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F1AE8">
      <w:pPr>
        <w:spacing w:line="273" w:lineRule="auto"/>
        <w:rPr>
          <w:rFonts w:ascii="Arial"/>
          <w:color w:val="000000" w:themeColor="text1"/>
          <w:sz w:val="21"/>
          <w14:textFill>
            <w14:solidFill>
              <w14:schemeClr w14:val="tx1"/>
            </w14:solidFill>
          </w14:textFill>
        </w:rPr>
      </w:pPr>
    </w:p>
    <w:p w14:paraId="18DFDEE0">
      <w:pPr>
        <w:pStyle w:val="2"/>
        <w:rPr>
          <w:rFonts w:ascii="Arial"/>
          <w:color w:val="000000" w:themeColor="text1"/>
          <w:sz w:val="21"/>
          <w14:textFill>
            <w14:solidFill>
              <w14:schemeClr w14:val="tx1"/>
            </w14:solidFill>
          </w14:textFill>
        </w:rPr>
      </w:pPr>
    </w:p>
    <w:p w14:paraId="3AE20C2F">
      <w:pPr>
        <w:rPr>
          <w:rFonts w:ascii="Arial"/>
          <w:color w:val="000000" w:themeColor="text1"/>
          <w:sz w:val="21"/>
          <w:highlight w:val="none"/>
          <w14:textFill>
            <w14:solidFill>
              <w14:schemeClr w14:val="tx1"/>
            </w14:solidFill>
          </w14:textFill>
        </w:rPr>
      </w:pPr>
    </w:p>
    <w:p w14:paraId="0EA8C604">
      <w:pPr>
        <w:pStyle w:val="2"/>
        <w:rPr>
          <w:color w:val="000000" w:themeColor="text1"/>
          <w:highlight w:val="none"/>
          <w14:textFill>
            <w14:solidFill>
              <w14:schemeClr w14:val="tx1"/>
            </w14:solidFill>
          </w14:textFill>
        </w:rPr>
      </w:pPr>
    </w:p>
    <w:p w14:paraId="1EC77572">
      <w:pPr>
        <w:spacing w:before="253" w:line="203" w:lineRule="auto"/>
        <w:ind w:left="1753"/>
        <w:outlineLvl w:val="0"/>
        <w:rPr>
          <w:rFonts w:ascii="微软雅黑" w:hAnsi="微软雅黑" w:eastAsia="微软雅黑" w:cs="微软雅黑"/>
          <w:color w:val="000000" w:themeColor="text1"/>
          <w:sz w:val="59"/>
          <w:szCs w:val="59"/>
          <w:highlight w:val="none"/>
          <w14:textFill>
            <w14:solidFill>
              <w14:schemeClr w14:val="tx1"/>
            </w14:solidFill>
          </w14:textFill>
        </w:rPr>
      </w:pPr>
      <w:r>
        <w:rPr>
          <w:rFonts w:ascii="微软雅黑" w:hAnsi="微软雅黑" w:eastAsia="微软雅黑" w:cs="微软雅黑"/>
          <w:b/>
          <w:bCs/>
          <w:color w:val="000000" w:themeColor="text1"/>
          <w:spacing w:val="10"/>
          <w:sz w:val="59"/>
          <w:szCs w:val="59"/>
          <w:highlight w:val="none"/>
          <w14:textFill>
            <w14:solidFill>
              <w14:schemeClr w14:val="tx1"/>
            </w14:solidFill>
          </w14:textFill>
        </w:rPr>
        <w:t>北京市政府采购项目</w:t>
      </w:r>
    </w:p>
    <w:p w14:paraId="313ED4BA">
      <w:pPr>
        <w:spacing w:before="12" w:line="203" w:lineRule="auto"/>
        <w:ind w:left="1449"/>
        <w:rPr>
          <w:rFonts w:ascii="微软雅黑" w:hAnsi="微软雅黑" w:eastAsia="微软雅黑" w:cs="微软雅黑"/>
          <w:color w:val="000000" w:themeColor="text1"/>
          <w:sz w:val="59"/>
          <w:szCs w:val="59"/>
          <w:highlight w:val="none"/>
          <w14:textFill>
            <w14:solidFill>
              <w14:schemeClr w14:val="tx1"/>
            </w14:solidFill>
          </w14:textFill>
        </w:rPr>
      </w:pPr>
      <w:r>
        <w:rPr>
          <w:rFonts w:ascii="微软雅黑" w:hAnsi="微软雅黑" w:eastAsia="微软雅黑" w:cs="微软雅黑"/>
          <w:b/>
          <w:bCs/>
          <w:color w:val="000000" w:themeColor="text1"/>
          <w:spacing w:val="11"/>
          <w:sz w:val="59"/>
          <w:szCs w:val="59"/>
          <w:highlight w:val="none"/>
          <w14:textFill>
            <w14:solidFill>
              <w14:schemeClr w14:val="tx1"/>
            </w14:solidFill>
          </w14:textFill>
        </w:rPr>
        <w:t>公开招标文件示范文本</w:t>
      </w:r>
    </w:p>
    <w:p w14:paraId="226C9586">
      <w:pPr>
        <w:spacing w:before="10" w:line="199" w:lineRule="auto"/>
        <w:jc w:val="center"/>
        <w:rPr>
          <w:rFonts w:ascii="微软雅黑" w:hAnsi="微软雅黑" w:eastAsia="微软雅黑" w:cs="微软雅黑"/>
          <w:color w:val="000000" w:themeColor="text1"/>
          <w:sz w:val="59"/>
          <w:szCs w:val="59"/>
          <w:highlight w:val="none"/>
          <w14:textFill>
            <w14:solidFill>
              <w14:schemeClr w14:val="tx1"/>
            </w14:solidFill>
          </w14:textFill>
        </w:rPr>
      </w:pPr>
      <w:r>
        <w:rPr>
          <w:rFonts w:ascii="微软雅黑" w:hAnsi="微软雅黑" w:eastAsia="微软雅黑" w:cs="微软雅黑"/>
          <w:b/>
          <w:bCs/>
          <w:color w:val="000000" w:themeColor="text1"/>
          <w:spacing w:val="47"/>
          <w:sz w:val="59"/>
          <w:szCs w:val="59"/>
          <w:highlight w:val="none"/>
          <w14:textFill>
            <w14:solidFill>
              <w14:schemeClr w14:val="tx1"/>
            </w14:solidFill>
          </w14:textFill>
        </w:rPr>
        <w:t>（</w:t>
      </w:r>
      <w:r>
        <w:rPr>
          <w:rFonts w:ascii="Arial" w:hAnsi="Arial" w:eastAsia="Arial" w:cs="Arial"/>
          <w:b/>
          <w:bCs/>
          <w:color w:val="000000" w:themeColor="text1"/>
          <w:spacing w:val="47"/>
          <w:sz w:val="59"/>
          <w:szCs w:val="59"/>
          <w:highlight w:val="none"/>
          <w14:textFill>
            <w14:solidFill>
              <w14:schemeClr w14:val="tx1"/>
            </w14:solidFill>
          </w14:textFill>
        </w:rPr>
        <w:t>2024</w:t>
      </w:r>
      <w:r>
        <w:rPr>
          <w:rFonts w:ascii="微软雅黑" w:hAnsi="微软雅黑" w:eastAsia="微软雅黑" w:cs="微软雅黑"/>
          <w:b/>
          <w:bCs/>
          <w:color w:val="000000" w:themeColor="text1"/>
          <w:spacing w:val="47"/>
          <w:sz w:val="59"/>
          <w:szCs w:val="59"/>
          <w:highlight w:val="none"/>
          <w14:textFill>
            <w14:solidFill>
              <w14:schemeClr w14:val="tx1"/>
            </w14:solidFill>
          </w14:textFill>
        </w:rPr>
        <w:t>年版）</w:t>
      </w:r>
    </w:p>
    <w:p w14:paraId="1B68F4DD">
      <w:pPr>
        <w:spacing w:line="295" w:lineRule="auto"/>
        <w:rPr>
          <w:rFonts w:ascii="Arial"/>
          <w:color w:val="000000" w:themeColor="text1"/>
          <w:sz w:val="21"/>
          <w:highlight w:val="none"/>
          <w14:textFill>
            <w14:solidFill>
              <w14:schemeClr w14:val="tx1"/>
            </w14:solidFill>
          </w14:textFill>
        </w:rPr>
      </w:pPr>
    </w:p>
    <w:p w14:paraId="28B6B0AA">
      <w:pPr>
        <w:spacing w:line="295" w:lineRule="auto"/>
        <w:rPr>
          <w:rFonts w:ascii="Arial"/>
          <w:color w:val="000000" w:themeColor="text1"/>
          <w:sz w:val="21"/>
          <w:highlight w:val="none"/>
          <w14:textFill>
            <w14:solidFill>
              <w14:schemeClr w14:val="tx1"/>
            </w14:solidFill>
          </w14:textFill>
        </w:rPr>
      </w:pPr>
    </w:p>
    <w:p w14:paraId="38415E58">
      <w:pPr>
        <w:spacing w:line="295" w:lineRule="auto"/>
        <w:rPr>
          <w:rFonts w:ascii="Arial"/>
          <w:color w:val="000000" w:themeColor="text1"/>
          <w:sz w:val="21"/>
          <w:highlight w:val="none"/>
          <w14:textFill>
            <w14:solidFill>
              <w14:schemeClr w14:val="tx1"/>
            </w14:solidFill>
          </w14:textFill>
        </w:rPr>
      </w:pPr>
    </w:p>
    <w:p w14:paraId="2C1AF3DC">
      <w:pPr>
        <w:spacing w:line="295" w:lineRule="auto"/>
        <w:rPr>
          <w:rFonts w:ascii="Arial"/>
          <w:color w:val="000000" w:themeColor="text1"/>
          <w:sz w:val="21"/>
          <w:highlight w:val="none"/>
          <w14:textFill>
            <w14:solidFill>
              <w14:schemeClr w14:val="tx1"/>
            </w14:solidFill>
          </w14:textFill>
        </w:rPr>
      </w:pPr>
    </w:p>
    <w:p w14:paraId="2419D671">
      <w:pPr>
        <w:spacing w:line="295" w:lineRule="auto"/>
        <w:rPr>
          <w:rFonts w:ascii="Arial"/>
          <w:color w:val="000000" w:themeColor="text1"/>
          <w:sz w:val="21"/>
          <w:highlight w:val="none"/>
          <w14:textFill>
            <w14:solidFill>
              <w14:schemeClr w14:val="tx1"/>
            </w14:solidFill>
          </w14:textFill>
        </w:rPr>
      </w:pPr>
    </w:p>
    <w:p w14:paraId="35A6EC4E">
      <w:pPr>
        <w:spacing w:line="295" w:lineRule="auto"/>
        <w:rPr>
          <w:rFonts w:ascii="Arial"/>
          <w:color w:val="000000" w:themeColor="text1"/>
          <w:sz w:val="21"/>
          <w:highlight w:val="none"/>
          <w14:textFill>
            <w14:solidFill>
              <w14:schemeClr w14:val="tx1"/>
            </w14:solidFill>
          </w14:textFill>
        </w:rPr>
      </w:pPr>
    </w:p>
    <w:p w14:paraId="02639777">
      <w:pPr>
        <w:spacing w:line="295" w:lineRule="auto"/>
        <w:rPr>
          <w:rFonts w:ascii="Arial"/>
          <w:color w:val="000000" w:themeColor="text1"/>
          <w:sz w:val="21"/>
          <w:highlight w:val="none"/>
          <w14:textFill>
            <w14:solidFill>
              <w14:schemeClr w14:val="tx1"/>
            </w14:solidFill>
          </w14:textFill>
        </w:rPr>
      </w:pPr>
    </w:p>
    <w:p w14:paraId="6A6E97EF">
      <w:pPr>
        <w:spacing w:line="295" w:lineRule="auto"/>
        <w:rPr>
          <w:rFonts w:ascii="Arial"/>
          <w:color w:val="000000" w:themeColor="text1"/>
          <w:sz w:val="21"/>
          <w:highlight w:val="none"/>
          <w14:textFill>
            <w14:solidFill>
              <w14:schemeClr w14:val="tx1"/>
            </w14:solidFill>
          </w14:textFill>
        </w:rPr>
      </w:pPr>
    </w:p>
    <w:p w14:paraId="00441970">
      <w:pPr>
        <w:pStyle w:val="2"/>
        <w:rPr>
          <w:rFonts w:ascii="Arial"/>
          <w:color w:val="000000" w:themeColor="text1"/>
          <w:sz w:val="21"/>
          <w:highlight w:val="none"/>
          <w14:textFill>
            <w14:solidFill>
              <w14:schemeClr w14:val="tx1"/>
            </w14:solidFill>
          </w14:textFill>
        </w:rPr>
      </w:pPr>
    </w:p>
    <w:p w14:paraId="2AC6F766">
      <w:pPr>
        <w:rPr>
          <w:rFonts w:ascii="Arial"/>
          <w:color w:val="000000" w:themeColor="text1"/>
          <w:sz w:val="21"/>
          <w:highlight w:val="none"/>
          <w14:textFill>
            <w14:solidFill>
              <w14:schemeClr w14:val="tx1"/>
            </w14:solidFill>
          </w14:textFill>
        </w:rPr>
      </w:pPr>
    </w:p>
    <w:p w14:paraId="4F1F023E">
      <w:pPr>
        <w:pStyle w:val="2"/>
        <w:rPr>
          <w:rFonts w:ascii="Arial"/>
          <w:color w:val="000000" w:themeColor="text1"/>
          <w:sz w:val="21"/>
          <w:highlight w:val="none"/>
          <w14:textFill>
            <w14:solidFill>
              <w14:schemeClr w14:val="tx1"/>
            </w14:solidFill>
          </w14:textFill>
        </w:rPr>
      </w:pPr>
    </w:p>
    <w:p w14:paraId="4325F64E">
      <w:pPr>
        <w:rPr>
          <w:rFonts w:ascii="Arial"/>
          <w:color w:val="000000" w:themeColor="text1"/>
          <w:sz w:val="21"/>
          <w:highlight w:val="none"/>
          <w14:textFill>
            <w14:solidFill>
              <w14:schemeClr w14:val="tx1"/>
            </w14:solidFill>
          </w14:textFill>
        </w:rPr>
      </w:pPr>
    </w:p>
    <w:p w14:paraId="60762368">
      <w:pPr>
        <w:pStyle w:val="2"/>
        <w:rPr>
          <w:rFonts w:ascii="Arial"/>
          <w:color w:val="000000" w:themeColor="text1"/>
          <w:sz w:val="21"/>
          <w:highlight w:val="none"/>
          <w14:textFill>
            <w14:solidFill>
              <w14:schemeClr w14:val="tx1"/>
            </w14:solidFill>
          </w14:textFill>
        </w:rPr>
      </w:pPr>
    </w:p>
    <w:p w14:paraId="52449936">
      <w:pPr>
        <w:rPr>
          <w:rFonts w:ascii="Arial"/>
          <w:color w:val="000000" w:themeColor="text1"/>
          <w:sz w:val="21"/>
          <w:highlight w:val="none"/>
          <w14:textFill>
            <w14:solidFill>
              <w14:schemeClr w14:val="tx1"/>
            </w14:solidFill>
          </w14:textFill>
        </w:rPr>
      </w:pPr>
    </w:p>
    <w:p w14:paraId="300C0197">
      <w:pPr>
        <w:rPr>
          <w:rFonts w:ascii="Arial"/>
          <w:color w:val="000000" w:themeColor="text1"/>
          <w:sz w:val="21"/>
          <w:highlight w:val="none"/>
          <w14:textFill>
            <w14:solidFill>
              <w14:schemeClr w14:val="tx1"/>
            </w14:solidFill>
          </w14:textFill>
        </w:rPr>
      </w:pPr>
    </w:p>
    <w:p w14:paraId="0886AAA9">
      <w:pPr>
        <w:pStyle w:val="2"/>
        <w:rPr>
          <w:rFonts w:ascii="Arial"/>
          <w:color w:val="000000" w:themeColor="text1"/>
          <w:sz w:val="21"/>
          <w:highlight w:val="none"/>
          <w14:textFill>
            <w14:solidFill>
              <w14:schemeClr w14:val="tx1"/>
            </w14:solidFill>
          </w14:textFill>
        </w:rPr>
      </w:pPr>
    </w:p>
    <w:p w14:paraId="4ECDB127">
      <w:pPr>
        <w:rPr>
          <w:rFonts w:ascii="Arial"/>
          <w:color w:val="000000" w:themeColor="text1"/>
          <w:sz w:val="21"/>
          <w:highlight w:val="none"/>
          <w14:textFill>
            <w14:solidFill>
              <w14:schemeClr w14:val="tx1"/>
            </w14:solidFill>
          </w14:textFill>
        </w:rPr>
      </w:pPr>
    </w:p>
    <w:p w14:paraId="7AB54F19">
      <w:pPr>
        <w:pStyle w:val="2"/>
        <w:rPr>
          <w:color w:val="000000" w:themeColor="text1"/>
          <w:highlight w:val="none"/>
          <w14:textFill>
            <w14:solidFill>
              <w14:schemeClr w14:val="tx1"/>
            </w14:solidFill>
          </w14:textFill>
        </w:rPr>
      </w:pPr>
    </w:p>
    <w:p w14:paraId="2C9BB3D4">
      <w:pPr>
        <w:spacing w:line="295" w:lineRule="auto"/>
        <w:rPr>
          <w:rFonts w:hint="eastAsia" w:ascii="Arial" w:eastAsia="宋体"/>
          <w:color w:val="000000" w:themeColor="text1"/>
          <w:sz w:val="21"/>
          <w:highlight w:val="none"/>
          <w:lang w:val="en-US" w:eastAsia="zh-CN"/>
          <w14:textFill>
            <w14:solidFill>
              <w14:schemeClr w14:val="tx1"/>
            </w14:solidFill>
          </w14:textFill>
        </w:rPr>
      </w:pPr>
      <w:r>
        <w:rPr>
          <w:rFonts w:hint="eastAsia" w:eastAsia="宋体"/>
          <w:color w:val="000000" w:themeColor="text1"/>
          <w:sz w:val="21"/>
          <w:highlight w:val="none"/>
          <w:lang w:val="en-US" w:eastAsia="zh-CN"/>
          <w14:textFill>
            <w14:solidFill>
              <w14:schemeClr w14:val="tx1"/>
            </w14:solidFill>
          </w14:textFill>
        </w:rPr>
        <w:t xml:space="preserve"> </w:t>
      </w:r>
    </w:p>
    <w:p w14:paraId="5D64D554">
      <w:pPr>
        <w:keepNext w:val="0"/>
        <w:keepLines w:val="0"/>
        <w:pageBreakBefore w:val="0"/>
        <w:widowControl w:val="0"/>
        <w:tabs>
          <w:tab w:val="left" w:pos="3240"/>
          <w:tab w:val="left" w:pos="3420"/>
        </w:tabs>
        <w:kinsoku/>
        <w:wordWrap/>
        <w:overflowPunct/>
        <w:topLinePunct w:val="0"/>
        <w:autoSpaceDE/>
        <w:autoSpaceDN/>
        <w:bidi w:val="0"/>
        <w:adjustRightInd/>
        <w:snapToGrid/>
        <w:spacing w:line="360" w:lineRule="auto"/>
        <w:ind w:firstLine="280" w:firstLineChars="100"/>
        <w:jc w:val="left"/>
        <w:textAlignment w:val="auto"/>
        <w:rPr>
          <w:rFonts w:hint="eastAsia" w:ascii="宋体" w:hAnsi="宋体" w:eastAsia="宋体" w:cs="宋体"/>
          <w:b w:val="0"/>
          <w:bCs w:val="0"/>
          <w:color w:val="000000" w:themeColor="text1"/>
          <w:sz w:val="28"/>
          <w:szCs w:val="28"/>
          <w:u w:val="none"/>
          <w:lang w:eastAsia="zh-CN"/>
          <w14:textFill>
            <w14:solidFill>
              <w14:schemeClr w14:val="tx1"/>
            </w14:solidFill>
          </w14:textFill>
        </w:rPr>
      </w:pPr>
      <w:r>
        <w:rPr>
          <w:rFonts w:hint="eastAsia" w:ascii="宋体" w:hAnsi="宋体" w:eastAsia="宋体" w:cs="宋体"/>
          <w:bCs/>
          <w:snapToGrid/>
          <w:color w:val="000000" w:themeColor="text1"/>
          <w:kern w:val="2"/>
          <w:sz w:val="28"/>
          <w:szCs w:val="28"/>
          <w:highlight w:val="none"/>
          <w:lang w:eastAsia="zh-CN"/>
          <w14:textFill>
            <w14:solidFill>
              <w14:schemeClr w14:val="tx1"/>
            </w14:solidFill>
          </w14:textFill>
        </w:rPr>
        <w:t>项目名称：</w:t>
      </w:r>
      <w:r>
        <w:rPr>
          <w:rFonts w:hint="eastAsia" w:ascii="宋体" w:hAnsi="宋体" w:eastAsia="宋体" w:cs="宋体"/>
          <w:b w:val="0"/>
          <w:bCs w:val="0"/>
          <w:color w:val="000000" w:themeColor="text1"/>
          <w:sz w:val="28"/>
          <w:szCs w:val="28"/>
          <w:u w:val="none"/>
          <w:lang w:eastAsia="zh-CN"/>
          <w14:textFill>
            <w14:solidFill>
              <w14:schemeClr w14:val="tx1"/>
            </w14:solidFill>
          </w14:textFill>
        </w:rPr>
        <w:t>丰台区2025年拆违控违专项资金其他社会治理服务</w:t>
      </w:r>
    </w:p>
    <w:p w14:paraId="54BA9FE1">
      <w:pPr>
        <w:keepNext w:val="0"/>
        <w:keepLines w:val="0"/>
        <w:pageBreakBefore w:val="0"/>
        <w:widowControl w:val="0"/>
        <w:tabs>
          <w:tab w:val="left" w:pos="3240"/>
          <w:tab w:val="left" w:pos="3420"/>
        </w:tabs>
        <w:kinsoku/>
        <w:wordWrap/>
        <w:overflowPunct/>
        <w:topLinePunct w:val="0"/>
        <w:autoSpaceDE/>
        <w:autoSpaceDN/>
        <w:bidi w:val="0"/>
        <w:adjustRightInd/>
        <w:snapToGrid/>
        <w:spacing w:line="360" w:lineRule="auto"/>
        <w:ind w:firstLine="1680" w:firstLineChars="600"/>
        <w:jc w:val="left"/>
        <w:textAlignment w:val="auto"/>
        <w:rPr>
          <w:rFonts w:hint="default" w:eastAsia="宋体"/>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sz w:val="28"/>
          <w:szCs w:val="28"/>
          <w:u w:val="none"/>
          <w:lang w:eastAsia="zh-CN"/>
          <w14:textFill>
            <w14:solidFill>
              <w14:schemeClr w14:val="tx1"/>
            </w14:solidFill>
          </w14:textFill>
        </w:rPr>
        <w:t>采购项目</w:t>
      </w:r>
    </w:p>
    <w:p w14:paraId="0AC502C8">
      <w:pPr>
        <w:widowControl w:val="0"/>
        <w:tabs>
          <w:tab w:val="left" w:pos="3240"/>
          <w:tab w:val="left" w:pos="3420"/>
        </w:tabs>
        <w:kinsoku/>
        <w:autoSpaceDE/>
        <w:autoSpaceDN/>
        <w:adjustRightInd/>
        <w:snapToGrid/>
        <w:spacing w:line="360" w:lineRule="auto"/>
        <w:ind w:left="2408" w:leftChars="200" w:hanging="1988" w:hangingChars="710"/>
        <w:jc w:val="left"/>
        <w:textAlignment w:val="auto"/>
        <w:rPr>
          <w:rFonts w:hint="eastAsia" w:ascii="宋体" w:hAnsi="宋体" w:eastAsia="宋体" w:cs="宋体"/>
          <w:bCs/>
          <w:snapToGrid/>
          <w:color w:val="000000" w:themeColor="text1"/>
          <w:kern w:val="2"/>
          <w:sz w:val="28"/>
          <w:szCs w:val="28"/>
          <w:highlight w:val="none"/>
          <w:lang w:val="en-US" w:eastAsia="zh-CN"/>
          <w14:textFill>
            <w14:solidFill>
              <w14:schemeClr w14:val="tx1"/>
            </w14:solidFill>
          </w14:textFill>
        </w:rPr>
      </w:pPr>
      <w:r>
        <w:rPr>
          <w:rFonts w:hint="eastAsia" w:ascii="宋体" w:hAnsi="宋体" w:eastAsia="宋体" w:cs="宋体"/>
          <w:bCs/>
          <w:snapToGrid/>
          <w:color w:val="000000" w:themeColor="text1"/>
          <w:kern w:val="2"/>
          <w:sz w:val="28"/>
          <w:szCs w:val="28"/>
          <w:highlight w:val="none"/>
          <w:lang w:eastAsia="zh-CN"/>
          <w14:textFill>
            <w14:solidFill>
              <w14:schemeClr w14:val="tx1"/>
            </w14:solidFill>
          </w14:textFill>
        </w:rPr>
        <w:t>项目编号/包号：</w:t>
      </w:r>
      <w:r>
        <w:rPr>
          <w:rFonts w:hint="eastAsia" w:ascii="宋体" w:hAnsi="宋体" w:eastAsia="宋体" w:cs="宋体"/>
          <w:b w:val="0"/>
          <w:bCs w:val="0"/>
          <w:color w:val="000000" w:themeColor="text1"/>
          <w:sz w:val="28"/>
          <w:szCs w:val="28"/>
          <w:u w:val="none"/>
          <w:lang w:eastAsia="zh-CN"/>
          <w14:textFill>
            <w14:solidFill>
              <w14:schemeClr w14:val="tx1"/>
            </w14:solidFill>
          </w14:textFill>
        </w:rPr>
        <w:fldChar w:fldCharType="begin"/>
      </w:r>
      <w:r>
        <w:rPr>
          <w:rFonts w:hint="eastAsia" w:ascii="宋体" w:hAnsi="宋体" w:eastAsia="宋体" w:cs="宋体"/>
          <w:b w:val="0"/>
          <w:bCs w:val="0"/>
          <w:color w:val="000000" w:themeColor="text1"/>
          <w:sz w:val="28"/>
          <w:szCs w:val="28"/>
          <w:u w:val="none"/>
          <w:lang w:eastAsia="zh-CN"/>
          <w14:textFill>
            <w14:solidFill>
              <w14:schemeClr w14:val="tx1"/>
            </w14:solidFill>
          </w14:textFill>
        </w:rPr>
        <w:instrText xml:space="preserve"> HYPERLINK "http://219.232.204.193:8080/frontend/plan/project_detail.html?projectUuid=151f9196-950e-41e5-b12f-c34ea0eba712&amp;viewMode=accept" </w:instrText>
      </w:r>
      <w:r>
        <w:rPr>
          <w:rFonts w:hint="eastAsia" w:ascii="宋体" w:hAnsi="宋体" w:eastAsia="宋体" w:cs="宋体"/>
          <w:b w:val="0"/>
          <w:bCs w:val="0"/>
          <w:color w:val="000000" w:themeColor="text1"/>
          <w:sz w:val="28"/>
          <w:szCs w:val="28"/>
          <w:u w:val="none"/>
          <w:lang w:eastAsia="zh-CN"/>
          <w14:textFill>
            <w14:solidFill>
              <w14:schemeClr w14:val="tx1"/>
            </w14:solidFill>
          </w14:textFill>
        </w:rPr>
        <w:fldChar w:fldCharType="separate"/>
      </w:r>
      <w:r>
        <w:rPr>
          <w:rFonts w:hint="eastAsia" w:ascii="宋体" w:hAnsi="宋体" w:eastAsia="宋体" w:cs="宋体"/>
          <w:b w:val="0"/>
          <w:bCs w:val="0"/>
          <w:color w:val="000000" w:themeColor="text1"/>
          <w:sz w:val="28"/>
          <w:szCs w:val="28"/>
          <w:u w:val="none"/>
          <w:lang w:eastAsia="zh-CN"/>
          <w14:textFill>
            <w14:solidFill>
              <w14:schemeClr w14:val="tx1"/>
            </w14:solidFill>
          </w14:textFill>
        </w:rPr>
        <w:t>11010625210200023781-XM001</w:t>
      </w:r>
      <w:r>
        <w:rPr>
          <w:rFonts w:hint="default" w:ascii="宋体" w:hAnsi="宋体" w:eastAsia="宋体" w:cs="宋体"/>
          <w:b w:val="0"/>
          <w:bCs w:val="0"/>
          <w:color w:val="000000" w:themeColor="text1"/>
          <w:sz w:val="28"/>
          <w:szCs w:val="28"/>
          <w:u w:val="none"/>
          <w:lang w:eastAsia="zh-CN"/>
          <w14:textFill>
            <w14:solidFill>
              <w14:schemeClr w14:val="tx1"/>
            </w14:solidFill>
          </w14:textFill>
        </w:rPr>
        <w:fldChar w:fldCharType="end"/>
      </w:r>
    </w:p>
    <w:p w14:paraId="07C7AA41">
      <w:pPr>
        <w:widowControl w:val="0"/>
        <w:tabs>
          <w:tab w:val="left" w:pos="3240"/>
          <w:tab w:val="left" w:pos="3420"/>
        </w:tabs>
        <w:kinsoku/>
        <w:autoSpaceDE/>
        <w:autoSpaceDN/>
        <w:adjustRightInd/>
        <w:snapToGrid/>
        <w:spacing w:line="360" w:lineRule="auto"/>
        <w:ind w:left="2408" w:leftChars="200" w:hanging="1988" w:hangingChars="710"/>
        <w:jc w:val="left"/>
        <w:textAlignment w:val="auto"/>
        <w:rPr>
          <w:rFonts w:hint="eastAsia" w:ascii="宋体" w:hAnsi="宋体" w:eastAsia="宋体" w:cs="宋体"/>
          <w:bCs/>
          <w:snapToGrid/>
          <w:color w:val="000000" w:themeColor="text1"/>
          <w:kern w:val="2"/>
          <w:sz w:val="28"/>
          <w:szCs w:val="28"/>
          <w:highlight w:val="none"/>
          <w:lang w:eastAsia="zh-CN"/>
          <w14:textFill>
            <w14:solidFill>
              <w14:schemeClr w14:val="tx1"/>
            </w14:solidFill>
          </w14:textFill>
        </w:rPr>
      </w:pPr>
      <w:r>
        <w:rPr>
          <w:rFonts w:hint="eastAsia" w:ascii="宋体" w:hAnsi="宋体" w:eastAsia="宋体" w:cs="宋体"/>
          <w:bCs/>
          <w:snapToGrid/>
          <w:color w:val="000000" w:themeColor="text1"/>
          <w:kern w:val="2"/>
          <w:sz w:val="28"/>
          <w:szCs w:val="28"/>
          <w:highlight w:val="none"/>
          <w:lang w:eastAsia="zh-CN"/>
          <w14:textFill>
            <w14:solidFill>
              <w14:schemeClr w14:val="tx1"/>
            </w14:solidFill>
          </w14:textFill>
        </w:rPr>
        <w:t>采 购 人：北京市丰台区人民政府看丹街道办事处</w:t>
      </w:r>
    </w:p>
    <w:p w14:paraId="35DEFAED">
      <w:pPr>
        <w:widowControl w:val="0"/>
        <w:tabs>
          <w:tab w:val="left" w:pos="3240"/>
          <w:tab w:val="left" w:pos="3420"/>
        </w:tabs>
        <w:kinsoku/>
        <w:autoSpaceDE/>
        <w:autoSpaceDN/>
        <w:adjustRightInd/>
        <w:snapToGrid/>
        <w:spacing w:line="360" w:lineRule="auto"/>
        <w:ind w:left="2408" w:leftChars="200" w:hanging="1988" w:hangingChars="710"/>
        <w:jc w:val="left"/>
        <w:textAlignment w:val="auto"/>
        <w:rPr>
          <w:rFonts w:ascii="微软雅黑" w:hAnsi="微软雅黑" w:eastAsia="微软雅黑" w:cs="微软雅黑"/>
          <w:color w:val="000000" w:themeColor="text1"/>
          <w:spacing w:val="6"/>
          <w:sz w:val="35"/>
          <w:szCs w:val="35"/>
          <w:highlight w:val="none"/>
          <w14:textFill>
            <w14:solidFill>
              <w14:schemeClr w14:val="tx1"/>
            </w14:solidFill>
          </w14:textFill>
        </w:rPr>
      </w:pPr>
      <w:r>
        <w:rPr>
          <w:rFonts w:hint="eastAsia" w:ascii="宋体" w:hAnsi="宋体" w:eastAsia="宋体" w:cs="宋体"/>
          <w:bCs/>
          <w:snapToGrid/>
          <w:color w:val="000000" w:themeColor="text1"/>
          <w:kern w:val="2"/>
          <w:sz w:val="28"/>
          <w:szCs w:val="28"/>
          <w:highlight w:val="none"/>
          <w:lang w:eastAsia="zh-CN"/>
          <w14:textFill>
            <w14:solidFill>
              <w14:schemeClr w14:val="tx1"/>
            </w14:solidFill>
          </w14:textFill>
        </w:rPr>
        <w:t>采购代理机构：</w:t>
      </w:r>
      <w:r>
        <w:rPr>
          <w:rFonts w:hint="eastAsia" w:ascii="宋体" w:hAnsi="宋体" w:eastAsia="宋体" w:cs="Times New Roman"/>
          <w:color w:val="000000" w:themeColor="text1"/>
          <w:sz w:val="28"/>
          <w:szCs w:val="20"/>
          <w:u w:val="none"/>
          <w:lang w:val="en-US" w:eastAsia="zh-CN"/>
          <w14:textFill>
            <w14:solidFill>
              <w14:schemeClr w14:val="tx1"/>
            </w14:solidFill>
          </w14:textFill>
        </w:rPr>
        <w:t>北京中联环建设工程管理有限公司</w:t>
      </w:r>
    </w:p>
    <w:p w14:paraId="10CEC3D7">
      <w:pPr>
        <w:spacing w:line="205" w:lineRule="auto"/>
        <w:rPr>
          <w:rFonts w:ascii="微软雅黑" w:hAnsi="微软雅黑" w:eastAsia="微软雅黑" w:cs="微软雅黑"/>
          <w:color w:val="000000" w:themeColor="text1"/>
          <w:sz w:val="35"/>
          <w:szCs w:val="35"/>
          <w:highlight w:val="none"/>
          <w14:textFill>
            <w14:solidFill>
              <w14:schemeClr w14:val="tx1"/>
            </w14:solidFill>
          </w14:textFill>
        </w:rPr>
        <w:sectPr>
          <w:pgSz w:w="11907" w:h="16840"/>
          <w:pgMar w:top="1431" w:right="1786" w:bottom="0" w:left="1786" w:header="0" w:footer="0" w:gutter="0"/>
          <w:cols w:space="720" w:num="1"/>
        </w:sectPr>
      </w:pPr>
    </w:p>
    <w:p w14:paraId="65DB7945">
      <w:pPr>
        <w:spacing w:line="266" w:lineRule="auto"/>
        <w:rPr>
          <w:rFonts w:ascii="Arial"/>
          <w:color w:val="000000" w:themeColor="text1"/>
          <w:sz w:val="21"/>
          <w:highlight w:val="none"/>
          <w14:textFill>
            <w14:solidFill>
              <w14:schemeClr w14:val="tx1"/>
            </w14:solidFill>
          </w14:textFill>
        </w:rPr>
      </w:pPr>
    </w:p>
    <w:p w14:paraId="60CBD2C1">
      <w:pPr>
        <w:pStyle w:val="6"/>
        <w:spacing w:before="329" w:line="205" w:lineRule="auto"/>
        <w:ind w:left="3710"/>
        <w:outlineLvl w:val="0"/>
        <w:rPr>
          <w:color w:val="000000" w:themeColor="text1"/>
          <w:sz w:val="35"/>
          <w:szCs w:val="35"/>
          <w:highlight w:val="none"/>
          <w14:textFill>
            <w14:solidFill>
              <w14:schemeClr w14:val="tx1"/>
            </w14:solidFill>
          </w14:textFill>
        </w:rPr>
      </w:pPr>
      <w:r>
        <w:rPr>
          <w:b/>
          <w:bCs/>
          <w:color w:val="000000" w:themeColor="text1"/>
          <w:spacing w:val="-33"/>
          <w:sz w:val="35"/>
          <w:szCs w:val="35"/>
          <w:highlight w:val="none"/>
          <w14:textFill>
            <w14:solidFill>
              <w14:schemeClr w14:val="tx1"/>
            </w14:solidFill>
          </w14:textFill>
        </w:rPr>
        <w:t>目</w:t>
      </w:r>
      <w:r>
        <w:rPr>
          <w:b/>
          <w:bCs/>
          <w:color w:val="000000" w:themeColor="text1"/>
          <w:spacing w:val="6"/>
          <w:sz w:val="35"/>
          <w:szCs w:val="35"/>
          <w:highlight w:val="none"/>
          <w14:textFill>
            <w14:solidFill>
              <w14:schemeClr w14:val="tx1"/>
            </w14:solidFill>
          </w14:textFill>
        </w:rPr>
        <w:t xml:space="preserve">          </w:t>
      </w:r>
      <w:r>
        <w:rPr>
          <w:b/>
          <w:bCs/>
          <w:color w:val="000000" w:themeColor="text1"/>
          <w:spacing w:val="-33"/>
          <w:sz w:val="35"/>
          <w:szCs w:val="35"/>
          <w:highlight w:val="none"/>
          <w14:textFill>
            <w14:solidFill>
              <w14:schemeClr w14:val="tx1"/>
            </w14:solidFill>
          </w14:textFill>
        </w:rPr>
        <w:t>录</w:t>
      </w:r>
    </w:p>
    <w:p w14:paraId="5F392A50">
      <w:pPr>
        <w:spacing w:line="294" w:lineRule="auto"/>
        <w:rPr>
          <w:rFonts w:ascii="Arial"/>
          <w:color w:val="000000" w:themeColor="text1"/>
          <w:sz w:val="21"/>
          <w:highlight w:val="none"/>
          <w14:textFill>
            <w14:solidFill>
              <w14:schemeClr w14:val="tx1"/>
            </w14:solidFill>
          </w14:textFill>
        </w:rPr>
      </w:pPr>
    </w:p>
    <w:p w14:paraId="751E126F">
      <w:pPr>
        <w:spacing w:line="294" w:lineRule="auto"/>
        <w:rPr>
          <w:rFonts w:ascii="Arial"/>
          <w:color w:val="000000" w:themeColor="text1"/>
          <w:sz w:val="21"/>
          <w:highlight w:val="none"/>
          <w14:textFill>
            <w14:solidFill>
              <w14:schemeClr w14:val="tx1"/>
            </w14:solidFill>
          </w14:textFill>
        </w:rPr>
      </w:pPr>
    </w:p>
    <w:p w14:paraId="078DA6E5">
      <w:pPr>
        <w:spacing w:line="294" w:lineRule="auto"/>
        <w:rPr>
          <w:rFonts w:ascii="Arial"/>
          <w:color w:val="000000" w:themeColor="text1"/>
          <w:sz w:val="21"/>
          <w:highlight w:val="none"/>
          <w14:textFill>
            <w14:solidFill>
              <w14:schemeClr w14:val="tx1"/>
            </w14:solidFill>
          </w14:textFill>
        </w:rPr>
      </w:pPr>
    </w:p>
    <w:p w14:paraId="2F30A612">
      <w:pPr>
        <w:spacing w:line="295" w:lineRule="auto"/>
        <w:rPr>
          <w:rFonts w:ascii="Arial"/>
          <w:color w:val="000000" w:themeColor="text1"/>
          <w:sz w:val="21"/>
          <w:highlight w:val="none"/>
          <w14:textFill>
            <w14:solidFill>
              <w14:schemeClr w14:val="tx1"/>
            </w14:solidFill>
          </w14:textFill>
        </w:rPr>
      </w:pPr>
    </w:p>
    <w:sdt>
      <w:sdtPr>
        <w:rPr>
          <w:rFonts w:ascii="微软雅黑" w:hAnsi="微软雅黑" w:eastAsia="微软雅黑" w:cs="微软雅黑"/>
          <w:color w:val="000000" w:themeColor="text1"/>
          <w:sz w:val="24"/>
          <w:szCs w:val="24"/>
          <w:highlight w:val="none"/>
          <w14:textFill>
            <w14:solidFill>
              <w14:schemeClr w14:val="tx1"/>
            </w14:solidFill>
          </w14:textFill>
        </w:rPr>
        <w:id w:val="147463392"/>
        <w:docPartObj>
          <w:docPartGallery w:val="Table of Contents"/>
          <w:docPartUnique/>
        </w:docPartObj>
      </w:sdtPr>
      <w:sdtEndPr>
        <w:rPr>
          <w:rFonts w:ascii="Arial" w:hAnsi="Arial" w:eastAsia="Arial" w:cs="Arial"/>
          <w:color w:val="000000" w:themeColor="text1"/>
          <w:sz w:val="24"/>
          <w:szCs w:val="24"/>
          <w:highlight w:val="none"/>
          <w14:textFill>
            <w14:solidFill>
              <w14:schemeClr w14:val="tx1"/>
            </w14:solidFill>
          </w14:textFill>
        </w:rPr>
      </w:sdtEndPr>
      <w:sdtContent>
        <w:p w14:paraId="16A2E36F">
          <w:pPr>
            <w:pStyle w:val="6"/>
            <w:tabs>
              <w:tab w:val="right" w:leader="dot" w:pos="8935"/>
            </w:tabs>
            <w:spacing w:before="103" w:line="268" w:lineRule="exact"/>
            <w:ind w:left="3"/>
            <w:rPr>
              <w:rFonts w:ascii="Arial" w:hAnsi="Arial" w:eastAsia="Arial" w:cs="Arial"/>
              <w:color w:val="000000" w:themeColor="text1"/>
              <w:sz w:val="24"/>
              <w:szCs w:val="24"/>
              <w:highlight w:val="none"/>
              <w14:textFill>
                <w14:solidFill>
                  <w14:schemeClr w14:val="tx1"/>
                </w14:solidFill>
              </w14:textFill>
            </w:rPr>
          </w:pPr>
          <w:bookmarkStart w:id="0" w:name="bookmark1"/>
          <w:bookmarkEnd w:id="0"/>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"bookmark2" </w:instrText>
          </w:r>
          <w:r>
            <w:rPr>
              <w:color w:val="000000" w:themeColor="text1"/>
              <w:highlight w:val="none"/>
              <w14:textFill>
                <w14:solidFill>
                  <w14:schemeClr w14:val="tx1"/>
                </w14:solidFill>
              </w14:textFill>
            </w:rPr>
            <w:fldChar w:fldCharType="separate"/>
          </w:r>
          <w:r>
            <w:rPr>
              <w:b/>
              <w:bCs/>
              <w:color w:val="000000" w:themeColor="text1"/>
              <w:sz w:val="24"/>
              <w:szCs w:val="24"/>
              <w:highlight w:val="none"/>
              <w14:textFill>
                <w14:solidFill>
                  <w14:schemeClr w14:val="tx1"/>
                </w14:solidFill>
              </w14:textFill>
            </w:rPr>
            <w:t>第一章     投标邀请</w:t>
          </w:r>
          <w:r>
            <w:rPr>
              <w:b/>
              <w:bCs/>
              <w:color w:val="000000" w:themeColor="text1"/>
              <w:sz w:val="24"/>
              <w:szCs w:val="24"/>
              <w:highlight w:val="none"/>
              <w14:textOutline w14:w="4358" w14:cap="sq" w14:cmpd="sng">
                <w14:solidFill>
                  <w14:srgbClr w14:val="000000"/>
                </w14:solidFill>
                <w14:prstDash w14:val="solid"/>
                <w14:bevel/>
              </w14:textOutline>
              <w14:textFill>
                <w14:solidFill>
                  <w14:schemeClr w14:val="tx1"/>
                </w14:solidFill>
              </w14:textFill>
            </w:rPr>
            <w:tab/>
          </w:r>
          <w:r>
            <w:rPr>
              <w:b/>
              <w:bCs/>
              <w:color w:val="000000" w:themeColor="text1"/>
              <w:spacing w:val="-10"/>
              <w:sz w:val="24"/>
              <w:szCs w:val="24"/>
              <w:highlight w:val="none"/>
              <w14:textFill>
                <w14:solidFill>
                  <w14:schemeClr w14:val="tx1"/>
                </w14:solidFill>
              </w14:textFill>
            </w:rPr>
            <w:t xml:space="preserve"> </w:t>
          </w:r>
          <w:r>
            <w:rPr>
              <w:rFonts w:ascii="Arial" w:hAnsi="Arial" w:eastAsia="Arial" w:cs="Arial"/>
              <w:b/>
              <w:bCs/>
              <w:color w:val="000000" w:themeColor="text1"/>
              <w:spacing w:val="6"/>
              <w:sz w:val="24"/>
              <w:szCs w:val="24"/>
              <w:highlight w:val="none"/>
              <w14:textFill>
                <w14:solidFill>
                  <w14:schemeClr w14:val="tx1"/>
                </w14:solidFill>
              </w14:textFill>
            </w:rPr>
            <w:t>1</w:t>
          </w:r>
          <w:r>
            <w:rPr>
              <w:rFonts w:ascii="Arial" w:hAnsi="Arial" w:eastAsia="Arial" w:cs="Arial"/>
              <w:b/>
              <w:bCs/>
              <w:color w:val="000000" w:themeColor="text1"/>
              <w:spacing w:val="6"/>
              <w:sz w:val="24"/>
              <w:szCs w:val="24"/>
              <w:highlight w:val="none"/>
              <w14:textFill>
                <w14:solidFill>
                  <w14:schemeClr w14:val="tx1"/>
                </w14:solidFill>
              </w14:textFill>
            </w:rPr>
            <w:fldChar w:fldCharType="end"/>
          </w:r>
        </w:p>
        <w:p w14:paraId="27681963">
          <w:pPr>
            <w:pStyle w:val="6"/>
            <w:tabs>
              <w:tab w:val="right" w:leader="dot" w:pos="8935"/>
            </w:tabs>
            <w:spacing w:before="252" w:line="267" w:lineRule="exact"/>
            <w:ind w:left="3"/>
            <w:rPr>
              <w:rFonts w:ascii="Arial" w:hAnsi="Arial" w:eastAsia="Arial" w:cs="Arial"/>
              <w:color w:val="000000" w:themeColor="text1"/>
              <w:sz w:val="24"/>
              <w:szCs w:val="24"/>
              <w:highlight w:val="none"/>
              <w14:textFill>
                <w14:solidFill>
                  <w14:schemeClr w14:val="tx1"/>
                </w14:solidFill>
              </w14:textFill>
            </w:rPr>
          </w:pPr>
          <w:bookmarkStart w:id="1" w:name="bookmark3"/>
          <w:bookmarkEnd w:id="1"/>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"bookmark4" </w:instrText>
          </w:r>
          <w:r>
            <w:rPr>
              <w:color w:val="000000" w:themeColor="text1"/>
              <w:highlight w:val="none"/>
              <w14:textFill>
                <w14:solidFill>
                  <w14:schemeClr w14:val="tx1"/>
                </w14:solidFill>
              </w14:textFill>
            </w:rPr>
            <w:fldChar w:fldCharType="separate"/>
          </w:r>
          <w:r>
            <w:rPr>
              <w:b/>
              <w:bCs/>
              <w:color w:val="000000" w:themeColor="text1"/>
              <w:sz w:val="24"/>
              <w:szCs w:val="24"/>
              <w:highlight w:val="none"/>
              <w14:textFill>
                <w14:solidFill>
                  <w14:schemeClr w14:val="tx1"/>
                </w14:solidFill>
              </w14:textFill>
            </w:rPr>
            <w:t>第二章     投标人须知</w:t>
          </w:r>
          <w:r>
            <w:rPr>
              <w:b/>
              <w:bCs/>
              <w:color w:val="000000" w:themeColor="text1"/>
              <w:sz w:val="24"/>
              <w:szCs w:val="24"/>
              <w:highlight w:val="none"/>
              <w14:textOutline w14:w="4358" w14:cap="sq" w14:cmpd="sng">
                <w14:solidFill>
                  <w14:srgbClr w14:val="000000"/>
                </w14:solidFill>
                <w14:prstDash w14:val="solid"/>
                <w14:bevel/>
              </w14:textOutline>
              <w14:textFill>
                <w14:solidFill>
                  <w14:schemeClr w14:val="tx1"/>
                </w14:solidFill>
              </w14:textFill>
            </w:rPr>
            <w:tab/>
          </w:r>
          <w:r>
            <w:rPr>
              <w:b/>
              <w:bCs/>
              <w:color w:val="000000" w:themeColor="text1"/>
              <w:spacing w:val="-32"/>
              <w:sz w:val="24"/>
              <w:szCs w:val="24"/>
              <w:highlight w:val="none"/>
              <w14:textFill>
                <w14:solidFill>
                  <w14:schemeClr w14:val="tx1"/>
                </w14:solidFill>
              </w14:textFill>
            </w:rPr>
            <w:t xml:space="preserve"> </w:t>
          </w:r>
          <w:r>
            <w:rPr>
              <w:rFonts w:hint="eastAsia" w:ascii="Arial" w:hAnsi="Arial" w:eastAsia="宋体" w:cs="Arial"/>
              <w:b/>
              <w:bCs/>
              <w:color w:val="000000" w:themeColor="text1"/>
              <w:spacing w:val="14"/>
              <w:sz w:val="24"/>
              <w:szCs w:val="24"/>
              <w:highlight w:val="none"/>
              <w:lang w:val="en-US" w:eastAsia="zh-CN"/>
              <w14:textFill>
                <w14:solidFill>
                  <w14:schemeClr w14:val="tx1"/>
                </w14:solidFill>
              </w14:textFill>
            </w:rPr>
            <w:t>8</w:t>
          </w:r>
          <w:r>
            <w:rPr>
              <w:rFonts w:ascii="Arial" w:hAnsi="Arial" w:eastAsia="Arial" w:cs="Arial"/>
              <w:b/>
              <w:bCs/>
              <w:color w:val="000000" w:themeColor="text1"/>
              <w:spacing w:val="14"/>
              <w:sz w:val="24"/>
              <w:szCs w:val="24"/>
              <w:highlight w:val="none"/>
              <w14:textFill>
                <w14:solidFill>
                  <w14:schemeClr w14:val="tx1"/>
                </w14:solidFill>
              </w14:textFill>
            </w:rPr>
            <w:fldChar w:fldCharType="end"/>
          </w:r>
        </w:p>
        <w:p w14:paraId="062B16E3">
          <w:pPr>
            <w:pStyle w:val="6"/>
            <w:tabs>
              <w:tab w:val="right" w:leader="dot" w:pos="8934"/>
            </w:tabs>
            <w:spacing w:before="256" w:line="268" w:lineRule="exact"/>
            <w:ind w:left="3"/>
            <w:rPr>
              <w:rFonts w:ascii="Arial" w:hAnsi="Arial" w:eastAsia="Arial" w:cs="Arial"/>
              <w:color w:val="000000" w:themeColor="text1"/>
              <w:sz w:val="24"/>
              <w:szCs w:val="24"/>
              <w:highlight w:val="none"/>
              <w14:textFill>
                <w14:solidFill>
                  <w14:schemeClr w14:val="tx1"/>
                </w14:solidFill>
              </w14:textFill>
            </w:rPr>
          </w:pPr>
          <w:bookmarkStart w:id="2" w:name="bookmark5"/>
          <w:bookmarkEnd w:id="2"/>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"bookmark6" </w:instrText>
          </w:r>
          <w:r>
            <w:rPr>
              <w:color w:val="000000" w:themeColor="text1"/>
              <w:highlight w:val="none"/>
              <w14:textFill>
                <w14:solidFill>
                  <w14:schemeClr w14:val="tx1"/>
                </w14:solidFill>
              </w14:textFill>
            </w:rPr>
            <w:fldChar w:fldCharType="separate"/>
          </w:r>
          <w:r>
            <w:rPr>
              <w:b/>
              <w:bCs/>
              <w:color w:val="000000" w:themeColor="text1"/>
              <w:sz w:val="24"/>
              <w:szCs w:val="24"/>
              <w:highlight w:val="none"/>
              <w14:textFill>
                <w14:solidFill>
                  <w14:schemeClr w14:val="tx1"/>
                </w14:solidFill>
              </w14:textFill>
            </w:rPr>
            <w:t>第三章     资格审查</w:t>
          </w:r>
          <w:r>
            <w:rPr>
              <w:b/>
              <w:bCs/>
              <w:color w:val="000000" w:themeColor="text1"/>
              <w:sz w:val="24"/>
              <w:szCs w:val="24"/>
              <w:highlight w:val="none"/>
              <w14:textOutline w14:w="4358" w14:cap="sq" w14:cmpd="sng">
                <w14:solidFill>
                  <w14:srgbClr w14:val="000000"/>
                </w14:solidFill>
                <w14:prstDash w14:val="solid"/>
                <w14:bevel/>
              </w14:textOutline>
              <w14:textFill>
                <w14:solidFill>
                  <w14:schemeClr w14:val="tx1"/>
                </w14:solidFill>
              </w14:textFill>
            </w:rPr>
            <w:tab/>
          </w:r>
          <w:r>
            <w:rPr>
              <w:rFonts w:ascii="Arial" w:hAnsi="Arial" w:eastAsia="Arial" w:cs="Arial"/>
              <w:b/>
              <w:bCs/>
              <w:color w:val="000000" w:themeColor="text1"/>
              <w:spacing w:val="12"/>
              <w:w w:val="122"/>
              <w:sz w:val="24"/>
              <w:szCs w:val="24"/>
              <w:highlight w:val="none"/>
              <w14:textFill>
                <w14:solidFill>
                  <w14:schemeClr w14:val="tx1"/>
                </w14:solidFill>
              </w14:textFill>
            </w:rPr>
            <w:t>2</w:t>
          </w:r>
          <w:r>
            <w:rPr>
              <w:rFonts w:hint="eastAsia" w:ascii="Arial" w:hAnsi="Arial" w:eastAsia="宋体" w:cs="Arial"/>
              <w:b/>
              <w:bCs/>
              <w:color w:val="000000" w:themeColor="text1"/>
              <w:spacing w:val="12"/>
              <w:w w:val="122"/>
              <w:sz w:val="24"/>
              <w:szCs w:val="24"/>
              <w:highlight w:val="none"/>
              <w:lang w:val="en-US" w:eastAsia="zh-CN"/>
              <w14:textFill>
                <w14:solidFill>
                  <w14:schemeClr w14:val="tx1"/>
                </w14:solidFill>
              </w14:textFill>
            </w:rPr>
            <w:t>5</w:t>
          </w:r>
          <w:r>
            <w:rPr>
              <w:rFonts w:ascii="Arial" w:hAnsi="Arial" w:eastAsia="Arial" w:cs="Arial"/>
              <w:b/>
              <w:bCs/>
              <w:color w:val="000000" w:themeColor="text1"/>
              <w:spacing w:val="12"/>
              <w:w w:val="122"/>
              <w:sz w:val="24"/>
              <w:szCs w:val="24"/>
              <w:highlight w:val="none"/>
              <w14:textFill>
                <w14:solidFill>
                  <w14:schemeClr w14:val="tx1"/>
                </w14:solidFill>
              </w14:textFill>
            </w:rPr>
            <w:fldChar w:fldCharType="end"/>
          </w:r>
        </w:p>
        <w:p w14:paraId="60DDF7D5">
          <w:pPr>
            <w:pStyle w:val="6"/>
            <w:tabs>
              <w:tab w:val="right" w:leader="dot" w:pos="8934"/>
            </w:tabs>
            <w:spacing w:before="252" w:line="268" w:lineRule="exact"/>
            <w:ind w:left="3"/>
            <w:rPr>
              <w:rFonts w:hint="eastAsia" w:ascii="Arial" w:hAnsi="Arial" w:eastAsia="宋体" w:cs="Arial"/>
              <w:color w:val="000000" w:themeColor="text1"/>
              <w:sz w:val="24"/>
              <w:szCs w:val="24"/>
              <w:highlight w:val="none"/>
              <w:lang w:val="en-US" w:eastAsia="zh-CN"/>
              <w14:textFill>
                <w14:solidFill>
                  <w14:schemeClr w14:val="tx1"/>
                </w14:solidFill>
              </w14:textFill>
            </w:rPr>
          </w:pPr>
          <w:bookmarkStart w:id="3" w:name="bookmark7"/>
          <w:bookmarkEnd w:id="3"/>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"bookmark8" </w:instrText>
          </w:r>
          <w:r>
            <w:rPr>
              <w:color w:val="000000" w:themeColor="text1"/>
              <w:highlight w:val="none"/>
              <w14:textFill>
                <w14:solidFill>
                  <w14:schemeClr w14:val="tx1"/>
                </w14:solidFill>
              </w14:textFill>
            </w:rPr>
            <w:fldChar w:fldCharType="separate"/>
          </w:r>
          <w:r>
            <w:rPr>
              <w:b/>
              <w:bCs/>
              <w:color w:val="000000" w:themeColor="text1"/>
              <w:sz w:val="24"/>
              <w:szCs w:val="24"/>
              <w:highlight w:val="none"/>
              <w14:textFill>
                <w14:solidFill>
                  <w14:schemeClr w14:val="tx1"/>
                </w14:solidFill>
              </w14:textFill>
            </w:rPr>
            <w:t>第四章     评标程序、评标方法和评标标准</w:t>
          </w:r>
          <w:r>
            <w:rPr>
              <w:b/>
              <w:bCs/>
              <w:color w:val="000000" w:themeColor="text1"/>
              <w:sz w:val="24"/>
              <w:szCs w:val="24"/>
              <w:highlight w:val="none"/>
              <w14:textOutline w14:w="4358" w14:cap="sq" w14:cmpd="sng">
                <w14:solidFill>
                  <w14:srgbClr w14:val="000000"/>
                </w14:solidFill>
                <w14:prstDash w14:val="solid"/>
                <w14:bevel/>
              </w14:textOutline>
              <w14:textFill>
                <w14:solidFill>
                  <w14:schemeClr w14:val="tx1"/>
                </w14:solidFill>
              </w14:textFill>
            </w:rPr>
            <w:tab/>
          </w:r>
          <w:r>
            <w:rPr>
              <w:b/>
              <w:bCs/>
              <w:color w:val="000000" w:themeColor="text1"/>
              <w:spacing w:val="-11"/>
              <w:sz w:val="24"/>
              <w:szCs w:val="24"/>
              <w:highlight w:val="none"/>
              <w14:textFill>
                <w14:solidFill>
                  <w14:schemeClr w14:val="tx1"/>
                </w14:solidFill>
              </w14:textFill>
            </w:rPr>
            <w:t xml:space="preserve"> </w:t>
          </w:r>
          <w:r>
            <w:rPr>
              <w:rFonts w:hint="eastAsia" w:ascii="Arial" w:hAnsi="Arial" w:eastAsia="宋体" w:cs="Arial"/>
              <w:b/>
              <w:bCs/>
              <w:color w:val="000000" w:themeColor="text1"/>
              <w:spacing w:val="23"/>
              <w:sz w:val="24"/>
              <w:szCs w:val="24"/>
              <w:highlight w:val="none"/>
              <w:lang w:val="en-US" w:eastAsia="zh-CN"/>
              <w14:textFill>
                <w14:solidFill>
                  <w14:schemeClr w14:val="tx1"/>
                </w14:solidFill>
              </w14:textFill>
            </w:rPr>
            <w:t>3</w:t>
          </w:r>
          <w:r>
            <w:rPr>
              <w:rFonts w:ascii="Arial" w:hAnsi="Arial" w:eastAsia="Arial" w:cs="Arial"/>
              <w:b/>
              <w:bCs/>
              <w:color w:val="000000" w:themeColor="text1"/>
              <w:spacing w:val="23"/>
              <w:sz w:val="24"/>
              <w:szCs w:val="24"/>
              <w:highlight w:val="none"/>
              <w14:textFill>
                <w14:solidFill>
                  <w14:schemeClr w14:val="tx1"/>
                </w14:solidFill>
              </w14:textFill>
            </w:rPr>
            <w:fldChar w:fldCharType="end"/>
          </w:r>
          <w:r>
            <w:rPr>
              <w:rFonts w:hint="eastAsia" w:ascii="Arial" w:hAnsi="Arial" w:eastAsia="宋体" w:cs="Arial"/>
              <w:b/>
              <w:bCs/>
              <w:color w:val="000000" w:themeColor="text1"/>
              <w:spacing w:val="23"/>
              <w:sz w:val="24"/>
              <w:szCs w:val="24"/>
              <w:highlight w:val="none"/>
              <w:lang w:val="en-US" w:eastAsia="zh-CN"/>
              <w14:textFill>
                <w14:solidFill>
                  <w14:schemeClr w14:val="tx1"/>
                </w14:solidFill>
              </w14:textFill>
            </w:rPr>
            <w:t>0</w:t>
          </w:r>
        </w:p>
        <w:p w14:paraId="216600B5">
          <w:pPr>
            <w:pStyle w:val="6"/>
            <w:tabs>
              <w:tab w:val="right" w:leader="dot" w:pos="8934"/>
            </w:tabs>
            <w:spacing w:before="255" w:line="268" w:lineRule="exact"/>
            <w:ind w:left="3"/>
            <w:rPr>
              <w:rFonts w:ascii="Arial" w:hAnsi="Arial" w:eastAsia="Arial" w:cs="Arial"/>
              <w:color w:val="000000" w:themeColor="text1"/>
              <w:sz w:val="24"/>
              <w:szCs w:val="24"/>
              <w:highlight w:val="none"/>
              <w14:textFill>
                <w14:solidFill>
                  <w14:schemeClr w14:val="tx1"/>
                </w14:solidFill>
              </w14:textFill>
            </w:rPr>
          </w:pPr>
          <w:bookmarkStart w:id="4" w:name="bookmark9"/>
          <w:bookmarkEnd w:id="4"/>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"bookmark10" </w:instrText>
          </w:r>
          <w:r>
            <w:rPr>
              <w:color w:val="000000" w:themeColor="text1"/>
              <w:highlight w:val="none"/>
              <w14:textFill>
                <w14:solidFill>
                  <w14:schemeClr w14:val="tx1"/>
                </w14:solidFill>
              </w14:textFill>
            </w:rPr>
            <w:fldChar w:fldCharType="separate"/>
          </w:r>
          <w:r>
            <w:rPr>
              <w:b/>
              <w:bCs/>
              <w:color w:val="000000" w:themeColor="text1"/>
              <w:sz w:val="24"/>
              <w:szCs w:val="24"/>
              <w:highlight w:val="none"/>
              <w14:textFill>
                <w14:solidFill>
                  <w14:schemeClr w14:val="tx1"/>
                </w14:solidFill>
              </w14:textFill>
            </w:rPr>
            <w:t>第五章     采购需求</w:t>
          </w:r>
          <w:r>
            <w:rPr>
              <w:b/>
              <w:bCs/>
              <w:color w:val="000000" w:themeColor="text1"/>
              <w:sz w:val="24"/>
              <w:szCs w:val="24"/>
              <w:highlight w:val="none"/>
              <w14:textOutline w14:w="4358" w14:cap="sq" w14:cmpd="sng">
                <w14:solidFill>
                  <w14:srgbClr w14:val="000000"/>
                </w14:solidFill>
                <w14:prstDash w14:val="solid"/>
                <w14:bevel/>
              </w14:textOutline>
              <w14:textFill>
                <w14:solidFill>
                  <w14:schemeClr w14:val="tx1"/>
                </w14:solidFill>
              </w14:textFill>
            </w:rPr>
            <w:tab/>
          </w:r>
          <w:r>
            <w:rPr>
              <w:rFonts w:ascii="Arial" w:hAnsi="Arial" w:eastAsia="Arial" w:cs="Arial"/>
              <w:b/>
              <w:bCs/>
              <w:color w:val="000000" w:themeColor="text1"/>
              <w:spacing w:val="18"/>
              <w:w w:val="118"/>
              <w:sz w:val="24"/>
              <w:szCs w:val="24"/>
              <w:highlight w:val="none"/>
              <w14:textFill>
                <w14:solidFill>
                  <w14:schemeClr w14:val="tx1"/>
                </w14:solidFill>
              </w14:textFill>
            </w:rPr>
            <w:t>3</w:t>
          </w:r>
          <w:r>
            <w:rPr>
              <w:rFonts w:hint="eastAsia" w:ascii="Arial" w:hAnsi="Arial" w:eastAsia="宋体" w:cs="Arial"/>
              <w:b/>
              <w:bCs/>
              <w:color w:val="000000" w:themeColor="text1"/>
              <w:spacing w:val="18"/>
              <w:w w:val="118"/>
              <w:sz w:val="24"/>
              <w:szCs w:val="24"/>
              <w:highlight w:val="none"/>
              <w:lang w:val="en-US" w:eastAsia="zh-CN"/>
              <w14:textFill>
                <w14:solidFill>
                  <w14:schemeClr w14:val="tx1"/>
                </w14:solidFill>
              </w14:textFill>
            </w:rPr>
            <w:t>7</w:t>
          </w:r>
          <w:r>
            <w:rPr>
              <w:rFonts w:ascii="Arial" w:hAnsi="Arial" w:eastAsia="Arial" w:cs="Arial"/>
              <w:b/>
              <w:bCs/>
              <w:color w:val="000000" w:themeColor="text1"/>
              <w:spacing w:val="18"/>
              <w:w w:val="118"/>
              <w:sz w:val="24"/>
              <w:szCs w:val="24"/>
              <w:highlight w:val="none"/>
              <w14:textFill>
                <w14:solidFill>
                  <w14:schemeClr w14:val="tx1"/>
                </w14:solidFill>
              </w14:textFill>
            </w:rPr>
            <w:fldChar w:fldCharType="end"/>
          </w:r>
        </w:p>
        <w:p w14:paraId="7021545F">
          <w:pPr>
            <w:pStyle w:val="6"/>
            <w:tabs>
              <w:tab w:val="right" w:leader="dot" w:pos="8934"/>
            </w:tabs>
            <w:spacing w:before="253" w:line="267" w:lineRule="exact"/>
            <w:ind w:left="3"/>
            <w:rPr>
              <w:rFonts w:hint="default" w:ascii="Arial" w:hAnsi="Arial" w:eastAsia="宋体" w:cs="Arial"/>
              <w:color w:val="000000" w:themeColor="text1"/>
              <w:sz w:val="24"/>
              <w:szCs w:val="24"/>
              <w:highlight w:val="none"/>
              <w:lang w:val="en-US" w:eastAsia="zh-CN"/>
              <w14:textFill>
                <w14:solidFill>
                  <w14:schemeClr w14:val="tx1"/>
                </w14:solidFill>
              </w14:textFill>
            </w:rPr>
          </w:pPr>
          <w:bookmarkStart w:id="5" w:name="bookmark11"/>
          <w:bookmarkEnd w:id="5"/>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"bookmark12" </w:instrText>
          </w:r>
          <w:r>
            <w:rPr>
              <w:color w:val="000000" w:themeColor="text1"/>
              <w:highlight w:val="none"/>
              <w14:textFill>
                <w14:solidFill>
                  <w14:schemeClr w14:val="tx1"/>
                </w14:solidFill>
              </w14:textFill>
            </w:rPr>
            <w:fldChar w:fldCharType="separate"/>
          </w:r>
          <w:r>
            <w:rPr>
              <w:b/>
              <w:bCs/>
              <w:color w:val="000000" w:themeColor="text1"/>
              <w:sz w:val="24"/>
              <w:szCs w:val="24"/>
              <w:highlight w:val="none"/>
              <w14:textFill>
                <w14:solidFill>
                  <w14:schemeClr w14:val="tx1"/>
                </w14:solidFill>
              </w14:textFill>
            </w:rPr>
            <w:t>第六章     拟签订的合同文本</w:t>
          </w:r>
          <w:r>
            <w:rPr>
              <w:b/>
              <w:bCs/>
              <w:color w:val="000000" w:themeColor="text1"/>
              <w:sz w:val="24"/>
              <w:szCs w:val="24"/>
              <w:highlight w:val="none"/>
              <w14:textOutline w14:w="4358" w14:cap="sq" w14:cmpd="sng">
                <w14:solidFill>
                  <w14:srgbClr w14:val="000000"/>
                </w14:solidFill>
                <w14:prstDash w14:val="solid"/>
                <w14:bevel/>
              </w14:textOutline>
              <w14:textFill>
                <w14:solidFill>
                  <w14:schemeClr w14:val="tx1"/>
                </w14:solidFill>
              </w14:textFill>
            </w:rPr>
            <w:tab/>
          </w:r>
          <w:r>
            <w:rPr>
              <w:b/>
              <w:bCs/>
              <w:color w:val="000000" w:themeColor="text1"/>
              <w:spacing w:val="-13"/>
              <w:sz w:val="24"/>
              <w:szCs w:val="24"/>
              <w:highlight w:val="none"/>
              <w14:textFill>
                <w14:solidFill>
                  <w14:schemeClr w14:val="tx1"/>
                </w14:solidFill>
              </w14:textFill>
            </w:rPr>
            <w:t xml:space="preserve"> </w:t>
          </w:r>
          <w:r>
            <w:rPr>
              <w:rFonts w:hint="eastAsia" w:ascii="Arial" w:hAnsi="Arial" w:eastAsia="宋体" w:cs="Arial"/>
              <w:b/>
              <w:bCs/>
              <w:color w:val="000000" w:themeColor="text1"/>
              <w:spacing w:val="24"/>
              <w:sz w:val="24"/>
              <w:szCs w:val="24"/>
              <w:highlight w:val="none"/>
              <w:lang w:val="en-US" w:eastAsia="zh-CN"/>
              <w14:textFill>
                <w14:solidFill>
                  <w14:schemeClr w14:val="tx1"/>
                </w14:solidFill>
              </w14:textFill>
            </w:rPr>
            <w:t>4</w:t>
          </w:r>
          <w:r>
            <w:rPr>
              <w:rFonts w:ascii="Arial" w:hAnsi="Arial" w:eastAsia="Arial" w:cs="Arial"/>
              <w:b/>
              <w:bCs/>
              <w:color w:val="000000" w:themeColor="text1"/>
              <w:spacing w:val="24"/>
              <w:sz w:val="24"/>
              <w:szCs w:val="24"/>
              <w:highlight w:val="none"/>
              <w14:textFill>
                <w14:solidFill>
                  <w14:schemeClr w14:val="tx1"/>
                </w14:solidFill>
              </w14:textFill>
            </w:rPr>
            <w:fldChar w:fldCharType="end"/>
          </w:r>
          <w:r>
            <w:rPr>
              <w:rFonts w:hint="eastAsia" w:ascii="Arial" w:hAnsi="Arial" w:eastAsia="宋体" w:cs="Arial"/>
              <w:b/>
              <w:bCs/>
              <w:color w:val="000000" w:themeColor="text1"/>
              <w:spacing w:val="24"/>
              <w:sz w:val="24"/>
              <w:szCs w:val="24"/>
              <w:highlight w:val="none"/>
              <w:lang w:val="en-US" w:eastAsia="zh-CN"/>
              <w14:textFill>
                <w14:solidFill>
                  <w14:schemeClr w14:val="tx1"/>
                </w14:solidFill>
              </w14:textFill>
            </w:rPr>
            <w:t>0</w:t>
          </w:r>
          <w:bookmarkStart w:id="22" w:name="_GoBack"/>
          <w:bookmarkEnd w:id="22"/>
        </w:p>
        <w:p w14:paraId="0CA462EB">
          <w:pPr>
            <w:pStyle w:val="6"/>
            <w:tabs>
              <w:tab w:val="right" w:leader="dot" w:pos="8934"/>
            </w:tabs>
            <w:spacing w:before="254" w:line="201" w:lineRule="auto"/>
            <w:ind w:left="3"/>
            <w:rPr>
              <w:rFonts w:ascii="Arial" w:hAnsi="Arial" w:eastAsia="Arial" w:cs="Arial"/>
              <w:color w:val="000000" w:themeColor="text1"/>
              <w:sz w:val="24"/>
              <w:szCs w:val="24"/>
              <w:highlight w:val="none"/>
              <w14:textFill>
                <w14:solidFill>
                  <w14:schemeClr w14:val="tx1"/>
                </w14:solidFill>
              </w14:textFill>
            </w:rPr>
          </w:pPr>
          <w:bookmarkStart w:id="6" w:name="bookmark13"/>
          <w:bookmarkEnd w:id="6"/>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"bookmark14" </w:instrText>
          </w:r>
          <w:r>
            <w:rPr>
              <w:color w:val="000000" w:themeColor="text1"/>
              <w:highlight w:val="none"/>
              <w14:textFill>
                <w14:solidFill>
                  <w14:schemeClr w14:val="tx1"/>
                </w14:solidFill>
              </w14:textFill>
            </w:rPr>
            <w:fldChar w:fldCharType="separate"/>
          </w:r>
          <w:r>
            <w:rPr>
              <w:b/>
              <w:bCs/>
              <w:color w:val="000000" w:themeColor="text1"/>
              <w:sz w:val="24"/>
              <w:szCs w:val="24"/>
              <w:highlight w:val="none"/>
              <w14:textFill>
                <w14:solidFill>
                  <w14:schemeClr w14:val="tx1"/>
                </w14:solidFill>
              </w14:textFill>
            </w:rPr>
            <w:t>第七章     投标文件格式</w:t>
          </w:r>
          <w:r>
            <w:rPr>
              <w:b/>
              <w:bCs/>
              <w:color w:val="000000" w:themeColor="text1"/>
              <w:sz w:val="24"/>
              <w:szCs w:val="24"/>
              <w:highlight w:val="none"/>
              <w14:textOutline w14:w="4358" w14:cap="sq" w14:cmpd="sng">
                <w14:solidFill>
                  <w14:srgbClr w14:val="000000"/>
                </w14:solidFill>
                <w14:prstDash w14:val="solid"/>
                <w14:bevel/>
              </w14:textOutline>
              <w14:textFill>
                <w14:solidFill>
                  <w14:schemeClr w14:val="tx1"/>
                </w14:solidFill>
              </w14:textFill>
            </w:rPr>
            <w:tab/>
          </w:r>
          <w:r>
            <w:rPr>
              <w:b/>
              <w:bCs/>
              <w:color w:val="000000" w:themeColor="text1"/>
              <w:spacing w:val="14"/>
              <w:sz w:val="24"/>
              <w:szCs w:val="24"/>
              <w:highlight w:val="none"/>
              <w14:textFill>
                <w14:solidFill>
                  <w14:schemeClr w14:val="tx1"/>
                </w14:solidFill>
              </w14:textFill>
            </w:rPr>
            <w:t xml:space="preserve"> </w:t>
          </w:r>
          <w:r>
            <w:rPr>
              <w:rFonts w:hint="eastAsia" w:ascii="Arial" w:hAnsi="Arial" w:eastAsia="宋体" w:cs="Arial"/>
              <w:b/>
              <w:bCs/>
              <w:color w:val="000000" w:themeColor="text1"/>
              <w:spacing w:val="24"/>
              <w:sz w:val="24"/>
              <w:szCs w:val="24"/>
              <w:highlight w:val="none"/>
              <w:lang w:val="en-US" w:eastAsia="zh-CN"/>
              <w14:textFill>
                <w14:solidFill>
                  <w14:schemeClr w14:val="tx1"/>
                </w14:solidFill>
              </w14:textFill>
            </w:rPr>
            <w:t>5</w:t>
          </w:r>
          <w:r>
            <w:rPr>
              <w:rFonts w:ascii="Arial" w:hAnsi="Arial" w:eastAsia="Arial" w:cs="Arial"/>
              <w:b/>
              <w:bCs/>
              <w:color w:val="000000" w:themeColor="text1"/>
              <w:spacing w:val="24"/>
              <w:sz w:val="24"/>
              <w:szCs w:val="24"/>
              <w:highlight w:val="none"/>
              <w14:textFill>
                <w14:solidFill>
                  <w14:schemeClr w14:val="tx1"/>
                </w14:solidFill>
              </w14:textFill>
            </w:rPr>
            <w:fldChar w:fldCharType="end"/>
          </w:r>
          <w:r>
            <w:rPr>
              <w:rFonts w:hint="eastAsia" w:ascii="Arial" w:hAnsi="Arial" w:eastAsia="宋体" w:cs="Arial"/>
              <w:b/>
              <w:bCs/>
              <w:color w:val="000000" w:themeColor="text1"/>
              <w:spacing w:val="24"/>
              <w:sz w:val="24"/>
              <w:szCs w:val="24"/>
              <w:highlight w:val="none"/>
              <w:lang w:val="en-US" w:eastAsia="zh-CN"/>
              <w14:textFill>
                <w14:solidFill>
                  <w14:schemeClr w14:val="tx1"/>
                </w14:solidFill>
              </w14:textFill>
            </w:rPr>
            <w:t>6</w:t>
          </w:r>
        </w:p>
      </w:sdtContent>
    </w:sdt>
    <w:p w14:paraId="629F99F0">
      <w:pPr>
        <w:spacing w:line="290" w:lineRule="auto"/>
        <w:rPr>
          <w:rFonts w:ascii="Arial"/>
          <w:color w:val="000000" w:themeColor="text1"/>
          <w:sz w:val="21"/>
          <w:highlight w:val="none"/>
          <w14:textFill>
            <w14:solidFill>
              <w14:schemeClr w14:val="tx1"/>
            </w14:solidFill>
          </w14:textFill>
        </w:rPr>
      </w:pPr>
    </w:p>
    <w:p w14:paraId="3261ABBE">
      <w:pPr>
        <w:spacing w:line="290" w:lineRule="auto"/>
        <w:rPr>
          <w:rFonts w:ascii="Arial"/>
          <w:color w:val="000000" w:themeColor="text1"/>
          <w:sz w:val="21"/>
          <w:highlight w:val="none"/>
          <w14:textFill>
            <w14:solidFill>
              <w14:schemeClr w14:val="tx1"/>
            </w14:solidFill>
          </w14:textFill>
        </w:rPr>
      </w:pPr>
    </w:p>
    <w:p w14:paraId="6AD5F986">
      <w:pPr>
        <w:spacing w:line="291" w:lineRule="auto"/>
        <w:rPr>
          <w:rFonts w:ascii="Arial"/>
          <w:color w:val="000000" w:themeColor="text1"/>
          <w:sz w:val="21"/>
          <w:highlight w:val="none"/>
          <w14:textFill>
            <w14:solidFill>
              <w14:schemeClr w14:val="tx1"/>
            </w14:solidFill>
          </w14:textFill>
        </w:rPr>
      </w:pPr>
    </w:p>
    <w:p w14:paraId="615F9F6D">
      <w:pPr>
        <w:pStyle w:val="6"/>
        <w:spacing w:before="103" w:line="200" w:lineRule="auto"/>
        <w:jc w:val="right"/>
        <w:rPr>
          <w:color w:val="000000" w:themeColor="text1"/>
          <w:sz w:val="24"/>
          <w:szCs w:val="24"/>
          <w:highlight w:val="none"/>
          <w14:textFill>
            <w14:solidFill>
              <w14:schemeClr w14:val="tx1"/>
            </w14:solidFill>
          </w14:textFill>
        </w:rPr>
      </w:pPr>
      <w:r>
        <w:rPr>
          <w:color w:val="000000" w:themeColor="text1"/>
          <w:spacing w:val="8"/>
          <w:sz w:val="24"/>
          <w:szCs w:val="24"/>
          <w:highlight w:val="none"/>
          <w14:textFill>
            <w14:solidFill>
              <w14:schemeClr w14:val="tx1"/>
            </w14:solidFill>
          </w14:textFill>
        </w:rPr>
        <w:t>注：采购文件条款中以</w:t>
      </w:r>
      <w:r>
        <w:rPr>
          <w:color w:val="000000" w:themeColor="text1"/>
          <w:spacing w:val="2"/>
          <w:sz w:val="24"/>
          <w:szCs w:val="24"/>
          <w:highlight w:val="none"/>
          <w14:textFill>
            <w14:solidFill>
              <w14:schemeClr w14:val="tx1"/>
            </w14:solidFill>
          </w14:textFill>
        </w:rPr>
        <w:t xml:space="preserve">  </w:t>
      </w:r>
      <w:r>
        <w:rPr>
          <w:rFonts w:ascii="Arial" w:hAnsi="Arial" w:eastAsia="Arial" w:cs="Arial"/>
          <w:color w:val="000000" w:themeColor="text1"/>
          <w:spacing w:val="8"/>
          <w:sz w:val="24"/>
          <w:szCs w:val="24"/>
          <w:highlight w:val="none"/>
          <w14:textFill>
            <w14:solidFill>
              <w14:schemeClr w14:val="tx1"/>
            </w14:solidFill>
          </w14:textFill>
        </w:rPr>
        <w:t>“■</w:t>
      </w:r>
      <w:r>
        <w:rPr>
          <w:rFonts w:ascii="Arial" w:hAnsi="Arial" w:eastAsia="Arial" w:cs="Arial"/>
          <w:color w:val="000000" w:themeColor="text1"/>
          <w:spacing w:val="-45"/>
          <w:sz w:val="24"/>
          <w:szCs w:val="24"/>
          <w:highlight w:val="none"/>
          <w14:textFill>
            <w14:solidFill>
              <w14:schemeClr w14:val="tx1"/>
            </w14:solidFill>
          </w14:textFill>
        </w:rPr>
        <w:t xml:space="preserve"> </w:t>
      </w:r>
      <w:r>
        <w:rPr>
          <w:rFonts w:ascii="Arial" w:hAnsi="Arial" w:eastAsia="Arial" w:cs="Arial"/>
          <w:color w:val="000000" w:themeColor="text1"/>
          <w:spacing w:val="8"/>
          <w:sz w:val="24"/>
          <w:szCs w:val="24"/>
          <w:highlight w:val="none"/>
          <w14:textFill>
            <w14:solidFill>
              <w14:schemeClr w14:val="tx1"/>
            </w14:solidFill>
          </w14:textFill>
        </w:rPr>
        <w:t>”</w:t>
      </w:r>
      <w:r>
        <w:rPr>
          <w:color w:val="000000" w:themeColor="text1"/>
          <w:spacing w:val="8"/>
          <w:sz w:val="24"/>
          <w:szCs w:val="24"/>
          <w:highlight w:val="none"/>
          <w14:textFill>
            <w14:solidFill>
              <w14:schemeClr w14:val="tx1"/>
            </w14:solidFill>
          </w14:textFill>
        </w:rPr>
        <w:t>形式标记的内容适用于本项目</w:t>
      </w:r>
      <w:r>
        <w:rPr>
          <w:color w:val="000000" w:themeColor="text1"/>
          <w:spacing w:val="7"/>
          <w:sz w:val="24"/>
          <w:szCs w:val="24"/>
          <w:highlight w:val="none"/>
          <w14:textFill>
            <w14:solidFill>
              <w14:schemeClr w14:val="tx1"/>
            </w14:solidFill>
          </w14:textFill>
        </w:rPr>
        <w:t>，</w:t>
      </w:r>
      <w:r>
        <w:rPr>
          <w:color w:val="000000" w:themeColor="text1"/>
          <w:spacing w:val="-50"/>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以</w:t>
      </w:r>
      <w:r>
        <w:rPr>
          <w:color w:val="000000" w:themeColor="text1"/>
          <w:spacing w:val="-48"/>
          <w:sz w:val="24"/>
          <w:szCs w:val="24"/>
          <w:highlight w:val="none"/>
          <w14:textFill>
            <w14:solidFill>
              <w14:schemeClr w14:val="tx1"/>
            </w14:solidFill>
          </w14:textFill>
        </w:rPr>
        <w:t xml:space="preserve"> </w:t>
      </w:r>
      <w:r>
        <w:rPr>
          <w:rFonts w:ascii="Arial" w:hAnsi="Arial" w:eastAsia="Arial" w:cs="Arial"/>
          <w:color w:val="000000" w:themeColor="text1"/>
          <w:spacing w:val="7"/>
          <w:sz w:val="24"/>
          <w:szCs w:val="24"/>
          <w:highlight w:val="none"/>
          <w14:textFill>
            <w14:solidFill>
              <w14:schemeClr w14:val="tx1"/>
            </w14:solidFill>
          </w14:textFill>
        </w:rPr>
        <w:t>“□</w:t>
      </w:r>
      <w:r>
        <w:rPr>
          <w:rFonts w:ascii="Arial" w:hAnsi="Arial" w:eastAsia="Arial" w:cs="Arial"/>
          <w:color w:val="000000" w:themeColor="text1"/>
          <w:spacing w:val="-45"/>
          <w:sz w:val="24"/>
          <w:szCs w:val="24"/>
          <w:highlight w:val="none"/>
          <w14:textFill>
            <w14:solidFill>
              <w14:schemeClr w14:val="tx1"/>
            </w14:solidFill>
          </w14:textFill>
        </w:rPr>
        <w:t xml:space="preserve"> </w:t>
      </w:r>
      <w:r>
        <w:rPr>
          <w:rFonts w:ascii="Arial" w:hAnsi="Arial" w:eastAsia="Arial" w:cs="Arial"/>
          <w:color w:val="000000" w:themeColor="text1"/>
          <w:spacing w:val="7"/>
          <w:sz w:val="24"/>
          <w:szCs w:val="24"/>
          <w:highlight w:val="none"/>
          <w14:textFill>
            <w14:solidFill>
              <w14:schemeClr w14:val="tx1"/>
            </w14:solidFill>
          </w14:textFill>
        </w:rPr>
        <w:t>”</w:t>
      </w:r>
      <w:r>
        <w:rPr>
          <w:color w:val="000000" w:themeColor="text1"/>
          <w:spacing w:val="7"/>
          <w:sz w:val="24"/>
          <w:szCs w:val="24"/>
          <w:highlight w:val="none"/>
          <w14:textFill>
            <w14:solidFill>
              <w14:schemeClr w14:val="tx1"/>
            </w14:solidFill>
          </w14:textFill>
        </w:rPr>
        <w:t>形式标记的内容不</w:t>
      </w:r>
    </w:p>
    <w:p w14:paraId="1CD39C32">
      <w:pPr>
        <w:pStyle w:val="6"/>
        <w:spacing w:before="180" w:line="200" w:lineRule="auto"/>
        <w:ind w:left="4"/>
        <w:outlineLvl w:val="0"/>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适用于本项目。</w:t>
      </w:r>
    </w:p>
    <w:p w14:paraId="47EEBEBA">
      <w:pPr>
        <w:spacing w:line="200" w:lineRule="auto"/>
        <w:rPr>
          <w:color w:val="000000" w:themeColor="text1"/>
          <w:sz w:val="24"/>
          <w:szCs w:val="24"/>
          <w:highlight w:val="none"/>
          <w14:textFill>
            <w14:solidFill>
              <w14:schemeClr w14:val="tx1"/>
            </w14:solidFill>
          </w14:textFill>
        </w:rPr>
        <w:sectPr>
          <w:headerReference r:id="rId5" w:type="default"/>
          <w:footerReference r:id="rId6" w:type="default"/>
          <w:pgSz w:w="11907" w:h="16840"/>
          <w:pgMar w:top="1149" w:right="1131" w:bottom="0" w:left="1701" w:header="875" w:footer="0" w:gutter="0"/>
          <w:cols w:space="720" w:num="1"/>
        </w:sectPr>
      </w:pPr>
    </w:p>
    <w:p w14:paraId="55C27DA9">
      <w:pPr>
        <w:pStyle w:val="6"/>
        <w:spacing w:before="328" w:line="205" w:lineRule="auto"/>
        <w:ind w:left="3120"/>
        <w:outlineLvl w:val="0"/>
        <w:rPr>
          <w:color w:val="000000" w:themeColor="text1"/>
          <w:sz w:val="35"/>
          <w:szCs w:val="35"/>
          <w:highlight w:val="none"/>
          <w14:textFill>
            <w14:solidFill>
              <w14:schemeClr w14:val="tx1"/>
            </w14:solidFill>
          </w14:textFill>
        </w:rPr>
      </w:pPr>
      <w:bookmarkStart w:id="7" w:name="bookmark1"/>
      <w:bookmarkEnd w:id="7"/>
      <w:bookmarkStart w:id="8" w:name="bookmark2"/>
      <w:bookmarkEnd w:id="8"/>
      <w:r>
        <w:rPr>
          <w:b/>
          <w:bCs/>
          <w:color w:val="000000" w:themeColor="text1"/>
          <w:spacing w:val="7"/>
          <w:sz w:val="35"/>
          <w:szCs w:val="35"/>
          <w:highlight w:val="none"/>
          <w14:textFill>
            <w14:solidFill>
              <w14:schemeClr w14:val="tx1"/>
            </w14:solidFill>
          </w14:textFill>
        </w:rPr>
        <w:t>第一章     投标邀请</w:t>
      </w:r>
    </w:p>
    <w:p w14:paraId="3D2E39E4">
      <w:pPr>
        <w:spacing w:line="350" w:lineRule="auto"/>
        <w:rPr>
          <w:rFonts w:ascii="Arial"/>
          <w:color w:val="000000" w:themeColor="text1"/>
          <w:sz w:val="21"/>
          <w:highlight w:val="none"/>
          <w14:textFill>
            <w14:solidFill>
              <w14:schemeClr w14:val="tx1"/>
            </w14:solidFill>
          </w14:textFill>
        </w:rPr>
      </w:pPr>
    </w:p>
    <w:p w14:paraId="48CFB4E8">
      <w:pPr>
        <w:spacing w:line="350" w:lineRule="auto"/>
        <w:rPr>
          <w:rFonts w:ascii="Arial"/>
          <w:color w:val="000000" w:themeColor="text1"/>
          <w:sz w:val="21"/>
          <w:highlight w:val="none"/>
          <w14:textFill>
            <w14:solidFill>
              <w14:schemeClr w14:val="tx1"/>
            </w14:solidFill>
          </w14:textFill>
        </w:rPr>
      </w:pPr>
    </w:p>
    <w:p w14:paraId="6184C502">
      <w:pPr>
        <w:pStyle w:val="6"/>
        <w:spacing w:before="103" w:line="201" w:lineRule="auto"/>
        <w:ind w:left="118"/>
        <w:outlineLvl w:val="1"/>
        <w:rPr>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一、项目基本情况</w:t>
      </w:r>
    </w:p>
    <w:p w14:paraId="024C89F8">
      <w:pPr>
        <w:pStyle w:val="6"/>
        <w:spacing w:before="176" w:line="200" w:lineRule="auto"/>
        <w:ind w:left="619"/>
        <w:rPr>
          <w:rFonts w:hint="default"/>
          <w:color w:val="000000" w:themeColor="text1"/>
          <w:spacing w:val="-1"/>
          <w:sz w:val="24"/>
          <w:szCs w:val="24"/>
          <w:highlight w:val="none"/>
          <w:lang w:eastAsia="zh-CN"/>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1.</w:t>
      </w:r>
      <w:r>
        <w:rPr>
          <w:color w:val="000000" w:themeColor="text1"/>
          <w:spacing w:val="-1"/>
          <w:sz w:val="24"/>
          <w:szCs w:val="24"/>
          <w:highlight w:val="none"/>
          <w14:textFill>
            <w14:solidFill>
              <w14:schemeClr w14:val="tx1"/>
            </w14:solidFill>
          </w14:textFill>
        </w:rPr>
        <w:t>项目编号：</w:t>
      </w:r>
      <w:r>
        <w:rPr>
          <w:rFonts w:hint="eastAsia"/>
          <w:color w:val="000000" w:themeColor="text1"/>
          <w:spacing w:val="-1"/>
          <w:sz w:val="24"/>
          <w:szCs w:val="24"/>
          <w:highlight w:val="none"/>
          <w:lang w:eastAsia="zh-CN"/>
          <w14:textFill>
            <w14:solidFill>
              <w14:schemeClr w14:val="tx1"/>
            </w14:solidFill>
          </w14:textFill>
        </w:rPr>
        <w:fldChar w:fldCharType="begin"/>
      </w:r>
      <w:r>
        <w:rPr>
          <w:rFonts w:hint="eastAsia"/>
          <w:color w:val="000000" w:themeColor="text1"/>
          <w:spacing w:val="-1"/>
          <w:sz w:val="24"/>
          <w:szCs w:val="24"/>
          <w:highlight w:val="none"/>
          <w:lang w:eastAsia="zh-CN"/>
          <w14:textFill>
            <w14:solidFill>
              <w14:schemeClr w14:val="tx1"/>
            </w14:solidFill>
          </w14:textFill>
        </w:rPr>
        <w:instrText xml:space="preserve"> HYPERLINK "http://219.232.204.193:8080/frontend/plan/project_detail.html?projectUuid=151f9196-950e-41e5-b12f-c34ea0eba712&amp;viewMode=accept" </w:instrText>
      </w:r>
      <w:r>
        <w:rPr>
          <w:rFonts w:hint="eastAsia"/>
          <w:color w:val="000000" w:themeColor="text1"/>
          <w:spacing w:val="-1"/>
          <w:sz w:val="24"/>
          <w:szCs w:val="24"/>
          <w:highlight w:val="none"/>
          <w:lang w:eastAsia="zh-CN"/>
          <w14:textFill>
            <w14:solidFill>
              <w14:schemeClr w14:val="tx1"/>
            </w14:solidFill>
          </w14:textFill>
        </w:rPr>
        <w:fldChar w:fldCharType="separate"/>
      </w:r>
      <w:r>
        <w:rPr>
          <w:rFonts w:hint="eastAsia"/>
          <w:color w:val="000000" w:themeColor="text1"/>
          <w:spacing w:val="-1"/>
          <w:sz w:val="24"/>
          <w:szCs w:val="24"/>
          <w:highlight w:val="none"/>
          <w:lang w:eastAsia="zh-CN"/>
          <w14:textFill>
            <w14:solidFill>
              <w14:schemeClr w14:val="tx1"/>
            </w14:solidFill>
          </w14:textFill>
        </w:rPr>
        <w:t>11010625210200023781-XM001</w:t>
      </w:r>
      <w:r>
        <w:rPr>
          <w:rFonts w:hint="default"/>
          <w:color w:val="000000" w:themeColor="text1"/>
          <w:spacing w:val="-1"/>
          <w:sz w:val="24"/>
          <w:szCs w:val="24"/>
          <w:highlight w:val="none"/>
          <w:lang w:eastAsia="zh-CN"/>
          <w14:textFill>
            <w14:solidFill>
              <w14:schemeClr w14:val="tx1"/>
            </w14:solidFill>
          </w14:textFill>
        </w:rPr>
        <w:fldChar w:fldCharType="end"/>
      </w:r>
    </w:p>
    <w:p w14:paraId="01E80EA7">
      <w:pPr>
        <w:pStyle w:val="6"/>
        <w:spacing w:before="176" w:line="293" w:lineRule="auto"/>
        <w:ind w:left="605" w:right="6" w:rightChars="0" w:firstLine="6"/>
        <w:rPr>
          <w:rFonts w:hint="eastAsia" w:cs="微软雅黑"/>
          <w:b w:val="0"/>
          <w:bCs w:val="0"/>
          <w:color w:val="000000" w:themeColor="text1"/>
          <w:sz w:val="24"/>
          <w:szCs w:val="24"/>
          <w:u w:val="none"/>
          <w:lang w:eastAsia="zh-CN"/>
          <w14:textFill>
            <w14:solidFill>
              <w14:schemeClr w14:val="tx1"/>
            </w14:solidFill>
          </w14:textFill>
        </w:rPr>
      </w:pPr>
      <w:r>
        <w:rPr>
          <w:rFonts w:ascii="Arial" w:hAnsi="Arial" w:eastAsia="Arial" w:cs="Arial"/>
          <w:color w:val="000000" w:themeColor="text1"/>
          <w:sz w:val="24"/>
          <w:szCs w:val="24"/>
          <w:highlight w:val="none"/>
          <w14:textFill>
            <w14:solidFill>
              <w14:schemeClr w14:val="tx1"/>
            </w14:solidFill>
          </w14:textFill>
        </w:rPr>
        <w:t>2.</w:t>
      </w:r>
      <w:r>
        <w:rPr>
          <w:color w:val="000000" w:themeColor="text1"/>
          <w:sz w:val="24"/>
          <w:szCs w:val="24"/>
          <w:highlight w:val="none"/>
          <w14:textFill>
            <w14:solidFill>
              <w14:schemeClr w14:val="tx1"/>
            </w14:solidFill>
          </w14:textFill>
        </w:rPr>
        <w:t>项目名称：</w:t>
      </w:r>
      <w:r>
        <w:rPr>
          <w:rFonts w:hint="eastAsia" w:cs="微软雅黑"/>
          <w:b w:val="0"/>
          <w:bCs w:val="0"/>
          <w:color w:val="000000" w:themeColor="text1"/>
          <w:sz w:val="24"/>
          <w:szCs w:val="24"/>
          <w:u w:val="none"/>
          <w:lang w:eastAsia="zh-CN"/>
          <w14:textFill>
            <w14:solidFill>
              <w14:schemeClr w14:val="tx1"/>
            </w14:solidFill>
          </w14:textFill>
        </w:rPr>
        <w:t>丰台区2025年拆违控违专项资金其他社会治理服务采购项目</w:t>
      </w:r>
    </w:p>
    <w:p w14:paraId="3446836E">
      <w:pPr>
        <w:pStyle w:val="6"/>
        <w:spacing w:before="176" w:line="293" w:lineRule="auto"/>
        <w:ind w:left="605" w:right="6" w:rightChars="0" w:firstLine="6"/>
        <w:rPr>
          <w:color w:val="000000" w:themeColor="text1"/>
          <w:spacing w:val="-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3.</w:t>
      </w:r>
      <w:r>
        <w:rPr>
          <w:color w:val="000000" w:themeColor="text1"/>
          <w:spacing w:val="-1"/>
          <w:sz w:val="24"/>
          <w:szCs w:val="24"/>
          <w:highlight w:val="none"/>
          <w14:textFill>
            <w14:solidFill>
              <w14:schemeClr w14:val="tx1"/>
            </w14:solidFill>
          </w14:textFill>
        </w:rPr>
        <w:t>项目预算金额：</w:t>
      </w:r>
    </w:p>
    <w:p w14:paraId="761096D2">
      <w:pPr>
        <w:pStyle w:val="6"/>
        <w:keepNext w:val="0"/>
        <w:keepLines w:val="0"/>
        <w:pageBreakBefore w:val="0"/>
        <w:widowControl/>
        <w:kinsoku w:val="0"/>
        <w:wordWrap/>
        <w:overflowPunct/>
        <w:topLinePunct w:val="0"/>
        <w:autoSpaceDE w:val="0"/>
        <w:autoSpaceDN w:val="0"/>
        <w:bidi w:val="0"/>
        <w:adjustRightInd w:val="0"/>
        <w:snapToGrid w:val="0"/>
        <w:spacing w:before="176" w:line="360" w:lineRule="auto"/>
        <w:ind w:left="0" w:leftChars="0" w:right="0" w:rightChars="0" w:firstLine="480" w:firstLineChars="200"/>
        <w:textAlignment w:val="baseline"/>
        <w:rPr>
          <w:rFonts w:hint="eastAsia" w:ascii="微软雅黑" w:hAnsi="微软雅黑" w:eastAsia="微软雅黑" w:cs="微软雅黑"/>
          <w:color w:val="000000" w:themeColor="text1"/>
          <w:sz w:val="24"/>
          <w:szCs w:val="24"/>
          <w:lang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01包：</w:t>
      </w:r>
      <w:r>
        <w:rPr>
          <w:rFonts w:hint="eastAsia" w:ascii="微软雅黑" w:hAnsi="微软雅黑" w:eastAsia="微软雅黑" w:cs="微软雅黑"/>
          <w:color w:val="000000" w:themeColor="text1"/>
          <w:spacing w:val="5"/>
          <w:sz w:val="24"/>
          <w:szCs w:val="24"/>
          <w:u w:val="single" w:color="auto"/>
          <w14:textFill>
            <w14:solidFill>
              <w14:schemeClr w14:val="tx1"/>
            </w14:solidFill>
          </w14:textFill>
        </w:rPr>
        <w:t xml:space="preserve"> </w:t>
      </w:r>
      <w:r>
        <w:rPr>
          <w:rFonts w:hint="eastAsia" w:ascii="微软雅黑" w:hAnsi="微软雅黑" w:eastAsia="微软雅黑" w:cs="微软雅黑"/>
          <w:color w:val="000000" w:themeColor="text1"/>
          <w:spacing w:val="5"/>
          <w:sz w:val="24"/>
          <w:szCs w:val="24"/>
          <w:u w:val="single" w:color="auto"/>
          <w:lang w:val="en-US" w:eastAsia="zh-CN"/>
          <w14:textFill>
            <w14:solidFill>
              <w14:schemeClr w14:val="tx1"/>
            </w14:solidFill>
          </w14:textFill>
        </w:rPr>
        <w:t>390</w:t>
      </w:r>
      <w:r>
        <w:rPr>
          <w:rFonts w:hint="eastAsia" w:ascii="微软雅黑" w:hAnsi="微软雅黑" w:eastAsia="微软雅黑" w:cs="微软雅黑"/>
          <w:color w:val="000000" w:themeColor="text1"/>
          <w:spacing w:val="5"/>
          <w:sz w:val="24"/>
          <w:szCs w:val="24"/>
          <w:u w:val="single" w:color="auto"/>
          <w14:textFill>
            <w14:solidFill>
              <w14:schemeClr w14:val="tx1"/>
            </w14:solidFill>
          </w14:textFill>
        </w:rPr>
        <w:t xml:space="preserve"> </w:t>
      </w:r>
      <w:r>
        <w:rPr>
          <w:rFonts w:hint="eastAsia" w:ascii="微软雅黑" w:hAnsi="微软雅黑" w:eastAsia="微软雅黑" w:cs="微软雅黑"/>
          <w:color w:val="000000" w:themeColor="text1"/>
          <w:spacing w:val="-58"/>
          <w:sz w:val="24"/>
          <w:szCs w:val="24"/>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万元、项目最高限价（如有</w:t>
      </w:r>
      <w:r>
        <w:rPr>
          <w:rFonts w:hint="eastAsia" w:ascii="微软雅黑" w:hAnsi="微软雅黑" w:eastAsia="微软雅黑" w:cs="微软雅黑"/>
          <w:color w:val="000000" w:themeColor="text1"/>
          <w:spacing w:val="-61"/>
          <w:sz w:val="24"/>
          <w:szCs w:val="24"/>
          <w14:textFill>
            <w14:solidFill>
              <w14:schemeClr w14:val="tx1"/>
            </w14:solidFill>
          </w14:textFill>
        </w:rPr>
        <w:t>）：</w:t>
      </w:r>
      <w:r>
        <w:rPr>
          <w:rFonts w:hint="eastAsia" w:ascii="微软雅黑" w:hAnsi="微软雅黑" w:eastAsia="微软雅黑" w:cs="微软雅黑"/>
          <w:color w:val="000000" w:themeColor="text1"/>
          <w:spacing w:val="5"/>
          <w:sz w:val="24"/>
          <w:szCs w:val="24"/>
          <w:u w:val="single" w:color="auto"/>
          <w14:textFill>
            <w14:solidFill>
              <w14:schemeClr w14:val="tx1"/>
            </w14:solidFill>
          </w14:textFill>
        </w:rPr>
        <w:t xml:space="preserve">  </w:t>
      </w:r>
      <w:r>
        <w:rPr>
          <w:rFonts w:hint="eastAsia" w:ascii="微软雅黑" w:hAnsi="微软雅黑" w:eastAsia="微软雅黑" w:cs="微软雅黑"/>
          <w:color w:val="000000" w:themeColor="text1"/>
          <w:spacing w:val="5"/>
          <w:sz w:val="24"/>
          <w:szCs w:val="24"/>
          <w:u w:val="single" w:color="auto"/>
          <w:lang w:val="en-US" w:eastAsia="zh-CN"/>
          <w14:textFill>
            <w14:solidFill>
              <w14:schemeClr w14:val="tx1"/>
            </w14:solidFill>
          </w14:textFill>
        </w:rPr>
        <w:t>390</w:t>
      </w:r>
      <w:r>
        <w:rPr>
          <w:rFonts w:hint="eastAsia" w:ascii="微软雅黑" w:hAnsi="微软雅黑" w:eastAsia="微软雅黑" w:cs="微软雅黑"/>
          <w:color w:val="000000" w:themeColor="text1"/>
          <w:sz w:val="24"/>
          <w:szCs w:val="24"/>
          <w14:textFill>
            <w14:solidFill>
              <w14:schemeClr w14:val="tx1"/>
            </w14:solidFill>
          </w14:textFill>
        </w:rPr>
        <w:t>万</w:t>
      </w:r>
      <w:r>
        <w:rPr>
          <w:rFonts w:hint="eastAsia" w:ascii="微软雅黑" w:hAnsi="微软雅黑" w:eastAsia="微软雅黑" w:cs="微软雅黑"/>
          <w:color w:val="000000" w:themeColor="text1"/>
          <w:spacing w:val="-60"/>
          <w:sz w:val="24"/>
          <w:szCs w:val="24"/>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元</w:t>
      </w:r>
      <w:r>
        <w:rPr>
          <w:rFonts w:hint="eastAsia" w:ascii="微软雅黑" w:hAnsi="微软雅黑" w:eastAsia="微软雅黑" w:cs="微软雅黑"/>
          <w:color w:val="000000" w:themeColor="text1"/>
          <w:sz w:val="24"/>
          <w:szCs w:val="24"/>
          <w:lang w:eastAsia="zh-CN"/>
          <w14:textFill>
            <w14:solidFill>
              <w14:schemeClr w14:val="tx1"/>
            </w14:solidFill>
          </w14:textFill>
        </w:rPr>
        <w:t>；</w:t>
      </w:r>
      <w:r>
        <w:rPr>
          <w:rFonts w:hint="eastAsia" w:ascii="微软雅黑" w:hAnsi="微软雅黑" w:eastAsia="微软雅黑" w:cs="微软雅黑"/>
          <w:b w:val="0"/>
          <w:bCs w:val="0"/>
          <w:color w:val="000000" w:themeColor="text1"/>
          <w:sz w:val="24"/>
          <w:szCs w:val="24"/>
          <w:highlight w:val="none"/>
          <w:lang w:val="en-US" w:eastAsia="zh-CN"/>
          <w14:textFill>
            <w14:solidFill>
              <w14:schemeClr w14:val="tx1"/>
            </w14:solidFill>
          </w14:textFill>
        </w:rPr>
        <w:t>预算单价：</w:t>
      </w:r>
      <w:r>
        <w:rPr>
          <w:rFonts w:hint="eastAsia" w:ascii="微软雅黑" w:hAnsi="微软雅黑" w:eastAsia="微软雅黑" w:cs="微软雅黑"/>
          <w:b w:val="0"/>
          <w:bCs w:val="0"/>
          <w:color w:val="000000" w:themeColor="text1"/>
          <w:sz w:val="24"/>
          <w:szCs w:val="24"/>
          <w:highlight w:val="none"/>
          <w:u w:val="single"/>
          <w:lang w:val="en-US" w:eastAsia="zh-CN"/>
          <w14:textFill>
            <w14:solidFill>
              <w14:schemeClr w14:val="tx1"/>
            </w14:solidFill>
          </w14:textFill>
        </w:rPr>
        <w:t>300</w:t>
      </w:r>
      <w:r>
        <w:rPr>
          <w:rFonts w:hint="eastAsia" w:ascii="微软雅黑" w:hAnsi="微软雅黑" w:eastAsia="微软雅黑" w:cs="微软雅黑"/>
          <w:b w:val="0"/>
          <w:bCs w:val="0"/>
          <w:color w:val="000000" w:themeColor="text1"/>
          <w:sz w:val="24"/>
          <w:szCs w:val="24"/>
          <w:highlight w:val="none"/>
          <w:lang w:val="en-US" w:eastAsia="zh-CN"/>
          <w14:textFill>
            <w14:solidFill>
              <w14:schemeClr w14:val="tx1"/>
            </w14:solidFill>
          </w14:textFill>
        </w:rPr>
        <w:t>元/平米、项目最高预算单价：</w:t>
      </w:r>
      <w:r>
        <w:rPr>
          <w:rFonts w:hint="eastAsia" w:ascii="微软雅黑" w:hAnsi="微软雅黑" w:eastAsia="微软雅黑" w:cs="微软雅黑"/>
          <w:b w:val="0"/>
          <w:bCs w:val="0"/>
          <w:color w:val="000000" w:themeColor="text1"/>
          <w:sz w:val="24"/>
          <w:szCs w:val="24"/>
          <w:highlight w:val="none"/>
          <w:u w:val="single"/>
          <w:lang w:val="en-US" w:eastAsia="zh-CN"/>
          <w14:textFill>
            <w14:solidFill>
              <w14:schemeClr w14:val="tx1"/>
            </w14:solidFill>
          </w14:textFill>
        </w:rPr>
        <w:t>300</w:t>
      </w:r>
      <w:r>
        <w:rPr>
          <w:rFonts w:hint="eastAsia" w:ascii="微软雅黑" w:hAnsi="微软雅黑" w:eastAsia="微软雅黑" w:cs="微软雅黑"/>
          <w:b w:val="0"/>
          <w:bCs w:val="0"/>
          <w:color w:val="000000" w:themeColor="text1"/>
          <w:sz w:val="24"/>
          <w:szCs w:val="24"/>
          <w:highlight w:val="none"/>
          <w:lang w:val="en-US" w:eastAsia="zh-CN"/>
          <w14:textFill>
            <w14:solidFill>
              <w14:schemeClr w14:val="tx1"/>
            </w14:solidFill>
          </w14:textFill>
        </w:rPr>
        <w:t>元/平米</w:t>
      </w:r>
    </w:p>
    <w:p w14:paraId="313F0B7B">
      <w:pPr>
        <w:pStyle w:val="6"/>
        <w:keepNext w:val="0"/>
        <w:keepLines w:val="0"/>
        <w:pageBreakBefore w:val="0"/>
        <w:widowControl/>
        <w:kinsoku w:val="0"/>
        <w:wordWrap/>
        <w:overflowPunct/>
        <w:topLinePunct w:val="0"/>
        <w:autoSpaceDE w:val="0"/>
        <w:autoSpaceDN w:val="0"/>
        <w:bidi w:val="0"/>
        <w:adjustRightInd w:val="0"/>
        <w:snapToGrid w:val="0"/>
        <w:spacing w:before="176" w:line="360" w:lineRule="auto"/>
        <w:ind w:left="0" w:leftChars="0" w:right="0" w:rightChars="0" w:firstLine="480" w:firstLineChars="200"/>
        <w:textAlignment w:val="baseline"/>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02包：</w:t>
      </w:r>
      <w:r>
        <w:rPr>
          <w:rFonts w:hint="eastAsia" w:ascii="微软雅黑" w:hAnsi="微软雅黑" w:eastAsia="微软雅黑" w:cs="微软雅黑"/>
          <w:color w:val="000000" w:themeColor="text1"/>
          <w:spacing w:val="5"/>
          <w:sz w:val="24"/>
          <w:szCs w:val="24"/>
          <w:u w:val="single" w:color="auto"/>
          <w14:textFill>
            <w14:solidFill>
              <w14:schemeClr w14:val="tx1"/>
            </w14:solidFill>
          </w14:textFill>
        </w:rPr>
        <w:t xml:space="preserve">  </w:t>
      </w:r>
      <w:r>
        <w:rPr>
          <w:rFonts w:hint="eastAsia" w:ascii="微软雅黑" w:hAnsi="微软雅黑" w:eastAsia="微软雅黑" w:cs="微软雅黑"/>
          <w:color w:val="000000" w:themeColor="text1"/>
          <w:spacing w:val="5"/>
          <w:sz w:val="24"/>
          <w:szCs w:val="24"/>
          <w:u w:val="single" w:color="auto"/>
          <w:lang w:val="en-US" w:eastAsia="zh-CN"/>
          <w14:textFill>
            <w14:solidFill>
              <w14:schemeClr w14:val="tx1"/>
            </w14:solidFill>
          </w14:textFill>
        </w:rPr>
        <w:t>390</w:t>
      </w:r>
      <w:r>
        <w:rPr>
          <w:rFonts w:hint="eastAsia" w:ascii="微软雅黑" w:hAnsi="微软雅黑" w:eastAsia="微软雅黑" w:cs="微软雅黑"/>
          <w:color w:val="000000" w:themeColor="text1"/>
          <w:spacing w:val="5"/>
          <w:sz w:val="24"/>
          <w:szCs w:val="24"/>
          <w:u w:val="single" w:color="auto"/>
          <w14:textFill>
            <w14:solidFill>
              <w14:schemeClr w14:val="tx1"/>
            </w14:solidFill>
          </w14:textFill>
        </w:rPr>
        <w:t xml:space="preserve"> </w:t>
      </w:r>
      <w:r>
        <w:rPr>
          <w:rFonts w:hint="eastAsia" w:ascii="微软雅黑" w:hAnsi="微软雅黑" w:eastAsia="微软雅黑" w:cs="微软雅黑"/>
          <w:color w:val="000000" w:themeColor="text1"/>
          <w:spacing w:val="-58"/>
          <w:sz w:val="24"/>
          <w:szCs w:val="24"/>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万元、项目最高限价（如有</w:t>
      </w:r>
      <w:r>
        <w:rPr>
          <w:rFonts w:hint="eastAsia" w:ascii="微软雅黑" w:hAnsi="微软雅黑" w:eastAsia="微软雅黑" w:cs="微软雅黑"/>
          <w:color w:val="000000" w:themeColor="text1"/>
          <w:spacing w:val="-61"/>
          <w:sz w:val="24"/>
          <w:szCs w:val="24"/>
          <w14:textFill>
            <w14:solidFill>
              <w14:schemeClr w14:val="tx1"/>
            </w14:solidFill>
          </w14:textFill>
        </w:rPr>
        <w:t>）：</w:t>
      </w:r>
      <w:r>
        <w:rPr>
          <w:rFonts w:hint="eastAsia" w:ascii="微软雅黑" w:hAnsi="微软雅黑" w:eastAsia="微软雅黑" w:cs="微软雅黑"/>
          <w:color w:val="000000" w:themeColor="text1"/>
          <w:spacing w:val="5"/>
          <w:sz w:val="24"/>
          <w:szCs w:val="24"/>
          <w:u w:val="single" w:color="auto"/>
          <w14:textFill>
            <w14:solidFill>
              <w14:schemeClr w14:val="tx1"/>
            </w14:solidFill>
          </w14:textFill>
        </w:rPr>
        <w:t xml:space="preserve">  </w:t>
      </w:r>
      <w:r>
        <w:rPr>
          <w:rFonts w:hint="eastAsia" w:ascii="微软雅黑" w:hAnsi="微软雅黑" w:eastAsia="微软雅黑" w:cs="微软雅黑"/>
          <w:color w:val="000000" w:themeColor="text1"/>
          <w:spacing w:val="5"/>
          <w:sz w:val="24"/>
          <w:szCs w:val="24"/>
          <w:u w:val="single" w:color="auto"/>
          <w:lang w:val="en-US" w:eastAsia="zh-CN"/>
          <w14:textFill>
            <w14:solidFill>
              <w14:schemeClr w14:val="tx1"/>
            </w14:solidFill>
          </w14:textFill>
        </w:rPr>
        <w:t>390</w:t>
      </w:r>
      <w:r>
        <w:rPr>
          <w:rFonts w:hint="eastAsia" w:ascii="微软雅黑" w:hAnsi="微软雅黑" w:eastAsia="微软雅黑" w:cs="微软雅黑"/>
          <w:color w:val="000000" w:themeColor="text1"/>
          <w:sz w:val="24"/>
          <w:szCs w:val="24"/>
          <w14:textFill>
            <w14:solidFill>
              <w14:schemeClr w14:val="tx1"/>
            </w14:solidFill>
          </w14:textFill>
        </w:rPr>
        <w:t>万</w:t>
      </w:r>
      <w:r>
        <w:rPr>
          <w:rFonts w:hint="eastAsia" w:ascii="微软雅黑" w:hAnsi="微软雅黑" w:eastAsia="微软雅黑" w:cs="微软雅黑"/>
          <w:color w:val="000000" w:themeColor="text1"/>
          <w:spacing w:val="-60"/>
          <w:sz w:val="24"/>
          <w:szCs w:val="24"/>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元</w:t>
      </w:r>
      <w:r>
        <w:rPr>
          <w:rFonts w:hint="eastAsia" w:ascii="微软雅黑" w:hAnsi="微软雅黑" w:eastAsia="微软雅黑" w:cs="微软雅黑"/>
          <w:color w:val="000000" w:themeColor="text1"/>
          <w:sz w:val="24"/>
          <w:szCs w:val="24"/>
          <w:lang w:eastAsia="zh-CN"/>
          <w14:textFill>
            <w14:solidFill>
              <w14:schemeClr w14:val="tx1"/>
            </w14:solidFill>
          </w14:textFill>
        </w:rPr>
        <w:t>；</w:t>
      </w:r>
      <w:r>
        <w:rPr>
          <w:rFonts w:hint="eastAsia" w:ascii="微软雅黑" w:hAnsi="微软雅黑" w:eastAsia="微软雅黑" w:cs="微软雅黑"/>
          <w:b w:val="0"/>
          <w:bCs w:val="0"/>
          <w:color w:val="000000" w:themeColor="text1"/>
          <w:sz w:val="24"/>
          <w:szCs w:val="24"/>
          <w:highlight w:val="none"/>
          <w:lang w:val="en-US" w:eastAsia="zh-CN"/>
          <w14:textFill>
            <w14:solidFill>
              <w14:schemeClr w14:val="tx1"/>
            </w14:solidFill>
          </w14:textFill>
        </w:rPr>
        <w:t>预算单价：</w:t>
      </w:r>
      <w:r>
        <w:rPr>
          <w:rFonts w:hint="eastAsia" w:ascii="微软雅黑" w:hAnsi="微软雅黑" w:eastAsia="微软雅黑" w:cs="微软雅黑"/>
          <w:b w:val="0"/>
          <w:bCs w:val="0"/>
          <w:color w:val="000000" w:themeColor="text1"/>
          <w:sz w:val="24"/>
          <w:szCs w:val="24"/>
          <w:highlight w:val="none"/>
          <w:u w:val="single"/>
          <w:lang w:val="en-US" w:eastAsia="zh-CN"/>
          <w14:textFill>
            <w14:solidFill>
              <w14:schemeClr w14:val="tx1"/>
            </w14:solidFill>
          </w14:textFill>
        </w:rPr>
        <w:t>300</w:t>
      </w:r>
      <w:r>
        <w:rPr>
          <w:rFonts w:hint="eastAsia" w:ascii="微软雅黑" w:hAnsi="微软雅黑" w:eastAsia="微软雅黑" w:cs="微软雅黑"/>
          <w:b w:val="0"/>
          <w:bCs w:val="0"/>
          <w:color w:val="000000" w:themeColor="text1"/>
          <w:sz w:val="24"/>
          <w:szCs w:val="24"/>
          <w:highlight w:val="none"/>
          <w:lang w:val="en-US" w:eastAsia="zh-CN"/>
          <w14:textFill>
            <w14:solidFill>
              <w14:schemeClr w14:val="tx1"/>
            </w14:solidFill>
          </w14:textFill>
        </w:rPr>
        <w:t>元/平米、项目最高预算单价：</w:t>
      </w:r>
      <w:r>
        <w:rPr>
          <w:rFonts w:hint="eastAsia" w:ascii="微软雅黑" w:hAnsi="微软雅黑" w:eastAsia="微软雅黑" w:cs="微软雅黑"/>
          <w:b w:val="0"/>
          <w:bCs w:val="0"/>
          <w:color w:val="000000" w:themeColor="text1"/>
          <w:sz w:val="24"/>
          <w:szCs w:val="24"/>
          <w:highlight w:val="none"/>
          <w:u w:val="single"/>
          <w:lang w:val="en-US" w:eastAsia="zh-CN"/>
          <w14:textFill>
            <w14:solidFill>
              <w14:schemeClr w14:val="tx1"/>
            </w14:solidFill>
          </w14:textFill>
        </w:rPr>
        <w:t>300</w:t>
      </w:r>
      <w:r>
        <w:rPr>
          <w:rFonts w:hint="eastAsia" w:ascii="微软雅黑" w:hAnsi="微软雅黑" w:eastAsia="微软雅黑" w:cs="微软雅黑"/>
          <w:b w:val="0"/>
          <w:bCs w:val="0"/>
          <w:color w:val="000000" w:themeColor="text1"/>
          <w:sz w:val="24"/>
          <w:szCs w:val="24"/>
          <w:highlight w:val="none"/>
          <w:lang w:val="en-US" w:eastAsia="zh-CN"/>
          <w14:textFill>
            <w14:solidFill>
              <w14:schemeClr w14:val="tx1"/>
            </w14:solidFill>
          </w14:textFill>
        </w:rPr>
        <w:t>元/平米</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 xml:space="preserve">      </w:t>
      </w:r>
    </w:p>
    <w:p w14:paraId="5967CCD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pacing w:val="2"/>
          <w:sz w:val="24"/>
          <w:szCs w:val="24"/>
          <w:highlight w:val="none"/>
          <w14:textFill>
            <w14:solidFill>
              <w14:schemeClr w14:val="tx1"/>
            </w14:solidFill>
          </w14:textFill>
        </w:rPr>
        <w:t>4.</w:t>
      </w:r>
      <w:r>
        <w:rPr>
          <w:rFonts w:hint="eastAsia" w:ascii="微软雅黑" w:hAnsi="微软雅黑" w:eastAsia="微软雅黑" w:cs="微软雅黑"/>
          <w:snapToGrid w:val="0"/>
          <w:color w:val="000000" w:themeColor="text1"/>
          <w:spacing w:val="-1"/>
          <w:kern w:val="0"/>
          <w:sz w:val="24"/>
          <w:szCs w:val="24"/>
          <w:highlight w:val="none"/>
          <w:lang w:val="en-US" w:eastAsia="en-US" w:bidi="ar-SA"/>
          <w14:textFill>
            <w14:solidFill>
              <w14:schemeClr w14:val="tx1"/>
            </w14:solidFill>
          </w14:textFill>
        </w:rPr>
        <w:t>采购需求</w:t>
      </w:r>
      <w:r>
        <w:rPr>
          <w:rFonts w:hint="eastAsia" w:ascii="微软雅黑" w:hAnsi="微软雅黑" w:eastAsia="微软雅黑" w:cs="微软雅黑"/>
          <w:color w:val="000000" w:themeColor="text1"/>
          <w:spacing w:val="2"/>
          <w:sz w:val="24"/>
          <w:szCs w:val="24"/>
          <w:highlight w:val="none"/>
          <w14:textFill>
            <w14:solidFill>
              <w14:schemeClr w14:val="tx1"/>
            </w14:solidFill>
          </w14:textFill>
        </w:rPr>
        <w:t>：</w:t>
      </w:r>
      <w:r>
        <w:rPr>
          <w:rFonts w:hint="eastAsia" w:ascii="微软雅黑" w:hAnsi="微软雅黑" w:eastAsia="微软雅黑" w:cs="微软雅黑"/>
          <w:snapToGrid w:val="0"/>
          <w:color w:val="000000" w:themeColor="text1"/>
          <w:spacing w:val="-1"/>
          <w:kern w:val="0"/>
          <w:sz w:val="24"/>
          <w:szCs w:val="24"/>
          <w:highlight w:val="none"/>
          <w:lang w:val="en-US" w:eastAsia="zh-CN" w:bidi="ar-SA"/>
          <w14:textFill>
            <w14:solidFill>
              <w14:schemeClr w14:val="tx1"/>
            </w14:solidFill>
          </w14:textFill>
        </w:rPr>
        <w:t>本项目采用单价报价，依据中标单价、</w:t>
      </w:r>
      <w:r>
        <w:rPr>
          <w:rFonts w:hint="eastAsia" w:ascii="微软雅黑" w:hAnsi="微软雅黑" w:eastAsia="微软雅黑" w:cs="微软雅黑"/>
          <w:snapToGrid w:val="0"/>
          <w:color w:val="000000" w:themeColor="text1"/>
          <w:spacing w:val="-1"/>
          <w:kern w:val="0"/>
          <w:sz w:val="24"/>
          <w:szCs w:val="24"/>
          <w:highlight w:val="none"/>
          <w:lang w:val="en-US" w:eastAsia="en-US" w:bidi="ar-SA"/>
          <w14:textFill>
            <w14:solidFill>
              <w14:schemeClr w14:val="tx1"/>
            </w14:solidFill>
          </w14:textFill>
        </w:rPr>
        <w:t>销账的建设面积完成情况及考核验收结果为依据</w:t>
      </w:r>
      <w:r>
        <w:rPr>
          <w:rFonts w:hint="eastAsia" w:ascii="微软雅黑" w:hAnsi="微软雅黑" w:eastAsia="微软雅黑" w:cs="微软雅黑"/>
          <w:snapToGrid w:val="0"/>
          <w:color w:val="000000" w:themeColor="text1"/>
          <w:spacing w:val="-1"/>
          <w:kern w:val="0"/>
          <w:sz w:val="24"/>
          <w:szCs w:val="24"/>
          <w:highlight w:val="none"/>
          <w:lang w:val="en-US" w:eastAsia="zh-CN" w:bidi="ar-SA"/>
          <w14:textFill>
            <w14:solidFill>
              <w14:schemeClr w14:val="tx1"/>
            </w14:solidFill>
          </w14:textFill>
        </w:rPr>
        <w:t>据实结算。</w:t>
      </w:r>
    </w:p>
    <w:tbl>
      <w:tblPr>
        <w:tblStyle w:val="18"/>
        <w:tblW w:w="92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557"/>
        <w:gridCol w:w="1170"/>
        <w:gridCol w:w="1008"/>
        <w:gridCol w:w="520"/>
        <w:gridCol w:w="4278"/>
      </w:tblGrid>
      <w:tr w14:paraId="3EFAE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707" w:type="dxa"/>
            <w:vAlign w:val="top"/>
          </w:tcPr>
          <w:p w14:paraId="38122C15">
            <w:pPr>
              <w:pStyle w:val="19"/>
              <w:spacing w:line="256" w:lineRule="auto"/>
              <w:rPr>
                <w:color w:val="000000" w:themeColor="text1"/>
                <w14:textFill>
                  <w14:solidFill>
                    <w14:schemeClr w14:val="tx1"/>
                  </w14:solidFill>
                </w14:textFill>
              </w:rPr>
            </w:pPr>
          </w:p>
          <w:p w14:paraId="1A2DB2D2">
            <w:pPr>
              <w:spacing w:before="86" w:line="211" w:lineRule="auto"/>
              <w:ind w:left="142"/>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包号</w:t>
            </w:r>
          </w:p>
        </w:tc>
        <w:tc>
          <w:tcPr>
            <w:tcW w:w="1557" w:type="dxa"/>
            <w:vAlign w:val="top"/>
          </w:tcPr>
          <w:p w14:paraId="737C11E5">
            <w:pPr>
              <w:pStyle w:val="19"/>
              <w:spacing w:line="256" w:lineRule="auto"/>
              <w:rPr>
                <w:color w:val="000000" w:themeColor="text1"/>
                <w14:textFill>
                  <w14:solidFill>
                    <w14:schemeClr w14:val="tx1"/>
                  </w14:solidFill>
                </w14:textFill>
              </w:rPr>
            </w:pPr>
          </w:p>
          <w:p w14:paraId="0A54EAB8">
            <w:pPr>
              <w:spacing w:before="85" w:line="208" w:lineRule="auto"/>
              <w:ind w:left="357"/>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标的名称</w:t>
            </w:r>
          </w:p>
        </w:tc>
        <w:tc>
          <w:tcPr>
            <w:tcW w:w="1170" w:type="dxa"/>
            <w:vAlign w:val="top"/>
          </w:tcPr>
          <w:p w14:paraId="66BBBE1C">
            <w:pPr>
              <w:spacing w:before="40" w:line="203" w:lineRule="auto"/>
              <w:ind w:right="42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采购包</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0"/>
                <w:sz w:val="20"/>
                <w:szCs w:val="20"/>
                <w14:textFill>
                  <w14:solidFill>
                    <w14:schemeClr w14:val="tx1"/>
                  </w14:solidFill>
                </w14:textFill>
              </w:rPr>
              <w:t>预算金额</w:t>
            </w:r>
            <w:r>
              <w:rPr>
                <w:rFonts w:ascii="微软雅黑" w:hAnsi="微软雅黑" w:eastAsia="微软雅黑" w:cs="微软雅黑"/>
                <w:color w:val="000000" w:themeColor="text1"/>
                <w:spacing w:val="1"/>
                <w:sz w:val="20"/>
                <w:szCs w:val="20"/>
                <w14:textFill>
                  <w14:solidFill>
                    <w14:schemeClr w14:val="tx1"/>
                  </w14:solidFill>
                </w14:textFill>
              </w:rPr>
              <w:t xml:space="preserve"> </w:t>
            </w:r>
            <w:r>
              <w:rPr>
                <w:rFonts w:ascii="微软雅黑" w:hAnsi="微软雅黑" w:eastAsia="微软雅黑" w:cs="微软雅黑"/>
                <w:color w:val="000000" w:themeColor="text1"/>
                <w:spacing w:val="11"/>
                <w:sz w:val="20"/>
                <w:szCs w:val="20"/>
                <w14:textFill>
                  <w14:solidFill>
                    <w14:schemeClr w14:val="tx1"/>
                  </w14:solidFill>
                </w14:textFill>
              </w:rPr>
              <w:t>（万元）</w:t>
            </w:r>
          </w:p>
        </w:tc>
        <w:tc>
          <w:tcPr>
            <w:tcW w:w="1008" w:type="dxa"/>
            <w:tcBorders>
              <w:right w:val="single" w:color="auto" w:sz="4" w:space="0"/>
            </w:tcBorders>
            <w:vAlign w:val="top"/>
          </w:tcPr>
          <w:p w14:paraId="371B040E">
            <w:pPr>
              <w:pStyle w:val="19"/>
              <w:spacing w:line="255" w:lineRule="auto"/>
              <w:rPr>
                <w:color w:val="000000" w:themeColor="text1"/>
                <w14:textFill>
                  <w14:solidFill>
                    <w14:schemeClr w14:val="tx1"/>
                  </w14:solidFill>
                </w14:textFill>
              </w:rPr>
            </w:pPr>
          </w:p>
          <w:p w14:paraId="1F4E3ECA">
            <w:pPr>
              <w:spacing w:before="86" w:line="207" w:lineRule="auto"/>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6"/>
                <w:sz w:val="20"/>
                <w:szCs w:val="20"/>
                <w:lang w:val="en-US" w:eastAsia="zh-CN"/>
                <w14:textFill>
                  <w14:solidFill>
                    <w14:schemeClr w14:val="tx1"/>
                  </w14:solidFill>
                </w14:textFill>
              </w:rPr>
              <w:t>控制单价（元.平米）</w:t>
            </w:r>
          </w:p>
        </w:tc>
        <w:tc>
          <w:tcPr>
            <w:tcW w:w="520" w:type="dxa"/>
            <w:tcBorders>
              <w:left w:val="single" w:color="auto" w:sz="4" w:space="0"/>
            </w:tcBorders>
            <w:vAlign w:val="top"/>
          </w:tcPr>
          <w:p w14:paraId="60A6B97F">
            <w:pPr>
              <w:spacing w:before="86" w:line="207" w:lineRule="auto"/>
              <w:rPr>
                <w:rFonts w:hint="eastAsia" w:ascii="微软雅黑" w:hAnsi="微软雅黑" w:eastAsia="微软雅黑" w:cs="微软雅黑"/>
                <w:color w:val="000000" w:themeColor="text1"/>
                <w:spacing w:val="6"/>
                <w:sz w:val="20"/>
                <w:szCs w:val="20"/>
                <w:lang w:val="en-US" w:eastAsia="zh-CN"/>
                <w14:textFill>
                  <w14:solidFill>
                    <w14:schemeClr w14:val="tx1"/>
                  </w14:solidFill>
                </w14:textFill>
              </w:rPr>
            </w:pPr>
          </w:p>
          <w:p w14:paraId="77F73525">
            <w:pPr>
              <w:spacing w:before="86" w:line="207" w:lineRule="auto"/>
              <w:rPr>
                <w:rFonts w:hint="eastAsia" w:ascii="微软雅黑" w:hAnsi="微软雅黑" w:eastAsia="微软雅黑" w:cs="微软雅黑"/>
                <w:color w:val="000000" w:themeColor="text1"/>
                <w:spacing w:val="6"/>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6"/>
                <w:sz w:val="20"/>
                <w:szCs w:val="20"/>
                <w:lang w:val="en-US" w:eastAsia="zh-CN"/>
                <w14:textFill>
                  <w14:solidFill>
                    <w14:schemeClr w14:val="tx1"/>
                  </w14:solidFill>
                </w14:textFill>
              </w:rPr>
              <w:t>数量</w:t>
            </w:r>
          </w:p>
        </w:tc>
        <w:tc>
          <w:tcPr>
            <w:tcW w:w="4278" w:type="dxa"/>
            <w:vAlign w:val="top"/>
          </w:tcPr>
          <w:p w14:paraId="4DDE691D">
            <w:pPr>
              <w:pStyle w:val="19"/>
              <w:spacing w:line="256" w:lineRule="auto"/>
              <w:rPr>
                <w:color w:val="000000" w:themeColor="text1"/>
                <w14:textFill>
                  <w14:solidFill>
                    <w14:schemeClr w14:val="tx1"/>
                  </w14:solidFill>
                </w14:textFill>
              </w:rPr>
            </w:pPr>
          </w:p>
          <w:p w14:paraId="38F321C8">
            <w:pPr>
              <w:spacing w:before="86" w:line="207" w:lineRule="auto"/>
              <w:ind w:left="988" w:firstLine="218" w:firstLineChars="100"/>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9"/>
                <w:sz w:val="20"/>
                <w:szCs w:val="20"/>
                <w14:textFill>
                  <w14:solidFill>
                    <w14:schemeClr w14:val="tx1"/>
                  </w14:solidFill>
                </w14:textFill>
              </w:rPr>
              <w:t>简要技术需求或服务要求</w:t>
            </w:r>
          </w:p>
        </w:tc>
      </w:tr>
      <w:tr w14:paraId="35930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7" w:type="dxa"/>
            <w:vAlign w:val="top"/>
          </w:tcPr>
          <w:p w14:paraId="51211880">
            <w:pPr>
              <w:spacing w:before="85" w:line="208" w:lineRule="auto"/>
              <w:ind w:left="357"/>
              <w:rPr>
                <w:rFonts w:ascii="微软雅黑" w:hAnsi="微软雅黑" w:eastAsia="微软雅黑" w:cs="微软雅黑"/>
                <w:color w:val="000000" w:themeColor="text1"/>
                <w:spacing w:val="8"/>
                <w:sz w:val="20"/>
                <w:szCs w:val="20"/>
                <w14:textFill>
                  <w14:solidFill>
                    <w14:schemeClr w14:val="tx1"/>
                  </w14:solidFill>
                </w14:textFill>
              </w:rPr>
            </w:pPr>
            <w:r>
              <w:rPr>
                <w:rFonts w:hint="eastAsia" w:ascii="微软雅黑" w:hAnsi="微软雅黑" w:eastAsia="微软雅黑" w:cs="微软雅黑"/>
                <w:color w:val="000000" w:themeColor="text1"/>
                <w:spacing w:val="8"/>
                <w:sz w:val="20"/>
                <w:szCs w:val="20"/>
                <w14:textFill>
                  <w14:solidFill>
                    <w14:schemeClr w14:val="tx1"/>
                  </w14:solidFill>
                </w14:textFill>
              </w:rPr>
              <w:t>01</w:t>
            </w:r>
          </w:p>
        </w:tc>
        <w:tc>
          <w:tcPr>
            <w:tcW w:w="1557" w:type="dxa"/>
            <w:vAlign w:val="top"/>
          </w:tcPr>
          <w:p w14:paraId="19BEA84C">
            <w:pPr>
              <w:spacing w:before="85" w:line="208" w:lineRule="auto"/>
              <w:rPr>
                <w:rFonts w:hint="default" w:ascii="微软雅黑" w:hAnsi="微软雅黑" w:eastAsia="微软雅黑" w:cs="微软雅黑"/>
                <w:color w:val="000000" w:themeColor="text1"/>
                <w:spacing w:val="8"/>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8"/>
                <w:sz w:val="20"/>
                <w:szCs w:val="20"/>
                <w:lang w:eastAsia="zh-CN"/>
                <w14:textFill>
                  <w14:solidFill>
                    <w14:schemeClr w14:val="tx1"/>
                  </w14:solidFill>
                </w14:textFill>
              </w:rPr>
              <w:t>丰台区2025年拆违控违社会治理服务采购项目</w:t>
            </w:r>
            <w:r>
              <w:rPr>
                <w:rFonts w:hint="eastAsia" w:ascii="微软雅黑" w:hAnsi="微软雅黑" w:eastAsia="微软雅黑" w:cs="微软雅黑"/>
                <w:color w:val="000000" w:themeColor="text1"/>
                <w:spacing w:val="8"/>
                <w:sz w:val="20"/>
                <w:szCs w:val="20"/>
                <w:lang w:val="en-US" w:eastAsia="zh-CN"/>
                <w14:textFill>
                  <w14:solidFill>
                    <w14:schemeClr w14:val="tx1"/>
                  </w14:solidFill>
                </w14:textFill>
              </w:rPr>
              <w:t>01包</w:t>
            </w:r>
          </w:p>
        </w:tc>
        <w:tc>
          <w:tcPr>
            <w:tcW w:w="1170" w:type="dxa"/>
            <w:vAlign w:val="top"/>
          </w:tcPr>
          <w:p w14:paraId="42DAE57B">
            <w:pPr>
              <w:spacing w:before="85" w:line="208" w:lineRule="auto"/>
              <w:ind w:left="357"/>
              <w:rPr>
                <w:rFonts w:hint="default" w:ascii="微软雅黑" w:hAnsi="微软雅黑" w:eastAsia="微软雅黑" w:cs="微软雅黑"/>
                <w:color w:val="000000" w:themeColor="text1"/>
                <w:spacing w:val="8"/>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8"/>
                <w:sz w:val="20"/>
                <w:szCs w:val="20"/>
                <w:lang w:val="en-US" w:eastAsia="zh-CN"/>
                <w14:textFill>
                  <w14:solidFill>
                    <w14:schemeClr w14:val="tx1"/>
                  </w14:solidFill>
                </w14:textFill>
              </w:rPr>
              <w:t>390</w:t>
            </w:r>
          </w:p>
        </w:tc>
        <w:tc>
          <w:tcPr>
            <w:tcW w:w="1008" w:type="dxa"/>
            <w:tcBorders>
              <w:right w:val="single" w:color="auto" w:sz="4" w:space="0"/>
            </w:tcBorders>
            <w:vAlign w:val="top"/>
          </w:tcPr>
          <w:p w14:paraId="004EFE6F">
            <w:pPr>
              <w:spacing w:before="85" w:line="208" w:lineRule="auto"/>
              <w:ind w:left="357"/>
              <w:rPr>
                <w:rFonts w:hint="default" w:ascii="微软雅黑" w:hAnsi="微软雅黑" w:eastAsia="微软雅黑" w:cs="微软雅黑"/>
                <w:color w:val="000000" w:themeColor="text1"/>
                <w:spacing w:val="8"/>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8"/>
                <w:sz w:val="20"/>
                <w:szCs w:val="20"/>
                <w:lang w:val="en-US" w:eastAsia="zh-CN"/>
                <w14:textFill>
                  <w14:solidFill>
                    <w14:schemeClr w14:val="tx1"/>
                  </w14:solidFill>
                </w14:textFill>
              </w:rPr>
              <w:t>300</w:t>
            </w:r>
          </w:p>
        </w:tc>
        <w:tc>
          <w:tcPr>
            <w:tcW w:w="520" w:type="dxa"/>
            <w:tcBorders>
              <w:left w:val="single" w:color="auto" w:sz="4" w:space="0"/>
            </w:tcBorders>
            <w:vAlign w:val="top"/>
          </w:tcPr>
          <w:p w14:paraId="7279FA04">
            <w:pPr>
              <w:spacing w:before="85" w:line="208" w:lineRule="auto"/>
              <w:ind w:left="357"/>
              <w:rPr>
                <w:rFonts w:ascii="微软雅黑" w:hAnsi="微软雅黑" w:eastAsia="微软雅黑" w:cs="微软雅黑"/>
                <w:color w:val="000000" w:themeColor="text1"/>
                <w:spacing w:val="8"/>
                <w:sz w:val="20"/>
                <w:szCs w:val="20"/>
                <w14:textFill>
                  <w14:solidFill>
                    <w14:schemeClr w14:val="tx1"/>
                  </w14:solidFill>
                </w14:textFill>
              </w:rPr>
            </w:pPr>
          </w:p>
        </w:tc>
        <w:tc>
          <w:tcPr>
            <w:tcW w:w="4278" w:type="dxa"/>
            <w:vAlign w:val="top"/>
          </w:tcPr>
          <w:p w14:paraId="68C95AB6">
            <w:pPr>
              <w:spacing w:before="85" w:line="208" w:lineRule="auto"/>
              <w:ind w:left="357"/>
              <w:rPr>
                <w:rFonts w:hint="eastAsia" w:ascii="微软雅黑" w:hAnsi="微软雅黑" w:eastAsia="微软雅黑" w:cs="微软雅黑"/>
                <w:color w:val="000000" w:themeColor="text1"/>
                <w:spacing w:val="8"/>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8"/>
                <w:sz w:val="20"/>
                <w:szCs w:val="20"/>
                <w14:textFill>
                  <w14:solidFill>
                    <w14:schemeClr w14:val="tx1"/>
                  </w14:solidFill>
                </w14:textFill>
              </w:rPr>
              <w:t>拆除彻底、</w:t>
            </w:r>
            <w:r>
              <w:rPr>
                <w:rFonts w:hint="eastAsia" w:ascii="微软雅黑" w:hAnsi="微软雅黑" w:eastAsia="微软雅黑" w:cs="微软雅黑"/>
                <w:color w:val="000000" w:themeColor="text1"/>
                <w:spacing w:val="8"/>
                <w:sz w:val="20"/>
                <w:szCs w:val="20"/>
                <w:lang w:val="en-US" w:eastAsia="zh-CN"/>
                <w14:textFill>
                  <w14:solidFill>
                    <w14:schemeClr w14:val="tx1"/>
                  </w14:solidFill>
                </w14:textFill>
              </w:rPr>
              <w:t>无扬尘、</w:t>
            </w:r>
            <w:r>
              <w:rPr>
                <w:rFonts w:hint="eastAsia" w:ascii="微软雅黑" w:hAnsi="微软雅黑" w:eastAsia="微软雅黑" w:cs="微软雅黑"/>
                <w:color w:val="000000" w:themeColor="text1"/>
                <w:spacing w:val="8"/>
                <w:sz w:val="20"/>
                <w:szCs w:val="20"/>
                <w14:textFill>
                  <w14:solidFill>
                    <w14:schemeClr w14:val="tx1"/>
                  </w14:solidFill>
                </w14:textFill>
              </w:rPr>
              <w:t>场地清理干净，建筑垃圾清运规范，无残留隐患</w:t>
            </w:r>
            <w:r>
              <w:rPr>
                <w:rFonts w:hint="eastAsia" w:ascii="微软雅黑" w:hAnsi="微软雅黑" w:eastAsia="微软雅黑" w:cs="微软雅黑"/>
                <w:color w:val="000000" w:themeColor="text1"/>
                <w:spacing w:val="8"/>
                <w:sz w:val="20"/>
                <w:szCs w:val="20"/>
                <w:lang w:eastAsia="zh-CN"/>
                <w14:textFill>
                  <w14:solidFill>
                    <w14:schemeClr w14:val="tx1"/>
                  </w14:solidFill>
                </w14:textFill>
              </w:rPr>
              <w:t>；</w:t>
            </w:r>
            <w:r>
              <w:rPr>
                <w:rFonts w:hint="eastAsia" w:ascii="微软雅黑" w:hAnsi="微软雅黑" w:eastAsia="微软雅黑" w:cs="微软雅黑"/>
                <w:color w:val="000000" w:themeColor="text1"/>
                <w:spacing w:val="8"/>
                <w:sz w:val="20"/>
                <w:szCs w:val="20"/>
                <w:lang w:val="en-US" w:eastAsia="zh-CN"/>
                <w14:textFill>
                  <w14:solidFill>
                    <w14:schemeClr w14:val="tx1"/>
                  </w14:solidFill>
                </w14:textFill>
              </w:rPr>
              <w:t>依据中标单价、</w:t>
            </w:r>
            <w:r>
              <w:rPr>
                <w:rFonts w:hint="eastAsia" w:ascii="微软雅黑" w:hAnsi="微软雅黑" w:eastAsia="微软雅黑" w:cs="微软雅黑"/>
                <w:color w:val="000000" w:themeColor="text1"/>
                <w:spacing w:val="8"/>
                <w:sz w:val="20"/>
                <w:szCs w:val="20"/>
                <w14:textFill>
                  <w14:solidFill>
                    <w14:schemeClr w14:val="tx1"/>
                  </w14:solidFill>
                </w14:textFill>
              </w:rPr>
              <w:t>销账的建设面积完成情况及考核验收结果为依据</w:t>
            </w:r>
            <w:r>
              <w:rPr>
                <w:rFonts w:hint="eastAsia" w:ascii="微软雅黑" w:hAnsi="微软雅黑" w:eastAsia="微软雅黑" w:cs="微软雅黑"/>
                <w:color w:val="000000" w:themeColor="text1"/>
                <w:spacing w:val="8"/>
                <w:sz w:val="20"/>
                <w:szCs w:val="20"/>
                <w:lang w:val="en-US" w:eastAsia="zh-CN"/>
                <w14:textFill>
                  <w14:solidFill>
                    <w14:schemeClr w14:val="tx1"/>
                  </w14:solidFill>
                </w14:textFill>
              </w:rPr>
              <w:t>据实结算；</w:t>
            </w:r>
          </w:p>
          <w:p w14:paraId="20734A58">
            <w:pPr>
              <w:spacing w:before="85" w:line="208" w:lineRule="auto"/>
              <w:ind w:left="357"/>
              <w:rPr>
                <w:rFonts w:hint="default" w:ascii="微软雅黑" w:hAnsi="微软雅黑" w:eastAsia="微软雅黑" w:cs="微软雅黑"/>
                <w:color w:val="000000" w:themeColor="text1"/>
                <w:spacing w:val="8"/>
                <w:sz w:val="20"/>
                <w:szCs w:val="20"/>
                <w:lang w:val="en-US" w:eastAsia="zh-CN"/>
                <w14:textFill>
                  <w14:solidFill>
                    <w14:schemeClr w14:val="tx1"/>
                  </w14:solidFill>
                </w14:textFill>
              </w:rPr>
            </w:pPr>
          </w:p>
        </w:tc>
      </w:tr>
      <w:tr w14:paraId="755F3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7" w:type="dxa"/>
            <w:vAlign w:val="top"/>
          </w:tcPr>
          <w:p w14:paraId="55C6FC7A">
            <w:pPr>
              <w:spacing w:before="85" w:line="208" w:lineRule="auto"/>
              <w:ind w:left="357" w:leftChars="0"/>
              <w:rPr>
                <w:rFonts w:hint="eastAsia" w:ascii="微软雅黑" w:hAnsi="微软雅黑" w:eastAsia="微软雅黑" w:cs="微软雅黑"/>
                <w:color w:val="000000" w:themeColor="text1"/>
                <w:spacing w:val="8"/>
                <w:sz w:val="20"/>
                <w:szCs w:val="20"/>
                <w:lang w:eastAsia="zh-CN"/>
                <w14:textFill>
                  <w14:solidFill>
                    <w14:schemeClr w14:val="tx1"/>
                  </w14:solidFill>
                </w14:textFill>
              </w:rPr>
            </w:pPr>
            <w:r>
              <w:rPr>
                <w:rFonts w:hint="eastAsia" w:ascii="微软雅黑" w:hAnsi="微软雅黑" w:eastAsia="微软雅黑" w:cs="微软雅黑"/>
                <w:color w:val="000000" w:themeColor="text1"/>
                <w:spacing w:val="8"/>
                <w:sz w:val="20"/>
                <w:szCs w:val="20"/>
                <w14:textFill>
                  <w14:solidFill>
                    <w14:schemeClr w14:val="tx1"/>
                  </w14:solidFill>
                </w14:textFill>
              </w:rPr>
              <w:t>0</w:t>
            </w:r>
            <w:r>
              <w:rPr>
                <w:rFonts w:hint="eastAsia" w:ascii="微软雅黑" w:hAnsi="微软雅黑" w:eastAsia="微软雅黑" w:cs="微软雅黑"/>
                <w:color w:val="000000" w:themeColor="text1"/>
                <w:spacing w:val="8"/>
                <w:sz w:val="20"/>
                <w:szCs w:val="20"/>
                <w:lang w:val="en-US" w:eastAsia="zh-CN"/>
                <w14:textFill>
                  <w14:solidFill>
                    <w14:schemeClr w14:val="tx1"/>
                  </w14:solidFill>
                </w14:textFill>
              </w:rPr>
              <w:t>2</w:t>
            </w:r>
          </w:p>
        </w:tc>
        <w:tc>
          <w:tcPr>
            <w:tcW w:w="1557" w:type="dxa"/>
            <w:vAlign w:val="top"/>
          </w:tcPr>
          <w:p w14:paraId="0EB69A0C">
            <w:pPr>
              <w:spacing w:before="85" w:line="208" w:lineRule="auto"/>
              <w:rPr>
                <w:rFonts w:hint="default" w:ascii="微软雅黑" w:hAnsi="微软雅黑" w:eastAsia="微软雅黑" w:cs="微软雅黑"/>
                <w:color w:val="000000" w:themeColor="text1"/>
                <w:spacing w:val="8"/>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8"/>
                <w:sz w:val="20"/>
                <w:szCs w:val="20"/>
                <w:lang w:eastAsia="zh-CN"/>
                <w14:textFill>
                  <w14:solidFill>
                    <w14:schemeClr w14:val="tx1"/>
                  </w14:solidFill>
                </w14:textFill>
              </w:rPr>
              <w:t>丰台区2025年拆违控违社会治理服务采购项目</w:t>
            </w:r>
            <w:r>
              <w:rPr>
                <w:rFonts w:hint="eastAsia" w:ascii="微软雅黑" w:hAnsi="微软雅黑" w:eastAsia="微软雅黑" w:cs="微软雅黑"/>
                <w:color w:val="000000" w:themeColor="text1"/>
                <w:spacing w:val="8"/>
                <w:sz w:val="20"/>
                <w:szCs w:val="20"/>
                <w:lang w:val="en-US" w:eastAsia="zh-CN"/>
                <w14:textFill>
                  <w14:solidFill>
                    <w14:schemeClr w14:val="tx1"/>
                  </w14:solidFill>
                </w14:textFill>
              </w:rPr>
              <w:t>02包</w:t>
            </w:r>
          </w:p>
        </w:tc>
        <w:tc>
          <w:tcPr>
            <w:tcW w:w="1170" w:type="dxa"/>
            <w:vAlign w:val="top"/>
          </w:tcPr>
          <w:p w14:paraId="02B191A9">
            <w:pPr>
              <w:spacing w:before="85" w:line="208" w:lineRule="auto"/>
              <w:ind w:left="357" w:leftChars="0"/>
              <w:rPr>
                <w:rFonts w:hint="default" w:ascii="微软雅黑" w:hAnsi="微软雅黑" w:eastAsia="微软雅黑" w:cs="微软雅黑"/>
                <w:color w:val="000000" w:themeColor="text1"/>
                <w:spacing w:val="8"/>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8"/>
                <w:sz w:val="20"/>
                <w:szCs w:val="20"/>
                <w:lang w:val="en-US" w:eastAsia="zh-CN"/>
                <w14:textFill>
                  <w14:solidFill>
                    <w14:schemeClr w14:val="tx1"/>
                  </w14:solidFill>
                </w14:textFill>
              </w:rPr>
              <w:t>390</w:t>
            </w:r>
          </w:p>
        </w:tc>
        <w:tc>
          <w:tcPr>
            <w:tcW w:w="1008" w:type="dxa"/>
            <w:tcBorders>
              <w:right w:val="single" w:color="auto" w:sz="4" w:space="0"/>
            </w:tcBorders>
            <w:vAlign w:val="top"/>
          </w:tcPr>
          <w:p w14:paraId="500E50FE">
            <w:pPr>
              <w:spacing w:before="85" w:line="208" w:lineRule="auto"/>
              <w:ind w:left="357" w:leftChars="0"/>
              <w:rPr>
                <w:rFonts w:hint="eastAsia" w:ascii="微软雅黑" w:hAnsi="微软雅黑" w:eastAsia="微软雅黑" w:cs="微软雅黑"/>
                <w:color w:val="000000" w:themeColor="text1"/>
                <w:spacing w:val="8"/>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8"/>
                <w:sz w:val="20"/>
                <w:szCs w:val="20"/>
                <w:lang w:val="en-US" w:eastAsia="zh-CN"/>
                <w14:textFill>
                  <w14:solidFill>
                    <w14:schemeClr w14:val="tx1"/>
                  </w14:solidFill>
                </w14:textFill>
              </w:rPr>
              <w:t>300</w:t>
            </w:r>
          </w:p>
        </w:tc>
        <w:tc>
          <w:tcPr>
            <w:tcW w:w="520" w:type="dxa"/>
            <w:tcBorders>
              <w:left w:val="single" w:color="auto" w:sz="4" w:space="0"/>
            </w:tcBorders>
            <w:vAlign w:val="top"/>
          </w:tcPr>
          <w:p w14:paraId="768E6677">
            <w:pPr>
              <w:spacing w:before="85" w:line="208" w:lineRule="auto"/>
              <w:ind w:left="357" w:leftChars="0"/>
              <w:rPr>
                <w:rFonts w:ascii="微软雅黑" w:hAnsi="微软雅黑" w:eastAsia="微软雅黑" w:cs="微软雅黑"/>
                <w:color w:val="000000" w:themeColor="text1"/>
                <w:spacing w:val="8"/>
                <w:sz w:val="20"/>
                <w:szCs w:val="20"/>
                <w14:textFill>
                  <w14:solidFill>
                    <w14:schemeClr w14:val="tx1"/>
                  </w14:solidFill>
                </w14:textFill>
              </w:rPr>
            </w:pPr>
          </w:p>
        </w:tc>
        <w:tc>
          <w:tcPr>
            <w:tcW w:w="4278" w:type="dxa"/>
            <w:vAlign w:val="top"/>
          </w:tcPr>
          <w:p w14:paraId="39B2B4D5">
            <w:pPr>
              <w:spacing w:before="85" w:line="208" w:lineRule="auto"/>
              <w:ind w:left="357"/>
              <w:rPr>
                <w:rFonts w:hint="eastAsia" w:ascii="微软雅黑" w:hAnsi="微软雅黑" w:eastAsia="微软雅黑" w:cs="微软雅黑"/>
                <w:color w:val="000000" w:themeColor="text1"/>
                <w:spacing w:val="8"/>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8"/>
                <w:sz w:val="20"/>
                <w:szCs w:val="20"/>
                <w14:textFill>
                  <w14:solidFill>
                    <w14:schemeClr w14:val="tx1"/>
                  </w14:solidFill>
                </w14:textFill>
              </w:rPr>
              <w:t>拆除彻底、</w:t>
            </w:r>
            <w:r>
              <w:rPr>
                <w:rFonts w:hint="eastAsia" w:ascii="微软雅黑" w:hAnsi="微软雅黑" w:eastAsia="微软雅黑" w:cs="微软雅黑"/>
                <w:color w:val="000000" w:themeColor="text1"/>
                <w:spacing w:val="8"/>
                <w:sz w:val="20"/>
                <w:szCs w:val="20"/>
                <w:lang w:val="en-US" w:eastAsia="zh-CN"/>
                <w14:textFill>
                  <w14:solidFill>
                    <w14:schemeClr w14:val="tx1"/>
                  </w14:solidFill>
                </w14:textFill>
              </w:rPr>
              <w:t>无扬尘、</w:t>
            </w:r>
            <w:r>
              <w:rPr>
                <w:rFonts w:hint="eastAsia" w:ascii="微软雅黑" w:hAnsi="微软雅黑" w:eastAsia="微软雅黑" w:cs="微软雅黑"/>
                <w:color w:val="000000" w:themeColor="text1"/>
                <w:spacing w:val="8"/>
                <w:sz w:val="20"/>
                <w:szCs w:val="20"/>
                <w14:textFill>
                  <w14:solidFill>
                    <w14:schemeClr w14:val="tx1"/>
                  </w14:solidFill>
                </w14:textFill>
              </w:rPr>
              <w:t>场地清理干净，建筑垃圾清运规范，无残留隐患</w:t>
            </w:r>
            <w:r>
              <w:rPr>
                <w:rFonts w:hint="eastAsia" w:ascii="微软雅黑" w:hAnsi="微软雅黑" w:eastAsia="微软雅黑" w:cs="微软雅黑"/>
                <w:color w:val="000000" w:themeColor="text1"/>
                <w:spacing w:val="8"/>
                <w:sz w:val="20"/>
                <w:szCs w:val="20"/>
                <w:lang w:eastAsia="zh-CN"/>
                <w14:textFill>
                  <w14:solidFill>
                    <w14:schemeClr w14:val="tx1"/>
                  </w14:solidFill>
                </w14:textFill>
              </w:rPr>
              <w:t>；</w:t>
            </w:r>
            <w:r>
              <w:rPr>
                <w:rFonts w:hint="eastAsia" w:ascii="微软雅黑" w:hAnsi="微软雅黑" w:eastAsia="微软雅黑" w:cs="微软雅黑"/>
                <w:color w:val="000000" w:themeColor="text1"/>
                <w:spacing w:val="8"/>
                <w:sz w:val="20"/>
                <w:szCs w:val="20"/>
                <w:lang w:val="en-US" w:eastAsia="zh-CN"/>
                <w14:textFill>
                  <w14:solidFill>
                    <w14:schemeClr w14:val="tx1"/>
                  </w14:solidFill>
                </w14:textFill>
              </w:rPr>
              <w:t>依据中标单价、</w:t>
            </w:r>
            <w:r>
              <w:rPr>
                <w:rFonts w:hint="eastAsia" w:ascii="微软雅黑" w:hAnsi="微软雅黑" w:eastAsia="微软雅黑" w:cs="微软雅黑"/>
                <w:color w:val="000000" w:themeColor="text1"/>
                <w:spacing w:val="8"/>
                <w:sz w:val="20"/>
                <w:szCs w:val="20"/>
                <w14:textFill>
                  <w14:solidFill>
                    <w14:schemeClr w14:val="tx1"/>
                  </w14:solidFill>
                </w14:textFill>
              </w:rPr>
              <w:t>销账的建设面积完成情况及考核验收结果为依据</w:t>
            </w:r>
            <w:r>
              <w:rPr>
                <w:rFonts w:hint="eastAsia" w:ascii="微软雅黑" w:hAnsi="微软雅黑" w:eastAsia="微软雅黑" w:cs="微软雅黑"/>
                <w:color w:val="000000" w:themeColor="text1"/>
                <w:spacing w:val="8"/>
                <w:sz w:val="20"/>
                <w:szCs w:val="20"/>
                <w:lang w:val="en-US" w:eastAsia="zh-CN"/>
                <w14:textFill>
                  <w14:solidFill>
                    <w14:schemeClr w14:val="tx1"/>
                  </w14:solidFill>
                </w14:textFill>
              </w:rPr>
              <w:t>据实结算；</w:t>
            </w:r>
          </w:p>
          <w:p w14:paraId="33D43A27">
            <w:pPr>
              <w:spacing w:before="85" w:line="208" w:lineRule="auto"/>
              <w:ind w:left="357" w:leftChars="0"/>
              <w:rPr>
                <w:rFonts w:hint="default" w:ascii="微软雅黑" w:hAnsi="微软雅黑" w:eastAsia="微软雅黑" w:cs="微软雅黑"/>
                <w:color w:val="000000" w:themeColor="text1"/>
                <w:spacing w:val="8"/>
                <w:sz w:val="20"/>
                <w:szCs w:val="20"/>
                <w:lang w:val="en-US" w:eastAsia="zh-CN"/>
                <w14:textFill>
                  <w14:solidFill>
                    <w14:schemeClr w14:val="tx1"/>
                  </w14:solidFill>
                </w14:textFill>
              </w:rPr>
            </w:pPr>
          </w:p>
        </w:tc>
      </w:tr>
      <w:tr w14:paraId="290EF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7" w:type="dxa"/>
            <w:vAlign w:val="top"/>
          </w:tcPr>
          <w:p w14:paraId="5FBB2193">
            <w:pPr>
              <w:spacing w:before="85" w:line="208" w:lineRule="auto"/>
              <w:ind w:left="357" w:leftChars="0"/>
              <w:rPr>
                <w:rFonts w:hint="eastAsia" w:ascii="微软雅黑" w:hAnsi="微软雅黑" w:eastAsia="微软雅黑" w:cs="微软雅黑"/>
                <w:color w:val="000000" w:themeColor="text1"/>
                <w:spacing w:val="8"/>
                <w:sz w:val="20"/>
                <w:szCs w:val="20"/>
                <w14:textFill>
                  <w14:solidFill>
                    <w14:schemeClr w14:val="tx1"/>
                  </w14:solidFill>
                </w14:textFill>
              </w:rPr>
            </w:pPr>
          </w:p>
        </w:tc>
        <w:tc>
          <w:tcPr>
            <w:tcW w:w="1557" w:type="dxa"/>
            <w:vAlign w:val="top"/>
          </w:tcPr>
          <w:p w14:paraId="4689432D">
            <w:pPr>
              <w:spacing w:before="85" w:line="208" w:lineRule="auto"/>
              <w:rPr>
                <w:rFonts w:hint="eastAsia" w:ascii="微软雅黑" w:hAnsi="微软雅黑" w:eastAsia="微软雅黑" w:cs="微软雅黑"/>
                <w:color w:val="000000" w:themeColor="text1"/>
                <w:spacing w:val="8"/>
                <w:sz w:val="20"/>
                <w:szCs w:val="20"/>
                <w:lang w:eastAsia="zh-CN"/>
                <w14:textFill>
                  <w14:solidFill>
                    <w14:schemeClr w14:val="tx1"/>
                  </w14:solidFill>
                </w14:textFill>
              </w:rPr>
            </w:pPr>
          </w:p>
        </w:tc>
        <w:tc>
          <w:tcPr>
            <w:tcW w:w="1170" w:type="dxa"/>
            <w:vAlign w:val="top"/>
          </w:tcPr>
          <w:p w14:paraId="22D9C19C">
            <w:pPr>
              <w:spacing w:before="85" w:line="208" w:lineRule="auto"/>
              <w:ind w:left="357" w:leftChars="0"/>
              <w:rPr>
                <w:rFonts w:hint="default" w:ascii="微软雅黑" w:hAnsi="微软雅黑" w:eastAsia="微软雅黑" w:cs="微软雅黑"/>
                <w:color w:val="000000" w:themeColor="text1"/>
                <w:spacing w:val="8"/>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8"/>
                <w:sz w:val="20"/>
                <w:szCs w:val="20"/>
                <w:lang w:val="en-US" w:eastAsia="zh-CN"/>
                <w14:textFill>
                  <w14:solidFill>
                    <w14:schemeClr w14:val="tx1"/>
                  </w14:solidFill>
                </w14:textFill>
              </w:rPr>
              <w:t>780</w:t>
            </w:r>
          </w:p>
        </w:tc>
        <w:tc>
          <w:tcPr>
            <w:tcW w:w="1008" w:type="dxa"/>
            <w:tcBorders>
              <w:right w:val="single" w:color="auto" w:sz="4" w:space="0"/>
            </w:tcBorders>
            <w:vAlign w:val="top"/>
          </w:tcPr>
          <w:p w14:paraId="3528A23C">
            <w:pPr>
              <w:spacing w:before="85" w:line="208" w:lineRule="auto"/>
              <w:ind w:left="357" w:leftChars="0"/>
              <w:rPr>
                <w:rFonts w:hint="eastAsia" w:ascii="微软雅黑" w:hAnsi="微软雅黑" w:eastAsia="微软雅黑" w:cs="微软雅黑"/>
                <w:color w:val="000000" w:themeColor="text1"/>
                <w:spacing w:val="8"/>
                <w:sz w:val="20"/>
                <w:szCs w:val="20"/>
                <w:lang w:val="en-US" w:eastAsia="zh-CN"/>
                <w14:textFill>
                  <w14:solidFill>
                    <w14:schemeClr w14:val="tx1"/>
                  </w14:solidFill>
                </w14:textFill>
              </w:rPr>
            </w:pPr>
          </w:p>
        </w:tc>
        <w:tc>
          <w:tcPr>
            <w:tcW w:w="520" w:type="dxa"/>
            <w:tcBorders>
              <w:left w:val="single" w:color="auto" w:sz="4" w:space="0"/>
            </w:tcBorders>
            <w:vAlign w:val="top"/>
          </w:tcPr>
          <w:p w14:paraId="4CF17E4D">
            <w:pPr>
              <w:spacing w:before="85" w:line="208" w:lineRule="auto"/>
              <w:ind w:left="357" w:leftChars="0"/>
              <w:rPr>
                <w:rFonts w:ascii="微软雅黑" w:hAnsi="微软雅黑" w:eastAsia="微软雅黑" w:cs="微软雅黑"/>
                <w:color w:val="000000" w:themeColor="text1"/>
                <w:spacing w:val="8"/>
                <w:sz w:val="20"/>
                <w:szCs w:val="20"/>
                <w14:textFill>
                  <w14:solidFill>
                    <w14:schemeClr w14:val="tx1"/>
                  </w14:solidFill>
                </w14:textFill>
              </w:rPr>
            </w:pPr>
          </w:p>
        </w:tc>
        <w:tc>
          <w:tcPr>
            <w:tcW w:w="4278" w:type="dxa"/>
            <w:vAlign w:val="top"/>
          </w:tcPr>
          <w:p w14:paraId="380850B6">
            <w:pPr>
              <w:spacing w:before="85" w:line="208" w:lineRule="auto"/>
              <w:ind w:left="357" w:leftChars="0"/>
              <w:rPr>
                <w:rFonts w:hint="default" w:ascii="微软雅黑" w:hAnsi="微软雅黑" w:eastAsia="微软雅黑" w:cs="微软雅黑"/>
                <w:color w:val="000000" w:themeColor="text1"/>
                <w:spacing w:val="8"/>
                <w:sz w:val="20"/>
                <w:szCs w:val="20"/>
                <w:lang w:val="en-US" w:eastAsia="zh-CN"/>
                <w14:textFill>
                  <w14:solidFill>
                    <w14:schemeClr w14:val="tx1"/>
                  </w14:solidFill>
                </w14:textFill>
              </w:rPr>
            </w:pPr>
          </w:p>
        </w:tc>
      </w:tr>
      <w:tr w14:paraId="1E971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240" w:type="dxa"/>
            <w:gridSpan w:val="6"/>
            <w:vAlign w:val="top"/>
          </w:tcPr>
          <w:p w14:paraId="3F4D6D9E">
            <w:pPr>
              <w:spacing w:before="85" w:line="208" w:lineRule="auto"/>
              <w:ind w:left="357" w:leftChars="0"/>
              <w:rPr>
                <w:rFonts w:hint="default" w:ascii="微软雅黑" w:hAnsi="微软雅黑" w:eastAsia="微软雅黑" w:cs="微软雅黑"/>
                <w:color w:val="000000" w:themeColor="text1"/>
                <w:spacing w:val="8"/>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z w:val="20"/>
                <w:szCs w:val="20"/>
                <w:lang w:eastAsia="zh-CN"/>
                <w14:textFill>
                  <w14:solidFill>
                    <w14:schemeClr w14:val="tx1"/>
                  </w14:solidFill>
                </w14:textFill>
              </w:rPr>
              <w:t>注：本次招标共划分</w:t>
            </w:r>
            <w:r>
              <w:rPr>
                <w:rFonts w:hint="eastAsia" w:ascii="微软雅黑" w:hAnsi="微软雅黑" w:eastAsia="微软雅黑" w:cs="微软雅黑"/>
                <w:color w:val="000000" w:themeColor="text1"/>
                <w:sz w:val="20"/>
                <w:szCs w:val="20"/>
                <w:lang w:val="en-US" w:eastAsia="zh-CN"/>
                <w14:textFill>
                  <w14:solidFill>
                    <w14:schemeClr w14:val="tx1"/>
                  </w14:solidFill>
                </w14:textFill>
              </w:rPr>
              <w:t>两个</w:t>
            </w:r>
            <w:r>
              <w:rPr>
                <w:rFonts w:hint="eastAsia" w:ascii="微软雅黑" w:hAnsi="微软雅黑" w:eastAsia="微软雅黑" w:cs="微软雅黑"/>
                <w:color w:val="000000" w:themeColor="text1"/>
                <w:sz w:val="20"/>
                <w:szCs w:val="20"/>
                <w:lang w:eastAsia="zh-CN"/>
                <w14:textFill>
                  <w14:solidFill>
                    <w14:schemeClr w14:val="tx1"/>
                  </w14:solidFill>
                </w14:textFill>
              </w:rPr>
              <w:t>标</w:t>
            </w:r>
            <w:r>
              <w:rPr>
                <w:rFonts w:hint="eastAsia" w:ascii="微软雅黑" w:hAnsi="微软雅黑" w:eastAsia="微软雅黑" w:cs="微软雅黑"/>
                <w:color w:val="000000" w:themeColor="text1"/>
                <w:sz w:val="20"/>
                <w:szCs w:val="20"/>
                <w:lang w:val="en-US" w:eastAsia="zh-CN"/>
                <w14:textFill>
                  <w14:solidFill>
                    <w14:schemeClr w14:val="tx1"/>
                  </w14:solidFill>
                </w14:textFill>
              </w:rPr>
              <w:t>包</w:t>
            </w:r>
            <w:r>
              <w:rPr>
                <w:rFonts w:hint="eastAsia" w:ascii="微软雅黑" w:hAnsi="微软雅黑" w:eastAsia="微软雅黑" w:cs="微软雅黑"/>
                <w:color w:val="000000" w:themeColor="text1"/>
                <w:sz w:val="20"/>
                <w:szCs w:val="20"/>
                <w:lang w:eastAsia="zh-CN"/>
                <w14:textFill>
                  <w14:solidFill>
                    <w14:schemeClr w14:val="tx1"/>
                  </w14:solidFill>
                </w14:textFill>
              </w:rPr>
              <w:t>进行招标采购，投标人对所有标</w:t>
            </w:r>
            <w:r>
              <w:rPr>
                <w:rFonts w:hint="eastAsia" w:ascii="微软雅黑" w:hAnsi="微软雅黑" w:eastAsia="微软雅黑" w:cs="微软雅黑"/>
                <w:color w:val="000000" w:themeColor="text1"/>
                <w:sz w:val="20"/>
                <w:szCs w:val="20"/>
                <w:lang w:val="en-US" w:eastAsia="zh-CN"/>
                <w14:textFill>
                  <w14:solidFill>
                    <w14:schemeClr w14:val="tx1"/>
                  </w14:solidFill>
                </w14:textFill>
              </w:rPr>
              <w:t>包</w:t>
            </w:r>
            <w:r>
              <w:rPr>
                <w:rFonts w:hint="eastAsia" w:ascii="微软雅黑" w:hAnsi="微软雅黑" w:eastAsia="微软雅黑" w:cs="微软雅黑"/>
                <w:color w:val="000000" w:themeColor="text1"/>
                <w:sz w:val="20"/>
                <w:szCs w:val="20"/>
                <w:lang w:eastAsia="zh-CN"/>
                <w14:textFill>
                  <w14:solidFill>
                    <w14:schemeClr w14:val="tx1"/>
                  </w14:solidFill>
                </w14:textFill>
              </w:rPr>
              <w:t>均可投标，但最多只能中标一个标</w:t>
            </w:r>
            <w:r>
              <w:rPr>
                <w:rFonts w:hint="eastAsia" w:ascii="微软雅黑" w:hAnsi="微软雅黑" w:eastAsia="微软雅黑" w:cs="微软雅黑"/>
                <w:color w:val="000000" w:themeColor="text1"/>
                <w:sz w:val="20"/>
                <w:szCs w:val="20"/>
                <w:lang w:val="en-US" w:eastAsia="zh-CN"/>
                <w14:textFill>
                  <w14:solidFill>
                    <w14:schemeClr w14:val="tx1"/>
                  </w14:solidFill>
                </w14:textFill>
              </w:rPr>
              <w:t>包</w:t>
            </w:r>
            <w:r>
              <w:rPr>
                <w:rFonts w:hint="eastAsia" w:ascii="微软雅黑" w:hAnsi="微软雅黑" w:eastAsia="微软雅黑" w:cs="微软雅黑"/>
                <w:color w:val="000000" w:themeColor="text1"/>
                <w:sz w:val="20"/>
                <w:szCs w:val="20"/>
                <w:lang w:eastAsia="zh-CN"/>
                <w14:textFill>
                  <w14:solidFill>
                    <w14:schemeClr w14:val="tx1"/>
                  </w14:solidFill>
                </w14:textFill>
              </w:rPr>
              <w:t>。</w:t>
            </w:r>
          </w:p>
        </w:tc>
      </w:tr>
    </w:tbl>
    <w:p w14:paraId="3480E07C">
      <w:pPr>
        <w:pStyle w:val="6"/>
        <w:spacing w:before="38" w:line="200" w:lineRule="auto"/>
        <w:ind w:left="611"/>
        <w:rPr>
          <w:rFonts w:hint="eastAsia" w:cs="微软雅黑"/>
          <w:color w:val="000000" w:themeColor="text1"/>
          <w:kern w:val="0"/>
          <w:sz w:val="24"/>
          <w:szCs w:val="24"/>
          <w:highlight w:val="none"/>
          <w:u w:val="single" w:color="auto"/>
          <w:lang w:val="en-US" w:eastAsia="zh-CN"/>
          <w14:textFill>
            <w14:solidFill>
              <w14:schemeClr w14:val="tx1"/>
            </w14:solidFill>
          </w14:textFill>
        </w:rPr>
      </w:pPr>
      <w:r>
        <w:rPr>
          <w:color w:val="000000" w:themeColor="text1"/>
          <w:spacing w:val="-1"/>
          <w:sz w:val="24"/>
          <w:szCs w:val="24"/>
          <w:highlight w:val="none"/>
          <w14:textFill>
            <w14:solidFill>
              <w14:schemeClr w14:val="tx1"/>
            </w14:solidFill>
          </w14:textFill>
        </w:rPr>
        <w:t>5.合同履行期限：</w:t>
      </w:r>
      <w:r>
        <w:rPr>
          <w:rFonts w:hint="eastAsia"/>
          <w:color w:val="000000" w:themeColor="text1"/>
          <w:sz w:val="24"/>
          <w:szCs w:val="24"/>
          <w:highlight w:val="none"/>
          <w:lang w:val="en-US" w:eastAsia="zh-CN"/>
          <w14:textFill>
            <w14:solidFill>
              <w14:schemeClr w14:val="tx1"/>
            </w14:solidFill>
          </w14:textFill>
        </w:rPr>
        <w:t>自合同签订之日起至2026年1月31日。</w:t>
      </w:r>
    </w:p>
    <w:p w14:paraId="7789498F">
      <w:pPr>
        <w:pStyle w:val="6"/>
        <w:spacing w:before="179" w:line="200" w:lineRule="auto"/>
        <w:ind w:left="610"/>
        <w:rPr>
          <w:color w:val="000000" w:themeColor="text1"/>
          <w:sz w:val="24"/>
          <w:szCs w:val="24"/>
          <w:highlight w:val="none"/>
          <w14:textFill>
            <w14:solidFill>
              <w14:schemeClr w14:val="tx1"/>
            </w14:solidFill>
          </w14:textFill>
        </w:rPr>
      </w:pPr>
      <w:r>
        <w:rPr>
          <w:rFonts w:ascii="微软雅黑" w:hAnsi="微软雅黑" w:eastAsia="微软雅黑" w:cs="微软雅黑"/>
          <w:snapToGrid w:val="0"/>
          <w:color w:val="000000" w:themeColor="text1"/>
          <w:spacing w:val="-1"/>
          <w:kern w:val="0"/>
          <w:sz w:val="24"/>
          <w:szCs w:val="24"/>
          <w:highlight w:val="none"/>
          <w:lang w:val="en-US" w:eastAsia="en-US" w:bidi="ar-SA"/>
          <w14:textFill>
            <w14:solidFill>
              <w14:schemeClr w14:val="tx1"/>
            </w14:solidFill>
          </w14:textFill>
        </w:rPr>
        <w:t>6.本项目是否接受联合体投标</w:t>
      </w:r>
      <w:r>
        <w:rPr>
          <w:b/>
          <w:bCs/>
          <w:color w:val="000000" w:themeColor="text1"/>
          <w:spacing w:val="6"/>
          <w:sz w:val="24"/>
          <w:szCs w:val="24"/>
          <w:highlight w:val="none"/>
          <w14:textFill>
            <w14:solidFill>
              <w14:schemeClr w14:val="tx1"/>
            </w14:solidFill>
          </w14:textFill>
        </w:rPr>
        <w:t>：</w:t>
      </w:r>
      <w:r>
        <w:rPr>
          <w:color w:val="000000" w:themeColor="text1"/>
          <w:spacing w:val="-40"/>
          <w:sz w:val="24"/>
          <w:szCs w:val="24"/>
          <w:highlight w:val="none"/>
          <w14:textFill>
            <w14:solidFill>
              <w14:schemeClr w14:val="tx1"/>
            </w14:solidFill>
          </w14:textFill>
        </w:rPr>
        <w:t xml:space="preserve"> </w:t>
      </w:r>
      <w:r>
        <w:rPr>
          <w:rFonts w:ascii="Arial" w:hAnsi="Arial" w:eastAsia="Arial" w:cs="Arial"/>
          <w:color w:val="000000" w:themeColor="text1"/>
          <w:spacing w:val="6"/>
          <w:sz w:val="24"/>
          <w:szCs w:val="24"/>
          <w:highlight w:val="none"/>
          <w14:textFill>
            <w14:solidFill>
              <w14:schemeClr w14:val="tx1"/>
            </w14:solidFill>
          </w14:textFill>
        </w:rPr>
        <w:t>□</w:t>
      </w:r>
      <w:r>
        <w:rPr>
          <w:color w:val="000000" w:themeColor="text1"/>
          <w:spacing w:val="6"/>
          <w:sz w:val="24"/>
          <w:szCs w:val="24"/>
          <w:highlight w:val="none"/>
          <w14:textFill>
            <w14:solidFill>
              <w14:schemeClr w14:val="tx1"/>
            </w14:solidFill>
          </w14:textFill>
        </w:rPr>
        <w:t>是</w:t>
      </w:r>
      <w:r>
        <w:rPr>
          <w:color w:val="000000" w:themeColor="text1"/>
          <w:spacing w:val="16"/>
          <w:sz w:val="24"/>
          <w:szCs w:val="24"/>
          <w:highlight w:val="none"/>
          <w14:textFill>
            <w14:solidFill>
              <w14:schemeClr w14:val="tx1"/>
            </w14:solidFill>
          </w14:textFill>
        </w:rPr>
        <w:t xml:space="preserve">   </w:t>
      </w:r>
      <w:r>
        <w:rPr>
          <w:rFonts w:ascii="Arial" w:hAnsi="Arial" w:eastAsia="Arial" w:cs="Arial"/>
          <w:color w:val="000000" w:themeColor="text1"/>
          <w:spacing w:val="8"/>
          <w:sz w:val="24"/>
          <w:szCs w:val="24"/>
          <w:highlight w:val="none"/>
          <w14:textFill>
            <w14:solidFill>
              <w14:schemeClr w14:val="tx1"/>
            </w14:solidFill>
          </w14:textFill>
        </w:rPr>
        <w:t>■</w:t>
      </w:r>
      <w:r>
        <w:rPr>
          <w:color w:val="000000" w:themeColor="text1"/>
          <w:spacing w:val="6"/>
          <w:sz w:val="24"/>
          <w:szCs w:val="24"/>
          <w:highlight w:val="none"/>
          <w14:textFill>
            <w14:solidFill>
              <w14:schemeClr w14:val="tx1"/>
            </w14:solidFill>
          </w14:textFill>
        </w:rPr>
        <w:t>否。</w:t>
      </w:r>
    </w:p>
    <w:p w14:paraId="434782FD">
      <w:pPr>
        <w:spacing w:line="246" w:lineRule="auto"/>
        <w:rPr>
          <w:rFonts w:ascii="Arial"/>
          <w:color w:val="000000" w:themeColor="text1"/>
          <w:sz w:val="21"/>
          <w:highlight w:val="none"/>
          <w14:textFill>
            <w14:solidFill>
              <w14:schemeClr w14:val="tx1"/>
            </w14:solidFill>
          </w14:textFill>
        </w:rPr>
      </w:pPr>
    </w:p>
    <w:p w14:paraId="22A5ED7B">
      <w:pPr>
        <w:spacing w:line="246" w:lineRule="auto"/>
        <w:rPr>
          <w:rFonts w:ascii="Arial"/>
          <w:color w:val="000000" w:themeColor="text1"/>
          <w:sz w:val="21"/>
          <w:highlight w:val="none"/>
          <w14:textFill>
            <w14:solidFill>
              <w14:schemeClr w14:val="tx1"/>
            </w14:solidFill>
          </w14:textFill>
        </w:rPr>
      </w:pPr>
    </w:p>
    <w:p w14:paraId="3EE82DFF">
      <w:pPr>
        <w:pStyle w:val="6"/>
        <w:spacing w:before="104" w:line="196" w:lineRule="auto"/>
        <w:ind w:left="118"/>
        <w:outlineLvl w:val="1"/>
        <w:rPr>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二、申请人的资格要求（须同时满足）</w:t>
      </w:r>
    </w:p>
    <w:p w14:paraId="4C2176FD">
      <w:pPr>
        <w:pStyle w:val="6"/>
        <w:spacing w:before="186" w:line="301" w:lineRule="auto"/>
        <w:ind w:left="610" w:right="2708" w:firstLine="8"/>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1.</w:t>
      </w:r>
      <w:r>
        <w:rPr>
          <w:color w:val="000000" w:themeColor="text1"/>
          <w:spacing w:val="-2"/>
          <w:sz w:val="24"/>
          <w:szCs w:val="24"/>
          <w:highlight w:val="none"/>
          <w14:textFill>
            <w14:solidFill>
              <w14:schemeClr w14:val="tx1"/>
            </w14:solidFill>
          </w14:textFill>
        </w:rPr>
        <w:t>满足《中华人民共和国政府采购法》第二十二条规定；</w:t>
      </w:r>
      <w:r>
        <w:rPr>
          <w:color w:val="000000" w:themeColor="text1"/>
          <w:spacing w:val="8"/>
          <w:sz w:val="24"/>
          <w:szCs w:val="24"/>
          <w:highlight w:val="none"/>
          <w14:textFill>
            <w14:solidFill>
              <w14:schemeClr w14:val="tx1"/>
            </w14:solidFill>
          </w14:textFill>
        </w:rPr>
        <w:t xml:space="preserve"> </w:t>
      </w:r>
      <w:r>
        <w:rPr>
          <w:rFonts w:ascii="Arial" w:hAnsi="Arial" w:eastAsia="Arial" w:cs="Arial"/>
          <w:color w:val="000000" w:themeColor="text1"/>
          <w:sz w:val="24"/>
          <w:szCs w:val="24"/>
          <w:highlight w:val="none"/>
          <w14:textFill>
            <w14:solidFill>
              <w14:schemeClr w14:val="tx1"/>
            </w14:solidFill>
          </w14:textFill>
        </w:rPr>
        <w:t>2.</w:t>
      </w:r>
      <w:r>
        <w:rPr>
          <w:color w:val="000000" w:themeColor="text1"/>
          <w:sz w:val="24"/>
          <w:szCs w:val="24"/>
          <w:highlight w:val="none"/>
          <w14:textFill>
            <w14:solidFill>
              <w14:schemeClr w14:val="tx1"/>
            </w14:solidFill>
          </w14:textFill>
        </w:rPr>
        <w:t>落实政府采购政策需满足的资格要求：</w:t>
      </w:r>
    </w:p>
    <w:p w14:paraId="1DC014C4">
      <w:pPr>
        <w:pStyle w:val="6"/>
        <w:spacing w:before="9" w:line="201" w:lineRule="auto"/>
        <w:ind w:left="610"/>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2.1  </w:t>
      </w:r>
      <w:r>
        <w:rPr>
          <w:color w:val="000000" w:themeColor="text1"/>
          <w:spacing w:val="1"/>
          <w:sz w:val="24"/>
          <w:szCs w:val="24"/>
          <w:highlight w:val="none"/>
          <w14:textFill>
            <w14:solidFill>
              <w14:schemeClr w14:val="tx1"/>
            </w14:solidFill>
          </w14:textFill>
        </w:rPr>
        <w:t>中小企业政策</w:t>
      </w:r>
    </w:p>
    <w:p w14:paraId="59EE1BEE">
      <w:pPr>
        <w:pStyle w:val="6"/>
        <w:spacing w:before="178" w:line="200" w:lineRule="auto"/>
        <w:ind w:left="615"/>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w:t>
      </w:r>
      <w:r>
        <w:rPr>
          <w:color w:val="000000" w:themeColor="text1"/>
          <w:spacing w:val="2"/>
          <w:sz w:val="24"/>
          <w:szCs w:val="24"/>
          <w:highlight w:val="none"/>
          <w14:textFill>
            <w14:solidFill>
              <w14:schemeClr w14:val="tx1"/>
            </w14:solidFill>
          </w14:textFill>
        </w:rPr>
        <w:t>本项目不专门面向中小企业预留采购份额。</w:t>
      </w:r>
    </w:p>
    <w:p w14:paraId="0750475F">
      <w:pPr>
        <w:pStyle w:val="6"/>
        <w:spacing w:before="178" w:line="252" w:lineRule="auto"/>
        <w:ind w:left="116" w:right="57" w:firstLine="498"/>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8"/>
          <w:sz w:val="24"/>
          <w:szCs w:val="24"/>
          <w:highlight w:val="none"/>
          <w14:textFill>
            <w14:solidFill>
              <w14:schemeClr w14:val="tx1"/>
            </w14:solidFill>
          </w14:textFill>
        </w:rPr>
        <w:t>■</w:t>
      </w:r>
      <w:r>
        <w:rPr>
          <w:color w:val="000000" w:themeColor="text1"/>
          <w:spacing w:val="5"/>
          <w:sz w:val="24"/>
          <w:szCs w:val="24"/>
          <w:highlight w:val="none"/>
          <w14:textFill>
            <w14:solidFill>
              <w14:schemeClr w14:val="tx1"/>
            </w14:solidFill>
          </w14:textFill>
        </w:rPr>
        <w:t xml:space="preserve">本项目专门面向  </w:t>
      </w:r>
      <w:r>
        <w:rPr>
          <w:rFonts w:ascii="Arial" w:hAnsi="Arial" w:eastAsia="Arial" w:cs="Arial"/>
          <w:color w:val="000000" w:themeColor="text1"/>
          <w:spacing w:val="8"/>
          <w:sz w:val="24"/>
          <w:szCs w:val="24"/>
          <w:highlight w:val="none"/>
          <w14:textFill>
            <w14:solidFill>
              <w14:schemeClr w14:val="tx1"/>
            </w14:solidFill>
          </w14:textFill>
        </w:rPr>
        <w:t>■</w:t>
      </w:r>
      <w:r>
        <w:rPr>
          <w:color w:val="000000" w:themeColor="text1"/>
          <w:spacing w:val="5"/>
          <w:sz w:val="24"/>
          <w:szCs w:val="24"/>
          <w:highlight w:val="none"/>
          <w14:textFill>
            <w14:solidFill>
              <w14:schemeClr w14:val="tx1"/>
            </w14:solidFill>
          </w14:textFill>
        </w:rPr>
        <w:t xml:space="preserve">中小  </w:t>
      </w:r>
      <w:r>
        <w:rPr>
          <w:rFonts w:ascii="Arial" w:hAnsi="Arial" w:eastAsia="Arial" w:cs="Arial"/>
          <w:color w:val="000000" w:themeColor="text1"/>
          <w:spacing w:val="8"/>
          <w:sz w:val="24"/>
          <w:szCs w:val="24"/>
          <w:highlight w:val="none"/>
          <w14:textFill>
            <w14:solidFill>
              <w14:schemeClr w14:val="tx1"/>
            </w14:solidFill>
          </w14:textFill>
        </w:rPr>
        <w:t>■</w:t>
      </w:r>
      <w:r>
        <w:rPr>
          <w:color w:val="000000" w:themeColor="text1"/>
          <w:spacing w:val="5"/>
          <w:sz w:val="24"/>
          <w:szCs w:val="24"/>
          <w:highlight w:val="none"/>
          <w14:textFill>
            <w14:solidFill>
              <w14:schemeClr w14:val="tx1"/>
            </w14:solidFill>
          </w14:textFill>
        </w:rPr>
        <w:t>小微企业    采购</w:t>
      </w:r>
      <w:r>
        <w:rPr>
          <w:color w:val="000000" w:themeColor="text1"/>
          <w:spacing w:val="-3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。即</w:t>
      </w:r>
      <w:r>
        <w:rPr>
          <w:color w:val="000000" w:themeColor="text1"/>
          <w:spacing w:val="-24"/>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：提供的货物全部由符合政策</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要求的中小</w:t>
      </w:r>
      <w:r>
        <w:rPr>
          <w:rFonts w:ascii="Arial" w:hAnsi="Arial" w:eastAsia="Arial" w:cs="Arial"/>
          <w:color w:val="000000" w:themeColor="text1"/>
          <w:spacing w:val="1"/>
          <w:sz w:val="24"/>
          <w:szCs w:val="24"/>
          <w:highlight w:val="none"/>
          <w14:textFill>
            <w14:solidFill>
              <w14:schemeClr w14:val="tx1"/>
            </w14:solidFill>
          </w14:textFill>
        </w:rPr>
        <w:t>/</w:t>
      </w:r>
      <w:r>
        <w:rPr>
          <w:color w:val="000000" w:themeColor="text1"/>
          <w:spacing w:val="1"/>
          <w:sz w:val="24"/>
          <w:szCs w:val="24"/>
          <w:highlight w:val="none"/>
          <w14:textFill>
            <w14:solidFill>
              <w14:schemeClr w14:val="tx1"/>
            </w14:solidFill>
          </w14:textFill>
        </w:rPr>
        <w:t>小微企业制造、服务全部由符合政策要</w:t>
      </w:r>
      <w:r>
        <w:rPr>
          <w:color w:val="000000" w:themeColor="text1"/>
          <w:sz w:val="24"/>
          <w:szCs w:val="24"/>
          <w:highlight w:val="none"/>
          <w14:textFill>
            <w14:solidFill>
              <w14:schemeClr w14:val="tx1"/>
            </w14:solidFill>
          </w14:textFill>
        </w:rPr>
        <w:t>求的中小</w:t>
      </w:r>
      <w:r>
        <w:rPr>
          <w:rFonts w:ascii="Arial" w:hAnsi="Arial" w:eastAsia="Arial" w:cs="Arial"/>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小微企业承接。</w:t>
      </w:r>
    </w:p>
    <w:p w14:paraId="3A8487EF">
      <w:pPr>
        <w:pStyle w:val="6"/>
        <w:spacing w:before="178" w:line="252" w:lineRule="auto"/>
        <w:ind w:left="121" w:right="60" w:firstLine="493"/>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w:t>
      </w:r>
      <w:r>
        <w:rPr>
          <w:color w:val="000000" w:themeColor="text1"/>
          <w:spacing w:val="1"/>
          <w:sz w:val="24"/>
          <w:szCs w:val="24"/>
          <w:highlight w:val="none"/>
          <w14:textFill>
            <w14:solidFill>
              <w14:schemeClr w14:val="tx1"/>
            </w14:solidFill>
          </w14:textFill>
        </w:rPr>
        <w:t>本项目预留部分采购项目预算专门面向中小企业采购</w:t>
      </w:r>
      <w:r>
        <w:rPr>
          <w:color w:val="000000" w:themeColor="text1"/>
          <w:sz w:val="24"/>
          <w:szCs w:val="24"/>
          <w:highlight w:val="none"/>
          <w14:textFill>
            <w14:solidFill>
              <w14:schemeClr w14:val="tx1"/>
            </w14:solidFill>
          </w14:textFill>
        </w:rPr>
        <w:t xml:space="preserve">。对于预留份额，提供的货 </w:t>
      </w:r>
      <w:r>
        <w:rPr>
          <w:color w:val="000000" w:themeColor="text1"/>
          <w:spacing w:val="-2"/>
          <w:sz w:val="24"/>
          <w:szCs w:val="24"/>
          <w:highlight w:val="none"/>
          <w14:textFill>
            <w14:solidFill>
              <w14:schemeClr w14:val="tx1"/>
            </w14:solidFill>
          </w14:textFill>
        </w:rPr>
        <w:t>物由符合政策要求的中小企业制造、服务由符合政策要求的中小企业承接。预留份额通</w:t>
      </w:r>
    </w:p>
    <w:p w14:paraId="20E2FD8A">
      <w:pPr>
        <w:pStyle w:val="6"/>
        <w:spacing w:before="178" w:line="201" w:lineRule="auto"/>
        <w:ind w:left="119"/>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过以下措施进行：</w:t>
      </w:r>
      <w:r>
        <w:rPr>
          <w:color w:val="000000" w:themeColor="text1"/>
          <w:spacing w:val="1"/>
          <w:sz w:val="24"/>
          <w:szCs w:val="24"/>
          <w:highlight w:val="none"/>
          <w:u w:val="single" w:color="auto"/>
          <w14:textFill>
            <w14:solidFill>
              <w14:schemeClr w14:val="tx1"/>
            </w14:solidFill>
          </w14:textFill>
        </w:rPr>
        <w:t xml:space="preserve">              </w:t>
      </w:r>
      <w:r>
        <w:rPr>
          <w:rFonts w:hint="eastAsia"/>
          <w:color w:val="000000" w:themeColor="text1"/>
          <w:spacing w:val="1"/>
          <w:sz w:val="24"/>
          <w:szCs w:val="24"/>
          <w:highlight w:val="none"/>
          <w:u w:val="single" w:color="auto"/>
          <w:lang w:val="en-US" w:eastAsia="zh-CN"/>
          <w14:textFill>
            <w14:solidFill>
              <w14:schemeClr w14:val="tx1"/>
            </w14:solidFill>
          </w14:textFill>
        </w:rPr>
        <w:t>/</w:t>
      </w:r>
      <w:r>
        <w:rPr>
          <w:color w:val="000000" w:themeColor="text1"/>
          <w:spacing w:val="1"/>
          <w:sz w:val="24"/>
          <w:szCs w:val="24"/>
          <w:highlight w:val="none"/>
          <w:u w:val="single" w:color="auto"/>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w:t>
      </w:r>
    </w:p>
    <w:p w14:paraId="79AA68CC">
      <w:pPr>
        <w:pStyle w:val="6"/>
        <w:spacing w:before="178" w:line="196" w:lineRule="auto"/>
        <w:ind w:left="610"/>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2.2</w:t>
      </w:r>
      <w:r>
        <w:rPr>
          <w:rFonts w:ascii="Arial" w:hAnsi="Arial" w:eastAsia="Arial" w:cs="Arial"/>
          <w:color w:val="000000" w:themeColor="text1"/>
          <w:spacing w:val="56"/>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其它落实政府采购政策的资格要求（如有</w:t>
      </w:r>
      <w:r>
        <w:rPr>
          <w:color w:val="000000" w:themeColor="text1"/>
          <w:spacing w:val="-60"/>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r>
        <w:rPr>
          <w:rFonts w:hint="eastAsia"/>
          <w:color w:val="000000" w:themeColor="text1"/>
          <w:sz w:val="24"/>
          <w:szCs w:val="24"/>
          <w:highlight w:val="none"/>
          <w:u w:val="single" w:color="auto"/>
          <w:lang w:val="en-US" w:eastAsia="zh-CN"/>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w:t>
      </w:r>
    </w:p>
    <w:p w14:paraId="2B37D446">
      <w:pPr>
        <w:pStyle w:val="6"/>
        <w:keepNext w:val="0"/>
        <w:keepLines w:val="0"/>
        <w:pageBreakBefore w:val="0"/>
        <w:widowControl/>
        <w:kinsoku w:val="0"/>
        <w:wordWrap/>
        <w:overflowPunct/>
        <w:topLinePunct w:val="0"/>
        <w:autoSpaceDE w:val="0"/>
        <w:autoSpaceDN w:val="0"/>
        <w:bidi w:val="0"/>
        <w:adjustRightInd w:val="0"/>
        <w:snapToGrid w:val="0"/>
        <w:spacing w:before="186" w:line="240" w:lineRule="auto"/>
        <w:ind w:left="612" w:right="2710" w:firstLine="6"/>
        <w:textAlignment w:val="baseline"/>
        <w:rPr>
          <w:rFonts w:hint="eastAsia" w:ascii="微软雅黑" w:hAnsi="微软雅黑" w:eastAsia="微软雅黑" w:cs="微软雅黑"/>
          <w:color w:val="000000" w:themeColor="text1"/>
          <w:spacing w:val="-2"/>
          <w:sz w:val="24"/>
          <w:szCs w:val="24"/>
          <w:highlight w:val="none"/>
          <w14:textFill>
            <w14:solidFill>
              <w14:schemeClr w14:val="tx1"/>
            </w14:solidFill>
          </w14:textFill>
        </w:rPr>
      </w:pPr>
      <w:r>
        <w:rPr>
          <w:rFonts w:hint="eastAsia" w:ascii="微软雅黑" w:hAnsi="微软雅黑" w:eastAsia="微软雅黑" w:cs="微软雅黑"/>
          <w:color w:val="000000" w:themeColor="text1"/>
          <w:spacing w:val="-2"/>
          <w:sz w:val="24"/>
          <w:szCs w:val="24"/>
          <w:highlight w:val="none"/>
          <w14:textFill>
            <w14:solidFill>
              <w14:schemeClr w14:val="tx1"/>
            </w14:solidFill>
          </w14:textFill>
        </w:rPr>
        <w:t>3.本项目的特定资格要求：</w:t>
      </w:r>
    </w:p>
    <w:p w14:paraId="1AE89AFA">
      <w:pPr>
        <w:pStyle w:val="6"/>
        <w:keepNext w:val="0"/>
        <w:keepLines w:val="0"/>
        <w:pageBreakBefore w:val="0"/>
        <w:widowControl/>
        <w:kinsoku w:val="0"/>
        <w:wordWrap/>
        <w:overflowPunct/>
        <w:topLinePunct w:val="0"/>
        <w:autoSpaceDE w:val="0"/>
        <w:autoSpaceDN w:val="0"/>
        <w:bidi w:val="0"/>
        <w:adjustRightInd w:val="0"/>
        <w:snapToGrid w:val="0"/>
        <w:spacing w:before="186" w:line="240" w:lineRule="auto"/>
        <w:ind w:left="612" w:right="2710" w:firstLine="6"/>
        <w:textAlignment w:val="baseline"/>
        <w:rPr>
          <w:rFonts w:hint="eastAsia" w:ascii="微软雅黑" w:hAnsi="微软雅黑" w:eastAsia="微软雅黑" w:cs="微软雅黑"/>
          <w:color w:val="000000" w:themeColor="text1"/>
          <w:spacing w:val="-2"/>
          <w:sz w:val="24"/>
          <w:szCs w:val="24"/>
          <w:highlight w:val="none"/>
          <w14:textFill>
            <w14:solidFill>
              <w14:schemeClr w14:val="tx1"/>
            </w14:solidFill>
          </w14:textFill>
        </w:rPr>
      </w:pPr>
      <w:r>
        <w:rPr>
          <w:rFonts w:hint="eastAsia" w:ascii="微软雅黑" w:hAnsi="微软雅黑" w:eastAsia="微软雅黑" w:cs="微软雅黑"/>
          <w:color w:val="000000" w:themeColor="text1"/>
          <w:spacing w:val="-2"/>
          <w:sz w:val="24"/>
          <w:szCs w:val="24"/>
          <w:highlight w:val="none"/>
          <w14:textFill>
            <w14:solidFill>
              <w14:schemeClr w14:val="tx1"/>
            </w14:solidFill>
          </w14:textFill>
        </w:rPr>
        <w:t>3. 1 本项目是否属于政府购买服务：</w:t>
      </w:r>
    </w:p>
    <w:p w14:paraId="2CC3A58E">
      <w:pPr>
        <w:pStyle w:val="6"/>
        <w:keepNext w:val="0"/>
        <w:keepLines w:val="0"/>
        <w:pageBreakBefore w:val="0"/>
        <w:widowControl/>
        <w:kinsoku w:val="0"/>
        <w:wordWrap/>
        <w:overflowPunct/>
        <w:topLinePunct w:val="0"/>
        <w:autoSpaceDE w:val="0"/>
        <w:autoSpaceDN w:val="0"/>
        <w:bidi w:val="0"/>
        <w:adjustRightInd w:val="0"/>
        <w:snapToGrid w:val="0"/>
        <w:spacing w:before="186" w:line="240" w:lineRule="auto"/>
        <w:ind w:left="612" w:right="2710" w:firstLine="6"/>
        <w:textAlignment w:val="baseline"/>
        <w:rPr>
          <w:rFonts w:hint="eastAsia" w:ascii="微软雅黑" w:hAnsi="微软雅黑" w:eastAsia="微软雅黑" w:cs="微软雅黑"/>
          <w:color w:val="000000" w:themeColor="text1"/>
          <w:spacing w:val="-2"/>
          <w:sz w:val="24"/>
          <w:szCs w:val="24"/>
          <w:highlight w:val="none"/>
          <w14:textFill>
            <w14:solidFill>
              <w14:schemeClr w14:val="tx1"/>
            </w14:solidFill>
          </w14:textFill>
        </w:rPr>
      </w:pPr>
      <w:r>
        <w:rPr>
          <w:rFonts w:hint="eastAsia" w:cs="微软雅黑"/>
          <w:color w:val="000000" w:themeColor="text1"/>
          <w:spacing w:val="-2"/>
          <w:sz w:val="24"/>
          <w:szCs w:val="24"/>
          <w:highlight w:val="none"/>
          <w:lang w:eastAsia="zh-CN"/>
          <w14:textFill>
            <w14:solidFill>
              <w14:schemeClr w14:val="tx1"/>
            </w14:solidFill>
          </w14:textFill>
        </w:rPr>
        <w:t>□</w:t>
      </w:r>
      <w:r>
        <w:rPr>
          <w:rFonts w:hint="eastAsia" w:ascii="微软雅黑" w:hAnsi="微软雅黑" w:eastAsia="微软雅黑" w:cs="微软雅黑"/>
          <w:color w:val="000000" w:themeColor="text1"/>
          <w:spacing w:val="-2"/>
          <w:sz w:val="24"/>
          <w:szCs w:val="24"/>
          <w:highlight w:val="none"/>
          <w14:textFill>
            <w14:solidFill>
              <w14:schemeClr w14:val="tx1"/>
            </w14:solidFill>
          </w14:textFill>
        </w:rPr>
        <w:t>否</w:t>
      </w:r>
    </w:p>
    <w:p w14:paraId="69EAD8DB">
      <w:pPr>
        <w:pStyle w:val="6"/>
        <w:keepNext w:val="0"/>
        <w:keepLines w:val="0"/>
        <w:pageBreakBefore w:val="0"/>
        <w:widowControl/>
        <w:kinsoku w:val="0"/>
        <w:wordWrap/>
        <w:overflowPunct/>
        <w:topLinePunct w:val="0"/>
        <w:autoSpaceDE w:val="0"/>
        <w:autoSpaceDN w:val="0"/>
        <w:bidi w:val="0"/>
        <w:adjustRightInd w:val="0"/>
        <w:snapToGrid w:val="0"/>
        <w:spacing w:before="186" w:line="240" w:lineRule="auto"/>
        <w:ind w:left="612" w:right="2710" w:firstLine="6"/>
        <w:textAlignment w:val="baseline"/>
        <w:rPr>
          <w:rFonts w:hint="eastAsia" w:ascii="微软雅黑" w:hAnsi="微软雅黑" w:eastAsia="微软雅黑" w:cs="微软雅黑"/>
          <w:color w:val="000000" w:themeColor="text1"/>
          <w:spacing w:val="-2"/>
          <w:sz w:val="24"/>
          <w:szCs w:val="24"/>
          <w:highlight w:val="none"/>
          <w14:textFill>
            <w14:solidFill>
              <w14:schemeClr w14:val="tx1"/>
            </w14:solidFill>
          </w14:textFill>
        </w:rPr>
      </w:pPr>
      <w:r>
        <w:rPr>
          <w:rFonts w:ascii="Arial" w:hAnsi="Arial" w:eastAsia="Arial" w:cs="Arial"/>
          <w:color w:val="000000" w:themeColor="text1"/>
          <w:spacing w:val="8"/>
          <w:sz w:val="24"/>
          <w:szCs w:val="24"/>
          <w:highlight w:val="none"/>
          <w14:textFill>
            <w14:solidFill>
              <w14:schemeClr w14:val="tx1"/>
            </w14:solidFill>
          </w14:textFill>
        </w:rPr>
        <w:t>■</w:t>
      </w:r>
      <w:r>
        <w:rPr>
          <w:rFonts w:hint="eastAsia" w:ascii="微软雅黑" w:hAnsi="微软雅黑" w:eastAsia="微软雅黑" w:cs="微软雅黑"/>
          <w:color w:val="000000" w:themeColor="text1"/>
          <w:spacing w:val="-2"/>
          <w:sz w:val="24"/>
          <w:szCs w:val="24"/>
          <w:highlight w:val="none"/>
          <w14:textFill>
            <w14:solidFill>
              <w14:schemeClr w14:val="tx1"/>
            </w14:solidFill>
          </w14:textFill>
        </w:rPr>
        <w:t>是，公益一类事业单位、使用事业编制且由财政拨款保障的群团组织，不得作为承接主体；</w:t>
      </w:r>
    </w:p>
    <w:p w14:paraId="4DD12160">
      <w:pPr>
        <w:pStyle w:val="6"/>
        <w:spacing w:before="178" w:line="196" w:lineRule="auto"/>
        <w:ind w:left="610"/>
        <w:rPr>
          <w:rFonts w:hint="eastAsia"/>
          <w:color w:val="000000" w:themeColor="text1"/>
          <w14:textFill>
            <w14:solidFill>
              <w14:schemeClr w14:val="tx1"/>
            </w14:solidFill>
          </w14:textFill>
        </w:rPr>
      </w:pPr>
      <w:r>
        <w:rPr>
          <w:rFonts w:hint="eastAsia" w:ascii="微软雅黑" w:hAnsi="微软雅黑" w:eastAsia="微软雅黑" w:cs="微软雅黑"/>
          <w:color w:val="000000" w:themeColor="text1"/>
          <w:spacing w:val="1"/>
          <w:sz w:val="24"/>
          <w:szCs w:val="24"/>
          <w:highlight w:val="none"/>
          <w14:textFill>
            <w14:solidFill>
              <w14:schemeClr w14:val="tx1"/>
            </w14:solidFill>
          </w14:textFill>
        </w:rPr>
        <w:t>3.2 其他特定资格要求：</w:t>
      </w:r>
    </w:p>
    <w:p w14:paraId="4ACFAAFA">
      <w:pPr>
        <w:pStyle w:val="6"/>
        <w:keepNext w:val="0"/>
        <w:keepLines w:val="0"/>
        <w:pageBreakBefore w:val="0"/>
        <w:widowControl/>
        <w:kinsoku w:val="0"/>
        <w:wordWrap/>
        <w:overflowPunct/>
        <w:topLinePunct w:val="0"/>
        <w:autoSpaceDE w:val="0"/>
        <w:autoSpaceDN w:val="0"/>
        <w:bidi w:val="0"/>
        <w:adjustRightInd w:val="0"/>
        <w:snapToGrid w:val="0"/>
        <w:spacing w:before="103" w:line="360" w:lineRule="auto"/>
        <w:ind w:left="23" w:firstLine="480" w:firstLineChars="200"/>
        <w:textAlignment w:val="baseline"/>
        <w:outlineLvl w:val="1"/>
        <w:rPr>
          <w:rFonts w:hint="eastAsia" w:ascii="微软雅黑" w:hAnsi="微软雅黑" w:eastAsia="微软雅黑" w:cs="微软雅黑"/>
          <w:b w:val="0"/>
          <w:bCs w:val="0"/>
          <w:color w:val="000000" w:themeColor="text1"/>
          <w:sz w:val="24"/>
          <w:szCs w:val="24"/>
          <w:highlight w:val="none"/>
          <w:lang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供应商</w:t>
      </w:r>
      <w:r>
        <w:rPr>
          <w:rFonts w:hint="eastAsia" w:ascii="微软雅黑" w:hAnsi="微软雅黑" w:eastAsia="微软雅黑" w:cs="微软雅黑"/>
          <w:b w:val="0"/>
          <w:bCs w:val="0"/>
          <w:color w:val="000000" w:themeColor="text1"/>
          <w:sz w:val="24"/>
          <w:szCs w:val="24"/>
          <w14:textFill>
            <w14:solidFill>
              <w14:schemeClr w14:val="tx1"/>
            </w14:solidFill>
          </w14:textFill>
        </w:rPr>
        <w:t>须具备</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建筑工程总承包资质或拆除资质，且具有有效的</w:t>
      </w:r>
      <w:r>
        <w:rPr>
          <w:rFonts w:hint="eastAsia" w:ascii="微软雅黑" w:hAnsi="微软雅黑" w:eastAsia="微软雅黑" w:cs="微软雅黑"/>
          <w:b w:val="0"/>
          <w:bCs w:val="0"/>
          <w:color w:val="000000" w:themeColor="text1"/>
          <w:sz w:val="24"/>
          <w:szCs w:val="24"/>
          <w14:textFill>
            <w14:solidFill>
              <w14:schemeClr w14:val="tx1"/>
            </w14:solidFill>
          </w14:textFill>
        </w:rPr>
        <w:t>安全生产</w:t>
      </w:r>
      <w:r>
        <w:rPr>
          <w:rFonts w:hint="eastAsia" w:cs="微软雅黑"/>
          <w:b w:val="0"/>
          <w:bCs w:val="0"/>
          <w:color w:val="000000" w:themeColor="text1"/>
          <w:sz w:val="24"/>
          <w:szCs w:val="24"/>
          <w:lang w:val="en-US" w:eastAsia="zh-CN"/>
          <w14:textFill>
            <w14:solidFill>
              <w14:schemeClr w14:val="tx1"/>
            </w14:solidFill>
          </w14:textFill>
        </w:rPr>
        <w:t>许可</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证</w:t>
      </w:r>
      <w:r>
        <w:rPr>
          <w:rFonts w:hint="eastAsia" w:cs="微软雅黑"/>
          <w:b w:val="0"/>
          <w:bCs w:val="0"/>
          <w:color w:val="000000" w:themeColor="text1"/>
          <w:spacing w:val="-1"/>
          <w:sz w:val="24"/>
          <w:szCs w:val="24"/>
          <w:highlight w:val="none"/>
          <w:lang w:eastAsia="zh-CN"/>
          <w14:textFill>
            <w14:solidFill>
              <w14:schemeClr w14:val="tx1"/>
            </w14:solidFill>
          </w14:textFill>
        </w:rPr>
        <w:t>；</w:t>
      </w:r>
    </w:p>
    <w:p w14:paraId="1EDBA3B7">
      <w:pPr>
        <w:pStyle w:val="6"/>
        <w:spacing w:before="103" w:line="201" w:lineRule="auto"/>
        <w:ind w:left="22"/>
        <w:outlineLvl w:val="1"/>
        <w:rPr>
          <w:color w:val="000000" w:themeColor="text1"/>
          <w:sz w:val="24"/>
          <w:szCs w:val="24"/>
          <w14:textFill>
            <w14:solidFill>
              <w14:schemeClr w14:val="tx1"/>
            </w14:solidFill>
          </w14:textFill>
        </w:rPr>
      </w:pPr>
      <w:r>
        <w:rPr>
          <w:b/>
          <w:bCs/>
          <w:color w:val="000000" w:themeColor="text1"/>
          <w:spacing w:val="-1"/>
          <w:sz w:val="24"/>
          <w:szCs w:val="24"/>
          <w14:textFill>
            <w14:solidFill>
              <w14:schemeClr w14:val="tx1"/>
            </w14:solidFill>
          </w14:textFill>
        </w:rPr>
        <w:t>三、获取招标文件</w:t>
      </w:r>
    </w:p>
    <w:p w14:paraId="26275E80">
      <w:pPr>
        <w:pStyle w:val="6"/>
        <w:spacing w:before="177" w:line="298" w:lineRule="auto"/>
        <w:ind w:left="34" w:right="68" w:firstLine="484"/>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4"/>
          <w:sz w:val="24"/>
          <w:szCs w:val="24"/>
          <w:highlight w:val="none"/>
          <w14:textFill>
            <w14:solidFill>
              <w14:schemeClr w14:val="tx1"/>
            </w14:solidFill>
          </w14:textFill>
        </w:rPr>
        <w:t>1.</w:t>
      </w:r>
      <w:r>
        <w:rPr>
          <w:color w:val="000000" w:themeColor="text1"/>
          <w:spacing w:val="-4"/>
          <w:sz w:val="24"/>
          <w:szCs w:val="24"/>
          <w:highlight w:val="none"/>
          <w14:textFill>
            <w14:solidFill>
              <w14:schemeClr w14:val="tx1"/>
            </w14:solidFill>
          </w14:textFill>
        </w:rPr>
        <w:t>时间：</w:t>
      </w:r>
      <w:r>
        <w:rPr>
          <w:color w:val="000000" w:themeColor="text1"/>
          <w:spacing w:val="-4"/>
          <w:sz w:val="24"/>
          <w:szCs w:val="24"/>
          <w:highlight w:val="none"/>
          <w:u w:val="single" w:color="auto"/>
          <w14:textFill>
            <w14:solidFill>
              <w14:schemeClr w14:val="tx1"/>
            </w14:solidFill>
          </w14:textFill>
        </w:rPr>
        <w:t xml:space="preserve">   </w:t>
      </w:r>
      <w:r>
        <w:rPr>
          <w:rFonts w:hint="eastAsia"/>
          <w:color w:val="000000" w:themeColor="text1"/>
          <w:spacing w:val="-4"/>
          <w:sz w:val="24"/>
          <w:szCs w:val="24"/>
          <w:highlight w:val="none"/>
          <w:u w:val="single" w:color="auto"/>
          <w:lang w:val="en-US" w:eastAsia="zh-CN"/>
          <w14:textFill>
            <w14:solidFill>
              <w14:schemeClr w14:val="tx1"/>
            </w14:solidFill>
          </w14:textFill>
        </w:rPr>
        <w:t>2025</w:t>
      </w:r>
      <w:r>
        <w:rPr>
          <w:color w:val="000000" w:themeColor="text1"/>
          <w:spacing w:val="-4"/>
          <w:sz w:val="24"/>
          <w:szCs w:val="24"/>
          <w:highlight w:val="none"/>
          <w:u w:val="single" w:color="auto"/>
          <w14:textFill>
            <w14:solidFill>
              <w14:schemeClr w14:val="tx1"/>
            </w14:solidFill>
          </w14:textFill>
        </w:rPr>
        <w:t xml:space="preserve">  </w:t>
      </w:r>
      <w:r>
        <w:rPr>
          <w:color w:val="000000" w:themeColor="text1"/>
          <w:spacing w:val="-64"/>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年</w:t>
      </w:r>
      <w:r>
        <w:rPr>
          <w:color w:val="000000" w:themeColor="text1"/>
          <w:spacing w:val="-4"/>
          <w:sz w:val="24"/>
          <w:szCs w:val="24"/>
          <w:highlight w:val="none"/>
          <w:u w:val="single" w:color="auto"/>
          <w14:textFill>
            <w14:solidFill>
              <w14:schemeClr w14:val="tx1"/>
            </w14:solidFill>
          </w14:textFill>
        </w:rPr>
        <w:t xml:space="preserve"> </w:t>
      </w:r>
      <w:r>
        <w:rPr>
          <w:rFonts w:hint="eastAsia"/>
          <w:color w:val="000000" w:themeColor="text1"/>
          <w:spacing w:val="-4"/>
          <w:sz w:val="24"/>
          <w:szCs w:val="24"/>
          <w:highlight w:val="none"/>
          <w:u w:val="single" w:color="auto"/>
          <w:lang w:val="en-US" w:eastAsia="zh-CN"/>
          <w14:textFill>
            <w14:solidFill>
              <w14:schemeClr w14:val="tx1"/>
            </w14:solidFill>
          </w14:textFill>
        </w:rPr>
        <w:t xml:space="preserve"> 7</w:t>
      </w:r>
      <w:r>
        <w:rPr>
          <w:color w:val="000000" w:themeColor="text1"/>
          <w:spacing w:val="-4"/>
          <w:sz w:val="24"/>
          <w:szCs w:val="24"/>
          <w:highlight w:val="none"/>
          <w:u w:val="single" w:color="auto"/>
          <w14:textFill>
            <w14:solidFill>
              <w14:schemeClr w14:val="tx1"/>
            </w14:solidFill>
          </w14:textFill>
        </w:rPr>
        <w:t xml:space="preserve"> </w:t>
      </w:r>
      <w:r>
        <w:rPr>
          <w:color w:val="000000" w:themeColor="text1"/>
          <w:spacing w:val="-62"/>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月</w:t>
      </w:r>
      <w:r>
        <w:rPr>
          <w:color w:val="000000" w:themeColor="text1"/>
          <w:spacing w:val="-4"/>
          <w:sz w:val="24"/>
          <w:szCs w:val="24"/>
          <w:highlight w:val="none"/>
          <w:u w:val="single" w:color="auto"/>
          <w14:textFill>
            <w14:solidFill>
              <w14:schemeClr w14:val="tx1"/>
            </w14:solidFill>
          </w14:textFill>
        </w:rPr>
        <w:t xml:space="preserve">  </w:t>
      </w:r>
      <w:r>
        <w:rPr>
          <w:rFonts w:hint="eastAsia"/>
          <w:color w:val="000000" w:themeColor="text1"/>
          <w:spacing w:val="-4"/>
          <w:sz w:val="24"/>
          <w:szCs w:val="24"/>
          <w:highlight w:val="none"/>
          <w:u w:val="single" w:color="auto"/>
          <w:lang w:val="en-US" w:eastAsia="zh-CN"/>
          <w14:textFill>
            <w14:solidFill>
              <w14:schemeClr w14:val="tx1"/>
            </w14:solidFill>
          </w14:textFill>
        </w:rPr>
        <w:t xml:space="preserve">10 </w:t>
      </w:r>
      <w:r>
        <w:rPr>
          <w:color w:val="000000" w:themeColor="text1"/>
          <w:spacing w:val="-4"/>
          <w:sz w:val="24"/>
          <w:szCs w:val="24"/>
          <w:highlight w:val="none"/>
          <w14:textFill>
            <w14:solidFill>
              <w14:schemeClr w14:val="tx1"/>
            </w14:solidFill>
          </w14:textFill>
        </w:rPr>
        <w:t>日至</w:t>
      </w:r>
      <w:r>
        <w:rPr>
          <w:color w:val="000000" w:themeColor="text1"/>
          <w:spacing w:val="-71"/>
          <w:sz w:val="24"/>
          <w:szCs w:val="24"/>
          <w:highlight w:val="none"/>
          <w14:textFill>
            <w14:solidFill>
              <w14:schemeClr w14:val="tx1"/>
            </w14:solidFill>
          </w14:textFill>
        </w:rPr>
        <w:t xml:space="preserve"> </w:t>
      </w:r>
      <w:r>
        <w:rPr>
          <w:color w:val="000000" w:themeColor="text1"/>
          <w:spacing w:val="1"/>
          <w:sz w:val="24"/>
          <w:szCs w:val="24"/>
          <w:highlight w:val="none"/>
          <w:u w:val="single" w:color="auto"/>
          <w14:textFill>
            <w14:solidFill>
              <w14:schemeClr w14:val="tx1"/>
            </w14:solidFill>
          </w14:textFill>
        </w:rPr>
        <w:t xml:space="preserve">   </w:t>
      </w:r>
      <w:r>
        <w:rPr>
          <w:rFonts w:hint="eastAsia"/>
          <w:color w:val="000000" w:themeColor="text1"/>
          <w:spacing w:val="1"/>
          <w:sz w:val="24"/>
          <w:szCs w:val="24"/>
          <w:highlight w:val="none"/>
          <w:u w:val="single" w:color="auto"/>
          <w:lang w:val="en-US" w:eastAsia="zh-CN"/>
          <w14:textFill>
            <w14:solidFill>
              <w14:schemeClr w14:val="tx1"/>
            </w14:solidFill>
          </w14:textFill>
        </w:rPr>
        <w:t>2025</w:t>
      </w:r>
      <w:r>
        <w:rPr>
          <w:color w:val="000000" w:themeColor="text1"/>
          <w:spacing w:val="1"/>
          <w:sz w:val="24"/>
          <w:szCs w:val="24"/>
          <w:highlight w:val="none"/>
          <w:u w:val="single" w:color="auto"/>
          <w14:textFill>
            <w14:solidFill>
              <w14:schemeClr w14:val="tx1"/>
            </w14:solidFill>
          </w14:textFill>
        </w:rPr>
        <w:t xml:space="preserve">  </w:t>
      </w:r>
      <w:r>
        <w:rPr>
          <w:color w:val="000000" w:themeColor="text1"/>
          <w:spacing w:val="-62"/>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年</w:t>
      </w:r>
      <w:r>
        <w:rPr>
          <w:color w:val="000000" w:themeColor="text1"/>
          <w:spacing w:val="-4"/>
          <w:sz w:val="24"/>
          <w:szCs w:val="24"/>
          <w:highlight w:val="none"/>
          <w:u w:val="single" w:color="auto"/>
          <w14:textFill>
            <w14:solidFill>
              <w14:schemeClr w14:val="tx1"/>
            </w14:solidFill>
          </w14:textFill>
        </w:rPr>
        <w:t xml:space="preserve"> </w:t>
      </w:r>
      <w:r>
        <w:rPr>
          <w:rFonts w:hint="eastAsia"/>
          <w:color w:val="000000" w:themeColor="text1"/>
          <w:spacing w:val="-4"/>
          <w:sz w:val="24"/>
          <w:szCs w:val="24"/>
          <w:highlight w:val="none"/>
          <w:u w:val="single" w:color="auto"/>
          <w:lang w:val="en-US" w:eastAsia="zh-CN"/>
          <w14:textFill>
            <w14:solidFill>
              <w14:schemeClr w14:val="tx1"/>
            </w14:solidFill>
          </w14:textFill>
        </w:rPr>
        <w:t>7</w:t>
      </w:r>
      <w:r>
        <w:rPr>
          <w:color w:val="000000" w:themeColor="text1"/>
          <w:spacing w:val="-4"/>
          <w:sz w:val="24"/>
          <w:szCs w:val="24"/>
          <w:highlight w:val="none"/>
          <w:u w:val="single" w:color="auto"/>
          <w14:textFill>
            <w14:solidFill>
              <w14:schemeClr w14:val="tx1"/>
            </w14:solidFill>
          </w14:textFill>
        </w:rPr>
        <w:t xml:space="preserve"> </w:t>
      </w:r>
      <w:r>
        <w:rPr>
          <w:color w:val="000000" w:themeColor="text1"/>
          <w:spacing w:val="-62"/>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月</w:t>
      </w:r>
      <w:r>
        <w:rPr>
          <w:rFonts w:hint="eastAsia"/>
          <w:color w:val="000000" w:themeColor="text1"/>
          <w:spacing w:val="-4"/>
          <w:sz w:val="24"/>
          <w:szCs w:val="24"/>
          <w:highlight w:val="none"/>
          <w:u w:val="single" w:color="auto"/>
          <w:lang w:val="en-US" w:eastAsia="zh-CN"/>
          <w14:textFill>
            <w14:solidFill>
              <w14:schemeClr w14:val="tx1"/>
            </w14:solidFill>
          </w14:textFill>
        </w:rPr>
        <w:t>16</w:t>
      </w:r>
      <w:r>
        <w:rPr>
          <w:rFonts w:hint="eastAsia"/>
          <w:color w:val="000000" w:themeColor="text1"/>
          <w:spacing w:val="-15"/>
          <w:sz w:val="24"/>
          <w:szCs w:val="24"/>
          <w:highlight w:val="none"/>
          <w:lang w:val="en-US" w:eastAsia="zh-CN"/>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日</w:t>
      </w:r>
      <w:r>
        <w:rPr>
          <w:color w:val="000000" w:themeColor="text1"/>
          <w:spacing w:val="-5"/>
          <w:sz w:val="24"/>
          <w:szCs w:val="24"/>
          <w:highlight w:val="none"/>
          <w14:textFill>
            <w14:solidFill>
              <w14:schemeClr w14:val="tx1"/>
            </w14:solidFill>
          </w14:textFill>
        </w:rPr>
        <w:t>，每天上午</w:t>
      </w:r>
      <w:r>
        <w:rPr>
          <w:color w:val="000000" w:themeColor="text1"/>
          <w:spacing w:val="-5"/>
          <w:sz w:val="24"/>
          <w:szCs w:val="24"/>
          <w:highlight w:val="none"/>
          <w:u w:val="single" w:color="auto"/>
          <w14:textFill>
            <w14:solidFill>
              <w14:schemeClr w14:val="tx1"/>
            </w14:solidFill>
          </w14:textFill>
        </w:rPr>
        <w:t xml:space="preserve"> </w:t>
      </w:r>
      <w:r>
        <w:rPr>
          <w:rFonts w:hint="eastAsia"/>
          <w:color w:val="000000" w:themeColor="text1"/>
          <w:spacing w:val="-5"/>
          <w:sz w:val="24"/>
          <w:szCs w:val="24"/>
          <w:highlight w:val="none"/>
          <w:u w:val="single" w:color="auto"/>
          <w:lang w:val="en-US" w:eastAsia="zh-CN"/>
          <w14:textFill>
            <w14:solidFill>
              <w14:schemeClr w14:val="tx1"/>
            </w14:solidFill>
          </w14:textFill>
        </w:rPr>
        <w:t>9:00</w:t>
      </w:r>
      <w:r>
        <w:rPr>
          <w:color w:val="000000" w:themeColor="text1"/>
          <w:spacing w:val="-5"/>
          <w:sz w:val="24"/>
          <w:szCs w:val="24"/>
          <w:highlight w:val="none"/>
          <w:u w:val="single" w:color="auto"/>
          <w14:textFill>
            <w14:solidFill>
              <w14:schemeClr w14:val="tx1"/>
            </w14:solidFill>
          </w14:textFill>
        </w:rPr>
        <w:t xml:space="preserve">  </w:t>
      </w:r>
      <w:r>
        <w:rPr>
          <w:color w:val="000000" w:themeColor="text1"/>
          <w:spacing w:val="-6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至</w:t>
      </w:r>
      <w:r>
        <w:rPr>
          <w:color w:val="000000" w:themeColor="text1"/>
          <w:spacing w:val="-5"/>
          <w:sz w:val="24"/>
          <w:szCs w:val="24"/>
          <w:highlight w:val="none"/>
          <w:u w:val="single" w:color="auto"/>
          <w14:textFill>
            <w14:solidFill>
              <w14:schemeClr w14:val="tx1"/>
            </w14:solidFill>
          </w14:textFill>
        </w:rPr>
        <w:t xml:space="preserve">  </w:t>
      </w:r>
      <w:r>
        <w:rPr>
          <w:rFonts w:hint="eastAsia"/>
          <w:color w:val="000000" w:themeColor="text1"/>
          <w:spacing w:val="-5"/>
          <w:sz w:val="24"/>
          <w:szCs w:val="24"/>
          <w:highlight w:val="none"/>
          <w:u w:val="single" w:color="auto"/>
          <w:lang w:val="en-US" w:eastAsia="zh-CN"/>
          <w14:textFill>
            <w14:solidFill>
              <w14:schemeClr w14:val="tx1"/>
            </w14:solidFill>
          </w14:textFill>
        </w:rPr>
        <w:t>11:30</w:t>
      </w:r>
      <w:r>
        <w:rPr>
          <w:color w:val="000000" w:themeColor="text1"/>
          <w:spacing w:val="-5"/>
          <w:sz w:val="24"/>
          <w:szCs w:val="24"/>
          <w:highlight w:val="none"/>
          <w:u w:val="single" w:color="auto"/>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，下午</w:t>
      </w:r>
      <w:r>
        <w:rPr>
          <w:color w:val="000000" w:themeColor="text1"/>
          <w:spacing w:val="-5"/>
          <w:sz w:val="24"/>
          <w:szCs w:val="24"/>
          <w:highlight w:val="none"/>
          <w:u w:val="single" w:color="auto"/>
          <w14:textFill>
            <w14:solidFill>
              <w14:schemeClr w14:val="tx1"/>
            </w14:solidFill>
          </w14:textFill>
        </w:rPr>
        <w:t xml:space="preserve">  </w:t>
      </w:r>
      <w:r>
        <w:rPr>
          <w:rFonts w:hint="eastAsia"/>
          <w:color w:val="000000" w:themeColor="text1"/>
          <w:spacing w:val="-5"/>
          <w:sz w:val="24"/>
          <w:szCs w:val="24"/>
          <w:highlight w:val="none"/>
          <w:u w:val="single" w:color="auto"/>
          <w:lang w:val="en-US" w:eastAsia="zh-CN"/>
          <w14:textFill>
            <w14:solidFill>
              <w14:schemeClr w14:val="tx1"/>
            </w14:solidFill>
          </w14:textFill>
        </w:rPr>
        <w:t xml:space="preserve">13:30 </w:t>
      </w:r>
      <w:r>
        <w:rPr>
          <w:color w:val="000000" w:themeColor="text1"/>
          <w:spacing w:val="-5"/>
          <w:sz w:val="24"/>
          <w:szCs w:val="24"/>
          <w:highlight w:val="none"/>
          <w:u w:val="single" w:color="auto"/>
          <w14:textFill>
            <w14:solidFill>
              <w14:schemeClr w14:val="tx1"/>
            </w14:solidFill>
          </w14:textFill>
        </w:rPr>
        <w:t xml:space="preserve"> </w:t>
      </w:r>
      <w:r>
        <w:rPr>
          <w:color w:val="000000" w:themeColor="text1"/>
          <w:spacing w:val="-60"/>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至</w:t>
      </w:r>
      <w:r>
        <w:rPr>
          <w:color w:val="000000" w:themeColor="text1"/>
          <w:spacing w:val="-5"/>
          <w:sz w:val="24"/>
          <w:szCs w:val="24"/>
          <w:highlight w:val="none"/>
          <w:u w:val="single" w:color="auto"/>
          <w14:textFill>
            <w14:solidFill>
              <w14:schemeClr w14:val="tx1"/>
            </w14:solidFill>
          </w14:textFill>
        </w:rPr>
        <w:t xml:space="preserve">  </w:t>
      </w:r>
      <w:r>
        <w:rPr>
          <w:rFonts w:hint="eastAsia"/>
          <w:color w:val="000000" w:themeColor="text1"/>
          <w:spacing w:val="-5"/>
          <w:sz w:val="24"/>
          <w:szCs w:val="24"/>
          <w:highlight w:val="none"/>
          <w:u w:val="single" w:color="auto"/>
          <w:lang w:val="en-US" w:eastAsia="zh-CN"/>
          <w14:textFill>
            <w14:solidFill>
              <w14:schemeClr w14:val="tx1"/>
            </w14:solidFill>
          </w14:textFill>
        </w:rPr>
        <w:t>16:00</w:t>
      </w:r>
      <w:r>
        <w:rPr>
          <w:color w:val="000000" w:themeColor="text1"/>
          <w:spacing w:val="-5"/>
          <w:sz w:val="24"/>
          <w:szCs w:val="24"/>
          <w:highlight w:val="none"/>
          <w:u w:val="single" w:color="auto"/>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（北京时</w:t>
      </w:r>
      <w:r>
        <w:rPr>
          <w:color w:val="000000" w:themeColor="text1"/>
          <w:spacing w:val="-12"/>
          <w:sz w:val="24"/>
          <w:szCs w:val="24"/>
          <w:highlight w:val="none"/>
          <w14:textFill>
            <w14:solidFill>
              <w14:schemeClr w14:val="tx1"/>
            </w14:solidFill>
          </w14:textFill>
        </w:rPr>
        <w:t>间，法定节假日除外）。</w:t>
      </w:r>
    </w:p>
    <w:p w14:paraId="1604054E">
      <w:pPr>
        <w:pStyle w:val="6"/>
        <w:spacing w:before="23" w:line="200" w:lineRule="auto"/>
        <w:ind w:left="510"/>
        <w:rPr>
          <w:color w:val="000000" w:themeColor="text1"/>
          <w:sz w:val="24"/>
          <w:szCs w:val="24"/>
          <w:highlight w:val="none"/>
          <w14:textFill>
            <w14:solidFill>
              <w14:schemeClr w14:val="tx1"/>
            </w14:solidFill>
          </w14:textFill>
        </w:rPr>
      </w:pPr>
      <w:r>
        <w:rPr>
          <w:rFonts w:ascii="Arial" w:hAnsi="Arial" w:eastAsia="Arial" w:cs="Arial"/>
          <w:color w:val="000000" w:themeColor="text1"/>
          <w:sz w:val="24"/>
          <w:szCs w:val="24"/>
          <w:highlight w:val="none"/>
          <w14:textFill>
            <w14:solidFill>
              <w14:schemeClr w14:val="tx1"/>
            </w14:solidFill>
          </w14:textFill>
        </w:rPr>
        <w:t>2.</w:t>
      </w:r>
      <w:r>
        <w:rPr>
          <w:color w:val="000000" w:themeColor="text1"/>
          <w:sz w:val="24"/>
          <w:szCs w:val="24"/>
          <w:highlight w:val="none"/>
          <w14:textFill>
            <w14:solidFill>
              <w14:schemeClr w14:val="tx1"/>
            </w14:solidFill>
          </w14:textFill>
        </w:rPr>
        <w:t>地点：北京市政府采购电子交易平台</w:t>
      </w:r>
    </w:p>
    <w:p w14:paraId="15C2C3C5">
      <w:pPr>
        <w:pStyle w:val="6"/>
        <w:spacing w:before="178" w:line="302" w:lineRule="auto"/>
        <w:ind w:left="36" w:right="70" w:firstLine="474"/>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3.</w:t>
      </w:r>
      <w:r>
        <w:rPr>
          <w:color w:val="000000" w:themeColor="text1"/>
          <w:spacing w:val="1"/>
          <w:sz w:val="24"/>
          <w:szCs w:val="24"/>
          <w:highlight w:val="none"/>
          <w14:textFill>
            <w14:solidFill>
              <w14:schemeClr w14:val="tx1"/>
            </w14:solidFill>
          </w14:textFill>
        </w:rPr>
        <w:t>方式：供应商使用</w:t>
      </w:r>
      <w:r>
        <w:rPr>
          <w:rFonts w:ascii="Arial" w:hAnsi="Arial" w:eastAsia="Arial" w:cs="Arial"/>
          <w:color w:val="000000" w:themeColor="text1"/>
          <w:sz w:val="24"/>
          <w:szCs w:val="24"/>
          <w:highlight w:val="none"/>
          <w14:textFill>
            <w14:solidFill>
              <w14:schemeClr w14:val="tx1"/>
            </w14:solidFill>
          </w14:textFill>
        </w:rPr>
        <w:t>CA</w:t>
      </w:r>
      <w:r>
        <w:rPr>
          <w:rFonts w:ascii="Arial" w:hAnsi="Arial" w:eastAsia="Arial" w:cs="Arial"/>
          <w:color w:val="000000" w:themeColor="text1"/>
          <w:spacing w:val="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数字证书或电子营业执照登录北京市政府采购电子交易平</w:t>
      </w:r>
      <w:r>
        <w:rPr>
          <w:color w:val="000000" w:themeColor="text1"/>
          <w:spacing w:val="16"/>
          <w:sz w:val="24"/>
          <w:szCs w:val="24"/>
          <w:highlight w:val="none"/>
          <w14:textFill>
            <w14:solidFill>
              <w14:schemeClr w14:val="tx1"/>
            </w14:solidFill>
          </w14:textFill>
        </w:rPr>
        <w:t xml:space="preserve"> </w:t>
      </w:r>
      <w:r>
        <w:rPr>
          <w:color w:val="000000" w:themeColor="text1"/>
          <w:spacing w:val="14"/>
          <w:sz w:val="24"/>
          <w:szCs w:val="24"/>
          <w:highlight w:val="none"/>
          <w14:textFill>
            <w14:solidFill>
              <w14:schemeClr w14:val="tx1"/>
            </w14:solidFill>
          </w14:textFill>
        </w:rPr>
        <w:t>台（</w:t>
      </w:r>
      <w:r>
        <w:rPr>
          <w:rFonts w:ascii="Arial" w:hAnsi="Arial" w:eastAsia="Arial" w:cs="Arial"/>
          <w:color w:val="000000" w:themeColor="text1"/>
          <w:spacing w:val="14"/>
          <w:sz w:val="24"/>
          <w:szCs w:val="24"/>
          <w:highlight w:val="none"/>
          <w14:textFill>
            <w14:solidFill>
              <w14:schemeClr w14:val="tx1"/>
            </w14:solidFill>
          </w14:textFill>
        </w:rPr>
        <w:t>http://zbcg-bjzc.zhongcy.com/bjczj-portal-site/index.html#/hom</w:t>
      </w:r>
      <w:r>
        <w:rPr>
          <w:rFonts w:ascii="Arial" w:hAnsi="Arial" w:eastAsia="Arial" w:cs="Arial"/>
          <w:color w:val="000000" w:themeColor="text1"/>
          <w:spacing w:val="13"/>
          <w:sz w:val="24"/>
          <w:szCs w:val="24"/>
          <w:highlight w:val="none"/>
          <w14:textFill>
            <w14:solidFill>
              <w14:schemeClr w14:val="tx1"/>
            </w14:solidFill>
          </w14:textFill>
        </w:rPr>
        <w:t>e</w:t>
      </w:r>
      <w:r>
        <w:rPr>
          <w:rFonts w:ascii="Arial" w:hAnsi="Arial" w:eastAsia="Arial" w:cs="Arial"/>
          <w:color w:val="000000" w:themeColor="text1"/>
          <w:spacing w:val="-21"/>
          <w:sz w:val="24"/>
          <w:szCs w:val="24"/>
          <w:highlight w:val="none"/>
          <w14:textFill>
            <w14:solidFill>
              <w14:schemeClr w14:val="tx1"/>
            </w14:solidFill>
          </w14:textFill>
        </w:rPr>
        <w:t xml:space="preserve"> </w:t>
      </w:r>
      <w:r>
        <w:rPr>
          <w:color w:val="000000" w:themeColor="text1"/>
          <w:spacing w:val="13"/>
          <w:sz w:val="24"/>
          <w:szCs w:val="24"/>
          <w:highlight w:val="none"/>
          <w14:textFill>
            <w14:solidFill>
              <w14:schemeClr w14:val="tx1"/>
            </w14:solidFill>
          </w14:textFill>
        </w:rPr>
        <w:t>）获取</w:t>
      </w:r>
      <w:r>
        <w:rPr>
          <w:color w:val="000000" w:themeColor="text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电子版招标文件。</w:t>
      </w:r>
    </w:p>
    <w:p w14:paraId="0611E118">
      <w:pPr>
        <w:pStyle w:val="6"/>
        <w:spacing w:before="10" w:line="200" w:lineRule="auto"/>
        <w:ind w:left="504"/>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4.</w:t>
      </w:r>
      <w:r>
        <w:rPr>
          <w:color w:val="000000" w:themeColor="text1"/>
          <w:spacing w:val="-2"/>
          <w:sz w:val="24"/>
          <w:szCs w:val="24"/>
          <w:highlight w:val="none"/>
          <w14:textFill>
            <w14:solidFill>
              <w14:schemeClr w14:val="tx1"/>
            </w14:solidFill>
          </w14:textFill>
        </w:rPr>
        <w:t>售价</w:t>
      </w:r>
      <w:r>
        <w:rPr>
          <w:color w:val="000000" w:themeColor="text1"/>
          <w:spacing w:val="-27"/>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w:t>
      </w:r>
      <w:r>
        <w:rPr>
          <w:rFonts w:ascii="Arial" w:hAnsi="Arial" w:eastAsia="Arial" w:cs="Arial"/>
          <w:color w:val="000000" w:themeColor="text1"/>
          <w:spacing w:val="-2"/>
          <w:sz w:val="24"/>
          <w:szCs w:val="24"/>
          <w:highlight w:val="none"/>
          <w14:textFill>
            <w14:solidFill>
              <w14:schemeClr w14:val="tx1"/>
            </w14:solidFill>
          </w14:textFill>
        </w:rPr>
        <w:t xml:space="preserve">0 </w:t>
      </w:r>
      <w:r>
        <w:rPr>
          <w:color w:val="000000" w:themeColor="text1"/>
          <w:spacing w:val="-2"/>
          <w:sz w:val="24"/>
          <w:szCs w:val="24"/>
          <w:highlight w:val="none"/>
          <w14:textFill>
            <w14:solidFill>
              <w14:schemeClr w14:val="tx1"/>
            </w14:solidFill>
          </w14:textFill>
        </w:rPr>
        <w:t>元。</w:t>
      </w:r>
    </w:p>
    <w:p w14:paraId="6426E8A6">
      <w:pPr>
        <w:spacing w:line="246" w:lineRule="auto"/>
        <w:rPr>
          <w:rFonts w:ascii="Arial"/>
          <w:color w:val="000000" w:themeColor="text1"/>
          <w:sz w:val="21"/>
          <w:highlight w:val="none"/>
          <w14:textFill>
            <w14:solidFill>
              <w14:schemeClr w14:val="tx1"/>
            </w14:solidFill>
          </w14:textFill>
        </w:rPr>
      </w:pPr>
    </w:p>
    <w:p w14:paraId="5797E700">
      <w:pPr>
        <w:pStyle w:val="6"/>
        <w:spacing w:before="103" w:line="200" w:lineRule="auto"/>
        <w:ind w:left="43"/>
        <w:outlineLvl w:val="1"/>
        <w:rPr>
          <w:color w:val="000000" w:themeColor="text1"/>
          <w:sz w:val="24"/>
          <w:szCs w:val="24"/>
          <w:highlight w:val="none"/>
          <w14:textFill>
            <w14:solidFill>
              <w14:schemeClr w14:val="tx1"/>
            </w14:solidFill>
          </w14:textFill>
        </w:rPr>
      </w:pPr>
      <w:r>
        <w:rPr>
          <w:b/>
          <w:bCs/>
          <w:color w:val="000000" w:themeColor="text1"/>
          <w:spacing w:val="-1"/>
          <w:sz w:val="24"/>
          <w:szCs w:val="24"/>
          <w:highlight w:val="none"/>
          <w14:textFill>
            <w14:solidFill>
              <w14:schemeClr w14:val="tx1"/>
            </w14:solidFill>
          </w14:textFill>
        </w:rPr>
        <w:t>四、提交投标文件截止时间、开标时间和地点</w:t>
      </w:r>
    </w:p>
    <w:p w14:paraId="15B2466B">
      <w:pPr>
        <w:pStyle w:val="6"/>
        <w:spacing w:before="179" w:line="196" w:lineRule="auto"/>
        <w:ind w:left="498"/>
        <w:jc w:val="left"/>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投标截止时间、开标时间：</w:t>
      </w:r>
      <w:r>
        <w:rPr>
          <w:color w:val="000000" w:themeColor="text1"/>
          <w:spacing w:val="-5"/>
          <w:sz w:val="24"/>
          <w:szCs w:val="24"/>
          <w:highlight w:val="none"/>
          <w:u w:val="single" w:color="auto"/>
          <w14:textFill>
            <w14:solidFill>
              <w14:schemeClr w14:val="tx1"/>
            </w14:solidFill>
          </w14:textFill>
        </w:rPr>
        <w:t xml:space="preserve">  </w:t>
      </w:r>
      <w:r>
        <w:rPr>
          <w:rFonts w:hint="eastAsia"/>
          <w:color w:val="000000" w:themeColor="text1"/>
          <w:spacing w:val="-5"/>
          <w:sz w:val="24"/>
          <w:szCs w:val="24"/>
          <w:highlight w:val="none"/>
          <w:u w:val="single" w:color="auto"/>
          <w:lang w:val="en-US" w:eastAsia="zh-CN"/>
          <w14:textFill>
            <w14:solidFill>
              <w14:schemeClr w14:val="tx1"/>
            </w14:solidFill>
          </w14:textFill>
        </w:rPr>
        <w:t>2025</w:t>
      </w:r>
      <w:r>
        <w:rPr>
          <w:color w:val="000000" w:themeColor="text1"/>
          <w:spacing w:val="-5"/>
          <w:sz w:val="24"/>
          <w:szCs w:val="24"/>
          <w:highlight w:val="none"/>
          <w:u w:val="single" w:color="auto"/>
          <w14:textFill>
            <w14:solidFill>
              <w14:schemeClr w14:val="tx1"/>
            </w14:solidFill>
          </w14:textFill>
        </w:rPr>
        <w:t xml:space="preserve">  </w:t>
      </w:r>
      <w:r>
        <w:rPr>
          <w:color w:val="000000" w:themeColor="text1"/>
          <w:spacing w:val="-62"/>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年</w:t>
      </w:r>
      <w:r>
        <w:rPr>
          <w:color w:val="000000" w:themeColor="text1"/>
          <w:spacing w:val="-5"/>
          <w:sz w:val="24"/>
          <w:szCs w:val="24"/>
          <w:highlight w:val="none"/>
          <w:u w:val="single" w:color="auto"/>
          <w14:textFill>
            <w14:solidFill>
              <w14:schemeClr w14:val="tx1"/>
            </w14:solidFill>
          </w14:textFill>
        </w:rPr>
        <w:t xml:space="preserve"> </w:t>
      </w:r>
      <w:r>
        <w:rPr>
          <w:rFonts w:hint="eastAsia"/>
          <w:color w:val="000000" w:themeColor="text1"/>
          <w:spacing w:val="-5"/>
          <w:sz w:val="24"/>
          <w:szCs w:val="24"/>
          <w:highlight w:val="none"/>
          <w:u w:val="single" w:color="auto"/>
          <w:lang w:val="en-US" w:eastAsia="zh-CN"/>
          <w14:textFill>
            <w14:solidFill>
              <w14:schemeClr w14:val="tx1"/>
            </w14:solidFill>
          </w14:textFill>
        </w:rPr>
        <w:t xml:space="preserve">7 </w:t>
      </w:r>
      <w:r>
        <w:rPr>
          <w:color w:val="000000" w:themeColor="text1"/>
          <w:spacing w:val="-5"/>
          <w:sz w:val="24"/>
          <w:szCs w:val="24"/>
          <w:highlight w:val="none"/>
          <w14:textFill>
            <w14:solidFill>
              <w14:schemeClr w14:val="tx1"/>
            </w14:solidFill>
          </w14:textFill>
        </w:rPr>
        <w:t>月</w:t>
      </w:r>
      <w:r>
        <w:rPr>
          <w:color w:val="000000" w:themeColor="text1"/>
          <w:spacing w:val="-5"/>
          <w:sz w:val="24"/>
          <w:szCs w:val="24"/>
          <w:highlight w:val="none"/>
          <w:u w:val="single" w:color="auto"/>
          <w14:textFill>
            <w14:solidFill>
              <w14:schemeClr w14:val="tx1"/>
            </w14:solidFill>
          </w14:textFill>
        </w:rPr>
        <w:t xml:space="preserve">  </w:t>
      </w:r>
      <w:r>
        <w:rPr>
          <w:rFonts w:hint="eastAsia"/>
          <w:color w:val="000000" w:themeColor="text1"/>
          <w:spacing w:val="-5"/>
          <w:sz w:val="24"/>
          <w:szCs w:val="24"/>
          <w:highlight w:val="none"/>
          <w:u w:val="single" w:color="auto"/>
          <w:lang w:val="en-US" w:eastAsia="zh-CN"/>
          <w14:textFill>
            <w14:solidFill>
              <w14:schemeClr w14:val="tx1"/>
            </w14:solidFill>
          </w14:textFill>
        </w:rPr>
        <w:t>31</w:t>
      </w:r>
      <w:r>
        <w:rPr>
          <w:color w:val="000000" w:themeColor="text1"/>
          <w:spacing w:val="-5"/>
          <w:sz w:val="24"/>
          <w:szCs w:val="24"/>
          <w:highlight w:val="none"/>
          <w:u w:val="single" w:color="auto"/>
          <w14:textFill>
            <w14:solidFill>
              <w14:schemeClr w14:val="tx1"/>
            </w14:solidFill>
          </w14:textFill>
        </w:rPr>
        <w:t xml:space="preserve"> </w:t>
      </w:r>
      <w:r>
        <w:rPr>
          <w:color w:val="000000" w:themeColor="text1"/>
          <w:spacing w:val="-15"/>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日</w:t>
      </w:r>
      <w:r>
        <w:rPr>
          <w:color w:val="000000" w:themeColor="text1"/>
          <w:spacing w:val="-5"/>
          <w:sz w:val="24"/>
          <w:szCs w:val="24"/>
          <w:highlight w:val="none"/>
          <w:u w:val="single" w:color="auto"/>
          <w14:textFill>
            <w14:solidFill>
              <w14:schemeClr w14:val="tx1"/>
            </w14:solidFill>
          </w14:textFill>
        </w:rPr>
        <w:t xml:space="preserve">  </w:t>
      </w:r>
      <w:r>
        <w:rPr>
          <w:rFonts w:hint="eastAsia"/>
          <w:color w:val="000000" w:themeColor="text1"/>
          <w:spacing w:val="-5"/>
          <w:sz w:val="24"/>
          <w:szCs w:val="24"/>
          <w:highlight w:val="none"/>
          <w:u w:val="single" w:color="auto"/>
          <w:lang w:val="en-US" w:eastAsia="zh-CN"/>
          <w14:textFill>
            <w14:solidFill>
              <w14:schemeClr w14:val="tx1"/>
            </w14:solidFill>
          </w14:textFill>
        </w:rPr>
        <w:t>10</w:t>
      </w:r>
      <w:r>
        <w:rPr>
          <w:color w:val="000000" w:themeColor="text1"/>
          <w:spacing w:val="-5"/>
          <w:sz w:val="24"/>
          <w:szCs w:val="24"/>
          <w:highlight w:val="none"/>
          <w:u w:val="single" w:color="auto"/>
          <w14:textFill>
            <w14:solidFill>
              <w14:schemeClr w14:val="tx1"/>
            </w14:solidFill>
          </w14:textFill>
        </w:rPr>
        <w:t xml:space="preserve"> </w:t>
      </w:r>
      <w:r>
        <w:rPr>
          <w:color w:val="000000" w:themeColor="text1"/>
          <w:spacing w:val="-64"/>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点</w:t>
      </w:r>
      <w:r>
        <w:rPr>
          <w:color w:val="000000" w:themeColor="text1"/>
          <w:spacing w:val="-5"/>
          <w:sz w:val="24"/>
          <w:szCs w:val="24"/>
          <w:highlight w:val="none"/>
          <w:u w:val="single" w:color="auto"/>
          <w14:textFill>
            <w14:solidFill>
              <w14:schemeClr w14:val="tx1"/>
            </w14:solidFill>
          </w14:textFill>
        </w:rPr>
        <w:t xml:space="preserve">  </w:t>
      </w:r>
      <w:r>
        <w:rPr>
          <w:rFonts w:hint="eastAsia"/>
          <w:color w:val="000000" w:themeColor="text1"/>
          <w:spacing w:val="-5"/>
          <w:sz w:val="24"/>
          <w:szCs w:val="24"/>
          <w:highlight w:val="none"/>
          <w:u w:val="single" w:color="auto"/>
          <w:lang w:val="en-US" w:eastAsia="zh-CN"/>
          <w14:textFill>
            <w14:solidFill>
              <w14:schemeClr w14:val="tx1"/>
            </w14:solidFill>
          </w14:textFill>
        </w:rPr>
        <w:t>00</w:t>
      </w:r>
      <w:r>
        <w:rPr>
          <w:color w:val="000000" w:themeColor="text1"/>
          <w:spacing w:val="-5"/>
          <w:sz w:val="24"/>
          <w:szCs w:val="24"/>
          <w:highlight w:val="none"/>
          <w:u w:val="single" w:color="auto"/>
          <w14:textFill>
            <w14:solidFill>
              <w14:schemeClr w14:val="tx1"/>
            </w14:solidFill>
          </w14:textFill>
        </w:rPr>
        <w:t xml:space="preserve">  </w:t>
      </w:r>
      <w:r>
        <w:rPr>
          <w:color w:val="000000" w:themeColor="text1"/>
          <w:spacing w:val="-65"/>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分（北京时间）。</w:t>
      </w:r>
    </w:p>
    <w:p w14:paraId="179ED2A1">
      <w:pPr>
        <w:pStyle w:val="6"/>
        <w:spacing w:before="184" w:line="203" w:lineRule="auto"/>
        <w:ind w:left="498"/>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地点：</w:t>
      </w:r>
      <w:r>
        <w:rPr>
          <w:rFonts w:hint="eastAsia" w:ascii="微软雅黑" w:hAnsi="微软雅黑" w:eastAsia="微软雅黑" w:cs="微软雅黑"/>
          <w:color w:val="000000" w:themeColor="text1"/>
          <w:spacing w:val="1"/>
          <w:sz w:val="24"/>
          <w:szCs w:val="24"/>
          <w:highlight w:val="none"/>
          <w:u w:val="single" w:color="auto"/>
          <w14:textFill>
            <w14:solidFill>
              <w14:schemeClr w14:val="tx1"/>
            </w14:solidFill>
          </w14:textFill>
        </w:rPr>
        <w:t xml:space="preserve">  </w:t>
      </w:r>
      <w:r>
        <w:rPr>
          <w:rFonts w:hint="eastAsia" w:ascii="微软雅黑" w:hAnsi="微软雅黑" w:eastAsia="微软雅黑" w:cs="微软雅黑"/>
          <w:color w:val="000000" w:themeColor="text1"/>
          <w:sz w:val="24"/>
          <w:szCs w:val="24"/>
          <w:u w:val="single" w:color="auto"/>
          <w14:textFill>
            <w14:solidFill>
              <w14:schemeClr w14:val="tx1"/>
            </w14:solidFill>
          </w14:textFill>
        </w:rPr>
        <w:t>北京市</w:t>
      </w:r>
      <w:r>
        <w:rPr>
          <w:rFonts w:hint="eastAsia" w:cs="微软雅黑"/>
          <w:color w:val="000000" w:themeColor="text1"/>
          <w:sz w:val="24"/>
          <w:szCs w:val="24"/>
          <w:u w:val="single" w:color="auto"/>
          <w:lang w:val="en-US" w:eastAsia="zh-CN"/>
          <w14:textFill>
            <w14:solidFill>
              <w14:schemeClr w14:val="tx1"/>
            </w14:solidFill>
          </w14:textFill>
        </w:rPr>
        <w:t xml:space="preserve">丰台区南苑路7号（丰台区政务服务中心）6层开标室 </w:t>
      </w:r>
      <w:r>
        <w:rPr>
          <w:rFonts w:hint="eastAsia" w:ascii="微软雅黑" w:hAnsi="微软雅黑" w:eastAsia="微软雅黑" w:cs="微软雅黑"/>
          <w:color w:val="000000" w:themeColor="text1"/>
          <w:spacing w:val="1"/>
          <w:sz w:val="24"/>
          <w:szCs w:val="24"/>
          <w:u w:val="single" w:color="auto"/>
          <w14:textFill>
            <w14:solidFill>
              <w14:schemeClr w14:val="tx1"/>
            </w14:solidFill>
          </w14:textFill>
        </w:rPr>
        <w:t xml:space="preserve"> </w:t>
      </w:r>
      <w:r>
        <w:rPr>
          <w:rFonts w:hint="eastAsia" w:cs="微软雅黑"/>
          <w:color w:val="000000" w:themeColor="text1"/>
          <w:spacing w:val="1"/>
          <w:sz w:val="24"/>
          <w:szCs w:val="24"/>
          <w:u w:val="single" w:color="auto"/>
          <w:lang w:val="en-US" w:eastAsia="zh-CN"/>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w:t>
      </w:r>
    </w:p>
    <w:p w14:paraId="6DB3E94A">
      <w:pPr>
        <w:spacing w:line="243" w:lineRule="auto"/>
        <w:rPr>
          <w:rFonts w:ascii="Arial"/>
          <w:color w:val="000000" w:themeColor="text1"/>
          <w:sz w:val="21"/>
          <w:highlight w:val="none"/>
          <w14:textFill>
            <w14:solidFill>
              <w14:schemeClr w14:val="tx1"/>
            </w14:solidFill>
          </w14:textFill>
        </w:rPr>
      </w:pPr>
    </w:p>
    <w:p w14:paraId="5188C77D">
      <w:pPr>
        <w:pStyle w:val="6"/>
        <w:spacing w:before="104" w:line="201" w:lineRule="auto"/>
        <w:ind w:left="23"/>
        <w:outlineLvl w:val="1"/>
        <w:rPr>
          <w:color w:val="000000" w:themeColor="text1"/>
          <w:sz w:val="24"/>
          <w:szCs w:val="24"/>
          <w:highlight w:val="none"/>
          <w14:textFill>
            <w14:solidFill>
              <w14:schemeClr w14:val="tx1"/>
            </w14:solidFill>
          </w14:textFill>
        </w:rPr>
      </w:pPr>
      <w:r>
        <w:rPr>
          <w:b/>
          <w:bCs/>
          <w:color w:val="000000" w:themeColor="text1"/>
          <w:spacing w:val="-1"/>
          <w:sz w:val="24"/>
          <w:szCs w:val="24"/>
          <w:highlight w:val="none"/>
          <w14:textFill>
            <w14:solidFill>
              <w14:schemeClr w14:val="tx1"/>
            </w14:solidFill>
          </w14:textFill>
        </w:rPr>
        <w:t>五、公告期限</w:t>
      </w:r>
    </w:p>
    <w:p w14:paraId="64154D99">
      <w:pPr>
        <w:pStyle w:val="6"/>
        <w:keepNext w:val="0"/>
        <w:keepLines w:val="0"/>
        <w:pageBreakBefore w:val="0"/>
        <w:widowControl/>
        <w:kinsoku w:val="0"/>
        <w:wordWrap/>
        <w:overflowPunct/>
        <w:topLinePunct w:val="0"/>
        <w:autoSpaceDE w:val="0"/>
        <w:autoSpaceDN w:val="0"/>
        <w:bidi w:val="0"/>
        <w:adjustRightInd w:val="0"/>
        <w:snapToGrid w:val="0"/>
        <w:spacing w:before="186" w:line="240" w:lineRule="auto"/>
        <w:ind w:left="612" w:right="2710" w:firstLine="6"/>
        <w:textAlignment w:val="baseline"/>
        <w:rPr>
          <w:rFonts w:ascii="Arial"/>
          <w:color w:val="000000" w:themeColor="text1"/>
          <w:sz w:val="21"/>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 xml:space="preserve">自本公告发布之日起 </w:t>
      </w:r>
      <w:r>
        <w:rPr>
          <w:rFonts w:ascii="Arial" w:hAnsi="Arial" w:eastAsia="Arial" w:cs="Arial"/>
          <w:color w:val="000000" w:themeColor="text1"/>
          <w:spacing w:val="-3"/>
          <w:sz w:val="24"/>
          <w:szCs w:val="24"/>
          <w:highlight w:val="none"/>
          <w14:textFill>
            <w14:solidFill>
              <w14:schemeClr w14:val="tx1"/>
            </w14:solidFill>
          </w14:textFill>
        </w:rPr>
        <w:t xml:space="preserve">5 </w:t>
      </w:r>
      <w:r>
        <w:rPr>
          <w:color w:val="000000" w:themeColor="text1"/>
          <w:spacing w:val="-3"/>
          <w:sz w:val="24"/>
          <w:szCs w:val="24"/>
          <w:highlight w:val="none"/>
          <w14:textFill>
            <w14:solidFill>
              <w14:schemeClr w14:val="tx1"/>
            </w14:solidFill>
          </w14:textFill>
        </w:rPr>
        <w:t>个工作日。</w:t>
      </w:r>
      <w:r>
        <w:rPr>
          <w:rFonts w:hint="eastAsia" w:ascii="微软雅黑" w:hAnsi="微软雅黑" w:eastAsia="微软雅黑" w:cs="微软雅黑"/>
          <w:color w:val="000000" w:themeColor="text1"/>
          <w:spacing w:val="-2"/>
          <w:sz w:val="24"/>
          <w:szCs w:val="24"/>
          <w:highlight w:val="none"/>
          <w14:textFill>
            <w14:solidFill>
              <w14:schemeClr w14:val="tx1"/>
            </w14:solidFill>
          </w14:textFill>
        </w:rPr>
        <w:t xml:space="preserve">          </w:t>
      </w:r>
    </w:p>
    <w:p w14:paraId="51D28463">
      <w:pPr>
        <w:pStyle w:val="6"/>
        <w:numPr>
          <w:ilvl w:val="0"/>
          <w:numId w:val="1"/>
        </w:numPr>
        <w:spacing w:before="103" w:line="201" w:lineRule="auto"/>
        <w:outlineLvl w:val="1"/>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其他补充事宜</w:t>
      </w:r>
    </w:p>
    <w:p w14:paraId="55CED52F">
      <w:pPr>
        <w:pStyle w:val="6"/>
        <w:numPr>
          <w:ilvl w:val="0"/>
          <w:numId w:val="0"/>
        </w:numPr>
        <w:spacing w:before="103" w:line="201" w:lineRule="auto"/>
        <w:outlineLvl w:val="1"/>
        <w:rPr>
          <w:b/>
          <w:bCs/>
          <w:color w:val="000000" w:themeColor="text1"/>
          <w:sz w:val="24"/>
          <w:szCs w:val="24"/>
          <w:highlight w:val="none"/>
          <w14:textFill>
            <w14:solidFill>
              <w14:schemeClr w14:val="tx1"/>
            </w14:solidFill>
          </w14:textFill>
        </w:rPr>
      </w:pPr>
    </w:p>
    <w:p w14:paraId="292EFF6A">
      <w:pPr>
        <w:numPr>
          <w:ilvl w:val="0"/>
          <w:numId w:val="2"/>
        </w:numPr>
        <w:spacing w:line="360" w:lineRule="auto"/>
        <w:ind w:left="1" w:right="28" w:firstLine="497"/>
        <w:jc w:val="both"/>
        <w:rPr>
          <w:rFonts w:hint="eastAsia" w:ascii="微软雅黑" w:hAnsi="微软雅黑" w:eastAsia="微软雅黑" w:cs="微软雅黑"/>
          <w:color w:val="000000" w:themeColor="text1"/>
          <w:spacing w:val="7"/>
          <w:sz w:val="24"/>
          <w:szCs w:val="24"/>
          <w:highlight w:val="none"/>
          <w:shd w:val="clear" w:color="auto" w:fill="FFFFFF"/>
          <w:lang w:eastAsia="zh-CN"/>
          <w14:textFill>
            <w14:solidFill>
              <w14:schemeClr w14:val="tx1"/>
            </w14:solidFill>
          </w14:textFill>
        </w:rPr>
      </w:pPr>
      <w:r>
        <w:rPr>
          <w:rFonts w:hint="eastAsia" w:ascii="微软雅黑" w:hAnsi="微软雅黑" w:eastAsia="微软雅黑" w:cs="微软雅黑"/>
          <w:color w:val="000000" w:themeColor="text1"/>
          <w:spacing w:val="-5"/>
          <w:sz w:val="24"/>
          <w:szCs w:val="24"/>
          <w:highlight w:val="none"/>
          <w14:textFill>
            <w14:solidFill>
              <w14:schemeClr w14:val="tx1"/>
            </w14:solidFill>
          </w14:textFill>
        </w:rPr>
        <w:t xml:space="preserve">  </w:t>
      </w:r>
      <w:r>
        <w:rPr>
          <w:rFonts w:hint="eastAsia" w:ascii="微软雅黑" w:hAnsi="微软雅黑" w:eastAsia="微软雅黑" w:cs="微软雅黑"/>
          <w:color w:val="000000" w:themeColor="text1"/>
          <w:sz w:val="24"/>
          <w:highlight w:val="none"/>
          <w14:textFill>
            <w14:solidFill>
              <w14:schemeClr w14:val="tx1"/>
            </w14:solidFill>
          </w14:textFill>
        </w:rPr>
        <w:t>本项目需要落实的政府采购政策</w:t>
      </w:r>
      <w:r>
        <w:rPr>
          <w:rFonts w:hint="eastAsia" w:ascii="微软雅黑" w:hAnsi="微软雅黑" w:eastAsia="微软雅黑" w:cs="微软雅黑"/>
          <w:color w:val="000000" w:themeColor="text1"/>
          <w:spacing w:val="8"/>
          <w:sz w:val="24"/>
          <w:szCs w:val="24"/>
          <w:highlight w:val="none"/>
          <w14:textFill>
            <w14:solidFill>
              <w14:schemeClr w14:val="tx1"/>
            </w14:solidFill>
          </w14:textFill>
        </w:rPr>
        <w:t xml:space="preserve"> </w:t>
      </w:r>
      <w:r>
        <w:rPr>
          <w:rFonts w:hint="eastAsia" w:ascii="微软雅黑" w:hAnsi="微软雅黑" w:eastAsia="微软雅黑" w:cs="微软雅黑"/>
          <w:color w:val="000000" w:themeColor="text1"/>
          <w:spacing w:val="-6"/>
          <w:sz w:val="24"/>
          <w:szCs w:val="24"/>
          <w:highlight w:val="none"/>
          <w14:textFill>
            <w14:solidFill>
              <w14:schemeClr w14:val="tx1"/>
            </w14:solidFill>
          </w14:textFill>
        </w:rPr>
        <w:t>：</w:t>
      </w:r>
      <w:r>
        <w:rPr>
          <w:rFonts w:hint="eastAsia" w:ascii="微软雅黑" w:hAnsi="微软雅黑" w:eastAsia="微软雅黑" w:cs="微软雅黑"/>
          <w:color w:val="000000" w:themeColor="text1"/>
          <w:spacing w:val="6"/>
          <w:sz w:val="24"/>
          <w:highlight w:val="none"/>
          <w:lang w:eastAsia="zh-CN"/>
          <w14:textFill>
            <w14:solidFill>
              <w14:schemeClr w14:val="tx1"/>
            </w14:solidFill>
          </w14:textFill>
        </w:rPr>
        <w:t>《政府采购促进中小企业发展管理办法》</w:t>
      </w:r>
      <w:r>
        <w:rPr>
          <w:rFonts w:hint="eastAsia" w:ascii="微软雅黑" w:hAnsi="微软雅黑" w:eastAsia="微软雅黑" w:cs="微软雅黑"/>
          <w:color w:val="000000" w:themeColor="text1"/>
          <w:spacing w:val="4"/>
          <w:sz w:val="24"/>
          <w:highlight w:val="none"/>
          <w:lang w:eastAsia="zh-CN"/>
          <w14:textFill>
            <w14:solidFill>
              <w14:schemeClr w14:val="tx1"/>
            </w14:solidFill>
          </w14:textFill>
        </w:rPr>
        <w:t>(</w:t>
      </w:r>
      <w:r>
        <w:rPr>
          <w:rFonts w:hint="eastAsia" w:ascii="微软雅黑" w:hAnsi="微软雅黑" w:eastAsia="微软雅黑" w:cs="微软雅黑"/>
          <w:color w:val="000000" w:themeColor="text1"/>
          <w:sz w:val="24"/>
          <w:highlight w:val="none"/>
          <w:lang w:eastAsia="zh-CN"/>
          <w14:textFill>
            <w14:solidFill>
              <w14:schemeClr w14:val="tx1"/>
            </w14:solidFill>
          </w14:textFill>
        </w:rPr>
        <w:t>财</w:t>
      </w:r>
      <w:r>
        <w:rPr>
          <w:rFonts w:hint="eastAsia" w:ascii="微软雅黑" w:hAnsi="微软雅黑" w:eastAsia="微软雅黑" w:cs="微软雅黑"/>
          <w:color w:val="000000" w:themeColor="text1"/>
          <w:spacing w:val="6"/>
          <w:sz w:val="24"/>
          <w:highlight w:val="none"/>
          <w:lang w:eastAsia="zh-CN"/>
          <w14:textFill>
            <w14:solidFill>
              <w14:schemeClr w14:val="tx1"/>
            </w14:solidFill>
          </w14:textFill>
        </w:rPr>
        <w:t>库</w:t>
      </w:r>
      <w:r>
        <w:rPr>
          <w:rFonts w:hint="eastAsia" w:ascii="微软雅黑" w:hAnsi="微软雅黑" w:eastAsia="微软雅黑" w:cs="微软雅黑"/>
          <w:color w:val="000000" w:themeColor="text1"/>
          <w:spacing w:val="5"/>
          <w:sz w:val="24"/>
          <w:highlight w:val="none"/>
          <w:lang w:eastAsia="zh-CN"/>
          <w14:textFill>
            <w14:solidFill>
              <w14:schemeClr w14:val="tx1"/>
            </w14:solidFill>
          </w14:textFill>
        </w:rPr>
        <w:t>〔</w:t>
      </w:r>
      <w:r>
        <w:rPr>
          <w:rFonts w:hint="eastAsia" w:ascii="微软雅黑" w:hAnsi="微软雅黑" w:eastAsia="微软雅黑" w:cs="微软雅黑"/>
          <w:color w:val="000000" w:themeColor="text1"/>
          <w:spacing w:val="3"/>
          <w:sz w:val="24"/>
          <w:highlight w:val="none"/>
          <w:lang w:eastAsia="zh-CN"/>
          <w14:textFill>
            <w14:solidFill>
              <w14:schemeClr w14:val="tx1"/>
            </w14:solidFill>
          </w14:textFill>
        </w:rPr>
        <w:t>2020〕46 号) 、《关于开展政府采购信用担保试点工作的通知》(财库〔2011〕124</w:t>
      </w:r>
      <w:r>
        <w:rPr>
          <w:rFonts w:hint="eastAsia" w:ascii="微软雅黑" w:hAnsi="微软雅黑" w:eastAsia="微软雅黑" w:cs="微软雅黑"/>
          <w:color w:val="000000" w:themeColor="text1"/>
          <w:sz w:val="24"/>
          <w:highlight w:val="none"/>
          <w:lang w:eastAsia="zh-CN"/>
          <w14:textFill>
            <w14:solidFill>
              <w14:schemeClr w14:val="tx1"/>
            </w14:solidFill>
          </w14:textFill>
        </w:rPr>
        <w:t xml:space="preserve"> </w:t>
      </w:r>
      <w:r>
        <w:rPr>
          <w:rFonts w:hint="eastAsia" w:ascii="微软雅黑" w:hAnsi="微软雅黑" w:eastAsia="微软雅黑" w:cs="微软雅黑"/>
          <w:color w:val="000000" w:themeColor="text1"/>
          <w:spacing w:val="-2"/>
          <w:sz w:val="24"/>
          <w:highlight w:val="none"/>
          <w:lang w:eastAsia="zh-CN"/>
          <w14:textFill>
            <w14:solidFill>
              <w14:schemeClr w14:val="tx1"/>
            </w14:solidFill>
          </w14:textFill>
        </w:rPr>
        <w:t>号)、《财政部关于在政府采购活动中查询及</w:t>
      </w:r>
      <w:r>
        <w:rPr>
          <w:rFonts w:hint="eastAsia" w:ascii="微软雅黑" w:hAnsi="微软雅黑" w:eastAsia="微软雅黑" w:cs="微软雅黑"/>
          <w:color w:val="000000" w:themeColor="text1"/>
          <w:spacing w:val="-1"/>
          <w:sz w:val="24"/>
          <w:highlight w:val="none"/>
          <w:lang w:eastAsia="zh-CN"/>
          <w14:textFill>
            <w14:solidFill>
              <w14:schemeClr w14:val="tx1"/>
            </w14:solidFill>
          </w14:textFill>
        </w:rPr>
        <w:t>使用信用记录有关问题的通知》(财库〔2016〕</w:t>
      </w:r>
      <w:r>
        <w:rPr>
          <w:rFonts w:hint="eastAsia" w:ascii="微软雅黑" w:hAnsi="微软雅黑" w:eastAsia="微软雅黑" w:cs="微软雅黑"/>
          <w:color w:val="000000" w:themeColor="text1"/>
          <w:spacing w:val="9"/>
          <w:sz w:val="24"/>
          <w:highlight w:val="none"/>
          <w:lang w:eastAsia="zh-CN"/>
          <w14:textFill>
            <w14:solidFill>
              <w14:schemeClr w14:val="tx1"/>
            </w14:solidFill>
          </w14:textFill>
        </w:rPr>
        <w:t>1</w:t>
      </w:r>
      <w:r>
        <w:rPr>
          <w:rFonts w:hint="eastAsia" w:ascii="微软雅黑" w:hAnsi="微软雅黑" w:eastAsia="微软雅黑" w:cs="微软雅黑"/>
          <w:color w:val="000000" w:themeColor="text1"/>
          <w:spacing w:val="6"/>
          <w:sz w:val="24"/>
          <w:highlight w:val="none"/>
          <w:lang w:eastAsia="zh-CN"/>
          <w14:textFill>
            <w14:solidFill>
              <w14:schemeClr w14:val="tx1"/>
            </w14:solidFill>
          </w14:textFill>
        </w:rPr>
        <w:t>25 号) 、《财政部、司法部关于政府采购支持监狱企业发展有关问题的通知》(财库〔2014〕68 号) 、《三部门联合发布关于促进残疾人就业政府采购政策的通知》(财库〔2017〕141 号) 、《财政部关于进一步加大政府采购支持中小企业力度的通知》(</w:t>
      </w:r>
      <w:r>
        <w:rPr>
          <w:rFonts w:hint="eastAsia" w:ascii="微软雅黑" w:hAnsi="微软雅黑" w:eastAsia="微软雅黑" w:cs="微软雅黑"/>
          <w:color w:val="000000" w:themeColor="text1"/>
          <w:sz w:val="24"/>
          <w:highlight w:val="none"/>
          <w:lang w:eastAsia="zh-CN"/>
          <w14:textFill>
            <w14:solidFill>
              <w14:schemeClr w14:val="tx1"/>
            </w14:solidFill>
          </w14:textFill>
        </w:rPr>
        <w:t>财</w:t>
      </w:r>
      <w:r>
        <w:rPr>
          <w:rFonts w:hint="eastAsia" w:ascii="微软雅黑" w:hAnsi="微软雅黑" w:eastAsia="微软雅黑" w:cs="微软雅黑"/>
          <w:color w:val="000000" w:themeColor="text1"/>
          <w:spacing w:val="1"/>
          <w:sz w:val="24"/>
          <w:highlight w:val="none"/>
          <w:lang w:eastAsia="zh-CN"/>
          <w14:textFill>
            <w14:solidFill>
              <w14:schemeClr w14:val="tx1"/>
            </w14:solidFill>
          </w14:textFill>
        </w:rPr>
        <w:t>库〔2022〕19 号) 、《北京市财政局关于落实好政府采购支持中小</w:t>
      </w:r>
      <w:r>
        <w:rPr>
          <w:rFonts w:hint="eastAsia" w:ascii="微软雅黑" w:hAnsi="微软雅黑" w:eastAsia="微软雅黑" w:cs="微软雅黑"/>
          <w:color w:val="000000" w:themeColor="text1"/>
          <w:sz w:val="24"/>
          <w:highlight w:val="none"/>
          <w:lang w:eastAsia="zh-CN"/>
          <w14:textFill>
            <w14:solidFill>
              <w14:schemeClr w14:val="tx1"/>
            </w14:solidFill>
          </w14:textFill>
        </w:rPr>
        <w:t>企业发展的通知》(京</w:t>
      </w:r>
      <w:r>
        <w:rPr>
          <w:rFonts w:hint="eastAsia" w:ascii="微软雅黑" w:hAnsi="微软雅黑" w:eastAsia="微软雅黑" w:cs="微软雅黑"/>
          <w:color w:val="000000" w:themeColor="text1"/>
          <w:spacing w:val="5"/>
          <w:sz w:val="24"/>
          <w:highlight w:val="none"/>
          <w:lang w:eastAsia="zh-CN"/>
          <w14:textFill>
            <w14:solidFill>
              <w14:schemeClr w14:val="tx1"/>
            </w14:solidFill>
          </w14:textFill>
        </w:rPr>
        <w:t>财</w:t>
      </w:r>
      <w:r>
        <w:rPr>
          <w:rFonts w:hint="eastAsia" w:ascii="微软雅黑" w:hAnsi="微软雅黑" w:eastAsia="微软雅黑" w:cs="微软雅黑"/>
          <w:color w:val="000000" w:themeColor="text1"/>
          <w:spacing w:val="3"/>
          <w:sz w:val="24"/>
          <w:highlight w:val="none"/>
          <w:lang w:eastAsia="zh-CN"/>
          <w14:textFill>
            <w14:solidFill>
              <w14:schemeClr w14:val="tx1"/>
            </w14:solidFill>
          </w14:textFill>
        </w:rPr>
        <w:t>采购〔2022〕1143 号) 、《北京市财政局关于持续深化政府采购营商环境改革的通知》</w:t>
      </w:r>
      <w:r>
        <w:rPr>
          <w:rFonts w:hint="eastAsia" w:ascii="微软雅黑" w:hAnsi="微软雅黑" w:eastAsia="微软雅黑" w:cs="微软雅黑"/>
          <w:color w:val="000000" w:themeColor="text1"/>
          <w:spacing w:val="22"/>
          <w:sz w:val="24"/>
          <w:highlight w:val="none"/>
          <w:lang w:eastAsia="zh-CN"/>
          <w14:textFill>
            <w14:solidFill>
              <w14:schemeClr w14:val="tx1"/>
            </w14:solidFill>
          </w14:textFill>
        </w:rPr>
        <w:t>(</w:t>
      </w:r>
      <w:r>
        <w:rPr>
          <w:rFonts w:hint="eastAsia" w:ascii="微软雅黑" w:hAnsi="微软雅黑" w:eastAsia="微软雅黑" w:cs="微软雅黑"/>
          <w:color w:val="000000" w:themeColor="text1"/>
          <w:spacing w:val="14"/>
          <w:sz w:val="24"/>
          <w:highlight w:val="none"/>
          <w:lang w:eastAsia="zh-CN"/>
          <w14:textFill>
            <w14:solidFill>
              <w14:schemeClr w14:val="tx1"/>
            </w14:solidFill>
          </w14:textFill>
        </w:rPr>
        <w:t>京</w:t>
      </w:r>
      <w:r>
        <w:rPr>
          <w:rFonts w:hint="eastAsia" w:ascii="微软雅黑" w:hAnsi="微软雅黑" w:eastAsia="微软雅黑" w:cs="微软雅黑"/>
          <w:color w:val="000000" w:themeColor="text1"/>
          <w:spacing w:val="11"/>
          <w:sz w:val="24"/>
          <w:highlight w:val="none"/>
          <w:lang w:eastAsia="zh-CN"/>
          <w14:textFill>
            <w14:solidFill>
              <w14:schemeClr w14:val="tx1"/>
            </w14:solidFill>
          </w14:textFill>
        </w:rPr>
        <w:t>财采购〔2022〕672 号)、</w:t>
      </w:r>
      <w:r>
        <w:rPr>
          <w:rFonts w:hint="eastAsia" w:ascii="微软雅黑" w:hAnsi="微软雅黑" w:eastAsia="微软雅黑" w:cs="微软雅黑"/>
          <w:color w:val="000000" w:themeColor="text1"/>
          <w:spacing w:val="7"/>
          <w:sz w:val="24"/>
          <w:szCs w:val="24"/>
          <w:highlight w:val="none"/>
          <w:shd w:val="clear" w:color="auto" w:fill="FFFFFF"/>
          <w:lang w:eastAsia="zh-CN"/>
          <w14:textFill>
            <w14:solidFill>
              <w14:schemeClr w14:val="tx1"/>
            </w14:solidFill>
          </w14:textFill>
        </w:rPr>
        <w:t>财政部发布《关于进一步提高政府采购透明度和采购效率相关事项的通知》（财办库〔2023〕243号）。</w:t>
      </w:r>
    </w:p>
    <w:p w14:paraId="76A09A7B">
      <w:pPr>
        <w:numPr>
          <w:ilvl w:val="0"/>
          <w:numId w:val="2"/>
        </w:numPr>
        <w:spacing w:line="360" w:lineRule="auto"/>
        <w:ind w:left="1" w:right="28" w:firstLine="497"/>
        <w:jc w:val="both"/>
        <w:rPr>
          <w:rFonts w:hint="eastAsia" w:ascii="微软雅黑" w:hAnsi="微软雅黑" w:eastAsia="微软雅黑" w:cs="微软雅黑"/>
          <w:color w:val="000000" w:themeColor="text1"/>
          <w:spacing w:val="6"/>
          <w:sz w:val="24"/>
          <w:highlight w:val="none"/>
          <w:lang w:eastAsia="zh-CN"/>
          <w14:textFill>
            <w14:solidFill>
              <w14:schemeClr w14:val="tx1"/>
            </w14:solidFill>
          </w14:textFill>
        </w:rPr>
      </w:pPr>
      <w:r>
        <w:rPr>
          <w:rFonts w:hint="eastAsia" w:ascii="微软雅黑" w:hAnsi="微软雅黑" w:eastAsia="微软雅黑" w:cs="微软雅黑"/>
          <w:color w:val="000000" w:themeColor="text1"/>
          <w:spacing w:val="6"/>
          <w:sz w:val="24"/>
          <w:highlight w:val="none"/>
          <w:lang w:eastAsia="zh-CN"/>
          <w14:textFill>
            <w14:solidFill>
              <w14:schemeClr w14:val="tx1"/>
            </w14:solidFill>
          </w14:textFill>
        </w:rPr>
        <w:t>本项目的采购年限为</w:t>
      </w:r>
      <w:r>
        <w:rPr>
          <w:rFonts w:hint="eastAsia" w:ascii="微软雅黑" w:hAnsi="微软雅黑" w:eastAsia="微软雅黑" w:cs="微软雅黑"/>
          <w:color w:val="000000" w:themeColor="text1"/>
          <w:spacing w:val="6"/>
          <w:sz w:val="24"/>
          <w:highlight w:val="none"/>
          <w:u w:val="single"/>
          <w:lang w:eastAsia="zh-CN"/>
          <w14:textFill>
            <w14:solidFill>
              <w14:schemeClr w14:val="tx1"/>
            </w14:solidFill>
          </w14:textFill>
        </w:rPr>
        <w:t xml:space="preserve">   </w:t>
      </w:r>
      <w:r>
        <w:rPr>
          <w:rFonts w:hint="eastAsia" w:ascii="微软雅黑" w:hAnsi="微软雅黑" w:eastAsia="微软雅黑" w:cs="微软雅黑"/>
          <w:color w:val="000000" w:themeColor="text1"/>
          <w:spacing w:val="6"/>
          <w:sz w:val="24"/>
          <w:highlight w:val="none"/>
          <w:u w:val="single"/>
          <w:lang w:val="en-US" w:eastAsia="zh-CN"/>
          <w14:textFill>
            <w14:solidFill>
              <w14:schemeClr w14:val="tx1"/>
            </w14:solidFill>
          </w14:textFill>
        </w:rPr>
        <w:t>1</w:t>
      </w:r>
      <w:r>
        <w:rPr>
          <w:rFonts w:hint="eastAsia" w:ascii="微软雅黑" w:hAnsi="微软雅黑" w:eastAsia="微软雅黑" w:cs="微软雅黑"/>
          <w:color w:val="000000" w:themeColor="text1"/>
          <w:spacing w:val="6"/>
          <w:sz w:val="24"/>
          <w:highlight w:val="none"/>
          <w:u w:val="single"/>
          <w:lang w:eastAsia="zh-CN"/>
          <w14:textFill>
            <w14:solidFill>
              <w14:schemeClr w14:val="tx1"/>
            </w14:solidFill>
          </w14:textFill>
        </w:rPr>
        <w:t xml:space="preserve">   </w:t>
      </w:r>
      <w:r>
        <w:rPr>
          <w:rFonts w:hint="eastAsia" w:ascii="微软雅黑" w:hAnsi="微软雅黑" w:eastAsia="微软雅黑" w:cs="微软雅黑"/>
          <w:color w:val="000000" w:themeColor="text1"/>
          <w:spacing w:val="6"/>
          <w:sz w:val="24"/>
          <w:highlight w:val="none"/>
          <w:lang w:eastAsia="zh-CN"/>
          <w14:textFill>
            <w14:solidFill>
              <w14:schemeClr w14:val="tx1"/>
            </w14:solidFill>
          </w14:textFill>
        </w:rPr>
        <w:t xml:space="preserve"> 年、预算金额为</w:t>
      </w:r>
      <w:r>
        <w:rPr>
          <w:rFonts w:hint="eastAsia" w:ascii="微软雅黑" w:hAnsi="微软雅黑" w:eastAsia="微软雅黑" w:cs="微软雅黑"/>
          <w:color w:val="000000" w:themeColor="text1"/>
          <w:spacing w:val="6"/>
          <w:sz w:val="24"/>
          <w:highlight w:val="none"/>
          <w:u w:val="single"/>
          <w:lang w:eastAsia="zh-CN"/>
          <w14:textFill>
            <w14:solidFill>
              <w14:schemeClr w14:val="tx1"/>
            </w14:solidFill>
          </w14:textFill>
        </w:rPr>
        <w:t xml:space="preserve">    </w:t>
      </w:r>
      <w:r>
        <w:rPr>
          <w:rFonts w:hint="eastAsia" w:ascii="微软雅黑" w:hAnsi="微软雅黑" w:eastAsia="微软雅黑" w:cs="微软雅黑"/>
          <w:color w:val="000000" w:themeColor="text1"/>
          <w:spacing w:val="6"/>
          <w:sz w:val="24"/>
          <w:highlight w:val="none"/>
          <w:u w:val="single"/>
          <w:lang w:val="en-US" w:eastAsia="zh-CN"/>
          <w14:textFill>
            <w14:solidFill>
              <w14:schemeClr w14:val="tx1"/>
            </w14:solidFill>
          </w14:textFill>
        </w:rPr>
        <w:t>780</w:t>
      </w:r>
      <w:r>
        <w:rPr>
          <w:rFonts w:hint="eastAsia" w:ascii="微软雅黑" w:hAnsi="微软雅黑" w:eastAsia="微软雅黑" w:cs="微软雅黑"/>
          <w:color w:val="000000" w:themeColor="text1"/>
          <w:spacing w:val="6"/>
          <w:sz w:val="24"/>
          <w:highlight w:val="none"/>
          <w:u w:val="single"/>
          <w:lang w:eastAsia="zh-CN"/>
          <w14:textFill>
            <w14:solidFill>
              <w14:schemeClr w14:val="tx1"/>
            </w14:solidFill>
          </w14:textFill>
        </w:rPr>
        <w:t xml:space="preserve">    </w:t>
      </w:r>
      <w:r>
        <w:rPr>
          <w:rFonts w:hint="eastAsia" w:ascii="微软雅黑" w:hAnsi="微软雅黑" w:eastAsia="微软雅黑" w:cs="微软雅黑"/>
          <w:color w:val="000000" w:themeColor="text1"/>
          <w:spacing w:val="6"/>
          <w:sz w:val="24"/>
          <w:highlight w:val="none"/>
          <w:lang w:eastAsia="zh-CN"/>
          <w14:textFill>
            <w14:solidFill>
              <w14:schemeClr w14:val="tx1"/>
            </w14:solidFill>
          </w14:textFill>
        </w:rPr>
        <w:t xml:space="preserve">万元、当年安排数为   </w:t>
      </w:r>
      <w:r>
        <w:rPr>
          <w:rFonts w:hint="eastAsia" w:ascii="微软雅黑" w:hAnsi="微软雅黑" w:eastAsia="微软雅黑" w:cs="微软雅黑"/>
          <w:color w:val="000000" w:themeColor="text1"/>
          <w:spacing w:val="6"/>
          <w:sz w:val="24"/>
          <w:highlight w:val="none"/>
          <w:u w:val="single"/>
          <w:lang w:val="en-US" w:eastAsia="zh-CN"/>
          <w14:textFill>
            <w14:solidFill>
              <w14:schemeClr w14:val="tx1"/>
            </w14:solidFill>
          </w14:textFill>
        </w:rPr>
        <w:t>780</w:t>
      </w:r>
      <w:r>
        <w:rPr>
          <w:rFonts w:hint="eastAsia" w:ascii="微软雅黑" w:hAnsi="微软雅黑" w:eastAsia="微软雅黑" w:cs="微软雅黑"/>
          <w:color w:val="000000" w:themeColor="text1"/>
          <w:spacing w:val="6"/>
          <w:sz w:val="24"/>
          <w:highlight w:val="none"/>
          <w:u w:val="single"/>
          <w:lang w:eastAsia="zh-CN"/>
          <w14:textFill>
            <w14:solidFill>
              <w14:schemeClr w14:val="tx1"/>
            </w14:solidFill>
          </w14:textFill>
        </w:rPr>
        <w:t xml:space="preserve">  </w:t>
      </w:r>
      <w:r>
        <w:rPr>
          <w:rFonts w:hint="eastAsia" w:ascii="微软雅黑" w:hAnsi="微软雅黑" w:eastAsia="微软雅黑" w:cs="微软雅黑"/>
          <w:color w:val="000000" w:themeColor="text1"/>
          <w:spacing w:val="6"/>
          <w:sz w:val="24"/>
          <w:highlight w:val="none"/>
          <w:lang w:eastAsia="zh-CN"/>
          <w14:textFill>
            <w14:solidFill>
              <w14:schemeClr w14:val="tx1"/>
            </w14:solidFill>
          </w14:textFill>
        </w:rPr>
        <w:t>万元。</w:t>
      </w:r>
    </w:p>
    <w:p w14:paraId="2FC5E133">
      <w:pPr>
        <w:numPr>
          <w:ilvl w:val="0"/>
          <w:numId w:val="2"/>
        </w:numPr>
        <w:spacing w:line="360" w:lineRule="auto"/>
        <w:ind w:left="1" w:right="28" w:firstLine="497"/>
        <w:jc w:val="both"/>
        <w:rPr>
          <w:color w:val="000000" w:themeColor="text1"/>
          <w:spacing w:val="-1"/>
          <w:sz w:val="24"/>
          <w:szCs w:val="24"/>
          <w:highlight w:val="none"/>
          <w14:textFill>
            <w14:solidFill>
              <w14:schemeClr w14:val="tx1"/>
            </w14:solidFill>
          </w14:textFill>
        </w:rPr>
      </w:pPr>
      <w:r>
        <w:rPr>
          <w:rFonts w:hint="eastAsia" w:ascii="微软雅黑" w:hAnsi="微软雅黑" w:eastAsia="微软雅黑" w:cs="微软雅黑"/>
          <w:color w:val="000000" w:themeColor="text1"/>
          <w:spacing w:val="6"/>
          <w:sz w:val="24"/>
          <w:highlight w:val="none"/>
          <w:lang w:eastAsia="zh-CN"/>
          <w14:textFill>
            <w14:solidFill>
              <w14:schemeClr w14:val="tx1"/>
            </w14:solidFill>
          </w14:textFill>
        </w:rPr>
        <w:t>本项目采用全流程电子化采购方式，请供应商认真学习北京市政府采购电子交易 平台发布的相关操作手册（供应商可在交易平台下载相关手册），办理 CA 数字证书或  电子营业执照、进行北京市政府采购电子交易平台注册绑定，并认真核实 CA 数字证书 或电子营业执照情况确认是否符合本项目电子化采购流程要求。</w:t>
      </w:r>
    </w:p>
    <w:p w14:paraId="067FE7AA">
      <w:pPr>
        <w:pStyle w:val="6"/>
        <w:keepNext w:val="0"/>
        <w:keepLines w:val="0"/>
        <w:pageBreakBefore w:val="0"/>
        <w:widowControl/>
        <w:kinsoku/>
        <w:wordWrap w:val="0"/>
        <w:overflowPunct/>
        <w:topLinePunct w:val="0"/>
        <w:autoSpaceDE/>
        <w:autoSpaceDN w:val="0"/>
        <w:bidi w:val="0"/>
        <w:adjustRightInd w:val="0"/>
        <w:snapToGrid w:val="0"/>
        <w:spacing w:line="360" w:lineRule="auto"/>
        <w:ind w:left="0" w:right="4376" w:firstLine="0"/>
        <w:jc w:val="left"/>
        <w:textAlignment w:val="baseline"/>
        <w:rPr>
          <w:rFonts w:hint="eastAsia" w:ascii="微软雅黑" w:hAnsi="微软雅黑" w:eastAsia="微软雅黑" w:cs="微软雅黑"/>
          <w:snapToGrid w:val="0"/>
          <w:color w:val="000000" w:themeColor="text1"/>
          <w:spacing w:val="6"/>
          <w:kern w:val="0"/>
          <w:sz w:val="24"/>
          <w:szCs w:val="21"/>
          <w:highlight w:val="none"/>
          <w:lang w:val="en-US" w:eastAsia="zh-CN" w:bidi="ar-SA"/>
          <w14:textFill>
            <w14:solidFill>
              <w14:schemeClr w14:val="tx1"/>
            </w14:solidFill>
          </w14:textFill>
        </w:rPr>
      </w:pPr>
      <w:r>
        <w:rPr>
          <w:rFonts w:hint="eastAsia" w:ascii="微软雅黑" w:hAnsi="微软雅黑" w:eastAsia="微软雅黑" w:cs="微软雅黑"/>
          <w:snapToGrid w:val="0"/>
          <w:color w:val="000000" w:themeColor="text1"/>
          <w:spacing w:val="6"/>
          <w:kern w:val="0"/>
          <w:sz w:val="24"/>
          <w:szCs w:val="21"/>
          <w:highlight w:val="none"/>
          <w:lang w:val="en-US" w:eastAsia="zh-CN" w:bidi="ar-SA"/>
          <w14:textFill>
            <w14:solidFill>
              <w14:schemeClr w14:val="tx1"/>
            </w14:solidFill>
          </w14:textFill>
        </w:rPr>
        <w:t xml:space="preserve">CA 数字证书服务热线 010-58511086 </w:t>
      </w:r>
    </w:p>
    <w:p w14:paraId="14498670">
      <w:pPr>
        <w:pStyle w:val="6"/>
        <w:keepNext w:val="0"/>
        <w:keepLines w:val="0"/>
        <w:pageBreakBefore w:val="0"/>
        <w:widowControl/>
        <w:kinsoku/>
        <w:wordWrap w:val="0"/>
        <w:overflowPunct/>
        <w:topLinePunct w:val="0"/>
        <w:autoSpaceDE/>
        <w:autoSpaceDN w:val="0"/>
        <w:bidi w:val="0"/>
        <w:adjustRightInd w:val="0"/>
        <w:snapToGrid w:val="0"/>
        <w:spacing w:line="360" w:lineRule="auto"/>
        <w:ind w:left="0" w:right="4376" w:firstLine="0"/>
        <w:jc w:val="left"/>
        <w:textAlignment w:val="baseline"/>
        <w:rPr>
          <w:rFonts w:hint="eastAsia" w:ascii="微软雅黑" w:hAnsi="微软雅黑" w:eastAsia="微软雅黑" w:cs="微软雅黑"/>
          <w:snapToGrid w:val="0"/>
          <w:color w:val="000000" w:themeColor="text1"/>
          <w:spacing w:val="6"/>
          <w:kern w:val="0"/>
          <w:sz w:val="24"/>
          <w:szCs w:val="21"/>
          <w:highlight w:val="none"/>
          <w:lang w:val="en-US" w:eastAsia="zh-CN" w:bidi="ar-SA"/>
          <w14:textFill>
            <w14:solidFill>
              <w14:schemeClr w14:val="tx1"/>
            </w14:solidFill>
          </w14:textFill>
        </w:rPr>
      </w:pPr>
      <w:r>
        <w:rPr>
          <w:rFonts w:hint="eastAsia" w:ascii="微软雅黑" w:hAnsi="微软雅黑" w:eastAsia="微软雅黑" w:cs="微软雅黑"/>
          <w:snapToGrid w:val="0"/>
          <w:color w:val="000000" w:themeColor="text1"/>
          <w:spacing w:val="6"/>
          <w:kern w:val="0"/>
          <w:sz w:val="24"/>
          <w:szCs w:val="21"/>
          <w:highlight w:val="none"/>
          <w:lang w:val="en-US" w:eastAsia="zh-CN" w:bidi="ar-SA"/>
          <w14:textFill>
            <w14:solidFill>
              <w14:schemeClr w14:val="tx1"/>
            </w14:solidFill>
          </w14:textFill>
        </w:rPr>
        <w:t xml:space="preserve">电子营业执照服务热线 400-699-7000 </w:t>
      </w:r>
    </w:p>
    <w:p w14:paraId="272DE8A4">
      <w:pPr>
        <w:pStyle w:val="6"/>
        <w:keepNext w:val="0"/>
        <w:keepLines w:val="0"/>
        <w:pageBreakBefore w:val="0"/>
        <w:widowControl/>
        <w:kinsoku/>
        <w:wordWrap w:val="0"/>
        <w:overflowPunct/>
        <w:topLinePunct w:val="0"/>
        <w:autoSpaceDE/>
        <w:autoSpaceDN w:val="0"/>
        <w:bidi w:val="0"/>
        <w:adjustRightInd w:val="0"/>
        <w:snapToGrid w:val="0"/>
        <w:spacing w:line="360" w:lineRule="auto"/>
        <w:ind w:left="0" w:right="2155" w:rightChars="0" w:firstLine="0"/>
        <w:jc w:val="left"/>
        <w:textAlignment w:val="baseline"/>
        <w:rPr>
          <w:rFonts w:hint="eastAsia" w:ascii="微软雅黑" w:hAnsi="微软雅黑" w:eastAsia="微软雅黑" w:cs="微软雅黑"/>
          <w:snapToGrid w:val="0"/>
          <w:color w:val="000000" w:themeColor="text1"/>
          <w:spacing w:val="6"/>
          <w:kern w:val="0"/>
          <w:sz w:val="24"/>
          <w:szCs w:val="21"/>
          <w:highlight w:val="none"/>
          <w:lang w:val="en-US" w:eastAsia="zh-CN" w:bidi="ar-SA"/>
          <w14:textFill>
            <w14:solidFill>
              <w14:schemeClr w14:val="tx1"/>
            </w14:solidFill>
          </w14:textFill>
        </w:rPr>
      </w:pPr>
      <w:r>
        <w:rPr>
          <w:rFonts w:hint="eastAsia" w:ascii="微软雅黑" w:hAnsi="微软雅黑" w:eastAsia="微软雅黑" w:cs="微软雅黑"/>
          <w:snapToGrid w:val="0"/>
          <w:color w:val="000000" w:themeColor="text1"/>
          <w:spacing w:val="6"/>
          <w:kern w:val="0"/>
          <w:sz w:val="24"/>
          <w:szCs w:val="21"/>
          <w:highlight w:val="none"/>
          <w:lang w:val="en-US" w:eastAsia="zh-CN" w:bidi="ar-SA"/>
          <w14:textFill>
            <w14:solidFill>
              <w14:schemeClr w14:val="tx1"/>
            </w14:solidFill>
          </w14:textFill>
        </w:rPr>
        <w:t>技术支持服务热线      010-86483801</w:t>
      </w:r>
    </w:p>
    <w:p w14:paraId="5F85C7F2">
      <w:pPr>
        <w:pStyle w:val="6"/>
        <w:spacing w:before="9" w:line="303" w:lineRule="auto"/>
        <w:ind w:left="485" w:right="-385" w:rightChars="0" w:firstLine="8"/>
        <w:jc w:val="both"/>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3.</w:t>
      </w:r>
      <w:r>
        <w:rPr>
          <w:rFonts w:ascii="Arial" w:hAnsi="Arial" w:eastAsia="Arial" w:cs="Arial"/>
          <w:color w:val="000000" w:themeColor="text1"/>
          <w:spacing w:val="-31"/>
          <w:sz w:val="24"/>
          <w:szCs w:val="24"/>
          <w:highlight w:val="none"/>
          <w14:textFill>
            <w14:solidFill>
              <w14:schemeClr w14:val="tx1"/>
            </w14:solidFill>
          </w14:textFill>
        </w:rPr>
        <w:t xml:space="preserve"> </w:t>
      </w:r>
      <w:r>
        <w:rPr>
          <w:rFonts w:ascii="Arial" w:hAnsi="Arial" w:eastAsia="Arial" w:cs="Arial"/>
          <w:color w:val="000000" w:themeColor="text1"/>
          <w:spacing w:val="-1"/>
          <w:sz w:val="24"/>
          <w:szCs w:val="24"/>
          <w:highlight w:val="none"/>
          <w14:textFill>
            <w14:solidFill>
              <w14:schemeClr w14:val="tx1"/>
            </w14:solidFill>
          </w14:textFill>
        </w:rPr>
        <w:t xml:space="preserve">1 </w:t>
      </w:r>
      <w:r>
        <w:rPr>
          <w:color w:val="000000" w:themeColor="text1"/>
          <w:spacing w:val="-1"/>
          <w:sz w:val="24"/>
          <w:szCs w:val="24"/>
          <w:highlight w:val="none"/>
          <w14:textFill>
            <w14:solidFill>
              <w14:schemeClr w14:val="tx1"/>
            </w14:solidFill>
          </w14:textFill>
        </w:rPr>
        <w:t xml:space="preserve">办理 </w:t>
      </w:r>
      <w:r>
        <w:rPr>
          <w:rFonts w:ascii="Arial" w:hAnsi="Arial" w:eastAsia="Arial" w:cs="Arial"/>
          <w:color w:val="000000" w:themeColor="text1"/>
          <w:spacing w:val="-1"/>
          <w:sz w:val="24"/>
          <w:szCs w:val="24"/>
          <w:highlight w:val="none"/>
          <w14:textFill>
            <w14:solidFill>
              <w14:schemeClr w14:val="tx1"/>
            </w14:solidFill>
          </w14:textFill>
        </w:rPr>
        <w:t xml:space="preserve">CA </w:t>
      </w:r>
      <w:r>
        <w:rPr>
          <w:color w:val="000000" w:themeColor="text1"/>
          <w:spacing w:val="-1"/>
          <w:sz w:val="24"/>
          <w:szCs w:val="24"/>
          <w:highlight w:val="none"/>
          <w14:textFill>
            <w14:solidFill>
              <w14:schemeClr w14:val="tx1"/>
            </w14:solidFill>
          </w14:textFill>
        </w:rPr>
        <w:t>数字证书或电子营业执照</w:t>
      </w:r>
    </w:p>
    <w:p w14:paraId="215035B5">
      <w:pPr>
        <w:pStyle w:val="6"/>
        <w:spacing w:before="11" w:line="300" w:lineRule="auto"/>
        <w:ind w:left="14" w:right="175" w:firstLine="469"/>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供应商登录北京市政府采购电子交易平台查阅</w:t>
      </w:r>
      <w:r>
        <w:rPr>
          <w:color w:val="000000" w:themeColor="text1"/>
          <w:spacing w:val="71"/>
          <w:sz w:val="24"/>
          <w:szCs w:val="24"/>
          <w:highlight w:val="none"/>
          <w14:textFill>
            <w14:solidFill>
              <w14:schemeClr w14:val="tx1"/>
            </w14:solidFill>
          </w14:textFill>
        </w:rPr>
        <w:t xml:space="preserve"> </w:t>
      </w:r>
      <w:r>
        <w:rPr>
          <w:rFonts w:ascii="Arial" w:hAnsi="Arial" w:eastAsia="Arial" w:cs="Arial"/>
          <w:color w:val="000000" w:themeColor="text1"/>
          <w:spacing w:val="3"/>
          <w:sz w:val="24"/>
          <w:szCs w:val="24"/>
          <w:highlight w:val="none"/>
          <w14:textFill>
            <w14:solidFill>
              <w14:schemeClr w14:val="tx1"/>
            </w14:solidFill>
          </w14:textFill>
        </w:rPr>
        <w:t>“</w:t>
      </w:r>
      <w:r>
        <w:rPr>
          <w:color w:val="000000" w:themeColor="text1"/>
          <w:spacing w:val="3"/>
          <w:sz w:val="24"/>
          <w:szCs w:val="24"/>
          <w:highlight w:val="none"/>
          <w14:textFill>
            <w14:solidFill>
              <w14:schemeClr w14:val="tx1"/>
            </w14:solidFill>
          </w14:textFill>
        </w:rPr>
        <w:t>用户指南</w:t>
      </w:r>
      <w:r>
        <w:rPr>
          <w:color w:val="000000" w:themeColor="text1"/>
          <w:spacing w:val="-51"/>
          <w:sz w:val="24"/>
          <w:szCs w:val="24"/>
          <w:highlight w:val="none"/>
          <w14:textFill>
            <w14:solidFill>
              <w14:schemeClr w14:val="tx1"/>
            </w14:solidFill>
          </w14:textFill>
        </w:rPr>
        <w:t xml:space="preserve"> </w:t>
      </w:r>
      <w:r>
        <w:rPr>
          <w:rFonts w:ascii="Arial" w:hAnsi="Arial" w:eastAsia="Arial" w:cs="Arial"/>
          <w:color w:val="000000" w:themeColor="text1"/>
          <w:spacing w:val="3"/>
          <w:sz w:val="24"/>
          <w:szCs w:val="24"/>
          <w:highlight w:val="none"/>
          <w14:textFill>
            <w14:solidFill>
              <w14:schemeClr w14:val="tx1"/>
            </w14:solidFill>
          </w14:textFill>
        </w:rPr>
        <w:t>”—</w:t>
      </w:r>
      <w:r>
        <w:rPr>
          <w:rFonts w:ascii="Arial" w:hAnsi="Arial" w:eastAsia="Arial" w:cs="Arial"/>
          <w:color w:val="000000" w:themeColor="text1"/>
          <w:spacing w:val="-46"/>
          <w:sz w:val="24"/>
          <w:szCs w:val="24"/>
          <w:highlight w:val="none"/>
          <w14:textFill>
            <w14:solidFill>
              <w14:schemeClr w14:val="tx1"/>
            </w14:solidFill>
          </w14:textFill>
        </w:rPr>
        <w:t xml:space="preserve"> </w:t>
      </w:r>
      <w:r>
        <w:rPr>
          <w:rFonts w:ascii="Arial" w:hAnsi="Arial" w:eastAsia="Arial" w:cs="Arial"/>
          <w:color w:val="000000" w:themeColor="text1"/>
          <w:spacing w:val="3"/>
          <w:sz w:val="24"/>
          <w:szCs w:val="24"/>
          <w:highlight w:val="none"/>
          <w14:textFill>
            <w14:solidFill>
              <w14:schemeClr w14:val="tx1"/>
            </w14:solidFill>
          </w14:textFill>
        </w:rPr>
        <w:t>“</w:t>
      </w:r>
      <w:r>
        <w:rPr>
          <w:color w:val="000000" w:themeColor="text1"/>
          <w:spacing w:val="3"/>
          <w:sz w:val="24"/>
          <w:szCs w:val="24"/>
          <w:highlight w:val="none"/>
          <w14:textFill>
            <w14:solidFill>
              <w14:schemeClr w14:val="tx1"/>
            </w14:solidFill>
          </w14:textFill>
        </w:rPr>
        <w:t>操作指南</w:t>
      </w:r>
      <w:r>
        <w:rPr>
          <w:color w:val="000000" w:themeColor="text1"/>
          <w:spacing w:val="-51"/>
          <w:sz w:val="24"/>
          <w:szCs w:val="24"/>
          <w:highlight w:val="none"/>
          <w14:textFill>
            <w14:solidFill>
              <w14:schemeClr w14:val="tx1"/>
            </w14:solidFill>
          </w14:textFill>
        </w:rPr>
        <w:t xml:space="preserve"> </w:t>
      </w:r>
      <w:r>
        <w:rPr>
          <w:rFonts w:ascii="Arial" w:hAnsi="Arial" w:eastAsia="Arial" w:cs="Arial"/>
          <w:color w:val="000000" w:themeColor="text1"/>
          <w:spacing w:val="3"/>
          <w:sz w:val="24"/>
          <w:szCs w:val="24"/>
          <w:highlight w:val="none"/>
          <w14:textFill>
            <w14:solidFill>
              <w14:schemeClr w14:val="tx1"/>
            </w14:solidFill>
          </w14:textFill>
        </w:rPr>
        <w:t>”—</w:t>
      </w:r>
      <w:r>
        <w:rPr>
          <w:rFonts w:ascii="Arial" w:hAnsi="Arial" w:eastAsia="Arial" w:cs="Arial"/>
          <w:color w:val="000000" w:themeColor="text1"/>
          <w:spacing w:val="-46"/>
          <w:sz w:val="24"/>
          <w:szCs w:val="24"/>
          <w:highlight w:val="none"/>
          <w14:textFill>
            <w14:solidFill>
              <w14:schemeClr w14:val="tx1"/>
            </w14:solidFill>
          </w14:textFill>
        </w:rPr>
        <w:t xml:space="preserve"> </w:t>
      </w:r>
      <w:r>
        <w:rPr>
          <w:rFonts w:ascii="Arial" w:hAnsi="Arial" w:eastAsia="Arial" w:cs="Arial"/>
          <w:color w:val="000000" w:themeColor="text1"/>
          <w:spacing w:val="3"/>
          <w:sz w:val="24"/>
          <w:szCs w:val="24"/>
          <w:highlight w:val="none"/>
          <w14:textFill>
            <w14:solidFill>
              <w14:schemeClr w14:val="tx1"/>
            </w14:solidFill>
          </w14:textFill>
        </w:rPr>
        <w:t>“</w:t>
      </w:r>
      <w:r>
        <w:rPr>
          <w:color w:val="000000" w:themeColor="text1"/>
          <w:spacing w:val="3"/>
          <w:sz w:val="24"/>
          <w:szCs w:val="24"/>
          <w:highlight w:val="none"/>
          <w14:textFill>
            <w14:solidFill>
              <w14:schemeClr w14:val="tx1"/>
            </w14:solidFill>
          </w14:textFill>
        </w:rPr>
        <w:t>市场</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 xml:space="preserve">主体 </w:t>
      </w:r>
      <w:r>
        <w:rPr>
          <w:rFonts w:ascii="Arial" w:hAnsi="Arial" w:eastAsia="Arial" w:cs="Arial"/>
          <w:color w:val="000000" w:themeColor="text1"/>
          <w:sz w:val="24"/>
          <w:szCs w:val="24"/>
          <w:highlight w:val="none"/>
          <w14:textFill>
            <w14:solidFill>
              <w14:schemeClr w14:val="tx1"/>
            </w14:solidFill>
          </w14:textFill>
        </w:rPr>
        <w:t>CA</w:t>
      </w:r>
      <w:r>
        <w:rPr>
          <w:rFonts w:ascii="Arial" w:hAnsi="Arial" w:eastAsia="Arial" w:cs="Arial"/>
          <w:color w:val="000000" w:themeColor="text1"/>
          <w:spacing w:val="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办理操作流程指引</w:t>
      </w:r>
      <w:r>
        <w:rPr>
          <w:color w:val="000000" w:themeColor="text1"/>
          <w:spacing w:val="-43"/>
          <w:sz w:val="24"/>
          <w:szCs w:val="24"/>
          <w:highlight w:val="none"/>
          <w14:textFill>
            <w14:solidFill>
              <w14:schemeClr w14:val="tx1"/>
            </w14:solidFill>
          </w14:textFill>
        </w:rPr>
        <w:t xml:space="preserve"> </w:t>
      </w:r>
      <w:r>
        <w:rPr>
          <w:rFonts w:ascii="Arial" w:hAnsi="Arial" w:eastAsia="Arial" w:cs="Arial"/>
          <w:color w:val="000000" w:themeColor="text1"/>
          <w:spacing w:val="1"/>
          <w:sz w:val="24"/>
          <w:szCs w:val="24"/>
          <w:highlight w:val="none"/>
          <w14:textFill>
            <w14:solidFill>
              <w14:schemeClr w14:val="tx1"/>
            </w14:solidFill>
          </w14:textFill>
        </w:rPr>
        <w:t>”/“</w:t>
      </w:r>
      <w:r>
        <w:rPr>
          <w:rFonts w:ascii="Arial" w:hAnsi="Arial" w:eastAsia="Arial" w:cs="Arial"/>
          <w:color w:val="000000" w:themeColor="text1"/>
          <w:spacing w:val="-39"/>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电子营业执照使用指南</w:t>
      </w:r>
      <w:r>
        <w:rPr>
          <w:color w:val="000000" w:themeColor="text1"/>
          <w:spacing w:val="-51"/>
          <w:sz w:val="24"/>
          <w:szCs w:val="24"/>
          <w:highlight w:val="none"/>
          <w14:textFill>
            <w14:solidFill>
              <w14:schemeClr w14:val="tx1"/>
            </w14:solidFill>
          </w14:textFill>
        </w:rPr>
        <w:t xml:space="preserve"> </w:t>
      </w:r>
      <w:r>
        <w:rPr>
          <w:rFonts w:ascii="Arial" w:hAnsi="Arial" w:eastAsia="Arial" w:cs="Arial"/>
          <w:color w:val="000000" w:themeColor="text1"/>
          <w:spacing w:val="1"/>
          <w:sz w:val="24"/>
          <w:szCs w:val="24"/>
          <w:highlight w:val="none"/>
          <w14:textFill>
            <w14:solidFill>
              <w14:schemeClr w14:val="tx1"/>
            </w14:solidFill>
          </w14:textFill>
        </w:rPr>
        <w:t>”</w:t>
      </w:r>
      <w:r>
        <w:rPr>
          <w:color w:val="000000" w:themeColor="text1"/>
          <w:spacing w:val="1"/>
          <w:sz w:val="24"/>
          <w:szCs w:val="24"/>
          <w:highlight w:val="none"/>
          <w14:textFill>
            <w14:solidFill>
              <w14:schemeClr w14:val="tx1"/>
            </w14:solidFill>
          </w14:textFill>
        </w:rPr>
        <w:t>，按照程序要求办理。</w:t>
      </w:r>
    </w:p>
    <w:p w14:paraId="215C05FC">
      <w:pPr>
        <w:pStyle w:val="6"/>
        <w:spacing w:before="15" w:line="201" w:lineRule="auto"/>
        <w:ind w:left="498"/>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3"/>
          <w:sz w:val="24"/>
          <w:szCs w:val="24"/>
          <w:highlight w:val="none"/>
          <w14:textFill>
            <w14:solidFill>
              <w14:schemeClr w14:val="tx1"/>
            </w14:solidFill>
          </w14:textFill>
        </w:rPr>
        <w:t xml:space="preserve">3.2 </w:t>
      </w:r>
      <w:r>
        <w:rPr>
          <w:color w:val="000000" w:themeColor="text1"/>
          <w:spacing w:val="3"/>
          <w:sz w:val="24"/>
          <w:szCs w:val="24"/>
          <w:highlight w:val="none"/>
          <w14:textFill>
            <w14:solidFill>
              <w14:schemeClr w14:val="tx1"/>
            </w14:solidFill>
          </w14:textFill>
        </w:rPr>
        <w:t>注册</w:t>
      </w:r>
    </w:p>
    <w:p w14:paraId="203E268E">
      <w:pPr>
        <w:pStyle w:val="6"/>
        <w:spacing w:before="174" w:line="302" w:lineRule="auto"/>
        <w:ind w:left="5" w:firstLine="479"/>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供应商登录北京市政府采购电子交易平台</w:t>
      </w:r>
      <w:r>
        <w:rPr>
          <w:color w:val="000000" w:themeColor="text1"/>
          <w:spacing w:val="-35"/>
          <w:sz w:val="24"/>
          <w:szCs w:val="24"/>
          <w:highlight w:val="none"/>
          <w14:textFill>
            <w14:solidFill>
              <w14:schemeClr w14:val="tx1"/>
            </w14:solidFill>
          </w14:textFill>
        </w:rPr>
        <w:t xml:space="preserve"> </w:t>
      </w:r>
      <w:r>
        <w:rPr>
          <w:rFonts w:ascii="Arial" w:hAnsi="Arial" w:eastAsia="Arial" w:cs="Arial"/>
          <w:color w:val="000000" w:themeColor="text1"/>
          <w:spacing w:val="4"/>
          <w:sz w:val="24"/>
          <w:szCs w:val="24"/>
          <w:highlight w:val="none"/>
          <w14:textFill>
            <w14:solidFill>
              <w14:schemeClr w14:val="tx1"/>
            </w14:solidFill>
          </w14:textFill>
        </w:rPr>
        <w:t>“</w:t>
      </w:r>
      <w:r>
        <w:rPr>
          <w:color w:val="000000" w:themeColor="text1"/>
          <w:spacing w:val="4"/>
          <w:sz w:val="24"/>
          <w:szCs w:val="24"/>
          <w:highlight w:val="none"/>
          <w14:textFill>
            <w14:solidFill>
              <w14:schemeClr w14:val="tx1"/>
            </w14:solidFill>
          </w14:textFill>
        </w:rPr>
        <w:t>用户指南</w:t>
      </w:r>
      <w:r>
        <w:rPr>
          <w:color w:val="000000" w:themeColor="text1"/>
          <w:spacing w:val="-51"/>
          <w:sz w:val="24"/>
          <w:szCs w:val="24"/>
          <w:highlight w:val="none"/>
          <w14:textFill>
            <w14:solidFill>
              <w14:schemeClr w14:val="tx1"/>
            </w14:solidFill>
          </w14:textFill>
        </w:rPr>
        <w:t xml:space="preserve"> </w:t>
      </w:r>
      <w:r>
        <w:rPr>
          <w:rFonts w:ascii="Arial" w:hAnsi="Arial" w:eastAsia="Arial" w:cs="Arial"/>
          <w:color w:val="000000" w:themeColor="text1"/>
          <w:spacing w:val="4"/>
          <w:sz w:val="24"/>
          <w:szCs w:val="24"/>
          <w:highlight w:val="none"/>
          <w14:textFill>
            <w14:solidFill>
              <w14:schemeClr w14:val="tx1"/>
            </w14:solidFill>
          </w14:textFill>
        </w:rPr>
        <w:t>”—</w:t>
      </w:r>
      <w:r>
        <w:rPr>
          <w:rFonts w:ascii="Arial" w:hAnsi="Arial" w:eastAsia="Arial" w:cs="Arial"/>
          <w:color w:val="000000" w:themeColor="text1"/>
          <w:spacing w:val="-46"/>
          <w:sz w:val="24"/>
          <w:szCs w:val="24"/>
          <w:highlight w:val="none"/>
          <w14:textFill>
            <w14:solidFill>
              <w14:schemeClr w14:val="tx1"/>
            </w14:solidFill>
          </w14:textFill>
        </w:rPr>
        <w:t xml:space="preserve"> </w:t>
      </w:r>
      <w:r>
        <w:rPr>
          <w:rFonts w:ascii="Arial" w:hAnsi="Arial" w:eastAsia="Arial" w:cs="Arial"/>
          <w:color w:val="000000" w:themeColor="text1"/>
          <w:spacing w:val="4"/>
          <w:sz w:val="24"/>
          <w:szCs w:val="24"/>
          <w:highlight w:val="none"/>
          <w14:textFill>
            <w14:solidFill>
              <w14:schemeClr w14:val="tx1"/>
            </w14:solidFill>
          </w14:textFill>
        </w:rPr>
        <w:t>“</w:t>
      </w:r>
      <w:r>
        <w:rPr>
          <w:color w:val="000000" w:themeColor="text1"/>
          <w:spacing w:val="4"/>
          <w:sz w:val="24"/>
          <w:szCs w:val="24"/>
          <w:highlight w:val="none"/>
          <w14:textFill>
            <w14:solidFill>
              <w14:schemeClr w14:val="tx1"/>
            </w14:solidFill>
          </w14:textFill>
        </w:rPr>
        <w:t>操作指南</w:t>
      </w:r>
      <w:r>
        <w:rPr>
          <w:color w:val="000000" w:themeColor="text1"/>
          <w:spacing w:val="-51"/>
          <w:sz w:val="24"/>
          <w:szCs w:val="24"/>
          <w:highlight w:val="none"/>
          <w14:textFill>
            <w14:solidFill>
              <w14:schemeClr w14:val="tx1"/>
            </w14:solidFill>
          </w14:textFill>
        </w:rPr>
        <w:t xml:space="preserve"> </w:t>
      </w:r>
      <w:r>
        <w:rPr>
          <w:rFonts w:ascii="Arial" w:hAnsi="Arial" w:eastAsia="Arial" w:cs="Arial"/>
          <w:color w:val="000000" w:themeColor="text1"/>
          <w:spacing w:val="4"/>
          <w:sz w:val="24"/>
          <w:szCs w:val="24"/>
          <w:highlight w:val="none"/>
          <w14:textFill>
            <w14:solidFill>
              <w14:schemeClr w14:val="tx1"/>
            </w14:solidFill>
          </w14:textFill>
        </w:rPr>
        <w:t>”—</w:t>
      </w:r>
      <w:r>
        <w:rPr>
          <w:rFonts w:ascii="Arial" w:hAnsi="Arial" w:eastAsia="Arial" w:cs="Arial"/>
          <w:color w:val="000000" w:themeColor="text1"/>
          <w:spacing w:val="-46"/>
          <w:sz w:val="24"/>
          <w:szCs w:val="24"/>
          <w:highlight w:val="none"/>
          <w14:textFill>
            <w14:solidFill>
              <w14:schemeClr w14:val="tx1"/>
            </w14:solidFill>
          </w14:textFill>
        </w:rPr>
        <w:t xml:space="preserve"> </w:t>
      </w:r>
      <w:r>
        <w:rPr>
          <w:rFonts w:ascii="Arial" w:hAnsi="Arial" w:eastAsia="Arial" w:cs="Arial"/>
          <w:color w:val="000000" w:themeColor="text1"/>
          <w:spacing w:val="4"/>
          <w:sz w:val="24"/>
          <w:szCs w:val="24"/>
          <w:highlight w:val="none"/>
          <w14:textFill>
            <w14:solidFill>
              <w14:schemeClr w14:val="tx1"/>
            </w14:solidFill>
          </w14:textFill>
        </w:rPr>
        <w:t>“</w:t>
      </w:r>
      <w:r>
        <w:rPr>
          <w:color w:val="000000" w:themeColor="text1"/>
          <w:spacing w:val="4"/>
          <w:sz w:val="24"/>
          <w:szCs w:val="24"/>
          <w:highlight w:val="none"/>
          <w14:textFill>
            <w14:solidFill>
              <w14:schemeClr w14:val="tx1"/>
            </w14:solidFill>
          </w14:textFill>
        </w:rPr>
        <w:t>市场主体注</w:t>
      </w:r>
      <w:r>
        <w:rPr>
          <w:color w:val="000000" w:themeColor="text1"/>
          <w:sz w:val="24"/>
          <w:szCs w:val="24"/>
          <w:highlight w:val="none"/>
          <w14:textFill>
            <w14:solidFill>
              <w14:schemeClr w14:val="tx1"/>
            </w14:solidFill>
          </w14:textFill>
        </w:rPr>
        <w:t xml:space="preserve"> 册入库操作流程指引</w:t>
      </w:r>
      <w:r>
        <w:rPr>
          <w:color w:val="000000" w:themeColor="text1"/>
          <w:spacing w:val="-35"/>
          <w:sz w:val="24"/>
          <w:szCs w:val="24"/>
          <w:highlight w:val="none"/>
          <w14:textFill>
            <w14:solidFill>
              <w14:schemeClr w14:val="tx1"/>
            </w14:solidFill>
          </w14:textFill>
        </w:rPr>
        <w:t xml:space="preserve"> </w:t>
      </w:r>
      <w:r>
        <w:rPr>
          <w:rFonts w:ascii="Arial" w:hAnsi="Arial" w:eastAsia="Arial" w:cs="Arial"/>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进行自助注册绑定。</w:t>
      </w:r>
    </w:p>
    <w:p w14:paraId="530B3FBE">
      <w:pPr>
        <w:pStyle w:val="6"/>
        <w:spacing w:before="9" w:line="200" w:lineRule="auto"/>
        <w:ind w:left="498"/>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3.3 </w:t>
      </w:r>
      <w:r>
        <w:rPr>
          <w:color w:val="000000" w:themeColor="text1"/>
          <w:spacing w:val="1"/>
          <w:sz w:val="24"/>
          <w:szCs w:val="24"/>
          <w:highlight w:val="none"/>
          <w14:textFill>
            <w14:solidFill>
              <w14:schemeClr w14:val="tx1"/>
            </w14:solidFill>
          </w14:textFill>
        </w:rPr>
        <w:t>驱动、客户端下载</w:t>
      </w:r>
    </w:p>
    <w:p w14:paraId="5D2BBC8B">
      <w:pPr>
        <w:pStyle w:val="6"/>
        <w:spacing w:before="180" w:line="300" w:lineRule="auto"/>
        <w:ind w:left="7" w:right="55" w:firstLine="477"/>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供应商登录北京市政府采购电子交易平台</w:t>
      </w:r>
      <w:r>
        <w:rPr>
          <w:color w:val="000000" w:themeColor="text1"/>
          <w:spacing w:val="-50"/>
          <w:sz w:val="24"/>
          <w:szCs w:val="24"/>
          <w:highlight w:val="none"/>
          <w14:textFill>
            <w14:solidFill>
              <w14:schemeClr w14:val="tx1"/>
            </w14:solidFill>
          </w14:textFill>
        </w:rPr>
        <w:t xml:space="preserve"> </w:t>
      </w:r>
      <w:r>
        <w:rPr>
          <w:rFonts w:ascii="Arial" w:hAnsi="Arial" w:eastAsia="Arial" w:cs="Arial"/>
          <w:color w:val="000000" w:themeColor="text1"/>
          <w:spacing w:val="3"/>
          <w:sz w:val="24"/>
          <w:szCs w:val="24"/>
          <w:highlight w:val="none"/>
          <w14:textFill>
            <w14:solidFill>
              <w14:schemeClr w14:val="tx1"/>
            </w14:solidFill>
          </w14:textFill>
        </w:rPr>
        <w:t>“</w:t>
      </w:r>
      <w:r>
        <w:rPr>
          <w:color w:val="000000" w:themeColor="text1"/>
          <w:spacing w:val="3"/>
          <w:sz w:val="24"/>
          <w:szCs w:val="24"/>
          <w:highlight w:val="none"/>
          <w14:textFill>
            <w14:solidFill>
              <w14:schemeClr w14:val="tx1"/>
            </w14:solidFill>
          </w14:textFill>
        </w:rPr>
        <w:t>用户指南</w:t>
      </w:r>
      <w:r>
        <w:rPr>
          <w:color w:val="000000" w:themeColor="text1"/>
          <w:spacing w:val="-51"/>
          <w:sz w:val="24"/>
          <w:szCs w:val="24"/>
          <w:highlight w:val="none"/>
          <w14:textFill>
            <w14:solidFill>
              <w14:schemeClr w14:val="tx1"/>
            </w14:solidFill>
          </w14:textFill>
        </w:rPr>
        <w:t xml:space="preserve"> </w:t>
      </w:r>
      <w:r>
        <w:rPr>
          <w:rFonts w:ascii="Arial" w:hAnsi="Arial" w:eastAsia="Arial" w:cs="Arial"/>
          <w:color w:val="000000" w:themeColor="text1"/>
          <w:spacing w:val="3"/>
          <w:sz w:val="24"/>
          <w:szCs w:val="24"/>
          <w:highlight w:val="none"/>
          <w14:textFill>
            <w14:solidFill>
              <w14:schemeClr w14:val="tx1"/>
            </w14:solidFill>
          </w14:textFill>
        </w:rPr>
        <w:t>”—</w:t>
      </w:r>
      <w:r>
        <w:rPr>
          <w:rFonts w:ascii="Arial" w:hAnsi="Arial" w:eastAsia="Arial" w:cs="Arial"/>
          <w:color w:val="000000" w:themeColor="text1"/>
          <w:spacing w:val="-46"/>
          <w:sz w:val="24"/>
          <w:szCs w:val="24"/>
          <w:highlight w:val="none"/>
          <w14:textFill>
            <w14:solidFill>
              <w14:schemeClr w14:val="tx1"/>
            </w14:solidFill>
          </w14:textFill>
        </w:rPr>
        <w:t xml:space="preserve"> </w:t>
      </w:r>
      <w:r>
        <w:rPr>
          <w:rFonts w:ascii="Arial" w:hAnsi="Arial" w:eastAsia="Arial" w:cs="Arial"/>
          <w:color w:val="000000" w:themeColor="text1"/>
          <w:spacing w:val="3"/>
          <w:sz w:val="24"/>
          <w:szCs w:val="24"/>
          <w:highlight w:val="none"/>
          <w14:textFill>
            <w14:solidFill>
              <w14:schemeClr w14:val="tx1"/>
            </w14:solidFill>
          </w14:textFill>
        </w:rPr>
        <w:t>“</w:t>
      </w:r>
      <w:r>
        <w:rPr>
          <w:color w:val="000000" w:themeColor="text1"/>
          <w:spacing w:val="3"/>
          <w:sz w:val="24"/>
          <w:szCs w:val="24"/>
          <w:highlight w:val="none"/>
          <w14:textFill>
            <w14:solidFill>
              <w14:schemeClr w14:val="tx1"/>
            </w14:solidFill>
          </w14:textFill>
        </w:rPr>
        <w:t>工具下载</w:t>
      </w:r>
      <w:r>
        <w:rPr>
          <w:color w:val="000000" w:themeColor="text1"/>
          <w:spacing w:val="-51"/>
          <w:sz w:val="24"/>
          <w:szCs w:val="24"/>
          <w:highlight w:val="none"/>
          <w14:textFill>
            <w14:solidFill>
              <w14:schemeClr w14:val="tx1"/>
            </w14:solidFill>
          </w14:textFill>
        </w:rPr>
        <w:t xml:space="preserve"> </w:t>
      </w:r>
      <w:r>
        <w:rPr>
          <w:rFonts w:ascii="Arial" w:hAnsi="Arial" w:eastAsia="Arial" w:cs="Arial"/>
          <w:color w:val="000000" w:themeColor="text1"/>
          <w:spacing w:val="3"/>
          <w:sz w:val="24"/>
          <w:szCs w:val="24"/>
          <w:highlight w:val="none"/>
          <w14:textFill>
            <w14:solidFill>
              <w14:schemeClr w14:val="tx1"/>
            </w14:solidFill>
          </w14:textFill>
        </w:rPr>
        <w:t>”—</w:t>
      </w:r>
      <w:r>
        <w:rPr>
          <w:rFonts w:ascii="Arial" w:hAnsi="Arial" w:eastAsia="Arial" w:cs="Arial"/>
          <w:color w:val="000000" w:themeColor="text1"/>
          <w:spacing w:val="-46"/>
          <w:sz w:val="24"/>
          <w:szCs w:val="24"/>
          <w:highlight w:val="none"/>
          <w14:textFill>
            <w14:solidFill>
              <w14:schemeClr w14:val="tx1"/>
            </w14:solidFill>
          </w14:textFill>
        </w:rPr>
        <w:t xml:space="preserve"> </w:t>
      </w:r>
      <w:r>
        <w:rPr>
          <w:rFonts w:ascii="Arial" w:hAnsi="Arial" w:eastAsia="Arial" w:cs="Arial"/>
          <w:color w:val="000000" w:themeColor="text1"/>
          <w:spacing w:val="3"/>
          <w:sz w:val="24"/>
          <w:szCs w:val="24"/>
          <w:highlight w:val="none"/>
          <w14:textFill>
            <w14:solidFill>
              <w14:schemeClr w14:val="tx1"/>
            </w14:solidFill>
          </w14:textFill>
        </w:rPr>
        <w:t>“</w:t>
      </w:r>
      <w:r>
        <w:rPr>
          <w:color w:val="000000" w:themeColor="text1"/>
          <w:spacing w:val="3"/>
          <w:sz w:val="24"/>
          <w:szCs w:val="24"/>
          <w:highlight w:val="none"/>
          <w14:textFill>
            <w14:solidFill>
              <w14:schemeClr w14:val="tx1"/>
            </w14:solidFill>
          </w14:textFill>
        </w:rPr>
        <w:t>招标采</w:t>
      </w:r>
      <w:r>
        <w:rPr>
          <w:color w:val="000000" w:themeColor="text1"/>
          <w:spacing w:val="2"/>
          <w:sz w:val="24"/>
          <w:szCs w:val="24"/>
          <w:highlight w:val="none"/>
          <w14:textFill>
            <w14:solidFill>
              <w14:schemeClr w14:val="tx1"/>
            </w14:solidFill>
          </w14:textFill>
        </w:rPr>
        <w:t>购系</w:t>
      </w:r>
      <w:r>
        <w:rPr>
          <w:color w:val="000000" w:themeColor="text1"/>
          <w:sz w:val="24"/>
          <w:szCs w:val="24"/>
          <w:highlight w:val="none"/>
          <w14:textFill>
            <w14:solidFill>
              <w14:schemeClr w14:val="tx1"/>
            </w14:solidFill>
          </w14:textFill>
        </w:rPr>
        <w:t xml:space="preserve"> 统文件驱动安装包</w:t>
      </w:r>
      <w:r>
        <w:rPr>
          <w:color w:val="000000" w:themeColor="text1"/>
          <w:spacing w:val="-37"/>
          <w:sz w:val="24"/>
          <w:szCs w:val="24"/>
          <w:highlight w:val="none"/>
          <w14:textFill>
            <w14:solidFill>
              <w14:schemeClr w14:val="tx1"/>
            </w14:solidFill>
          </w14:textFill>
        </w:rPr>
        <w:t xml:space="preserve"> </w:t>
      </w:r>
      <w:r>
        <w:rPr>
          <w:rFonts w:ascii="Arial" w:hAnsi="Arial" w:eastAsia="Arial" w:cs="Arial"/>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下载相关驱动。</w:t>
      </w:r>
    </w:p>
    <w:p w14:paraId="4FFBE642">
      <w:pPr>
        <w:pStyle w:val="6"/>
        <w:spacing w:before="13" w:line="301" w:lineRule="auto"/>
        <w:ind w:left="6" w:firstLine="478"/>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供应商登录北京市政府采购电子交易平台</w:t>
      </w:r>
      <w:r>
        <w:rPr>
          <w:color w:val="000000" w:themeColor="text1"/>
          <w:spacing w:val="-35"/>
          <w:sz w:val="24"/>
          <w:szCs w:val="24"/>
          <w:highlight w:val="none"/>
          <w14:textFill>
            <w14:solidFill>
              <w14:schemeClr w14:val="tx1"/>
            </w14:solidFill>
          </w14:textFill>
        </w:rPr>
        <w:t xml:space="preserve"> </w:t>
      </w:r>
      <w:r>
        <w:rPr>
          <w:rFonts w:ascii="Arial" w:hAnsi="Arial" w:eastAsia="Arial" w:cs="Arial"/>
          <w:color w:val="000000" w:themeColor="text1"/>
          <w:spacing w:val="4"/>
          <w:sz w:val="24"/>
          <w:szCs w:val="24"/>
          <w:highlight w:val="none"/>
          <w14:textFill>
            <w14:solidFill>
              <w14:schemeClr w14:val="tx1"/>
            </w14:solidFill>
          </w14:textFill>
        </w:rPr>
        <w:t>“</w:t>
      </w:r>
      <w:r>
        <w:rPr>
          <w:color w:val="000000" w:themeColor="text1"/>
          <w:spacing w:val="4"/>
          <w:sz w:val="24"/>
          <w:szCs w:val="24"/>
          <w:highlight w:val="none"/>
          <w14:textFill>
            <w14:solidFill>
              <w14:schemeClr w14:val="tx1"/>
            </w14:solidFill>
          </w14:textFill>
        </w:rPr>
        <w:t>用户指南</w:t>
      </w:r>
      <w:r>
        <w:rPr>
          <w:color w:val="000000" w:themeColor="text1"/>
          <w:spacing w:val="-51"/>
          <w:sz w:val="24"/>
          <w:szCs w:val="24"/>
          <w:highlight w:val="none"/>
          <w14:textFill>
            <w14:solidFill>
              <w14:schemeClr w14:val="tx1"/>
            </w14:solidFill>
          </w14:textFill>
        </w:rPr>
        <w:t xml:space="preserve"> </w:t>
      </w:r>
      <w:r>
        <w:rPr>
          <w:rFonts w:ascii="Arial" w:hAnsi="Arial" w:eastAsia="Arial" w:cs="Arial"/>
          <w:color w:val="000000" w:themeColor="text1"/>
          <w:spacing w:val="4"/>
          <w:sz w:val="24"/>
          <w:szCs w:val="24"/>
          <w:highlight w:val="none"/>
          <w14:textFill>
            <w14:solidFill>
              <w14:schemeClr w14:val="tx1"/>
            </w14:solidFill>
          </w14:textFill>
        </w:rPr>
        <w:t>”—</w:t>
      </w:r>
      <w:r>
        <w:rPr>
          <w:rFonts w:ascii="Arial" w:hAnsi="Arial" w:eastAsia="Arial" w:cs="Arial"/>
          <w:color w:val="000000" w:themeColor="text1"/>
          <w:spacing w:val="-46"/>
          <w:sz w:val="24"/>
          <w:szCs w:val="24"/>
          <w:highlight w:val="none"/>
          <w14:textFill>
            <w14:solidFill>
              <w14:schemeClr w14:val="tx1"/>
            </w14:solidFill>
          </w14:textFill>
        </w:rPr>
        <w:t xml:space="preserve"> </w:t>
      </w:r>
      <w:r>
        <w:rPr>
          <w:rFonts w:ascii="Arial" w:hAnsi="Arial" w:eastAsia="Arial" w:cs="Arial"/>
          <w:color w:val="000000" w:themeColor="text1"/>
          <w:spacing w:val="4"/>
          <w:sz w:val="24"/>
          <w:szCs w:val="24"/>
          <w:highlight w:val="none"/>
          <w14:textFill>
            <w14:solidFill>
              <w14:schemeClr w14:val="tx1"/>
            </w14:solidFill>
          </w14:textFill>
        </w:rPr>
        <w:t>“</w:t>
      </w:r>
      <w:r>
        <w:rPr>
          <w:color w:val="000000" w:themeColor="text1"/>
          <w:spacing w:val="4"/>
          <w:sz w:val="24"/>
          <w:szCs w:val="24"/>
          <w:highlight w:val="none"/>
          <w14:textFill>
            <w14:solidFill>
              <w14:schemeClr w14:val="tx1"/>
            </w14:solidFill>
          </w14:textFill>
        </w:rPr>
        <w:t>工具下载</w:t>
      </w:r>
      <w:r>
        <w:rPr>
          <w:color w:val="000000" w:themeColor="text1"/>
          <w:spacing w:val="-51"/>
          <w:sz w:val="24"/>
          <w:szCs w:val="24"/>
          <w:highlight w:val="none"/>
          <w14:textFill>
            <w14:solidFill>
              <w14:schemeClr w14:val="tx1"/>
            </w14:solidFill>
          </w14:textFill>
        </w:rPr>
        <w:t xml:space="preserve"> </w:t>
      </w:r>
      <w:r>
        <w:rPr>
          <w:rFonts w:ascii="Arial" w:hAnsi="Arial" w:eastAsia="Arial" w:cs="Arial"/>
          <w:color w:val="000000" w:themeColor="text1"/>
          <w:spacing w:val="4"/>
          <w:sz w:val="24"/>
          <w:szCs w:val="24"/>
          <w:highlight w:val="none"/>
          <w14:textFill>
            <w14:solidFill>
              <w14:schemeClr w14:val="tx1"/>
            </w14:solidFill>
          </w14:textFill>
        </w:rPr>
        <w:t>”—</w:t>
      </w:r>
      <w:r>
        <w:rPr>
          <w:rFonts w:ascii="Arial" w:hAnsi="Arial" w:eastAsia="Arial" w:cs="Arial"/>
          <w:color w:val="000000" w:themeColor="text1"/>
          <w:spacing w:val="-46"/>
          <w:sz w:val="24"/>
          <w:szCs w:val="24"/>
          <w:highlight w:val="none"/>
          <w14:textFill>
            <w14:solidFill>
              <w14:schemeClr w14:val="tx1"/>
            </w14:solidFill>
          </w14:textFill>
        </w:rPr>
        <w:t xml:space="preserve"> </w:t>
      </w:r>
      <w:r>
        <w:rPr>
          <w:rFonts w:ascii="Arial" w:hAnsi="Arial" w:eastAsia="Arial" w:cs="Arial"/>
          <w:color w:val="000000" w:themeColor="text1"/>
          <w:spacing w:val="4"/>
          <w:sz w:val="24"/>
          <w:szCs w:val="24"/>
          <w:highlight w:val="none"/>
          <w14:textFill>
            <w14:solidFill>
              <w14:schemeClr w14:val="tx1"/>
            </w14:solidFill>
          </w14:textFill>
        </w:rPr>
        <w:t>“</w:t>
      </w:r>
      <w:r>
        <w:rPr>
          <w:color w:val="000000" w:themeColor="text1"/>
          <w:spacing w:val="4"/>
          <w:sz w:val="24"/>
          <w:szCs w:val="24"/>
          <w:highlight w:val="none"/>
          <w14:textFill>
            <w14:solidFill>
              <w14:schemeClr w14:val="tx1"/>
            </w14:solidFill>
          </w14:textFill>
        </w:rPr>
        <w:t>投标文件编</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制工具</w:t>
      </w:r>
      <w:r>
        <w:rPr>
          <w:color w:val="000000" w:themeColor="text1"/>
          <w:spacing w:val="-48"/>
          <w:sz w:val="24"/>
          <w:szCs w:val="24"/>
          <w:highlight w:val="none"/>
          <w14:textFill>
            <w14:solidFill>
              <w14:schemeClr w14:val="tx1"/>
            </w14:solidFill>
          </w14:textFill>
        </w:rPr>
        <w:t xml:space="preserve"> </w:t>
      </w:r>
      <w:r>
        <w:rPr>
          <w:rFonts w:ascii="Arial" w:hAnsi="Arial" w:eastAsia="Arial" w:cs="Arial"/>
          <w:color w:val="000000" w:themeColor="text1"/>
          <w:spacing w:val="1"/>
          <w:sz w:val="24"/>
          <w:szCs w:val="24"/>
          <w:highlight w:val="none"/>
          <w14:textFill>
            <w14:solidFill>
              <w14:schemeClr w14:val="tx1"/>
            </w14:solidFill>
          </w14:textFill>
        </w:rPr>
        <w:t>”</w:t>
      </w:r>
      <w:r>
        <w:rPr>
          <w:color w:val="000000" w:themeColor="text1"/>
          <w:spacing w:val="1"/>
          <w:sz w:val="24"/>
          <w:szCs w:val="24"/>
          <w:highlight w:val="none"/>
          <w14:textFill>
            <w14:solidFill>
              <w14:schemeClr w14:val="tx1"/>
            </w14:solidFill>
          </w14:textFill>
        </w:rPr>
        <w:t>下载相关客户端。</w:t>
      </w:r>
    </w:p>
    <w:p w14:paraId="14A44F44">
      <w:pPr>
        <w:pStyle w:val="6"/>
        <w:spacing w:before="9" w:line="201" w:lineRule="auto"/>
        <w:ind w:left="498"/>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3.4</w:t>
      </w:r>
      <w:r>
        <w:rPr>
          <w:rFonts w:ascii="Arial" w:hAnsi="Arial" w:eastAsia="Arial" w:cs="Arial"/>
          <w:color w:val="000000" w:themeColor="text1"/>
          <w:spacing w:val="68"/>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获取电子招标文件</w:t>
      </w:r>
    </w:p>
    <w:p w14:paraId="2EDC5F19">
      <w:pPr>
        <w:pStyle w:val="6"/>
        <w:spacing w:before="177" w:line="302" w:lineRule="auto"/>
        <w:ind w:left="7" w:right="2" w:firstLine="477"/>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 xml:space="preserve">供应商使用 </w:t>
      </w:r>
      <w:r>
        <w:rPr>
          <w:rFonts w:ascii="Arial" w:hAnsi="Arial" w:eastAsia="Arial" w:cs="Arial"/>
          <w:color w:val="000000" w:themeColor="text1"/>
          <w:spacing w:val="-1"/>
          <w:sz w:val="24"/>
          <w:szCs w:val="24"/>
          <w:highlight w:val="none"/>
          <w14:textFill>
            <w14:solidFill>
              <w14:schemeClr w14:val="tx1"/>
            </w14:solidFill>
          </w14:textFill>
        </w:rPr>
        <w:t xml:space="preserve">CA </w:t>
      </w:r>
      <w:r>
        <w:rPr>
          <w:color w:val="000000" w:themeColor="text1"/>
          <w:spacing w:val="-1"/>
          <w:sz w:val="24"/>
          <w:szCs w:val="24"/>
          <w:highlight w:val="none"/>
          <w14:textFill>
            <w14:solidFill>
              <w14:schemeClr w14:val="tx1"/>
            </w14:solidFill>
          </w14:textFill>
        </w:rPr>
        <w:t>数字证书或电子营业执照登录北京市政府采购电子交</w:t>
      </w:r>
      <w:r>
        <w:rPr>
          <w:color w:val="000000" w:themeColor="text1"/>
          <w:spacing w:val="-2"/>
          <w:sz w:val="24"/>
          <w:szCs w:val="24"/>
          <w:highlight w:val="none"/>
          <w14:textFill>
            <w14:solidFill>
              <w14:schemeClr w14:val="tx1"/>
            </w14:solidFill>
          </w14:textFill>
        </w:rPr>
        <w:t>易平台获取电</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子招标文件。</w:t>
      </w:r>
    </w:p>
    <w:p w14:paraId="745DAF0E">
      <w:pPr>
        <w:pStyle w:val="6"/>
        <w:spacing w:before="10" w:line="302" w:lineRule="auto"/>
        <w:ind w:left="5" w:right="1" w:firstLine="479"/>
        <w:jc w:val="both"/>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供应商如计划参与多个采购包的投标，应在</w:t>
      </w:r>
      <w:r>
        <w:rPr>
          <w:color w:val="000000" w:themeColor="text1"/>
          <w:spacing w:val="-2"/>
          <w:sz w:val="24"/>
          <w:szCs w:val="24"/>
          <w:highlight w:val="none"/>
          <w14:textFill>
            <w14:solidFill>
              <w14:schemeClr w14:val="tx1"/>
            </w14:solidFill>
          </w14:textFill>
        </w:rPr>
        <w:t>登录北京市政府采购电子交易平台后，</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在【我的项目】栏目依次选择对应采购包</w:t>
      </w:r>
      <w:r>
        <w:rPr>
          <w:color w:val="000000" w:themeColor="text1"/>
          <w:spacing w:val="-24"/>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，进入项目工作台招标</w:t>
      </w:r>
      <w:r>
        <w:rPr>
          <w:rFonts w:ascii="Arial" w:hAnsi="Arial" w:eastAsia="Arial" w:cs="Arial"/>
          <w:color w:val="000000" w:themeColor="text1"/>
          <w:spacing w:val="2"/>
          <w:sz w:val="24"/>
          <w:szCs w:val="24"/>
          <w:highlight w:val="none"/>
          <w14:textFill>
            <w14:solidFill>
              <w14:schemeClr w14:val="tx1"/>
            </w14:solidFill>
          </w14:textFill>
        </w:rPr>
        <w:t>/</w:t>
      </w:r>
      <w:r>
        <w:rPr>
          <w:color w:val="000000" w:themeColor="text1"/>
          <w:spacing w:val="2"/>
          <w:sz w:val="24"/>
          <w:szCs w:val="24"/>
          <w:highlight w:val="none"/>
          <w14:textFill>
            <w14:solidFill>
              <w14:schemeClr w14:val="tx1"/>
            </w14:solidFill>
          </w14:textFill>
        </w:rPr>
        <w:t>采购文件环</w:t>
      </w:r>
      <w:r>
        <w:rPr>
          <w:color w:val="000000" w:themeColor="text1"/>
          <w:spacing w:val="1"/>
          <w:sz w:val="24"/>
          <w:szCs w:val="24"/>
          <w:highlight w:val="none"/>
          <w14:textFill>
            <w14:solidFill>
              <w14:schemeClr w14:val="tx1"/>
            </w14:solidFill>
          </w14:textFill>
        </w:rPr>
        <w:t>节分别按</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采购包下载招标文件电子版。未在规定期限内按上</w:t>
      </w:r>
      <w:r>
        <w:rPr>
          <w:color w:val="000000" w:themeColor="text1"/>
          <w:spacing w:val="-2"/>
          <w:sz w:val="24"/>
          <w:szCs w:val="24"/>
          <w:highlight w:val="none"/>
          <w14:textFill>
            <w14:solidFill>
              <w14:schemeClr w14:val="tx1"/>
            </w14:solidFill>
          </w14:textFill>
        </w:rPr>
        <w:t>述操作获取文件的采购包，供应商无</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法提交相应包的电子投标文件。</w:t>
      </w:r>
    </w:p>
    <w:p w14:paraId="42929081">
      <w:pPr>
        <w:pStyle w:val="6"/>
        <w:spacing w:before="11" w:line="201" w:lineRule="auto"/>
        <w:ind w:left="498"/>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3.5 </w:t>
      </w:r>
      <w:r>
        <w:rPr>
          <w:color w:val="000000" w:themeColor="text1"/>
          <w:spacing w:val="1"/>
          <w:sz w:val="24"/>
          <w:szCs w:val="24"/>
          <w:highlight w:val="none"/>
          <w14:textFill>
            <w14:solidFill>
              <w14:schemeClr w14:val="tx1"/>
            </w14:solidFill>
          </w14:textFill>
        </w:rPr>
        <w:t>编制电子投标文件</w:t>
      </w:r>
    </w:p>
    <w:p w14:paraId="28D97785">
      <w:pPr>
        <w:pStyle w:val="6"/>
        <w:spacing w:before="177" w:line="302" w:lineRule="auto"/>
        <w:ind w:left="7" w:right="-385" w:rightChars="0" w:firstLine="477"/>
        <w:rPr>
          <w:color w:val="000000" w:themeColor="text1"/>
          <w:spacing w:val="-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供应商应使用电子投标客户端编制电子投标文件并进行线上投标，供应商电子投标</w:t>
      </w:r>
    </w:p>
    <w:p w14:paraId="5E0F2C1E">
      <w:pPr>
        <w:pStyle w:val="6"/>
        <w:tabs>
          <w:tab w:val="left" w:pos="9030"/>
        </w:tabs>
        <w:spacing w:before="177" w:line="302" w:lineRule="auto"/>
        <w:ind w:left="7" w:right="2" w:firstLine="477"/>
        <w:rPr>
          <w:color w:val="000000" w:themeColor="text1"/>
          <w:spacing w:val="-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文件需要加密并加盖电子签章，如无法按照要求在电子投标文件中加盖电子签章和加密， 请及时通过技术支持服务热线联系技术人员。</w:t>
      </w:r>
    </w:p>
    <w:p w14:paraId="46139703">
      <w:pPr>
        <w:pStyle w:val="6"/>
        <w:spacing w:before="177" w:line="302" w:lineRule="auto"/>
        <w:ind w:left="7" w:right="2" w:firstLine="477"/>
        <w:rPr>
          <w:color w:val="000000" w:themeColor="text1"/>
          <w:spacing w:val="-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3.6 提交电子投标文件</w:t>
      </w:r>
    </w:p>
    <w:p w14:paraId="09AE82FA">
      <w:pPr>
        <w:pStyle w:val="6"/>
        <w:spacing w:before="177" w:line="302" w:lineRule="auto"/>
        <w:ind w:left="7" w:right="-165" w:rightChars="0" w:firstLine="477"/>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供应商应于投标截止时间前在北京市政府采购电子交易平台提交电子投标文件，上 传电子投标文件过程中请保持与互联网的连接畅通。</w:t>
      </w:r>
    </w:p>
    <w:p w14:paraId="3E1A7CED">
      <w:pPr>
        <w:pStyle w:val="6"/>
        <w:spacing w:before="13" w:line="201" w:lineRule="auto"/>
        <w:ind w:left="498"/>
        <w:rPr>
          <w:color w:val="000000" w:themeColor="text1"/>
          <w:sz w:val="24"/>
          <w:szCs w:val="24"/>
          <w:highlight w:val="none"/>
          <w14:textFill>
            <w14:solidFill>
              <w14:schemeClr w14:val="tx1"/>
            </w14:solidFill>
          </w14:textFill>
        </w:rPr>
      </w:pPr>
      <w:r>
        <w:rPr>
          <w:rFonts w:ascii="Arial" w:hAnsi="Arial" w:eastAsia="Arial" w:cs="Arial"/>
          <w:color w:val="000000" w:themeColor="text1"/>
          <w:sz w:val="24"/>
          <w:szCs w:val="24"/>
          <w:highlight w:val="none"/>
          <w14:textFill>
            <w14:solidFill>
              <w14:schemeClr w14:val="tx1"/>
            </w14:solidFill>
          </w14:textFill>
        </w:rPr>
        <w:t>3.7</w:t>
      </w:r>
      <w:r>
        <w:rPr>
          <w:rFonts w:ascii="Arial" w:hAnsi="Arial" w:eastAsia="Arial" w:cs="Arial"/>
          <w:color w:val="000000" w:themeColor="text1"/>
          <w:spacing w:val="19"/>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电子开标</w:t>
      </w:r>
    </w:p>
    <w:p w14:paraId="77366954">
      <w:pPr>
        <w:pStyle w:val="6"/>
        <w:spacing w:before="175" w:line="302" w:lineRule="auto"/>
        <w:ind w:left="4" w:right="192" w:firstLine="480"/>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 xml:space="preserve">供应商在开标地点使用 </w:t>
      </w:r>
      <w:r>
        <w:rPr>
          <w:rFonts w:ascii="Arial" w:hAnsi="Arial" w:eastAsia="Arial" w:cs="Arial"/>
          <w:color w:val="000000" w:themeColor="text1"/>
          <w:spacing w:val="-1"/>
          <w:sz w:val="24"/>
          <w:szCs w:val="24"/>
          <w:highlight w:val="none"/>
          <w14:textFill>
            <w14:solidFill>
              <w14:schemeClr w14:val="tx1"/>
            </w14:solidFill>
          </w14:textFill>
        </w:rPr>
        <w:t xml:space="preserve">CA </w:t>
      </w:r>
      <w:r>
        <w:rPr>
          <w:color w:val="000000" w:themeColor="text1"/>
          <w:spacing w:val="-1"/>
          <w:sz w:val="24"/>
          <w:szCs w:val="24"/>
          <w:highlight w:val="none"/>
          <w14:textFill>
            <w14:solidFill>
              <w14:schemeClr w14:val="tx1"/>
            </w14:solidFill>
          </w14:textFill>
        </w:rPr>
        <w:t>数字证书或电子营业执照登录北京市政府</w:t>
      </w:r>
      <w:r>
        <w:rPr>
          <w:color w:val="000000" w:themeColor="text1"/>
          <w:spacing w:val="-2"/>
          <w:sz w:val="24"/>
          <w:szCs w:val="24"/>
          <w:highlight w:val="none"/>
          <w14:textFill>
            <w14:solidFill>
              <w14:schemeClr w14:val="tx1"/>
            </w14:solidFill>
          </w14:textFill>
        </w:rPr>
        <w:t>采购电子交易</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平台进行电子开标。</w:t>
      </w:r>
    </w:p>
    <w:p w14:paraId="37F53CE7">
      <w:pPr>
        <w:spacing w:line="324" w:lineRule="auto"/>
        <w:rPr>
          <w:rFonts w:ascii="Arial"/>
          <w:color w:val="000000" w:themeColor="text1"/>
          <w:sz w:val="21"/>
          <w:highlight w:val="none"/>
          <w14:textFill>
            <w14:solidFill>
              <w14:schemeClr w14:val="tx1"/>
            </w14:solidFill>
          </w14:textFill>
        </w:rPr>
      </w:pPr>
    </w:p>
    <w:p w14:paraId="327EED76">
      <w:pPr>
        <w:pStyle w:val="6"/>
        <w:spacing w:before="103" w:line="200" w:lineRule="auto"/>
        <w:ind w:left="4"/>
        <w:outlineLvl w:val="1"/>
        <w:rPr>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七、对本次招标提出询问，请按以下方式联系。</w:t>
      </w:r>
    </w:p>
    <w:p w14:paraId="4E7C93EF">
      <w:pPr>
        <w:pStyle w:val="6"/>
        <w:spacing w:before="178" w:line="201" w:lineRule="auto"/>
        <w:ind w:left="805"/>
        <w:rPr>
          <w:color w:val="000000" w:themeColor="text1"/>
          <w:sz w:val="24"/>
          <w:szCs w:val="24"/>
          <w:highlight w:val="none"/>
          <w14:textFill>
            <w14:solidFill>
              <w14:schemeClr w14:val="tx1"/>
            </w14:solidFill>
          </w14:textFill>
        </w:rPr>
      </w:pPr>
      <w:r>
        <w:rPr>
          <w:rFonts w:ascii="Arial" w:hAnsi="Arial" w:eastAsia="Arial" w:cs="Arial"/>
          <w:b/>
          <w:bCs/>
          <w:color w:val="000000" w:themeColor="text1"/>
          <w:spacing w:val="5"/>
          <w:sz w:val="24"/>
          <w:szCs w:val="24"/>
          <w:highlight w:val="none"/>
          <w14:textFill>
            <w14:solidFill>
              <w14:schemeClr w14:val="tx1"/>
            </w14:solidFill>
          </w14:textFill>
        </w:rPr>
        <w:t>1.</w:t>
      </w:r>
      <w:r>
        <w:rPr>
          <w:b/>
          <w:bCs/>
          <w:color w:val="000000" w:themeColor="text1"/>
          <w:spacing w:val="5"/>
          <w:sz w:val="24"/>
          <w:szCs w:val="24"/>
          <w:highlight w:val="none"/>
          <w14:textFill>
            <w14:solidFill>
              <w14:schemeClr w14:val="tx1"/>
            </w14:solidFill>
          </w14:textFill>
        </w:rPr>
        <w:t>采购人信息</w:t>
      </w:r>
    </w:p>
    <w:p w14:paraId="23B9C948">
      <w:pPr>
        <w:pStyle w:val="6"/>
        <w:spacing w:before="177" w:line="201" w:lineRule="auto"/>
        <w:ind w:left="784"/>
        <w:rPr>
          <w:rFonts w:hint="eastAsia" w:eastAsia="微软雅黑"/>
          <w:color w:val="000000" w:themeColor="text1"/>
          <w:sz w:val="24"/>
          <w:szCs w:val="24"/>
          <w:u w:val="single" w:color="auto"/>
          <w:lang w:val="en-US" w:eastAsia="zh-CN"/>
          <w14:textFill>
            <w14:solidFill>
              <w14:schemeClr w14:val="tx1"/>
            </w14:solidFill>
          </w14:textFill>
        </w:rPr>
      </w:pPr>
      <w:r>
        <w:rPr>
          <w:color w:val="000000" w:themeColor="text1"/>
          <w:spacing w:val="-5"/>
          <w:sz w:val="24"/>
          <w:szCs w:val="24"/>
          <w14:textFill>
            <w14:solidFill>
              <w14:schemeClr w14:val="tx1"/>
            </w14:solidFill>
          </w14:textFill>
        </w:rPr>
        <w:t>名</w:t>
      </w:r>
      <w:r>
        <w:rPr>
          <w:color w:val="000000" w:themeColor="text1"/>
          <w:spacing w:val="9"/>
          <w:sz w:val="24"/>
          <w:szCs w:val="24"/>
          <w14:textFill>
            <w14:solidFill>
              <w14:schemeClr w14:val="tx1"/>
            </w14:solidFill>
          </w14:textFill>
        </w:rPr>
        <w:t xml:space="preserve">      </w:t>
      </w:r>
      <w:r>
        <w:rPr>
          <w:color w:val="000000" w:themeColor="text1"/>
          <w:spacing w:val="-5"/>
          <w:sz w:val="24"/>
          <w:szCs w:val="24"/>
          <w14:textFill>
            <w14:solidFill>
              <w14:schemeClr w14:val="tx1"/>
            </w14:solidFill>
          </w14:textFill>
        </w:rPr>
        <w:t>称：</w:t>
      </w:r>
      <w:r>
        <w:rPr>
          <w:color w:val="000000" w:themeColor="text1"/>
          <w:sz w:val="24"/>
          <w:szCs w:val="24"/>
          <w:u w:val="single" w:color="auto"/>
          <w14:textFill>
            <w14:solidFill>
              <w14:schemeClr w14:val="tx1"/>
            </w14:solidFill>
          </w14:textFill>
        </w:rPr>
        <w:t xml:space="preserve"> </w:t>
      </w:r>
      <w:r>
        <w:rPr>
          <w:rFonts w:hint="eastAsia"/>
          <w:color w:val="000000" w:themeColor="text1"/>
          <w:sz w:val="24"/>
          <w:szCs w:val="24"/>
          <w:u w:val="single" w:color="auto"/>
          <w:lang w:val="en-US"/>
          <w14:textFill>
            <w14:solidFill>
              <w14:schemeClr w14:val="tx1"/>
            </w14:solidFill>
          </w14:textFill>
        </w:rPr>
        <w:t>北京市丰台区人民政府看丹街道办事处</w:t>
      </w:r>
      <w:r>
        <w:rPr>
          <w:color w:val="000000" w:themeColor="text1"/>
          <w:sz w:val="24"/>
          <w:szCs w:val="24"/>
          <w:u w:val="single" w:color="auto"/>
          <w14:textFill>
            <w14:solidFill>
              <w14:schemeClr w14:val="tx1"/>
            </w14:solidFill>
          </w14:textFill>
        </w:rPr>
        <w:t xml:space="preserve"> </w:t>
      </w:r>
      <w:r>
        <w:rPr>
          <w:rFonts w:hint="eastAsia"/>
          <w:color w:val="000000" w:themeColor="text1"/>
          <w:sz w:val="24"/>
          <w:szCs w:val="24"/>
          <w:u w:val="single" w:color="auto"/>
          <w:lang w:val="en-US" w:eastAsia="zh-CN"/>
          <w14:textFill>
            <w14:solidFill>
              <w14:schemeClr w14:val="tx1"/>
            </w14:solidFill>
          </w14:textFill>
        </w:rPr>
        <w:t xml:space="preserve">  </w:t>
      </w:r>
    </w:p>
    <w:p w14:paraId="73B77A10">
      <w:pPr>
        <w:pStyle w:val="6"/>
        <w:spacing w:before="176" w:line="207" w:lineRule="auto"/>
        <w:ind w:left="783"/>
        <w:rPr>
          <w:rFonts w:hint="default" w:eastAsia="微软雅黑"/>
          <w:color w:val="000000" w:themeColor="text1"/>
          <w:sz w:val="24"/>
          <w:szCs w:val="24"/>
          <w:u w:val="single" w:color="auto"/>
          <w:lang w:val="en-US" w:eastAsia="zh-CN"/>
          <w14:textFill>
            <w14:solidFill>
              <w14:schemeClr w14:val="tx1"/>
            </w14:solidFill>
          </w14:textFill>
        </w:rPr>
      </w:pPr>
      <w:r>
        <w:rPr>
          <w:color w:val="000000" w:themeColor="text1"/>
          <w:spacing w:val="-4"/>
          <w:sz w:val="24"/>
          <w:szCs w:val="24"/>
          <w14:textFill>
            <w14:solidFill>
              <w14:schemeClr w14:val="tx1"/>
            </w14:solidFill>
          </w14:textFill>
        </w:rPr>
        <w:t>地</w:t>
      </w:r>
      <w:r>
        <w:rPr>
          <w:color w:val="000000" w:themeColor="text1"/>
          <w:spacing w:val="9"/>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址：</w:t>
      </w:r>
      <w:r>
        <w:rPr>
          <w:color w:val="000000" w:themeColor="text1"/>
          <w:sz w:val="24"/>
          <w:szCs w:val="24"/>
          <w:u w:val="single" w:color="auto"/>
          <w14:textFill>
            <w14:solidFill>
              <w14:schemeClr w14:val="tx1"/>
            </w14:solidFill>
          </w14:textFill>
        </w:rPr>
        <w:t xml:space="preserve"> </w:t>
      </w:r>
      <w:r>
        <w:rPr>
          <w:rFonts w:hint="eastAsia"/>
          <w:color w:val="000000" w:themeColor="text1"/>
          <w:sz w:val="24"/>
          <w:szCs w:val="24"/>
          <w:u w:val="single" w:color="auto"/>
          <w14:textFill>
            <w14:solidFill>
              <w14:schemeClr w14:val="tx1"/>
            </w14:solidFill>
          </w14:textFill>
        </w:rPr>
        <w:t>北京市丰台区外环西路8号</w:t>
      </w:r>
      <w:r>
        <w:rPr>
          <w:rFonts w:hint="eastAsia"/>
          <w:color w:val="000000" w:themeColor="text1"/>
          <w:sz w:val="24"/>
          <w:szCs w:val="24"/>
          <w:u w:val="single" w:color="auto"/>
          <w:lang w:val="en-US" w:eastAsia="zh-CN"/>
          <w14:textFill>
            <w14:solidFill>
              <w14:schemeClr w14:val="tx1"/>
            </w14:solidFill>
          </w14:textFill>
        </w:rPr>
        <w:t xml:space="preserve">   </w:t>
      </w:r>
    </w:p>
    <w:p w14:paraId="0058A332">
      <w:pPr>
        <w:pStyle w:val="6"/>
        <w:spacing w:before="166" w:line="201" w:lineRule="auto"/>
        <w:ind w:left="782"/>
        <w:rPr>
          <w:rFonts w:hint="default"/>
          <w:color w:val="000000" w:themeColor="text1"/>
          <w:sz w:val="24"/>
          <w:szCs w:val="24"/>
          <w:u w:val="single" w:color="auto"/>
          <w:lang w:val="en-US"/>
          <w14:textFill>
            <w14:solidFill>
              <w14:schemeClr w14:val="tx1"/>
            </w14:solidFill>
          </w14:textFill>
        </w:rPr>
      </w:pPr>
      <w:r>
        <w:rPr>
          <w:color w:val="000000" w:themeColor="text1"/>
          <w:spacing w:val="-2"/>
          <w:sz w:val="24"/>
          <w:szCs w:val="24"/>
          <w14:textFill>
            <w14:solidFill>
              <w14:schemeClr w14:val="tx1"/>
            </w14:solidFill>
          </w14:textFill>
        </w:rPr>
        <w:t>联系方式：</w:t>
      </w:r>
      <w:r>
        <w:rPr>
          <w:color w:val="000000" w:themeColor="text1"/>
          <w:sz w:val="24"/>
          <w:szCs w:val="24"/>
          <w:u w:val="single" w:color="auto"/>
          <w14:textFill>
            <w14:solidFill>
              <w14:schemeClr w14:val="tx1"/>
            </w14:solidFill>
          </w14:textFill>
        </w:rPr>
        <w:t xml:space="preserve"> </w:t>
      </w:r>
      <w:r>
        <w:rPr>
          <w:rFonts w:hint="eastAsia" w:ascii="宋体" w:hAnsi="宋体" w:cs="宋体"/>
          <w:color w:val="000000" w:themeColor="text1"/>
          <w:sz w:val="24"/>
          <w:szCs w:val="24"/>
          <w:u w:val="single" w:color="auto"/>
          <w:lang w:val="en-US" w:eastAsia="zh-CN"/>
          <w14:textFill>
            <w14:solidFill>
              <w14:schemeClr w14:val="tx1"/>
            </w14:solidFill>
          </w14:textFill>
        </w:rPr>
        <w:t xml:space="preserve">鲍岳 </w:t>
      </w:r>
      <w:r>
        <w:rPr>
          <w:rFonts w:hint="eastAsia" w:ascii="微软雅黑" w:hAnsi="微软雅黑" w:eastAsia="微软雅黑" w:cs="微软雅黑"/>
          <w:color w:val="000000" w:themeColor="text1"/>
          <w:sz w:val="24"/>
          <w:szCs w:val="24"/>
          <w:u w:val="single" w:color="auto"/>
          <w:lang w:val="en-US" w:eastAsia="zh-CN"/>
          <w14:textFill>
            <w14:solidFill>
              <w14:schemeClr w14:val="tx1"/>
            </w14:solidFill>
          </w14:textFill>
        </w:rPr>
        <w:t xml:space="preserve">63721805  </w:t>
      </w:r>
      <w:r>
        <w:rPr>
          <w:rFonts w:hint="eastAsia" w:ascii="宋体" w:hAnsi="宋体" w:cs="宋体"/>
          <w:color w:val="000000" w:themeColor="text1"/>
          <w:sz w:val="24"/>
          <w:szCs w:val="24"/>
          <w:u w:val="single" w:color="auto"/>
          <w:lang w:val="en-US" w:eastAsia="zh-CN"/>
          <w14:textFill>
            <w14:solidFill>
              <w14:schemeClr w14:val="tx1"/>
            </w14:solidFill>
          </w14:textFill>
        </w:rPr>
        <w:t xml:space="preserve">        </w:t>
      </w:r>
      <w:r>
        <w:rPr>
          <w:rFonts w:hint="eastAsia"/>
          <w:color w:val="000000" w:themeColor="text1"/>
          <w:sz w:val="24"/>
          <w:szCs w:val="24"/>
          <w:u w:val="single" w:color="auto"/>
          <w:lang w:val="en-US" w:eastAsia="zh-CN"/>
          <w14:textFill>
            <w14:solidFill>
              <w14:schemeClr w14:val="tx1"/>
            </w14:solidFill>
          </w14:textFill>
        </w:rPr>
        <w:t xml:space="preserve">      </w:t>
      </w:r>
    </w:p>
    <w:p w14:paraId="7D500DCD">
      <w:pPr>
        <w:pStyle w:val="6"/>
        <w:spacing w:before="179" w:line="201" w:lineRule="auto"/>
        <w:ind w:left="797"/>
        <w:rPr>
          <w:color w:val="000000" w:themeColor="text1"/>
          <w:sz w:val="24"/>
          <w:szCs w:val="24"/>
          <w:highlight w:val="none"/>
          <w14:textFill>
            <w14:solidFill>
              <w14:schemeClr w14:val="tx1"/>
            </w14:solidFill>
          </w14:textFill>
        </w:rPr>
      </w:pPr>
      <w:r>
        <w:rPr>
          <w:rFonts w:ascii="Arial" w:hAnsi="Arial" w:eastAsia="Arial" w:cs="Arial"/>
          <w:b/>
          <w:bCs/>
          <w:color w:val="000000" w:themeColor="text1"/>
          <w:spacing w:val="4"/>
          <w:sz w:val="24"/>
          <w:szCs w:val="24"/>
          <w:highlight w:val="none"/>
          <w14:textFill>
            <w14:solidFill>
              <w14:schemeClr w14:val="tx1"/>
            </w14:solidFill>
          </w14:textFill>
        </w:rPr>
        <w:t>2.</w:t>
      </w:r>
      <w:r>
        <w:rPr>
          <w:b/>
          <w:bCs/>
          <w:color w:val="000000" w:themeColor="text1"/>
          <w:spacing w:val="4"/>
          <w:sz w:val="24"/>
          <w:szCs w:val="24"/>
          <w:highlight w:val="none"/>
          <w14:textFill>
            <w14:solidFill>
              <w14:schemeClr w14:val="tx1"/>
            </w14:solidFill>
          </w14:textFill>
        </w:rPr>
        <w:t>采购代理机构信息</w:t>
      </w:r>
    </w:p>
    <w:p w14:paraId="0C9F0FF3">
      <w:pPr>
        <w:pStyle w:val="6"/>
        <w:spacing w:before="175" w:line="201" w:lineRule="auto"/>
        <w:ind w:left="784"/>
        <w:rPr>
          <w:rFonts w:hint="eastAsia"/>
          <w:color w:val="000000" w:themeColor="text1"/>
          <w:sz w:val="24"/>
          <w:szCs w:val="24"/>
          <w:highlight w:val="none"/>
          <w:u w:val="single" w:color="auto"/>
          <w14:textFill>
            <w14:solidFill>
              <w14:schemeClr w14:val="tx1"/>
            </w14:solidFill>
          </w14:textFill>
        </w:rPr>
      </w:pPr>
      <w:r>
        <w:rPr>
          <w:color w:val="000000" w:themeColor="text1"/>
          <w:spacing w:val="-5"/>
          <w:sz w:val="24"/>
          <w:szCs w:val="24"/>
          <w:highlight w:val="none"/>
          <w14:textFill>
            <w14:solidFill>
              <w14:schemeClr w14:val="tx1"/>
            </w14:solidFill>
          </w14:textFill>
        </w:rPr>
        <w:t>名</w:t>
      </w:r>
      <w:r>
        <w:rPr>
          <w:color w:val="000000" w:themeColor="text1"/>
          <w:spacing w:val="9"/>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称：</w:t>
      </w:r>
      <w:r>
        <w:rPr>
          <w:color w:val="000000" w:themeColor="text1"/>
          <w:sz w:val="24"/>
          <w:szCs w:val="24"/>
          <w:highlight w:val="none"/>
          <w:u w:val="single" w:color="auto"/>
          <w14:textFill>
            <w14:solidFill>
              <w14:schemeClr w14:val="tx1"/>
            </w14:solidFill>
          </w14:textFill>
        </w:rPr>
        <w:t xml:space="preserve"> </w:t>
      </w:r>
      <w:r>
        <w:rPr>
          <w:rFonts w:hint="eastAsia" w:ascii="微软雅黑" w:hAnsi="微软雅黑" w:eastAsia="微软雅黑" w:cs="微软雅黑"/>
          <w:color w:val="000000" w:themeColor="text1"/>
          <w:sz w:val="24"/>
          <w:szCs w:val="24"/>
          <w:highlight w:val="none"/>
          <w:u w:val="single" w:color="auto"/>
          <w14:textFill>
            <w14:solidFill>
              <w14:schemeClr w14:val="tx1"/>
            </w14:solidFill>
          </w14:textFill>
        </w:rPr>
        <w:t xml:space="preserve"> </w:t>
      </w:r>
      <w:r>
        <w:rPr>
          <w:rFonts w:hint="eastAsia" w:ascii="微软雅黑" w:hAnsi="微软雅黑" w:eastAsia="微软雅黑" w:cs="微软雅黑"/>
          <w:color w:val="000000" w:themeColor="text1"/>
          <w:sz w:val="24"/>
          <w:szCs w:val="24"/>
          <w:u w:val="single"/>
          <w:lang w:val="en-US" w:eastAsia="zh-CN"/>
          <w14:textFill>
            <w14:solidFill>
              <w14:schemeClr w14:val="tx1"/>
            </w14:solidFill>
          </w14:textFill>
        </w:rPr>
        <w:t>北京中联环建设工程管理有限公司</w:t>
      </w:r>
    </w:p>
    <w:p w14:paraId="1B9DCAD4">
      <w:pPr>
        <w:pStyle w:val="6"/>
        <w:spacing w:before="175" w:line="207" w:lineRule="auto"/>
        <w:ind w:left="783"/>
        <w:rPr>
          <w:rFonts w:hint="eastAsia"/>
          <w:color w:val="000000" w:themeColor="text1"/>
          <w:sz w:val="24"/>
          <w:szCs w:val="24"/>
          <w:highlight w:val="none"/>
          <w:u w:val="single" w:color="auto"/>
          <w:lang w:val="en-US" w:eastAsia="zh-CN"/>
          <w14:textFill>
            <w14:solidFill>
              <w14:schemeClr w14:val="tx1"/>
            </w14:solidFill>
          </w14:textFill>
        </w:rPr>
      </w:pPr>
      <w:r>
        <w:rPr>
          <w:color w:val="000000" w:themeColor="text1"/>
          <w:spacing w:val="-4"/>
          <w:sz w:val="24"/>
          <w:szCs w:val="24"/>
          <w:highlight w:val="none"/>
          <w14:textFill>
            <w14:solidFill>
              <w14:schemeClr w14:val="tx1"/>
            </w14:solidFill>
          </w14:textFill>
        </w:rPr>
        <w:t>地</w:t>
      </w:r>
      <w:r>
        <w:rPr>
          <w:color w:val="000000" w:themeColor="text1"/>
          <w:spacing w:val="9"/>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址：</w:t>
      </w:r>
      <w:r>
        <w:rPr>
          <w:rFonts w:hint="eastAsia" w:ascii="微软雅黑" w:hAnsi="微软雅黑" w:eastAsia="微软雅黑" w:cs="微软雅黑"/>
          <w:color w:val="000000" w:themeColor="text1"/>
          <w:sz w:val="24"/>
          <w:szCs w:val="24"/>
          <w:highlight w:val="none"/>
          <w:u w:val="single" w:color="auto"/>
          <w14:textFill>
            <w14:solidFill>
              <w14:schemeClr w14:val="tx1"/>
            </w14:solidFill>
          </w14:textFill>
        </w:rPr>
        <w:t xml:space="preserve"> </w:t>
      </w:r>
      <w:r>
        <w:rPr>
          <w:rFonts w:hint="eastAsia" w:ascii="微软雅黑" w:hAnsi="微软雅黑" w:eastAsia="微软雅黑" w:cs="微软雅黑"/>
          <w:color w:val="000000" w:themeColor="text1"/>
          <w:sz w:val="24"/>
          <w:szCs w:val="24"/>
          <w:highlight w:val="none"/>
          <w:u w:val="single" w:color="auto"/>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u w:val="single" w:color="auto"/>
          <w14:textFill>
            <w14:solidFill>
              <w14:schemeClr w14:val="tx1"/>
            </w14:solidFill>
          </w14:textFill>
        </w:rPr>
        <w:t>北京市海淀区三里河路13号北塔C座9010室</w:t>
      </w:r>
    </w:p>
    <w:p w14:paraId="6A79FD77">
      <w:pPr>
        <w:pStyle w:val="6"/>
        <w:spacing w:before="169" w:line="201" w:lineRule="auto"/>
        <w:ind w:left="782"/>
        <w:rPr>
          <w:rFonts w:hint="default" w:eastAsia="微软雅黑"/>
          <w:color w:val="000000" w:themeColor="text1"/>
          <w:sz w:val="24"/>
          <w:szCs w:val="24"/>
          <w:highlight w:val="none"/>
          <w:lang w:val="en-US" w:eastAsia="zh-CN"/>
          <w14:textFill>
            <w14:solidFill>
              <w14:schemeClr w14:val="tx1"/>
            </w14:solidFill>
          </w14:textFill>
        </w:rPr>
      </w:pPr>
      <w:r>
        <w:rPr>
          <w:color w:val="000000" w:themeColor="text1"/>
          <w:spacing w:val="-2"/>
          <w:sz w:val="24"/>
          <w:szCs w:val="24"/>
          <w:highlight w:val="none"/>
          <w14:textFill>
            <w14:solidFill>
              <w14:schemeClr w14:val="tx1"/>
            </w14:solidFill>
          </w14:textFill>
        </w:rPr>
        <w:t>联系方式：</w:t>
      </w:r>
      <w:r>
        <w:rPr>
          <w:rFonts w:hint="eastAsia" w:ascii="微软雅黑" w:hAnsi="微软雅黑" w:eastAsia="微软雅黑" w:cs="微软雅黑"/>
          <w:color w:val="000000" w:themeColor="text1"/>
          <w:sz w:val="24"/>
          <w:szCs w:val="24"/>
          <w:highlight w:val="none"/>
          <w:u w:val="single" w:color="auto"/>
          <w14:textFill>
            <w14:solidFill>
              <w14:schemeClr w14:val="tx1"/>
            </w14:solidFill>
          </w14:textFill>
        </w:rPr>
        <w:t xml:space="preserve"> </w:t>
      </w:r>
      <w:r>
        <w:rPr>
          <w:rFonts w:hint="eastAsia" w:cs="微软雅黑"/>
          <w:color w:val="000000" w:themeColor="text1"/>
          <w:sz w:val="24"/>
          <w:szCs w:val="24"/>
          <w:highlight w:val="none"/>
          <w:u w:val="single" w:color="auto"/>
          <w:lang w:val="en-US" w:eastAsia="zh-CN"/>
          <w14:textFill>
            <w14:solidFill>
              <w14:schemeClr w14:val="tx1"/>
            </w14:solidFill>
          </w14:textFill>
        </w:rPr>
        <w:t xml:space="preserve">王培 </w:t>
      </w:r>
      <w:r>
        <w:rPr>
          <w:rFonts w:hint="eastAsia" w:ascii="微软雅黑" w:hAnsi="微软雅黑" w:eastAsia="微软雅黑" w:cs="微软雅黑"/>
          <w:color w:val="000000" w:themeColor="text1"/>
          <w:sz w:val="24"/>
          <w:szCs w:val="24"/>
          <w:highlight w:val="none"/>
          <w:u w:val="single" w:color="auto"/>
          <w:lang w:val="en-US" w:eastAsia="zh-CN"/>
          <w14:textFill>
            <w14:solidFill>
              <w14:schemeClr w14:val="tx1"/>
            </w14:solidFill>
          </w14:textFill>
        </w:rPr>
        <w:t xml:space="preserve"> </w:t>
      </w:r>
      <w:r>
        <w:rPr>
          <w:rFonts w:hint="eastAsia" w:ascii="微软雅黑" w:hAnsi="微软雅黑" w:eastAsia="微软雅黑" w:cs="微软雅黑"/>
          <w:color w:val="000000" w:themeColor="text1"/>
          <w:kern w:val="2"/>
          <w:sz w:val="24"/>
          <w:szCs w:val="24"/>
          <w:u w:val="single"/>
          <w:lang w:val="en-US" w:eastAsia="zh-CN"/>
          <w14:textFill>
            <w14:solidFill>
              <w14:schemeClr w14:val="tx1"/>
            </w14:solidFill>
          </w14:textFill>
        </w:rPr>
        <w:t>18910255318</w:t>
      </w:r>
      <w:r>
        <w:rPr>
          <w:rFonts w:hint="eastAsia" w:ascii="微软雅黑" w:hAnsi="微软雅黑" w:eastAsia="微软雅黑" w:cs="微软雅黑"/>
          <w:color w:val="000000" w:themeColor="text1"/>
          <w:sz w:val="24"/>
          <w:szCs w:val="24"/>
          <w:highlight w:val="none"/>
          <w:u w:val="single" w:color="auto"/>
          <w:lang w:val="en-US" w:eastAsia="zh-CN"/>
          <w14:textFill>
            <w14:solidFill>
              <w14:schemeClr w14:val="tx1"/>
            </w14:solidFill>
          </w14:textFill>
        </w:rPr>
        <w:t xml:space="preserve">  </w:t>
      </w:r>
    </w:p>
    <w:p w14:paraId="0DF79ED3">
      <w:pPr>
        <w:pStyle w:val="6"/>
        <w:spacing w:before="175" w:line="201" w:lineRule="auto"/>
        <w:ind w:left="794"/>
        <w:outlineLvl w:val="0"/>
        <w:rPr>
          <w:color w:val="000000" w:themeColor="text1"/>
          <w:sz w:val="24"/>
          <w:szCs w:val="24"/>
          <w:highlight w:val="none"/>
          <w14:textFill>
            <w14:solidFill>
              <w14:schemeClr w14:val="tx1"/>
            </w14:solidFill>
          </w14:textFill>
        </w:rPr>
      </w:pPr>
      <w:r>
        <w:rPr>
          <w:rFonts w:ascii="Arial" w:hAnsi="Arial" w:eastAsia="Arial" w:cs="Arial"/>
          <w:b/>
          <w:bCs/>
          <w:color w:val="000000" w:themeColor="text1"/>
          <w:spacing w:val="5"/>
          <w:sz w:val="24"/>
          <w:szCs w:val="24"/>
          <w:highlight w:val="none"/>
          <w14:textFill>
            <w14:solidFill>
              <w14:schemeClr w14:val="tx1"/>
            </w14:solidFill>
          </w14:textFill>
        </w:rPr>
        <w:t>3.</w:t>
      </w:r>
      <w:r>
        <w:rPr>
          <w:b/>
          <w:bCs/>
          <w:color w:val="000000" w:themeColor="text1"/>
          <w:spacing w:val="5"/>
          <w:sz w:val="24"/>
          <w:szCs w:val="24"/>
          <w:highlight w:val="none"/>
          <w14:textFill>
            <w14:solidFill>
              <w14:schemeClr w14:val="tx1"/>
            </w14:solidFill>
          </w14:textFill>
        </w:rPr>
        <w:t>项目联系方式</w:t>
      </w:r>
    </w:p>
    <w:p w14:paraId="5BCDEA6D">
      <w:pPr>
        <w:pStyle w:val="6"/>
        <w:spacing w:before="179" w:line="200" w:lineRule="auto"/>
        <w:ind w:left="782"/>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项目联系人：</w:t>
      </w:r>
      <w:r>
        <w:rPr>
          <w:color w:val="000000" w:themeColor="text1"/>
          <w:spacing w:val="-2"/>
          <w:sz w:val="24"/>
          <w:szCs w:val="24"/>
          <w:highlight w:val="none"/>
          <w:u w:val="single" w:color="auto"/>
          <w14:textFill>
            <w14:solidFill>
              <w14:schemeClr w14:val="tx1"/>
            </w14:solidFill>
          </w14:textFill>
        </w:rPr>
        <w:t xml:space="preserve"> </w:t>
      </w:r>
      <w:r>
        <w:rPr>
          <w:rFonts w:hint="eastAsia"/>
          <w:color w:val="000000" w:themeColor="text1"/>
          <w:spacing w:val="-2"/>
          <w:sz w:val="24"/>
          <w:szCs w:val="24"/>
          <w:highlight w:val="none"/>
          <w:u w:val="single" w:color="auto"/>
          <w:lang w:val="en-US" w:eastAsia="zh-CN"/>
          <w14:textFill>
            <w14:solidFill>
              <w14:schemeClr w14:val="tx1"/>
            </w14:solidFill>
          </w14:textFill>
        </w:rPr>
        <w:t>王培</w:t>
      </w:r>
      <w:r>
        <w:rPr>
          <w:color w:val="000000" w:themeColor="text1"/>
          <w:spacing w:val="-2"/>
          <w:sz w:val="24"/>
          <w:szCs w:val="24"/>
          <w:highlight w:val="none"/>
          <w:u w:val="single" w:color="auto"/>
          <w14:textFill>
            <w14:solidFill>
              <w14:schemeClr w14:val="tx1"/>
            </w14:solidFill>
          </w14:textFill>
        </w:rPr>
        <w:t xml:space="preserve"> </w:t>
      </w:r>
    </w:p>
    <w:p w14:paraId="7A042256">
      <w:pPr>
        <w:pStyle w:val="6"/>
        <w:spacing w:before="179" w:line="201" w:lineRule="auto"/>
        <w:ind w:left="805"/>
        <w:rPr>
          <w:color w:val="000000" w:themeColor="text1"/>
          <w:sz w:val="24"/>
          <w:szCs w:val="24"/>
          <w:highlight w:val="none"/>
          <w14:textFill>
            <w14:solidFill>
              <w14:schemeClr w14:val="tx1"/>
            </w14:solidFill>
          </w14:textFill>
        </w:rPr>
      </w:pPr>
      <w:r>
        <w:rPr>
          <w:color w:val="000000" w:themeColor="text1"/>
          <w:spacing w:val="-11"/>
          <w:sz w:val="24"/>
          <w:szCs w:val="24"/>
          <w:highlight w:val="none"/>
          <w14:textFill>
            <w14:solidFill>
              <w14:schemeClr w14:val="tx1"/>
            </w14:solidFill>
          </w14:textFill>
        </w:rPr>
        <w:t>电</w:t>
      </w:r>
      <w:r>
        <w:rPr>
          <w:color w:val="000000" w:themeColor="text1"/>
          <w:spacing w:val="1"/>
          <w:sz w:val="24"/>
          <w:szCs w:val="24"/>
          <w:highlight w:val="none"/>
          <w14:textFill>
            <w14:solidFill>
              <w14:schemeClr w14:val="tx1"/>
            </w14:solidFill>
          </w14:textFill>
        </w:rPr>
        <w:t xml:space="preserve">          </w:t>
      </w:r>
      <w:r>
        <w:rPr>
          <w:color w:val="000000" w:themeColor="text1"/>
          <w:spacing w:val="-11"/>
          <w:sz w:val="24"/>
          <w:szCs w:val="24"/>
          <w:highlight w:val="none"/>
          <w14:textFill>
            <w14:solidFill>
              <w14:schemeClr w14:val="tx1"/>
            </w14:solidFill>
          </w14:textFill>
        </w:rPr>
        <w:t>话：</w:t>
      </w:r>
      <w:r>
        <w:rPr>
          <w:rFonts w:hint="eastAsia" w:ascii="微软雅黑" w:hAnsi="微软雅黑" w:eastAsia="微软雅黑" w:cs="微软雅黑"/>
          <w:color w:val="000000" w:themeColor="text1"/>
          <w:sz w:val="24"/>
          <w:szCs w:val="24"/>
          <w:highlight w:val="none"/>
          <w:u w:val="single" w:color="auto"/>
          <w14:textFill>
            <w14:solidFill>
              <w14:schemeClr w14:val="tx1"/>
            </w14:solidFill>
          </w14:textFill>
        </w:rPr>
        <w:t xml:space="preserve"> </w:t>
      </w:r>
      <w:r>
        <w:rPr>
          <w:rFonts w:hint="eastAsia" w:ascii="微软雅黑" w:hAnsi="微软雅黑" w:eastAsia="微软雅黑" w:cs="微软雅黑"/>
          <w:color w:val="000000" w:themeColor="text1"/>
          <w:sz w:val="24"/>
          <w:szCs w:val="24"/>
          <w:highlight w:val="none"/>
          <w:u w:val="single" w:color="auto"/>
          <w:lang w:val="en-US" w:eastAsia="zh-CN"/>
          <w14:textFill>
            <w14:solidFill>
              <w14:schemeClr w14:val="tx1"/>
            </w14:solidFill>
          </w14:textFill>
        </w:rPr>
        <w:t xml:space="preserve"> </w:t>
      </w:r>
      <w:r>
        <w:rPr>
          <w:rFonts w:hint="eastAsia" w:ascii="微软雅黑" w:hAnsi="微软雅黑" w:eastAsia="微软雅黑" w:cs="微软雅黑"/>
          <w:color w:val="000000" w:themeColor="text1"/>
          <w:kern w:val="2"/>
          <w:sz w:val="24"/>
          <w:szCs w:val="24"/>
          <w:u w:val="single"/>
          <w:lang w:val="en-US" w:eastAsia="zh-CN"/>
          <w14:textFill>
            <w14:solidFill>
              <w14:schemeClr w14:val="tx1"/>
            </w14:solidFill>
          </w14:textFill>
        </w:rPr>
        <w:t>18910255318</w:t>
      </w:r>
      <w:r>
        <w:rPr>
          <w:rFonts w:hint="eastAsia" w:ascii="微软雅黑" w:hAnsi="微软雅黑" w:eastAsia="微软雅黑" w:cs="微软雅黑"/>
          <w:color w:val="000000" w:themeColor="text1"/>
          <w:sz w:val="24"/>
          <w:szCs w:val="24"/>
          <w:highlight w:val="none"/>
          <w:u w:val="single" w:color="auto"/>
          <w:lang w:val="en-US" w:eastAsia="zh-CN"/>
          <w14:textFill>
            <w14:solidFill>
              <w14:schemeClr w14:val="tx1"/>
            </w14:solidFill>
          </w14:textFill>
        </w:rPr>
        <w:t xml:space="preserve">  </w:t>
      </w:r>
    </w:p>
    <w:p w14:paraId="4A40939E">
      <w:pPr>
        <w:spacing w:line="201" w:lineRule="auto"/>
        <w:rPr>
          <w:color w:val="000000" w:themeColor="text1"/>
          <w:sz w:val="24"/>
          <w:szCs w:val="24"/>
          <w:highlight w:val="none"/>
          <w14:textFill>
            <w14:solidFill>
              <w14:schemeClr w14:val="tx1"/>
            </w14:solidFill>
          </w14:textFill>
        </w:rPr>
        <w:sectPr>
          <w:headerReference r:id="rId7" w:type="default"/>
          <w:footerReference r:id="rId8" w:type="default"/>
          <w:pgSz w:w="11907" w:h="16840"/>
          <w:pgMar w:top="1149" w:right="940" w:bottom="1057" w:left="1701" w:header="875" w:footer="886" w:gutter="0"/>
          <w:pgNumType w:fmt="decimal"/>
          <w:cols w:space="720" w:num="1"/>
        </w:sectPr>
      </w:pPr>
    </w:p>
    <w:p w14:paraId="3DAC3118">
      <w:pPr>
        <w:pStyle w:val="6"/>
        <w:spacing w:before="329" w:line="204" w:lineRule="auto"/>
        <w:ind w:left="3411"/>
        <w:outlineLvl w:val="0"/>
        <w:rPr>
          <w:color w:val="000000" w:themeColor="text1"/>
          <w:sz w:val="35"/>
          <w:szCs w:val="35"/>
          <w:highlight w:val="none"/>
          <w14:textFill>
            <w14:solidFill>
              <w14:schemeClr w14:val="tx1"/>
            </w14:solidFill>
          </w14:textFill>
        </w:rPr>
      </w:pPr>
      <w:bookmarkStart w:id="9" w:name="bookmark3"/>
      <w:bookmarkEnd w:id="9"/>
      <w:bookmarkStart w:id="10" w:name="bookmark4"/>
      <w:bookmarkEnd w:id="10"/>
      <w:r>
        <w:rPr>
          <w:b/>
          <w:bCs/>
          <w:color w:val="000000" w:themeColor="text1"/>
          <w:spacing w:val="7"/>
          <w:sz w:val="35"/>
          <w:szCs w:val="35"/>
          <w:highlight w:val="none"/>
          <w14:textFill>
            <w14:solidFill>
              <w14:schemeClr w14:val="tx1"/>
            </w14:solidFill>
          </w14:textFill>
        </w:rPr>
        <w:t>第二章     投标人须知</w:t>
      </w:r>
    </w:p>
    <w:p w14:paraId="28E8AA0F">
      <w:pPr>
        <w:pStyle w:val="6"/>
        <w:spacing w:before="256" w:line="201" w:lineRule="auto"/>
        <w:ind w:left="4001"/>
        <w:outlineLvl w:val="1"/>
        <w:rPr>
          <w:color w:val="000000" w:themeColor="text1"/>
          <w:sz w:val="28"/>
          <w:szCs w:val="28"/>
          <w:highlight w:val="none"/>
          <w14:textFill>
            <w14:solidFill>
              <w14:schemeClr w14:val="tx1"/>
            </w14:solidFill>
          </w14:textFill>
        </w:rPr>
      </w:pPr>
      <w:r>
        <w:rPr>
          <w:b/>
          <w:bCs/>
          <w:color w:val="000000" w:themeColor="text1"/>
          <w:sz w:val="28"/>
          <w:szCs w:val="28"/>
          <w:highlight w:val="none"/>
          <w14:textFill>
            <w14:solidFill>
              <w14:schemeClr w14:val="tx1"/>
            </w14:solidFill>
          </w14:textFill>
        </w:rPr>
        <w:t>投标人须知资料表</w:t>
      </w:r>
    </w:p>
    <w:p w14:paraId="41A85C96">
      <w:pPr>
        <w:spacing w:line="422" w:lineRule="auto"/>
        <w:rPr>
          <w:rFonts w:ascii="Arial"/>
          <w:color w:val="000000" w:themeColor="text1"/>
          <w:sz w:val="21"/>
          <w:highlight w:val="none"/>
          <w14:textFill>
            <w14:solidFill>
              <w14:schemeClr w14:val="tx1"/>
            </w14:solidFill>
          </w14:textFill>
        </w:rPr>
      </w:pPr>
    </w:p>
    <w:p w14:paraId="429AB75B">
      <w:pPr>
        <w:pStyle w:val="6"/>
        <w:spacing w:before="103" w:line="200" w:lineRule="auto"/>
        <w:ind w:left="1068"/>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本表是对投标人须知的具体补充和修改</w:t>
      </w:r>
      <w:r>
        <w:rPr>
          <w:color w:val="000000" w:themeColor="text1"/>
          <w:spacing w:val="-23"/>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，如有矛盾</w:t>
      </w:r>
      <w:r>
        <w:rPr>
          <w:color w:val="000000" w:themeColor="text1"/>
          <w:spacing w:val="-28"/>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，均以本资料表为准。</w:t>
      </w:r>
    </w:p>
    <w:p w14:paraId="0EEAF964">
      <w:pPr>
        <w:spacing w:line="137" w:lineRule="exact"/>
        <w:rPr>
          <w:color w:val="000000" w:themeColor="text1"/>
          <w:highlight w:val="none"/>
          <w14:textFill>
            <w14:solidFill>
              <w14:schemeClr w14:val="tx1"/>
            </w14:solidFill>
          </w14:textFill>
        </w:rPr>
      </w:pPr>
    </w:p>
    <w:tbl>
      <w:tblPr>
        <w:tblStyle w:val="18"/>
        <w:tblW w:w="10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700"/>
        <w:gridCol w:w="7541"/>
      </w:tblGrid>
      <w:tr w14:paraId="6A6CA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992" w:type="dxa"/>
            <w:vAlign w:val="top"/>
          </w:tcPr>
          <w:p w14:paraId="2F0D9DE6">
            <w:pPr>
              <w:spacing w:before="167" w:line="200" w:lineRule="auto"/>
              <w:ind w:left="138"/>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b/>
                <w:bCs/>
                <w:color w:val="000000" w:themeColor="text1"/>
                <w:spacing w:val="-2"/>
                <w:sz w:val="24"/>
                <w:szCs w:val="24"/>
                <w:highlight w:val="none"/>
                <w14:textFill>
                  <w14:solidFill>
                    <w14:schemeClr w14:val="tx1"/>
                  </w14:solidFill>
                </w14:textFill>
              </w:rPr>
              <w:t>条款号</w:t>
            </w:r>
          </w:p>
        </w:tc>
        <w:tc>
          <w:tcPr>
            <w:tcW w:w="1700" w:type="dxa"/>
            <w:vAlign w:val="top"/>
          </w:tcPr>
          <w:p w14:paraId="5A7F4557">
            <w:pPr>
              <w:spacing w:before="166" w:line="202" w:lineRule="auto"/>
              <w:ind w:left="610"/>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b/>
                <w:bCs/>
                <w:color w:val="000000" w:themeColor="text1"/>
                <w:spacing w:val="-3"/>
                <w:sz w:val="24"/>
                <w:szCs w:val="24"/>
                <w:highlight w:val="none"/>
                <w14:textFill>
                  <w14:solidFill>
                    <w14:schemeClr w14:val="tx1"/>
                  </w14:solidFill>
                </w14:textFill>
              </w:rPr>
              <w:t>条目</w:t>
            </w:r>
          </w:p>
        </w:tc>
        <w:tc>
          <w:tcPr>
            <w:tcW w:w="7541" w:type="dxa"/>
            <w:vAlign w:val="top"/>
          </w:tcPr>
          <w:p w14:paraId="5CBB1326">
            <w:pPr>
              <w:spacing w:before="166" w:line="201" w:lineRule="auto"/>
              <w:ind w:left="3557"/>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b/>
                <w:bCs/>
                <w:color w:val="000000" w:themeColor="text1"/>
                <w:spacing w:val="-15"/>
                <w:sz w:val="24"/>
                <w:szCs w:val="24"/>
                <w:highlight w:val="none"/>
                <w14:textFill>
                  <w14:solidFill>
                    <w14:schemeClr w14:val="tx1"/>
                  </w14:solidFill>
                </w14:textFill>
              </w:rPr>
              <w:t>内容</w:t>
            </w:r>
          </w:p>
        </w:tc>
      </w:tr>
      <w:tr w14:paraId="164BE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992" w:type="dxa"/>
            <w:vAlign w:val="top"/>
          </w:tcPr>
          <w:p w14:paraId="46E1FD46">
            <w:pPr>
              <w:pStyle w:val="19"/>
              <w:spacing w:line="351" w:lineRule="auto"/>
              <w:rPr>
                <w:color w:val="000000" w:themeColor="text1"/>
                <w:highlight w:val="none"/>
                <w14:textFill>
                  <w14:solidFill>
                    <w14:schemeClr w14:val="tx1"/>
                  </w14:solidFill>
                </w14:textFill>
              </w:rPr>
            </w:pPr>
          </w:p>
          <w:p w14:paraId="0847E0AA">
            <w:pPr>
              <w:pStyle w:val="19"/>
              <w:spacing w:before="69" w:line="201" w:lineRule="auto"/>
              <w:ind w:left="320"/>
              <w:rPr>
                <w:color w:val="000000" w:themeColor="text1"/>
                <w:sz w:val="24"/>
                <w:szCs w:val="24"/>
                <w:highlight w:val="none"/>
                <w14:textFill>
                  <w14:solidFill>
                    <w14:schemeClr w14:val="tx1"/>
                  </w14:solidFill>
                </w14:textFill>
              </w:rPr>
            </w:pPr>
            <w:r>
              <w:rPr>
                <w:color w:val="000000" w:themeColor="text1"/>
                <w:spacing w:val="9"/>
                <w:sz w:val="24"/>
                <w:szCs w:val="24"/>
                <w:highlight w:val="none"/>
                <w14:textFill>
                  <w14:solidFill>
                    <w14:schemeClr w14:val="tx1"/>
                  </w14:solidFill>
                </w14:textFill>
              </w:rPr>
              <w:t>2.2</w:t>
            </w:r>
          </w:p>
        </w:tc>
        <w:tc>
          <w:tcPr>
            <w:tcW w:w="1700" w:type="dxa"/>
            <w:vAlign w:val="top"/>
          </w:tcPr>
          <w:p w14:paraId="1F7F29AE">
            <w:pPr>
              <w:pStyle w:val="19"/>
              <w:spacing w:line="281" w:lineRule="auto"/>
              <w:rPr>
                <w:color w:val="000000" w:themeColor="text1"/>
                <w:highlight w:val="none"/>
                <w14:textFill>
                  <w14:solidFill>
                    <w14:schemeClr w14:val="tx1"/>
                  </w14:solidFill>
                </w14:textFill>
              </w:rPr>
            </w:pPr>
          </w:p>
          <w:p w14:paraId="38BE4A79">
            <w:pPr>
              <w:spacing w:before="103" w:line="200" w:lineRule="auto"/>
              <w:ind w:left="369"/>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2"/>
                <w:sz w:val="24"/>
                <w:szCs w:val="24"/>
                <w:highlight w:val="none"/>
                <w14:textFill>
                  <w14:solidFill>
                    <w14:schemeClr w14:val="tx1"/>
                  </w14:solidFill>
                </w14:textFill>
              </w:rPr>
              <w:t>项目属性</w:t>
            </w:r>
          </w:p>
        </w:tc>
        <w:tc>
          <w:tcPr>
            <w:tcW w:w="7541" w:type="dxa"/>
            <w:vAlign w:val="top"/>
          </w:tcPr>
          <w:p w14:paraId="1ED16F57">
            <w:pPr>
              <w:pStyle w:val="19"/>
              <w:spacing w:before="40" w:line="201" w:lineRule="auto"/>
              <w:ind w:left="126" w:right="6280" w:hanging="17"/>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1"/>
                <w:sz w:val="24"/>
                <w:szCs w:val="24"/>
                <w:highlight w:val="none"/>
                <w14:textFill>
                  <w14:solidFill>
                    <w14:schemeClr w14:val="tx1"/>
                  </w14:solidFill>
                </w14:textFill>
              </w:rPr>
              <w:t>项目属性：</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w:t>
            </w:r>
            <w:r>
              <w:rPr>
                <w:rFonts w:ascii="微软雅黑" w:hAnsi="微软雅黑" w:eastAsia="微软雅黑" w:cs="微软雅黑"/>
                <w:color w:val="000000" w:themeColor="text1"/>
                <w:spacing w:val="19"/>
                <w:sz w:val="24"/>
                <w:szCs w:val="24"/>
                <w:highlight w:val="none"/>
                <w14:textFill>
                  <w14:solidFill>
                    <w14:schemeClr w14:val="tx1"/>
                  </w14:solidFill>
                </w14:textFill>
              </w:rPr>
              <w:t>服务</w:t>
            </w:r>
          </w:p>
          <w:p w14:paraId="22B7E221">
            <w:pPr>
              <w:pStyle w:val="19"/>
              <w:spacing w:before="4" w:line="176" w:lineRule="auto"/>
              <w:ind w:left="126"/>
              <w:rPr>
                <w:rFonts w:ascii="微软雅黑" w:hAnsi="微软雅黑" w:eastAsia="微软雅黑" w:cs="微软雅黑"/>
                <w:color w:val="000000" w:themeColor="text1"/>
                <w:sz w:val="24"/>
                <w:szCs w:val="24"/>
                <w:highlight w:val="none"/>
                <w14:textFill>
                  <w14:solidFill>
                    <w14:schemeClr w14:val="tx1"/>
                  </w14:solidFill>
                </w14:textFill>
              </w:rPr>
            </w:pPr>
            <w:r>
              <w:rPr>
                <w:color w:val="000000" w:themeColor="text1"/>
                <w:spacing w:val="29"/>
                <w:sz w:val="24"/>
                <w:szCs w:val="24"/>
                <w:highlight w:val="none"/>
                <w14:textFill>
                  <w14:solidFill>
                    <w14:schemeClr w14:val="tx1"/>
                  </w14:solidFill>
                </w14:textFill>
              </w:rPr>
              <w:t>□</w:t>
            </w:r>
            <w:r>
              <w:rPr>
                <w:rFonts w:ascii="微软雅黑" w:hAnsi="微软雅黑" w:eastAsia="微软雅黑" w:cs="微软雅黑"/>
                <w:color w:val="000000" w:themeColor="text1"/>
                <w:spacing w:val="19"/>
                <w:sz w:val="24"/>
                <w:szCs w:val="24"/>
                <w:highlight w:val="none"/>
                <w14:textFill>
                  <w14:solidFill>
                    <w14:schemeClr w14:val="tx1"/>
                  </w14:solidFill>
                </w14:textFill>
              </w:rPr>
              <w:t>货物</w:t>
            </w:r>
          </w:p>
        </w:tc>
      </w:tr>
      <w:tr w14:paraId="0E0CF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992" w:type="dxa"/>
            <w:vAlign w:val="top"/>
          </w:tcPr>
          <w:p w14:paraId="313618DD">
            <w:pPr>
              <w:pStyle w:val="19"/>
              <w:spacing w:line="353" w:lineRule="auto"/>
              <w:rPr>
                <w:color w:val="000000" w:themeColor="text1"/>
                <w:highlight w:val="none"/>
                <w14:textFill>
                  <w14:solidFill>
                    <w14:schemeClr w14:val="tx1"/>
                  </w14:solidFill>
                </w14:textFill>
              </w:rPr>
            </w:pPr>
          </w:p>
          <w:p w14:paraId="4E9D6CC4">
            <w:pPr>
              <w:pStyle w:val="19"/>
              <w:spacing w:before="69" w:line="201" w:lineRule="auto"/>
              <w:ind w:left="320"/>
              <w:rPr>
                <w:color w:val="000000" w:themeColor="text1"/>
                <w:sz w:val="24"/>
                <w:szCs w:val="24"/>
                <w:highlight w:val="none"/>
                <w14:textFill>
                  <w14:solidFill>
                    <w14:schemeClr w14:val="tx1"/>
                  </w14:solidFill>
                </w14:textFill>
              </w:rPr>
            </w:pPr>
            <w:r>
              <w:rPr>
                <w:color w:val="000000" w:themeColor="text1"/>
                <w:spacing w:val="9"/>
                <w:sz w:val="24"/>
                <w:szCs w:val="24"/>
                <w:highlight w:val="none"/>
                <w14:textFill>
                  <w14:solidFill>
                    <w14:schemeClr w14:val="tx1"/>
                  </w14:solidFill>
                </w14:textFill>
              </w:rPr>
              <w:t>2.3</w:t>
            </w:r>
          </w:p>
        </w:tc>
        <w:tc>
          <w:tcPr>
            <w:tcW w:w="1700" w:type="dxa"/>
            <w:vAlign w:val="top"/>
          </w:tcPr>
          <w:p w14:paraId="1BC07E82">
            <w:pPr>
              <w:pStyle w:val="19"/>
              <w:spacing w:line="283" w:lineRule="auto"/>
              <w:rPr>
                <w:color w:val="000000" w:themeColor="text1"/>
                <w:highlight w:val="none"/>
                <w14:textFill>
                  <w14:solidFill>
                    <w14:schemeClr w14:val="tx1"/>
                  </w14:solidFill>
                </w14:textFill>
              </w:rPr>
            </w:pPr>
          </w:p>
          <w:p w14:paraId="2C2D73A5">
            <w:pPr>
              <w:spacing w:before="103" w:line="201" w:lineRule="auto"/>
              <w:ind w:left="127"/>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
                <w:sz w:val="24"/>
                <w:szCs w:val="24"/>
                <w:highlight w:val="none"/>
                <w14:textFill>
                  <w14:solidFill>
                    <w14:schemeClr w14:val="tx1"/>
                  </w14:solidFill>
                </w14:textFill>
              </w:rPr>
              <w:t>科研仪器设备</w:t>
            </w:r>
          </w:p>
        </w:tc>
        <w:tc>
          <w:tcPr>
            <w:tcW w:w="7541" w:type="dxa"/>
            <w:vAlign w:val="top"/>
          </w:tcPr>
          <w:p w14:paraId="43610905">
            <w:pPr>
              <w:pStyle w:val="19"/>
              <w:spacing w:before="42" w:line="201" w:lineRule="auto"/>
              <w:ind w:left="126" w:right="3880" w:hanging="17"/>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4"/>
                <w:sz w:val="24"/>
                <w:szCs w:val="24"/>
                <w:highlight w:val="none"/>
                <w14:textFill>
                  <w14:solidFill>
                    <w14:schemeClr w14:val="tx1"/>
                  </w14:solidFill>
                </w14:textFill>
              </w:rPr>
              <w:t>是否属于科研仪器设备采购项目：</w:t>
            </w:r>
            <w:r>
              <w:rPr>
                <w:rFonts w:ascii="微软雅黑" w:hAnsi="微软雅黑" w:eastAsia="微软雅黑" w:cs="微软雅黑"/>
                <w:color w:val="000000" w:themeColor="text1"/>
                <w:spacing w:val="5"/>
                <w:sz w:val="24"/>
                <w:szCs w:val="24"/>
                <w:highlight w:val="none"/>
                <w14:textFill>
                  <w14:solidFill>
                    <w14:schemeClr w14:val="tx1"/>
                  </w14:solidFill>
                </w14:textFill>
              </w:rPr>
              <w:t xml:space="preserve"> </w:t>
            </w:r>
            <w:r>
              <w:rPr>
                <w:color w:val="000000" w:themeColor="text1"/>
                <w:spacing w:val="29"/>
                <w:sz w:val="24"/>
                <w:szCs w:val="24"/>
                <w:highlight w:val="none"/>
                <w14:textFill>
                  <w14:solidFill>
                    <w14:schemeClr w14:val="tx1"/>
                  </w14:solidFill>
                </w14:textFill>
              </w:rPr>
              <w:t>□</w:t>
            </w:r>
            <w:r>
              <w:rPr>
                <w:rFonts w:ascii="微软雅黑" w:hAnsi="微软雅黑" w:eastAsia="微软雅黑" w:cs="微软雅黑"/>
                <w:color w:val="000000" w:themeColor="text1"/>
                <w:spacing w:val="29"/>
                <w:sz w:val="24"/>
                <w:szCs w:val="24"/>
                <w:highlight w:val="none"/>
                <w14:textFill>
                  <w14:solidFill>
                    <w14:schemeClr w14:val="tx1"/>
                  </w14:solidFill>
                </w14:textFill>
              </w:rPr>
              <w:t>是</w:t>
            </w:r>
          </w:p>
          <w:p w14:paraId="2EEEAD9A">
            <w:pPr>
              <w:pStyle w:val="19"/>
              <w:spacing w:before="4" w:line="176" w:lineRule="auto"/>
              <w:ind w:left="126"/>
              <w:rPr>
                <w:rFonts w:ascii="微软雅黑" w:hAnsi="微软雅黑" w:eastAsia="微软雅黑" w:cs="微软雅黑"/>
                <w:color w:val="000000" w:themeColor="text1"/>
                <w:sz w:val="24"/>
                <w:szCs w:val="24"/>
                <w:highlight w:val="none"/>
                <w14:textFill>
                  <w14:solidFill>
                    <w14:schemeClr w14:val="tx1"/>
                  </w14:solidFill>
                </w14:textFill>
              </w:rPr>
            </w:pPr>
            <w:r>
              <w:rPr>
                <w:b/>
                <w:color w:val="000000" w:themeColor="text1"/>
                <w:sz w:val="24"/>
                <w:highlight w:val="none"/>
                <w14:textFill>
                  <w14:solidFill>
                    <w14:schemeClr w14:val="tx1"/>
                  </w14:solidFill>
                </w14:textFill>
              </w:rPr>
              <w:t>■</w:t>
            </w:r>
            <w:r>
              <w:rPr>
                <w:rFonts w:ascii="微软雅黑" w:hAnsi="微软雅黑" w:eastAsia="微软雅黑" w:cs="微软雅黑"/>
                <w:color w:val="000000" w:themeColor="text1"/>
                <w:spacing w:val="29"/>
                <w:sz w:val="24"/>
                <w:szCs w:val="24"/>
                <w:highlight w:val="none"/>
                <w14:textFill>
                  <w14:solidFill>
                    <w14:schemeClr w14:val="tx1"/>
                  </w14:solidFill>
                </w14:textFill>
              </w:rPr>
              <w:t>否</w:t>
            </w:r>
          </w:p>
        </w:tc>
      </w:tr>
      <w:tr w14:paraId="1AFBC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992" w:type="dxa"/>
            <w:vAlign w:val="top"/>
          </w:tcPr>
          <w:p w14:paraId="2C0243C5">
            <w:pPr>
              <w:pStyle w:val="19"/>
              <w:spacing w:line="352" w:lineRule="auto"/>
              <w:rPr>
                <w:color w:val="000000" w:themeColor="text1"/>
                <w:highlight w:val="none"/>
                <w14:textFill>
                  <w14:solidFill>
                    <w14:schemeClr w14:val="tx1"/>
                  </w14:solidFill>
                </w14:textFill>
              </w:rPr>
            </w:pPr>
          </w:p>
          <w:p w14:paraId="509AE339">
            <w:pPr>
              <w:pStyle w:val="19"/>
              <w:spacing w:before="69" w:line="201" w:lineRule="auto"/>
              <w:ind w:left="320"/>
              <w:rPr>
                <w:color w:val="000000" w:themeColor="text1"/>
                <w:sz w:val="24"/>
                <w:szCs w:val="24"/>
                <w:highlight w:val="none"/>
                <w14:textFill>
                  <w14:solidFill>
                    <w14:schemeClr w14:val="tx1"/>
                  </w14:solidFill>
                </w14:textFill>
              </w:rPr>
            </w:pPr>
            <w:r>
              <w:rPr>
                <w:color w:val="000000" w:themeColor="text1"/>
                <w:spacing w:val="9"/>
                <w:sz w:val="24"/>
                <w:szCs w:val="24"/>
                <w:highlight w:val="none"/>
                <w14:textFill>
                  <w14:solidFill>
                    <w14:schemeClr w14:val="tx1"/>
                  </w14:solidFill>
                </w14:textFill>
              </w:rPr>
              <w:t>2.4</w:t>
            </w:r>
          </w:p>
        </w:tc>
        <w:tc>
          <w:tcPr>
            <w:tcW w:w="1700" w:type="dxa"/>
            <w:vAlign w:val="top"/>
          </w:tcPr>
          <w:p w14:paraId="383A5210">
            <w:pPr>
              <w:pStyle w:val="19"/>
              <w:spacing w:line="282" w:lineRule="auto"/>
              <w:rPr>
                <w:color w:val="000000" w:themeColor="text1"/>
                <w:highlight w:val="none"/>
                <w14:textFill>
                  <w14:solidFill>
                    <w14:schemeClr w14:val="tx1"/>
                  </w14:solidFill>
                </w14:textFill>
              </w:rPr>
            </w:pPr>
          </w:p>
          <w:p w14:paraId="7D23D19D">
            <w:pPr>
              <w:spacing w:before="103" w:line="201" w:lineRule="auto"/>
              <w:ind w:left="372"/>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2"/>
                <w:sz w:val="24"/>
                <w:szCs w:val="24"/>
                <w:highlight w:val="none"/>
                <w14:textFill>
                  <w14:solidFill>
                    <w14:schemeClr w14:val="tx1"/>
                  </w14:solidFill>
                </w14:textFill>
              </w:rPr>
              <w:t>核心产品</w:t>
            </w:r>
          </w:p>
        </w:tc>
        <w:tc>
          <w:tcPr>
            <w:tcW w:w="7541" w:type="dxa"/>
            <w:vAlign w:val="top"/>
          </w:tcPr>
          <w:p w14:paraId="602E5136">
            <w:pPr>
              <w:pStyle w:val="19"/>
              <w:spacing w:before="39" w:line="194" w:lineRule="auto"/>
              <w:ind w:left="126"/>
              <w:rPr>
                <w:rFonts w:ascii="微软雅黑" w:hAnsi="微软雅黑" w:eastAsia="微软雅黑" w:cs="微软雅黑"/>
                <w:color w:val="000000" w:themeColor="text1"/>
                <w:sz w:val="24"/>
                <w:szCs w:val="24"/>
                <w:highlight w:val="none"/>
                <w14:textFill>
                  <w14:solidFill>
                    <w14:schemeClr w14:val="tx1"/>
                  </w14:solidFill>
                </w14:textFill>
              </w:rPr>
            </w:pPr>
            <w:r>
              <w:rPr>
                <w:b/>
                <w:color w:val="000000" w:themeColor="text1"/>
                <w:sz w:val="24"/>
                <w:highlight w:val="none"/>
                <w14:textFill>
                  <w14:solidFill>
                    <w14:schemeClr w14:val="tx1"/>
                  </w14:solidFill>
                </w14:textFill>
              </w:rPr>
              <w:t>■</w:t>
            </w:r>
            <w:r>
              <w:rPr>
                <w:rFonts w:ascii="微软雅黑" w:hAnsi="微软雅黑" w:eastAsia="微软雅黑" w:cs="微软雅黑"/>
                <w:color w:val="000000" w:themeColor="text1"/>
                <w:spacing w:val="1"/>
                <w:sz w:val="24"/>
                <w:szCs w:val="24"/>
                <w:highlight w:val="none"/>
                <w14:textFill>
                  <w14:solidFill>
                    <w14:schemeClr w14:val="tx1"/>
                  </w14:solidFill>
                </w14:textFill>
              </w:rPr>
              <w:t>关于核心产品本项目</w:t>
            </w:r>
            <w:r>
              <w:rPr>
                <w:color w:val="000000" w:themeColor="text1"/>
                <w:spacing w:val="1"/>
                <w:sz w:val="24"/>
                <w:szCs w:val="24"/>
                <w:highlight w:val="none"/>
                <w14:textFill>
                  <w14:solidFill>
                    <w14:schemeClr w14:val="tx1"/>
                  </w14:solidFill>
                </w14:textFill>
              </w:rPr>
              <w:t>_</w:t>
            </w:r>
            <w:r>
              <w:rPr>
                <w:rFonts w:hint="eastAsia" w:eastAsia="宋体"/>
                <w:color w:val="000000" w:themeColor="text1"/>
                <w:spacing w:val="1"/>
                <w:sz w:val="24"/>
                <w:szCs w:val="24"/>
                <w:highlight w:val="none"/>
                <w:u w:val="single"/>
                <w:lang w:val="en-US" w:eastAsia="zh-CN"/>
                <w14:textFill>
                  <w14:solidFill>
                    <w14:schemeClr w14:val="tx1"/>
                  </w14:solidFill>
                </w14:textFill>
              </w:rPr>
              <w:t>/</w:t>
            </w:r>
            <w:r>
              <w:rPr>
                <w:color w:val="000000" w:themeColor="text1"/>
                <w:spacing w:val="1"/>
                <w:sz w:val="24"/>
                <w:szCs w:val="24"/>
                <w:highlight w:val="none"/>
                <w14:textFill>
                  <w14:solidFill>
                    <w14:schemeClr w14:val="tx1"/>
                  </w14:solidFill>
                </w14:textFill>
              </w:rPr>
              <w:t>_</w:t>
            </w:r>
            <w:r>
              <w:rPr>
                <w:rFonts w:ascii="微软雅黑" w:hAnsi="微软雅黑" w:eastAsia="微软雅黑" w:cs="微软雅黑"/>
                <w:color w:val="000000" w:themeColor="text1"/>
                <w:spacing w:val="1"/>
                <w:sz w:val="24"/>
                <w:szCs w:val="24"/>
                <w:highlight w:val="none"/>
                <w14:textFill>
                  <w14:solidFill>
                    <w14:schemeClr w14:val="tx1"/>
                  </w14:solidFill>
                </w14:textFill>
              </w:rPr>
              <w:t>包不适用。</w:t>
            </w:r>
          </w:p>
          <w:p w14:paraId="42B3CAE5">
            <w:pPr>
              <w:pStyle w:val="19"/>
              <w:spacing w:before="15" w:line="194" w:lineRule="auto"/>
              <w:ind w:left="126"/>
              <w:rPr>
                <w:rFonts w:ascii="微软雅黑" w:hAnsi="微软雅黑" w:eastAsia="微软雅黑" w:cs="微软雅黑"/>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w:t>
            </w:r>
            <w:r>
              <w:rPr>
                <w:rFonts w:ascii="微软雅黑" w:hAnsi="微软雅黑" w:eastAsia="微软雅黑" w:cs="微软雅黑"/>
                <w:color w:val="000000" w:themeColor="text1"/>
                <w:spacing w:val="1"/>
                <w:sz w:val="24"/>
                <w:szCs w:val="24"/>
                <w:highlight w:val="none"/>
                <w14:textFill>
                  <w14:solidFill>
                    <w14:schemeClr w14:val="tx1"/>
                  </w14:solidFill>
                </w14:textFill>
              </w:rPr>
              <w:t>本项目</w:t>
            </w:r>
            <w:r>
              <w:rPr>
                <w:color w:val="000000" w:themeColor="text1"/>
                <w:spacing w:val="1"/>
                <w:sz w:val="24"/>
                <w:szCs w:val="24"/>
                <w:highlight w:val="none"/>
                <w14:textFill>
                  <w14:solidFill>
                    <w14:schemeClr w14:val="tx1"/>
                  </w14:solidFill>
                </w14:textFill>
              </w:rPr>
              <w:t>__</w:t>
            </w:r>
            <w:r>
              <w:rPr>
                <w:rFonts w:ascii="微软雅黑" w:hAnsi="微软雅黑" w:eastAsia="微软雅黑" w:cs="微软雅黑"/>
                <w:color w:val="000000" w:themeColor="text1"/>
                <w:spacing w:val="1"/>
                <w:sz w:val="24"/>
                <w:szCs w:val="24"/>
                <w:highlight w:val="none"/>
                <w14:textFill>
                  <w14:solidFill>
                    <w14:schemeClr w14:val="tx1"/>
                  </w14:solidFill>
                </w14:textFill>
              </w:rPr>
              <w:t>包为单一产品采购项目。</w:t>
            </w:r>
          </w:p>
          <w:p w14:paraId="68919C29">
            <w:pPr>
              <w:pStyle w:val="19"/>
              <w:spacing w:before="15" w:line="176" w:lineRule="auto"/>
              <w:ind w:left="126"/>
              <w:rPr>
                <w:rFonts w:ascii="微软雅黑" w:hAnsi="微软雅黑" w:eastAsia="微软雅黑" w:cs="微软雅黑"/>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w:t>
            </w:r>
            <w:r>
              <w:rPr>
                <w:rFonts w:ascii="微软雅黑" w:hAnsi="微软雅黑" w:eastAsia="微软雅黑" w:cs="微软雅黑"/>
                <w:color w:val="000000" w:themeColor="text1"/>
                <w:spacing w:val="-2"/>
                <w:sz w:val="24"/>
                <w:szCs w:val="24"/>
                <w:highlight w:val="none"/>
                <w14:textFill>
                  <w14:solidFill>
                    <w14:schemeClr w14:val="tx1"/>
                  </w14:solidFill>
                </w14:textFill>
              </w:rPr>
              <w:t>本项目</w:t>
            </w:r>
            <w:r>
              <w:rPr>
                <w:color w:val="000000" w:themeColor="text1"/>
                <w:spacing w:val="-2"/>
                <w:sz w:val="24"/>
                <w:szCs w:val="24"/>
                <w:highlight w:val="none"/>
                <w14:textFill>
                  <w14:solidFill>
                    <w14:schemeClr w14:val="tx1"/>
                  </w14:solidFill>
                </w14:textFill>
              </w:rPr>
              <w:t>__</w:t>
            </w:r>
            <w:r>
              <w:rPr>
                <w:rFonts w:ascii="微软雅黑" w:hAnsi="微软雅黑" w:eastAsia="微软雅黑" w:cs="微软雅黑"/>
                <w:color w:val="000000" w:themeColor="text1"/>
                <w:spacing w:val="-2"/>
                <w:sz w:val="24"/>
                <w:szCs w:val="24"/>
                <w:highlight w:val="none"/>
                <w14:textFill>
                  <w14:solidFill>
                    <w14:schemeClr w14:val="tx1"/>
                  </w14:solidFill>
                </w14:textFill>
              </w:rPr>
              <w:t>包为非单一产品采购项目</w:t>
            </w:r>
            <w:r>
              <w:rPr>
                <w:rFonts w:ascii="微软雅黑" w:hAnsi="微软雅黑" w:eastAsia="微软雅黑" w:cs="微软雅黑"/>
                <w:color w:val="000000" w:themeColor="text1"/>
                <w:spacing w:val="-29"/>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，核心产</w:t>
            </w:r>
            <w:r>
              <w:rPr>
                <w:rFonts w:ascii="微软雅黑" w:hAnsi="微软雅黑" w:eastAsia="微软雅黑" w:cs="微软雅黑"/>
                <w:color w:val="000000" w:themeColor="text1"/>
                <w:spacing w:val="-3"/>
                <w:sz w:val="24"/>
                <w:szCs w:val="24"/>
                <w:highlight w:val="none"/>
                <w14:textFill>
                  <w14:solidFill>
                    <w14:schemeClr w14:val="tx1"/>
                  </w14:solidFill>
                </w14:textFill>
              </w:rPr>
              <w:t>品为：</w:t>
            </w:r>
            <w:r>
              <w:rPr>
                <w:color w:val="000000" w:themeColor="text1"/>
                <w:spacing w:val="-3"/>
                <w:sz w:val="24"/>
                <w:szCs w:val="24"/>
                <w:highlight w:val="none"/>
                <w14:textFill>
                  <w14:solidFill>
                    <w14:schemeClr w14:val="tx1"/>
                  </w14:solidFill>
                </w14:textFill>
              </w:rPr>
              <w:t>____</w:t>
            </w:r>
            <w:r>
              <w:rPr>
                <w:rFonts w:ascii="微软雅黑" w:hAnsi="微软雅黑" w:eastAsia="微软雅黑" w:cs="微软雅黑"/>
                <w:color w:val="000000" w:themeColor="text1"/>
                <w:spacing w:val="-3"/>
                <w:sz w:val="24"/>
                <w:szCs w:val="24"/>
                <w:highlight w:val="none"/>
                <w14:textFill>
                  <w14:solidFill>
                    <w14:schemeClr w14:val="tx1"/>
                  </w14:solidFill>
                </w14:textFill>
              </w:rPr>
              <w:t>。</w:t>
            </w:r>
          </w:p>
        </w:tc>
      </w:tr>
      <w:tr w14:paraId="3A9CA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992" w:type="dxa"/>
            <w:vMerge w:val="restart"/>
            <w:tcBorders>
              <w:bottom w:val="nil"/>
            </w:tcBorders>
            <w:vAlign w:val="top"/>
          </w:tcPr>
          <w:p w14:paraId="76BF26E6">
            <w:pPr>
              <w:pStyle w:val="19"/>
              <w:spacing w:line="292" w:lineRule="auto"/>
              <w:rPr>
                <w:color w:val="000000" w:themeColor="text1"/>
                <w:highlight w:val="none"/>
                <w14:textFill>
                  <w14:solidFill>
                    <w14:schemeClr w14:val="tx1"/>
                  </w14:solidFill>
                </w14:textFill>
              </w:rPr>
            </w:pPr>
          </w:p>
          <w:p w14:paraId="5D660545">
            <w:pPr>
              <w:pStyle w:val="19"/>
              <w:spacing w:line="293" w:lineRule="auto"/>
              <w:rPr>
                <w:color w:val="000000" w:themeColor="text1"/>
                <w:highlight w:val="none"/>
                <w14:textFill>
                  <w14:solidFill>
                    <w14:schemeClr w14:val="tx1"/>
                  </w14:solidFill>
                </w14:textFill>
              </w:rPr>
            </w:pPr>
          </w:p>
          <w:p w14:paraId="261EFFFC">
            <w:pPr>
              <w:pStyle w:val="19"/>
              <w:spacing w:line="293" w:lineRule="auto"/>
              <w:rPr>
                <w:color w:val="000000" w:themeColor="text1"/>
                <w:highlight w:val="none"/>
                <w14:textFill>
                  <w14:solidFill>
                    <w14:schemeClr w14:val="tx1"/>
                  </w14:solidFill>
                </w14:textFill>
              </w:rPr>
            </w:pPr>
          </w:p>
          <w:p w14:paraId="607D63D3">
            <w:pPr>
              <w:pStyle w:val="19"/>
              <w:spacing w:before="69" w:line="201" w:lineRule="auto"/>
              <w:ind w:left="321"/>
              <w:rPr>
                <w:color w:val="000000" w:themeColor="text1"/>
                <w:sz w:val="24"/>
                <w:szCs w:val="24"/>
                <w:highlight w:val="none"/>
                <w14:textFill>
                  <w14:solidFill>
                    <w14:schemeClr w14:val="tx1"/>
                  </w14:solidFill>
                </w14:textFill>
              </w:rPr>
            </w:pPr>
            <w:r>
              <w:rPr>
                <w:color w:val="000000" w:themeColor="text1"/>
                <w:spacing w:val="9"/>
                <w:sz w:val="24"/>
                <w:szCs w:val="24"/>
                <w:highlight w:val="none"/>
                <w14:textFill>
                  <w14:solidFill>
                    <w14:schemeClr w14:val="tx1"/>
                  </w14:solidFill>
                </w14:textFill>
              </w:rPr>
              <w:t>3.1</w:t>
            </w:r>
          </w:p>
        </w:tc>
        <w:tc>
          <w:tcPr>
            <w:tcW w:w="1700" w:type="dxa"/>
            <w:vAlign w:val="top"/>
          </w:tcPr>
          <w:p w14:paraId="25071079">
            <w:pPr>
              <w:pStyle w:val="19"/>
              <w:spacing w:line="284" w:lineRule="auto"/>
              <w:rPr>
                <w:color w:val="000000" w:themeColor="text1"/>
                <w:highlight w:val="none"/>
                <w14:textFill>
                  <w14:solidFill>
                    <w14:schemeClr w14:val="tx1"/>
                  </w14:solidFill>
                </w14:textFill>
              </w:rPr>
            </w:pPr>
          </w:p>
          <w:p w14:paraId="718BE954">
            <w:pPr>
              <w:spacing w:before="103" w:line="201" w:lineRule="auto"/>
              <w:ind w:left="373"/>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3"/>
                <w:sz w:val="24"/>
                <w:szCs w:val="24"/>
                <w:highlight w:val="none"/>
                <w14:textFill>
                  <w14:solidFill>
                    <w14:schemeClr w14:val="tx1"/>
                  </w14:solidFill>
                </w14:textFill>
              </w:rPr>
              <w:t>现场考察</w:t>
            </w:r>
          </w:p>
        </w:tc>
        <w:tc>
          <w:tcPr>
            <w:tcW w:w="7541" w:type="dxa"/>
            <w:vAlign w:val="top"/>
          </w:tcPr>
          <w:p w14:paraId="482F2BCF">
            <w:pPr>
              <w:pStyle w:val="19"/>
              <w:spacing w:before="43" w:line="201" w:lineRule="auto"/>
              <w:ind w:left="126"/>
              <w:rPr>
                <w:rFonts w:ascii="微软雅黑" w:hAnsi="微软雅黑" w:eastAsia="微软雅黑" w:cs="微软雅黑"/>
                <w:color w:val="000000" w:themeColor="text1"/>
                <w:sz w:val="24"/>
                <w:szCs w:val="24"/>
                <w:highlight w:val="none"/>
                <w14:textFill>
                  <w14:solidFill>
                    <w14:schemeClr w14:val="tx1"/>
                  </w14:solidFill>
                </w14:textFill>
              </w:rPr>
            </w:pPr>
            <w:r>
              <w:rPr>
                <w:b/>
                <w:color w:val="000000" w:themeColor="text1"/>
                <w:sz w:val="24"/>
                <w:highlight w:val="none"/>
                <w14:textFill>
                  <w14:solidFill>
                    <w14:schemeClr w14:val="tx1"/>
                  </w14:solidFill>
                </w14:textFill>
              </w:rPr>
              <w:t>■</w:t>
            </w:r>
            <w:r>
              <w:rPr>
                <w:rFonts w:ascii="微软雅黑" w:hAnsi="微软雅黑" w:eastAsia="微软雅黑" w:cs="微软雅黑"/>
                <w:color w:val="000000" w:themeColor="text1"/>
                <w:spacing w:val="14"/>
                <w:sz w:val="24"/>
                <w:szCs w:val="24"/>
                <w:highlight w:val="none"/>
                <w14:textFill>
                  <w14:solidFill>
                    <w14:schemeClr w14:val="tx1"/>
                  </w14:solidFill>
                </w14:textFill>
              </w:rPr>
              <w:t>不组织</w:t>
            </w:r>
          </w:p>
          <w:p w14:paraId="5B10F719">
            <w:pPr>
              <w:pStyle w:val="19"/>
              <w:spacing w:line="194" w:lineRule="auto"/>
              <w:ind w:left="126"/>
              <w:rPr>
                <w:rFonts w:ascii="微软雅黑" w:hAnsi="微软雅黑" w:eastAsia="微软雅黑" w:cs="微软雅黑"/>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w:t>
            </w:r>
            <w:r>
              <w:rPr>
                <w:rFonts w:ascii="微软雅黑" w:hAnsi="微软雅黑" w:eastAsia="微软雅黑" w:cs="微软雅黑"/>
                <w:color w:val="000000" w:themeColor="text1"/>
                <w:spacing w:val="-2"/>
                <w:sz w:val="24"/>
                <w:szCs w:val="24"/>
                <w:highlight w:val="none"/>
                <w14:textFill>
                  <w14:solidFill>
                    <w14:schemeClr w14:val="tx1"/>
                  </w14:solidFill>
                </w14:textFill>
              </w:rPr>
              <w:t>组织，考察时间：</w:t>
            </w:r>
            <w:r>
              <w:rPr>
                <w:rFonts w:ascii="微软雅黑" w:hAnsi="微软雅黑" w:eastAsia="微软雅黑" w:cs="微软雅黑"/>
                <w:color w:val="000000" w:themeColor="text1"/>
                <w:spacing w:val="-2"/>
                <w:sz w:val="24"/>
                <w:szCs w:val="24"/>
                <w:highlight w:val="none"/>
                <w:u w:val="single" w:color="auto"/>
                <w14:textFill>
                  <w14:solidFill>
                    <w14:schemeClr w14:val="tx1"/>
                  </w14:solidFill>
                </w14:textFill>
              </w:rPr>
              <w:t xml:space="preserve">   </w:t>
            </w:r>
            <w:r>
              <w:rPr>
                <w:rFonts w:ascii="微软雅黑" w:hAnsi="微软雅黑" w:eastAsia="微软雅黑" w:cs="微软雅黑"/>
                <w:color w:val="000000" w:themeColor="text1"/>
                <w:spacing w:val="-50"/>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年</w:t>
            </w:r>
            <w:r>
              <w:rPr>
                <w:color w:val="000000" w:themeColor="text1"/>
                <w:spacing w:val="-2"/>
                <w:sz w:val="24"/>
                <w:szCs w:val="24"/>
                <w:highlight w:val="none"/>
                <w14:textFill>
                  <w14:solidFill>
                    <w14:schemeClr w14:val="tx1"/>
                  </w14:solidFill>
                </w14:textFill>
              </w:rPr>
              <w:t>_</w:t>
            </w:r>
            <w:r>
              <w:rPr>
                <w:rFonts w:ascii="微软雅黑" w:hAnsi="微软雅黑" w:eastAsia="微软雅黑" w:cs="微软雅黑"/>
                <w:color w:val="000000" w:themeColor="text1"/>
                <w:spacing w:val="-2"/>
                <w:sz w:val="24"/>
                <w:szCs w:val="24"/>
                <w:highlight w:val="none"/>
                <w14:textFill>
                  <w14:solidFill>
                    <w14:schemeClr w14:val="tx1"/>
                  </w14:solidFill>
                </w14:textFill>
              </w:rPr>
              <w:t>月</w:t>
            </w:r>
            <w:r>
              <w:rPr>
                <w:color w:val="000000" w:themeColor="text1"/>
                <w:spacing w:val="-2"/>
                <w:sz w:val="24"/>
                <w:szCs w:val="24"/>
                <w:highlight w:val="none"/>
                <w14:textFill>
                  <w14:solidFill>
                    <w14:schemeClr w14:val="tx1"/>
                  </w14:solidFill>
                </w14:textFill>
              </w:rPr>
              <w:t>_</w:t>
            </w:r>
            <w:r>
              <w:rPr>
                <w:color w:val="000000" w:themeColor="text1"/>
                <w:spacing w:val="-13"/>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日</w:t>
            </w:r>
            <w:r>
              <w:rPr>
                <w:color w:val="000000" w:themeColor="text1"/>
                <w:spacing w:val="-2"/>
                <w:sz w:val="24"/>
                <w:szCs w:val="24"/>
                <w:highlight w:val="none"/>
                <w14:textFill>
                  <w14:solidFill>
                    <w14:schemeClr w14:val="tx1"/>
                  </w14:solidFill>
                </w14:textFill>
              </w:rPr>
              <w:t>_</w:t>
            </w:r>
            <w:r>
              <w:rPr>
                <w:rFonts w:ascii="微软雅黑" w:hAnsi="微软雅黑" w:eastAsia="微软雅黑" w:cs="微软雅黑"/>
                <w:color w:val="000000" w:themeColor="text1"/>
                <w:spacing w:val="-2"/>
                <w:sz w:val="24"/>
                <w:szCs w:val="24"/>
                <w:highlight w:val="none"/>
                <w14:textFill>
                  <w14:solidFill>
                    <w14:schemeClr w14:val="tx1"/>
                  </w14:solidFill>
                </w14:textFill>
              </w:rPr>
              <w:t>点</w:t>
            </w:r>
            <w:r>
              <w:rPr>
                <w:color w:val="000000" w:themeColor="text1"/>
                <w:spacing w:val="-2"/>
                <w:sz w:val="24"/>
                <w:szCs w:val="24"/>
                <w:highlight w:val="none"/>
                <w14:textFill>
                  <w14:solidFill>
                    <w14:schemeClr w14:val="tx1"/>
                  </w14:solidFill>
                </w14:textFill>
              </w:rPr>
              <w:t>_</w:t>
            </w:r>
            <w:r>
              <w:rPr>
                <w:rFonts w:ascii="微软雅黑" w:hAnsi="微软雅黑" w:eastAsia="微软雅黑" w:cs="微软雅黑"/>
                <w:color w:val="000000" w:themeColor="text1"/>
                <w:spacing w:val="-2"/>
                <w:sz w:val="24"/>
                <w:szCs w:val="24"/>
                <w:highlight w:val="none"/>
                <w14:textFill>
                  <w14:solidFill>
                    <w14:schemeClr w14:val="tx1"/>
                  </w14:solidFill>
                </w14:textFill>
              </w:rPr>
              <w:t>分</w:t>
            </w:r>
          </w:p>
          <w:p w14:paraId="28EA30A2">
            <w:pPr>
              <w:spacing w:before="14" w:line="176" w:lineRule="auto"/>
              <w:ind w:left="110"/>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2"/>
                <w:sz w:val="24"/>
                <w:szCs w:val="24"/>
                <w:highlight w:val="none"/>
                <w14:textFill>
                  <w14:solidFill>
                    <w14:schemeClr w14:val="tx1"/>
                  </w14:solidFill>
                </w14:textFill>
              </w:rPr>
              <w:t>考察地点：</w:t>
            </w:r>
            <w:r>
              <w:rPr>
                <w:rFonts w:ascii="微软雅黑" w:hAnsi="微软雅黑" w:eastAsia="微软雅黑" w:cs="微软雅黑"/>
                <w:color w:val="000000" w:themeColor="text1"/>
                <w:spacing w:val="1"/>
                <w:sz w:val="24"/>
                <w:szCs w:val="24"/>
                <w:highlight w:val="none"/>
                <w:u w:val="single" w:color="auto"/>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w:t>
            </w:r>
          </w:p>
        </w:tc>
      </w:tr>
      <w:tr w14:paraId="6E322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992" w:type="dxa"/>
            <w:vMerge w:val="continue"/>
            <w:tcBorders>
              <w:top w:val="nil"/>
            </w:tcBorders>
            <w:vAlign w:val="top"/>
          </w:tcPr>
          <w:p w14:paraId="2CB4B6F5">
            <w:pPr>
              <w:pStyle w:val="19"/>
              <w:rPr>
                <w:color w:val="000000" w:themeColor="text1"/>
                <w:highlight w:val="none"/>
                <w14:textFill>
                  <w14:solidFill>
                    <w14:schemeClr w14:val="tx1"/>
                  </w14:solidFill>
                </w14:textFill>
              </w:rPr>
            </w:pPr>
          </w:p>
        </w:tc>
        <w:tc>
          <w:tcPr>
            <w:tcW w:w="1700" w:type="dxa"/>
            <w:vAlign w:val="top"/>
          </w:tcPr>
          <w:p w14:paraId="36E695C4">
            <w:pPr>
              <w:pStyle w:val="19"/>
              <w:spacing w:line="284" w:lineRule="auto"/>
              <w:rPr>
                <w:color w:val="000000" w:themeColor="text1"/>
                <w:highlight w:val="none"/>
                <w14:textFill>
                  <w14:solidFill>
                    <w14:schemeClr w14:val="tx1"/>
                  </w14:solidFill>
                </w14:textFill>
              </w:rPr>
            </w:pPr>
          </w:p>
          <w:p w14:paraId="1DEFA8E1">
            <w:pPr>
              <w:spacing w:before="103" w:line="200" w:lineRule="auto"/>
              <w:ind w:left="134"/>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2"/>
                <w:sz w:val="24"/>
                <w:szCs w:val="24"/>
                <w:highlight w:val="none"/>
                <w14:textFill>
                  <w14:solidFill>
                    <w14:schemeClr w14:val="tx1"/>
                  </w14:solidFill>
                </w14:textFill>
              </w:rPr>
              <w:t>开标前答疑会</w:t>
            </w:r>
          </w:p>
        </w:tc>
        <w:tc>
          <w:tcPr>
            <w:tcW w:w="7541" w:type="dxa"/>
            <w:vAlign w:val="top"/>
          </w:tcPr>
          <w:p w14:paraId="679C82A8">
            <w:pPr>
              <w:pStyle w:val="19"/>
              <w:spacing w:before="40" w:line="201" w:lineRule="auto"/>
              <w:ind w:left="126"/>
              <w:rPr>
                <w:rFonts w:ascii="微软雅黑" w:hAnsi="微软雅黑" w:eastAsia="微软雅黑" w:cs="微软雅黑"/>
                <w:color w:val="000000" w:themeColor="text1"/>
                <w:sz w:val="24"/>
                <w:szCs w:val="24"/>
                <w:highlight w:val="none"/>
                <w14:textFill>
                  <w14:solidFill>
                    <w14:schemeClr w14:val="tx1"/>
                  </w14:solidFill>
                </w14:textFill>
              </w:rPr>
            </w:pPr>
            <w:r>
              <w:rPr>
                <w:b/>
                <w:color w:val="000000" w:themeColor="text1"/>
                <w:sz w:val="24"/>
                <w:highlight w:val="none"/>
                <w14:textFill>
                  <w14:solidFill>
                    <w14:schemeClr w14:val="tx1"/>
                  </w14:solidFill>
                </w14:textFill>
              </w:rPr>
              <w:t>■</w:t>
            </w:r>
            <w:r>
              <w:rPr>
                <w:rFonts w:ascii="微软雅黑" w:hAnsi="微软雅黑" w:eastAsia="微软雅黑" w:cs="微软雅黑"/>
                <w:color w:val="000000" w:themeColor="text1"/>
                <w:spacing w:val="14"/>
                <w:sz w:val="24"/>
                <w:szCs w:val="24"/>
                <w:highlight w:val="none"/>
                <w14:textFill>
                  <w14:solidFill>
                    <w14:schemeClr w14:val="tx1"/>
                  </w14:solidFill>
                </w14:textFill>
              </w:rPr>
              <w:t>不召开</w:t>
            </w:r>
          </w:p>
          <w:p w14:paraId="32F40740">
            <w:pPr>
              <w:pStyle w:val="19"/>
              <w:spacing w:before="3" w:line="194" w:lineRule="auto"/>
              <w:ind w:left="126"/>
              <w:rPr>
                <w:rFonts w:ascii="微软雅黑" w:hAnsi="微软雅黑" w:eastAsia="微软雅黑" w:cs="微软雅黑"/>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w:t>
            </w:r>
            <w:r>
              <w:rPr>
                <w:rFonts w:ascii="微软雅黑" w:hAnsi="微软雅黑" w:eastAsia="微软雅黑" w:cs="微软雅黑"/>
                <w:color w:val="000000" w:themeColor="text1"/>
                <w:spacing w:val="-4"/>
                <w:sz w:val="24"/>
                <w:szCs w:val="24"/>
                <w:highlight w:val="none"/>
                <w14:textFill>
                  <w14:solidFill>
                    <w14:schemeClr w14:val="tx1"/>
                  </w14:solidFill>
                </w14:textFill>
              </w:rPr>
              <w:t>召开</w:t>
            </w:r>
            <w:r>
              <w:rPr>
                <w:rFonts w:ascii="微软雅黑" w:hAnsi="微软雅黑" w:eastAsia="微软雅黑" w:cs="微软雅黑"/>
                <w:color w:val="000000" w:themeColor="text1"/>
                <w:spacing w:val="-15"/>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4"/>
                <w:sz w:val="24"/>
                <w:szCs w:val="24"/>
                <w:highlight w:val="none"/>
                <w14:textFill>
                  <w14:solidFill>
                    <w14:schemeClr w14:val="tx1"/>
                  </w14:solidFill>
                </w14:textFill>
              </w:rPr>
              <w:t>，召开时间：</w:t>
            </w:r>
            <w:r>
              <w:rPr>
                <w:rFonts w:ascii="微软雅黑" w:hAnsi="微软雅黑" w:eastAsia="微软雅黑" w:cs="微软雅黑"/>
                <w:color w:val="000000" w:themeColor="text1"/>
                <w:spacing w:val="-4"/>
                <w:sz w:val="24"/>
                <w:szCs w:val="24"/>
                <w:highlight w:val="none"/>
                <w:u w:val="single" w:color="auto"/>
                <w14:textFill>
                  <w14:solidFill>
                    <w14:schemeClr w14:val="tx1"/>
                  </w14:solidFill>
                </w14:textFill>
              </w:rPr>
              <w:t xml:space="preserve">   </w:t>
            </w:r>
            <w:r>
              <w:rPr>
                <w:rFonts w:ascii="微软雅黑" w:hAnsi="微软雅黑" w:eastAsia="微软雅黑" w:cs="微软雅黑"/>
                <w:color w:val="000000" w:themeColor="text1"/>
                <w:spacing w:val="-64"/>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4"/>
                <w:sz w:val="24"/>
                <w:szCs w:val="24"/>
                <w:highlight w:val="none"/>
                <w14:textFill>
                  <w14:solidFill>
                    <w14:schemeClr w14:val="tx1"/>
                  </w14:solidFill>
                </w14:textFill>
              </w:rPr>
              <w:t>年</w:t>
            </w:r>
            <w:r>
              <w:rPr>
                <w:color w:val="000000" w:themeColor="text1"/>
                <w:spacing w:val="-4"/>
                <w:sz w:val="24"/>
                <w:szCs w:val="24"/>
                <w:highlight w:val="none"/>
                <w14:textFill>
                  <w14:solidFill>
                    <w14:schemeClr w14:val="tx1"/>
                  </w14:solidFill>
                </w14:textFill>
              </w:rPr>
              <w:t>_</w:t>
            </w:r>
            <w:r>
              <w:rPr>
                <w:rFonts w:ascii="微软雅黑" w:hAnsi="微软雅黑" w:eastAsia="微软雅黑" w:cs="微软雅黑"/>
                <w:color w:val="000000" w:themeColor="text1"/>
                <w:spacing w:val="-4"/>
                <w:sz w:val="24"/>
                <w:szCs w:val="24"/>
                <w:highlight w:val="none"/>
                <w14:textFill>
                  <w14:solidFill>
                    <w14:schemeClr w14:val="tx1"/>
                  </w14:solidFill>
                </w14:textFill>
              </w:rPr>
              <w:t>月</w:t>
            </w:r>
            <w:r>
              <w:rPr>
                <w:color w:val="000000" w:themeColor="text1"/>
                <w:spacing w:val="-4"/>
                <w:sz w:val="24"/>
                <w:szCs w:val="24"/>
                <w:highlight w:val="none"/>
                <w14:textFill>
                  <w14:solidFill>
                    <w14:schemeClr w14:val="tx1"/>
                  </w14:solidFill>
                </w14:textFill>
              </w:rPr>
              <w:t>_</w:t>
            </w:r>
            <w:r>
              <w:rPr>
                <w:color w:val="000000" w:themeColor="text1"/>
                <w:spacing w:val="-13"/>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4"/>
                <w:sz w:val="24"/>
                <w:szCs w:val="24"/>
                <w:highlight w:val="none"/>
                <w14:textFill>
                  <w14:solidFill>
                    <w14:schemeClr w14:val="tx1"/>
                  </w14:solidFill>
                </w14:textFill>
              </w:rPr>
              <w:t>日</w:t>
            </w:r>
            <w:r>
              <w:rPr>
                <w:color w:val="000000" w:themeColor="text1"/>
                <w:spacing w:val="-4"/>
                <w:sz w:val="24"/>
                <w:szCs w:val="24"/>
                <w:highlight w:val="none"/>
                <w14:textFill>
                  <w14:solidFill>
                    <w14:schemeClr w14:val="tx1"/>
                  </w14:solidFill>
                </w14:textFill>
              </w:rPr>
              <w:t>_</w:t>
            </w:r>
            <w:r>
              <w:rPr>
                <w:rFonts w:ascii="微软雅黑" w:hAnsi="微软雅黑" w:eastAsia="微软雅黑" w:cs="微软雅黑"/>
                <w:color w:val="000000" w:themeColor="text1"/>
                <w:spacing w:val="-4"/>
                <w:sz w:val="24"/>
                <w:szCs w:val="24"/>
                <w:highlight w:val="none"/>
                <w14:textFill>
                  <w14:solidFill>
                    <w14:schemeClr w14:val="tx1"/>
                  </w14:solidFill>
                </w14:textFill>
              </w:rPr>
              <w:t>点</w:t>
            </w:r>
            <w:r>
              <w:rPr>
                <w:color w:val="000000" w:themeColor="text1"/>
                <w:spacing w:val="-4"/>
                <w:sz w:val="24"/>
                <w:szCs w:val="24"/>
                <w:highlight w:val="none"/>
                <w14:textFill>
                  <w14:solidFill>
                    <w14:schemeClr w14:val="tx1"/>
                  </w14:solidFill>
                </w14:textFill>
              </w:rPr>
              <w:t>_</w:t>
            </w:r>
            <w:r>
              <w:rPr>
                <w:rFonts w:ascii="微软雅黑" w:hAnsi="微软雅黑" w:eastAsia="微软雅黑" w:cs="微软雅黑"/>
                <w:color w:val="000000" w:themeColor="text1"/>
                <w:spacing w:val="-4"/>
                <w:sz w:val="24"/>
                <w:szCs w:val="24"/>
                <w:highlight w:val="none"/>
                <w14:textFill>
                  <w14:solidFill>
                    <w14:schemeClr w14:val="tx1"/>
                  </w14:solidFill>
                </w14:textFill>
              </w:rPr>
              <w:t>分</w:t>
            </w:r>
          </w:p>
          <w:p w14:paraId="37C570E7">
            <w:pPr>
              <w:spacing w:before="15" w:line="175" w:lineRule="auto"/>
              <w:ind w:left="119"/>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3"/>
                <w:sz w:val="24"/>
                <w:szCs w:val="24"/>
                <w:highlight w:val="none"/>
                <w14:textFill>
                  <w14:solidFill>
                    <w14:schemeClr w14:val="tx1"/>
                  </w14:solidFill>
                </w14:textFill>
              </w:rPr>
              <w:t>召开地点：</w:t>
            </w:r>
            <w:r>
              <w:rPr>
                <w:rFonts w:ascii="微软雅黑" w:hAnsi="微软雅黑" w:eastAsia="微软雅黑" w:cs="微软雅黑"/>
                <w:color w:val="000000" w:themeColor="text1"/>
                <w:spacing w:val="1"/>
                <w:sz w:val="24"/>
                <w:szCs w:val="24"/>
                <w:highlight w:val="none"/>
                <w:u w:val="single" w:color="auto"/>
                <w14:textFill>
                  <w14:solidFill>
                    <w14:schemeClr w14:val="tx1"/>
                  </w14:solidFill>
                </w14:textFill>
              </w:rPr>
              <w:t xml:space="preserve">                    </w:t>
            </w:r>
            <w:r>
              <w:rPr>
                <w:rFonts w:ascii="微软雅黑" w:hAnsi="微软雅黑" w:eastAsia="微软雅黑" w:cs="微软雅黑"/>
                <w:color w:val="000000" w:themeColor="text1"/>
                <w:spacing w:val="-3"/>
                <w:sz w:val="24"/>
                <w:szCs w:val="24"/>
                <w:highlight w:val="none"/>
                <w14:textFill>
                  <w14:solidFill>
                    <w14:schemeClr w14:val="tx1"/>
                  </w14:solidFill>
                </w14:textFill>
              </w:rPr>
              <w:t>。</w:t>
            </w:r>
          </w:p>
        </w:tc>
      </w:tr>
      <w:tr w14:paraId="566E4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9" w:hRule="atLeast"/>
        </w:trPr>
        <w:tc>
          <w:tcPr>
            <w:tcW w:w="992" w:type="dxa"/>
            <w:vAlign w:val="top"/>
          </w:tcPr>
          <w:p w14:paraId="0DFD2793">
            <w:pPr>
              <w:pStyle w:val="19"/>
              <w:spacing w:line="248" w:lineRule="auto"/>
              <w:rPr>
                <w:color w:val="000000" w:themeColor="text1"/>
                <w:highlight w:val="none"/>
                <w14:textFill>
                  <w14:solidFill>
                    <w14:schemeClr w14:val="tx1"/>
                  </w14:solidFill>
                </w14:textFill>
              </w:rPr>
            </w:pPr>
          </w:p>
          <w:p w14:paraId="08DE8B0D">
            <w:pPr>
              <w:pStyle w:val="19"/>
              <w:spacing w:line="248" w:lineRule="auto"/>
              <w:rPr>
                <w:color w:val="000000" w:themeColor="text1"/>
                <w:highlight w:val="none"/>
                <w14:textFill>
                  <w14:solidFill>
                    <w14:schemeClr w14:val="tx1"/>
                  </w14:solidFill>
                </w14:textFill>
              </w:rPr>
            </w:pPr>
          </w:p>
          <w:p w14:paraId="1E864F4F">
            <w:pPr>
              <w:pStyle w:val="19"/>
              <w:spacing w:line="248" w:lineRule="auto"/>
              <w:rPr>
                <w:color w:val="000000" w:themeColor="text1"/>
                <w:highlight w:val="none"/>
                <w14:textFill>
                  <w14:solidFill>
                    <w14:schemeClr w14:val="tx1"/>
                  </w14:solidFill>
                </w14:textFill>
              </w:rPr>
            </w:pPr>
          </w:p>
          <w:p w14:paraId="5921F1EB">
            <w:pPr>
              <w:pStyle w:val="19"/>
              <w:spacing w:line="249" w:lineRule="auto"/>
              <w:rPr>
                <w:color w:val="000000" w:themeColor="text1"/>
                <w:highlight w:val="none"/>
                <w14:textFill>
                  <w14:solidFill>
                    <w14:schemeClr w14:val="tx1"/>
                  </w14:solidFill>
                </w14:textFill>
              </w:rPr>
            </w:pPr>
          </w:p>
          <w:p w14:paraId="1815C419">
            <w:pPr>
              <w:pStyle w:val="19"/>
              <w:spacing w:line="249" w:lineRule="auto"/>
              <w:rPr>
                <w:color w:val="000000" w:themeColor="text1"/>
                <w:highlight w:val="none"/>
                <w14:textFill>
                  <w14:solidFill>
                    <w14:schemeClr w14:val="tx1"/>
                  </w14:solidFill>
                </w14:textFill>
              </w:rPr>
            </w:pPr>
          </w:p>
          <w:p w14:paraId="7F3BE47C">
            <w:pPr>
              <w:pStyle w:val="19"/>
              <w:spacing w:line="249" w:lineRule="auto"/>
              <w:rPr>
                <w:color w:val="000000" w:themeColor="text1"/>
                <w:highlight w:val="none"/>
                <w14:textFill>
                  <w14:solidFill>
                    <w14:schemeClr w14:val="tx1"/>
                  </w14:solidFill>
                </w14:textFill>
              </w:rPr>
            </w:pPr>
          </w:p>
          <w:p w14:paraId="45106742">
            <w:pPr>
              <w:pStyle w:val="19"/>
              <w:spacing w:line="249" w:lineRule="auto"/>
              <w:rPr>
                <w:color w:val="000000" w:themeColor="text1"/>
                <w:highlight w:val="none"/>
                <w14:textFill>
                  <w14:solidFill>
                    <w14:schemeClr w14:val="tx1"/>
                  </w14:solidFill>
                </w14:textFill>
              </w:rPr>
            </w:pPr>
          </w:p>
          <w:p w14:paraId="67BE721B">
            <w:pPr>
              <w:pStyle w:val="19"/>
              <w:spacing w:before="69" w:line="199" w:lineRule="auto"/>
              <w:ind w:left="315"/>
              <w:rPr>
                <w:color w:val="000000" w:themeColor="text1"/>
                <w:sz w:val="24"/>
                <w:szCs w:val="24"/>
                <w:highlight w:val="none"/>
                <w14:textFill>
                  <w14:solidFill>
                    <w14:schemeClr w14:val="tx1"/>
                  </w14:solidFill>
                </w14:textFill>
              </w:rPr>
            </w:pPr>
            <w:r>
              <w:rPr>
                <w:color w:val="000000" w:themeColor="text1"/>
                <w:spacing w:val="11"/>
                <w:sz w:val="24"/>
                <w:szCs w:val="24"/>
                <w:highlight w:val="none"/>
                <w14:textFill>
                  <w14:solidFill>
                    <w14:schemeClr w14:val="tx1"/>
                  </w14:solidFill>
                </w14:textFill>
              </w:rPr>
              <w:t>4.1</w:t>
            </w:r>
          </w:p>
        </w:tc>
        <w:tc>
          <w:tcPr>
            <w:tcW w:w="1700" w:type="dxa"/>
            <w:vAlign w:val="top"/>
          </w:tcPr>
          <w:p w14:paraId="24C7973C">
            <w:pPr>
              <w:pStyle w:val="19"/>
              <w:spacing w:line="278" w:lineRule="auto"/>
              <w:rPr>
                <w:color w:val="000000" w:themeColor="text1"/>
                <w:highlight w:val="none"/>
                <w14:textFill>
                  <w14:solidFill>
                    <w14:schemeClr w14:val="tx1"/>
                  </w14:solidFill>
                </w14:textFill>
              </w:rPr>
            </w:pPr>
          </w:p>
          <w:p w14:paraId="40A432A1">
            <w:pPr>
              <w:pStyle w:val="19"/>
              <w:spacing w:line="278" w:lineRule="auto"/>
              <w:rPr>
                <w:color w:val="000000" w:themeColor="text1"/>
                <w:highlight w:val="none"/>
                <w14:textFill>
                  <w14:solidFill>
                    <w14:schemeClr w14:val="tx1"/>
                  </w14:solidFill>
                </w14:textFill>
              </w:rPr>
            </w:pPr>
          </w:p>
          <w:p w14:paraId="4EF0DD24">
            <w:pPr>
              <w:pStyle w:val="19"/>
              <w:spacing w:line="278" w:lineRule="auto"/>
              <w:rPr>
                <w:color w:val="000000" w:themeColor="text1"/>
                <w:highlight w:val="none"/>
                <w14:textFill>
                  <w14:solidFill>
                    <w14:schemeClr w14:val="tx1"/>
                  </w14:solidFill>
                </w14:textFill>
              </w:rPr>
            </w:pPr>
          </w:p>
          <w:p w14:paraId="7B66A942">
            <w:pPr>
              <w:pStyle w:val="19"/>
              <w:spacing w:line="278" w:lineRule="auto"/>
              <w:rPr>
                <w:color w:val="000000" w:themeColor="text1"/>
                <w:highlight w:val="none"/>
                <w14:textFill>
                  <w14:solidFill>
                    <w14:schemeClr w14:val="tx1"/>
                  </w14:solidFill>
                </w14:textFill>
              </w:rPr>
            </w:pPr>
          </w:p>
          <w:p w14:paraId="7726A6FA">
            <w:pPr>
              <w:pStyle w:val="19"/>
              <w:spacing w:line="278" w:lineRule="auto"/>
              <w:rPr>
                <w:color w:val="000000" w:themeColor="text1"/>
                <w:highlight w:val="none"/>
                <w14:textFill>
                  <w14:solidFill>
                    <w14:schemeClr w14:val="tx1"/>
                  </w14:solidFill>
                </w14:textFill>
              </w:rPr>
            </w:pPr>
          </w:p>
          <w:p w14:paraId="1243A346">
            <w:pPr>
              <w:pStyle w:val="19"/>
              <w:spacing w:line="278" w:lineRule="auto"/>
              <w:rPr>
                <w:color w:val="000000" w:themeColor="text1"/>
                <w:highlight w:val="none"/>
                <w14:textFill>
                  <w14:solidFill>
                    <w14:schemeClr w14:val="tx1"/>
                  </w14:solidFill>
                </w14:textFill>
              </w:rPr>
            </w:pPr>
          </w:p>
          <w:p w14:paraId="1D4211F7">
            <w:pPr>
              <w:spacing w:before="103" w:line="201" w:lineRule="auto"/>
              <w:ind w:left="608"/>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2"/>
                <w:sz w:val="24"/>
                <w:szCs w:val="24"/>
                <w:highlight w:val="none"/>
                <w14:textFill>
                  <w14:solidFill>
                    <w14:schemeClr w14:val="tx1"/>
                  </w14:solidFill>
                </w14:textFill>
              </w:rPr>
              <w:t>样品</w:t>
            </w:r>
          </w:p>
        </w:tc>
        <w:tc>
          <w:tcPr>
            <w:tcW w:w="7541" w:type="dxa"/>
            <w:vAlign w:val="top"/>
          </w:tcPr>
          <w:p w14:paraId="5D09FAE1">
            <w:pPr>
              <w:pStyle w:val="19"/>
              <w:spacing w:before="44" w:line="201" w:lineRule="auto"/>
              <w:ind w:left="126" w:right="5800" w:hanging="16"/>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8"/>
                <w:sz w:val="24"/>
                <w:szCs w:val="24"/>
                <w:highlight w:val="none"/>
                <w14:textFill>
                  <w14:solidFill>
                    <w14:schemeClr w14:val="tx1"/>
                  </w14:solidFill>
                </w14:textFill>
              </w:rPr>
              <w:t>投标样品递交：</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w:t>
            </w:r>
            <w:r>
              <w:rPr>
                <w:rFonts w:ascii="微软雅黑" w:hAnsi="微软雅黑" w:eastAsia="微软雅黑" w:cs="微软雅黑"/>
                <w:color w:val="000000" w:themeColor="text1"/>
                <w:spacing w:val="14"/>
                <w:sz w:val="24"/>
                <w:szCs w:val="24"/>
                <w:highlight w:val="none"/>
                <w14:textFill>
                  <w14:solidFill>
                    <w14:schemeClr w14:val="tx1"/>
                  </w14:solidFill>
                </w14:textFill>
              </w:rPr>
              <w:t>不需要</w:t>
            </w:r>
          </w:p>
          <w:p w14:paraId="27E9F049">
            <w:pPr>
              <w:pStyle w:val="19"/>
              <w:spacing w:before="4" w:line="200" w:lineRule="auto"/>
              <w:ind w:left="126"/>
              <w:rPr>
                <w:rFonts w:ascii="微软雅黑" w:hAnsi="微软雅黑" w:eastAsia="微软雅黑" w:cs="微软雅黑"/>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w:t>
            </w:r>
            <w:r>
              <w:rPr>
                <w:rFonts w:ascii="微软雅黑" w:hAnsi="微软雅黑" w:eastAsia="微软雅黑" w:cs="微软雅黑"/>
                <w:color w:val="000000" w:themeColor="text1"/>
                <w:spacing w:val="5"/>
                <w:sz w:val="24"/>
                <w:szCs w:val="24"/>
                <w:highlight w:val="none"/>
                <w14:textFill>
                  <w14:solidFill>
                    <w14:schemeClr w14:val="tx1"/>
                  </w14:solidFill>
                </w14:textFill>
              </w:rPr>
              <w:t>需要，具体要求如下：</w:t>
            </w:r>
          </w:p>
          <w:p w14:paraId="3EAC5EE2">
            <w:pPr>
              <w:pStyle w:val="19"/>
              <w:spacing w:before="3" w:line="196" w:lineRule="auto"/>
              <w:ind w:left="99"/>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4"/>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1</w:t>
            </w:r>
            <w:r>
              <w:rPr>
                <w:rFonts w:ascii="微软雅黑" w:hAnsi="微软雅黑" w:eastAsia="微软雅黑" w:cs="微软雅黑"/>
                <w:color w:val="000000" w:themeColor="text1"/>
                <w:spacing w:val="-4"/>
                <w:sz w:val="24"/>
                <w:szCs w:val="24"/>
                <w:highlight w:val="none"/>
                <w14:textFill>
                  <w14:solidFill>
                    <w14:schemeClr w14:val="tx1"/>
                  </w14:solidFill>
                </w14:textFill>
              </w:rPr>
              <w:t>）样品制作的标准和要求</w:t>
            </w:r>
            <w:r>
              <w:rPr>
                <w:rFonts w:ascii="微软雅黑" w:hAnsi="微软雅黑" w:eastAsia="微软雅黑" w:cs="微软雅黑"/>
                <w:color w:val="000000" w:themeColor="text1"/>
                <w:spacing w:val="2"/>
                <w:sz w:val="24"/>
                <w:szCs w:val="24"/>
                <w:highlight w:val="none"/>
                <w14:textFill>
                  <w14:solidFill>
                    <w14:schemeClr w14:val="tx1"/>
                  </w14:solidFill>
                </w14:textFill>
              </w:rPr>
              <w:t>：</w:t>
            </w:r>
            <w:r>
              <w:rPr>
                <w:rFonts w:ascii="微软雅黑" w:hAnsi="微软雅黑" w:eastAsia="微软雅黑" w:cs="微软雅黑"/>
                <w:color w:val="000000" w:themeColor="text1"/>
                <w:spacing w:val="1"/>
                <w:sz w:val="24"/>
                <w:szCs w:val="24"/>
                <w:highlight w:val="none"/>
                <w:u w:val="single" w:color="auto"/>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w:t>
            </w:r>
          </w:p>
          <w:p w14:paraId="2F048036">
            <w:pPr>
              <w:pStyle w:val="19"/>
              <w:spacing w:before="11" w:line="202" w:lineRule="auto"/>
              <w:ind w:left="726" w:right="3008" w:hanging="627"/>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7"/>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2</w:t>
            </w:r>
            <w:r>
              <w:rPr>
                <w:color w:val="000000" w:themeColor="text1"/>
                <w:spacing w:val="-25"/>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7"/>
                <w:sz w:val="24"/>
                <w:szCs w:val="24"/>
                <w:highlight w:val="none"/>
                <w14:textFill>
                  <w14:solidFill>
                    <w14:schemeClr w14:val="tx1"/>
                  </w14:solidFill>
                </w14:textFill>
              </w:rPr>
              <w:t>）是否需要随样品提交相关检测报告：</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color w:val="000000" w:themeColor="text1"/>
                <w:spacing w:val="14"/>
                <w:sz w:val="24"/>
                <w:szCs w:val="24"/>
                <w:highlight w:val="none"/>
                <w14:textFill>
                  <w14:solidFill>
                    <w14:schemeClr w14:val="tx1"/>
                  </w14:solidFill>
                </w14:textFill>
              </w:rPr>
              <w:t>□</w:t>
            </w:r>
            <w:r>
              <w:rPr>
                <w:rFonts w:ascii="微软雅黑" w:hAnsi="微软雅黑" w:eastAsia="微软雅黑" w:cs="微软雅黑"/>
                <w:color w:val="000000" w:themeColor="text1"/>
                <w:spacing w:val="14"/>
                <w:sz w:val="24"/>
                <w:szCs w:val="24"/>
                <w:highlight w:val="none"/>
                <w14:textFill>
                  <w14:solidFill>
                    <w14:schemeClr w14:val="tx1"/>
                  </w14:solidFill>
                </w14:textFill>
              </w:rPr>
              <w:t>不需要</w:t>
            </w:r>
          </w:p>
          <w:p w14:paraId="472DD615">
            <w:pPr>
              <w:pStyle w:val="19"/>
              <w:spacing w:before="3" w:line="201" w:lineRule="auto"/>
              <w:ind w:left="726"/>
              <w:rPr>
                <w:rFonts w:ascii="微软雅黑" w:hAnsi="微软雅黑" w:eastAsia="微软雅黑" w:cs="微软雅黑"/>
                <w:color w:val="000000" w:themeColor="text1"/>
                <w:sz w:val="24"/>
                <w:szCs w:val="24"/>
                <w:highlight w:val="none"/>
                <w14:textFill>
                  <w14:solidFill>
                    <w14:schemeClr w14:val="tx1"/>
                  </w14:solidFill>
                </w14:textFill>
              </w:rPr>
            </w:pPr>
            <w:r>
              <w:rPr>
                <w:color w:val="000000" w:themeColor="text1"/>
                <w:spacing w:val="19"/>
                <w:sz w:val="24"/>
                <w:szCs w:val="24"/>
                <w:highlight w:val="none"/>
                <w14:textFill>
                  <w14:solidFill>
                    <w14:schemeClr w14:val="tx1"/>
                  </w14:solidFill>
                </w14:textFill>
              </w:rPr>
              <w:t>□</w:t>
            </w:r>
            <w:r>
              <w:rPr>
                <w:rFonts w:ascii="微软雅黑" w:hAnsi="微软雅黑" w:eastAsia="微软雅黑" w:cs="微软雅黑"/>
                <w:color w:val="000000" w:themeColor="text1"/>
                <w:spacing w:val="19"/>
                <w:sz w:val="24"/>
                <w:szCs w:val="24"/>
                <w:highlight w:val="none"/>
                <w14:textFill>
                  <w14:solidFill>
                    <w14:schemeClr w14:val="tx1"/>
                  </w14:solidFill>
                </w14:textFill>
              </w:rPr>
              <w:t>需要</w:t>
            </w:r>
          </w:p>
          <w:p w14:paraId="33047E76">
            <w:pPr>
              <w:pStyle w:val="19"/>
              <w:spacing w:before="3" w:line="196" w:lineRule="auto"/>
              <w:ind w:left="99"/>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2"/>
                <w:sz w:val="24"/>
                <w:szCs w:val="24"/>
                <w:highlight w:val="none"/>
                <w14:textFill>
                  <w14:solidFill>
                    <w14:schemeClr w14:val="tx1"/>
                  </w14:solidFill>
                </w14:textFill>
              </w:rPr>
              <w:t>（</w:t>
            </w:r>
            <w:r>
              <w:rPr>
                <w:color w:val="000000" w:themeColor="text1"/>
                <w:spacing w:val="2"/>
                <w:sz w:val="24"/>
                <w:szCs w:val="24"/>
                <w:highlight w:val="none"/>
                <w14:textFill>
                  <w14:solidFill>
                    <w14:schemeClr w14:val="tx1"/>
                  </w14:solidFill>
                </w14:textFill>
              </w:rPr>
              <w:t>3</w:t>
            </w:r>
            <w:r>
              <w:rPr>
                <w:rFonts w:ascii="微软雅黑" w:hAnsi="微软雅黑" w:eastAsia="微软雅黑" w:cs="微软雅黑"/>
                <w:color w:val="000000" w:themeColor="text1"/>
                <w:spacing w:val="2"/>
                <w:sz w:val="24"/>
                <w:szCs w:val="24"/>
                <w:highlight w:val="none"/>
                <w14:textFill>
                  <w14:solidFill>
                    <w14:schemeClr w14:val="tx1"/>
                  </w14:solidFill>
                </w14:textFill>
              </w:rPr>
              <w:t>）样品递交要求</w:t>
            </w:r>
            <w:r>
              <w:rPr>
                <w:rFonts w:ascii="微软雅黑" w:hAnsi="微软雅黑" w:eastAsia="微软雅黑" w:cs="微软雅黑"/>
                <w:color w:val="000000" w:themeColor="text1"/>
                <w:sz w:val="24"/>
                <w:szCs w:val="24"/>
                <w:highlight w:val="none"/>
                <w14:textFill>
                  <w14:solidFill>
                    <w14:schemeClr w14:val="tx1"/>
                  </w14:solidFill>
                </w14:textFill>
              </w:rPr>
              <w:t>：</w:t>
            </w:r>
            <w:r>
              <w:rPr>
                <w:rFonts w:ascii="微软雅黑" w:hAnsi="微软雅黑" w:eastAsia="微软雅黑" w:cs="微软雅黑"/>
                <w:color w:val="000000" w:themeColor="text1"/>
                <w:spacing w:val="1"/>
                <w:sz w:val="24"/>
                <w:szCs w:val="24"/>
                <w:highlight w:val="none"/>
                <w:u w:val="single" w:color="auto"/>
                <w14:textFill>
                  <w14:solidFill>
                    <w14:schemeClr w14:val="tx1"/>
                  </w14:solidFill>
                </w14:textFill>
              </w:rPr>
              <w:t xml:space="preserve">               </w:t>
            </w:r>
            <w:r>
              <w:rPr>
                <w:rFonts w:ascii="微软雅黑" w:hAnsi="微软雅黑" w:eastAsia="微软雅黑" w:cs="微软雅黑"/>
                <w:color w:val="000000" w:themeColor="text1"/>
                <w:sz w:val="24"/>
                <w:szCs w:val="24"/>
                <w:highlight w:val="none"/>
                <w14:textFill>
                  <w14:solidFill>
                    <w14:schemeClr w14:val="tx1"/>
                  </w14:solidFill>
                </w14:textFill>
              </w:rPr>
              <w:t>；</w:t>
            </w:r>
          </w:p>
          <w:p w14:paraId="38F8EF5C">
            <w:pPr>
              <w:pStyle w:val="19"/>
              <w:spacing w:before="12" w:line="196" w:lineRule="auto"/>
              <w:ind w:left="99"/>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2"/>
                <w:sz w:val="24"/>
                <w:szCs w:val="24"/>
                <w:highlight w:val="none"/>
                <w14:textFill>
                  <w14:solidFill>
                    <w14:schemeClr w14:val="tx1"/>
                  </w14:solidFill>
                </w14:textFill>
              </w:rPr>
              <w:t>（</w:t>
            </w:r>
            <w:r>
              <w:rPr>
                <w:color w:val="000000" w:themeColor="text1"/>
                <w:spacing w:val="2"/>
                <w:sz w:val="24"/>
                <w:szCs w:val="24"/>
                <w:highlight w:val="none"/>
                <w14:textFill>
                  <w14:solidFill>
                    <w14:schemeClr w14:val="tx1"/>
                  </w14:solidFill>
                </w14:textFill>
              </w:rPr>
              <w:t>4</w:t>
            </w:r>
            <w:r>
              <w:rPr>
                <w:rFonts w:ascii="微软雅黑" w:hAnsi="微软雅黑" w:eastAsia="微软雅黑" w:cs="微软雅黑"/>
                <w:color w:val="000000" w:themeColor="text1"/>
                <w:spacing w:val="2"/>
                <w:sz w:val="24"/>
                <w:szCs w:val="24"/>
                <w:highlight w:val="none"/>
                <w14:textFill>
                  <w14:solidFill>
                    <w14:schemeClr w14:val="tx1"/>
                  </w14:solidFill>
                </w14:textFill>
              </w:rPr>
              <w:t>）未中标人样品退还</w:t>
            </w:r>
            <w:r>
              <w:rPr>
                <w:rFonts w:ascii="微软雅黑" w:hAnsi="微软雅黑" w:eastAsia="微软雅黑" w:cs="微软雅黑"/>
                <w:color w:val="000000" w:themeColor="text1"/>
                <w:spacing w:val="-2"/>
                <w:sz w:val="24"/>
                <w:szCs w:val="24"/>
                <w:highlight w:val="none"/>
                <w14:textFill>
                  <w14:solidFill>
                    <w14:schemeClr w14:val="tx1"/>
                  </w14:solidFill>
                </w14:textFill>
              </w:rPr>
              <w:t>：</w:t>
            </w:r>
            <w:r>
              <w:rPr>
                <w:rFonts w:ascii="微软雅黑" w:hAnsi="微软雅黑" w:eastAsia="微软雅黑" w:cs="微软雅黑"/>
                <w:color w:val="000000" w:themeColor="text1"/>
                <w:spacing w:val="1"/>
                <w:sz w:val="24"/>
                <w:szCs w:val="24"/>
                <w:highlight w:val="none"/>
                <w:u w:val="single" w:color="auto"/>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w:t>
            </w:r>
          </w:p>
          <w:p w14:paraId="281B77AC">
            <w:pPr>
              <w:pStyle w:val="19"/>
              <w:spacing w:before="11" w:line="196" w:lineRule="auto"/>
              <w:ind w:left="99"/>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
                <w:sz w:val="24"/>
                <w:szCs w:val="24"/>
                <w:highlight w:val="none"/>
                <w14:textFill>
                  <w14:solidFill>
                    <w14:schemeClr w14:val="tx1"/>
                  </w14:solidFill>
                </w14:textFill>
              </w:rPr>
              <w:t>（</w:t>
            </w:r>
            <w:r>
              <w:rPr>
                <w:color w:val="000000" w:themeColor="text1"/>
                <w:spacing w:val="1"/>
                <w:sz w:val="24"/>
                <w:szCs w:val="24"/>
                <w:highlight w:val="none"/>
                <w14:textFill>
                  <w14:solidFill>
                    <w14:schemeClr w14:val="tx1"/>
                  </w14:solidFill>
                </w14:textFill>
              </w:rPr>
              <w:t>5</w:t>
            </w:r>
            <w:r>
              <w:rPr>
                <w:rFonts w:ascii="微软雅黑" w:hAnsi="微软雅黑" w:eastAsia="微软雅黑" w:cs="微软雅黑"/>
                <w:color w:val="000000" w:themeColor="text1"/>
                <w:spacing w:val="1"/>
                <w:sz w:val="24"/>
                <w:szCs w:val="24"/>
                <w:highlight w:val="none"/>
                <w14:textFill>
                  <w14:solidFill>
                    <w14:schemeClr w14:val="tx1"/>
                  </w14:solidFill>
                </w14:textFill>
              </w:rPr>
              <w:t>）中标人样品保管、封存及退还：</w:t>
            </w:r>
            <w:r>
              <w:rPr>
                <w:rFonts w:ascii="微软雅黑" w:hAnsi="微软雅黑" w:eastAsia="微软雅黑" w:cs="微软雅黑"/>
                <w:color w:val="000000" w:themeColor="text1"/>
                <w:spacing w:val="1"/>
                <w:sz w:val="24"/>
                <w:szCs w:val="24"/>
                <w:highlight w:val="none"/>
                <w:u w:val="single" w:color="auto"/>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w:t>
            </w:r>
          </w:p>
          <w:p w14:paraId="4949AAB6">
            <w:pPr>
              <w:pStyle w:val="19"/>
              <w:spacing w:before="13" w:line="173" w:lineRule="auto"/>
              <w:ind w:left="99"/>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2"/>
                <w:sz w:val="24"/>
                <w:szCs w:val="24"/>
                <w:highlight w:val="none"/>
                <w14:textFill>
                  <w14:solidFill>
                    <w14:schemeClr w14:val="tx1"/>
                  </w14:solidFill>
                </w14:textFill>
              </w:rPr>
              <w:t>（</w:t>
            </w:r>
            <w:r>
              <w:rPr>
                <w:color w:val="000000" w:themeColor="text1"/>
                <w:spacing w:val="2"/>
                <w:sz w:val="24"/>
                <w:szCs w:val="24"/>
                <w:highlight w:val="none"/>
                <w14:textFill>
                  <w14:solidFill>
                    <w14:schemeClr w14:val="tx1"/>
                  </w14:solidFill>
                </w14:textFill>
              </w:rPr>
              <w:t>6</w:t>
            </w:r>
            <w:r>
              <w:rPr>
                <w:rFonts w:ascii="微软雅黑" w:hAnsi="微软雅黑" w:eastAsia="微软雅黑" w:cs="微软雅黑"/>
                <w:color w:val="000000" w:themeColor="text1"/>
                <w:spacing w:val="2"/>
                <w:sz w:val="24"/>
                <w:szCs w:val="24"/>
                <w:highlight w:val="none"/>
                <w14:textFill>
                  <w14:solidFill>
                    <w14:schemeClr w14:val="tx1"/>
                  </w14:solidFill>
                </w14:textFill>
              </w:rPr>
              <w:t>）其他要求（如有</w:t>
            </w:r>
            <w:r>
              <w:rPr>
                <w:rFonts w:ascii="微软雅黑" w:hAnsi="微软雅黑" w:eastAsia="微软雅黑" w:cs="微软雅黑"/>
                <w:color w:val="000000" w:themeColor="text1"/>
                <w:spacing w:val="-62"/>
                <w:sz w:val="24"/>
                <w:szCs w:val="24"/>
                <w:highlight w:val="none"/>
                <w14:textFill>
                  <w14:solidFill>
                    <w14:schemeClr w14:val="tx1"/>
                  </w14:solidFill>
                </w14:textFill>
              </w:rPr>
              <w:t>）：</w:t>
            </w:r>
            <w:r>
              <w:rPr>
                <w:rFonts w:ascii="微软雅黑" w:hAnsi="微软雅黑" w:eastAsia="微软雅黑" w:cs="微软雅黑"/>
                <w:color w:val="000000" w:themeColor="text1"/>
                <w:spacing w:val="1"/>
                <w:sz w:val="24"/>
                <w:szCs w:val="24"/>
                <w:highlight w:val="none"/>
                <w:u w:val="single" w:color="auto"/>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w:t>
            </w:r>
          </w:p>
        </w:tc>
      </w:tr>
      <w:tr w14:paraId="09FF4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2" w:hRule="atLeast"/>
        </w:trPr>
        <w:tc>
          <w:tcPr>
            <w:tcW w:w="992" w:type="dxa"/>
            <w:vAlign w:val="top"/>
          </w:tcPr>
          <w:p w14:paraId="6D220E8C">
            <w:pPr>
              <w:pStyle w:val="19"/>
              <w:spacing w:line="300" w:lineRule="auto"/>
              <w:rPr>
                <w:color w:val="000000" w:themeColor="text1"/>
                <w:highlight w:val="none"/>
                <w14:textFill>
                  <w14:solidFill>
                    <w14:schemeClr w14:val="tx1"/>
                  </w14:solidFill>
                </w14:textFill>
              </w:rPr>
            </w:pPr>
          </w:p>
          <w:p w14:paraId="73A3A752">
            <w:pPr>
              <w:pStyle w:val="19"/>
              <w:spacing w:line="300" w:lineRule="auto"/>
              <w:rPr>
                <w:color w:val="000000" w:themeColor="text1"/>
                <w:highlight w:val="none"/>
                <w14:textFill>
                  <w14:solidFill>
                    <w14:schemeClr w14:val="tx1"/>
                  </w14:solidFill>
                </w14:textFill>
              </w:rPr>
            </w:pPr>
          </w:p>
          <w:p w14:paraId="5B246FD9">
            <w:pPr>
              <w:pStyle w:val="19"/>
              <w:spacing w:before="69" w:line="202" w:lineRule="auto"/>
              <w:ind w:left="209"/>
              <w:rPr>
                <w:color w:val="000000" w:themeColor="text1"/>
                <w:sz w:val="24"/>
                <w:szCs w:val="24"/>
                <w:highlight w:val="none"/>
                <w14:textFill>
                  <w14:solidFill>
                    <w14:schemeClr w14:val="tx1"/>
                  </w14:solidFill>
                </w14:textFill>
              </w:rPr>
            </w:pPr>
            <w:r>
              <w:rPr>
                <w:color w:val="000000" w:themeColor="text1"/>
                <w:spacing w:val="11"/>
                <w:sz w:val="24"/>
                <w:szCs w:val="24"/>
                <w:highlight w:val="none"/>
                <w14:textFill>
                  <w14:solidFill>
                    <w14:schemeClr w14:val="tx1"/>
                  </w14:solidFill>
                </w14:textFill>
              </w:rPr>
              <w:t>5.2.5</w:t>
            </w:r>
          </w:p>
        </w:tc>
        <w:tc>
          <w:tcPr>
            <w:tcW w:w="1700" w:type="dxa"/>
            <w:vAlign w:val="top"/>
          </w:tcPr>
          <w:p w14:paraId="78F6A3BD">
            <w:pPr>
              <w:pStyle w:val="19"/>
              <w:spacing w:line="265" w:lineRule="auto"/>
              <w:rPr>
                <w:color w:val="000000" w:themeColor="text1"/>
                <w:highlight w:val="none"/>
                <w14:textFill>
                  <w14:solidFill>
                    <w14:schemeClr w14:val="tx1"/>
                  </w14:solidFill>
                </w14:textFill>
              </w:rPr>
            </w:pPr>
          </w:p>
          <w:p w14:paraId="2CD92002">
            <w:pPr>
              <w:pStyle w:val="19"/>
              <w:spacing w:line="266" w:lineRule="auto"/>
              <w:rPr>
                <w:color w:val="000000" w:themeColor="text1"/>
                <w:highlight w:val="none"/>
                <w14:textFill>
                  <w14:solidFill>
                    <w14:schemeClr w14:val="tx1"/>
                  </w14:solidFill>
                </w14:textFill>
              </w:rPr>
            </w:pPr>
          </w:p>
          <w:p w14:paraId="7341A4D4">
            <w:pPr>
              <w:spacing w:before="103" w:line="201" w:lineRule="auto"/>
              <w:ind w:left="128"/>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
                <w:sz w:val="24"/>
                <w:szCs w:val="24"/>
                <w:highlight w:val="none"/>
                <w14:textFill>
                  <w14:solidFill>
                    <w14:schemeClr w14:val="tx1"/>
                  </w14:solidFill>
                </w14:textFill>
              </w:rPr>
              <w:t>标的所属行业</w:t>
            </w:r>
          </w:p>
        </w:tc>
        <w:tc>
          <w:tcPr>
            <w:tcW w:w="7541" w:type="dxa"/>
            <w:vAlign w:val="top"/>
          </w:tcPr>
          <w:p w14:paraId="3FC9C913">
            <w:pPr>
              <w:spacing w:before="45" w:line="179" w:lineRule="auto"/>
              <w:ind w:left="108"/>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
                <w:sz w:val="24"/>
                <w:szCs w:val="24"/>
                <w:highlight w:val="none"/>
                <w14:textFill>
                  <w14:solidFill>
                    <w14:schemeClr w14:val="tx1"/>
                  </w14:solidFill>
                </w14:textFill>
              </w:rPr>
              <w:t>本项目采购标的对应的中小企业划分标准所属行业：</w:t>
            </w:r>
          </w:p>
          <w:tbl>
            <w:tblPr>
              <w:tblStyle w:val="18"/>
              <w:tblW w:w="6806"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7"/>
              <w:gridCol w:w="2798"/>
              <w:gridCol w:w="3241"/>
            </w:tblGrid>
            <w:tr w14:paraId="58657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67" w:type="dxa"/>
                  <w:vAlign w:val="top"/>
                </w:tcPr>
                <w:p w14:paraId="74FB0486">
                  <w:pPr>
                    <w:spacing w:before="98" w:line="204" w:lineRule="auto"/>
                    <w:ind w:left="145"/>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2"/>
                      <w:sz w:val="24"/>
                      <w:szCs w:val="24"/>
                      <w:highlight w:val="none"/>
                      <w14:textFill>
                        <w14:solidFill>
                          <w14:schemeClr w14:val="tx1"/>
                        </w14:solidFill>
                      </w14:textFill>
                    </w:rPr>
                    <w:t>包号</w:t>
                  </w:r>
                </w:p>
              </w:tc>
              <w:tc>
                <w:tcPr>
                  <w:tcW w:w="2798" w:type="dxa"/>
                  <w:vAlign w:val="top"/>
                </w:tcPr>
                <w:p w14:paraId="0FCC741C">
                  <w:pPr>
                    <w:spacing w:before="97" w:line="201" w:lineRule="auto"/>
                    <w:ind w:left="919"/>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
                      <w:sz w:val="24"/>
                      <w:szCs w:val="24"/>
                      <w:highlight w:val="none"/>
                      <w14:textFill>
                        <w14:solidFill>
                          <w14:schemeClr w14:val="tx1"/>
                        </w14:solidFill>
                      </w14:textFill>
                    </w:rPr>
                    <w:t>标的名称</w:t>
                  </w:r>
                </w:p>
              </w:tc>
              <w:tc>
                <w:tcPr>
                  <w:tcW w:w="3241" w:type="dxa"/>
                  <w:vAlign w:val="top"/>
                </w:tcPr>
                <w:p w14:paraId="5A9E3862">
                  <w:pPr>
                    <w:spacing w:before="97" w:line="201" w:lineRule="auto"/>
                    <w:ind w:left="205"/>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3"/>
                      <w:sz w:val="24"/>
                      <w:szCs w:val="24"/>
                      <w:highlight w:val="none"/>
                      <w14:textFill>
                        <w14:solidFill>
                          <w14:schemeClr w14:val="tx1"/>
                        </w14:solidFill>
                      </w14:textFill>
                    </w:rPr>
                    <w:t>中小企业划分标准所属行业</w:t>
                  </w:r>
                </w:p>
              </w:tc>
            </w:tr>
            <w:tr w14:paraId="44E88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67" w:type="dxa"/>
                  <w:vAlign w:val="top"/>
                </w:tcPr>
                <w:p w14:paraId="5F9C438C">
                  <w:pPr>
                    <w:pStyle w:val="19"/>
                    <w:jc w:val="center"/>
                    <w:rPr>
                      <w:rFonts w:hint="default" w:ascii="微软雅黑" w:hAnsi="微软雅黑" w:eastAsia="微软雅黑" w:cs="微软雅黑"/>
                      <w:snapToGrid w:val="0"/>
                      <w:color w:val="000000" w:themeColor="text1"/>
                      <w:spacing w:val="-1"/>
                      <w:kern w:val="0"/>
                      <w:sz w:val="22"/>
                      <w:szCs w:val="22"/>
                      <w:highlight w:val="none"/>
                      <w:lang w:val="en-US" w:eastAsia="zh-CN" w:bidi="ar-SA"/>
                      <w14:textFill>
                        <w14:solidFill>
                          <w14:schemeClr w14:val="tx1"/>
                        </w14:solidFill>
                      </w14:textFill>
                    </w:rPr>
                  </w:pPr>
                  <w:r>
                    <w:rPr>
                      <w:rFonts w:hint="eastAsia" w:ascii="微软雅黑" w:hAnsi="微软雅黑" w:eastAsia="微软雅黑" w:cs="微软雅黑"/>
                      <w:snapToGrid w:val="0"/>
                      <w:color w:val="000000" w:themeColor="text1"/>
                      <w:spacing w:val="-1"/>
                      <w:kern w:val="0"/>
                      <w:sz w:val="22"/>
                      <w:szCs w:val="22"/>
                      <w:highlight w:val="none"/>
                      <w:lang w:val="en-US" w:eastAsia="zh-CN" w:bidi="ar-SA"/>
                      <w14:textFill>
                        <w14:solidFill>
                          <w14:schemeClr w14:val="tx1"/>
                        </w14:solidFill>
                      </w14:textFill>
                    </w:rPr>
                    <w:t>1</w:t>
                  </w:r>
                </w:p>
              </w:tc>
              <w:tc>
                <w:tcPr>
                  <w:tcW w:w="2798" w:type="dxa"/>
                  <w:shd w:val="clear"/>
                  <w:vAlign w:val="top"/>
                </w:tcPr>
                <w:p w14:paraId="543E04FF">
                  <w:pPr>
                    <w:spacing w:before="85" w:line="208" w:lineRule="auto"/>
                    <w:rPr>
                      <w:rFonts w:hint="eastAsia" w:ascii="微软雅黑" w:hAnsi="微软雅黑" w:eastAsia="微软雅黑" w:cs="微软雅黑"/>
                      <w:snapToGrid w:val="0"/>
                      <w:color w:val="000000" w:themeColor="text1"/>
                      <w:spacing w:val="8"/>
                      <w:kern w:val="0"/>
                      <w:sz w:val="20"/>
                      <w:szCs w:val="20"/>
                      <w:lang w:val="en-US" w:eastAsia="zh-CN" w:bidi="ar-SA"/>
                      <w14:textFill>
                        <w14:solidFill>
                          <w14:schemeClr w14:val="tx1"/>
                        </w14:solidFill>
                      </w14:textFill>
                    </w:rPr>
                  </w:pPr>
                  <w:r>
                    <w:rPr>
                      <w:rFonts w:hint="eastAsia" w:ascii="微软雅黑" w:hAnsi="微软雅黑" w:eastAsia="微软雅黑" w:cs="微软雅黑"/>
                      <w:color w:val="000000" w:themeColor="text1"/>
                      <w:spacing w:val="8"/>
                      <w:sz w:val="20"/>
                      <w:szCs w:val="20"/>
                      <w:lang w:eastAsia="zh-CN"/>
                      <w14:textFill>
                        <w14:solidFill>
                          <w14:schemeClr w14:val="tx1"/>
                        </w14:solidFill>
                      </w14:textFill>
                    </w:rPr>
                    <w:t>丰台区2025年拆违控违社会治理服务采购项目</w:t>
                  </w:r>
                  <w:r>
                    <w:rPr>
                      <w:rFonts w:hint="eastAsia" w:ascii="微软雅黑" w:hAnsi="微软雅黑" w:eastAsia="微软雅黑" w:cs="微软雅黑"/>
                      <w:color w:val="000000" w:themeColor="text1"/>
                      <w:spacing w:val="8"/>
                      <w:sz w:val="20"/>
                      <w:szCs w:val="20"/>
                      <w:lang w:val="en-US" w:eastAsia="zh-CN"/>
                      <w14:textFill>
                        <w14:solidFill>
                          <w14:schemeClr w14:val="tx1"/>
                        </w14:solidFill>
                      </w14:textFill>
                    </w:rPr>
                    <w:t>01包</w:t>
                  </w:r>
                </w:p>
              </w:tc>
              <w:tc>
                <w:tcPr>
                  <w:tcW w:w="3241" w:type="dxa"/>
                  <w:vAlign w:val="top"/>
                </w:tcPr>
                <w:p w14:paraId="7FB7F5E3">
                  <w:pPr>
                    <w:pStyle w:val="19"/>
                    <w:jc w:val="center"/>
                    <w:rPr>
                      <w:rFonts w:hint="eastAsia" w:ascii="微软雅黑" w:hAnsi="微软雅黑" w:eastAsia="微软雅黑" w:cs="微软雅黑"/>
                      <w:snapToGrid w:val="0"/>
                      <w:color w:val="000000" w:themeColor="text1"/>
                      <w:spacing w:val="8"/>
                      <w:kern w:val="0"/>
                      <w:sz w:val="20"/>
                      <w:szCs w:val="20"/>
                      <w:lang w:val="en-US" w:eastAsia="zh-CN" w:bidi="ar-SA"/>
                      <w14:textFill>
                        <w14:solidFill>
                          <w14:schemeClr w14:val="tx1"/>
                        </w14:solidFill>
                      </w14:textFill>
                    </w:rPr>
                  </w:pPr>
                  <w:r>
                    <w:rPr>
                      <w:rFonts w:hint="eastAsia" w:ascii="微软雅黑" w:hAnsi="微软雅黑" w:eastAsia="微软雅黑" w:cs="微软雅黑"/>
                      <w:snapToGrid w:val="0"/>
                      <w:color w:val="000000" w:themeColor="text1"/>
                      <w:spacing w:val="8"/>
                      <w:kern w:val="0"/>
                      <w:sz w:val="20"/>
                      <w:szCs w:val="20"/>
                      <w:lang w:val="en-US" w:eastAsia="zh-CN" w:bidi="ar-SA"/>
                      <w14:textFill>
                        <w14:solidFill>
                          <w14:schemeClr w14:val="tx1"/>
                        </w14:solidFill>
                      </w14:textFill>
                    </w:rPr>
                    <w:t>其他未列明行业</w:t>
                  </w:r>
                </w:p>
              </w:tc>
            </w:tr>
            <w:tr w14:paraId="657AD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0" w:type="auto"/>
                </w:tcPr>
                <w:p w14:paraId="5F33C72F">
                  <w:pPr>
                    <w:pStyle w:val="19"/>
                    <w:jc w:val="center"/>
                    <w:rPr>
                      <w:rFonts w:hint="default" w:ascii="微软雅黑" w:hAnsi="微软雅黑" w:eastAsia="微软雅黑" w:cs="微软雅黑"/>
                      <w:snapToGrid w:val="0"/>
                      <w:color w:val="000000" w:themeColor="text1"/>
                      <w:spacing w:val="-1"/>
                      <w:kern w:val="0"/>
                      <w:sz w:val="22"/>
                      <w:szCs w:val="22"/>
                      <w:highlight w:val="none"/>
                      <w:lang w:val="en-US" w:eastAsia="zh-CN" w:bidi="ar-SA"/>
                      <w14:textFill>
                        <w14:solidFill>
                          <w14:schemeClr w14:val="tx1"/>
                        </w14:solidFill>
                      </w14:textFill>
                    </w:rPr>
                  </w:pPr>
                  <w:r>
                    <w:rPr>
                      <w:rFonts w:hint="eastAsia" w:ascii="微软雅黑" w:hAnsi="微软雅黑" w:eastAsia="微软雅黑" w:cs="微软雅黑"/>
                      <w:snapToGrid w:val="0"/>
                      <w:color w:val="000000" w:themeColor="text1"/>
                      <w:spacing w:val="-1"/>
                      <w:kern w:val="0"/>
                      <w:sz w:val="22"/>
                      <w:szCs w:val="22"/>
                      <w:highlight w:val="none"/>
                      <w:lang w:val="en-US" w:eastAsia="zh-CN" w:bidi="ar-SA"/>
                      <w14:textFill>
                        <w14:solidFill>
                          <w14:schemeClr w14:val="tx1"/>
                        </w14:solidFill>
                      </w14:textFill>
                    </w:rPr>
                    <w:t>2</w:t>
                  </w:r>
                </w:p>
              </w:tc>
              <w:tc>
                <w:tcPr>
                  <w:tcW w:w="2798" w:type="dxa"/>
                  <w:shd w:val="clear"/>
                  <w:vAlign w:val="top"/>
                </w:tcPr>
                <w:p w14:paraId="0E001F29">
                  <w:pPr>
                    <w:spacing w:before="85" w:line="208" w:lineRule="auto"/>
                    <w:rPr>
                      <w:rFonts w:hint="eastAsia" w:ascii="微软雅黑" w:hAnsi="微软雅黑" w:eastAsia="微软雅黑" w:cs="微软雅黑"/>
                      <w:snapToGrid w:val="0"/>
                      <w:color w:val="000000" w:themeColor="text1"/>
                      <w:spacing w:val="8"/>
                      <w:kern w:val="0"/>
                      <w:sz w:val="20"/>
                      <w:szCs w:val="20"/>
                      <w:lang w:val="en-US" w:eastAsia="zh-CN" w:bidi="ar-SA"/>
                      <w14:textFill>
                        <w14:solidFill>
                          <w14:schemeClr w14:val="tx1"/>
                        </w14:solidFill>
                      </w14:textFill>
                    </w:rPr>
                  </w:pPr>
                  <w:r>
                    <w:rPr>
                      <w:rFonts w:hint="eastAsia" w:ascii="微软雅黑" w:hAnsi="微软雅黑" w:eastAsia="微软雅黑" w:cs="微软雅黑"/>
                      <w:color w:val="000000" w:themeColor="text1"/>
                      <w:spacing w:val="8"/>
                      <w:sz w:val="20"/>
                      <w:szCs w:val="20"/>
                      <w:lang w:eastAsia="zh-CN"/>
                      <w14:textFill>
                        <w14:solidFill>
                          <w14:schemeClr w14:val="tx1"/>
                        </w14:solidFill>
                      </w14:textFill>
                    </w:rPr>
                    <w:t>丰台区2025年拆违控违社会治理服务采购项目</w:t>
                  </w:r>
                  <w:r>
                    <w:rPr>
                      <w:rFonts w:hint="eastAsia" w:ascii="微软雅黑" w:hAnsi="微软雅黑" w:eastAsia="微软雅黑" w:cs="微软雅黑"/>
                      <w:color w:val="000000" w:themeColor="text1"/>
                      <w:spacing w:val="8"/>
                      <w:sz w:val="20"/>
                      <w:szCs w:val="20"/>
                      <w:lang w:val="en-US" w:eastAsia="zh-CN"/>
                      <w14:textFill>
                        <w14:solidFill>
                          <w14:schemeClr w14:val="tx1"/>
                        </w14:solidFill>
                      </w14:textFill>
                    </w:rPr>
                    <w:t>02包</w:t>
                  </w:r>
                </w:p>
              </w:tc>
              <w:tc>
                <w:tcPr>
                  <w:tcW w:w="0" w:type="auto"/>
                </w:tcPr>
                <w:p w14:paraId="6166833A">
                  <w:pPr>
                    <w:pStyle w:val="19"/>
                    <w:jc w:val="center"/>
                    <w:rPr>
                      <w:rFonts w:hint="eastAsia" w:ascii="微软雅黑" w:hAnsi="微软雅黑" w:eastAsia="微软雅黑" w:cs="微软雅黑"/>
                      <w:snapToGrid w:val="0"/>
                      <w:color w:val="000000" w:themeColor="text1"/>
                      <w:spacing w:val="8"/>
                      <w:kern w:val="0"/>
                      <w:sz w:val="20"/>
                      <w:szCs w:val="20"/>
                      <w:lang w:val="en-US" w:eastAsia="zh-CN" w:bidi="ar-SA"/>
                      <w14:textFill>
                        <w14:solidFill>
                          <w14:schemeClr w14:val="tx1"/>
                        </w14:solidFill>
                      </w14:textFill>
                    </w:rPr>
                  </w:pPr>
                  <w:r>
                    <w:rPr>
                      <w:rFonts w:hint="eastAsia" w:ascii="微软雅黑" w:hAnsi="微软雅黑" w:eastAsia="微软雅黑" w:cs="微软雅黑"/>
                      <w:snapToGrid w:val="0"/>
                      <w:color w:val="000000" w:themeColor="text1"/>
                      <w:spacing w:val="8"/>
                      <w:kern w:val="0"/>
                      <w:sz w:val="20"/>
                      <w:szCs w:val="20"/>
                      <w:lang w:val="en-US" w:eastAsia="zh-CN" w:bidi="ar-SA"/>
                      <w14:textFill>
                        <w14:solidFill>
                          <w14:schemeClr w14:val="tx1"/>
                        </w14:solidFill>
                      </w14:textFill>
                    </w:rPr>
                    <w:t>其他未列明行业</w:t>
                  </w:r>
                </w:p>
              </w:tc>
            </w:tr>
          </w:tbl>
          <w:p w14:paraId="4C5CE869">
            <w:pPr>
              <w:pStyle w:val="19"/>
              <w:rPr>
                <w:color w:val="000000" w:themeColor="text1"/>
                <w:highlight w:val="none"/>
                <w14:textFill>
                  <w14:solidFill>
                    <w14:schemeClr w14:val="tx1"/>
                  </w14:solidFill>
                </w14:textFill>
              </w:rPr>
            </w:pPr>
          </w:p>
        </w:tc>
      </w:tr>
    </w:tbl>
    <w:p w14:paraId="1CD658A7">
      <w:pPr>
        <w:rPr>
          <w:rFonts w:ascii="Arial"/>
          <w:color w:val="000000" w:themeColor="text1"/>
          <w:sz w:val="21"/>
          <w:highlight w:val="none"/>
          <w14:textFill>
            <w14:solidFill>
              <w14:schemeClr w14:val="tx1"/>
            </w14:solidFill>
          </w14:textFill>
        </w:rPr>
      </w:pPr>
    </w:p>
    <w:p w14:paraId="79731AEA">
      <w:pPr>
        <w:spacing w:before="27"/>
        <w:rPr>
          <w:color w:val="000000" w:themeColor="text1"/>
          <w:highlight w:val="none"/>
          <w14:textFill>
            <w14:solidFill>
              <w14:schemeClr w14:val="tx1"/>
            </w14:solidFill>
          </w14:textFill>
        </w:rPr>
      </w:pPr>
    </w:p>
    <w:tbl>
      <w:tblPr>
        <w:tblStyle w:val="18"/>
        <w:tblW w:w="10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700"/>
        <w:gridCol w:w="7541"/>
      </w:tblGrid>
      <w:tr w14:paraId="3E8D5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992" w:type="dxa"/>
            <w:vAlign w:val="top"/>
          </w:tcPr>
          <w:p w14:paraId="43674876">
            <w:pPr>
              <w:spacing w:before="169" w:line="200" w:lineRule="auto"/>
              <w:ind w:left="138"/>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b/>
                <w:bCs/>
                <w:color w:val="000000" w:themeColor="text1"/>
                <w:spacing w:val="-2"/>
                <w:sz w:val="24"/>
                <w:szCs w:val="24"/>
                <w:highlight w:val="none"/>
                <w14:textFill>
                  <w14:solidFill>
                    <w14:schemeClr w14:val="tx1"/>
                  </w14:solidFill>
                </w14:textFill>
              </w:rPr>
              <w:t>条款号</w:t>
            </w:r>
          </w:p>
        </w:tc>
        <w:tc>
          <w:tcPr>
            <w:tcW w:w="1700" w:type="dxa"/>
            <w:vAlign w:val="top"/>
          </w:tcPr>
          <w:p w14:paraId="76699F47">
            <w:pPr>
              <w:spacing w:before="168" w:line="202" w:lineRule="auto"/>
              <w:ind w:left="610"/>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b/>
                <w:bCs/>
                <w:color w:val="000000" w:themeColor="text1"/>
                <w:spacing w:val="-3"/>
                <w:sz w:val="24"/>
                <w:szCs w:val="24"/>
                <w:highlight w:val="none"/>
                <w14:textFill>
                  <w14:solidFill>
                    <w14:schemeClr w14:val="tx1"/>
                  </w14:solidFill>
                </w14:textFill>
              </w:rPr>
              <w:t>条目</w:t>
            </w:r>
          </w:p>
        </w:tc>
        <w:tc>
          <w:tcPr>
            <w:tcW w:w="7541" w:type="dxa"/>
            <w:vAlign w:val="top"/>
          </w:tcPr>
          <w:p w14:paraId="267C326B">
            <w:pPr>
              <w:spacing w:before="169" w:line="201" w:lineRule="auto"/>
              <w:ind w:left="3557"/>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b/>
                <w:bCs/>
                <w:color w:val="000000" w:themeColor="text1"/>
                <w:spacing w:val="-15"/>
                <w:sz w:val="24"/>
                <w:szCs w:val="24"/>
                <w:highlight w:val="none"/>
                <w14:textFill>
                  <w14:solidFill>
                    <w14:schemeClr w14:val="tx1"/>
                  </w14:solidFill>
                </w14:textFill>
              </w:rPr>
              <w:t>内容</w:t>
            </w:r>
          </w:p>
        </w:tc>
      </w:tr>
      <w:tr w14:paraId="732E7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992" w:type="dxa"/>
            <w:vAlign w:val="top"/>
          </w:tcPr>
          <w:p w14:paraId="2D68596C">
            <w:pPr>
              <w:pStyle w:val="19"/>
              <w:spacing w:line="350" w:lineRule="auto"/>
              <w:rPr>
                <w:color w:val="000000" w:themeColor="text1"/>
                <w:highlight w:val="none"/>
                <w14:textFill>
                  <w14:solidFill>
                    <w14:schemeClr w14:val="tx1"/>
                  </w14:solidFill>
                </w14:textFill>
              </w:rPr>
            </w:pPr>
          </w:p>
          <w:p w14:paraId="1B7E1A39">
            <w:pPr>
              <w:pStyle w:val="19"/>
              <w:spacing w:before="69" w:line="201" w:lineRule="auto"/>
              <w:ind w:left="253"/>
              <w:rPr>
                <w:color w:val="000000" w:themeColor="text1"/>
                <w:sz w:val="24"/>
                <w:szCs w:val="24"/>
                <w:highlight w:val="none"/>
                <w14:textFill>
                  <w14:solidFill>
                    <w14:schemeClr w14:val="tx1"/>
                  </w14:solidFill>
                </w14:textFill>
              </w:rPr>
            </w:pPr>
            <w:r>
              <w:rPr>
                <w:color w:val="000000" w:themeColor="text1"/>
                <w:spacing w:val="10"/>
                <w:sz w:val="24"/>
                <w:szCs w:val="24"/>
                <w:highlight w:val="none"/>
                <w14:textFill>
                  <w14:solidFill>
                    <w14:schemeClr w14:val="tx1"/>
                  </w14:solidFill>
                </w14:textFill>
              </w:rPr>
              <w:t>11.2</w:t>
            </w:r>
          </w:p>
        </w:tc>
        <w:tc>
          <w:tcPr>
            <w:tcW w:w="1700" w:type="dxa"/>
            <w:vAlign w:val="top"/>
          </w:tcPr>
          <w:p w14:paraId="1E431C7A">
            <w:pPr>
              <w:pStyle w:val="19"/>
              <w:spacing w:line="284" w:lineRule="auto"/>
              <w:rPr>
                <w:color w:val="000000" w:themeColor="text1"/>
                <w:highlight w:val="none"/>
                <w14:textFill>
                  <w14:solidFill>
                    <w14:schemeClr w14:val="tx1"/>
                  </w14:solidFill>
                </w14:textFill>
              </w:rPr>
            </w:pPr>
          </w:p>
          <w:p w14:paraId="17386AE9">
            <w:pPr>
              <w:spacing w:before="103" w:line="200" w:lineRule="auto"/>
              <w:ind w:left="370"/>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2"/>
                <w:sz w:val="24"/>
                <w:szCs w:val="24"/>
                <w:highlight w:val="none"/>
                <w14:textFill>
                  <w14:solidFill>
                    <w14:schemeClr w14:val="tx1"/>
                  </w14:solidFill>
                </w14:textFill>
              </w:rPr>
              <w:t>投标报价</w:t>
            </w:r>
          </w:p>
        </w:tc>
        <w:tc>
          <w:tcPr>
            <w:tcW w:w="7541" w:type="dxa"/>
            <w:vAlign w:val="top"/>
          </w:tcPr>
          <w:p w14:paraId="200F1E19">
            <w:pPr>
              <w:pStyle w:val="19"/>
              <w:spacing w:before="39" w:line="202" w:lineRule="auto"/>
              <w:ind w:left="126" w:right="5080" w:hanging="16"/>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6"/>
                <w:sz w:val="24"/>
                <w:szCs w:val="24"/>
                <w:highlight w:val="none"/>
                <w14:textFill>
                  <w14:solidFill>
                    <w14:schemeClr w14:val="tx1"/>
                  </w14:solidFill>
                </w14:textFill>
              </w:rPr>
              <w:t>投标报价的特殊规定：</w:t>
            </w:r>
            <w:r>
              <w:rPr>
                <w:rFonts w:ascii="微软雅黑" w:hAnsi="微软雅黑" w:eastAsia="微软雅黑" w:cs="微软雅黑"/>
                <w:color w:val="000000" w:themeColor="text1"/>
                <w:spacing w:val="4"/>
                <w:sz w:val="24"/>
                <w:szCs w:val="24"/>
                <w:highlight w:val="none"/>
                <w14:textFill>
                  <w14:solidFill>
                    <w14:schemeClr w14:val="tx1"/>
                  </w14:solidFill>
                </w14:textFill>
              </w:rPr>
              <w:t xml:space="preserve"> </w:t>
            </w:r>
            <w:r>
              <w:rPr>
                <w:color w:val="000000" w:themeColor="text1"/>
                <w:spacing w:val="29"/>
                <w:sz w:val="24"/>
                <w:szCs w:val="24"/>
                <w:highlight w:val="none"/>
                <w14:textFill>
                  <w14:solidFill>
                    <w14:schemeClr w14:val="tx1"/>
                  </w14:solidFill>
                </w14:textFill>
              </w:rPr>
              <w:t>□</w:t>
            </w:r>
            <w:r>
              <w:rPr>
                <w:rFonts w:ascii="微软雅黑" w:hAnsi="微软雅黑" w:eastAsia="微软雅黑" w:cs="微软雅黑"/>
                <w:color w:val="000000" w:themeColor="text1"/>
                <w:spacing w:val="29"/>
                <w:sz w:val="24"/>
                <w:szCs w:val="24"/>
                <w:highlight w:val="none"/>
                <w14:textFill>
                  <w14:solidFill>
                    <w14:schemeClr w14:val="tx1"/>
                  </w14:solidFill>
                </w14:textFill>
              </w:rPr>
              <w:t>无</w:t>
            </w:r>
          </w:p>
          <w:p w14:paraId="6646FD79">
            <w:pPr>
              <w:pStyle w:val="19"/>
              <w:spacing w:before="3" w:line="176" w:lineRule="auto"/>
              <w:ind w:left="126"/>
              <w:rPr>
                <w:rFonts w:hint="default" w:ascii="微软雅黑" w:hAnsi="微软雅黑" w:eastAsia="微软雅黑" w:cs="微软雅黑"/>
                <w:color w:val="000000" w:themeColor="text1"/>
                <w:spacing w:val="-6"/>
                <w:sz w:val="24"/>
                <w:szCs w:val="24"/>
                <w:highlight w:val="none"/>
                <w:u w:val="single" w:color="auto"/>
                <w:lang w:val="en-US"/>
                <w14:textFill>
                  <w14:solidFill>
                    <w14:schemeClr w14:val="tx1"/>
                  </w14:solidFill>
                </w14:textFill>
              </w:rPr>
            </w:pPr>
            <w:r>
              <w:rPr>
                <w:b/>
                <w:color w:val="000000" w:themeColor="text1"/>
                <w:sz w:val="24"/>
                <w:highlight w:val="none"/>
                <w14:textFill>
                  <w14:solidFill>
                    <w14:schemeClr w14:val="tx1"/>
                  </w14:solidFill>
                </w14:textFill>
              </w:rPr>
              <w:t>■</w:t>
            </w:r>
            <w:r>
              <w:rPr>
                <w:rFonts w:ascii="微软雅黑" w:hAnsi="微软雅黑" w:eastAsia="微软雅黑" w:cs="微软雅黑"/>
                <w:color w:val="000000" w:themeColor="text1"/>
                <w:spacing w:val="5"/>
                <w:sz w:val="24"/>
                <w:szCs w:val="24"/>
                <w:highlight w:val="none"/>
                <w14:textFill>
                  <w14:solidFill>
                    <w14:schemeClr w14:val="tx1"/>
                  </w14:solidFill>
                </w14:textFill>
              </w:rPr>
              <w:t>有，具体情形：</w:t>
            </w:r>
            <w:r>
              <w:rPr>
                <w:rFonts w:ascii="微软雅黑" w:hAnsi="微软雅黑" w:eastAsia="微软雅黑" w:cs="微软雅黑"/>
                <w:color w:val="000000" w:themeColor="text1"/>
                <w:spacing w:val="5"/>
                <w:sz w:val="24"/>
                <w:szCs w:val="24"/>
                <w:highlight w:val="none"/>
                <w:u w:val="none" w:color="auto"/>
                <w14:textFill>
                  <w14:solidFill>
                    <w14:schemeClr w14:val="tx1"/>
                  </w14:solidFill>
                </w14:textFill>
              </w:rPr>
              <w:t xml:space="preserve"> </w:t>
            </w:r>
            <w:r>
              <w:rPr>
                <w:rFonts w:hint="eastAsia" w:ascii="微软雅黑" w:hAnsi="微软雅黑" w:eastAsia="微软雅黑" w:cs="微软雅黑"/>
                <w:color w:val="000000" w:themeColor="text1"/>
                <w:spacing w:val="-6"/>
                <w:sz w:val="24"/>
                <w:szCs w:val="24"/>
                <w:highlight w:val="none"/>
                <w:u w:val="none" w:color="auto"/>
                <w:lang w:val="en-US" w:eastAsia="en-US"/>
                <w14:textFill>
                  <w14:solidFill>
                    <w14:schemeClr w14:val="tx1"/>
                  </w14:solidFill>
                </w14:textFill>
              </w:rPr>
              <w:t xml:space="preserve"> </w:t>
            </w:r>
            <w:r>
              <w:rPr>
                <w:rFonts w:hint="eastAsia" w:ascii="微软雅黑" w:hAnsi="微软雅黑" w:eastAsia="微软雅黑" w:cs="微软雅黑"/>
                <w:color w:val="000000" w:themeColor="text1"/>
                <w:spacing w:val="-6"/>
                <w:sz w:val="24"/>
                <w:szCs w:val="24"/>
                <w:highlight w:val="none"/>
                <w:u w:val="none" w:color="auto"/>
                <w:lang w:val="en-US"/>
                <w14:textFill>
                  <w14:solidFill>
                    <w14:schemeClr w14:val="tx1"/>
                  </w14:solidFill>
                </w14:textFill>
              </w:rPr>
              <w:t>以</w:t>
            </w:r>
            <w:r>
              <w:rPr>
                <w:rFonts w:hint="eastAsia" w:ascii="微软雅黑" w:hAnsi="微软雅黑" w:eastAsia="微软雅黑" w:cs="微软雅黑"/>
                <w:color w:val="000000" w:themeColor="text1"/>
                <w:spacing w:val="-6"/>
                <w:sz w:val="24"/>
                <w:szCs w:val="24"/>
                <w:highlight w:val="none"/>
                <w:u w:val="single" w:color="auto"/>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pacing w:val="-6"/>
                <w:sz w:val="24"/>
                <w:szCs w:val="24"/>
                <w:highlight w:val="none"/>
                <w:u w:val="single" w:color="auto"/>
                <w:lang w:val="en-US" w:eastAsia="zh-CN"/>
                <w14:textFill>
                  <w14:solidFill>
                    <w14:schemeClr w14:val="tx1"/>
                  </w14:solidFill>
                </w14:textFill>
              </w:rPr>
              <w:t xml:space="preserve">单价 </w:t>
            </w:r>
            <w:r>
              <w:rPr>
                <w:rFonts w:hint="eastAsia" w:ascii="微软雅黑" w:hAnsi="微软雅黑" w:eastAsia="微软雅黑" w:cs="微软雅黑"/>
                <w:color w:val="000000" w:themeColor="text1"/>
                <w:spacing w:val="-6"/>
                <w:sz w:val="24"/>
                <w:szCs w:val="24"/>
                <w:highlight w:val="none"/>
                <w:u w:val="none" w:color="auto"/>
                <w:lang w:val="en-US" w:eastAsia="zh-CN"/>
                <w14:textFill>
                  <w14:solidFill>
                    <w14:schemeClr w14:val="tx1"/>
                  </w14:solidFill>
                </w14:textFill>
              </w:rPr>
              <w:t xml:space="preserve"> </w:t>
            </w:r>
            <w:r>
              <w:rPr>
                <w:rFonts w:hint="eastAsia" w:ascii="微软雅黑" w:hAnsi="微软雅黑" w:eastAsia="微软雅黑" w:cs="微软雅黑"/>
                <w:color w:val="000000" w:themeColor="text1"/>
                <w:spacing w:val="-6"/>
                <w:sz w:val="24"/>
                <w:szCs w:val="24"/>
                <w:highlight w:val="none"/>
                <w:u w:val="none" w:color="auto"/>
                <w:lang w:val="en-US"/>
                <w14:textFill>
                  <w14:solidFill>
                    <w14:schemeClr w14:val="tx1"/>
                  </w14:solidFill>
                </w14:textFill>
              </w:rPr>
              <w:t>报价</w:t>
            </w:r>
            <w:r>
              <w:rPr>
                <w:rFonts w:hint="eastAsia" w:ascii="微软雅黑" w:hAnsi="微软雅黑" w:eastAsia="微软雅黑" w:cs="微软雅黑"/>
                <w:color w:val="000000" w:themeColor="text1"/>
                <w:spacing w:val="-6"/>
                <w:sz w:val="24"/>
                <w:szCs w:val="24"/>
                <w:highlight w:val="none"/>
                <w:u w:val="none" w:color="auto"/>
                <w:lang w:val="en-US" w:eastAsia="zh-CN"/>
                <w14:textFill>
                  <w14:solidFill>
                    <w14:schemeClr w14:val="tx1"/>
                  </w14:solidFill>
                </w14:textFill>
              </w:rPr>
              <w:t>，即：拆除1平米的违法建筑物需要多少人民币元报价；</w:t>
            </w:r>
          </w:p>
        </w:tc>
      </w:tr>
      <w:tr w14:paraId="36E67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6" w:hRule="atLeast"/>
        </w:trPr>
        <w:tc>
          <w:tcPr>
            <w:tcW w:w="992" w:type="dxa"/>
            <w:vAlign w:val="top"/>
          </w:tcPr>
          <w:p w14:paraId="548516CD">
            <w:pPr>
              <w:pStyle w:val="19"/>
              <w:spacing w:line="262" w:lineRule="auto"/>
              <w:rPr>
                <w:color w:val="000000" w:themeColor="text1"/>
                <w:highlight w:val="none"/>
                <w14:textFill>
                  <w14:solidFill>
                    <w14:schemeClr w14:val="tx1"/>
                  </w14:solidFill>
                </w14:textFill>
              </w:rPr>
            </w:pPr>
          </w:p>
          <w:p w14:paraId="1ADA5EF4">
            <w:pPr>
              <w:pStyle w:val="19"/>
              <w:spacing w:line="263" w:lineRule="auto"/>
              <w:rPr>
                <w:color w:val="000000" w:themeColor="text1"/>
                <w:highlight w:val="none"/>
                <w14:textFill>
                  <w14:solidFill>
                    <w14:schemeClr w14:val="tx1"/>
                  </w14:solidFill>
                </w14:textFill>
              </w:rPr>
            </w:pPr>
          </w:p>
          <w:p w14:paraId="51D3A7E0">
            <w:pPr>
              <w:pStyle w:val="19"/>
              <w:spacing w:before="69" w:line="201" w:lineRule="auto"/>
              <w:ind w:left="253"/>
              <w:rPr>
                <w:color w:val="000000" w:themeColor="text1"/>
                <w:sz w:val="24"/>
                <w:szCs w:val="24"/>
                <w:highlight w:val="none"/>
                <w14:textFill>
                  <w14:solidFill>
                    <w14:schemeClr w14:val="tx1"/>
                  </w14:solidFill>
                </w14:textFill>
              </w:rPr>
            </w:pPr>
            <w:r>
              <w:rPr>
                <w:color w:val="000000" w:themeColor="text1"/>
                <w:spacing w:val="10"/>
                <w:sz w:val="24"/>
                <w:szCs w:val="24"/>
                <w:highlight w:val="none"/>
                <w14:textFill>
                  <w14:solidFill>
                    <w14:schemeClr w14:val="tx1"/>
                  </w14:solidFill>
                </w14:textFill>
              </w:rPr>
              <w:t>12.1</w:t>
            </w:r>
          </w:p>
        </w:tc>
        <w:tc>
          <w:tcPr>
            <w:tcW w:w="1700" w:type="dxa"/>
            <w:vMerge w:val="restart"/>
            <w:tcBorders>
              <w:bottom w:val="nil"/>
            </w:tcBorders>
            <w:vAlign w:val="top"/>
          </w:tcPr>
          <w:p w14:paraId="244BAFD1">
            <w:pPr>
              <w:pStyle w:val="19"/>
              <w:spacing w:line="244" w:lineRule="auto"/>
              <w:rPr>
                <w:color w:val="000000" w:themeColor="text1"/>
                <w:highlight w:val="none"/>
                <w14:textFill>
                  <w14:solidFill>
                    <w14:schemeClr w14:val="tx1"/>
                  </w14:solidFill>
                </w14:textFill>
              </w:rPr>
            </w:pPr>
          </w:p>
          <w:p w14:paraId="6B44D44D">
            <w:pPr>
              <w:pStyle w:val="19"/>
              <w:spacing w:line="244" w:lineRule="auto"/>
              <w:rPr>
                <w:color w:val="000000" w:themeColor="text1"/>
                <w:highlight w:val="none"/>
                <w14:textFill>
                  <w14:solidFill>
                    <w14:schemeClr w14:val="tx1"/>
                  </w14:solidFill>
                </w14:textFill>
              </w:rPr>
            </w:pPr>
          </w:p>
          <w:p w14:paraId="4219110E">
            <w:pPr>
              <w:pStyle w:val="19"/>
              <w:spacing w:line="245" w:lineRule="auto"/>
              <w:rPr>
                <w:color w:val="000000" w:themeColor="text1"/>
                <w:highlight w:val="none"/>
                <w14:textFill>
                  <w14:solidFill>
                    <w14:schemeClr w14:val="tx1"/>
                  </w14:solidFill>
                </w14:textFill>
              </w:rPr>
            </w:pPr>
          </w:p>
          <w:p w14:paraId="0C86F7A0">
            <w:pPr>
              <w:pStyle w:val="19"/>
              <w:spacing w:line="245" w:lineRule="auto"/>
              <w:rPr>
                <w:color w:val="000000" w:themeColor="text1"/>
                <w:highlight w:val="none"/>
                <w14:textFill>
                  <w14:solidFill>
                    <w14:schemeClr w14:val="tx1"/>
                  </w14:solidFill>
                </w14:textFill>
              </w:rPr>
            </w:pPr>
          </w:p>
          <w:p w14:paraId="4E9C0DF0">
            <w:pPr>
              <w:spacing w:before="103" w:line="201" w:lineRule="auto"/>
              <w:ind w:left="250"/>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2"/>
                <w:sz w:val="24"/>
                <w:szCs w:val="24"/>
                <w:highlight w:val="none"/>
                <w14:textFill>
                  <w14:solidFill>
                    <w14:schemeClr w14:val="tx1"/>
                  </w14:solidFill>
                </w14:textFill>
              </w:rPr>
              <w:t>投标保证金</w:t>
            </w:r>
          </w:p>
        </w:tc>
        <w:tc>
          <w:tcPr>
            <w:tcW w:w="7541" w:type="dxa"/>
            <w:vAlign w:val="top"/>
          </w:tcPr>
          <w:p w14:paraId="10A4FDBC">
            <w:pPr>
              <w:spacing w:before="40" w:line="200" w:lineRule="auto"/>
              <w:ind w:left="110"/>
              <w:rPr>
                <w:rFonts w:hint="default"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ascii="微软雅黑" w:hAnsi="微软雅黑" w:eastAsia="微软雅黑" w:cs="微软雅黑"/>
                <w:color w:val="000000" w:themeColor="text1"/>
                <w:spacing w:val="-1"/>
                <w:sz w:val="24"/>
                <w:szCs w:val="24"/>
                <w:highlight w:val="none"/>
                <w14:textFill>
                  <w14:solidFill>
                    <w14:schemeClr w14:val="tx1"/>
                  </w14:solidFill>
                </w14:textFill>
              </w:rPr>
              <w:t>投标保证金金额：</w:t>
            </w:r>
            <w:r>
              <w:rPr>
                <w:rFonts w:hint="eastAsia" w:ascii="微软雅黑" w:hAnsi="微软雅黑" w:eastAsia="微软雅黑" w:cs="微软雅黑"/>
                <w:color w:val="000000" w:themeColor="text1"/>
                <w:spacing w:val="-1"/>
                <w:sz w:val="24"/>
                <w:szCs w:val="24"/>
                <w:highlight w:val="none"/>
                <w:u w:val="single"/>
                <w:lang w:val="en-US" w:eastAsia="zh-CN"/>
                <w14:textFill>
                  <w14:solidFill>
                    <w14:schemeClr w14:val="tx1"/>
                  </w14:solidFill>
                </w14:textFill>
              </w:rPr>
              <w:t xml:space="preserve"> / </w:t>
            </w:r>
            <w:r>
              <w:rPr>
                <w:rFonts w:hint="eastAsia" w:ascii="微软雅黑" w:hAnsi="微软雅黑" w:eastAsia="微软雅黑" w:cs="微软雅黑"/>
                <w:color w:val="000000" w:themeColor="text1"/>
                <w:spacing w:val="-1"/>
                <w:sz w:val="24"/>
                <w:szCs w:val="24"/>
                <w:highlight w:val="none"/>
                <w:lang w:val="en-US" w:eastAsia="zh-CN"/>
                <w14:textFill>
                  <w14:solidFill>
                    <w14:schemeClr w14:val="tx1"/>
                  </w14:solidFill>
                </w14:textFill>
              </w:rPr>
              <w:t>万元</w:t>
            </w:r>
          </w:p>
          <w:p w14:paraId="13D85F60">
            <w:pPr>
              <w:pStyle w:val="19"/>
              <w:spacing w:before="4" w:line="201" w:lineRule="auto"/>
              <w:ind w:left="132"/>
              <w:rPr>
                <w:rFonts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投标保证金的形式： 银行保函、电汇</w:t>
            </w:r>
          </w:p>
          <w:p w14:paraId="3F7DF71C">
            <w:pPr>
              <w:spacing w:before="3" w:line="177" w:lineRule="auto"/>
              <w:ind w:left="0" w:leftChars="0" w:firstLine="218" w:firstLineChars="92"/>
              <w:rPr>
                <w:color w:val="000000" w:themeColor="text1"/>
                <w:highlight w:val="none"/>
                <w14:textFill>
                  <w14:solidFill>
                    <w14:schemeClr w14:val="tx1"/>
                  </w14:solidFill>
                </w14:textFill>
              </w:rPr>
            </w:pPr>
            <w:r>
              <w:rPr>
                <w:rFonts w:ascii="微软雅黑" w:hAnsi="微软雅黑" w:eastAsia="微软雅黑" w:cs="微软雅黑"/>
                <w:color w:val="000000" w:themeColor="text1"/>
                <w:spacing w:val="-1"/>
                <w:sz w:val="24"/>
                <w:szCs w:val="24"/>
                <w:highlight w:val="none"/>
                <w14:textFill>
                  <w14:solidFill>
                    <w14:schemeClr w14:val="tx1"/>
                  </w14:solidFill>
                </w14:textFill>
              </w:rPr>
              <w:t>投标保证金收受人信息：</w:t>
            </w:r>
            <w:r>
              <w:rPr>
                <w:rFonts w:hint="eastAsia" w:ascii="微软雅黑" w:hAnsi="微软雅黑" w:eastAsia="微软雅黑" w:cs="微软雅黑"/>
                <w:color w:val="000000" w:themeColor="text1"/>
                <w:spacing w:val="-1"/>
                <w:sz w:val="24"/>
                <w:szCs w:val="24"/>
                <w:highlight w:val="none"/>
                <w:u w:val="single"/>
                <w:lang w:val="en-US" w:eastAsia="zh-CN"/>
                <w14:textFill>
                  <w14:solidFill>
                    <w14:schemeClr w14:val="tx1"/>
                  </w14:solidFill>
                </w14:textFill>
              </w:rPr>
              <w:t xml:space="preserve"> / </w:t>
            </w:r>
          </w:p>
        </w:tc>
      </w:tr>
      <w:tr w14:paraId="10412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992" w:type="dxa"/>
            <w:vAlign w:val="top"/>
          </w:tcPr>
          <w:p w14:paraId="28CA27FF">
            <w:pPr>
              <w:pStyle w:val="19"/>
              <w:spacing w:line="350" w:lineRule="auto"/>
              <w:rPr>
                <w:color w:val="000000" w:themeColor="text1"/>
                <w:highlight w:val="none"/>
                <w14:textFill>
                  <w14:solidFill>
                    <w14:schemeClr w14:val="tx1"/>
                  </w14:solidFill>
                </w14:textFill>
              </w:rPr>
            </w:pPr>
          </w:p>
          <w:p w14:paraId="74BF418C">
            <w:pPr>
              <w:pStyle w:val="19"/>
              <w:spacing w:before="69" w:line="202" w:lineRule="auto"/>
              <w:ind w:left="140"/>
              <w:rPr>
                <w:color w:val="000000" w:themeColor="text1"/>
                <w:sz w:val="24"/>
                <w:szCs w:val="24"/>
                <w:highlight w:val="none"/>
                <w14:textFill>
                  <w14:solidFill>
                    <w14:schemeClr w14:val="tx1"/>
                  </w14:solidFill>
                </w14:textFill>
              </w:rPr>
            </w:pPr>
            <w:r>
              <w:rPr>
                <w:color w:val="000000" w:themeColor="text1"/>
                <w:spacing w:val="11"/>
                <w:sz w:val="24"/>
                <w:szCs w:val="24"/>
                <w:highlight w:val="none"/>
                <w14:textFill>
                  <w14:solidFill>
                    <w14:schemeClr w14:val="tx1"/>
                  </w14:solidFill>
                </w14:textFill>
              </w:rPr>
              <w:t>12.8.2</w:t>
            </w:r>
          </w:p>
        </w:tc>
        <w:tc>
          <w:tcPr>
            <w:tcW w:w="1700" w:type="dxa"/>
            <w:vMerge w:val="continue"/>
            <w:tcBorders>
              <w:top w:val="nil"/>
            </w:tcBorders>
            <w:vAlign w:val="top"/>
          </w:tcPr>
          <w:p w14:paraId="37454F01">
            <w:pPr>
              <w:pStyle w:val="19"/>
              <w:rPr>
                <w:color w:val="000000" w:themeColor="text1"/>
                <w:highlight w:val="none"/>
                <w14:textFill>
                  <w14:solidFill>
                    <w14:schemeClr w14:val="tx1"/>
                  </w14:solidFill>
                </w14:textFill>
              </w:rPr>
            </w:pPr>
          </w:p>
        </w:tc>
        <w:tc>
          <w:tcPr>
            <w:tcW w:w="7541" w:type="dxa"/>
            <w:vAlign w:val="top"/>
          </w:tcPr>
          <w:p w14:paraId="66280223">
            <w:pPr>
              <w:pStyle w:val="19"/>
              <w:spacing w:before="41" w:line="201" w:lineRule="auto"/>
              <w:ind w:left="126" w:right="3400" w:hanging="16"/>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4"/>
                <w:sz w:val="24"/>
                <w:szCs w:val="24"/>
                <w:highlight w:val="none"/>
                <w14:textFill>
                  <w14:solidFill>
                    <w14:schemeClr w14:val="tx1"/>
                  </w14:solidFill>
                </w14:textFill>
              </w:rPr>
              <w:t>投标保证金可以不予退还的其他情形：</w:t>
            </w:r>
            <w:r>
              <w:rPr>
                <w:rFonts w:ascii="微软雅黑" w:hAnsi="微软雅黑" w:eastAsia="微软雅黑" w:cs="微软雅黑"/>
                <w:color w:val="000000" w:themeColor="text1"/>
                <w:spacing w:val="12"/>
                <w:sz w:val="24"/>
                <w:szCs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w:t>
            </w:r>
            <w:r>
              <w:rPr>
                <w:rFonts w:ascii="微软雅黑" w:hAnsi="微软雅黑" w:eastAsia="微软雅黑" w:cs="微软雅黑"/>
                <w:color w:val="000000" w:themeColor="text1"/>
                <w:spacing w:val="29"/>
                <w:sz w:val="24"/>
                <w:szCs w:val="24"/>
                <w:highlight w:val="none"/>
                <w14:textFill>
                  <w14:solidFill>
                    <w14:schemeClr w14:val="tx1"/>
                  </w14:solidFill>
                </w14:textFill>
              </w:rPr>
              <w:t>无</w:t>
            </w:r>
          </w:p>
          <w:p w14:paraId="4EDA64D7">
            <w:pPr>
              <w:pStyle w:val="19"/>
              <w:spacing w:before="3" w:line="177" w:lineRule="auto"/>
              <w:ind w:left="126"/>
              <w:rPr>
                <w:rFonts w:ascii="微软雅黑" w:hAnsi="微软雅黑" w:eastAsia="微软雅黑" w:cs="微软雅黑"/>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w:t>
            </w:r>
            <w:r>
              <w:rPr>
                <w:rFonts w:ascii="微软雅黑" w:hAnsi="微软雅黑" w:eastAsia="微软雅黑" w:cs="微软雅黑"/>
                <w:color w:val="000000" w:themeColor="text1"/>
                <w:spacing w:val="5"/>
                <w:sz w:val="24"/>
                <w:szCs w:val="24"/>
                <w:highlight w:val="none"/>
                <w14:textFill>
                  <w14:solidFill>
                    <w14:schemeClr w14:val="tx1"/>
                  </w14:solidFill>
                </w14:textFill>
              </w:rPr>
              <w:t>有，具体情形：</w:t>
            </w:r>
            <w:r>
              <w:rPr>
                <w:rFonts w:ascii="微软雅黑" w:hAnsi="微软雅黑" w:eastAsia="微软雅黑" w:cs="微软雅黑"/>
                <w:color w:val="000000" w:themeColor="text1"/>
                <w:spacing w:val="5"/>
                <w:sz w:val="24"/>
                <w:szCs w:val="24"/>
                <w:highlight w:val="none"/>
                <w:u w:val="single" w:color="auto"/>
                <w14:textFill>
                  <w14:solidFill>
                    <w14:schemeClr w14:val="tx1"/>
                  </w14:solidFill>
                </w14:textFill>
              </w:rPr>
              <w:t xml:space="preserve">        </w:t>
            </w:r>
            <w:r>
              <w:rPr>
                <w:rFonts w:ascii="微软雅黑" w:hAnsi="微软雅黑" w:eastAsia="微软雅黑" w:cs="微软雅黑"/>
                <w:color w:val="000000" w:themeColor="text1"/>
                <w:spacing w:val="5"/>
                <w:sz w:val="24"/>
                <w:szCs w:val="24"/>
                <w:highlight w:val="none"/>
                <w14:textFill>
                  <w14:solidFill>
                    <w14:schemeClr w14:val="tx1"/>
                  </w14:solidFill>
                </w14:textFill>
              </w:rPr>
              <w:t>。</w:t>
            </w:r>
          </w:p>
        </w:tc>
      </w:tr>
      <w:tr w14:paraId="39A3D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992" w:type="dxa"/>
            <w:vAlign w:val="top"/>
          </w:tcPr>
          <w:p w14:paraId="58DE5B21">
            <w:pPr>
              <w:pStyle w:val="19"/>
              <w:spacing w:before="75" w:line="201" w:lineRule="auto"/>
              <w:ind w:left="253"/>
              <w:rPr>
                <w:color w:val="000000" w:themeColor="text1"/>
                <w:sz w:val="24"/>
                <w:szCs w:val="24"/>
                <w:highlight w:val="none"/>
                <w14:textFill>
                  <w14:solidFill>
                    <w14:schemeClr w14:val="tx1"/>
                  </w14:solidFill>
                </w14:textFill>
              </w:rPr>
            </w:pPr>
            <w:r>
              <w:rPr>
                <w:color w:val="000000" w:themeColor="text1"/>
                <w:spacing w:val="10"/>
                <w:sz w:val="24"/>
                <w:szCs w:val="24"/>
                <w:highlight w:val="none"/>
                <w14:textFill>
                  <w14:solidFill>
                    <w14:schemeClr w14:val="tx1"/>
                  </w14:solidFill>
                </w14:textFill>
              </w:rPr>
              <w:t>13.1</w:t>
            </w:r>
          </w:p>
        </w:tc>
        <w:tc>
          <w:tcPr>
            <w:tcW w:w="1700" w:type="dxa"/>
            <w:vAlign w:val="top"/>
          </w:tcPr>
          <w:p w14:paraId="66895469">
            <w:pPr>
              <w:spacing w:before="42" w:line="175" w:lineRule="auto"/>
              <w:ind w:left="250"/>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2"/>
                <w:sz w:val="24"/>
                <w:szCs w:val="24"/>
                <w:highlight w:val="none"/>
                <w14:textFill>
                  <w14:solidFill>
                    <w14:schemeClr w14:val="tx1"/>
                  </w14:solidFill>
                </w14:textFill>
              </w:rPr>
              <w:t>投标有效期</w:t>
            </w:r>
          </w:p>
        </w:tc>
        <w:tc>
          <w:tcPr>
            <w:tcW w:w="7541" w:type="dxa"/>
            <w:vAlign w:val="top"/>
          </w:tcPr>
          <w:p w14:paraId="2D104467">
            <w:pPr>
              <w:spacing w:before="42" w:line="175" w:lineRule="auto"/>
              <w:ind w:left="155"/>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6"/>
                <w:sz w:val="24"/>
                <w:szCs w:val="24"/>
                <w:highlight w:val="none"/>
                <w14:textFill>
                  <w14:solidFill>
                    <w14:schemeClr w14:val="tx1"/>
                  </w14:solidFill>
                </w14:textFill>
              </w:rPr>
              <w:t>自提交投标文件的截止之日起算</w:t>
            </w:r>
            <w:r>
              <w:rPr>
                <w:rFonts w:ascii="微软雅黑" w:hAnsi="微软雅黑" w:eastAsia="微软雅黑" w:cs="微软雅黑"/>
                <w:color w:val="000000" w:themeColor="text1"/>
                <w:spacing w:val="9"/>
                <w:sz w:val="24"/>
                <w:szCs w:val="24"/>
                <w:highlight w:val="none"/>
                <w:u w:val="single" w:color="auto"/>
                <w14:textFill>
                  <w14:solidFill>
                    <w14:schemeClr w14:val="tx1"/>
                  </w14:solidFill>
                </w14:textFill>
              </w:rPr>
              <w:t xml:space="preserve">   </w:t>
            </w:r>
            <w:r>
              <w:rPr>
                <w:rFonts w:hint="eastAsia" w:ascii="微软雅黑" w:hAnsi="微软雅黑" w:eastAsia="微软雅黑" w:cs="微软雅黑"/>
                <w:color w:val="000000" w:themeColor="text1"/>
                <w:spacing w:val="9"/>
                <w:sz w:val="24"/>
                <w:szCs w:val="24"/>
                <w:highlight w:val="none"/>
                <w:u w:val="single" w:color="auto"/>
                <w:lang w:val="en-US" w:eastAsia="zh-CN"/>
                <w14:textFill>
                  <w14:solidFill>
                    <w14:schemeClr w14:val="tx1"/>
                  </w14:solidFill>
                </w14:textFill>
              </w:rPr>
              <w:t>90</w:t>
            </w:r>
            <w:r>
              <w:rPr>
                <w:rFonts w:ascii="微软雅黑" w:hAnsi="微软雅黑" w:eastAsia="微软雅黑" w:cs="微软雅黑"/>
                <w:color w:val="000000" w:themeColor="text1"/>
                <w:spacing w:val="9"/>
                <w:sz w:val="24"/>
                <w:szCs w:val="24"/>
                <w:highlight w:val="none"/>
                <w:u w:val="single" w:color="auto"/>
                <w14:textFill>
                  <w14:solidFill>
                    <w14:schemeClr w14:val="tx1"/>
                  </w14:solidFill>
                </w14:textFill>
              </w:rPr>
              <w:t xml:space="preserve">  </w:t>
            </w:r>
            <w:r>
              <w:rPr>
                <w:rFonts w:ascii="微软雅黑" w:hAnsi="微软雅黑" w:eastAsia="微软雅黑" w:cs="微软雅黑"/>
                <w:color w:val="000000" w:themeColor="text1"/>
                <w:spacing w:val="-15"/>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6"/>
                <w:sz w:val="24"/>
                <w:szCs w:val="24"/>
                <w:highlight w:val="none"/>
                <w14:textFill>
                  <w14:solidFill>
                    <w14:schemeClr w14:val="tx1"/>
                  </w14:solidFill>
                </w14:textFill>
              </w:rPr>
              <w:t>日历天。</w:t>
            </w:r>
          </w:p>
        </w:tc>
      </w:tr>
      <w:tr w14:paraId="2CBD3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992" w:type="dxa"/>
            <w:vAlign w:val="top"/>
          </w:tcPr>
          <w:p w14:paraId="464F611D">
            <w:pPr>
              <w:pStyle w:val="19"/>
              <w:spacing w:before="73" w:line="202" w:lineRule="auto"/>
              <w:ind w:left="253"/>
              <w:rPr>
                <w:color w:val="000000" w:themeColor="text1"/>
                <w:sz w:val="24"/>
                <w:szCs w:val="24"/>
                <w:highlight w:val="none"/>
                <w14:textFill>
                  <w14:solidFill>
                    <w14:schemeClr w14:val="tx1"/>
                  </w14:solidFill>
                </w14:textFill>
              </w:rPr>
            </w:pPr>
            <w:r>
              <w:rPr>
                <w:color w:val="000000" w:themeColor="text1"/>
                <w:spacing w:val="10"/>
                <w:sz w:val="24"/>
                <w:szCs w:val="24"/>
                <w:highlight w:val="none"/>
                <w14:textFill>
                  <w14:solidFill>
                    <w14:schemeClr w14:val="tx1"/>
                  </w14:solidFill>
                </w14:textFill>
              </w:rPr>
              <w:t>18.2</w:t>
            </w:r>
          </w:p>
        </w:tc>
        <w:tc>
          <w:tcPr>
            <w:tcW w:w="1700" w:type="dxa"/>
            <w:vAlign w:val="top"/>
          </w:tcPr>
          <w:p w14:paraId="3FFEA74A">
            <w:pPr>
              <w:spacing w:before="39" w:line="177" w:lineRule="auto"/>
              <w:ind w:left="367"/>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
                <w:sz w:val="24"/>
                <w:szCs w:val="24"/>
                <w:highlight w:val="none"/>
                <w14:textFill>
                  <w14:solidFill>
                    <w14:schemeClr w14:val="tx1"/>
                  </w14:solidFill>
                </w14:textFill>
              </w:rPr>
              <w:t>解密时间</w:t>
            </w:r>
          </w:p>
        </w:tc>
        <w:tc>
          <w:tcPr>
            <w:tcW w:w="7541" w:type="dxa"/>
            <w:vAlign w:val="top"/>
          </w:tcPr>
          <w:p w14:paraId="59B75E0F">
            <w:pPr>
              <w:pStyle w:val="19"/>
              <w:spacing w:before="39" w:line="170" w:lineRule="auto"/>
              <w:ind w:left="107"/>
              <w:rPr>
                <w:rFonts w:ascii="微软雅黑" w:hAnsi="微软雅黑" w:eastAsia="微软雅黑" w:cs="微软雅黑"/>
                <w:color w:val="000000" w:themeColor="text1"/>
                <w:sz w:val="25"/>
                <w:szCs w:val="25"/>
                <w:highlight w:val="none"/>
                <w14:textFill>
                  <w14:solidFill>
                    <w14:schemeClr w14:val="tx1"/>
                  </w14:solidFill>
                </w14:textFill>
              </w:rPr>
            </w:pPr>
            <w:r>
              <w:rPr>
                <w:rFonts w:ascii="微软雅黑" w:hAnsi="微软雅黑" w:eastAsia="微软雅黑" w:cs="微软雅黑"/>
                <w:color w:val="000000" w:themeColor="text1"/>
                <w:spacing w:val="7"/>
                <w:sz w:val="24"/>
                <w:szCs w:val="24"/>
                <w:highlight w:val="none"/>
                <w14:textFill>
                  <w14:solidFill>
                    <w14:schemeClr w14:val="tx1"/>
                  </w14:solidFill>
                </w14:textFill>
              </w:rPr>
              <w:t>解密时间：</w:t>
            </w:r>
            <w:r>
              <w:rPr>
                <w:rFonts w:ascii="微软雅黑" w:hAnsi="微软雅黑" w:eastAsia="微软雅黑" w:cs="微软雅黑"/>
                <w:color w:val="000000" w:themeColor="text1"/>
                <w:spacing w:val="1"/>
                <w:sz w:val="24"/>
                <w:szCs w:val="24"/>
                <w:highlight w:val="none"/>
                <w:u w:val="single" w:color="auto"/>
                <w14:textFill>
                  <w14:solidFill>
                    <w14:schemeClr w14:val="tx1"/>
                  </w14:solidFill>
                </w14:textFill>
              </w:rPr>
              <w:t xml:space="preserve">     </w:t>
            </w:r>
            <w:r>
              <w:rPr>
                <w:rFonts w:hint="eastAsia" w:ascii="微软雅黑" w:hAnsi="微软雅黑" w:eastAsia="微软雅黑" w:cs="微软雅黑"/>
                <w:color w:val="000000" w:themeColor="text1"/>
                <w:spacing w:val="1"/>
                <w:sz w:val="24"/>
                <w:szCs w:val="24"/>
                <w:highlight w:val="none"/>
                <w:u w:val="single" w:color="auto"/>
                <w:lang w:val="en-US" w:eastAsia="zh-CN"/>
                <w14:textFill>
                  <w14:solidFill>
                    <w14:schemeClr w14:val="tx1"/>
                  </w14:solidFill>
                </w14:textFill>
              </w:rPr>
              <w:t>30</w:t>
            </w:r>
            <w:r>
              <w:rPr>
                <w:rFonts w:ascii="微软雅黑" w:hAnsi="微软雅黑" w:eastAsia="微软雅黑" w:cs="微软雅黑"/>
                <w:color w:val="000000" w:themeColor="text1"/>
                <w:spacing w:val="1"/>
                <w:sz w:val="24"/>
                <w:szCs w:val="24"/>
                <w:highlight w:val="none"/>
                <w:u w:val="single" w:color="auto"/>
                <w14:textFill>
                  <w14:solidFill>
                    <w14:schemeClr w14:val="tx1"/>
                  </w14:solidFill>
                </w14:textFill>
              </w:rPr>
              <w:t xml:space="preserve">     </w:t>
            </w:r>
            <w:r>
              <w:rPr>
                <w:rFonts w:ascii="微软雅黑" w:hAnsi="微软雅黑" w:eastAsia="微软雅黑" w:cs="微软雅黑"/>
                <w:color w:val="000000" w:themeColor="text1"/>
                <w:spacing w:val="-6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7"/>
                <w:sz w:val="24"/>
                <w:szCs w:val="24"/>
                <w:highlight w:val="none"/>
                <w14:textFill>
                  <w14:solidFill>
                    <w14:schemeClr w14:val="tx1"/>
                  </w14:solidFill>
                </w14:textFill>
              </w:rPr>
              <w:t>分钟</w:t>
            </w:r>
          </w:p>
        </w:tc>
      </w:tr>
      <w:tr w14:paraId="0C3A6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992" w:type="dxa"/>
            <w:vAlign w:val="top"/>
          </w:tcPr>
          <w:p w14:paraId="32CFDB8A">
            <w:pPr>
              <w:pStyle w:val="19"/>
              <w:spacing w:line="290" w:lineRule="auto"/>
              <w:rPr>
                <w:color w:val="000000" w:themeColor="text1"/>
                <w:highlight w:val="none"/>
                <w14:textFill>
                  <w14:solidFill>
                    <w14:schemeClr w14:val="tx1"/>
                  </w14:solidFill>
                </w14:textFill>
              </w:rPr>
            </w:pPr>
          </w:p>
          <w:p w14:paraId="2682D039">
            <w:pPr>
              <w:pStyle w:val="19"/>
              <w:spacing w:line="290" w:lineRule="auto"/>
              <w:rPr>
                <w:color w:val="000000" w:themeColor="text1"/>
                <w:highlight w:val="none"/>
                <w14:textFill>
                  <w14:solidFill>
                    <w14:schemeClr w14:val="tx1"/>
                  </w14:solidFill>
                </w14:textFill>
              </w:rPr>
            </w:pPr>
          </w:p>
          <w:p w14:paraId="41FA8E82">
            <w:pPr>
              <w:pStyle w:val="19"/>
              <w:spacing w:line="291" w:lineRule="auto"/>
              <w:rPr>
                <w:color w:val="000000" w:themeColor="text1"/>
                <w:highlight w:val="none"/>
                <w14:textFill>
                  <w14:solidFill>
                    <w14:schemeClr w14:val="tx1"/>
                  </w14:solidFill>
                </w14:textFill>
              </w:rPr>
            </w:pPr>
          </w:p>
          <w:p w14:paraId="4D3C727D">
            <w:pPr>
              <w:pStyle w:val="19"/>
              <w:spacing w:before="69" w:line="201" w:lineRule="auto"/>
              <w:ind w:left="244"/>
              <w:rPr>
                <w:color w:val="000000" w:themeColor="text1"/>
                <w:sz w:val="24"/>
                <w:szCs w:val="24"/>
                <w:highlight w:val="none"/>
                <w14:textFill>
                  <w14:solidFill>
                    <w14:schemeClr w14:val="tx1"/>
                  </w14:solidFill>
                </w14:textFill>
              </w:rPr>
            </w:pPr>
            <w:r>
              <w:rPr>
                <w:color w:val="000000" w:themeColor="text1"/>
                <w:spacing w:val="12"/>
                <w:sz w:val="24"/>
                <w:szCs w:val="24"/>
                <w:highlight w:val="none"/>
                <w14:textFill>
                  <w14:solidFill>
                    <w14:schemeClr w14:val="tx1"/>
                  </w14:solidFill>
                </w14:textFill>
              </w:rPr>
              <w:t>22.1</w:t>
            </w:r>
          </w:p>
        </w:tc>
        <w:tc>
          <w:tcPr>
            <w:tcW w:w="1700" w:type="dxa"/>
            <w:vAlign w:val="top"/>
          </w:tcPr>
          <w:p w14:paraId="45620377">
            <w:pPr>
              <w:pStyle w:val="19"/>
              <w:spacing w:line="267" w:lineRule="auto"/>
              <w:rPr>
                <w:color w:val="000000" w:themeColor="text1"/>
                <w:highlight w:val="none"/>
                <w14:textFill>
                  <w14:solidFill>
                    <w14:schemeClr w14:val="tx1"/>
                  </w14:solidFill>
                </w14:textFill>
              </w:rPr>
            </w:pPr>
          </w:p>
          <w:p w14:paraId="0D28791C">
            <w:pPr>
              <w:pStyle w:val="19"/>
              <w:spacing w:line="267" w:lineRule="auto"/>
              <w:rPr>
                <w:color w:val="000000" w:themeColor="text1"/>
                <w:highlight w:val="none"/>
                <w14:textFill>
                  <w14:solidFill>
                    <w14:schemeClr w14:val="tx1"/>
                  </w14:solidFill>
                </w14:textFill>
              </w:rPr>
            </w:pPr>
          </w:p>
          <w:p w14:paraId="053508F5">
            <w:pPr>
              <w:pStyle w:val="19"/>
              <w:spacing w:line="267" w:lineRule="auto"/>
              <w:rPr>
                <w:color w:val="000000" w:themeColor="text1"/>
                <w:highlight w:val="none"/>
                <w14:textFill>
                  <w14:solidFill>
                    <w14:schemeClr w14:val="tx1"/>
                  </w14:solidFill>
                </w14:textFill>
              </w:rPr>
            </w:pPr>
          </w:p>
          <w:p w14:paraId="4AE81F52">
            <w:pPr>
              <w:spacing w:before="103" w:line="201" w:lineRule="auto"/>
              <w:ind w:left="251"/>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2"/>
                <w:sz w:val="24"/>
                <w:szCs w:val="24"/>
                <w:highlight w:val="none"/>
                <w14:textFill>
                  <w14:solidFill>
                    <w14:schemeClr w14:val="tx1"/>
                  </w14:solidFill>
                </w14:textFill>
              </w:rPr>
              <w:t>确定中标人</w:t>
            </w:r>
          </w:p>
        </w:tc>
        <w:tc>
          <w:tcPr>
            <w:tcW w:w="7541" w:type="dxa"/>
            <w:vAlign w:val="top"/>
          </w:tcPr>
          <w:p w14:paraId="39A71CEB">
            <w:pPr>
              <w:spacing w:before="41" w:line="200" w:lineRule="auto"/>
              <w:ind w:left="134"/>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
                <w:sz w:val="24"/>
                <w:szCs w:val="24"/>
                <w:highlight w:val="none"/>
                <w14:textFill>
                  <w14:solidFill>
                    <w14:schemeClr w14:val="tx1"/>
                  </w14:solidFill>
                </w14:textFill>
              </w:rPr>
              <w:t>中标候选人并列的，采购人是否委托评标委员会确定</w:t>
            </w:r>
            <w:r>
              <w:rPr>
                <w:rFonts w:ascii="微软雅黑" w:hAnsi="微软雅黑" w:eastAsia="微软雅黑" w:cs="微软雅黑"/>
                <w:color w:val="000000" w:themeColor="text1"/>
                <w:spacing w:val="-2"/>
                <w:sz w:val="24"/>
                <w:szCs w:val="24"/>
                <w:highlight w:val="none"/>
                <w14:textFill>
                  <w14:solidFill>
                    <w14:schemeClr w14:val="tx1"/>
                  </w14:solidFill>
                </w14:textFill>
              </w:rPr>
              <w:t>中标人：</w:t>
            </w:r>
          </w:p>
          <w:p w14:paraId="1E76C025">
            <w:pPr>
              <w:pStyle w:val="19"/>
              <w:spacing w:before="1" w:line="202" w:lineRule="auto"/>
              <w:ind w:left="126" w:right="6965"/>
              <w:rPr>
                <w:rFonts w:ascii="微软雅黑" w:hAnsi="微软雅黑" w:eastAsia="微软雅黑" w:cs="微软雅黑"/>
                <w:color w:val="000000" w:themeColor="text1"/>
                <w:sz w:val="24"/>
                <w:szCs w:val="24"/>
                <w:highlight w:val="none"/>
                <w14:textFill>
                  <w14:solidFill>
                    <w14:schemeClr w14:val="tx1"/>
                  </w14:solidFill>
                </w14:textFill>
              </w:rPr>
            </w:pPr>
            <w:r>
              <w:rPr>
                <w:b/>
                <w:color w:val="000000" w:themeColor="text1"/>
                <w:sz w:val="24"/>
                <w:highlight w:val="none"/>
                <w14:textFill>
                  <w14:solidFill>
                    <w14:schemeClr w14:val="tx1"/>
                  </w14:solidFill>
                </w14:textFill>
              </w:rPr>
              <w:t>■</w:t>
            </w:r>
            <w:r>
              <w:rPr>
                <w:rFonts w:ascii="微软雅黑" w:hAnsi="微软雅黑" w:eastAsia="微软雅黑" w:cs="微软雅黑"/>
                <w:color w:val="000000" w:themeColor="text1"/>
                <w:spacing w:val="29"/>
                <w:sz w:val="24"/>
                <w:szCs w:val="24"/>
                <w:highlight w:val="none"/>
                <w14:textFill>
                  <w14:solidFill>
                    <w14:schemeClr w14:val="tx1"/>
                  </w14:solidFill>
                </w14:textFill>
              </w:rPr>
              <w:t>否</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color w:val="000000" w:themeColor="text1"/>
                <w:spacing w:val="29"/>
                <w:sz w:val="24"/>
                <w:szCs w:val="24"/>
                <w:highlight w:val="none"/>
                <w14:textFill>
                  <w14:solidFill>
                    <w14:schemeClr w14:val="tx1"/>
                  </w14:solidFill>
                </w14:textFill>
              </w:rPr>
              <w:t>□</w:t>
            </w:r>
            <w:r>
              <w:rPr>
                <w:rFonts w:ascii="微软雅黑" w:hAnsi="微软雅黑" w:eastAsia="微软雅黑" w:cs="微软雅黑"/>
                <w:color w:val="000000" w:themeColor="text1"/>
                <w:spacing w:val="29"/>
                <w:sz w:val="24"/>
                <w:szCs w:val="24"/>
                <w:highlight w:val="none"/>
                <w14:textFill>
                  <w14:solidFill>
                    <w14:schemeClr w14:val="tx1"/>
                  </w14:solidFill>
                </w14:textFill>
              </w:rPr>
              <w:t>是</w:t>
            </w:r>
          </w:p>
          <w:p w14:paraId="01AFD8B8">
            <w:pPr>
              <w:spacing w:before="4" w:line="200" w:lineRule="auto"/>
              <w:ind w:left="134"/>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2"/>
                <w:sz w:val="24"/>
                <w:szCs w:val="24"/>
                <w:highlight w:val="none"/>
                <w14:textFill>
                  <w14:solidFill>
                    <w14:schemeClr w14:val="tx1"/>
                  </w14:solidFill>
                </w14:textFill>
              </w:rPr>
              <w:t>中标候选人并列的，按照以下方式确定中标人：</w:t>
            </w:r>
          </w:p>
          <w:p w14:paraId="3AD14E69">
            <w:pPr>
              <w:pStyle w:val="19"/>
              <w:spacing w:before="4" w:line="200" w:lineRule="auto"/>
              <w:ind w:left="126"/>
              <w:rPr>
                <w:rFonts w:ascii="微软雅黑" w:hAnsi="微软雅黑" w:eastAsia="微软雅黑" w:cs="微软雅黑"/>
                <w:color w:val="000000" w:themeColor="text1"/>
                <w:sz w:val="24"/>
                <w:szCs w:val="24"/>
                <w:highlight w:val="none"/>
                <w14:textFill>
                  <w14:solidFill>
                    <w14:schemeClr w14:val="tx1"/>
                  </w14:solidFill>
                </w14:textFill>
              </w:rPr>
            </w:pPr>
            <w:r>
              <w:rPr>
                <w:b/>
                <w:color w:val="000000" w:themeColor="text1"/>
                <w:sz w:val="24"/>
                <w:highlight w:val="none"/>
                <w14:textFill>
                  <w14:solidFill>
                    <w14:schemeClr w14:val="tx1"/>
                  </w14:solidFill>
                </w14:textFill>
              </w:rPr>
              <w:t>■</w:t>
            </w:r>
            <w:r>
              <w:rPr>
                <w:rFonts w:ascii="微软雅黑" w:hAnsi="微软雅黑" w:eastAsia="微软雅黑" w:cs="微软雅黑"/>
                <w:color w:val="000000" w:themeColor="text1"/>
                <w:sz w:val="24"/>
                <w:szCs w:val="24"/>
                <w:highlight w:val="none"/>
                <w14:textFill>
                  <w14:solidFill>
                    <w14:schemeClr w14:val="tx1"/>
                  </w14:solidFill>
                </w14:textFill>
              </w:rPr>
              <w:t>得分且投标报价均相同的</w:t>
            </w:r>
            <w:r>
              <w:rPr>
                <w:rFonts w:ascii="微软雅黑" w:hAnsi="微软雅黑" w:eastAsia="微软雅黑" w:cs="微软雅黑"/>
                <w:color w:val="000000" w:themeColor="text1"/>
                <w:spacing w:val="-18"/>
                <w:sz w:val="24"/>
                <w:szCs w:val="24"/>
                <w:highlight w:val="none"/>
                <w14:textFill>
                  <w14:solidFill>
                    <w14:schemeClr w14:val="tx1"/>
                  </w14:solidFill>
                </w14:textFill>
              </w:rPr>
              <w:t xml:space="preserve"> </w:t>
            </w:r>
            <w:r>
              <w:rPr>
                <w:rFonts w:ascii="微软雅黑" w:hAnsi="微软雅黑" w:eastAsia="微软雅黑" w:cs="微软雅黑"/>
                <w:color w:val="000000" w:themeColor="text1"/>
                <w:sz w:val="24"/>
                <w:szCs w:val="24"/>
                <w:highlight w:val="none"/>
                <w14:textFill>
                  <w14:solidFill>
                    <w14:schemeClr w14:val="tx1"/>
                  </w14:solidFill>
                </w14:textFill>
              </w:rPr>
              <w:t>，以</w:t>
            </w:r>
            <w:r>
              <w:rPr>
                <w:rFonts w:ascii="微软雅黑" w:hAnsi="微软雅黑" w:eastAsia="微软雅黑" w:cs="微软雅黑"/>
                <w:color w:val="000000" w:themeColor="text1"/>
                <w:spacing w:val="3"/>
                <w:sz w:val="24"/>
                <w:szCs w:val="24"/>
                <w:highlight w:val="none"/>
                <w:u w:val="single" w:color="auto"/>
                <w14:textFill>
                  <w14:solidFill>
                    <w14:schemeClr w14:val="tx1"/>
                  </w14:solidFill>
                </w14:textFill>
              </w:rPr>
              <w:t xml:space="preserve">     </w:t>
            </w:r>
            <w:r>
              <w:rPr>
                <w:rFonts w:hint="eastAsia" w:ascii="微软雅黑" w:hAnsi="微软雅黑" w:eastAsia="微软雅黑" w:cs="微软雅黑"/>
                <w:color w:val="000000" w:themeColor="text1"/>
                <w:spacing w:val="3"/>
                <w:sz w:val="24"/>
                <w:szCs w:val="24"/>
                <w:highlight w:val="none"/>
                <w:u w:val="single" w:color="auto"/>
                <w:lang w:val="en-US" w:eastAsia="zh-CN"/>
                <w14:textFill>
                  <w14:solidFill>
                    <w14:schemeClr w14:val="tx1"/>
                  </w14:solidFill>
                </w14:textFill>
              </w:rPr>
              <w:t>服务方案部分</w:t>
            </w:r>
            <w:r>
              <w:rPr>
                <w:rFonts w:ascii="微软雅黑" w:hAnsi="微软雅黑" w:eastAsia="微软雅黑" w:cs="微软雅黑"/>
                <w:color w:val="000000" w:themeColor="text1"/>
                <w:spacing w:val="3"/>
                <w:sz w:val="24"/>
                <w:szCs w:val="24"/>
                <w:highlight w:val="none"/>
                <w:u w:val="single" w:color="auto"/>
                <w14:textFill>
                  <w14:solidFill>
                    <w14:schemeClr w14:val="tx1"/>
                  </w14:solidFill>
                </w14:textFill>
              </w:rPr>
              <w:t xml:space="preserve">     </w:t>
            </w:r>
            <w:r>
              <w:rPr>
                <w:rFonts w:ascii="微软雅黑" w:hAnsi="微软雅黑" w:eastAsia="微软雅黑" w:cs="微软雅黑"/>
                <w:color w:val="000000" w:themeColor="text1"/>
                <w:spacing w:val="-61"/>
                <w:sz w:val="24"/>
                <w:szCs w:val="24"/>
                <w:highlight w:val="none"/>
                <w14:textFill>
                  <w14:solidFill>
                    <w14:schemeClr w14:val="tx1"/>
                  </w14:solidFill>
                </w14:textFill>
              </w:rPr>
              <w:t xml:space="preserve"> </w:t>
            </w:r>
            <w:r>
              <w:rPr>
                <w:rFonts w:ascii="微软雅黑" w:hAnsi="微软雅黑" w:eastAsia="微软雅黑" w:cs="微软雅黑"/>
                <w:color w:val="000000" w:themeColor="text1"/>
                <w:sz w:val="24"/>
                <w:szCs w:val="24"/>
                <w:highlight w:val="none"/>
                <w14:textFill>
                  <w14:solidFill>
                    <w14:schemeClr w14:val="tx1"/>
                  </w14:solidFill>
                </w14:textFill>
              </w:rPr>
              <w:t>得分高者为中标人</w:t>
            </w:r>
          </w:p>
          <w:p w14:paraId="2DB22F0B">
            <w:pPr>
              <w:pStyle w:val="19"/>
              <w:spacing w:before="4" w:line="176" w:lineRule="auto"/>
              <w:ind w:left="126"/>
              <w:rPr>
                <w:rFonts w:ascii="微软雅黑" w:hAnsi="微软雅黑" w:eastAsia="微软雅黑" w:cs="微软雅黑"/>
                <w:color w:val="000000" w:themeColor="text1"/>
                <w:sz w:val="24"/>
                <w:szCs w:val="24"/>
                <w:highlight w:val="none"/>
                <w14:textFill>
                  <w14:solidFill>
                    <w14:schemeClr w14:val="tx1"/>
                  </w14:solidFill>
                </w14:textFill>
              </w:rPr>
            </w:pPr>
            <w:r>
              <w:rPr>
                <w:color w:val="000000" w:themeColor="text1"/>
                <w:spacing w:val="11"/>
                <w:sz w:val="24"/>
                <w:szCs w:val="24"/>
                <w:highlight w:val="none"/>
                <w14:textFill>
                  <w14:solidFill>
                    <w14:schemeClr w14:val="tx1"/>
                  </w14:solidFill>
                </w14:textFill>
              </w:rPr>
              <w:t>□</w:t>
            </w:r>
            <w:r>
              <w:rPr>
                <w:rFonts w:ascii="微软雅黑" w:hAnsi="微软雅黑" w:eastAsia="微软雅黑" w:cs="微软雅黑"/>
                <w:color w:val="000000" w:themeColor="text1"/>
                <w:spacing w:val="11"/>
                <w:sz w:val="24"/>
                <w:szCs w:val="24"/>
                <w:highlight w:val="none"/>
                <w14:textFill>
                  <w14:solidFill>
                    <w14:schemeClr w14:val="tx1"/>
                  </w14:solidFill>
                </w14:textFill>
              </w:rPr>
              <w:t>随机抽取</w:t>
            </w:r>
          </w:p>
        </w:tc>
      </w:tr>
      <w:tr w14:paraId="7E157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992" w:type="dxa"/>
            <w:vAlign w:val="top"/>
          </w:tcPr>
          <w:p w14:paraId="7B617359">
            <w:pPr>
              <w:pStyle w:val="19"/>
              <w:spacing w:line="289" w:lineRule="auto"/>
              <w:rPr>
                <w:color w:val="000000" w:themeColor="text1"/>
                <w:highlight w:val="none"/>
                <w14:textFill>
                  <w14:solidFill>
                    <w14:schemeClr w14:val="tx1"/>
                  </w14:solidFill>
                </w14:textFill>
              </w:rPr>
            </w:pPr>
          </w:p>
          <w:p w14:paraId="03092068">
            <w:pPr>
              <w:pStyle w:val="19"/>
              <w:spacing w:line="290" w:lineRule="auto"/>
              <w:rPr>
                <w:color w:val="000000" w:themeColor="text1"/>
                <w:highlight w:val="none"/>
                <w14:textFill>
                  <w14:solidFill>
                    <w14:schemeClr w14:val="tx1"/>
                  </w14:solidFill>
                </w14:textFill>
              </w:rPr>
            </w:pPr>
          </w:p>
          <w:p w14:paraId="600F0478">
            <w:pPr>
              <w:pStyle w:val="19"/>
              <w:spacing w:line="290" w:lineRule="auto"/>
              <w:rPr>
                <w:color w:val="000000" w:themeColor="text1"/>
                <w:highlight w:val="none"/>
                <w14:textFill>
                  <w14:solidFill>
                    <w14:schemeClr w14:val="tx1"/>
                  </w14:solidFill>
                </w14:textFill>
              </w:rPr>
            </w:pPr>
          </w:p>
          <w:p w14:paraId="1F811CCF">
            <w:pPr>
              <w:pStyle w:val="19"/>
              <w:spacing w:before="69" w:line="202" w:lineRule="auto"/>
              <w:ind w:left="244"/>
              <w:rPr>
                <w:color w:val="000000" w:themeColor="text1"/>
                <w:sz w:val="24"/>
                <w:szCs w:val="24"/>
                <w:highlight w:val="none"/>
                <w14:textFill>
                  <w14:solidFill>
                    <w14:schemeClr w14:val="tx1"/>
                  </w14:solidFill>
                </w14:textFill>
              </w:rPr>
            </w:pPr>
            <w:r>
              <w:rPr>
                <w:color w:val="000000" w:themeColor="text1"/>
                <w:spacing w:val="12"/>
                <w:sz w:val="24"/>
                <w:szCs w:val="24"/>
                <w:highlight w:val="none"/>
                <w14:textFill>
                  <w14:solidFill>
                    <w14:schemeClr w14:val="tx1"/>
                  </w14:solidFill>
                </w14:textFill>
              </w:rPr>
              <w:t>25.5</w:t>
            </w:r>
          </w:p>
        </w:tc>
        <w:tc>
          <w:tcPr>
            <w:tcW w:w="1700" w:type="dxa"/>
            <w:vAlign w:val="top"/>
          </w:tcPr>
          <w:p w14:paraId="10C1DDDB">
            <w:pPr>
              <w:pStyle w:val="19"/>
              <w:spacing w:line="266" w:lineRule="auto"/>
              <w:rPr>
                <w:color w:val="000000" w:themeColor="text1"/>
                <w:highlight w:val="none"/>
                <w14:textFill>
                  <w14:solidFill>
                    <w14:schemeClr w14:val="tx1"/>
                  </w14:solidFill>
                </w14:textFill>
              </w:rPr>
            </w:pPr>
          </w:p>
          <w:p w14:paraId="56577DC3">
            <w:pPr>
              <w:pStyle w:val="19"/>
              <w:spacing w:line="267" w:lineRule="auto"/>
              <w:rPr>
                <w:color w:val="000000" w:themeColor="text1"/>
                <w:highlight w:val="none"/>
                <w14:textFill>
                  <w14:solidFill>
                    <w14:schemeClr w14:val="tx1"/>
                  </w14:solidFill>
                </w14:textFill>
              </w:rPr>
            </w:pPr>
          </w:p>
          <w:p w14:paraId="145B8A76">
            <w:pPr>
              <w:pStyle w:val="19"/>
              <w:spacing w:line="267" w:lineRule="auto"/>
              <w:rPr>
                <w:color w:val="000000" w:themeColor="text1"/>
                <w:highlight w:val="none"/>
                <w14:textFill>
                  <w14:solidFill>
                    <w14:schemeClr w14:val="tx1"/>
                  </w14:solidFill>
                </w14:textFill>
              </w:rPr>
            </w:pPr>
          </w:p>
          <w:p w14:paraId="1FE00F58">
            <w:pPr>
              <w:spacing w:before="103" w:line="201" w:lineRule="auto"/>
              <w:ind w:left="610"/>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3"/>
                <w:sz w:val="24"/>
                <w:szCs w:val="24"/>
                <w:highlight w:val="none"/>
                <w14:textFill>
                  <w14:solidFill>
                    <w14:schemeClr w14:val="tx1"/>
                  </w14:solidFill>
                </w14:textFill>
              </w:rPr>
              <w:t>分包</w:t>
            </w:r>
          </w:p>
        </w:tc>
        <w:tc>
          <w:tcPr>
            <w:tcW w:w="7541" w:type="dxa"/>
            <w:vAlign w:val="top"/>
          </w:tcPr>
          <w:p w14:paraId="35784C7F">
            <w:pPr>
              <w:pStyle w:val="19"/>
              <w:spacing w:before="39" w:line="202" w:lineRule="auto"/>
              <w:ind w:left="125" w:right="2440" w:hanging="17"/>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3"/>
                <w:sz w:val="24"/>
                <w:szCs w:val="24"/>
                <w:highlight w:val="none"/>
                <w14:textFill>
                  <w14:solidFill>
                    <w14:schemeClr w14:val="tx1"/>
                  </w14:solidFill>
                </w14:textFill>
              </w:rPr>
              <w:t>本项目的非主体、非关键性工作是否允许分包：</w:t>
            </w:r>
            <w:r>
              <w:rPr>
                <w:rFonts w:ascii="微软雅黑" w:hAnsi="微软雅黑" w:eastAsia="微软雅黑" w:cs="微软雅黑"/>
                <w:color w:val="000000" w:themeColor="text1"/>
                <w:spacing w:val="8"/>
                <w:sz w:val="24"/>
                <w:szCs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w:t>
            </w:r>
            <w:r>
              <w:rPr>
                <w:rFonts w:ascii="微软雅黑" w:hAnsi="微软雅黑" w:eastAsia="微软雅黑" w:cs="微软雅黑"/>
                <w:color w:val="000000" w:themeColor="text1"/>
                <w:spacing w:val="14"/>
                <w:sz w:val="24"/>
                <w:szCs w:val="24"/>
                <w:highlight w:val="none"/>
                <w14:textFill>
                  <w14:solidFill>
                    <w14:schemeClr w14:val="tx1"/>
                  </w14:solidFill>
                </w14:textFill>
              </w:rPr>
              <w:t>不允许</w:t>
            </w:r>
          </w:p>
          <w:p w14:paraId="475DDBC5">
            <w:pPr>
              <w:pStyle w:val="19"/>
              <w:spacing w:before="3" w:line="200" w:lineRule="auto"/>
              <w:ind w:left="126"/>
              <w:rPr>
                <w:rFonts w:ascii="微软雅黑" w:hAnsi="微软雅黑" w:eastAsia="微软雅黑" w:cs="微软雅黑"/>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w:t>
            </w:r>
            <w:r>
              <w:rPr>
                <w:rFonts w:ascii="微软雅黑" w:hAnsi="微软雅黑" w:eastAsia="微软雅黑" w:cs="微软雅黑"/>
                <w:color w:val="000000" w:themeColor="text1"/>
                <w:spacing w:val="6"/>
                <w:sz w:val="24"/>
                <w:szCs w:val="24"/>
                <w:highlight w:val="none"/>
                <w14:textFill>
                  <w14:solidFill>
                    <w14:schemeClr w14:val="tx1"/>
                  </w14:solidFill>
                </w14:textFill>
              </w:rPr>
              <w:t>允许，具体要求：</w:t>
            </w:r>
          </w:p>
          <w:p w14:paraId="65B730F1">
            <w:pPr>
              <w:pStyle w:val="19"/>
              <w:spacing w:before="3" w:line="194" w:lineRule="auto"/>
              <w:ind w:left="99"/>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6"/>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1</w:t>
            </w:r>
            <w:r>
              <w:rPr>
                <w:rFonts w:ascii="微软雅黑" w:hAnsi="微软雅黑" w:eastAsia="微软雅黑" w:cs="微软雅黑"/>
                <w:color w:val="000000" w:themeColor="text1"/>
                <w:spacing w:val="-6"/>
                <w:sz w:val="24"/>
                <w:szCs w:val="24"/>
                <w:highlight w:val="none"/>
                <w14:textFill>
                  <w14:solidFill>
                    <w14:schemeClr w14:val="tx1"/>
                  </w14:solidFill>
                </w14:textFill>
              </w:rPr>
              <w:t>）可以分包履行的具体内容：</w:t>
            </w:r>
            <w:r>
              <w:rPr>
                <w:color w:val="000000" w:themeColor="text1"/>
                <w:spacing w:val="-6"/>
                <w:sz w:val="24"/>
                <w:szCs w:val="24"/>
                <w:highlight w:val="none"/>
                <w14:textFill>
                  <w14:solidFill>
                    <w14:schemeClr w14:val="tx1"/>
                  </w14:solidFill>
                </w14:textFill>
              </w:rPr>
              <w:t>_____</w:t>
            </w:r>
            <w:r>
              <w:rPr>
                <w:rFonts w:ascii="微软雅黑" w:hAnsi="微软雅黑" w:eastAsia="微软雅黑" w:cs="微软雅黑"/>
                <w:color w:val="000000" w:themeColor="text1"/>
                <w:spacing w:val="-6"/>
                <w:sz w:val="24"/>
                <w:szCs w:val="24"/>
                <w:highlight w:val="none"/>
                <w14:textFill>
                  <w14:solidFill>
                    <w14:schemeClr w14:val="tx1"/>
                  </w14:solidFill>
                </w14:textFill>
              </w:rPr>
              <w:t>；</w:t>
            </w:r>
          </w:p>
          <w:p w14:paraId="2FF55700">
            <w:pPr>
              <w:pStyle w:val="19"/>
              <w:spacing w:before="15" w:line="194" w:lineRule="auto"/>
              <w:ind w:left="99"/>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8"/>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 xml:space="preserve">2 </w:t>
            </w:r>
            <w:r>
              <w:rPr>
                <w:rFonts w:ascii="微软雅黑" w:hAnsi="微软雅黑" w:eastAsia="微软雅黑" w:cs="微软雅黑"/>
                <w:color w:val="000000" w:themeColor="text1"/>
                <w:spacing w:val="-8"/>
                <w:sz w:val="24"/>
                <w:szCs w:val="24"/>
                <w:highlight w:val="none"/>
                <w14:textFill>
                  <w14:solidFill>
                    <w14:schemeClr w14:val="tx1"/>
                  </w14:solidFill>
                </w14:textFill>
              </w:rPr>
              <w:t>）允许分包的金额或者比例：</w:t>
            </w:r>
            <w:r>
              <w:rPr>
                <w:color w:val="000000" w:themeColor="text1"/>
                <w:spacing w:val="-8"/>
                <w:sz w:val="24"/>
                <w:szCs w:val="24"/>
                <w:highlight w:val="none"/>
                <w14:textFill>
                  <w14:solidFill>
                    <w14:schemeClr w14:val="tx1"/>
                  </w14:solidFill>
                </w14:textFill>
              </w:rPr>
              <w:t>_____</w:t>
            </w:r>
            <w:r>
              <w:rPr>
                <w:rFonts w:ascii="微软雅黑" w:hAnsi="微软雅黑" w:eastAsia="微软雅黑" w:cs="微软雅黑"/>
                <w:color w:val="000000" w:themeColor="text1"/>
                <w:spacing w:val="-8"/>
                <w:sz w:val="24"/>
                <w:szCs w:val="24"/>
                <w:highlight w:val="none"/>
                <w14:textFill>
                  <w14:solidFill>
                    <w14:schemeClr w14:val="tx1"/>
                  </w14:solidFill>
                </w14:textFill>
              </w:rPr>
              <w:t>；</w:t>
            </w:r>
          </w:p>
          <w:p w14:paraId="6F3AC7C3">
            <w:pPr>
              <w:pStyle w:val="19"/>
              <w:spacing w:before="16" w:line="175" w:lineRule="auto"/>
              <w:ind w:left="99"/>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4"/>
                <w:sz w:val="24"/>
                <w:szCs w:val="24"/>
                <w:highlight w:val="none"/>
                <w14:textFill>
                  <w14:solidFill>
                    <w14:schemeClr w14:val="tx1"/>
                  </w14:solidFill>
                </w14:textFill>
              </w:rPr>
              <w:t>（</w:t>
            </w:r>
            <w:r>
              <w:rPr>
                <w:color w:val="000000" w:themeColor="text1"/>
                <w:spacing w:val="-4"/>
                <w:sz w:val="24"/>
                <w:szCs w:val="24"/>
                <w:highlight w:val="none"/>
                <w14:textFill>
                  <w14:solidFill>
                    <w14:schemeClr w14:val="tx1"/>
                  </w14:solidFill>
                </w14:textFill>
              </w:rPr>
              <w:t>3</w:t>
            </w:r>
            <w:r>
              <w:rPr>
                <w:rFonts w:ascii="微软雅黑" w:hAnsi="微软雅黑" w:eastAsia="微软雅黑" w:cs="微软雅黑"/>
                <w:color w:val="000000" w:themeColor="text1"/>
                <w:spacing w:val="-4"/>
                <w:sz w:val="24"/>
                <w:szCs w:val="24"/>
                <w:highlight w:val="none"/>
                <w14:textFill>
                  <w14:solidFill>
                    <w14:schemeClr w14:val="tx1"/>
                  </w14:solidFill>
                </w14:textFill>
              </w:rPr>
              <w:t>）其他要求：</w:t>
            </w:r>
            <w:r>
              <w:rPr>
                <w:color w:val="000000" w:themeColor="text1"/>
                <w:spacing w:val="-4"/>
                <w:sz w:val="24"/>
                <w:szCs w:val="24"/>
                <w:highlight w:val="none"/>
                <w14:textFill>
                  <w14:solidFill>
                    <w14:schemeClr w14:val="tx1"/>
                  </w14:solidFill>
                </w14:textFill>
              </w:rPr>
              <w:t>_____</w:t>
            </w:r>
            <w:r>
              <w:rPr>
                <w:rFonts w:ascii="微软雅黑" w:hAnsi="微软雅黑" w:eastAsia="微软雅黑" w:cs="微软雅黑"/>
                <w:color w:val="000000" w:themeColor="text1"/>
                <w:spacing w:val="-4"/>
                <w:sz w:val="24"/>
                <w:szCs w:val="24"/>
                <w:highlight w:val="none"/>
                <w14:textFill>
                  <w14:solidFill>
                    <w14:schemeClr w14:val="tx1"/>
                  </w14:solidFill>
                </w14:textFill>
              </w:rPr>
              <w:t>。</w:t>
            </w:r>
          </w:p>
        </w:tc>
      </w:tr>
      <w:tr w14:paraId="6B96C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0" w:hRule="atLeast"/>
        </w:trPr>
        <w:tc>
          <w:tcPr>
            <w:tcW w:w="992" w:type="dxa"/>
            <w:vAlign w:val="top"/>
          </w:tcPr>
          <w:p w14:paraId="59C7BC54">
            <w:pPr>
              <w:pStyle w:val="19"/>
              <w:spacing w:line="290" w:lineRule="auto"/>
              <w:rPr>
                <w:color w:val="000000" w:themeColor="text1"/>
                <w:highlight w:val="none"/>
                <w14:textFill>
                  <w14:solidFill>
                    <w14:schemeClr w14:val="tx1"/>
                  </w14:solidFill>
                </w14:textFill>
              </w:rPr>
            </w:pPr>
          </w:p>
          <w:p w14:paraId="73ABF296">
            <w:pPr>
              <w:pStyle w:val="19"/>
              <w:spacing w:line="290" w:lineRule="auto"/>
              <w:rPr>
                <w:color w:val="000000" w:themeColor="text1"/>
                <w:highlight w:val="none"/>
                <w14:textFill>
                  <w14:solidFill>
                    <w14:schemeClr w14:val="tx1"/>
                  </w14:solidFill>
                </w14:textFill>
              </w:rPr>
            </w:pPr>
          </w:p>
          <w:p w14:paraId="3708DB55">
            <w:pPr>
              <w:pStyle w:val="19"/>
              <w:spacing w:line="291" w:lineRule="auto"/>
              <w:rPr>
                <w:color w:val="000000" w:themeColor="text1"/>
                <w:highlight w:val="none"/>
                <w14:textFill>
                  <w14:solidFill>
                    <w14:schemeClr w14:val="tx1"/>
                  </w14:solidFill>
                </w14:textFill>
              </w:rPr>
            </w:pPr>
          </w:p>
          <w:p w14:paraId="304A749C">
            <w:pPr>
              <w:pStyle w:val="19"/>
              <w:spacing w:before="69" w:line="202" w:lineRule="auto"/>
              <w:ind w:left="244"/>
              <w:rPr>
                <w:color w:val="000000" w:themeColor="text1"/>
                <w:sz w:val="24"/>
                <w:szCs w:val="24"/>
                <w:highlight w:val="none"/>
                <w14:textFill>
                  <w14:solidFill>
                    <w14:schemeClr w14:val="tx1"/>
                  </w14:solidFill>
                </w14:textFill>
              </w:rPr>
            </w:pPr>
            <w:r>
              <w:rPr>
                <w:color w:val="000000" w:themeColor="text1"/>
                <w:spacing w:val="12"/>
                <w:sz w:val="24"/>
                <w:szCs w:val="24"/>
                <w:highlight w:val="none"/>
                <w14:textFill>
                  <w14:solidFill>
                    <w14:schemeClr w14:val="tx1"/>
                  </w14:solidFill>
                </w14:textFill>
              </w:rPr>
              <w:t>25.6</w:t>
            </w:r>
          </w:p>
        </w:tc>
        <w:tc>
          <w:tcPr>
            <w:tcW w:w="1700" w:type="dxa"/>
            <w:vAlign w:val="top"/>
          </w:tcPr>
          <w:p w14:paraId="7657364D">
            <w:pPr>
              <w:pStyle w:val="19"/>
              <w:spacing w:line="267" w:lineRule="auto"/>
              <w:rPr>
                <w:color w:val="000000" w:themeColor="text1"/>
                <w:highlight w:val="none"/>
                <w14:textFill>
                  <w14:solidFill>
                    <w14:schemeClr w14:val="tx1"/>
                  </w14:solidFill>
                </w14:textFill>
              </w:rPr>
            </w:pPr>
          </w:p>
          <w:p w14:paraId="0CEA9084">
            <w:pPr>
              <w:pStyle w:val="19"/>
              <w:spacing w:line="268" w:lineRule="auto"/>
              <w:rPr>
                <w:color w:val="000000" w:themeColor="text1"/>
                <w:highlight w:val="none"/>
                <w14:textFill>
                  <w14:solidFill>
                    <w14:schemeClr w14:val="tx1"/>
                  </w14:solidFill>
                </w14:textFill>
              </w:rPr>
            </w:pPr>
          </w:p>
          <w:p w14:paraId="1013415B">
            <w:pPr>
              <w:pStyle w:val="19"/>
              <w:spacing w:line="268" w:lineRule="auto"/>
              <w:rPr>
                <w:color w:val="000000" w:themeColor="text1"/>
                <w:highlight w:val="none"/>
                <w14:textFill>
                  <w14:solidFill>
                    <w14:schemeClr w14:val="tx1"/>
                  </w14:solidFill>
                </w14:textFill>
              </w:rPr>
            </w:pPr>
          </w:p>
          <w:p w14:paraId="4C81183D">
            <w:pPr>
              <w:spacing w:before="103" w:line="200" w:lineRule="auto"/>
              <w:ind w:left="490"/>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2"/>
                <w:sz w:val="24"/>
                <w:szCs w:val="24"/>
                <w:highlight w:val="none"/>
                <w14:textFill>
                  <w14:solidFill>
                    <w14:schemeClr w14:val="tx1"/>
                  </w14:solidFill>
                </w14:textFill>
              </w:rPr>
              <w:t>政采贷</w:t>
            </w:r>
          </w:p>
        </w:tc>
        <w:tc>
          <w:tcPr>
            <w:tcW w:w="7541" w:type="dxa"/>
            <w:vAlign w:val="top"/>
          </w:tcPr>
          <w:p w14:paraId="1C2454E0">
            <w:pPr>
              <w:pStyle w:val="19"/>
              <w:spacing w:before="41" w:line="198" w:lineRule="auto"/>
              <w:ind w:left="109" w:firstLine="6"/>
              <w:jc w:val="both"/>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5"/>
                <w:sz w:val="24"/>
                <w:szCs w:val="24"/>
                <w:highlight w:val="none"/>
                <w14:textFill>
                  <w14:solidFill>
                    <w14:schemeClr w14:val="tx1"/>
                  </w14:solidFill>
                </w14:textFill>
              </w:rPr>
              <w:t>为更大力度激发市场活力和社会创造力，增强发展动力，按照《北京市</w:t>
            </w:r>
            <w:r>
              <w:rPr>
                <w:rFonts w:ascii="微软雅黑" w:hAnsi="微软雅黑" w:eastAsia="微软雅黑" w:cs="微软雅黑"/>
                <w:color w:val="000000" w:themeColor="text1"/>
                <w:spacing w:val="7"/>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全面优化营商环境助力企业高质量发展实施方案》（京政办发〔</w:t>
            </w:r>
            <w:r>
              <w:rPr>
                <w:color w:val="000000" w:themeColor="text1"/>
                <w:spacing w:val="-2"/>
                <w:sz w:val="24"/>
                <w:szCs w:val="24"/>
                <w:highlight w:val="none"/>
                <w14:textFill>
                  <w14:solidFill>
                    <w14:schemeClr w14:val="tx1"/>
                  </w14:solidFill>
                </w14:textFill>
              </w:rPr>
              <w:t>20</w:t>
            </w:r>
            <w:r>
              <w:rPr>
                <w:color w:val="000000" w:themeColor="text1"/>
                <w:spacing w:val="-3"/>
                <w:sz w:val="24"/>
                <w:szCs w:val="24"/>
                <w:highlight w:val="none"/>
                <w14:textFill>
                  <w14:solidFill>
                    <w14:schemeClr w14:val="tx1"/>
                  </w14:solidFill>
                </w14:textFill>
              </w:rPr>
              <w:t>23</w:t>
            </w:r>
            <w:r>
              <w:rPr>
                <w:rFonts w:ascii="微软雅黑" w:hAnsi="微软雅黑" w:eastAsia="微软雅黑" w:cs="微软雅黑"/>
                <w:color w:val="000000" w:themeColor="text1"/>
                <w:spacing w:val="-3"/>
                <w:sz w:val="24"/>
                <w:szCs w:val="24"/>
                <w:highlight w:val="none"/>
                <w14:textFill>
                  <w14:solidFill>
                    <w14:schemeClr w14:val="tx1"/>
                  </w14:solidFill>
                </w14:textFill>
              </w:rPr>
              <w:t>〕</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 xml:space="preserve">8 </w:t>
            </w:r>
            <w:r>
              <w:rPr>
                <w:rFonts w:ascii="微软雅黑" w:hAnsi="微软雅黑" w:eastAsia="微软雅黑" w:cs="微软雅黑"/>
                <w:color w:val="000000" w:themeColor="text1"/>
                <w:spacing w:val="-4"/>
                <w:sz w:val="24"/>
                <w:szCs w:val="24"/>
                <w:highlight w:val="none"/>
                <w14:textFill>
                  <w14:solidFill>
                    <w14:schemeClr w14:val="tx1"/>
                  </w14:solidFill>
                </w14:textFill>
              </w:rPr>
              <w:t>号）部署，进一步加强政府采购合同线上融资</w:t>
            </w:r>
            <w:r>
              <w:rPr>
                <w:rFonts w:ascii="微软雅黑" w:hAnsi="微软雅黑" w:eastAsia="微软雅黑" w:cs="微软雅黑"/>
                <w:color w:val="000000" w:themeColor="text1"/>
                <w:spacing w:val="-39"/>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w:t>
            </w:r>
            <w:r>
              <w:rPr>
                <w:rFonts w:ascii="微软雅黑" w:hAnsi="微软雅黑" w:eastAsia="微软雅黑" w:cs="微软雅黑"/>
                <w:color w:val="000000" w:themeColor="text1"/>
                <w:spacing w:val="-4"/>
                <w:sz w:val="24"/>
                <w:szCs w:val="24"/>
                <w:highlight w:val="none"/>
                <w14:textFill>
                  <w14:solidFill>
                    <w14:schemeClr w14:val="tx1"/>
                  </w14:solidFill>
                </w14:textFill>
              </w:rPr>
              <w:t>一站式</w:t>
            </w:r>
            <w:r>
              <w:rPr>
                <w:rFonts w:ascii="微软雅黑" w:hAnsi="微软雅黑" w:eastAsia="微软雅黑" w:cs="微软雅黑"/>
                <w:color w:val="000000" w:themeColor="text1"/>
                <w:spacing w:val="-5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w:t>
            </w:r>
            <w:r>
              <w:rPr>
                <w:rFonts w:ascii="微软雅黑" w:hAnsi="微软雅黑" w:eastAsia="微软雅黑" w:cs="微软雅黑"/>
                <w:color w:val="000000" w:themeColor="text1"/>
                <w:spacing w:val="-4"/>
                <w:sz w:val="24"/>
                <w:szCs w:val="24"/>
                <w:highlight w:val="none"/>
                <w14:textFill>
                  <w14:solidFill>
                    <w14:schemeClr w14:val="tx1"/>
                  </w14:solidFill>
                </w14:textFill>
              </w:rPr>
              <w:t>服务（ 以下简</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称</w:t>
            </w:r>
            <w:r>
              <w:rPr>
                <w:rFonts w:ascii="微软雅黑" w:hAnsi="微软雅黑" w:eastAsia="微软雅黑" w:cs="微软雅黑"/>
                <w:color w:val="000000" w:themeColor="text1"/>
                <w:spacing w:val="-5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w:t>
            </w:r>
            <w:r>
              <w:rPr>
                <w:rFonts w:ascii="微软雅黑" w:hAnsi="微软雅黑" w:eastAsia="微软雅黑" w:cs="微软雅黑"/>
                <w:color w:val="000000" w:themeColor="text1"/>
                <w:spacing w:val="-1"/>
                <w:sz w:val="24"/>
                <w:szCs w:val="24"/>
                <w:highlight w:val="none"/>
                <w14:textFill>
                  <w14:solidFill>
                    <w14:schemeClr w14:val="tx1"/>
                  </w14:solidFill>
                </w14:textFill>
              </w:rPr>
              <w:t>政采贷</w:t>
            </w:r>
            <w:r>
              <w:rPr>
                <w:rFonts w:ascii="微软雅黑" w:hAnsi="微软雅黑" w:eastAsia="微软雅黑" w:cs="微软雅黑"/>
                <w:color w:val="000000" w:themeColor="text1"/>
                <w:spacing w:val="-50"/>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w:t>
            </w:r>
            <w:r>
              <w:rPr>
                <w:color w:val="000000" w:themeColor="text1"/>
                <w:spacing w:val="-25"/>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51"/>
                <w:sz w:val="24"/>
                <w:szCs w:val="24"/>
                <w:highlight w:val="none"/>
                <w14:textFill>
                  <w14:solidFill>
                    <w14:schemeClr w14:val="tx1"/>
                  </w14:solidFill>
                </w14:textFill>
              </w:rPr>
              <w:t>），</w:t>
            </w:r>
            <w:r>
              <w:rPr>
                <w:rFonts w:ascii="微软雅黑" w:hAnsi="微软雅黑" w:eastAsia="微软雅黑" w:cs="微软雅黑"/>
                <w:color w:val="000000" w:themeColor="text1"/>
                <w:spacing w:val="-1"/>
                <w:sz w:val="24"/>
                <w:szCs w:val="24"/>
                <w:highlight w:val="none"/>
                <w14:textFill>
                  <w14:solidFill>
                    <w14:schemeClr w14:val="tx1"/>
                  </w14:solidFill>
                </w14:textFill>
              </w:rPr>
              <w:t>北京市财政局、中国人民银行营业管理部联合发</w:t>
            </w:r>
            <w:r>
              <w:rPr>
                <w:rFonts w:ascii="微软雅黑" w:hAnsi="微软雅黑" w:eastAsia="微软雅黑" w:cs="微软雅黑"/>
                <w:color w:val="000000" w:themeColor="text1"/>
                <w:spacing w:val="-2"/>
                <w:sz w:val="24"/>
                <w:szCs w:val="24"/>
                <w:highlight w:val="none"/>
                <w14:textFill>
                  <w14:solidFill>
                    <w14:schemeClr w14:val="tx1"/>
                  </w14:solidFill>
                </w14:textFill>
              </w:rPr>
              <w:t>布《关</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于推进政府采购合同线上融资有关工作的通知》（京财采购〔</w:t>
            </w:r>
            <w:r>
              <w:rPr>
                <w:color w:val="000000" w:themeColor="text1"/>
                <w:spacing w:val="2"/>
                <w:sz w:val="24"/>
                <w:szCs w:val="24"/>
                <w:highlight w:val="none"/>
                <w14:textFill>
                  <w14:solidFill>
                    <w14:schemeClr w14:val="tx1"/>
                  </w14:solidFill>
                </w14:textFill>
              </w:rPr>
              <w:t>2023</w:t>
            </w:r>
            <w:r>
              <w:rPr>
                <w:rFonts w:ascii="微软雅黑" w:hAnsi="微软雅黑" w:eastAsia="微软雅黑" w:cs="微软雅黑"/>
                <w:color w:val="000000" w:themeColor="text1"/>
                <w:spacing w:val="2"/>
                <w:sz w:val="24"/>
                <w:szCs w:val="24"/>
                <w:highlight w:val="none"/>
                <w14:textFill>
                  <w14:solidFill>
                    <w14:schemeClr w14:val="tx1"/>
                  </w14:solidFill>
                </w14:textFill>
              </w:rPr>
              <w:t>〕</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 xml:space="preserve">637 </w:t>
            </w:r>
            <w:r>
              <w:rPr>
                <w:rFonts w:ascii="微软雅黑" w:hAnsi="微软雅黑" w:eastAsia="微软雅黑" w:cs="微软雅黑"/>
                <w:color w:val="000000" w:themeColor="text1"/>
                <w:spacing w:val="1"/>
                <w:sz w:val="24"/>
                <w:szCs w:val="24"/>
                <w:highlight w:val="none"/>
                <w14:textFill>
                  <w14:solidFill>
                    <w14:schemeClr w14:val="tx1"/>
                  </w14:solidFill>
                </w14:textFill>
              </w:rPr>
              <w:t>号）。有需求的供应商</w:t>
            </w:r>
            <w:r>
              <w:rPr>
                <w:rFonts w:ascii="微软雅黑" w:hAnsi="微软雅黑" w:eastAsia="微软雅黑" w:cs="微软雅黑"/>
                <w:color w:val="000000" w:themeColor="text1"/>
                <w:spacing w:val="-2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，可按上述通知要求办理</w:t>
            </w:r>
            <w:r>
              <w:rPr>
                <w:rFonts w:ascii="微软雅黑" w:hAnsi="微软雅黑" w:eastAsia="微软雅黑" w:cs="微软雅黑"/>
                <w:color w:val="000000" w:themeColor="text1"/>
                <w:spacing w:val="-50"/>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w:t>
            </w:r>
            <w:r>
              <w:rPr>
                <w:rFonts w:ascii="微软雅黑" w:hAnsi="微软雅黑" w:eastAsia="微软雅黑" w:cs="微软雅黑"/>
                <w:color w:val="000000" w:themeColor="text1"/>
                <w:spacing w:val="1"/>
                <w:sz w:val="24"/>
                <w:szCs w:val="24"/>
                <w:highlight w:val="none"/>
                <w14:textFill>
                  <w14:solidFill>
                    <w14:schemeClr w14:val="tx1"/>
                  </w14:solidFill>
                </w14:textFill>
              </w:rPr>
              <w:t>政采贷</w:t>
            </w:r>
            <w:r>
              <w:rPr>
                <w:rFonts w:ascii="微软雅黑" w:hAnsi="微软雅黑" w:eastAsia="微软雅黑" w:cs="微软雅黑"/>
                <w:color w:val="000000" w:themeColor="text1"/>
                <w:spacing w:val="-5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w:t>
            </w:r>
            <w:r>
              <w:rPr>
                <w:rFonts w:ascii="微软雅黑" w:hAnsi="微软雅黑" w:eastAsia="微软雅黑" w:cs="微软雅黑"/>
                <w:color w:val="000000" w:themeColor="text1"/>
                <w:spacing w:val="1"/>
                <w:sz w:val="24"/>
                <w:szCs w:val="24"/>
                <w:highlight w:val="none"/>
                <w14:textFill>
                  <w14:solidFill>
                    <w14:schemeClr w14:val="tx1"/>
                  </w14:solidFill>
                </w14:textFill>
              </w:rPr>
              <w:t>。</w:t>
            </w:r>
          </w:p>
        </w:tc>
      </w:tr>
      <w:tr w14:paraId="1E048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992" w:type="dxa"/>
            <w:vAlign w:val="top"/>
          </w:tcPr>
          <w:p w14:paraId="2CE2D0D0">
            <w:pPr>
              <w:pStyle w:val="19"/>
              <w:spacing w:before="76" w:line="202" w:lineRule="auto"/>
              <w:ind w:left="131"/>
              <w:rPr>
                <w:color w:val="000000" w:themeColor="text1"/>
                <w:sz w:val="24"/>
                <w:szCs w:val="24"/>
                <w:highlight w:val="none"/>
                <w14:textFill>
                  <w14:solidFill>
                    <w14:schemeClr w14:val="tx1"/>
                  </w14:solidFill>
                </w14:textFill>
              </w:rPr>
            </w:pPr>
            <w:r>
              <w:rPr>
                <w:color w:val="000000" w:themeColor="text1"/>
                <w:spacing w:val="12"/>
                <w:sz w:val="24"/>
                <w:szCs w:val="24"/>
                <w:highlight w:val="none"/>
                <w14:textFill>
                  <w14:solidFill>
                    <w14:schemeClr w14:val="tx1"/>
                  </w14:solidFill>
                </w14:textFill>
              </w:rPr>
              <w:t>26.1.1</w:t>
            </w:r>
          </w:p>
        </w:tc>
        <w:tc>
          <w:tcPr>
            <w:tcW w:w="1700" w:type="dxa"/>
            <w:vAlign w:val="top"/>
          </w:tcPr>
          <w:p w14:paraId="10D71CD1">
            <w:pPr>
              <w:spacing w:before="44" w:line="174" w:lineRule="auto"/>
              <w:ind w:left="612"/>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4"/>
                <w:sz w:val="24"/>
                <w:szCs w:val="24"/>
                <w:highlight w:val="none"/>
                <w14:textFill>
                  <w14:solidFill>
                    <w14:schemeClr w14:val="tx1"/>
                  </w14:solidFill>
                </w14:textFill>
              </w:rPr>
              <w:t>询问</w:t>
            </w:r>
          </w:p>
        </w:tc>
        <w:tc>
          <w:tcPr>
            <w:tcW w:w="7541" w:type="dxa"/>
            <w:vAlign w:val="top"/>
          </w:tcPr>
          <w:p w14:paraId="534B47B6">
            <w:pPr>
              <w:spacing w:before="44" w:line="174" w:lineRule="auto"/>
              <w:ind w:left="112"/>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pPr>
            <w:r>
              <w:rPr>
                <w:rFonts w:ascii="微软雅黑" w:hAnsi="微软雅黑" w:eastAsia="微软雅黑" w:cs="微软雅黑"/>
                <w:color w:val="000000" w:themeColor="text1"/>
                <w:spacing w:val="-2"/>
                <w:sz w:val="24"/>
                <w:szCs w:val="24"/>
                <w:highlight w:val="none"/>
                <w14:textFill>
                  <w14:solidFill>
                    <w14:schemeClr w14:val="tx1"/>
                  </w14:solidFill>
                </w14:textFill>
              </w:rPr>
              <w:t>询问提出形式：</w:t>
            </w:r>
            <w:r>
              <w:rPr>
                <w:rFonts w:hint="eastAsia" w:ascii="微软雅黑" w:hAnsi="微软雅黑" w:eastAsia="微软雅黑" w:cs="微软雅黑"/>
                <w:color w:val="000000" w:themeColor="text1"/>
                <w:sz w:val="24"/>
                <w:szCs w:val="24"/>
                <w:highlight w:val="none"/>
                <w:u w:val="single" w:color="auto"/>
                <w14:textFill>
                  <w14:solidFill>
                    <w14:schemeClr w14:val="tx1"/>
                  </w14:solidFill>
                </w14:textFill>
              </w:rPr>
              <w:t xml:space="preserve"> </w:t>
            </w:r>
            <w:r>
              <w:rPr>
                <w:rFonts w:hint="eastAsia" w:ascii="微软雅黑" w:hAnsi="微软雅黑" w:eastAsia="微软雅黑" w:cs="微软雅黑"/>
                <w:color w:val="000000" w:themeColor="text1"/>
                <w:sz w:val="24"/>
                <w:highlight w:val="none"/>
                <w:u w:val="single"/>
                <w:lang w:val="en-US" w:eastAsia="zh-CN"/>
                <w14:textFill>
                  <w14:solidFill>
                    <w14:schemeClr w14:val="tx1"/>
                  </w14:solidFill>
                </w14:textFill>
              </w:rPr>
              <w:t>书面递交</w:t>
            </w:r>
            <w:r>
              <w:rPr>
                <w:rFonts w:hint="eastAsia" w:ascii="微软雅黑" w:hAnsi="微软雅黑" w:eastAsia="微软雅黑" w:cs="微软雅黑"/>
                <w:color w:val="000000" w:themeColor="text1"/>
                <w:sz w:val="24"/>
                <w:szCs w:val="24"/>
                <w:highlight w:val="none"/>
                <w:u w:val="single" w:color="auto"/>
                <w14:textFill>
                  <w14:solidFill>
                    <w14:schemeClr w14:val="tx1"/>
                  </w14:solidFill>
                </w14:textFill>
              </w:rPr>
              <w:t xml:space="preserve"> </w:t>
            </w:r>
            <w:r>
              <w:rPr>
                <w:rFonts w:ascii="微软雅黑" w:hAnsi="微软雅黑" w:eastAsia="微软雅黑" w:cs="微软雅黑"/>
                <w:color w:val="000000" w:themeColor="text1"/>
                <w:sz w:val="24"/>
                <w:szCs w:val="24"/>
                <w:highlight w:val="none"/>
                <w:u w:val="single" w:color="auto"/>
                <w14:textFill>
                  <w14:solidFill>
                    <w14:schemeClr w14:val="tx1"/>
                  </w14:solidFill>
                </w14:textFill>
              </w:rPr>
              <w:t xml:space="preserve"> </w:t>
            </w:r>
            <w:r>
              <w:rPr>
                <w:rFonts w:hint="eastAsia" w:ascii="微软雅黑" w:hAnsi="微软雅黑" w:eastAsia="微软雅黑" w:cs="微软雅黑"/>
                <w:color w:val="000000" w:themeColor="text1"/>
                <w:sz w:val="24"/>
                <w:szCs w:val="24"/>
                <w:highlight w:val="none"/>
                <w:u w:val="single" w:color="auto"/>
                <w:lang w:eastAsia="zh-CN"/>
                <w14:textFill>
                  <w14:solidFill>
                    <w14:schemeClr w14:val="tx1"/>
                  </w14:solidFill>
                </w14:textFill>
              </w:rPr>
              <w:t>。</w:t>
            </w:r>
          </w:p>
        </w:tc>
      </w:tr>
      <w:tr w14:paraId="24342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trPr>
        <w:tc>
          <w:tcPr>
            <w:tcW w:w="992" w:type="dxa"/>
            <w:vAlign w:val="top"/>
          </w:tcPr>
          <w:p w14:paraId="10257F9C">
            <w:pPr>
              <w:pStyle w:val="19"/>
              <w:spacing w:line="264" w:lineRule="auto"/>
              <w:rPr>
                <w:color w:val="000000" w:themeColor="text1"/>
                <w:highlight w:val="none"/>
                <w14:textFill>
                  <w14:solidFill>
                    <w14:schemeClr w14:val="tx1"/>
                  </w14:solidFill>
                </w14:textFill>
              </w:rPr>
            </w:pPr>
          </w:p>
          <w:p w14:paraId="01A9236B">
            <w:pPr>
              <w:pStyle w:val="19"/>
              <w:spacing w:line="264" w:lineRule="auto"/>
              <w:rPr>
                <w:color w:val="000000" w:themeColor="text1"/>
                <w:highlight w:val="none"/>
                <w14:textFill>
                  <w14:solidFill>
                    <w14:schemeClr w14:val="tx1"/>
                  </w14:solidFill>
                </w14:textFill>
              </w:rPr>
            </w:pPr>
          </w:p>
          <w:p w14:paraId="58D12799">
            <w:pPr>
              <w:pStyle w:val="19"/>
              <w:spacing w:before="69" w:line="201" w:lineRule="auto"/>
              <w:ind w:left="244"/>
              <w:rPr>
                <w:color w:val="000000" w:themeColor="text1"/>
                <w:sz w:val="24"/>
                <w:szCs w:val="24"/>
                <w:highlight w:val="none"/>
                <w14:textFill>
                  <w14:solidFill>
                    <w14:schemeClr w14:val="tx1"/>
                  </w14:solidFill>
                </w14:textFill>
              </w:rPr>
            </w:pPr>
            <w:r>
              <w:rPr>
                <w:color w:val="000000" w:themeColor="text1"/>
                <w:spacing w:val="12"/>
                <w:sz w:val="24"/>
                <w:szCs w:val="24"/>
                <w:highlight w:val="none"/>
                <w14:textFill>
                  <w14:solidFill>
                    <w14:schemeClr w14:val="tx1"/>
                  </w14:solidFill>
                </w14:textFill>
              </w:rPr>
              <w:t>26.3</w:t>
            </w:r>
          </w:p>
        </w:tc>
        <w:tc>
          <w:tcPr>
            <w:tcW w:w="1700" w:type="dxa"/>
            <w:vAlign w:val="top"/>
          </w:tcPr>
          <w:p w14:paraId="35CDDFB6">
            <w:pPr>
              <w:pStyle w:val="19"/>
              <w:spacing w:line="458" w:lineRule="auto"/>
              <w:rPr>
                <w:color w:val="000000" w:themeColor="text1"/>
                <w:highlight w:val="none"/>
                <w14:textFill>
                  <w14:solidFill>
                    <w14:schemeClr w14:val="tx1"/>
                  </w14:solidFill>
                </w14:textFill>
              </w:rPr>
            </w:pPr>
          </w:p>
          <w:p w14:paraId="69E77158">
            <w:pPr>
              <w:spacing w:before="103" w:line="201" w:lineRule="auto"/>
              <w:ind w:left="369"/>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2"/>
                <w:sz w:val="24"/>
                <w:szCs w:val="24"/>
                <w:highlight w:val="none"/>
                <w14:textFill>
                  <w14:solidFill>
                    <w14:schemeClr w14:val="tx1"/>
                  </w14:solidFill>
                </w14:textFill>
              </w:rPr>
              <w:t>联系方式</w:t>
            </w:r>
          </w:p>
        </w:tc>
        <w:tc>
          <w:tcPr>
            <w:tcW w:w="7541" w:type="dxa"/>
            <w:vAlign w:val="top"/>
          </w:tcPr>
          <w:p w14:paraId="4110AB61">
            <w:pPr>
              <w:spacing w:before="43" w:line="201" w:lineRule="auto"/>
              <w:ind w:left="111"/>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
                <w:sz w:val="24"/>
                <w:szCs w:val="24"/>
                <w:highlight w:val="none"/>
                <w14:textFill>
                  <w14:solidFill>
                    <w14:schemeClr w14:val="tx1"/>
                  </w14:solidFill>
                </w14:textFill>
              </w:rPr>
              <w:t>接收询问和质疑的联系方式</w:t>
            </w:r>
          </w:p>
          <w:p w14:paraId="4D3022A0">
            <w:pPr>
              <w:spacing w:before="4" w:line="200" w:lineRule="auto"/>
              <w:ind w:left="109"/>
              <w:rPr>
                <w:rFonts w:hint="eastAsia" w:ascii="微软雅黑" w:hAnsi="微软雅黑" w:eastAsia="微软雅黑" w:cs="微软雅黑"/>
                <w:color w:val="000000" w:themeColor="text1"/>
                <w:spacing w:val="-2"/>
                <w:sz w:val="24"/>
                <w:szCs w:val="24"/>
                <w:highlight w:val="none"/>
                <w14:textFill>
                  <w14:solidFill>
                    <w14:schemeClr w14:val="tx1"/>
                  </w14:solidFill>
                </w14:textFill>
              </w:rPr>
            </w:pPr>
            <w:r>
              <w:rPr>
                <w:rFonts w:ascii="微软雅黑" w:hAnsi="微软雅黑" w:eastAsia="微软雅黑" w:cs="微软雅黑"/>
                <w:color w:val="000000" w:themeColor="text1"/>
                <w:spacing w:val="-2"/>
                <w:sz w:val="24"/>
                <w:szCs w:val="24"/>
                <w:highlight w:val="none"/>
                <w14:textFill>
                  <w14:solidFill>
                    <w14:schemeClr w14:val="tx1"/>
                  </w14:solidFill>
                </w14:textFill>
              </w:rPr>
              <w:t>联系部门：</w:t>
            </w:r>
            <w:r>
              <w:rPr>
                <w:rFonts w:hint="eastAsia" w:ascii="微软雅黑" w:hAnsi="微软雅黑" w:eastAsia="微软雅黑" w:cs="微软雅黑"/>
                <w:color w:val="000000" w:themeColor="text1"/>
                <w:spacing w:val="-2"/>
                <w:sz w:val="24"/>
                <w:szCs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pacing w:val="-2"/>
                <w:sz w:val="24"/>
                <w:szCs w:val="24"/>
                <w:highlight w:val="none"/>
                <w:u w:val="single"/>
                <w:lang w:val="en-US" w:eastAsia="zh-CN"/>
                <w14:textFill>
                  <w14:solidFill>
                    <w14:schemeClr w14:val="tx1"/>
                  </w14:solidFill>
                </w14:textFill>
              </w:rPr>
              <w:t>招标代理部</w:t>
            </w:r>
            <w:r>
              <w:rPr>
                <w:rFonts w:hint="eastAsia" w:ascii="微软雅黑" w:hAnsi="微软雅黑" w:eastAsia="微软雅黑" w:cs="微软雅黑"/>
                <w:color w:val="000000" w:themeColor="text1"/>
                <w:spacing w:val="-2"/>
                <w:sz w:val="24"/>
                <w:szCs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pacing w:val="-2"/>
                <w:sz w:val="24"/>
                <w:szCs w:val="24"/>
                <w:highlight w:val="none"/>
                <w14:textFill>
                  <w14:solidFill>
                    <w14:schemeClr w14:val="tx1"/>
                  </w14:solidFill>
                </w14:textFill>
              </w:rPr>
              <w:t>；</w:t>
            </w:r>
          </w:p>
          <w:p w14:paraId="1411C48C">
            <w:pPr>
              <w:spacing w:before="4" w:line="200" w:lineRule="auto"/>
              <w:ind w:left="109"/>
              <w:rPr>
                <w:rFonts w:hint="eastAsia" w:ascii="微软雅黑" w:hAnsi="微软雅黑" w:eastAsia="微软雅黑" w:cs="微软雅黑"/>
                <w:color w:val="000000" w:themeColor="text1"/>
                <w:spacing w:val="-2"/>
                <w:sz w:val="24"/>
                <w:szCs w:val="24"/>
                <w:highlight w:val="none"/>
                <w14:textFill>
                  <w14:solidFill>
                    <w14:schemeClr w14:val="tx1"/>
                  </w14:solidFill>
                </w14:textFill>
              </w:rPr>
            </w:pPr>
            <w:r>
              <w:rPr>
                <w:rFonts w:hint="eastAsia" w:ascii="微软雅黑" w:hAnsi="微软雅黑" w:eastAsia="微软雅黑" w:cs="微软雅黑"/>
                <w:color w:val="000000" w:themeColor="text1"/>
                <w:spacing w:val="-2"/>
                <w:sz w:val="24"/>
                <w:szCs w:val="24"/>
                <w:highlight w:val="none"/>
                <w14:textFill>
                  <w14:solidFill>
                    <w14:schemeClr w14:val="tx1"/>
                  </w14:solidFill>
                </w14:textFill>
              </w:rPr>
              <w:t>联系电话：</w:t>
            </w:r>
            <w:r>
              <w:rPr>
                <w:rFonts w:hint="eastAsia" w:ascii="微软雅黑" w:hAnsi="微软雅黑" w:eastAsia="微软雅黑" w:cs="微软雅黑"/>
                <w:color w:val="000000" w:themeColor="text1"/>
                <w:sz w:val="24"/>
                <w:szCs w:val="24"/>
                <w:highlight w:val="none"/>
                <w:u w:val="single" w:color="auto"/>
                <w14:textFill>
                  <w14:solidFill>
                    <w14:schemeClr w14:val="tx1"/>
                  </w14:solidFill>
                </w14:textFill>
              </w:rPr>
              <w:t xml:space="preserve"> </w:t>
            </w:r>
            <w:r>
              <w:rPr>
                <w:rFonts w:hint="eastAsia" w:ascii="微软雅黑" w:hAnsi="微软雅黑" w:eastAsia="微软雅黑" w:cs="微软雅黑"/>
                <w:color w:val="000000" w:themeColor="text1"/>
                <w:sz w:val="24"/>
                <w:szCs w:val="24"/>
                <w:highlight w:val="none"/>
                <w:u w:val="single" w:color="auto"/>
                <w:lang w:val="en-US" w:eastAsia="zh-CN"/>
                <w14:textFill>
                  <w14:solidFill>
                    <w14:schemeClr w14:val="tx1"/>
                  </w14:solidFill>
                </w14:textFill>
              </w:rPr>
              <w:t xml:space="preserve"> </w:t>
            </w:r>
            <w:r>
              <w:rPr>
                <w:rFonts w:hint="eastAsia" w:ascii="微软雅黑" w:hAnsi="微软雅黑" w:eastAsia="微软雅黑" w:cs="微软雅黑"/>
                <w:color w:val="000000" w:themeColor="text1"/>
                <w:kern w:val="2"/>
                <w:sz w:val="24"/>
                <w:szCs w:val="24"/>
                <w:u w:val="single"/>
                <w:lang w:val="en-US" w:eastAsia="zh-CN"/>
                <w14:textFill>
                  <w14:solidFill>
                    <w14:schemeClr w14:val="tx1"/>
                  </w14:solidFill>
                </w14:textFill>
              </w:rPr>
              <w:t>18910255318</w:t>
            </w:r>
            <w:r>
              <w:rPr>
                <w:rFonts w:hint="eastAsia" w:ascii="微软雅黑" w:hAnsi="微软雅黑" w:eastAsia="微软雅黑" w:cs="微软雅黑"/>
                <w:color w:val="000000" w:themeColor="text1"/>
                <w:sz w:val="24"/>
                <w:szCs w:val="24"/>
                <w:highlight w:val="none"/>
                <w:u w:val="single" w:color="auto"/>
                <w:lang w:val="en-US" w:eastAsia="zh-CN"/>
                <w14:textFill>
                  <w14:solidFill>
                    <w14:schemeClr w14:val="tx1"/>
                  </w14:solidFill>
                </w14:textFill>
              </w:rPr>
              <w:t xml:space="preserve">  </w:t>
            </w:r>
            <w:r>
              <w:rPr>
                <w:rFonts w:hint="eastAsia" w:ascii="微软雅黑" w:hAnsi="微软雅黑" w:eastAsia="微软雅黑" w:cs="微软雅黑"/>
                <w:color w:val="000000" w:themeColor="text1"/>
                <w:spacing w:val="-2"/>
                <w:sz w:val="24"/>
                <w:szCs w:val="24"/>
                <w:highlight w:val="none"/>
                <w14:textFill>
                  <w14:solidFill>
                    <w14:schemeClr w14:val="tx1"/>
                  </w14:solidFill>
                </w14:textFill>
              </w:rPr>
              <w:t xml:space="preserve"> ；</w:t>
            </w:r>
          </w:p>
          <w:p w14:paraId="7ED0017B">
            <w:pPr>
              <w:spacing w:before="4" w:line="200" w:lineRule="auto"/>
              <w:ind w:left="109"/>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pPr>
            <w:r>
              <w:rPr>
                <w:rFonts w:hint="eastAsia" w:ascii="微软雅黑" w:hAnsi="微软雅黑" w:eastAsia="微软雅黑" w:cs="微软雅黑"/>
                <w:color w:val="000000" w:themeColor="text1"/>
                <w:spacing w:val="-2"/>
                <w:sz w:val="24"/>
                <w:szCs w:val="24"/>
                <w:highlight w:val="none"/>
                <w14:textFill>
                  <w14:solidFill>
                    <w14:schemeClr w14:val="tx1"/>
                  </w14:solidFill>
                </w14:textFill>
              </w:rPr>
              <w:t>通讯地址：</w:t>
            </w:r>
            <w:r>
              <w:rPr>
                <w:rFonts w:hint="eastAsia" w:ascii="微软雅黑" w:hAnsi="微软雅黑" w:eastAsia="微软雅黑" w:cs="微软雅黑"/>
                <w:color w:val="000000" w:themeColor="text1"/>
                <w:spacing w:val="-2"/>
                <w:sz w:val="24"/>
                <w:szCs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u w:val="single" w:color="auto"/>
                <w14:textFill>
                  <w14:solidFill>
                    <w14:schemeClr w14:val="tx1"/>
                  </w14:solidFill>
                </w14:textFill>
              </w:rPr>
              <w:t>北京市海淀区三里河路13号北塔C座9010室</w:t>
            </w:r>
            <w:r>
              <w:rPr>
                <w:rFonts w:hint="eastAsia" w:ascii="微软雅黑" w:hAnsi="微软雅黑" w:eastAsia="微软雅黑" w:cs="微软雅黑"/>
                <w:color w:val="000000" w:themeColor="text1"/>
                <w:spacing w:val="-2"/>
                <w:sz w:val="24"/>
                <w:szCs w:val="24"/>
                <w:highlight w:val="none"/>
                <w:u w:val="single"/>
                <w14:textFill>
                  <w14:solidFill>
                    <w14:schemeClr w14:val="tx1"/>
                  </w14:solidFill>
                </w14:textFill>
              </w:rPr>
              <w:t xml:space="preserve">  </w:t>
            </w:r>
            <w:r>
              <w:rPr>
                <w:rFonts w:hint="eastAsia" w:ascii="微软雅黑" w:hAnsi="微软雅黑" w:eastAsia="微软雅黑" w:cs="微软雅黑"/>
                <w:color w:val="000000" w:themeColor="text1"/>
                <w:spacing w:val="-2"/>
                <w:sz w:val="24"/>
                <w:szCs w:val="24"/>
                <w:highlight w:val="none"/>
                <w:u w:val="single"/>
                <w:lang w:eastAsia="zh-CN"/>
                <w14:textFill>
                  <w14:solidFill>
                    <w14:schemeClr w14:val="tx1"/>
                  </w14:solidFill>
                </w14:textFill>
              </w:rPr>
              <w:t>；</w:t>
            </w:r>
          </w:p>
        </w:tc>
      </w:tr>
      <w:tr w14:paraId="098FC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trPr>
        <w:tc>
          <w:tcPr>
            <w:tcW w:w="992" w:type="dxa"/>
            <w:vAlign w:val="top"/>
          </w:tcPr>
          <w:p w14:paraId="45A3D1ED">
            <w:pPr>
              <w:pStyle w:val="19"/>
              <w:spacing w:line="355" w:lineRule="auto"/>
              <w:rPr>
                <w:color w:val="000000" w:themeColor="text1"/>
                <w:highlight w:val="none"/>
                <w14:textFill>
                  <w14:solidFill>
                    <w14:schemeClr w14:val="tx1"/>
                  </w14:solidFill>
                </w14:textFill>
              </w:rPr>
            </w:pPr>
          </w:p>
          <w:p w14:paraId="602E8001">
            <w:pPr>
              <w:pStyle w:val="19"/>
              <w:spacing w:before="69" w:line="201" w:lineRule="auto"/>
              <w:ind w:left="359"/>
              <w:rPr>
                <w:color w:val="000000" w:themeColor="text1"/>
                <w:sz w:val="24"/>
                <w:szCs w:val="24"/>
                <w:highlight w:val="none"/>
                <w14:textFill>
                  <w14:solidFill>
                    <w14:schemeClr w14:val="tx1"/>
                  </w14:solidFill>
                </w14:textFill>
              </w:rPr>
            </w:pPr>
            <w:r>
              <w:rPr>
                <w:color w:val="000000" w:themeColor="text1"/>
                <w:spacing w:val="9"/>
                <w:sz w:val="24"/>
                <w:szCs w:val="24"/>
                <w:highlight w:val="none"/>
                <w14:textFill>
                  <w14:solidFill>
                    <w14:schemeClr w14:val="tx1"/>
                  </w14:solidFill>
                </w14:textFill>
              </w:rPr>
              <w:t>27</w:t>
            </w:r>
          </w:p>
        </w:tc>
        <w:tc>
          <w:tcPr>
            <w:tcW w:w="1700" w:type="dxa"/>
            <w:vAlign w:val="top"/>
          </w:tcPr>
          <w:p w14:paraId="6F2A57E6">
            <w:pPr>
              <w:pStyle w:val="19"/>
              <w:spacing w:line="286" w:lineRule="auto"/>
              <w:rPr>
                <w:color w:val="000000" w:themeColor="text1"/>
                <w:highlight w:val="none"/>
                <w14:textFill>
                  <w14:solidFill>
                    <w14:schemeClr w14:val="tx1"/>
                  </w14:solidFill>
                </w14:textFill>
              </w:rPr>
            </w:pPr>
          </w:p>
          <w:p w14:paraId="6379EF3C">
            <w:pPr>
              <w:spacing w:before="103" w:line="201" w:lineRule="auto"/>
              <w:ind w:left="488"/>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2"/>
                <w:sz w:val="24"/>
                <w:szCs w:val="24"/>
                <w:highlight w:val="none"/>
                <w14:textFill>
                  <w14:solidFill>
                    <w14:schemeClr w14:val="tx1"/>
                  </w14:solidFill>
                </w14:textFill>
              </w:rPr>
              <w:t>代理费</w:t>
            </w:r>
          </w:p>
        </w:tc>
        <w:tc>
          <w:tcPr>
            <w:tcW w:w="7541" w:type="dxa"/>
            <w:vAlign w:val="top"/>
          </w:tcPr>
          <w:p w14:paraId="78E1A2EC">
            <w:pPr>
              <w:pStyle w:val="19"/>
              <w:spacing w:before="47" w:line="195" w:lineRule="auto"/>
              <w:ind w:left="126" w:right="2277" w:rightChars="0" w:hanging="8"/>
              <w:jc w:val="both"/>
              <w:rPr>
                <w:rFonts w:ascii="微软雅黑" w:hAnsi="微软雅黑" w:eastAsia="微软雅黑" w:cs="微软雅黑"/>
                <w:color w:val="000000" w:themeColor="text1"/>
                <w:spacing w:val="-13"/>
                <w:sz w:val="24"/>
                <w:szCs w:val="24"/>
                <w:highlight w:val="none"/>
                <w14:textFill>
                  <w14:solidFill>
                    <w14:schemeClr w14:val="tx1"/>
                  </w14:solidFill>
                </w14:textFill>
              </w:rPr>
            </w:pPr>
            <w:r>
              <w:rPr>
                <w:rFonts w:ascii="微软雅黑" w:hAnsi="微软雅黑" w:eastAsia="微软雅黑" w:cs="微软雅黑"/>
                <w:color w:val="000000" w:themeColor="text1"/>
                <w:spacing w:val="-13"/>
                <w:sz w:val="24"/>
                <w:szCs w:val="24"/>
                <w:highlight w:val="none"/>
                <w14:textFill>
                  <w14:solidFill>
                    <w14:schemeClr w14:val="tx1"/>
                  </w14:solidFill>
                </w14:textFill>
              </w:rPr>
              <w:t>收费对象：</w:t>
            </w:r>
          </w:p>
          <w:p w14:paraId="64A3A2A9">
            <w:pPr>
              <w:pStyle w:val="19"/>
              <w:spacing w:before="47" w:line="195" w:lineRule="auto"/>
              <w:ind w:left="126" w:right="2277" w:rightChars="0" w:hanging="8"/>
              <w:jc w:val="both"/>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
                <w:sz w:val="24"/>
                <w:szCs w:val="24"/>
                <w:highlight w:val="none"/>
                <w14:textFill>
                  <w14:solidFill>
                    <w14:schemeClr w14:val="tx1"/>
                  </w14:solidFill>
                </w14:textFill>
              </w:rPr>
              <w:t xml:space="preserve"> </w:t>
            </w:r>
            <w:r>
              <w:rPr>
                <w:color w:val="000000" w:themeColor="text1"/>
                <w:spacing w:val="14"/>
                <w:sz w:val="24"/>
                <w:szCs w:val="24"/>
                <w:highlight w:val="none"/>
                <w14:textFill>
                  <w14:solidFill>
                    <w14:schemeClr w14:val="tx1"/>
                  </w14:solidFill>
                </w14:textFill>
              </w:rPr>
              <w:t>□</w:t>
            </w:r>
            <w:r>
              <w:rPr>
                <w:rFonts w:hint="eastAsia" w:ascii="微软雅黑" w:hAnsi="微软雅黑" w:eastAsia="微软雅黑" w:cs="微软雅黑"/>
                <w:color w:val="000000" w:themeColor="text1"/>
                <w:spacing w:val="14"/>
                <w:sz w:val="24"/>
                <w:szCs w:val="24"/>
                <w:highlight w:val="none"/>
                <w:lang w:val="en-US" w:eastAsia="zh-CN"/>
                <w14:textFill>
                  <w14:solidFill>
                    <w14:schemeClr w14:val="tx1"/>
                  </w14:solidFill>
                </w14:textFill>
              </w:rPr>
              <w:t>采购人</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p>
          <w:p w14:paraId="24010ECD">
            <w:pPr>
              <w:pStyle w:val="19"/>
              <w:spacing w:before="47" w:line="195" w:lineRule="auto"/>
              <w:ind w:left="126" w:right="2277" w:rightChars="0" w:hanging="8"/>
              <w:jc w:val="both"/>
              <w:rPr>
                <w:rFonts w:ascii="微软雅黑" w:hAnsi="微软雅黑" w:eastAsia="微软雅黑" w:cs="微软雅黑"/>
                <w:color w:val="000000" w:themeColor="text1"/>
                <w:spacing w:val="14"/>
                <w:sz w:val="24"/>
                <w:szCs w:val="24"/>
                <w:highlight w:val="none"/>
                <w14:textFill>
                  <w14:solidFill>
                    <w14:schemeClr w14:val="tx1"/>
                  </w14:solidFill>
                </w14:textFill>
              </w:rPr>
            </w:pP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hint="default" w:ascii="Times New Roman" w:hAnsi="Times New Roman" w:cs="Times New Roman"/>
                <w:b/>
                <w:color w:val="000000" w:themeColor="text1"/>
                <w:sz w:val="24"/>
                <w:highlight w:val="none"/>
                <w14:textFill>
                  <w14:solidFill>
                    <w14:schemeClr w14:val="tx1"/>
                  </w14:solidFill>
                </w14:textFill>
              </w:rPr>
              <w:t>■</w:t>
            </w:r>
            <w:r>
              <w:rPr>
                <w:rFonts w:hint="eastAsia" w:ascii="Times New Roman" w:hAnsi="Times New Roman" w:eastAsia="宋体" w:cs="Times New Roman"/>
                <w:b/>
                <w:color w:val="000000" w:themeColor="text1"/>
                <w:sz w:val="24"/>
                <w:highlight w:val="none"/>
                <w:lang w:val="en-US" w:eastAsia="zh-CN"/>
                <w14:textFill>
                  <w14:solidFill>
                    <w14:schemeClr w14:val="tx1"/>
                  </w14:solidFill>
                </w14:textFill>
              </w:rPr>
              <w:t xml:space="preserve"> </w:t>
            </w:r>
            <w:r>
              <w:rPr>
                <w:rFonts w:ascii="微软雅黑" w:hAnsi="微软雅黑" w:eastAsia="微软雅黑" w:cs="微软雅黑"/>
                <w:color w:val="000000" w:themeColor="text1"/>
                <w:spacing w:val="14"/>
                <w:sz w:val="24"/>
                <w:szCs w:val="24"/>
                <w:highlight w:val="none"/>
                <w14:textFill>
                  <w14:solidFill>
                    <w14:schemeClr w14:val="tx1"/>
                  </w14:solidFill>
                </w14:textFill>
              </w:rPr>
              <w:t>中标人</w:t>
            </w:r>
          </w:p>
          <w:p w14:paraId="009ECF82">
            <w:pPr>
              <w:jc w:val="left"/>
              <w:rPr>
                <w:rFonts w:hint="eastAsia" w:ascii="微软雅黑" w:hAnsi="微软雅黑" w:eastAsia="微软雅黑" w:cs="微软雅黑"/>
                <w:color w:val="000000" w:themeColor="text1"/>
                <w:sz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收费标准：</w:t>
            </w:r>
            <w:r>
              <w:rPr>
                <w:rFonts w:hint="eastAsia" w:ascii="微软雅黑" w:hAnsi="微软雅黑" w:eastAsia="微软雅黑" w:cs="微软雅黑"/>
                <w:color w:val="000000" w:themeColor="text1"/>
                <w:spacing w:val="9"/>
                <w:sz w:val="24"/>
                <w:highlight w:val="none"/>
                <w:u w:val="single"/>
                <w14:textFill>
                  <w14:solidFill>
                    <w14:schemeClr w14:val="tx1"/>
                  </w14:solidFill>
                </w14:textFill>
              </w:rPr>
              <w:t>以中标</w:t>
            </w:r>
            <w:r>
              <w:rPr>
                <w:rFonts w:hint="eastAsia" w:ascii="微软雅黑" w:hAnsi="微软雅黑" w:eastAsia="微软雅黑" w:cs="微软雅黑"/>
                <w:color w:val="000000" w:themeColor="text1"/>
                <w:spacing w:val="9"/>
                <w:sz w:val="23"/>
                <w:szCs w:val="23"/>
                <w:highlight w:val="none"/>
                <w:u w:val="single"/>
                <w14:textFill>
                  <w14:solidFill>
                    <w14:schemeClr w14:val="tx1"/>
                  </w14:solidFill>
                </w14:textFill>
              </w:rPr>
              <w:t>/成交通知书</w:t>
            </w:r>
            <w:r>
              <w:rPr>
                <w:rFonts w:hint="eastAsia" w:ascii="微软雅黑" w:hAnsi="微软雅黑" w:eastAsia="微软雅黑" w:cs="微软雅黑"/>
                <w:color w:val="000000" w:themeColor="text1"/>
                <w:spacing w:val="9"/>
                <w:sz w:val="24"/>
                <w:highlight w:val="none"/>
                <w:u w:val="single"/>
                <w14:textFill>
                  <w14:solidFill>
                    <w14:schemeClr w14:val="tx1"/>
                  </w14:solidFill>
                </w14:textFill>
              </w:rPr>
              <w:t>价格为计费基数，采购代理服务费按</w:t>
            </w:r>
            <w:r>
              <w:rPr>
                <w:rFonts w:hint="eastAsia" w:ascii="微软雅黑" w:hAnsi="微软雅黑" w:eastAsia="微软雅黑" w:cs="微软雅黑"/>
                <w:color w:val="000000" w:themeColor="text1"/>
                <w:spacing w:val="6"/>
                <w:sz w:val="24"/>
                <w:highlight w:val="none"/>
                <w:u w:val="single"/>
                <w14:textFill>
                  <w14:solidFill>
                    <w14:schemeClr w14:val="tx1"/>
                  </w14:solidFill>
                </w14:textFill>
              </w:rPr>
              <w:t>照</w:t>
            </w:r>
            <w:r>
              <w:rPr>
                <w:rFonts w:hint="eastAsia" w:ascii="微软雅黑" w:hAnsi="微软雅黑" w:eastAsia="微软雅黑" w:cs="微软雅黑"/>
                <w:color w:val="000000" w:themeColor="text1"/>
                <w:spacing w:val="4"/>
                <w:sz w:val="24"/>
                <w:highlight w:val="none"/>
                <w:u w:val="single"/>
                <w14:textFill>
                  <w14:solidFill>
                    <w14:schemeClr w14:val="tx1"/>
                  </w14:solidFill>
                </w14:textFill>
              </w:rPr>
              <w:t>国家计委关于印发《招标代理服务收费管理暂行办法》的通知（计</w:t>
            </w:r>
            <w:r>
              <w:rPr>
                <w:rFonts w:hint="eastAsia" w:ascii="微软雅黑" w:hAnsi="微软雅黑" w:eastAsia="微软雅黑" w:cs="微软雅黑"/>
                <w:color w:val="000000" w:themeColor="text1"/>
                <w:spacing w:val="10"/>
                <w:sz w:val="24"/>
                <w:highlight w:val="none"/>
                <w:u w:val="single"/>
                <w14:textFill>
                  <w14:solidFill>
                    <w14:schemeClr w14:val="tx1"/>
                  </w14:solidFill>
                </w14:textFill>
              </w:rPr>
              <w:t>价格[</w:t>
            </w:r>
            <w:r>
              <w:rPr>
                <w:rFonts w:hint="eastAsia" w:ascii="微软雅黑" w:hAnsi="微软雅黑" w:eastAsia="微软雅黑" w:cs="微软雅黑"/>
                <w:color w:val="000000" w:themeColor="text1"/>
                <w:spacing w:val="9"/>
                <w:sz w:val="24"/>
                <w:highlight w:val="none"/>
                <w:u w:val="single"/>
                <w14:textFill>
                  <w14:solidFill>
                    <w14:schemeClr w14:val="tx1"/>
                  </w14:solidFill>
                </w14:textFill>
              </w:rPr>
              <w:t>2</w:t>
            </w:r>
            <w:r>
              <w:rPr>
                <w:rFonts w:hint="eastAsia" w:ascii="微软雅黑" w:hAnsi="微软雅黑" w:eastAsia="微软雅黑" w:cs="微软雅黑"/>
                <w:color w:val="000000" w:themeColor="text1"/>
                <w:spacing w:val="5"/>
                <w:sz w:val="24"/>
                <w:highlight w:val="none"/>
                <w:u w:val="single"/>
                <w14:textFill>
                  <w14:solidFill>
                    <w14:schemeClr w14:val="tx1"/>
                  </w14:solidFill>
                </w14:textFill>
              </w:rPr>
              <w:t>002]1980号)规定的标准以差额累进法计取(</w:t>
            </w:r>
            <w:r>
              <w:rPr>
                <w:rFonts w:hint="eastAsia" w:ascii="微软雅黑" w:hAnsi="微软雅黑" w:eastAsia="微软雅黑" w:cs="微软雅黑"/>
                <w:color w:val="000000" w:themeColor="text1"/>
                <w:spacing w:val="5"/>
                <w:sz w:val="24"/>
                <w:highlight w:val="none"/>
                <w:u w:val="single"/>
                <w:lang w:val="en-US" w:eastAsia="zh-CN"/>
                <w14:textFill>
                  <w14:solidFill>
                    <w14:schemeClr w14:val="tx1"/>
                  </w14:solidFill>
                </w14:textFill>
              </w:rPr>
              <w:t>服务</w:t>
            </w:r>
            <w:r>
              <w:rPr>
                <w:rFonts w:hint="eastAsia" w:ascii="微软雅黑" w:hAnsi="微软雅黑" w:eastAsia="微软雅黑" w:cs="微软雅黑"/>
                <w:color w:val="000000" w:themeColor="text1"/>
                <w:spacing w:val="5"/>
                <w:sz w:val="24"/>
                <w:highlight w:val="none"/>
                <w:u w:val="single"/>
                <w14:textFill>
                  <w14:solidFill>
                    <w14:schemeClr w14:val="tx1"/>
                  </w14:solidFill>
                </w14:textFill>
              </w:rPr>
              <w:t xml:space="preserve">类) </w:t>
            </w:r>
            <w:r>
              <w:rPr>
                <w:rFonts w:hint="eastAsia" w:ascii="微软雅黑" w:hAnsi="微软雅黑" w:eastAsia="微软雅黑" w:cs="微软雅黑"/>
                <w:color w:val="000000" w:themeColor="text1"/>
                <w:sz w:val="24"/>
                <w:highlight w:val="none"/>
                <w14:textFill>
                  <w14:solidFill>
                    <w14:schemeClr w14:val="tx1"/>
                  </w14:solidFill>
                </w14:textFill>
              </w:rPr>
              <w:t>；</w:t>
            </w:r>
          </w:p>
          <w:p w14:paraId="00460582">
            <w:pPr>
              <w:pStyle w:val="19"/>
              <w:spacing w:before="47" w:line="195" w:lineRule="auto"/>
              <w:ind w:left="0" w:leftChars="0" w:right="-23" w:rightChars="0" w:hanging="8" w:firstLineChars="0"/>
              <w:jc w:val="both"/>
              <w:rPr>
                <w:rFonts w:ascii="微软雅黑" w:hAnsi="微软雅黑" w:eastAsia="微软雅黑" w:cs="微软雅黑"/>
                <w:color w:val="000000" w:themeColor="text1"/>
                <w:spacing w:val="14"/>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highlight w:val="none"/>
                <w14:textFill>
                  <w14:solidFill>
                    <w14:schemeClr w14:val="tx1"/>
                  </w14:solidFill>
                </w14:textFill>
              </w:rPr>
              <w:t>缴纳时间：</w:t>
            </w:r>
            <w:r>
              <w:rPr>
                <w:rFonts w:hint="eastAsia" w:ascii="微软雅黑" w:hAnsi="微软雅黑" w:eastAsia="微软雅黑" w:cs="微软雅黑"/>
                <w:color w:val="000000" w:themeColor="text1"/>
                <w:spacing w:val="9"/>
                <w:sz w:val="24"/>
                <w:highlight w:val="none"/>
                <w:u w:val="single"/>
                <w14:textFill>
                  <w14:solidFill>
                    <w14:schemeClr w14:val="tx1"/>
                  </w14:solidFill>
                </w14:textFill>
              </w:rPr>
              <w:t>成交人应在领取中标/成交通知书时按照上述约定的收费标准向采购代理机构通过银行转账(电汇/支票)方式一次性支付</w:t>
            </w:r>
            <w:r>
              <w:rPr>
                <w:rFonts w:hint="eastAsia" w:ascii="微软雅黑" w:hAnsi="微软雅黑" w:eastAsia="微软雅黑" w:cs="微软雅黑"/>
                <w:color w:val="000000" w:themeColor="text1"/>
                <w:spacing w:val="4"/>
                <w:sz w:val="24"/>
                <w:highlight w:val="none"/>
                <w:u w:val="single"/>
                <w14:textFill>
                  <w14:solidFill>
                    <w14:schemeClr w14:val="tx1"/>
                  </w14:solidFill>
                </w14:textFill>
              </w:rPr>
              <w:t>采</w:t>
            </w:r>
            <w:r>
              <w:rPr>
                <w:rFonts w:hint="eastAsia" w:ascii="微软雅黑" w:hAnsi="微软雅黑" w:eastAsia="微软雅黑" w:cs="微软雅黑"/>
                <w:color w:val="000000" w:themeColor="text1"/>
                <w:spacing w:val="11"/>
                <w:sz w:val="24"/>
                <w:highlight w:val="none"/>
                <w:u w:val="single"/>
                <w14:textFill>
                  <w14:solidFill>
                    <w14:schemeClr w14:val="tx1"/>
                  </w14:solidFill>
                </w14:textFill>
              </w:rPr>
              <w:t>购代理服务费</w:t>
            </w:r>
            <w:r>
              <w:rPr>
                <w:rFonts w:hint="eastAsia" w:ascii="微软雅黑" w:hAnsi="微软雅黑" w:eastAsia="微软雅黑" w:cs="微软雅黑"/>
                <w:color w:val="000000" w:themeColor="text1"/>
                <w:sz w:val="24"/>
                <w:highlight w:val="none"/>
                <w14:textFill>
                  <w14:solidFill>
                    <w14:schemeClr w14:val="tx1"/>
                  </w14:solidFill>
                </w14:textFill>
              </w:rPr>
              <w:t>；</w:t>
            </w:r>
          </w:p>
        </w:tc>
      </w:tr>
    </w:tbl>
    <w:p w14:paraId="7BD8EB3F">
      <w:pPr>
        <w:rPr>
          <w:rFonts w:ascii="Arial"/>
          <w:color w:val="000000" w:themeColor="text1"/>
          <w:sz w:val="21"/>
          <w:highlight w:val="none"/>
          <w14:textFill>
            <w14:solidFill>
              <w14:schemeClr w14:val="tx1"/>
            </w14:solidFill>
          </w14:textFill>
        </w:rPr>
      </w:pPr>
    </w:p>
    <w:p w14:paraId="0CC7BF9E">
      <w:pPr>
        <w:rPr>
          <w:rFonts w:ascii="Arial" w:hAnsi="Arial" w:eastAsia="Arial" w:cs="Arial"/>
          <w:color w:val="000000" w:themeColor="text1"/>
          <w:sz w:val="21"/>
          <w:szCs w:val="21"/>
          <w:highlight w:val="none"/>
          <w14:textFill>
            <w14:solidFill>
              <w14:schemeClr w14:val="tx1"/>
            </w14:solidFill>
          </w14:textFill>
        </w:rPr>
        <w:sectPr>
          <w:headerReference r:id="rId9" w:type="default"/>
          <w:footerReference r:id="rId10" w:type="default"/>
          <w:pgSz w:w="11907" w:h="16840"/>
          <w:pgMar w:top="1149" w:right="551" w:bottom="1060" w:left="1117" w:header="875" w:footer="886" w:gutter="0"/>
          <w:pgNumType w:fmt="decimal"/>
          <w:cols w:space="720" w:num="1"/>
        </w:sectPr>
      </w:pPr>
    </w:p>
    <w:p w14:paraId="75AEAC6A">
      <w:pPr>
        <w:spacing w:line="431" w:lineRule="auto"/>
        <w:rPr>
          <w:rFonts w:ascii="Arial"/>
          <w:color w:val="000000" w:themeColor="text1"/>
          <w:sz w:val="21"/>
          <w:highlight w:val="none"/>
          <w14:textFill>
            <w14:solidFill>
              <w14:schemeClr w14:val="tx1"/>
            </w14:solidFill>
          </w14:textFill>
        </w:rPr>
      </w:pPr>
    </w:p>
    <w:p w14:paraId="537F8494">
      <w:pPr>
        <w:pStyle w:val="6"/>
        <w:spacing w:before="120" w:line="201" w:lineRule="auto"/>
        <w:ind w:left="3839"/>
        <w:rPr>
          <w:color w:val="000000" w:themeColor="text1"/>
          <w:sz w:val="28"/>
          <w:szCs w:val="28"/>
          <w:highlight w:val="none"/>
          <w14:textFill>
            <w14:solidFill>
              <w14:schemeClr w14:val="tx1"/>
            </w14:solidFill>
          </w14:textFill>
        </w:rPr>
      </w:pPr>
      <w:r>
        <w:rPr>
          <w:b/>
          <w:bCs/>
          <w:color w:val="000000" w:themeColor="text1"/>
          <w:spacing w:val="-1"/>
          <w:sz w:val="28"/>
          <w:szCs w:val="28"/>
          <w:highlight w:val="none"/>
          <w14:textFill>
            <w14:solidFill>
              <w14:schemeClr w14:val="tx1"/>
            </w14:solidFill>
          </w14:textFill>
        </w:rPr>
        <w:t>投标人须知</w:t>
      </w:r>
    </w:p>
    <w:p w14:paraId="1EFEFDA7">
      <w:pPr>
        <w:pStyle w:val="6"/>
        <w:spacing w:before="242" w:line="200" w:lineRule="auto"/>
        <w:ind w:left="3827"/>
        <w:outlineLvl w:val="1"/>
        <w:rPr>
          <w:color w:val="000000" w:themeColor="text1"/>
          <w:sz w:val="28"/>
          <w:szCs w:val="28"/>
          <w:highlight w:val="none"/>
          <w14:textFill>
            <w14:solidFill>
              <w14:schemeClr w14:val="tx1"/>
            </w14:solidFill>
          </w14:textFill>
        </w:rPr>
      </w:pPr>
      <w:r>
        <w:rPr>
          <w:b/>
          <w:bCs/>
          <w:color w:val="000000" w:themeColor="text1"/>
          <w:spacing w:val="-1"/>
          <w:sz w:val="28"/>
          <w:szCs w:val="28"/>
          <w:highlight w:val="none"/>
          <w14:textFill>
            <w14:solidFill>
              <w14:schemeClr w14:val="tx1"/>
            </w14:solidFill>
          </w14:textFill>
        </w:rPr>
        <w:t>一     说</w:t>
      </w:r>
      <w:r>
        <w:rPr>
          <w:b/>
          <w:bCs/>
          <w:color w:val="000000" w:themeColor="text1"/>
          <w:spacing w:val="21"/>
          <w:sz w:val="28"/>
          <w:szCs w:val="28"/>
          <w:highlight w:val="none"/>
          <w14:textFill>
            <w14:solidFill>
              <w14:schemeClr w14:val="tx1"/>
            </w14:solidFill>
          </w14:textFill>
        </w:rPr>
        <w:t xml:space="preserve">   </w:t>
      </w:r>
      <w:r>
        <w:rPr>
          <w:b/>
          <w:bCs/>
          <w:color w:val="000000" w:themeColor="text1"/>
          <w:spacing w:val="-1"/>
          <w:sz w:val="28"/>
          <w:szCs w:val="28"/>
          <w:highlight w:val="none"/>
          <w14:textFill>
            <w14:solidFill>
              <w14:schemeClr w14:val="tx1"/>
            </w14:solidFill>
          </w14:textFill>
        </w:rPr>
        <w:t>明</w:t>
      </w:r>
    </w:p>
    <w:p w14:paraId="7B8AB6A8">
      <w:pPr>
        <w:pStyle w:val="6"/>
        <w:spacing w:before="204" w:line="201" w:lineRule="auto"/>
        <w:ind w:left="26"/>
        <w:outlineLvl w:val="1"/>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1   </w:t>
      </w:r>
      <w:r>
        <w:rPr>
          <w:color w:val="000000" w:themeColor="text1"/>
          <w:spacing w:val="-1"/>
          <w:sz w:val="24"/>
          <w:szCs w:val="24"/>
          <w:highlight w:val="none"/>
          <w14:textFill>
            <w14:solidFill>
              <w14:schemeClr w14:val="tx1"/>
            </w14:solidFill>
          </w14:textFill>
        </w:rPr>
        <w:t>采购人、采购代理机构、投标人、联合体</w:t>
      </w:r>
    </w:p>
    <w:p w14:paraId="5A51BABC">
      <w:pPr>
        <w:pStyle w:val="6"/>
        <w:spacing w:before="176" w:line="270" w:lineRule="auto"/>
        <w:ind w:left="1083" w:right="15" w:hanging="697"/>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1.1     </w:t>
      </w:r>
      <w:r>
        <w:rPr>
          <w:color w:val="000000" w:themeColor="text1"/>
          <w:spacing w:val="-1"/>
          <w:sz w:val="24"/>
          <w:szCs w:val="24"/>
          <w:highlight w:val="none"/>
          <w14:textFill>
            <w14:solidFill>
              <w14:schemeClr w14:val="tx1"/>
            </w14:solidFill>
          </w14:textFill>
        </w:rPr>
        <w:t>采购人</w:t>
      </w:r>
      <w:r>
        <w:rPr>
          <w:color w:val="000000" w:themeColor="text1"/>
          <w:spacing w:val="-37"/>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、采购代理机构</w:t>
      </w:r>
      <w:r>
        <w:rPr>
          <w:color w:val="000000" w:themeColor="text1"/>
          <w:spacing w:val="-24"/>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：指依法进行政府采购的国家机关</w:t>
      </w:r>
      <w:r>
        <w:rPr>
          <w:color w:val="000000" w:themeColor="text1"/>
          <w:spacing w:val="-43"/>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、事业单位</w:t>
      </w:r>
      <w:r>
        <w:rPr>
          <w:color w:val="000000" w:themeColor="text1"/>
          <w:spacing w:val="-42"/>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、团体</w:t>
      </w:r>
      <w:r>
        <w:rPr>
          <w:color w:val="000000" w:themeColor="text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组织，及其委托的采购代理机构。本项目采购人、采购代理机构见第一</w:t>
      </w:r>
      <w:r>
        <w:rPr>
          <w:color w:val="000000" w:themeColor="text1"/>
          <w:spacing w:val="-6"/>
          <w:sz w:val="24"/>
          <w:szCs w:val="24"/>
          <w:highlight w:val="none"/>
          <w14:textFill>
            <w14:solidFill>
              <w14:schemeClr w14:val="tx1"/>
            </w14:solidFill>
          </w14:textFill>
        </w:rPr>
        <w:t>章《投</w:t>
      </w:r>
      <w:r>
        <w:rPr>
          <w:color w:val="000000" w:themeColor="text1"/>
          <w:sz w:val="24"/>
          <w:szCs w:val="24"/>
          <w:highlight w:val="none"/>
          <w14:textFill>
            <w14:solidFill>
              <w14:schemeClr w14:val="tx1"/>
            </w14:solidFill>
          </w14:textFill>
        </w:rPr>
        <w:t xml:space="preserve"> </w:t>
      </w:r>
      <w:r>
        <w:rPr>
          <w:color w:val="000000" w:themeColor="text1"/>
          <w:spacing w:val="-15"/>
          <w:w w:val="97"/>
          <w:sz w:val="24"/>
          <w:szCs w:val="24"/>
          <w:highlight w:val="none"/>
          <w14:textFill>
            <w14:solidFill>
              <w14:schemeClr w14:val="tx1"/>
            </w14:solidFill>
          </w14:textFill>
        </w:rPr>
        <w:t>标邀请》。</w:t>
      </w:r>
    </w:p>
    <w:p w14:paraId="5FFDE742">
      <w:pPr>
        <w:pStyle w:val="6"/>
        <w:spacing w:before="174" w:line="253" w:lineRule="auto"/>
        <w:ind w:left="1085" w:right="13" w:hanging="699"/>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1.2     </w:t>
      </w:r>
      <w:r>
        <w:rPr>
          <w:color w:val="000000" w:themeColor="text1"/>
          <w:spacing w:val="1"/>
          <w:sz w:val="24"/>
          <w:szCs w:val="24"/>
          <w:highlight w:val="none"/>
          <w14:textFill>
            <w14:solidFill>
              <w14:schemeClr w14:val="tx1"/>
            </w14:solidFill>
          </w14:textFill>
        </w:rPr>
        <w:t>投标人（也称</w:t>
      </w:r>
      <w:r>
        <w:rPr>
          <w:color w:val="000000" w:themeColor="text1"/>
          <w:spacing w:val="-50"/>
          <w:sz w:val="24"/>
          <w:szCs w:val="24"/>
          <w:highlight w:val="none"/>
          <w14:textFill>
            <w14:solidFill>
              <w14:schemeClr w14:val="tx1"/>
            </w14:solidFill>
          </w14:textFill>
        </w:rPr>
        <w:t xml:space="preserve"> </w:t>
      </w:r>
      <w:r>
        <w:rPr>
          <w:rFonts w:ascii="Arial" w:hAnsi="Arial" w:eastAsia="Arial" w:cs="Arial"/>
          <w:color w:val="000000" w:themeColor="text1"/>
          <w:spacing w:val="1"/>
          <w:sz w:val="24"/>
          <w:szCs w:val="24"/>
          <w:highlight w:val="none"/>
          <w14:textFill>
            <w14:solidFill>
              <w14:schemeClr w14:val="tx1"/>
            </w14:solidFill>
          </w14:textFill>
        </w:rPr>
        <w:t>“</w:t>
      </w:r>
      <w:r>
        <w:rPr>
          <w:color w:val="000000" w:themeColor="text1"/>
          <w:spacing w:val="1"/>
          <w:sz w:val="24"/>
          <w:szCs w:val="24"/>
          <w:highlight w:val="none"/>
          <w14:textFill>
            <w14:solidFill>
              <w14:schemeClr w14:val="tx1"/>
            </w14:solidFill>
          </w14:textFill>
        </w:rPr>
        <w:t>供应商</w:t>
      </w:r>
      <w:r>
        <w:rPr>
          <w:color w:val="000000" w:themeColor="text1"/>
          <w:spacing w:val="-50"/>
          <w:sz w:val="24"/>
          <w:szCs w:val="24"/>
          <w:highlight w:val="none"/>
          <w14:textFill>
            <w14:solidFill>
              <w14:schemeClr w14:val="tx1"/>
            </w14:solidFill>
          </w14:textFill>
        </w:rPr>
        <w:t xml:space="preserve"> </w:t>
      </w:r>
      <w:r>
        <w:rPr>
          <w:rFonts w:ascii="Arial" w:hAnsi="Arial" w:eastAsia="Arial" w:cs="Arial"/>
          <w:color w:val="000000" w:themeColor="text1"/>
          <w:spacing w:val="1"/>
          <w:sz w:val="24"/>
          <w:szCs w:val="24"/>
          <w:highlight w:val="none"/>
          <w14:textFill>
            <w14:solidFill>
              <w14:schemeClr w14:val="tx1"/>
            </w14:solidFill>
          </w14:textFill>
        </w:rPr>
        <w:t>”</w:t>
      </w:r>
      <w:r>
        <w:rPr>
          <w:rFonts w:ascii="Arial" w:hAnsi="Arial" w:eastAsia="Arial" w:cs="Arial"/>
          <w:color w:val="000000" w:themeColor="text1"/>
          <w:spacing w:val="-40"/>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w:t>
      </w:r>
      <w:r>
        <w:rPr>
          <w:rFonts w:ascii="Arial" w:hAnsi="Arial" w:eastAsia="Arial" w:cs="Arial"/>
          <w:color w:val="000000" w:themeColor="text1"/>
          <w:spacing w:val="1"/>
          <w:sz w:val="24"/>
          <w:szCs w:val="24"/>
          <w:highlight w:val="none"/>
          <w14:textFill>
            <w14:solidFill>
              <w14:schemeClr w14:val="tx1"/>
            </w14:solidFill>
          </w14:textFill>
        </w:rPr>
        <w:t>“</w:t>
      </w:r>
      <w:r>
        <w:rPr>
          <w:rFonts w:ascii="Arial" w:hAnsi="Arial" w:eastAsia="Arial" w:cs="Arial"/>
          <w:color w:val="000000" w:themeColor="text1"/>
          <w:spacing w:val="-33"/>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申请人</w:t>
      </w:r>
      <w:r>
        <w:rPr>
          <w:color w:val="000000" w:themeColor="text1"/>
          <w:spacing w:val="-50"/>
          <w:sz w:val="24"/>
          <w:szCs w:val="24"/>
          <w:highlight w:val="none"/>
          <w14:textFill>
            <w14:solidFill>
              <w14:schemeClr w14:val="tx1"/>
            </w14:solidFill>
          </w14:textFill>
        </w:rPr>
        <w:t xml:space="preserve"> </w:t>
      </w:r>
      <w:r>
        <w:rPr>
          <w:rFonts w:ascii="Arial" w:hAnsi="Arial" w:eastAsia="Arial" w:cs="Arial"/>
          <w:color w:val="000000" w:themeColor="text1"/>
          <w:spacing w:val="1"/>
          <w:sz w:val="24"/>
          <w:szCs w:val="24"/>
          <w:highlight w:val="none"/>
          <w14:textFill>
            <w14:solidFill>
              <w14:schemeClr w14:val="tx1"/>
            </w14:solidFill>
          </w14:textFill>
        </w:rPr>
        <w:t>”</w:t>
      </w:r>
      <w:r>
        <w:rPr>
          <w:rFonts w:ascii="Arial" w:hAnsi="Arial" w:eastAsia="Arial" w:cs="Arial"/>
          <w:color w:val="000000" w:themeColor="text1"/>
          <w:spacing w:val="-23"/>
          <w:sz w:val="24"/>
          <w:szCs w:val="24"/>
          <w:highlight w:val="none"/>
          <w14:textFill>
            <w14:solidFill>
              <w14:schemeClr w14:val="tx1"/>
            </w14:solidFill>
          </w14:textFill>
        </w:rPr>
        <w:t xml:space="preserve"> </w:t>
      </w:r>
      <w:r>
        <w:rPr>
          <w:color w:val="000000" w:themeColor="text1"/>
          <w:spacing w:val="-58"/>
          <w:w w:val="88"/>
          <w:sz w:val="24"/>
          <w:szCs w:val="24"/>
          <w:highlight w:val="none"/>
          <w14:textFill>
            <w14:solidFill>
              <w14:schemeClr w14:val="tx1"/>
            </w14:solidFill>
          </w14:textFill>
        </w:rPr>
        <w:t>）：</w:t>
      </w:r>
      <w:r>
        <w:rPr>
          <w:color w:val="000000" w:themeColor="text1"/>
          <w:spacing w:val="1"/>
          <w:sz w:val="24"/>
          <w:szCs w:val="24"/>
          <w:highlight w:val="none"/>
          <w14:textFill>
            <w14:solidFill>
              <w14:schemeClr w14:val="tx1"/>
            </w14:solidFill>
          </w14:textFill>
        </w:rPr>
        <w:t>指</w:t>
      </w:r>
      <w:r>
        <w:rPr>
          <w:color w:val="000000" w:themeColor="text1"/>
          <w:sz w:val="24"/>
          <w:szCs w:val="24"/>
          <w:highlight w:val="none"/>
          <w14:textFill>
            <w14:solidFill>
              <w14:schemeClr w14:val="tx1"/>
            </w14:solidFill>
          </w14:textFill>
        </w:rPr>
        <w:t xml:space="preserve">向采购人提供货物、工程或者服务的 </w:t>
      </w:r>
      <w:r>
        <w:rPr>
          <w:color w:val="000000" w:themeColor="text1"/>
          <w:spacing w:val="-1"/>
          <w:sz w:val="24"/>
          <w:szCs w:val="24"/>
          <w:highlight w:val="none"/>
          <w14:textFill>
            <w14:solidFill>
              <w14:schemeClr w14:val="tx1"/>
            </w14:solidFill>
          </w14:textFill>
        </w:rPr>
        <w:t>法人、其他组织或者自然人。</w:t>
      </w:r>
    </w:p>
    <w:p w14:paraId="5AFEFC0F">
      <w:pPr>
        <w:pStyle w:val="6"/>
        <w:spacing w:before="176" w:line="252" w:lineRule="auto"/>
        <w:ind w:left="1083" w:right="16" w:hanging="697"/>
        <w:rPr>
          <w:color w:val="000000" w:themeColor="text1"/>
          <w:sz w:val="24"/>
          <w:szCs w:val="24"/>
          <w:highlight w:val="none"/>
          <w14:textFill>
            <w14:solidFill>
              <w14:schemeClr w14:val="tx1"/>
            </w14:solidFill>
          </w14:textFill>
        </w:rPr>
      </w:pPr>
      <w:r>
        <w:rPr>
          <w:rFonts w:ascii="Arial" w:hAnsi="Arial" w:eastAsia="Arial" w:cs="Arial"/>
          <w:color w:val="000000" w:themeColor="text1"/>
          <w:sz w:val="24"/>
          <w:szCs w:val="24"/>
          <w:highlight w:val="none"/>
          <w14:textFill>
            <w14:solidFill>
              <w14:schemeClr w14:val="tx1"/>
            </w14:solidFill>
          </w14:textFill>
        </w:rPr>
        <w:t xml:space="preserve">1.3     </w:t>
      </w:r>
      <w:r>
        <w:rPr>
          <w:color w:val="000000" w:themeColor="text1"/>
          <w:sz w:val="24"/>
          <w:szCs w:val="24"/>
          <w:highlight w:val="none"/>
          <w14:textFill>
            <w14:solidFill>
              <w14:schemeClr w14:val="tx1"/>
            </w14:solidFill>
          </w14:textFill>
        </w:rPr>
        <w:t>联合体</w:t>
      </w:r>
      <w:r>
        <w:rPr>
          <w:color w:val="000000" w:themeColor="text1"/>
          <w:spacing w:val="-24"/>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：指两个以上的自然人</w:t>
      </w:r>
      <w:r>
        <w:rPr>
          <w:color w:val="000000" w:themeColor="text1"/>
          <w:spacing w:val="-43"/>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、法人或者其他组织组成一个联合体，</w:t>
      </w:r>
      <w:r>
        <w:rPr>
          <w:color w:val="000000" w:themeColor="text1"/>
          <w:spacing w:val="-49"/>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以一个 </w:t>
      </w:r>
      <w:r>
        <w:rPr>
          <w:color w:val="000000" w:themeColor="text1"/>
          <w:spacing w:val="-1"/>
          <w:sz w:val="24"/>
          <w:szCs w:val="24"/>
          <w:highlight w:val="none"/>
          <w14:textFill>
            <w14:solidFill>
              <w14:schemeClr w14:val="tx1"/>
            </w14:solidFill>
          </w14:textFill>
        </w:rPr>
        <w:t>供应商的身份共同参加政府采购。</w:t>
      </w:r>
    </w:p>
    <w:p w14:paraId="3AE06013">
      <w:pPr>
        <w:pStyle w:val="6"/>
        <w:spacing w:before="178" w:line="200" w:lineRule="auto"/>
        <w:ind w:left="18"/>
        <w:outlineLvl w:val="1"/>
        <w:rPr>
          <w:color w:val="000000" w:themeColor="text1"/>
          <w:sz w:val="24"/>
          <w:szCs w:val="24"/>
          <w:highlight w:val="none"/>
          <w14:textFill>
            <w14:solidFill>
              <w14:schemeClr w14:val="tx1"/>
            </w14:solidFill>
          </w14:textFill>
        </w:rPr>
      </w:pPr>
      <w:r>
        <w:rPr>
          <w:rFonts w:ascii="Arial" w:hAnsi="Arial" w:eastAsia="Arial" w:cs="Arial"/>
          <w:color w:val="000000" w:themeColor="text1"/>
          <w:sz w:val="24"/>
          <w:szCs w:val="24"/>
          <w:highlight w:val="none"/>
          <w14:textFill>
            <w14:solidFill>
              <w14:schemeClr w14:val="tx1"/>
            </w14:solidFill>
          </w14:textFill>
        </w:rPr>
        <w:t xml:space="preserve">2   </w:t>
      </w:r>
      <w:r>
        <w:rPr>
          <w:color w:val="000000" w:themeColor="text1"/>
          <w:sz w:val="24"/>
          <w:szCs w:val="24"/>
          <w:highlight w:val="none"/>
          <w14:textFill>
            <w14:solidFill>
              <w14:schemeClr w14:val="tx1"/>
            </w14:solidFill>
          </w14:textFill>
        </w:rPr>
        <w:t>资金来源、项目属性、科研仪器设备采购、核心产品</w:t>
      </w:r>
    </w:p>
    <w:p w14:paraId="51652526">
      <w:pPr>
        <w:pStyle w:val="6"/>
        <w:spacing w:before="179" w:line="252" w:lineRule="auto"/>
        <w:ind w:left="1084" w:right="18" w:hanging="706"/>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7"/>
          <w:sz w:val="24"/>
          <w:szCs w:val="24"/>
          <w:highlight w:val="none"/>
          <w14:textFill>
            <w14:solidFill>
              <w14:schemeClr w14:val="tx1"/>
            </w14:solidFill>
          </w14:textFill>
        </w:rPr>
        <w:t xml:space="preserve">2.1     </w:t>
      </w:r>
      <w:r>
        <w:rPr>
          <w:color w:val="000000" w:themeColor="text1"/>
          <w:spacing w:val="7"/>
          <w:sz w:val="24"/>
          <w:szCs w:val="24"/>
          <w:highlight w:val="none"/>
          <w14:textFill>
            <w14:solidFill>
              <w14:schemeClr w14:val="tx1"/>
            </w14:solidFill>
          </w14:textFill>
        </w:rPr>
        <w:t>资金来源为财政性资金和</w:t>
      </w:r>
      <w:r>
        <w:rPr>
          <w:rFonts w:ascii="Arial" w:hAnsi="Arial" w:eastAsia="Arial" w:cs="Arial"/>
          <w:color w:val="000000" w:themeColor="text1"/>
          <w:spacing w:val="7"/>
          <w:sz w:val="24"/>
          <w:szCs w:val="24"/>
          <w:highlight w:val="none"/>
          <w14:textFill>
            <w14:solidFill>
              <w14:schemeClr w14:val="tx1"/>
            </w14:solidFill>
          </w14:textFill>
        </w:rPr>
        <w:t>/</w:t>
      </w:r>
      <w:r>
        <w:rPr>
          <w:color w:val="000000" w:themeColor="text1"/>
          <w:spacing w:val="7"/>
          <w:sz w:val="24"/>
          <w:szCs w:val="24"/>
          <w:highlight w:val="none"/>
          <w14:textFill>
            <w14:solidFill>
              <w14:schemeClr w14:val="tx1"/>
            </w14:solidFill>
          </w14:textFill>
        </w:rPr>
        <w:t>或本项目采购中无法与财</w:t>
      </w:r>
      <w:r>
        <w:rPr>
          <w:color w:val="000000" w:themeColor="text1"/>
          <w:spacing w:val="6"/>
          <w:sz w:val="24"/>
          <w:szCs w:val="24"/>
          <w:highlight w:val="none"/>
          <w14:textFill>
            <w14:solidFill>
              <w14:schemeClr w14:val="tx1"/>
            </w14:solidFill>
          </w14:textFill>
        </w:rPr>
        <w:t>政性资金分割的非财政</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性资金。</w:t>
      </w:r>
    </w:p>
    <w:p w14:paraId="07B4B760">
      <w:pPr>
        <w:pStyle w:val="6"/>
        <w:spacing w:before="178" w:line="200" w:lineRule="auto"/>
        <w:ind w:left="378"/>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3"/>
          <w:sz w:val="24"/>
          <w:szCs w:val="24"/>
          <w:highlight w:val="none"/>
          <w14:textFill>
            <w14:solidFill>
              <w14:schemeClr w14:val="tx1"/>
            </w14:solidFill>
          </w14:textFill>
        </w:rPr>
        <w:t xml:space="preserve">2.2     </w:t>
      </w:r>
      <w:r>
        <w:rPr>
          <w:color w:val="000000" w:themeColor="text1"/>
          <w:spacing w:val="-3"/>
          <w:sz w:val="24"/>
          <w:szCs w:val="24"/>
          <w:highlight w:val="none"/>
          <w14:textFill>
            <w14:solidFill>
              <w14:schemeClr w14:val="tx1"/>
            </w14:solidFill>
          </w14:textFill>
        </w:rPr>
        <w:t>项目属性见《投标人须知资料表》。</w:t>
      </w:r>
    </w:p>
    <w:p w14:paraId="290AA661">
      <w:pPr>
        <w:pStyle w:val="6"/>
        <w:spacing w:before="179" w:line="200" w:lineRule="auto"/>
        <w:ind w:left="378"/>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 xml:space="preserve">2.3     </w:t>
      </w:r>
      <w:r>
        <w:rPr>
          <w:color w:val="000000" w:themeColor="text1"/>
          <w:spacing w:val="-2"/>
          <w:sz w:val="24"/>
          <w:szCs w:val="24"/>
          <w:highlight w:val="none"/>
          <w14:textFill>
            <w14:solidFill>
              <w14:schemeClr w14:val="tx1"/>
            </w14:solidFill>
          </w14:textFill>
        </w:rPr>
        <w:t>是否属于科研仪器设备采购见《投标人须知资料表</w:t>
      </w:r>
      <w:r>
        <w:rPr>
          <w:color w:val="000000" w:themeColor="text1"/>
          <w:spacing w:val="-3"/>
          <w:sz w:val="24"/>
          <w:szCs w:val="24"/>
          <w:highlight w:val="none"/>
          <w14:textFill>
            <w14:solidFill>
              <w14:schemeClr w14:val="tx1"/>
            </w14:solidFill>
          </w14:textFill>
        </w:rPr>
        <w:t>》。</w:t>
      </w:r>
    </w:p>
    <w:p w14:paraId="7163937C">
      <w:pPr>
        <w:pStyle w:val="6"/>
        <w:spacing w:before="180" w:line="200" w:lineRule="auto"/>
        <w:ind w:left="378"/>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3"/>
          <w:sz w:val="24"/>
          <w:szCs w:val="24"/>
          <w:highlight w:val="none"/>
          <w14:textFill>
            <w14:solidFill>
              <w14:schemeClr w14:val="tx1"/>
            </w14:solidFill>
          </w14:textFill>
        </w:rPr>
        <w:t xml:space="preserve">2.4     </w:t>
      </w:r>
      <w:r>
        <w:rPr>
          <w:color w:val="000000" w:themeColor="text1"/>
          <w:spacing w:val="-3"/>
          <w:sz w:val="24"/>
          <w:szCs w:val="24"/>
          <w:highlight w:val="none"/>
          <w14:textFill>
            <w14:solidFill>
              <w14:schemeClr w14:val="tx1"/>
            </w14:solidFill>
          </w14:textFill>
        </w:rPr>
        <w:t>核心产品见《投标人须知资料表》。</w:t>
      </w:r>
    </w:p>
    <w:p w14:paraId="2B726AB8">
      <w:pPr>
        <w:pStyle w:val="6"/>
        <w:spacing w:before="177" w:line="200" w:lineRule="auto"/>
        <w:ind w:left="18"/>
        <w:outlineLvl w:val="1"/>
        <w:rPr>
          <w:color w:val="000000" w:themeColor="text1"/>
          <w:sz w:val="24"/>
          <w:szCs w:val="24"/>
          <w:highlight w:val="none"/>
          <w14:textFill>
            <w14:solidFill>
              <w14:schemeClr w14:val="tx1"/>
            </w14:solidFill>
          </w14:textFill>
        </w:rPr>
      </w:pPr>
      <w:r>
        <w:rPr>
          <w:rFonts w:ascii="Arial" w:hAnsi="Arial" w:eastAsia="Arial" w:cs="Arial"/>
          <w:color w:val="000000" w:themeColor="text1"/>
          <w:sz w:val="24"/>
          <w:szCs w:val="24"/>
          <w:highlight w:val="none"/>
          <w14:textFill>
            <w14:solidFill>
              <w14:schemeClr w14:val="tx1"/>
            </w14:solidFill>
          </w14:textFill>
        </w:rPr>
        <w:t xml:space="preserve">3   </w:t>
      </w:r>
      <w:r>
        <w:rPr>
          <w:color w:val="000000" w:themeColor="text1"/>
          <w:sz w:val="24"/>
          <w:szCs w:val="24"/>
          <w:highlight w:val="none"/>
          <w14:textFill>
            <w14:solidFill>
              <w14:schemeClr w14:val="tx1"/>
            </w14:solidFill>
          </w14:textFill>
        </w:rPr>
        <w:t>现场考察、开标前答疑会</w:t>
      </w:r>
    </w:p>
    <w:p w14:paraId="5A35B64A">
      <w:pPr>
        <w:pStyle w:val="6"/>
        <w:spacing w:before="180" w:line="252" w:lineRule="auto"/>
        <w:ind w:left="1083" w:right="16" w:hanging="705"/>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3.1     </w:t>
      </w:r>
      <w:r>
        <w:rPr>
          <w:color w:val="000000" w:themeColor="text1"/>
          <w:spacing w:val="1"/>
          <w:sz w:val="24"/>
          <w:szCs w:val="24"/>
          <w:highlight w:val="none"/>
          <w14:textFill>
            <w14:solidFill>
              <w14:schemeClr w14:val="tx1"/>
            </w14:solidFill>
          </w14:textFill>
        </w:rPr>
        <w:t>若《投标人须知资料表》</w:t>
      </w:r>
      <w:r>
        <w:rPr>
          <w:color w:val="000000" w:themeColor="text1"/>
          <w:spacing w:val="-36"/>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中规定了组织现场考察</w:t>
      </w:r>
      <w:r>
        <w:rPr>
          <w:color w:val="000000" w:themeColor="text1"/>
          <w:spacing w:val="-42"/>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、召开开标前答疑会，则投</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标人应按要求在规定的时间和地点参加。</w:t>
      </w:r>
    </w:p>
    <w:p w14:paraId="2D658F1B">
      <w:pPr>
        <w:pStyle w:val="6"/>
        <w:spacing w:before="176" w:line="270" w:lineRule="auto"/>
        <w:ind w:left="1083" w:right="16" w:hanging="705"/>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 xml:space="preserve">3.2     </w:t>
      </w:r>
      <w:r>
        <w:rPr>
          <w:color w:val="000000" w:themeColor="text1"/>
          <w:spacing w:val="2"/>
          <w:sz w:val="24"/>
          <w:szCs w:val="24"/>
          <w:highlight w:val="none"/>
          <w14:textFill>
            <w14:solidFill>
              <w14:schemeClr w14:val="tx1"/>
            </w14:solidFill>
          </w14:textFill>
        </w:rPr>
        <w:t>由于未参加现场考察或开</w:t>
      </w:r>
      <w:r>
        <w:rPr>
          <w:color w:val="000000" w:themeColor="text1"/>
          <w:spacing w:val="1"/>
          <w:sz w:val="24"/>
          <w:szCs w:val="24"/>
          <w:highlight w:val="none"/>
          <w14:textFill>
            <w14:solidFill>
              <w14:schemeClr w14:val="tx1"/>
            </w14:solidFill>
          </w14:textFill>
        </w:rPr>
        <w:t>标前答疑会而导致对项目实际情况不了解</w:t>
      </w:r>
      <w:r>
        <w:rPr>
          <w:color w:val="000000" w:themeColor="text1"/>
          <w:spacing w:val="-26"/>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，影响投</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标文件编制</w:t>
      </w:r>
      <w:r>
        <w:rPr>
          <w:color w:val="000000" w:themeColor="text1"/>
          <w:spacing w:val="-30"/>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、投标报价准确性</w:t>
      </w:r>
      <w:r>
        <w:rPr>
          <w:color w:val="000000" w:themeColor="text1"/>
          <w:spacing w:val="-43"/>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、综合因素响应不全面等问题的，</w:t>
      </w:r>
      <w:r>
        <w:rPr>
          <w:color w:val="000000" w:themeColor="text1"/>
          <w:spacing w:val="-4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由投标人自</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行承担不利评审后果。</w:t>
      </w:r>
    </w:p>
    <w:p w14:paraId="2083C07E">
      <w:pPr>
        <w:pStyle w:val="6"/>
        <w:spacing w:before="175" w:line="201" w:lineRule="auto"/>
        <w:ind w:left="12"/>
        <w:outlineLvl w:val="1"/>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4   </w:t>
      </w:r>
      <w:r>
        <w:rPr>
          <w:color w:val="000000" w:themeColor="text1"/>
          <w:spacing w:val="1"/>
          <w:sz w:val="24"/>
          <w:szCs w:val="24"/>
          <w:highlight w:val="none"/>
          <w14:textFill>
            <w14:solidFill>
              <w14:schemeClr w14:val="tx1"/>
            </w14:solidFill>
          </w14:textFill>
        </w:rPr>
        <w:t>样品</w:t>
      </w:r>
    </w:p>
    <w:p w14:paraId="0E9C6965">
      <w:pPr>
        <w:pStyle w:val="6"/>
        <w:spacing w:before="179" w:line="252" w:lineRule="auto"/>
        <w:ind w:left="1084" w:hanging="712"/>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 xml:space="preserve">4.1     </w:t>
      </w:r>
      <w:r>
        <w:rPr>
          <w:color w:val="000000" w:themeColor="text1"/>
          <w:spacing w:val="2"/>
          <w:sz w:val="24"/>
          <w:szCs w:val="24"/>
          <w:highlight w:val="none"/>
          <w14:textFill>
            <w14:solidFill>
              <w14:schemeClr w14:val="tx1"/>
            </w14:solidFill>
          </w14:textFill>
        </w:rPr>
        <w:t>本项目是否要求投标人提供</w:t>
      </w:r>
      <w:r>
        <w:rPr>
          <w:color w:val="000000" w:themeColor="text1"/>
          <w:spacing w:val="1"/>
          <w:sz w:val="24"/>
          <w:szCs w:val="24"/>
          <w:highlight w:val="none"/>
          <w14:textFill>
            <w14:solidFill>
              <w14:schemeClr w14:val="tx1"/>
            </w14:solidFill>
          </w14:textFill>
        </w:rPr>
        <w:t>样品，</w:t>
      </w:r>
      <w:r>
        <w:rPr>
          <w:color w:val="000000" w:themeColor="text1"/>
          <w:spacing w:val="-49"/>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以及样品制作的标准和要求</w:t>
      </w:r>
      <w:r>
        <w:rPr>
          <w:color w:val="000000" w:themeColor="text1"/>
          <w:spacing w:val="-43"/>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、是否需要随</w:t>
      </w:r>
      <w:r>
        <w:rPr>
          <w:color w:val="000000" w:themeColor="text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样品提交相关检测报告、样品的递交与退还等要求见《投标人须知资料表》。</w:t>
      </w:r>
    </w:p>
    <w:p w14:paraId="67F0A4A9">
      <w:pPr>
        <w:pStyle w:val="6"/>
        <w:spacing w:before="177" w:line="201" w:lineRule="auto"/>
        <w:ind w:right="16"/>
        <w:jc w:val="right"/>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 xml:space="preserve">4.2     </w:t>
      </w:r>
      <w:r>
        <w:rPr>
          <w:color w:val="000000" w:themeColor="text1"/>
          <w:spacing w:val="2"/>
          <w:sz w:val="24"/>
          <w:szCs w:val="24"/>
          <w:highlight w:val="none"/>
          <w14:textFill>
            <w14:solidFill>
              <w14:schemeClr w14:val="tx1"/>
            </w14:solidFill>
          </w14:textFill>
        </w:rPr>
        <w:t>样品的评审方法以及评审标准等内容见第四章《评标程序</w:t>
      </w:r>
      <w:r>
        <w:rPr>
          <w:color w:val="000000" w:themeColor="text1"/>
          <w:spacing w:val="-42"/>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、评标方法和评标</w:t>
      </w:r>
    </w:p>
    <w:p w14:paraId="0F5B2A66">
      <w:pPr>
        <w:spacing w:line="201" w:lineRule="auto"/>
        <w:rPr>
          <w:color w:val="000000" w:themeColor="text1"/>
          <w:sz w:val="24"/>
          <w:szCs w:val="24"/>
          <w:highlight w:val="none"/>
          <w14:textFill>
            <w14:solidFill>
              <w14:schemeClr w14:val="tx1"/>
            </w14:solidFill>
          </w14:textFill>
        </w:rPr>
        <w:sectPr>
          <w:headerReference r:id="rId11" w:type="default"/>
          <w:footerReference r:id="rId12" w:type="default"/>
          <w:pgSz w:w="11907" w:h="16840"/>
          <w:pgMar w:top="1149" w:right="1117" w:bottom="1060" w:left="1701" w:header="875" w:footer="886" w:gutter="0"/>
          <w:pgNumType w:fmt="decimal"/>
          <w:cols w:space="720" w:num="1"/>
        </w:sectPr>
      </w:pPr>
    </w:p>
    <w:p w14:paraId="7C9C2011">
      <w:pPr>
        <w:pStyle w:val="6"/>
        <w:spacing w:before="309" w:line="201" w:lineRule="auto"/>
        <w:ind w:left="1084"/>
        <w:rPr>
          <w:color w:val="000000" w:themeColor="text1"/>
          <w:sz w:val="24"/>
          <w:szCs w:val="24"/>
          <w:highlight w:val="none"/>
          <w14:textFill>
            <w14:solidFill>
              <w14:schemeClr w14:val="tx1"/>
            </w14:solidFill>
          </w14:textFill>
        </w:rPr>
      </w:pPr>
      <w:r>
        <w:rPr>
          <w:color w:val="000000" w:themeColor="text1"/>
          <w:spacing w:val="-18"/>
          <w:w w:val="96"/>
          <w:sz w:val="24"/>
          <w:szCs w:val="24"/>
          <w:highlight w:val="none"/>
          <w14:textFill>
            <w14:solidFill>
              <w14:schemeClr w14:val="tx1"/>
            </w14:solidFill>
          </w14:textFill>
        </w:rPr>
        <w:t>标准》。</w:t>
      </w:r>
    </w:p>
    <w:p w14:paraId="4A77A234">
      <w:pPr>
        <w:pStyle w:val="6"/>
        <w:spacing w:before="174" w:line="196" w:lineRule="auto"/>
        <w:ind w:left="19"/>
        <w:outlineLvl w:val="1"/>
        <w:rPr>
          <w:color w:val="000000" w:themeColor="text1"/>
          <w:sz w:val="24"/>
          <w:szCs w:val="24"/>
          <w:highlight w:val="none"/>
          <w14:textFill>
            <w14:solidFill>
              <w14:schemeClr w14:val="tx1"/>
            </w14:solidFill>
          </w14:textFill>
        </w:rPr>
      </w:pPr>
      <w:r>
        <w:rPr>
          <w:rFonts w:ascii="Arial" w:hAnsi="Arial" w:eastAsia="Arial" w:cs="Arial"/>
          <w:color w:val="000000" w:themeColor="text1"/>
          <w:sz w:val="24"/>
          <w:szCs w:val="24"/>
          <w:highlight w:val="none"/>
          <w14:textFill>
            <w14:solidFill>
              <w14:schemeClr w14:val="tx1"/>
            </w14:solidFill>
          </w14:textFill>
        </w:rPr>
        <w:t xml:space="preserve">5   </w:t>
      </w:r>
      <w:r>
        <w:rPr>
          <w:color w:val="000000" w:themeColor="text1"/>
          <w:sz w:val="24"/>
          <w:szCs w:val="24"/>
          <w:highlight w:val="none"/>
          <w14:textFill>
            <w14:solidFill>
              <w14:schemeClr w14:val="tx1"/>
            </w14:solidFill>
          </w14:textFill>
        </w:rPr>
        <w:t>政府采购政策（包括但不限于下列具体政策要求）</w:t>
      </w:r>
    </w:p>
    <w:p w14:paraId="16B0F3E4">
      <w:pPr>
        <w:pStyle w:val="6"/>
        <w:spacing w:before="187" w:line="200" w:lineRule="auto"/>
        <w:ind w:left="379"/>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5.1     </w:t>
      </w:r>
      <w:r>
        <w:rPr>
          <w:color w:val="000000" w:themeColor="text1"/>
          <w:spacing w:val="1"/>
          <w:sz w:val="24"/>
          <w:szCs w:val="24"/>
          <w:highlight w:val="none"/>
          <w14:textFill>
            <w14:solidFill>
              <w14:schemeClr w14:val="tx1"/>
            </w14:solidFill>
          </w14:textFill>
        </w:rPr>
        <w:t>采购本国货物、工程和服务</w:t>
      </w:r>
    </w:p>
    <w:p w14:paraId="55C548B7">
      <w:pPr>
        <w:pStyle w:val="6"/>
        <w:spacing w:before="176" w:line="252" w:lineRule="auto"/>
        <w:ind w:left="1984" w:right="129" w:hanging="885"/>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5.1.1    </w:t>
      </w:r>
      <w:r>
        <w:rPr>
          <w:color w:val="000000" w:themeColor="text1"/>
          <w:spacing w:val="-1"/>
          <w:sz w:val="24"/>
          <w:szCs w:val="24"/>
          <w:highlight w:val="none"/>
          <w14:textFill>
            <w14:solidFill>
              <w14:schemeClr w14:val="tx1"/>
            </w14:solidFill>
          </w14:textFill>
        </w:rPr>
        <w:t>政府采购应当采购本国货物、工程和服务。但有《</w:t>
      </w:r>
      <w:r>
        <w:rPr>
          <w:b/>
          <w:bCs/>
          <w:color w:val="000000" w:themeColor="text1"/>
          <w:spacing w:val="-1"/>
          <w:sz w:val="24"/>
          <w:szCs w:val="24"/>
          <w:highlight w:val="none"/>
          <w14:textFill>
            <w14:solidFill>
              <w14:schemeClr w14:val="tx1"/>
            </w14:solidFill>
          </w14:textFill>
        </w:rPr>
        <w:t>中华人民共和国政</w:t>
      </w:r>
      <w:r>
        <w:rPr>
          <w:b/>
          <w:bCs/>
          <w:color w:val="000000" w:themeColor="text1"/>
          <w:spacing w:val="18"/>
          <w:sz w:val="24"/>
          <w:szCs w:val="24"/>
          <w:highlight w:val="none"/>
          <w14:textFill>
            <w14:solidFill>
              <w14:schemeClr w14:val="tx1"/>
            </w14:solidFill>
          </w14:textFill>
        </w:rPr>
        <w:t xml:space="preserve"> </w:t>
      </w:r>
      <w:r>
        <w:rPr>
          <w:b/>
          <w:bCs/>
          <w:color w:val="000000" w:themeColor="text1"/>
          <w:spacing w:val="-1"/>
          <w:sz w:val="24"/>
          <w:szCs w:val="24"/>
          <w:highlight w:val="none"/>
          <w14:textFill>
            <w14:solidFill>
              <w14:schemeClr w14:val="tx1"/>
            </w14:solidFill>
          </w14:textFill>
        </w:rPr>
        <w:t>府采购法</w:t>
      </w:r>
      <w:r>
        <w:rPr>
          <w:color w:val="000000" w:themeColor="text1"/>
          <w:spacing w:val="-1"/>
          <w:sz w:val="24"/>
          <w:szCs w:val="24"/>
          <w:highlight w:val="none"/>
          <w14:textFill>
            <w14:solidFill>
              <w14:schemeClr w14:val="tx1"/>
            </w14:solidFill>
          </w14:textFill>
        </w:rPr>
        <w:t>》第十条规定情形的除外。</w:t>
      </w:r>
    </w:p>
    <w:p w14:paraId="6AF06D73">
      <w:pPr>
        <w:pStyle w:val="6"/>
        <w:spacing w:before="180" w:line="252" w:lineRule="auto"/>
        <w:ind w:left="1987" w:right="137" w:hanging="888"/>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5.1.2    </w:t>
      </w:r>
      <w:r>
        <w:rPr>
          <w:color w:val="000000" w:themeColor="text1"/>
          <w:spacing w:val="-1"/>
          <w:sz w:val="24"/>
          <w:szCs w:val="24"/>
          <w:highlight w:val="none"/>
          <w14:textFill>
            <w14:solidFill>
              <w14:schemeClr w14:val="tx1"/>
            </w14:solidFill>
          </w14:textFill>
        </w:rPr>
        <w:t>本项目如接受非本国货物、工程、服务参与投标，则具体要求见第五</w:t>
      </w:r>
      <w:r>
        <w:rPr>
          <w:color w:val="000000" w:themeColor="text1"/>
          <w:spacing w:val="11"/>
          <w:sz w:val="24"/>
          <w:szCs w:val="24"/>
          <w:highlight w:val="none"/>
          <w14:textFill>
            <w14:solidFill>
              <w14:schemeClr w14:val="tx1"/>
            </w14:solidFill>
          </w14:textFill>
        </w:rPr>
        <w:t xml:space="preserve"> </w:t>
      </w:r>
      <w:r>
        <w:rPr>
          <w:color w:val="000000" w:themeColor="text1"/>
          <w:spacing w:val="-14"/>
          <w:sz w:val="24"/>
          <w:szCs w:val="24"/>
          <w:highlight w:val="none"/>
          <w14:textFill>
            <w14:solidFill>
              <w14:schemeClr w14:val="tx1"/>
            </w14:solidFill>
          </w14:textFill>
        </w:rPr>
        <w:t>章《采购需求》。</w:t>
      </w:r>
    </w:p>
    <w:p w14:paraId="2CE7A724">
      <w:pPr>
        <w:pStyle w:val="6"/>
        <w:spacing w:before="181" w:line="282" w:lineRule="auto"/>
        <w:ind w:left="1987" w:right="133" w:hanging="888"/>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6"/>
          <w:sz w:val="24"/>
          <w:szCs w:val="24"/>
          <w:highlight w:val="none"/>
          <w14:textFill>
            <w14:solidFill>
              <w14:schemeClr w14:val="tx1"/>
            </w14:solidFill>
          </w14:textFill>
        </w:rPr>
        <w:t xml:space="preserve">5.1.3    </w:t>
      </w:r>
      <w:r>
        <w:rPr>
          <w:color w:val="000000" w:themeColor="text1"/>
          <w:spacing w:val="6"/>
          <w:sz w:val="24"/>
          <w:szCs w:val="24"/>
          <w:highlight w:val="none"/>
          <w14:textFill>
            <w14:solidFill>
              <w14:schemeClr w14:val="tx1"/>
            </w14:solidFill>
          </w14:textFill>
        </w:rPr>
        <w:t>进口产品指通过中国海</w:t>
      </w:r>
      <w:r>
        <w:rPr>
          <w:color w:val="000000" w:themeColor="text1"/>
          <w:spacing w:val="5"/>
          <w:sz w:val="24"/>
          <w:szCs w:val="24"/>
          <w:highlight w:val="none"/>
          <w14:textFill>
            <w14:solidFill>
              <w14:schemeClr w14:val="tx1"/>
            </w14:solidFill>
          </w14:textFill>
        </w:rPr>
        <w:t>关报关验放进入中国境内且产自关境外的产</w:t>
      </w:r>
      <w:r>
        <w:rPr>
          <w:color w:val="000000" w:themeColor="text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品，包括已经进入中国境内的进口产品。关于进口产品的相关规定依</w:t>
      </w:r>
      <w:r>
        <w:rPr>
          <w:color w:val="000000" w:themeColor="text1"/>
          <w:spacing w:val="4"/>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据《政府采购进口产品管理办法》（财库〔</w:t>
      </w:r>
      <w:r>
        <w:rPr>
          <w:rFonts w:ascii="Arial" w:hAnsi="Arial" w:eastAsia="Arial" w:cs="Arial"/>
          <w:color w:val="000000" w:themeColor="text1"/>
          <w:spacing w:val="-6"/>
          <w:sz w:val="24"/>
          <w:szCs w:val="24"/>
          <w:highlight w:val="none"/>
          <w14:textFill>
            <w14:solidFill>
              <w14:schemeClr w14:val="tx1"/>
            </w14:solidFill>
          </w14:textFill>
        </w:rPr>
        <w:t>2007</w:t>
      </w:r>
      <w:r>
        <w:rPr>
          <w:color w:val="000000" w:themeColor="text1"/>
          <w:spacing w:val="-6"/>
          <w:sz w:val="24"/>
          <w:szCs w:val="24"/>
          <w:highlight w:val="none"/>
          <w14:textFill>
            <w14:solidFill>
              <w14:schemeClr w14:val="tx1"/>
            </w14:solidFill>
          </w14:textFill>
        </w:rPr>
        <w:t>〕</w:t>
      </w:r>
      <w:r>
        <w:rPr>
          <w:color w:val="000000" w:themeColor="text1"/>
          <w:spacing w:val="-22"/>
          <w:sz w:val="24"/>
          <w:szCs w:val="24"/>
          <w:highlight w:val="none"/>
          <w14:textFill>
            <w14:solidFill>
              <w14:schemeClr w14:val="tx1"/>
            </w14:solidFill>
          </w14:textFill>
        </w:rPr>
        <w:t xml:space="preserve"> </w:t>
      </w:r>
      <w:r>
        <w:rPr>
          <w:rFonts w:ascii="Arial" w:hAnsi="Arial" w:eastAsia="Arial" w:cs="Arial"/>
          <w:color w:val="000000" w:themeColor="text1"/>
          <w:spacing w:val="-6"/>
          <w:sz w:val="24"/>
          <w:szCs w:val="24"/>
          <w:highlight w:val="none"/>
          <w14:textFill>
            <w14:solidFill>
              <w14:schemeClr w14:val="tx1"/>
            </w14:solidFill>
          </w14:textFill>
        </w:rPr>
        <w:t xml:space="preserve">119 </w:t>
      </w:r>
      <w:r>
        <w:rPr>
          <w:color w:val="000000" w:themeColor="text1"/>
          <w:spacing w:val="-6"/>
          <w:sz w:val="24"/>
          <w:szCs w:val="24"/>
          <w:highlight w:val="none"/>
          <w14:textFill>
            <w14:solidFill>
              <w14:schemeClr w14:val="tx1"/>
            </w14:solidFill>
          </w14:textFill>
        </w:rPr>
        <w:t>号文）、《关</w:t>
      </w:r>
      <w:r>
        <w:rPr>
          <w:color w:val="000000" w:themeColor="text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于政府采购进口产品管理有关问题的通知》（财办库〔</w:t>
      </w:r>
      <w:r>
        <w:rPr>
          <w:rFonts w:ascii="Arial" w:hAnsi="Arial" w:eastAsia="Arial" w:cs="Arial"/>
          <w:color w:val="000000" w:themeColor="text1"/>
          <w:spacing w:val="4"/>
          <w:sz w:val="24"/>
          <w:szCs w:val="24"/>
          <w:highlight w:val="none"/>
          <w14:textFill>
            <w14:solidFill>
              <w14:schemeClr w14:val="tx1"/>
            </w14:solidFill>
          </w14:textFill>
        </w:rPr>
        <w:t>2</w:t>
      </w:r>
      <w:r>
        <w:rPr>
          <w:rFonts w:ascii="Arial" w:hAnsi="Arial" w:eastAsia="Arial" w:cs="Arial"/>
          <w:color w:val="000000" w:themeColor="text1"/>
          <w:spacing w:val="3"/>
          <w:sz w:val="24"/>
          <w:szCs w:val="24"/>
          <w:highlight w:val="none"/>
          <w14:textFill>
            <w14:solidFill>
              <w14:schemeClr w14:val="tx1"/>
            </w14:solidFill>
          </w14:textFill>
        </w:rPr>
        <w:t>008</w:t>
      </w:r>
      <w:r>
        <w:rPr>
          <w:color w:val="000000" w:themeColor="text1"/>
          <w:spacing w:val="3"/>
          <w:sz w:val="24"/>
          <w:szCs w:val="24"/>
          <w:highlight w:val="none"/>
          <w14:textFill>
            <w14:solidFill>
              <w14:schemeClr w14:val="tx1"/>
            </w14:solidFill>
          </w14:textFill>
        </w:rPr>
        <w:t>〕</w:t>
      </w:r>
      <w:r>
        <w:rPr>
          <w:color w:val="000000" w:themeColor="text1"/>
          <w:spacing w:val="-38"/>
          <w:sz w:val="24"/>
          <w:szCs w:val="24"/>
          <w:highlight w:val="none"/>
          <w14:textFill>
            <w14:solidFill>
              <w14:schemeClr w14:val="tx1"/>
            </w14:solidFill>
          </w14:textFill>
        </w:rPr>
        <w:t xml:space="preserve"> </w:t>
      </w:r>
      <w:r>
        <w:rPr>
          <w:rFonts w:ascii="Arial" w:hAnsi="Arial" w:eastAsia="Arial" w:cs="Arial"/>
          <w:color w:val="000000" w:themeColor="text1"/>
          <w:spacing w:val="3"/>
          <w:sz w:val="24"/>
          <w:szCs w:val="24"/>
          <w:highlight w:val="none"/>
          <w14:textFill>
            <w14:solidFill>
              <w14:schemeClr w14:val="tx1"/>
            </w14:solidFill>
          </w14:textFill>
        </w:rPr>
        <w:t>248</w:t>
      </w:r>
      <w:r>
        <w:rPr>
          <w:rFonts w:ascii="Arial" w:hAnsi="Arial" w:eastAsia="Arial" w:cs="Arial"/>
          <w:color w:val="000000" w:themeColor="text1"/>
          <w:sz w:val="24"/>
          <w:szCs w:val="24"/>
          <w:highlight w:val="none"/>
          <w14:textFill>
            <w14:solidFill>
              <w14:schemeClr w14:val="tx1"/>
            </w14:solidFill>
          </w14:textFill>
        </w:rPr>
        <w:t xml:space="preserve"> </w:t>
      </w:r>
      <w:r>
        <w:rPr>
          <w:color w:val="000000" w:themeColor="text1"/>
          <w:spacing w:val="-21"/>
          <w:w w:val="96"/>
          <w:sz w:val="24"/>
          <w:szCs w:val="24"/>
          <w:highlight w:val="none"/>
          <w14:textFill>
            <w14:solidFill>
              <w14:schemeClr w14:val="tx1"/>
            </w14:solidFill>
          </w14:textFill>
        </w:rPr>
        <w:t>号文）。</w:t>
      </w:r>
    </w:p>
    <w:p w14:paraId="0C2E9984">
      <w:pPr>
        <w:pStyle w:val="6"/>
        <w:spacing w:before="187" w:line="201" w:lineRule="auto"/>
        <w:ind w:left="379"/>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5.2     </w:t>
      </w:r>
      <w:r>
        <w:rPr>
          <w:color w:val="000000" w:themeColor="text1"/>
          <w:spacing w:val="1"/>
          <w:sz w:val="24"/>
          <w:szCs w:val="24"/>
          <w:highlight w:val="none"/>
          <w14:textFill>
            <w14:solidFill>
              <w14:schemeClr w14:val="tx1"/>
            </w14:solidFill>
          </w14:textFill>
        </w:rPr>
        <w:t>中小企业、监狱企业及残疾人福利性单位</w:t>
      </w:r>
    </w:p>
    <w:p w14:paraId="69BF50ED">
      <w:pPr>
        <w:pStyle w:val="6"/>
        <w:spacing w:before="176" w:line="201" w:lineRule="auto"/>
        <w:ind w:left="1099"/>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5.2.1</w:t>
      </w:r>
      <w:r>
        <w:rPr>
          <w:rFonts w:ascii="Arial" w:hAnsi="Arial" w:eastAsia="Arial" w:cs="Arial"/>
          <w:color w:val="000000" w:themeColor="text1"/>
          <w:spacing w:val="14"/>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中小企业定义：</w:t>
      </w:r>
    </w:p>
    <w:p w14:paraId="2F8BC848">
      <w:pPr>
        <w:pStyle w:val="6"/>
        <w:spacing w:before="184" w:line="290" w:lineRule="auto"/>
        <w:ind w:left="2888" w:right="12" w:hanging="885"/>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"5.2.1.1" </w:instrText>
      </w:r>
      <w:r>
        <w:rPr>
          <w:color w:val="000000" w:themeColor="text1"/>
          <w:highlight w:val="none"/>
          <w14:textFill>
            <w14:solidFill>
              <w14:schemeClr w14:val="tx1"/>
            </w14:solidFill>
          </w14:textFill>
        </w:rPr>
        <w:fldChar w:fldCharType="separate"/>
      </w:r>
      <w:r>
        <w:rPr>
          <w:rFonts w:ascii="Arial" w:hAnsi="Arial" w:eastAsia="Arial" w:cs="Arial"/>
          <w:color w:val="000000" w:themeColor="text1"/>
          <w:sz w:val="24"/>
          <w:szCs w:val="24"/>
          <w:highlight w:val="none"/>
          <w14:textFill>
            <w14:solidFill>
              <w14:schemeClr w14:val="tx1"/>
            </w14:solidFill>
          </w14:textFill>
        </w:rPr>
        <w:t>5.2.1.1</w:t>
      </w:r>
      <w:r>
        <w:rPr>
          <w:rFonts w:ascii="Arial" w:hAnsi="Arial" w:eastAsia="Arial" w:cs="Arial"/>
          <w:color w:val="000000" w:themeColor="text1"/>
          <w:sz w:val="24"/>
          <w:szCs w:val="24"/>
          <w:highlight w:val="none"/>
          <w14:textFill>
            <w14:solidFill>
              <w14:schemeClr w14:val="tx1"/>
            </w14:solidFill>
          </w14:textFill>
        </w:rPr>
        <w:fldChar w:fldCharType="end"/>
      </w:r>
      <w:r>
        <w:rPr>
          <w:rFonts w:ascii="Arial" w:hAnsi="Arial" w:eastAsia="Arial" w:cs="Arial"/>
          <w:color w:val="000000" w:themeColor="text1"/>
          <w:spacing w:val="27"/>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中小企业是指在中华人民共和国境内依法设立，依据国务院   </w:t>
      </w:r>
      <w:r>
        <w:rPr>
          <w:color w:val="000000" w:themeColor="text1"/>
          <w:spacing w:val="-2"/>
          <w:sz w:val="24"/>
          <w:szCs w:val="24"/>
          <w:highlight w:val="none"/>
          <w14:textFill>
            <w14:solidFill>
              <w14:schemeClr w14:val="tx1"/>
            </w14:solidFill>
          </w14:textFill>
        </w:rPr>
        <w:t>批准的中小企业划分标准确定的中型企业、小</w:t>
      </w:r>
      <w:r>
        <w:rPr>
          <w:color w:val="000000" w:themeColor="text1"/>
          <w:spacing w:val="-3"/>
          <w:sz w:val="24"/>
          <w:szCs w:val="24"/>
          <w:highlight w:val="none"/>
          <w14:textFill>
            <w14:solidFill>
              <w14:schemeClr w14:val="tx1"/>
            </w14:solidFill>
          </w14:textFill>
        </w:rPr>
        <w:t>型企业和微型</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企业，但与大企业的负责人为同一人，或者与</w:t>
      </w:r>
      <w:r>
        <w:rPr>
          <w:color w:val="000000" w:themeColor="text1"/>
          <w:spacing w:val="-3"/>
          <w:sz w:val="24"/>
          <w:szCs w:val="24"/>
          <w:highlight w:val="none"/>
          <w14:textFill>
            <w14:solidFill>
              <w14:schemeClr w14:val="tx1"/>
            </w14:solidFill>
          </w14:textFill>
        </w:rPr>
        <w:t>大企业存在直</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接控股、管理关系的除外。符合中小企业划分</w:t>
      </w:r>
      <w:r>
        <w:rPr>
          <w:color w:val="000000" w:themeColor="text1"/>
          <w:spacing w:val="-3"/>
          <w:sz w:val="24"/>
          <w:szCs w:val="24"/>
          <w:highlight w:val="none"/>
          <w14:textFill>
            <w14:solidFill>
              <w14:schemeClr w14:val="tx1"/>
            </w14:solidFill>
          </w14:textFill>
        </w:rPr>
        <w:t>标准的个体工</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商户，在政府采购活动中视同中小企业。关于</w:t>
      </w:r>
      <w:r>
        <w:rPr>
          <w:color w:val="000000" w:themeColor="text1"/>
          <w:spacing w:val="-3"/>
          <w:sz w:val="24"/>
          <w:szCs w:val="24"/>
          <w:highlight w:val="none"/>
          <w14:textFill>
            <w14:solidFill>
              <w14:schemeClr w14:val="tx1"/>
            </w14:solidFill>
          </w14:textFill>
        </w:rPr>
        <w:t>中小企业的判</w:t>
      </w:r>
      <w:r>
        <w:rPr>
          <w:color w:val="000000" w:themeColor="text1"/>
          <w:sz w:val="24"/>
          <w:szCs w:val="24"/>
          <w:highlight w:val="none"/>
          <w14:textFill>
            <w14:solidFill>
              <w14:schemeClr w14:val="tx1"/>
            </w14:solidFill>
          </w14:textFill>
        </w:rPr>
        <w:t xml:space="preserve">   </w:t>
      </w:r>
      <w:r>
        <w:rPr>
          <w:color w:val="000000" w:themeColor="text1"/>
          <w:spacing w:val="-11"/>
          <w:sz w:val="24"/>
          <w:szCs w:val="24"/>
          <w:highlight w:val="none"/>
          <w14:textFill>
            <w14:solidFill>
              <w14:schemeClr w14:val="tx1"/>
            </w14:solidFill>
          </w14:textFill>
        </w:rPr>
        <w:t>定依据《中华人民共和国中小企业促进法》、《关于进一步加</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 xml:space="preserve">大政府采购支持中小企业力度的通知》（财库〔 </w:t>
      </w:r>
      <w:r>
        <w:rPr>
          <w:rFonts w:ascii="Arial" w:hAnsi="Arial" w:eastAsia="Arial" w:cs="Arial"/>
          <w:color w:val="000000" w:themeColor="text1"/>
          <w:spacing w:val="-1"/>
          <w:sz w:val="24"/>
          <w:szCs w:val="24"/>
          <w:highlight w:val="none"/>
          <w14:textFill>
            <w14:solidFill>
              <w14:schemeClr w14:val="tx1"/>
            </w14:solidFill>
          </w14:textFill>
        </w:rPr>
        <w:t xml:space="preserve">2022 </w:t>
      </w:r>
      <w:r>
        <w:rPr>
          <w:color w:val="000000" w:themeColor="text1"/>
          <w:spacing w:val="-2"/>
          <w:sz w:val="24"/>
          <w:szCs w:val="24"/>
          <w:highlight w:val="none"/>
          <w14:textFill>
            <w14:solidFill>
              <w14:schemeClr w14:val="tx1"/>
            </w14:solidFill>
          </w14:textFill>
        </w:rPr>
        <w:t>〕</w:t>
      </w:r>
      <w:r>
        <w:rPr>
          <w:rFonts w:ascii="Arial" w:hAnsi="Arial" w:eastAsia="Arial" w:cs="Arial"/>
          <w:color w:val="000000" w:themeColor="text1"/>
          <w:spacing w:val="-2"/>
          <w:sz w:val="24"/>
          <w:szCs w:val="24"/>
          <w:highlight w:val="none"/>
          <w14:textFill>
            <w14:solidFill>
              <w14:schemeClr w14:val="tx1"/>
            </w14:solidFill>
          </w14:textFill>
        </w:rPr>
        <w:t>19</w:t>
      </w:r>
      <w:r>
        <w:rPr>
          <w:rFonts w:ascii="Arial" w:hAnsi="Arial" w:eastAsia="Arial" w:cs="Arial"/>
          <w:color w:val="000000" w:themeColor="text1"/>
          <w:sz w:val="24"/>
          <w:szCs w:val="24"/>
          <w:highlight w:val="none"/>
          <w14:textFill>
            <w14:solidFill>
              <w14:schemeClr w14:val="tx1"/>
            </w14:solidFill>
          </w14:textFill>
        </w:rPr>
        <w:t xml:space="preserve">   </w:t>
      </w:r>
      <w:r>
        <w:rPr>
          <w:color w:val="000000" w:themeColor="text1"/>
          <w:spacing w:val="-16"/>
          <w:sz w:val="24"/>
          <w:szCs w:val="24"/>
          <w:highlight w:val="none"/>
          <w14:textFill>
            <w14:solidFill>
              <w14:schemeClr w14:val="tx1"/>
            </w14:solidFill>
          </w14:textFill>
        </w:rPr>
        <w:t>号）、《政府采购促进中小企业发展管理办法》（财库〔</w:t>
      </w:r>
      <w:r>
        <w:rPr>
          <w:rFonts w:ascii="Arial" w:hAnsi="Arial" w:eastAsia="Arial" w:cs="Arial"/>
          <w:color w:val="000000" w:themeColor="text1"/>
          <w:spacing w:val="-16"/>
          <w:sz w:val="24"/>
          <w:szCs w:val="24"/>
          <w:highlight w:val="none"/>
          <w14:textFill>
            <w14:solidFill>
              <w14:schemeClr w14:val="tx1"/>
            </w14:solidFill>
          </w14:textFill>
        </w:rPr>
        <w:t>2020</w:t>
      </w:r>
      <w:r>
        <w:rPr>
          <w:color w:val="000000" w:themeColor="text1"/>
          <w:spacing w:val="-16"/>
          <w:sz w:val="24"/>
          <w:szCs w:val="24"/>
          <w:highlight w:val="none"/>
          <w14:textFill>
            <w14:solidFill>
              <w14:schemeClr w14:val="tx1"/>
            </w14:solidFill>
          </w14:textFill>
        </w:rPr>
        <w:t>〕</w:t>
      </w:r>
    </w:p>
    <w:p w14:paraId="750412C0">
      <w:pPr>
        <w:pStyle w:val="6"/>
        <w:spacing w:before="182" w:line="279" w:lineRule="auto"/>
        <w:ind w:left="2880" w:firstLine="17"/>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4"/>
          <w:sz w:val="24"/>
          <w:szCs w:val="24"/>
          <w:highlight w:val="none"/>
          <w14:textFill>
            <w14:solidFill>
              <w14:schemeClr w14:val="tx1"/>
            </w14:solidFill>
          </w14:textFill>
        </w:rPr>
        <w:t xml:space="preserve">46 </w:t>
      </w:r>
      <w:r>
        <w:rPr>
          <w:color w:val="000000" w:themeColor="text1"/>
          <w:spacing w:val="-14"/>
          <w:sz w:val="24"/>
          <w:szCs w:val="24"/>
          <w:highlight w:val="none"/>
          <w14:textFill>
            <w14:solidFill>
              <w14:schemeClr w14:val="tx1"/>
            </w14:solidFill>
          </w14:textFill>
        </w:rPr>
        <w:t>号）、《关于印发中小企业划型标准规定的通知》（工信部</w:t>
      </w:r>
      <w:r>
        <w:rPr>
          <w:color w:val="000000" w:themeColor="text1"/>
          <w:spacing w:val="3"/>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 xml:space="preserve">联企业〔 </w:t>
      </w:r>
      <w:r>
        <w:rPr>
          <w:rFonts w:ascii="Arial" w:hAnsi="Arial" w:eastAsia="Arial" w:cs="Arial"/>
          <w:color w:val="000000" w:themeColor="text1"/>
          <w:spacing w:val="1"/>
          <w:sz w:val="24"/>
          <w:szCs w:val="24"/>
          <w:highlight w:val="none"/>
          <w14:textFill>
            <w14:solidFill>
              <w14:schemeClr w14:val="tx1"/>
            </w14:solidFill>
          </w14:textFill>
        </w:rPr>
        <w:t xml:space="preserve">2011 </w:t>
      </w:r>
      <w:r>
        <w:rPr>
          <w:color w:val="000000" w:themeColor="text1"/>
          <w:spacing w:val="1"/>
          <w:sz w:val="24"/>
          <w:szCs w:val="24"/>
          <w:highlight w:val="none"/>
          <w14:textFill>
            <w14:solidFill>
              <w14:schemeClr w14:val="tx1"/>
            </w14:solidFill>
          </w14:textFill>
        </w:rPr>
        <w:t>〕</w:t>
      </w:r>
      <w:r>
        <w:rPr>
          <w:rFonts w:ascii="Arial" w:hAnsi="Arial" w:eastAsia="Arial" w:cs="Arial"/>
          <w:color w:val="000000" w:themeColor="text1"/>
          <w:spacing w:val="1"/>
          <w:sz w:val="24"/>
          <w:szCs w:val="24"/>
          <w:highlight w:val="none"/>
          <w14:textFill>
            <w14:solidFill>
              <w14:schemeClr w14:val="tx1"/>
            </w14:solidFill>
          </w14:textFill>
        </w:rPr>
        <w:t xml:space="preserve">300  </w:t>
      </w:r>
      <w:r>
        <w:rPr>
          <w:color w:val="000000" w:themeColor="text1"/>
          <w:spacing w:val="1"/>
          <w:sz w:val="24"/>
          <w:szCs w:val="24"/>
          <w:highlight w:val="none"/>
          <w14:textFill>
            <w14:solidFill>
              <w14:schemeClr w14:val="tx1"/>
            </w14:solidFill>
          </w14:textFill>
        </w:rPr>
        <w:t>号</w:t>
      </w:r>
      <w:r>
        <w:rPr>
          <w:color w:val="000000" w:themeColor="text1"/>
          <w:spacing w:val="-12"/>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）、《金融业企</w:t>
      </w:r>
      <w:r>
        <w:rPr>
          <w:color w:val="000000" w:themeColor="text1"/>
          <w:sz w:val="24"/>
          <w:szCs w:val="24"/>
          <w:highlight w:val="none"/>
          <w14:textFill>
            <w14:solidFill>
              <w14:schemeClr w14:val="tx1"/>
            </w14:solidFill>
          </w14:textFill>
        </w:rPr>
        <w:t xml:space="preserve">业划型标准规定》 </w:t>
      </w:r>
      <w:r>
        <w:rPr>
          <w:color w:val="000000" w:themeColor="text1"/>
          <w:spacing w:val="3"/>
          <w:sz w:val="24"/>
          <w:szCs w:val="24"/>
          <w:highlight w:val="none"/>
          <w14:textFill>
            <w14:solidFill>
              <w14:schemeClr w14:val="tx1"/>
            </w14:solidFill>
          </w14:textFill>
        </w:rPr>
        <w:t>（〔</w:t>
      </w:r>
      <w:r>
        <w:rPr>
          <w:rFonts w:ascii="Arial" w:hAnsi="Arial" w:eastAsia="Arial" w:cs="Arial"/>
          <w:color w:val="000000" w:themeColor="text1"/>
          <w:spacing w:val="3"/>
          <w:sz w:val="24"/>
          <w:szCs w:val="24"/>
          <w:highlight w:val="none"/>
          <w14:textFill>
            <w14:solidFill>
              <w14:schemeClr w14:val="tx1"/>
            </w14:solidFill>
          </w14:textFill>
        </w:rPr>
        <w:t>2015</w:t>
      </w:r>
      <w:r>
        <w:rPr>
          <w:color w:val="000000" w:themeColor="text1"/>
          <w:spacing w:val="3"/>
          <w:sz w:val="24"/>
          <w:szCs w:val="24"/>
          <w:highlight w:val="none"/>
          <w14:textFill>
            <w14:solidFill>
              <w14:schemeClr w14:val="tx1"/>
            </w14:solidFill>
          </w14:textFill>
        </w:rPr>
        <w:t>〕</w:t>
      </w:r>
      <w:r>
        <w:rPr>
          <w:rFonts w:ascii="Arial" w:hAnsi="Arial" w:eastAsia="Arial" w:cs="Arial"/>
          <w:color w:val="000000" w:themeColor="text1"/>
          <w:spacing w:val="3"/>
          <w:sz w:val="24"/>
          <w:szCs w:val="24"/>
          <w:highlight w:val="none"/>
          <w14:textFill>
            <w14:solidFill>
              <w14:schemeClr w14:val="tx1"/>
            </w14:solidFill>
          </w14:textFill>
        </w:rPr>
        <w:t>309</w:t>
      </w:r>
      <w:r>
        <w:rPr>
          <w:rFonts w:ascii="Arial" w:hAnsi="Arial" w:eastAsia="Arial" w:cs="Arial"/>
          <w:color w:val="000000" w:themeColor="text1"/>
          <w:spacing w:val="7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号）等国务院批准的中小企业划分标准执</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行。</w:t>
      </w:r>
    </w:p>
    <w:p w14:paraId="582AD839">
      <w:pPr>
        <w:pStyle w:val="6"/>
        <w:spacing w:before="177" w:line="200" w:lineRule="auto"/>
        <w:ind w:left="2003"/>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"5.2.1.2" </w:instrText>
      </w:r>
      <w:r>
        <w:rPr>
          <w:color w:val="000000" w:themeColor="text1"/>
          <w:highlight w:val="none"/>
          <w14:textFill>
            <w14:solidFill>
              <w14:schemeClr w14:val="tx1"/>
            </w14:solidFill>
          </w14:textFill>
        </w:rPr>
        <w:fldChar w:fldCharType="separate"/>
      </w:r>
      <w:r>
        <w:rPr>
          <w:rFonts w:ascii="Arial" w:hAnsi="Arial" w:eastAsia="Arial" w:cs="Arial"/>
          <w:color w:val="000000" w:themeColor="text1"/>
          <w:spacing w:val="1"/>
          <w:sz w:val="24"/>
          <w:szCs w:val="24"/>
          <w:highlight w:val="none"/>
          <w14:textFill>
            <w14:solidFill>
              <w14:schemeClr w14:val="tx1"/>
            </w14:solidFill>
          </w14:textFill>
        </w:rPr>
        <w:t>5.2.1.2</w:t>
      </w:r>
      <w:r>
        <w:rPr>
          <w:rFonts w:ascii="Arial" w:hAnsi="Arial" w:eastAsia="Arial" w:cs="Arial"/>
          <w:color w:val="000000" w:themeColor="text1"/>
          <w:spacing w:val="1"/>
          <w:sz w:val="24"/>
          <w:szCs w:val="24"/>
          <w:highlight w:val="none"/>
          <w14:textFill>
            <w14:solidFill>
              <w14:schemeClr w14:val="tx1"/>
            </w14:solidFill>
          </w14:textFill>
        </w:rPr>
        <w:fldChar w:fldCharType="end"/>
      </w:r>
      <w:r>
        <w:rPr>
          <w:rFonts w:ascii="Arial" w:hAnsi="Arial" w:eastAsia="Arial" w:cs="Arial"/>
          <w:color w:val="000000" w:themeColor="text1"/>
          <w:spacing w:val="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供应商提供的货物、工程或者服务符合下列</w:t>
      </w:r>
      <w:r>
        <w:rPr>
          <w:color w:val="000000" w:themeColor="text1"/>
          <w:sz w:val="24"/>
          <w:szCs w:val="24"/>
          <w:highlight w:val="none"/>
          <w14:textFill>
            <w14:solidFill>
              <w14:schemeClr w14:val="tx1"/>
            </w14:solidFill>
          </w14:textFill>
        </w:rPr>
        <w:t>情形的，享受中</w:t>
      </w:r>
    </w:p>
    <w:p w14:paraId="4BAE3C9D">
      <w:pPr>
        <w:spacing w:line="200" w:lineRule="auto"/>
        <w:rPr>
          <w:color w:val="000000" w:themeColor="text1"/>
          <w:sz w:val="24"/>
          <w:szCs w:val="24"/>
          <w:highlight w:val="none"/>
          <w14:textFill>
            <w14:solidFill>
              <w14:schemeClr w14:val="tx1"/>
            </w14:solidFill>
          </w14:textFill>
        </w:rPr>
        <w:sectPr>
          <w:headerReference r:id="rId13" w:type="default"/>
          <w:footerReference r:id="rId14" w:type="default"/>
          <w:pgSz w:w="11907" w:h="16840"/>
          <w:pgMar w:top="1149" w:right="996" w:bottom="1060" w:left="1701" w:header="875" w:footer="886" w:gutter="0"/>
          <w:pgNumType w:fmt="decimal"/>
          <w:cols w:space="720" w:num="1"/>
        </w:sectPr>
      </w:pPr>
    </w:p>
    <w:p w14:paraId="56068232">
      <w:pPr>
        <w:pStyle w:val="6"/>
        <w:spacing w:before="307" w:line="201" w:lineRule="auto"/>
        <w:ind w:left="2890"/>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小企业扶持政策：</w:t>
      </w:r>
    </w:p>
    <w:p w14:paraId="3B171017">
      <w:pPr>
        <w:pStyle w:val="6"/>
        <w:spacing w:before="174" w:line="253" w:lineRule="auto"/>
        <w:ind w:left="2863" w:right="79" w:hanging="34"/>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 xml:space="preserve">（ </w:t>
      </w:r>
      <w:r>
        <w:rPr>
          <w:rFonts w:ascii="Arial" w:hAnsi="Arial" w:eastAsia="Arial" w:cs="Arial"/>
          <w:color w:val="000000" w:themeColor="text1"/>
          <w:spacing w:val="-1"/>
          <w:sz w:val="24"/>
          <w:szCs w:val="24"/>
          <w:highlight w:val="none"/>
          <w14:textFill>
            <w14:solidFill>
              <w14:schemeClr w14:val="tx1"/>
            </w14:solidFill>
          </w14:textFill>
        </w:rPr>
        <w:t>1</w:t>
      </w:r>
      <w:r>
        <w:rPr>
          <w:rFonts w:ascii="Arial" w:hAnsi="Arial" w:eastAsia="Arial" w:cs="Arial"/>
          <w:color w:val="000000" w:themeColor="text1"/>
          <w:spacing w:val="-19"/>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）在货物采购项目中，货物由中小企业制造，</w:t>
      </w:r>
      <w:r>
        <w:rPr>
          <w:color w:val="000000" w:themeColor="text1"/>
          <w:spacing w:val="-5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即货物由</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中小企业生产且使用该中小企业商号或者注册商标；</w:t>
      </w:r>
    </w:p>
    <w:p w14:paraId="6311C14C">
      <w:pPr>
        <w:pStyle w:val="6"/>
        <w:spacing w:before="176" w:line="252" w:lineRule="auto"/>
        <w:ind w:left="2839" w:right="79" w:hanging="10"/>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 xml:space="preserve">（ </w:t>
      </w:r>
      <w:r>
        <w:rPr>
          <w:rFonts w:ascii="Arial" w:hAnsi="Arial" w:eastAsia="Arial" w:cs="Arial"/>
          <w:color w:val="000000" w:themeColor="text1"/>
          <w:spacing w:val="-3"/>
          <w:sz w:val="24"/>
          <w:szCs w:val="24"/>
          <w:highlight w:val="none"/>
          <w14:textFill>
            <w14:solidFill>
              <w14:schemeClr w14:val="tx1"/>
            </w14:solidFill>
          </w14:textFill>
        </w:rPr>
        <w:t>2</w:t>
      </w:r>
      <w:r>
        <w:rPr>
          <w:rFonts w:ascii="Arial" w:hAnsi="Arial" w:eastAsia="Arial" w:cs="Arial"/>
          <w:color w:val="000000" w:themeColor="text1"/>
          <w:spacing w:val="-17"/>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）在工程采购项目中</w:t>
      </w:r>
      <w:r>
        <w:rPr>
          <w:color w:val="000000" w:themeColor="text1"/>
          <w:spacing w:val="-23"/>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，工程由中小企业承建，</w:t>
      </w:r>
      <w:r>
        <w:rPr>
          <w:color w:val="000000" w:themeColor="text1"/>
          <w:spacing w:val="-5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即工程施</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工单位为中小企业；</w:t>
      </w:r>
    </w:p>
    <w:p w14:paraId="74E4AC35">
      <w:pPr>
        <w:pStyle w:val="6"/>
        <w:spacing w:before="182" w:line="269" w:lineRule="auto"/>
        <w:ind w:left="2839" w:right="79" w:hanging="10"/>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 xml:space="preserve">（ </w:t>
      </w:r>
      <w:r>
        <w:rPr>
          <w:rFonts w:ascii="Arial" w:hAnsi="Arial" w:eastAsia="Arial" w:cs="Arial"/>
          <w:color w:val="000000" w:themeColor="text1"/>
          <w:spacing w:val="-3"/>
          <w:sz w:val="24"/>
          <w:szCs w:val="24"/>
          <w:highlight w:val="none"/>
          <w14:textFill>
            <w14:solidFill>
              <w14:schemeClr w14:val="tx1"/>
            </w14:solidFill>
          </w14:textFill>
        </w:rPr>
        <w:t>3</w:t>
      </w:r>
      <w:r>
        <w:rPr>
          <w:rFonts w:ascii="Arial" w:hAnsi="Arial" w:eastAsia="Arial" w:cs="Arial"/>
          <w:color w:val="000000" w:themeColor="text1"/>
          <w:spacing w:val="-17"/>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）在服务采购项目中</w:t>
      </w:r>
      <w:r>
        <w:rPr>
          <w:color w:val="000000" w:themeColor="text1"/>
          <w:spacing w:val="-23"/>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，服务由中小企业承接，</w:t>
      </w:r>
      <w:r>
        <w:rPr>
          <w:color w:val="000000" w:themeColor="text1"/>
          <w:spacing w:val="-5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即提供服</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务的人员为中小企业依照《中华人民共和国劳动合同法》订</w:t>
      </w:r>
      <w:r>
        <w:rPr>
          <w:color w:val="000000" w:themeColor="text1"/>
          <w:spacing w:val="17"/>
          <w:w w:val="10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立劳动合同的从业人员。</w:t>
      </w:r>
    </w:p>
    <w:p w14:paraId="13852184">
      <w:pPr>
        <w:pStyle w:val="6"/>
        <w:spacing w:before="178" w:line="252" w:lineRule="auto"/>
        <w:ind w:left="2892" w:right="58" w:hanging="889"/>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"5.2.1.3" </w:instrText>
      </w:r>
      <w:r>
        <w:rPr>
          <w:color w:val="000000" w:themeColor="text1"/>
          <w:highlight w:val="none"/>
          <w14:textFill>
            <w14:solidFill>
              <w14:schemeClr w14:val="tx1"/>
            </w14:solidFill>
          </w14:textFill>
        </w:rPr>
        <w:fldChar w:fldCharType="separate"/>
      </w:r>
      <w:r>
        <w:rPr>
          <w:rFonts w:ascii="Arial" w:hAnsi="Arial" w:eastAsia="Arial" w:cs="Arial"/>
          <w:color w:val="000000" w:themeColor="text1"/>
          <w:spacing w:val="1"/>
          <w:sz w:val="24"/>
          <w:szCs w:val="24"/>
          <w:highlight w:val="none"/>
          <w14:textFill>
            <w14:solidFill>
              <w14:schemeClr w14:val="tx1"/>
            </w14:solidFill>
          </w14:textFill>
        </w:rPr>
        <w:t>5.2.1.3</w:t>
      </w:r>
      <w:r>
        <w:rPr>
          <w:rFonts w:ascii="Arial" w:hAnsi="Arial" w:eastAsia="Arial" w:cs="Arial"/>
          <w:color w:val="000000" w:themeColor="text1"/>
          <w:spacing w:val="1"/>
          <w:sz w:val="24"/>
          <w:szCs w:val="24"/>
          <w:highlight w:val="none"/>
          <w14:textFill>
            <w14:solidFill>
              <w14:schemeClr w14:val="tx1"/>
            </w14:solidFill>
          </w14:textFill>
        </w:rPr>
        <w:fldChar w:fldCharType="end"/>
      </w:r>
      <w:r>
        <w:rPr>
          <w:rFonts w:ascii="Arial" w:hAnsi="Arial" w:eastAsia="Arial" w:cs="Arial"/>
          <w:color w:val="000000" w:themeColor="text1"/>
          <w:spacing w:val="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在货物采购项目中，供应商提供的货物既有</w:t>
      </w:r>
      <w:r>
        <w:rPr>
          <w:color w:val="000000" w:themeColor="text1"/>
          <w:sz w:val="24"/>
          <w:szCs w:val="24"/>
          <w:highlight w:val="none"/>
          <w14:textFill>
            <w14:solidFill>
              <w14:schemeClr w14:val="tx1"/>
            </w14:solidFill>
          </w14:textFill>
        </w:rPr>
        <w:t xml:space="preserve">中小企业制造货 </w:t>
      </w:r>
      <w:r>
        <w:rPr>
          <w:color w:val="000000" w:themeColor="text1"/>
          <w:spacing w:val="-2"/>
          <w:sz w:val="24"/>
          <w:szCs w:val="24"/>
          <w:highlight w:val="none"/>
          <w14:textFill>
            <w14:solidFill>
              <w14:schemeClr w14:val="tx1"/>
            </w14:solidFill>
          </w14:textFill>
        </w:rPr>
        <w:t>物，也有大型企业制造货物的，不享受中小企业扶持政策。</w:t>
      </w:r>
    </w:p>
    <w:p w14:paraId="20803F7E">
      <w:pPr>
        <w:pStyle w:val="6"/>
        <w:spacing w:before="177" w:line="270" w:lineRule="auto"/>
        <w:ind w:left="2909" w:right="79" w:hanging="906"/>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"5.2.1.4" </w:instrText>
      </w:r>
      <w:r>
        <w:rPr>
          <w:color w:val="000000" w:themeColor="text1"/>
          <w:highlight w:val="none"/>
          <w14:textFill>
            <w14:solidFill>
              <w14:schemeClr w14:val="tx1"/>
            </w14:solidFill>
          </w14:textFill>
        </w:rPr>
        <w:fldChar w:fldCharType="separate"/>
      </w:r>
      <w:r>
        <w:rPr>
          <w:rFonts w:ascii="Arial" w:hAnsi="Arial" w:eastAsia="Arial" w:cs="Arial"/>
          <w:color w:val="000000" w:themeColor="text1"/>
          <w:sz w:val="24"/>
          <w:szCs w:val="24"/>
          <w:highlight w:val="none"/>
          <w14:textFill>
            <w14:solidFill>
              <w14:schemeClr w14:val="tx1"/>
            </w14:solidFill>
          </w14:textFill>
        </w:rPr>
        <w:t>5.2.1.4</w:t>
      </w:r>
      <w:r>
        <w:rPr>
          <w:rFonts w:ascii="Arial" w:hAnsi="Arial" w:eastAsia="Arial" w:cs="Arial"/>
          <w:color w:val="000000" w:themeColor="text1"/>
          <w:sz w:val="24"/>
          <w:szCs w:val="24"/>
          <w:highlight w:val="none"/>
          <w14:textFill>
            <w14:solidFill>
              <w14:schemeClr w14:val="tx1"/>
            </w14:solidFill>
          </w14:textFill>
        </w:rPr>
        <w:fldChar w:fldCharType="end"/>
      </w:r>
      <w:r>
        <w:rPr>
          <w:rFonts w:ascii="Arial" w:hAnsi="Arial" w:eastAsia="Arial" w:cs="Arial"/>
          <w:color w:val="000000" w:themeColor="text1"/>
          <w:spacing w:val="27"/>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以联合体形式参加政府采购活动，联合体各方均为中小企业 </w:t>
      </w:r>
      <w:r>
        <w:rPr>
          <w:color w:val="000000" w:themeColor="text1"/>
          <w:spacing w:val="-3"/>
          <w:sz w:val="24"/>
          <w:szCs w:val="24"/>
          <w:highlight w:val="none"/>
          <w14:textFill>
            <w14:solidFill>
              <w14:schemeClr w14:val="tx1"/>
            </w14:solidFill>
          </w14:textFill>
        </w:rPr>
        <w:t>的，联合体视同中小企业。其中，联合体各方均为小微企业</w:t>
      </w:r>
      <w:r>
        <w:rPr>
          <w:color w:val="000000" w:themeColor="text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的，联合体视同小微企业。</w:t>
      </w:r>
    </w:p>
    <w:p w14:paraId="0E9E5CE0">
      <w:pPr>
        <w:pStyle w:val="6"/>
        <w:spacing w:before="182" w:line="289" w:lineRule="auto"/>
        <w:ind w:left="1983" w:hanging="884"/>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5.2.2    </w:t>
      </w:r>
      <w:r>
        <w:rPr>
          <w:color w:val="000000" w:themeColor="text1"/>
          <w:spacing w:val="1"/>
          <w:sz w:val="24"/>
          <w:szCs w:val="24"/>
          <w:highlight w:val="none"/>
          <w14:textFill>
            <w14:solidFill>
              <w14:schemeClr w14:val="tx1"/>
            </w14:solidFill>
          </w14:textFill>
        </w:rPr>
        <w:t>在政府采购活动中，监狱企业视同小型、微型企业，享受预留份额、</w:t>
      </w:r>
      <w:r>
        <w:rPr>
          <w:color w:val="000000" w:themeColor="text1"/>
          <w:spacing w:val="12"/>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评审中价格扣除等政府采购促进中小企业发展的政府采购政策。监狱</w:t>
      </w:r>
      <w:r>
        <w:rPr>
          <w:color w:val="000000" w:themeColor="text1"/>
          <w:spacing w:val="4"/>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企业定义：是指由司法部认定的为罪犯、戒毒人员提供生产项目和劳</w:t>
      </w:r>
      <w:r>
        <w:rPr>
          <w:color w:val="000000" w:themeColor="text1"/>
          <w:spacing w:val="4"/>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动对象，且全部产权属于司法部监狱管理局、戒毒管理局、直属煤矿</w:t>
      </w:r>
      <w:r>
        <w:rPr>
          <w:color w:val="000000" w:themeColor="text1"/>
          <w:spacing w:val="4"/>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管理局，各省、自治区、直辖市监狱管理局、戒毒管理局，各地（设</w:t>
      </w:r>
      <w:r>
        <w:rPr>
          <w:color w:val="000000" w:themeColor="text1"/>
          <w:spacing w:val="4"/>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区的市）监狱、强制隔离戒毒所、戒毒康复所，以及新疆生产建设兵</w:t>
      </w:r>
      <w:r>
        <w:rPr>
          <w:color w:val="000000" w:themeColor="text1"/>
          <w:spacing w:val="4"/>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团监狱管理局、戒毒管理局的企业。</w:t>
      </w:r>
    </w:p>
    <w:p w14:paraId="39F2A281">
      <w:pPr>
        <w:pStyle w:val="6"/>
        <w:spacing w:before="178" w:line="278" w:lineRule="auto"/>
        <w:ind w:left="1984" w:right="79" w:hanging="885"/>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5.2.3    </w:t>
      </w:r>
      <w:r>
        <w:rPr>
          <w:color w:val="000000" w:themeColor="text1"/>
          <w:spacing w:val="-1"/>
          <w:sz w:val="24"/>
          <w:szCs w:val="24"/>
          <w:highlight w:val="none"/>
          <w14:textFill>
            <w14:solidFill>
              <w14:schemeClr w14:val="tx1"/>
            </w14:solidFill>
          </w14:textFill>
        </w:rPr>
        <w:t>在政府采购活动中，残疾人福利性单位视同小型、微型企业，享受预</w:t>
      </w:r>
      <w:r>
        <w:rPr>
          <w:color w:val="000000" w:themeColor="text1"/>
          <w:spacing w:val="1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留份额、评审中价格扣除等促进中小企业发展的政府采购政策。残疾</w:t>
      </w:r>
      <w:r>
        <w:rPr>
          <w:color w:val="000000" w:themeColor="text1"/>
          <w:spacing w:val="7"/>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人福利性单位定义：享受政府采购支持政策的残疾人福利性单位应当</w:t>
      </w:r>
      <w:r>
        <w:rPr>
          <w:color w:val="000000" w:themeColor="text1"/>
          <w:spacing w:val="7"/>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同时满足以下条件：</w:t>
      </w:r>
    </w:p>
    <w:p w14:paraId="06AEE446">
      <w:pPr>
        <w:pStyle w:val="6"/>
        <w:spacing w:before="177" w:line="268" w:lineRule="auto"/>
        <w:ind w:left="2879" w:right="78" w:hanging="876"/>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"5.2.3.1" </w:instrText>
      </w:r>
      <w:r>
        <w:rPr>
          <w:color w:val="000000" w:themeColor="text1"/>
          <w:highlight w:val="none"/>
          <w14:textFill>
            <w14:solidFill>
              <w14:schemeClr w14:val="tx1"/>
            </w14:solidFill>
          </w14:textFill>
        </w:rPr>
        <w:fldChar w:fldCharType="separate"/>
      </w:r>
      <w:r>
        <w:rPr>
          <w:rFonts w:ascii="Arial" w:hAnsi="Arial" w:eastAsia="Arial" w:cs="Arial"/>
          <w:color w:val="000000" w:themeColor="text1"/>
          <w:spacing w:val="13"/>
          <w:sz w:val="24"/>
          <w:szCs w:val="24"/>
          <w:highlight w:val="none"/>
          <w14:textFill>
            <w14:solidFill>
              <w14:schemeClr w14:val="tx1"/>
            </w14:solidFill>
          </w14:textFill>
        </w:rPr>
        <w:t>5.2.3.1</w:t>
      </w:r>
      <w:r>
        <w:rPr>
          <w:rFonts w:ascii="Arial" w:hAnsi="Arial" w:eastAsia="Arial" w:cs="Arial"/>
          <w:color w:val="000000" w:themeColor="text1"/>
          <w:spacing w:val="13"/>
          <w:sz w:val="24"/>
          <w:szCs w:val="24"/>
          <w:highlight w:val="none"/>
          <w14:textFill>
            <w14:solidFill>
              <w14:schemeClr w14:val="tx1"/>
            </w14:solidFill>
          </w14:textFill>
        </w:rPr>
        <w:fldChar w:fldCharType="end"/>
      </w:r>
      <w:r>
        <w:rPr>
          <w:rFonts w:ascii="Arial" w:hAnsi="Arial" w:eastAsia="Arial" w:cs="Arial"/>
          <w:color w:val="000000" w:themeColor="text1"/>
          <w:spacing w:val="13"/>
          <w:sz w:val="24"/>
          <w:szCs w:val="24"/>
          <w:highlight w:val="none"/>
          <w14:textFill>
            <w14:solidFill>
              <w14:schemeClr w14:val="tx1"/>
            </w14:solidFill>
          </w14:textFill>
        </w:rPr>
        <w:t xml:space="preserve"> </w:t>
      </w:r>
      <w:r>
        <w:rPr>
          <w:color w:val="000000" w:themeColor="text1"/>
          <w:spacing w:val="13"/>
          <w:sz w:val="24"/>
          <w:szCs w:val="24"/>
          <w:highlight w:val="none"/>
          <w14:textFill>
            <w14:solidFill>
              <w14:schemeClr w14:val="tx1"/>
            </w14:solidFill>
          </w14:textFill>
        </w:rPr>
        <w:t>安置的残疾人占本单位在职职工人数的比例</w:t>
      </w:r>
      <w:r>
        <w:rPr>
          <w:color w:val="000000" w:themeColor="text1"/>
          <w:spacing w:val="12"/>
          <w:sz w:val="24"/>
          <w:szCs w:val="24"/>
          <w:highlight w:val="none"/>
          <w14:textFill>
            <w14:solidFill>
              <w14:schemeClr w14:val="tx1"/>
            </w14:solidFill>
          </w14:textFill>
        </w:rPr>
        <w:t xml:space="preserve">不低于 </w:t>
      </w:r>
      <w:r>
        <w:rPr>
          <w:rFonts w:ascii="Arial" w:hAnsi="Arial" w:eastAsia="Arial" w:cs="Arial"/>
          <w:color w:val="000000" w:themeColor="text1"/>
          <w:spacing w:val="12"/>
          <w:sz w:val="24"/>
          <w:szCs w:val="24"/>
          <w:highlight w:val="none"/>
          <w14:textFill>
            <w14:solidFill>
              <w14:schemeClr w14:val="tx1"/>
            </w14:solidFill>
          </w14:textFill>
        </w:rPr>
        <w:t>25%</w:t>
      </w:r>
      <w:r>
        <w:rPr>
          <w:rFonts w:ascii="Arial" w:hAnsi="Arial" w:eastAsia="Arial" w:cs="Arial"/>
          <w:color w:val="000000" w:themeColor="text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 xml:space="preserve">（含 </w:t>
      </w:r>
      <w:r>
        <w:rPr>
          <w:rFonts w:ascii="Arial" w:hAnsi="Arial" w:eastAsia="Arial" w:cs="Arial"/>
          <w:color w:val="000000" w:themeColor="text1"/>
          <w:spacing w:val="4"/>
          <w:sz w:val="24"/>
          <w:szCs w:val="24"/>
          <w:highlight w:val="none"/>
          <w14:textFill>
            <w14:solidFill>
              <w14:schemeClr w14:val="tx1"/>
            </w14:solidFill>
          </w14:textFill>
        </w:rPr>
        <w:t>25%</w:t>
      </w:r>
      <w:r>
        <w:rPr>
          <w:color w:val="000000" w:themeColor="text1"/>
          <w:spacing w:val="-45"/>
          <w:sz w:val="24"/>
          <w:szCs w:val="24"/>
          <w:highlight w:val="none"/>
          <w14:textFill>
            <w14:solidFill>
              <w14:schemeClr w14:val="tx1"/>
            </w14:solidFill>
          </w14:textFill>
        </w:rPr>
        <w:t>），</w:t>
      </w:r>
      <w:r>
        <w:rPr>
          <w:color w:val="000000" w:themeColor="text1"/>
          <w:spacing w:val="4"/>
          <w:sz w:val="24"/>
          <w:szCs w:val="24"/>
          <w:highlight w:val="none"/>
          <w14:textFill>
            <w14:solidFill>
              <w14:schemeClr w14:val="tx1"/>
            </w14:solidFill>
          </w14:textFill>
        </w:rPr>
        <w:t>并且安置的残疾人人数不少于</w:t>
      </w:r>
      <w:r>
        <w:rPr>
          <w:color w:val="000000" w:themeColor="text1"/>
          <w:spacing w:val="20"/>
          <w:sz w:val="24"/>
          <w:szCs w:val="24"/>
          <w:highlight w:val="none"/>
          <w14:textFill>
            <w14:solidFill>
              <w14:schemeClr w14:val="tx1"/>
            </w14:solidFill>
          </w14:textFill>
        </w:rPr>
        <w:t xml:space="preserve"> </w:t>
      </w:r>
      <w:r>
        <w:rPr>
          <w:rFonts w:ascii="Arial" w:hAnsi="Arial" w:eastAsia="Arial" w:cs="Arial"/>
          <w:color w:val="000000" w:themeColor="text1"/>
          <w:spacing w:val="4"/>
          <w:sz w:val="24"/>
          <w:szCs w:val="24"/>
          <w:highlight w:val="none"/>
          <w14:textFill>
            <w14:solidFill>
              <w14:schemeClr w14:val="tx1"/>
            </w14:solidFill>
          </w14:textFill>
        </w:rPr>
        <w:t>10</w:t>
      </w:r>
      <w:r>
        <w:rPr>
          <w:rFonts w:ascii="Arial" w:hAnsi="Arial" w:eastAsia="Arial" w:cs="Arial"/>
          <w:color w:val="000000" w:themeColor="text1"/>
          <w:spacing w:val="60"/>
          <w:w w:val="10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 xml:space="preserve">人（含 </w:t>
      </w:r>
      <w:r>
        <w:rPr>
          <w:rFonts w:ascii="Arial" w:hAnsi="Arial" w:eastAsia="Arial" w:cs="Arial"/>
          <w:color w:val="000000" w:themeColor="text1"/>
          <w:spacing w:val="4"/>
          <w:sz w:val="24"/>
          <w:szCs w:val="24"/>
          <w:highlight w:val="none"/>
          <w14:textFill>
            <w14:solidFill>
              <w14:schemeClr w14:val="tx1"/>
            </w14:solidFill>
          </w14:textFill>
        </w:rPr>
        <w:t>10</w:t>
      </w:r>
      <w:r>
        <w:rPr>
          <w:rFonts w:ascii="Arial" w:hAnsi="Arial" w:eastAsia="Arial" w:cs="Arial"/>
          <w:color w:val="000000" w:themeColor="text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人</w:t>
      </w:r>
      <w:r>
        <w:rPr>
          <w:color w:val="000000" w:themeColor="text1"/>
          <w:spacing w:val="-55"/>
          <w:sz w:val="24"/>
          <w:szCs w:val="24"/>
          <w:highlight w:val="none"/>
          <w14:textFill>
            <w14:solidFill>
              <w14:schemeClr w14:val="tx1"/>
            </w14:solidFill>
          </w14:textFill>
        </w:rPr>
        <w:t>）；</w:t>
      </w:r>
    </w:p>
    <w:p w14:paraId="60BFEE04">
      <w:pPr>
        <w:spacing w:line="268" w:lineRule="auto"/>
        <w:rPr>
          <w:color w:val="000000" w:themeColor="text1"/>
          <w:sz w:val="24"/>
          <w:szCs w:val="24"/>
          <w:highlight w:val="none"/>
          <w14:textFill>
            <w14:solidFill>
              <w14:schemeClr w14:val="tx1"/>
            </w14:solidFill>
          </w14:textFill>
        </w:rPr>
        <w:sectPr>
          <w:headerReference r:id="rId15" w:type="default"/>
          <w:footerReference r:id="rId16" w:type="default"/>
          <w:pgSz w:w="11907" w:h="16840"/>
          <w:pgMar w:top="1149" w:right="1053" w:bottom="1060" w:left="1701" w:header="875" w:footer="886" w:gutter="0"/>
          <w:pgNumType w:fmt="decimal"/>
          <w:cols w:space="720" w:num="1"/>
        </w:sectPr>
      </w:pPr>
    </w:p>
    <w:p w14:paraId="1287004F">
      <w:pPr>
        <w:pStyle w:val="6"/>
        <w:spacing w:before="307" w:line="252" w:lineRule="auto"/>
        <w:ind w:left="2888" w:right="254" w:hanging="885"/>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"5.2.3.2" </w:instrText>
      </w:r>
      <w:r>
        <w:rPr>
          <w:color w:val="000000" w:themeColor="text1"/>
          <w:highlight w:val="none"/>
          <w14:textFill>
            <w14:solidFill>
              <w14:schemeClr w14:val="tx1"/>
            </w14:solidFill>
          </w14:textFill>
        </w:rPr>
        <w:fldChar w:fldCharType="separate"/>
      </w:r>
      <w:r>
        <w:rPr>
          <w:rFonts w:ascii="Arial" w:hAnsi="Arial" w:eastAsia="Arial" w:cs="Arial"/>
          <w:color w:val="000000" w:themeColor="text1"/>
          <w:spacing w:val="1"/>
          <w:sz w:val="24"/>
          <w:szCs w:val="24"/>
          <w:highlight w:val="none"/>
          <w14:textFill>
            <w14:solidFill>
              <w14:schemeClr w14:val="tx1"/>
            </w14:solidFill>
          </w14:textFill>
        </w:rPr>
        <w:t>5.2.3.2</w:t>
      </w:r>
      <w:r>
        <w:rPr>
          <w:rFonts w:ascii="Arial" w:hAnsi="Arial" w:eastAsia="Arial" w:cs="Arial"/>
          <w:color w:val="000000" w:themeColor="text1"/>
          <w:spacing w:val="1"/>
          <w:sz w:val="24"/>
          <w:szCs w:val="24"/>
          <w:highlight w:val="none"/>
          <w14:textFill>
            <w14:solidFill>
              <w14:schemeClr w14:val="tx1"/>
            </w14:solidFill>
          </w14:textFill>
        </w:rPr>
        <w:fldChar w:fldCharType="end"/>
      </w:r>
      <w:r>
        <w:rPr>
          <w:rFonts w:ascii="Arial" w:hAnsi="Arial" w:eastAsia="Arial" w:cs="Arial"/>
          <w:color w:val="000000" w:themeColor="text1"/>
          <w:spacing w:val="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依法与安置的每位残疾人签订了一年以上（</w:t>
      </w:r>
      <w:r>
        <w:rPr>
          <w:color w:val="000000" w:themeColor="text1"/>
          <w:sz w:val="24"/>
          <w:szCs w:val="24"/>
          <w:highlight w:val="none"/>
          <w14:textFill>
            <w14:solidFill>
              <w14:schemeClr w14:val="tx1"/>
            </w14:solidFill>
          </w14:textFill>
        </w:rPr>
        <w:t xml:space="preserve">含一年）的劳动 </w:t>
      </w:r>
      <w:r>
        <w:rPr>
          <w:color w:val="000000" w:themeColor="text1"/>
          <w:spacing w:val="-1"/>
          <w:sz w:val="24"/>
          <w:szCs w:val="24"/>
          <w:highlight w:val="none"/>
          <w14:textFill>
            <w14:solidFill>
              <w14:schemeClr w14:val="tx1"/>
            </w14:solidFill>
          </w14:textFill>
        </w:rPr>
        <w:t>合同或服务协议；</w:t>
      </w:r>
    </w:p>
    <w:p w14:paraId="78D58B90">
      <w:pPr>
        <w:pStyle w:val="6"/>
        <w:spacing w:before="179" w:line="252" w:lineRule="auto"/>
        <w:ind w:left="2887" w:right="254" w:hanging="884"/>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"5.2.3.3" </w:instrText>
      </w:r>
      <w:r>
        <w:rPr>
          <w:color w:val="000000" w:themeColor="text1"/>
          <w:highlight w:val="none"/>
          <w14:textFill>
            <w14:solidFill>
              <w14:schemeClr w14:val="tx1"/>
            </w14:solidFill>
          </w14:textFill>
        </w:rPr>
        <w:fldChar w:fldCharType="separate"/>
      </w:r>
      <w:r>
        <w:rPr>
          <w:rFonts w:ascii="Arial" w:hAnsi="Arial" w:eastAsia="Arial" w:cs="Arial"/>
          <w:color w:val="000000" w:themeColor="text1"/>
          <w:spacing w:val="1"/>
          <w:sz w:val="24"/>
          <w:szCs w:val="24"/>
          <w:highlight w:val="none"/>
          <w14:textFill>
            <w14:solidFill>
              <w14:schemeClr w14:val="tx1"/>
            </w14:solidFill>
          </w14:textFill>
        </w:rPr>
        <w:t>5.2.3.3</w:t>
      </w:r>
      <w:r>
        <w:rPr>
          <w:rFonts w:ascii="Arial" w:hAnsi="Arial" w:eastAsia="Arial" w:cs="Arial"/>
          <w:color w:val="000000" w:themeColor="text1"/>
          <w:spacing w:val="1"/>
          <w:sz w:val="24"/>
          <w:szCs w:val="24"/>
          <w:highlight w:val="none"/>
          <w14:textFill>
            <w14:solidFill>
              <w14:schemeClr w14:val="tx1"/>
            </w14:solidFill>
          </w14:textFill>
        </w:rPr>
        <w:fldChar w:fldCharType="end"/>
      </w:r>
      <w:r>
        <w:rPr>
          <w:rFonts w:ascii="Arial" w:hAnsi="Arial" w:eastAsia="Arial" w:cs="Arial"/>
          <w:color w:val="000000" w:themeColor="text1"/>
          <w:spacing w:val="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为安置的每位残疾人按月足额缴纳了基本养</w:t>
      </w:r>
      <w:r>
        <w:rPr>
          <w:color w:val="000000" w:themeColor="text1"/>
          <w:sz w:val="24"/>
          <w:szCs w:val="24"/>
          <w:highlight w:val="none"/>
          <w14:textFill>
            <w14:solidFill>
              <w14:schemeClr w14:val="tx1"/>
            </w14:solidFill>
          </w14:textFill>
        </w:rPr>
        <w:t>老保险、基本医 疗保险、失业保险、工伤保险和生育保险等社会</w:t>
      </w:r>
      <w:r>
        <w:rPr>
          <w:color w:val="000000" w:themeColor="text1"/>
          <w:spacing w:val="-1"/>
          <w:sz w:val="24"/>
          <w:szCs w:val="24"/>
          <w:highlight w:val="none"/>
          <w14:textFill>
            <w14:solidFill>
              <w14:schemeClr w14:val="tx1"/>
            </w14:solidFill>
          </w14:textFill>
        </w:rPr>
        <w:t>保险费；</w:t>
      </w:r>
    </w:p>
    <w:p w14:paraId="23F9EDB1">
      <w:pPr>
        <w:pStyle w:val="6"/>
        <w:spacing w:before="175" w:line="270" w:lineRule="auto"/>
        <w:ind w:left="2888" w:right="254" w:hanging="885"/>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"5.2.3.4" </w:instrText>
      </w:r>
      <w:r>
        <w:rPr>
          <w:color w:val="000000" w:themeColor="text1"/>
          <w:highlight w:val="none"/>
          <w14:textFill>
            <w14:solidFill>
              <w14:schemeClr w14:val="tx1"/>
            </w14:solidFill>
          </w14:textFill>
        </w:rPr>
        <w:fldChar w:fldCharType="separate"/>
      </w:r>
      <w:r>
        <w:rPr>
          <w:rFonts w:ascii="Arial" w:hAnsi="Arial" w:eastAsia="Arial" w:cs="Arial"/>
          <w:color w:val="000000" w:themeColor="text1"/>
          <w:spacing w:val="1"/>
          <w:sz w:val="24"/>
          <w:szCs w:val="24"/>
          <w:highlight w:val="none"/>
          <w14:textFill>
            <w14:solidFill>
              <w14:schemeClr w14:val="tx1"/>
            </w14:solidFill>
          </w14:textFill>
        </w:rPr>
        <w:t>5.2.3.4</w:t>
      </w:r>
      <w:r>
        <w:rPr>
          <w:rFonts w:ascii="Arial" w:hAnsi="Arial" w:eastAsia="Arial" w:cs="Arial"/>
          <w:color w:val="000000" w:themeColor="text1"/>
          <w:spacing w:val="1"/>
          <w:sz w:val="24"/>
          <w:szCs w:val="24"/>
          <w:highlight w:val="none"/>
          <w14:textFill>
            <w14:solidFill>
              <w14:schemeClr w14:val="tx1"/>
            </w14:solidFill>
          </w14:textFill>
        </w:rPr>
        <w:fldChar w:fldCharType="end"/>
      </w:r>
      <w:r>
        <w:rPr>
          <w:rFonts w:ascii="Arial" w:hAnsi="Arial" w:eastAsia="Arial" w:cs="Arial"/>
          <w:color w:val="000000" w:themeColor="text1"/>
          <w:spacing w:val="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通过银行等金融机构向安置的每位残疾人，</w:t>
      </w:r>
      <w:r>
        <w:rPr>
          <w:color w:val="000000" w:themeColor="text1"/>
          <w:sz w:val="24"/>
          <w:szCs w:val="24"/>
          <w:highlight w:val="none"/>
          <w14:textFill>
            <w14:solidFill>
              <w14:schemeClr w14:val="tx1"/>
            </w14:solidFill>
          </w14:textFill>
        </w:rPr>
        <w:t xml:space="preserve">按月支付了不低 </w:t>
      </w:r>
      <w:r>
        <w:rPr>
          <w:color w:val="000000" w:themeColor="text1"/>
          <w:spacing w:val="7"/>
          <w:sz w:val="24"/>
          <w:szCs w:val="24"/>
          <w:highlight w:val="none"/>
          <w14:textFill>
            <w14:solidFill>
              <w14:schemeClr w14:val="tx1"/>
            </w14:solidFill>
          </w14:textFill>
        </w:rPr>
        <w:t xml:space="preserve">于单位所在区县适用的经省级人民政府批准的月最低工资 </w:t>
      </w:r>
      <w:r>
        <w:rPr>
          <w:color w:val="000000" w:themeColor="text1"/>
          <w:spacing w:val="-1"/>
          <w:sz w:val="24"/>
          <w:szCs w:val="24"/>
          <w:highlight w:val="none"/>
          <w14:textFill>
            <w14:solidFill>
              <w14:schemeClr w14:val="tx1"/>
            </w14:solidFill>
          </w14:textFill>
        </w:rPr>
        <w:t>标准的工资；</w:t>
      </w:r>
    </w:p>
    <w:p w14:paraId="6CB77C9E">
      <w:pPr>
        <w:pStyle w:val="6"/>
        <w:spacing w:before="177" w:line="268" w:lineRule="auto"/>
        <w:ind w:left="2888" w:right="254" w:hanging="885"/>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"5.2.3.5" </w:instrText>
      </w:r>
      <w:r>
        <w:rPr>
          <w:color w:val="000000" w:themeColor="text1"/>
          <w:highlight w:val="none"/>
          <w14:textFill>
            <w14:solidFill>
              <w14:schemeClr w14:val="tx1"/>
            </w14:solidFill>
          </w14:textFill>
        </w:rPr>
        <w:fldChar w:fldCharType="separate"/>
      </w:r>
      <w:r>
        <w:rPr>
          <w:rFonts w:ascii="Arial" w:hAnsi="Arial" w:eastAsia="Arial" w:cs="Arial"/>
          <w:color w:val="000000" w:themeColor="text1"/>
          <w:spacing w:val="-1"/>
          <w:sz w:val="24"/>
          <w:szCs w:val="24"/>
          <w:highlight w:val="none"/>
          <w14:textFill>
            <w14:solidFill>
              <w14:schemeClr w14:val="tx1"/>
            </w14:solidFill>
          </w14:textFill>
        </w:rPr>
        <w:t>5.2.3.5</w:t>
      </w:r>
      <w:r>
        <w:rPr>
          <w:rFonts w:ascii="Arial" w:hAnsi="Arial" w:eastAsia="Arial" w:cs="Arial"/>
          <w:color w:val="000000" w:themeColor="text1"/>
          <w:spacing w:val="-1"/>
          <w:sz w:val="24"/>
          <w:szCs w:val="24"/>
          <w:highlight w:val="none"/>
          <w14:textFill>
            <w14:solidFill>
              <w14:schemeClr w14:val="tx1"/>
            </w14:solidFill>
          </w14:textFill>
        </w:rPr>
        <w:fldChar w:fldCharType="end"/>
      </w:r>
      <w:r>
        <w:rPr>
          <w:rFonts w:ascii="Arial" w:hAnsi="Arial" w:eastAsia="Arial" w:cs="Arial"/>
          <w:color w:val="000000" w:themeColor="text1"/>
          <w:spacing w:val="-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提供本单位制造的货物、承担的工程或者</w:t>
      </w:r>
      <w:r>
        <w:rPr>
          <w:color w:val="000000" w:themeColor="text1"/>
          <w:spacing w:val="-2"/>
          <w:sz w:val="24"/>
          <w:szCs w:val="24"/>
          <w:highlight w:val="none"/>
          <w14:textFill>
            <w14:solidFill>
              <w14:schemeClr w14:val="tx1"/>
            </w14:solidFill>
          </w14:textFill>
        </w:rPr>
        <w:t>服务（ 以下简称产</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品</w:t>
      </w:r>
      <w:r>
        <w:rPr>
          <w:color w:val="000000" w:themeColor="text1"/>
          <w:spacing w:val="-21"/>
          <w:sz w:val="24"/>
          <w:szCs w:val="24"/>
          <w:highlight w:val="none"/>
          <w14:textFill>
            <w14:solidFill>
              <w14:schemeClr w14:val="tx1"/>
            </w14:solidFill>
          </w14:textFill>
        </w:rPr>
        <w:t xml:space="preserve"> </w:t>
      </w:r>
      <w:r>
        <w:rPr>
          <w:color w:val="000000" w:themeColor="text1"/>
          <w:spacing w:val="-51"/>
          <w:w w:val="89"/>
          <w:sz w:val="24"/>
          <w:szCs w:val="24"/>
          <w:highlight w:val="none"/>
          <w14:textFill>
            <w14:solidFill>
              <w14:schemeClr w14:val="tx1"/>
            </w14:solidFill>
          </w14:textFill>
        </w:rPr>
        <w:t>），</w:t>
      </w:r>
      <w:r>
        <w:rPr>
          <w:color w:val="000000" w:themeColor="text1"/>
          <w:spacing w:val="2"/>
          <w:sz w:val="24"/>
          <w:szCs w:val="24"/>
          <w:highlight w:val="none"/>
          <w14:textFill>
            <w14:solidFill>
              <w14:schemeClr w14:val="tx1"/>
            </w14:solidFill>
          </w14:textFill>
        </w:rPr>
        <w:t>或者提供其他残疾人福利性单位制造的货物（不</w:t>
      </w:r>
      <w:r>
        <w:rPr>
          <w:color w:val="000000" w:themeColor="text1"/>
          <w:spacing w:val="1"/>
          <w:sz w:val="24"/>
          <w:szCs w:val="24"/>
          <w:highlight w:val="none"/>
          <w14:textFill>
            <w14:solidFill>
              <w14:schemeClr w14:val="tx1"/>
            </w14:solidFill>
          </w14:textFill>
        </w:rPr>
        <w:t>包括</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使用非残疾人福利性单位注册商标的货物</w:t>
      </w:r>
      <w:r>
        <w:rPr>
          <w:color w:val="000000" w:themeColor="text1"/>
          <w:spacing w:val="-49"/>
          <w:sz w:val="24"/>
          <w:szCs w:val="24"/>
          <w:highlight w:val="none"/>
          <w14:textFill>
            <w14:solidFill>
              <w14:schemeClr w14:val="tx1"/>
            </w14:solidFill>
          </w14:textFill>
        </w:rPr>
        <w:t>）；</w:t>
      </w:r>
    </w:p>
    <w:p w14:paraId="40F05B46">
      <w:pPr>
        <w:pStyle w:val="6"/>
        <w:spacing w:before="189" w:line="283" w:lineRule="auto"/>
        <w:ind w:left="2891" w:hanging="888"/>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"5.2.3.6" </w:instrText>
      </w:r>
      <w:r>
        <w:rPr>
          <w:color w:val="000000" w:themeColor="text1"/>
          <w:highlight w:val="none"/>
          <w14:textFill>
            <w14:solidFill>
              <w14:schemeClr w14:val="tx1"/>
            </w14:solidFill>
          </w14:textFill>
        </w:rPr>
        <w:fldChar w:fldCharType="separate"/>
      </w:r>
      <w:r>
        <w:rPr>
          <w:rFonts w:ascii="Arial" w:hAnsi="Arial" w:eastAsia="Arial" w:cs="Arial"/>
          <w:color w:val="000000" w:themeColor="text1"/>
          <w:spacing w:val="1"/>
          <w:sz w:val="24"/>
          <w:szCs w:val="24"/>
          <w:highlight w:val="none"/>
          <w14:textFill>
            <w14:solidFill>
              <w14:schemeClr w14:val="tx1"/>
            </w14:solidFill>
          </w14:textFill>
        </w:rPr>
        <w:t>5.2.3.6</w:t>
      </w:r>
      <w:r>
        <w:rPr>
          <w:rFonts w:ascii="Arial" w:hAnsi="Arial" w:eastAsia="Arial" w:cs="Arial"/>
          <w:color w:val="000000" w:themeColor="text1"/>
          <w:spacing w:val="1"/>
          <w:sz w:val="24"/>
          <w:szCs w:val="24"/>
          <w:highlight w:val="none"/>
          <w14:textFill>
            <w14:solidFill>
              <w14:schemeClr w14:val="tx1"/>
            </w14:solidFill>
          </w14:textFill>
        </w:rPr>
        <w:fldChar w:fldCharType="end"/>
      </w:r>
      <w:r>
        <w:rPr>
          <w:rFonts w:ascii="Arial" w:hAnsi="Arial" w:eastAsia="Arial" w:cs="Arial"/>
          <w:color w:val="000000" w:themeColor="text1"/>
          <w:spacing w:val="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前款所称残疾人是指法定劳动年龄内，持有</w:t>
      </w:r>
      <w:r>
        <w:rPr>
          <w:color w:val="000000" w:themeColor="text1"/>
          <w:sz w:val="24"/>
          <w:szCs w:val="24"/>
          <w:highlight w:val="none"/>
          <w14:textFill>
            <w14:solidFill>
              <w14:schemeClr w14:val="tx1"/>
            </w14:solidFill>
          </w14:textFill>
        </w:rPr>
        <w:t xml:space="preserve">《中华人民共和    </w:t>
      </w:r>
      <w:r>
        <w:rPr>
          <w:color w:val="000000" w:themeColor="text1"/>
          <w:spacing w:val="-14"/>
          <w:sz w:val="24"/>
          <w:szCs w:val="24"/>
          <w:highlight w:val="none"/>
          <w14:textFill>
            <w14:solidFill>
              <w14:schemeClr w14:val="tx1"/>
            </w14:solidFill>
          </w14:textFill>
        </w:rPr>
        <w:t xml:space="preserve">国残疾人证》或者《中华人民共和国残疾军人证（ </w:t>
      </w:r>
      <w:r>
        <w:rPr>
          <w:rFonts w:ascii="Arial" w:hAnsi="Arial" w:eastAsia="Arial" w:cs="Arial"/>
          <w:color w:val="000000" w:themeColor="text1"/>
          <w:spacing w:val="-14"/>
          <w:sz w:val="24"/>
          <w:szCs w:val="24"/>
          <w:highlight w:val="none"/>
          <w14:textFill>
            <w14:solidFill>
              <w14:schemeClr w14:val="tx1"/>
            </w14:solidFill>
          </w14:textFill>
        </w:rPr>
        <w:t xml:space="preserve">1  </w:t>
      </w:r>
      <w:r>
        <w:rPr>
          <w:color w:val="000000" w:themeColor="text1"/>
          <w:spacing w:val="-14"/>
          <w:sz w:val="24"/>
          <w:szCs w:val="24"/>
          <w:highlight w:val="none"/>
          <w14:textFill>
            <w14:solidFill>
              <w14:schemeClr w14:val="tx1"/>
            </w14:solidFill>
          </w14:textFill>
        </w:rPr>
        <w:t xml:space="preserve">至 </w:t>
      </w:r>
      <w:r>
        <w:rPr>
          <w:rFonts w:ascii="Arial" w:hAnsi="Arial" w:eastAsia="Arial" w:cs="Arial"/>
          <w:color w:val="000000" w:themeColor="text1"/>
          <w:spacing w:val="-15"/>
          <w:sz w:val="24"/>
          <w:szCs w:val="24"/>
          <w:highlight w:val="none"/>
          <w14:textFill>
            <w14:solidFill>
              <w14:schemeClr w14:val="tx1"/>
            </w14:solidFill>
          </w14:textFill>
        </w:rPr>
        <w:t xml:space="preserve">8  </w:t>
      </w:r>
      <w:r>
        <w:rPr>
          <w:color w:val="000000" w:themeColor="text1"/>
          <w:spacing w:val="-15"/>
          <w:sz w:val="24"/>
          <w:szCs w:val="24"/>
          <w:highlight w:val="none"/>
          <w14:textFill>
            <w14:solidFill>
              <w14:schemeClr w14:val="tx1"/>
            </w14:solidFill>
          </w14:textFill>
        </w:rPr>
        <w:t>级）》</w:t>
      </w:r>
      <w:r>
        <w:rPr>
          <w:color w:val="000000" w:themeColor="text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的自然人，包括具有劳动条件和劳动意愿的精神残疾人。在</w:t>
      </w:r>
      <w:r>
        <w:rPr>
          <w:color w:val="000000" w:themeColor="text1"/>
          <w:spacing w:val="4"/>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职职工人数是指与残疾人福利性单位建立劳动关系并依法</w:t>
      </w:r>
      <w:r>
        <w:rPr>
          <w:color w:val="000000" w:themeColor="text1"/>
          <w:spacing w:val="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签订劳动合同或服务协议的雇员人数。</w:t>
      </w:r>
    </w:p>
    <w:p w14:paraId="7643D86C">
      <w:pPr>
        <w:pStyle w:val="6"/>
        <w:spacing w:before="178" w:line="200" w:lineRule="auto"/>
        <w:ind w:left="1099"/>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5.2.4    </w:t>
      </w:r>
      <w:r>
        <w:rPr>
          <w:color w:val="000000" w:themeColor="text1"/>
          <w:spacing w:val="-1"/>
          <w:sz w:val="24"/>
          <w:szCs w:val="24"/>
          <w:highlight w:val="none"/>
          <w14:textFill>
            <w14:solidFill>
              <w14:schemeClr w14:val="tx1"/>
            </w14:solidFill>
          </w14:textFill>
        </w:rPr>
        <w:t>本项目是否专门面向中小企业预留采购份额见第一章《投标邀请》。</w:t>
      </w:r>
    </w:p>
    <w:p w14:paraId="221BFABB">
      <w:pPr>
        <w:pStyle w:val="6"/>
        <w:spacing w:before="179" w:line="200" w:lineRule="auto"/>
        <w:ind w:left="1099"/>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3"/>
          <w:sz w:val="24"/>
          <w:szCs w:val="24"/>
          <w:highlight w:val="none"/>
          <w14:textFill>
            <w14:solidFill>
              <w14:schemeClr w14:val="tx1"/>
            </w14:solidFill>
          </w14:textFill>
        </w:rPr>
        <w:t xml:space="preserve">5.2.5    </w:t>
      </w:r>
      <w:r>
        <w:rPr>
          <w:color w:val="000000" w:themeColor="text1"/>
          <w:spacing w:val="-3"/>
          <w:sz w:val="24"/>
          <w:szCs w:val="24"/>
          <w:highlight w:val="none"/>
          <w14:textFill>
            <w14:solidFill>
              <w14:schemeClr w14:val="tx1"/>
            </w14:solidFill>
          </w14:textFill>
        </w:rPr>
        <w:t>采购标的对应的中小企业划分标准所属行业见《投</w:t>
      </w:r>
      <w:r>
        <w:rPr>
          <w:color w:val="000000" w:themeColor="text1"/>
          <w:spacing w:val="-4"/>
          <w:sz w:val="24"/>
          <w:szCs w:val="24"/>
          <w:highlight w:val="none"/>
          <w14:textFill>
            <w14:solidFill>
              <w14:schemeClr w14:val="tx1"/>
            </w14:solidFill>
          </w14:textFill>
        </w:rPr>
        <w:t>标人须知资料表》。</w:t>
      </w:r>
    </w:p>
    <w:p w14:paraId="0175F155">
      <w:pPr>
        <w:pStyle w:val="6"/>
        <w:spacing w:before="180" w:line="252" w:lineRule="auto"/>
        <w:ind w:left="1993" w:right="254" w:hanging="894"/>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5.2.6    </w:t>
      </w:r>
      <w:r>
        <w:rPr>
          <w:color w:val="000000" w:themeColor="text1"/>
          <w:spacing w:val="-1"/>
          <w:sz w:val="24"/>
          <w:szCs w:val="24"/>
          <w:highlight w:val="none"/>
          <w14:textFill>
            <w14:solidFill>
              <w14:schemeClr w14:val="tx1"/>
            </w14:solidFill>
          </w14:textFill>
        </w:rPr>
        <w:t>小微企业价格评审优惠的政策调整：见第四章《评标程序、评标方法</w:t>
      </w:r>
      <w:r>
        <w:rPr>
          <w:color w:val="000000" w:themeColor="text1"/>
          <w:spacing w:val="11"/>
          <w:sz w:val="24"/>
          <w:szCs w:val="24"/>
          <w:highlight w:val="none"/>
          <w14:textFill>
            <w14:solidFill>
              <w14:schemeClr w14:val="tx1"/>
            </w14:solidFill>
          </w14:textFill>
        </w:rPr>
        <w:t xml:space="preserve"> </w:t>
      </w:r>
      <w:r>
        <w:rPr>
          <w:color w:val="000000" w:themeColor="text1"/>
          <w:spacing w:val="-12"/>
          <w:w w:val="98"/>
          <w:sz w:val="24"/>
          <w:szCs w:val="24"/>
          <w:highlight w:val="none"/>
          <w14:textFill>
            <w14:solidFill>
              <w14:schemeClr w14:val="tx1"/>
            </w14:solidFill>
          </w14:textFill>
        </w:rPr>
        <w:t>和评标标准》。</w:t>
      </w:r>
    </w:p>
    <w:p w14:paraId="04EB0280">
      <w:pPr>
        <w:pStyle w:val="6"/>
        <w:spacing w:before="176" w:line="201" w:lineRule="auto"/>
        <w:ind w:left="379"/>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5.3     </w:t>
      </w:r>
      <w:r>
        <w:rPr>
          <w:color w:val="000000" w:themeColor="text1"/>
          <w:spacing w:val="1"/>
          <w:sz w:val="24"/>
          <w:szCs w:val="24"/>
          <w:highlight w:val="none"/>
          <w14:textFill>
            <w14:solidFill>
              <w14:schemeClr w14:val="tx1"/>
            </w14:solidFill>
          </w14:textFill>
        </w:rPr>
        <w:t>政府采购节能产品、环境标志产品</w:t>
      </w:r>
    </w:p>
    <w:p w14:paraId="37EAFF1B">
      <w:pPr>
        <w:pStyle w:val="6"/>
        <w:spacing w:before="180" w:line="283" w:lineRule="auto"/>
        <w:ind w:left="1984" w:right="254" w:hanging="885"/>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5.3.1    </w:t>
      </w:r>
      <w:r>
        <w:rPr>
          <w:color w:val="000000" w:themeColor="text1"/>
          <w:spacing w:val="-1"/>
          <w:sz w:val="24"/>
          <w:szCs w:val="24"/>
          <w:highlight w:val="none"/>
          <w14:textFill>
            <w14:solidFill>
              <w14:schemeClr w14:val="tx1"/>
            </w14:solidFill>
          </w14:textFill>
        </w:rPr>
        <w:t>政府采购节能产品、环境标志产品实施品目清单管理。财政部、发展</w:t>
      </w:r>
      <w:r>
        <w:rPr>
          <w:color w:val="000000" w:themeColor="text1"/>
          <w:spacing w:val="1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改革委、生态环境部等部门根据产品节能环保性能、技术水平和市场</w:t>
      </w:r>
      <w:r>
        <w:rPr>
          <w:color w:val="000000" w:themeColor="text1"/>
          <w:spacing w:val="7"/>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成熟程度等因素，确定实施政府优先采购和强制采购的产品类别及所</w:t>
      </w:r>
      <w:r>
        <w:rPr>
          <w:color w:val="000000" w:themeColor="text1"/>
          <w:spacing w:val="7"/>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依据的相关标准规范，以品目清单的形式发布并适时调整。依据品目</w:t>
      </w:r>
      <w:r>
        <w:rPr>
          <w:color w:val="000000" w:themeColor="text1"/>
          <w:spacing w:val="7"/>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清单和认证证书实施政府优先采购和强制采购。</w:t>
      </w:r>
    </w:p>
    <w:p w14:paraId="51968D25">
      <w:pPr>
        <w:pStyle w:val="6"/>
        <w:spacing w:before="175" w:line="253" w:lineRule="auto"/>
        <w:ind w:left="1987" w:right="43" w:hanging="888"/>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5.3.2    </w:t>
      </w:r>
      <w:r>
        <w:rPr>
          <w:color w:val="000000" w:themeColor="text1"/>
          <w:spacing w:val="-1"/>
          <w:sz w:val="24"/>
          <w:szCs w:val="24"/>
          <w:highlight w:val="none"/>
          <w14:textFill>
            <w14:solidFill>
              <w14:schemeClr w14:val="tx1"/>
            </w14:solidFill>
          </w14:textFill>
        </w:rPr>
        <w:t>采购人拟采购的产品属于品目清单范围的，采购人及其委托的采购代</w:t>
      </w:r>
      <w:r>
        <w:rPr>
          <w:color w:val="000000" w:themeColor="text1"/>
          <w:spacing w:val="2"/>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理机构依据国家确定的认证机构出具的、处于有效期之内的节能产品、</w:t>
      </w:r>
    </w:p>
    <w:p w14:paraId="43F0E5A4">
      <w:pPr>
        <w:spacing w:line="253" w:lineRule="auto"/>
        <w:rPr>
          <w:color w:val="000000" w:themeColor="text1"/>
          <w:sz w:val="24"/>
          <w:szCs w:val="24"/>
          <w:highlight w:val="none"/>
          <w14:textFill>
            <w14:solidFill>
              <w14:schemeClr w14:val="tx1"/>
            </w14:solidFill>
          </w14:textFill>
        </w:rPr>
        <w:sectPr>
          <w:headerReference r:id="rId17" w:type="default"/>
          <w:footerReference r:id="rId18" w:type="default"/>
          <w:pgSz w:w="11907" w:h="16840"/>
          <w:pgMar w:top="1149" w:right="878" w:bottom="1057" w:left="1701" w:header="875" w:footer="886" w:gutter="0"/>
          <w:pgNumType w:fmt="decimal"/>
          <w:cols w:space="720" w:num="1"/>
        </w:sectPr>
      </w:pPr>
    </w:p>
    <w:p w14:paraId="5310DB0A">
      <w:pPr>
        <w:pStyle w:val="6"/>
        <w:spacing w:before="308" w:line="301" w:lineRule="auto"/>
        <w:ind w:left="1980" w:right="132" w:firstLine="6"/>
        <w:jc w:val="both"/>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环境标志产品认证证书，对获得证书的产品实施政府优先采购或强制</w:t>
      </w:r>
      <w:r>
        <w:rPr>
          <w:color w:val="000000" w:themeColor="text1"/>
          <w:spacing w:val="4"/>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采购。关于政府采购节能产品、环境标志产品的相关规定依据《关于</w:t>
      </w:r>
      <w:r>
        <w:rPr>
          <w:color w:val="000000" w:themeColor="text1"/>
          <w:spacing w:val="10"/>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调整优化节能产品、环境标志产品政府采购执行机制的通知》（财库</w:t>
      </w:r>
      <w:r>
        <w:rPr>
          <w:color w:val="000000" w:themeColor="text1"/>
          <w:spacing w:val="8"/>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w:t>
      </w:r>
      <w:r>
        <w:rPr>
          <w:rFonts w:ascii="Arial" w:hAnsi="Arial" w:eastAsia="Arial" w:cs="Arial"/>
          <w:color w:val="000000" w:themeColor="text1"/>
          <w:spacing w:val="-2"/>
          <w:sz w:val="24"/>
          <w:szCs w:val="24"/>
          <w:highlight w:val="none"/>
          <w14:textFill>
            <w14:solidFill>
              <w14:schemeClr w14:val="tx1"/>
            </w14:solidFill>
          </w14:textFill>
        </w:rPr>
        <w:t>2019</w:t>
      </w:r>
      <w:r>
        <w:rPr>
          <w:color w:val="000000" w:themeColor="text1"/>
          <w:spacing w:val="-2"/>
          <w:sz w:val="24"/>
          <w:szCs w:val="24"/>
          <w:highlight w:val="none"/>
          <w14:textFill>
            <w14:solidFill>
              <w14:schemeClr w14:val="tx1"/>
            </w14:solidFill>
          </w14:textFill>
        </w:rPr>
        <w:t>〕</w:t>
      </w:r>
      <w:r>
        <w:rPr>
          <w:rFonts w:ascii="Arial" w:hAnsi="Arial" w:eastAsia="Arial" w:cs="Arial"/>
          <w:color w:val="000000" w:themeColor="text1"/>
          <w:spacing w:val="-2"/>
          <w:sz w:val="24"/>
          <w:szCs w:val="24"/>
          <w:highlight w:val="none"/>
          <w14:textFill>
            <w14:solidFill>
              <w14:schemeClr w14:val="tx1"/>
            </w14:solidFill>
          </w14:textFill>
        </w:rPr>
        <w:t xml:space="preserve">9 </w:t>
      </w:r>
      <w:r>
        <w:rPr>
          <w:color w:val="000000" w:themeColor="text1"/>
          <w:spacing w:val="-2"/>
          <w:sz w:val="24"/>
          <w:szCs w:val="24"/>
          <w:highlight w:val="none"/>
          <w14:textFill>
            <w14:solidFill>
              <w14:schemeClr w14:val="tx1"/>
            </w14:solidFill>
          </w14:textFill>
        </w:rPr>
        <w:t>号）。</w:t>
      </w:r>
    </w:p>
    <w:p w14:paraId="1B905F31">
      <w:pPr>
        <w:pStyle w:val="6"/>
        <w:spacing w:before="17" w:line="270" w:lineRule="auto"/>
        <w:ind w:left="1984" w:right="71" w:hanging="885"/>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5.3.3    </w:t>
      </w:r>
      <w:r>
        <w:rPr>
          <w:color w:val="000000" w:themeColor="text1"/>
          <w:spacing w:val="1"/>
          <w:sz w:val="24"/>
          <w:szCs w:val="24"/>
          <w:highlight w:val="none"/>
          <w14:textFill>
            <w14:solidFill>
              <w14:schemeClr w14:val="tx1"/>
            </w14:solidFill>
          </w14:textFill>
        </w:rPr>
        <w:t>如本项目采购产品属于实施政府强制采购品目清单范</w:t>
      </w:r>
      <w:r>
        <w:rPr>
          <w:color w:val="000000" w:themeColor="text1"/>
          <w:sz w:val="24"/>
          <w:szCs w:val="24"/>
          <w:highlight w:val="none"/>
          <w14:textFill>
            <w14:solidFill>
              <w14:schemeClr w14:val="tx1"/>
            </w14:solidFill>
          </w14:textFill>
        </w:rPr>
        <w:t xml:space="preserve">围的节能产品， </w:t>
      </w:r>
      <w:r>
        <w:rPr>
          <w:color w:val="000000" w:themeColor="text1"/>
          <w:spacing w:val="-4"/>
          <w:sz w:val="24"/>
          <w:szCs w:val="24"/>
          <w:highlight w:val="none"/>
          <w14:textFill>
            <w14:solidFill>
              <w14:schemeClr w14:val="tx1"/>
            </w14:solidFill>
          </w14:textFill>
        </w:rPr>
        <w:t>则投标人所报产品必须获得国家确定的认证机构出具的、处于有效期</w:t>
      </w:r>
      <w:r>
        <w:rPr>
          <w:color w:val="000000" w:themeColor="text1"/>
          <w:spacing w:val="3"/>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之内的节能产品认证证书</w:t>
      </w:r>
      <w:r>
        <w:rPr>
          <w:color w:val="000000" w:themeColor="text1"/>
          <w:spacing w:val="-17"/>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，否则</w:t>
      </w:r>
      <w:r>
        <w:rPr>
          <w:b/>
          <w:bCs/>
          <w:color w:val="000000" w:themeColor="text1"/>
          <w:spacing w:val="-3"/>
          <w:sz w:val="24"/>
          <w:szCs w:val="24"/>
          <w:highlight w:val="none"/>
          <w14:textFill>
            <w14:solidFill>
              <w14:schemeClr w14:val="tx1"/>
            </w14:solidFill>
          </w14:textFill>
        </w:rPr>
        <w:t>投标无效</w:t>
      </w:r>
      <w:r>
        <w:rPr>
          <w:color w:val="000000" w:themeColor="text1"/>
          <w:spacing w:val="-3"/>
          <w:sz w:val="24"/>
          <w:szCs w:val="24"/>
          <w:highlight w:val="none"/>
          <w14:textFill>
            <w14:solidFill>
              <w14:schemeClr w14:val="tx1"/>
            </w14:solidFill>
          </w14:textFill>
        </w:rPr>
        <w:t>；</w:t>
      </w:r>
    </w:p>
    <w:p w14:paraId="23F65572">
      <w:pPr>
        <w:pStyle w:val="6"/>
        <w:spacing w:before="177" w:line="268" w:lineRule="auto"/>
        <w:ind w:left="1984" w:right="132" w:hanging="885"/>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5.3.4    </w:t>
      </w:r>
      <w:r>
        <w:rPr>
          <w:color w:val="000000" w:themeColor="text1"/>
          <w:spacing w:val="-1"/>
          <w:sz w:val="24"/>
          <w:szCs w:val="24"/>
          <w:highlight w:val="none"/>
          <w14:textFill>
            <w14:solidFill>
              <w14:schemeClr w14:val="tx1"/>
            </w14:solidFill>
          </w14:textFill>
        </w:rPr>
        <w:t>非政府强制采购的节能产品或环境标志产品，依据品目清单和认证证</w:t>
      </w:r>
      <w:r>
        <w:rPr>
          <w:color w:val="000000" w:themeColor="text1"/>
          <w:spacing w:val="1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书实施政府优先采购。优先采购的具体规定见第四章《评标程序、评</w:t>
      </w:r>
      <w:r>
        <w:rPr>
          <w:color w:val="000000" w:themeColor="text1"/>
          <w:spacing w:val="7"/>
          <w:sz w:val="24"/>
          <w:szCs w:val="24"/>
          <w:highlight w:val="none"/>
          <w14:textFill>
            <w14:solidFill>
              <w14:schemeClr w14:val="tx1"/>
            </w14:solidFill>
          </w14:textFill>
        </w:rPr>
        <w:t xml:space="preserve"> </w:t>
      </w:r>
      <w:r>
        <w:rPr>
          <w:color w:val="000000" w:themeColor="text1"/>
          <w:spacing w:val="-12"/>
          <w:w w:val="98"/>
          <w:sz w:val="24"/>
          <w:szCs w:val="24"/>
          <w:highlight w:val="none"/>
          <w14:textFill>
            <w14:solidFill>
              <w14:schemeClr w14:val="tx1"/>
            </w14:solidFill>
          </w14:textFill>
        </w:rPr>
        <w:t>标方法和评标标准》（如涉及）。</w:t>
      </w:r>
    </w:p>
    <w:p w14:paraId="7360C756">
      <w:pPr>
        <w:pStyle w:val="6"/>
        <w:spacing w:before="187" w:line="201" w:lineRule="auto"/>
        <w:ind w:left="379"/>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 xml:space="preserve">5.4     </w:t>
      </w:r>
      <w:r>
        <w:rPr>
          <w:color w:val="000000" w:themeColor="text1"/>
          <w:spacing w:val="2"/>
          <w:sz w:val="24"/>
          <w:szCs w:val="24"/>
          <w:highlight w:val="none"/>
          <w14:textFill>
            <w14:solidFill>
              <w14:schemeClr w14:val="tx1"/>
            </w14:solidFill>
          </w14:textFill>
        </w:rPr>
        <w:t>正版软件</w:t>
      </w:r>
    </w:p>
    <w:p w14:paraId="1FEED774">
      <w:pPr>
        <w:pStyle w:val="6"/>
        <w:spacing w:before="173" w:line="289" w:lineRule="auto"/>
        <w:ind w:left="1965" w:hanging="866"/>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5.4.1    </w:t>
      </w:r>
      <w:r>
        <w:rPr>
          <w:color w:val="000000" w:themeColor="text1"/>
          <w:spacing w:val="-1"/>
          <w:sz w:val="24"/>
          <w:szCs w:val="24"/>
          <w:highlight w:val="none"/>
          <w14:textFill>
            <w14:solidFill>
              <w14:schemeClr w14:val="tx1"/>
            </w14:solidFill>
          </w14:textFill>
        </w:rPr>
        <w:t>各级政府部门在购置计算机办公设备时，必须采购预装正版操作系统</w:t>
      </w:r>
      <w:r>
        <w:rPr>
          <w:color w:val="000000" w:themeColor="text1"/>
          <w:spacing w:val="3"/>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软件的计算机产品，相关规定依据《国家版权局、信息产</w:t>
      </w:r>
      <w:r>
        <w:rPr>
          <w:color w:val="000000" w:themeColor="text1"/>
          <w:spacing w:val="-4"/>
          <w:sz w:val="24"/>
          <w:szCs w:val="24"/>
          <w:highlight w:val="none"/>
          <w14:textFill>
            <w14:solidFill>
              <w14:schemeClr w14:val="tx1"/>
            </w14:solidFill>
          </w14:textFill>
        </w:rPr>
        <w:t>业部、财政</w:t>
      </w:r>
      <w:r>
        <w:rPr>
          <w:color w:val="000000" w:themeColor="text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部、国务院机关事务管理局关于政府部门购置计算机办公</w:t>
      </w:r>
      <w:r>
        <w:rPr>
          <w:color w:val="000000" w:themeColor="text1"/>
          <w:spacing w:val="-4"/>
          <w:sz w:val="24"/>
          <w:szCs w:val="24"/>
          <w:highlight w:val="none"/>
          <w14:textFill>
            <w14:solidFill>
              <w14:schemeClr w14:val="tx1"/>
            </w14:solidFill>
          </w14:textFill>
        </w:rPr>
        <w:t>设备必须采</w:t>
      </w:r>
      <w:r>
        <w:rPr>
          <w:color w:val="000000" w:themeColor="text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购已预装正版操作系统软件产品的通知》（ 国权联〔</w:t>
      </w:r>
      <w:r>
        <w:rPr>
          <w:rFonts w:ascii="Arial" w:hAnsi="Arial" w:eastAsia="Arial" w:cs="Arial"/>
          <w:color w:val="000000" w:themeColor="text1"/>
          <w:spacing w:val="-4"/>
          <w:sz w:val="24"/>
          <w:szCs w:val="24"/>
          <w:highlight w:val="none"/>
          <w14:textFill>
            <w14:solidFill>
              <w14:schemeClr w14:val="tx1"/>
            </w14:solidFill>
          </w14:textFill>
        </w:rPr>
        <w:t>20</w:t>
      </w:r>
      <w:r>
        <w:rPr>
          <w:rFonts w:ascii="Arial" w:hAnsi="Arial" w:eastAsia="Arial" w:cs="Arial"/>
          <w:color w:val="000000" w:themeColor="text1"/>
          <w:spacing w:val="-5"/>
          <w:sz w:val="24"/>
          <w:szCs w:val="24"/>
          <w:highlight w:val="none"/>
          <w14:textFill>
            <w14:solidFill>
              <w14:schemeClr w14:val="tx1"/>
            </w14:solidFill>
          </w14:textFill>
        </w:rPr>
        <w:t>06</w:t>
      </w:r>
      <w:r>
        <w:rPr>
          <w:color w:val="000000" w:themeColor="text1"/>
          <w:spacing w:val="-5"/>
          <w:sz w:val="24"/>
          <w:szCs w:val="24"/>
          <w:highlight w:val="none"/>
          <w14:textFill>
            <w14:solidFill>
              <w14:schemeClr w14:val="tx1"/>
            </w14:solidFill>
          </w14:textFill>
        </w:rPr>
        <w:t>〕</w:t>
      </w:r>
      <w:r>
        <w:rPr>
          <w:color w:val="000000" w:themeColor="text1"/>
          <w:spacing w:val="-36"/>
          <w:sz w:val="24"/>
          <w:szCs w:val="24"/>
          <w:highlight w:val="none"/>
          <w14:textFill>
            <w14:solidFill>
              <w14:schemeClr w14:val="tx1"/>
            </w14:solidFill>
          </w14:textFill>
        </w:rPr>
        <w:t xml:space="preserve"> </w:t>
      </w:r>
      <w:r>
        <w:rPr>
          <w:rFonts w:ascii="Arial" w:hAnsi="Arial" w:eastAsia="Arial" w:cs="Arial"/>
          <w:color w:val="000000" w:themeColor="text1"/>
          <w:spacing w:val="-5"/>
          <w:sz w:val="24"/>
          <w:szCs w:val="24"/>
          <w:highlight w:val="none"/>
          <w14:textFill>
            <w14:solidFill>
              <w14:schemeClr w14:val="tx1"/>
            </w14:solidFill>
          </w14:textFill>
        </w:rPr>
        <w:t xml:space="preserve">1  </w:t>
      </w:r>
      <w:r>
        <w:rPr>
          <w:color w:val="000000" w:themeColor="text1"/>
          <w:spacing w:val="-5"/>
          <w:sz w:val="24"/>
          <w:szCs w:val="24"/>
          <w:highlight w:val="none"/>
          <w14:textFill>
            <w14:solidFill>
              <w14:schemeClr w14:val="tx1"/>
            </w14:solidFill>
          </w14:textFill>
        </w:rPr>
        <w:t>号）、</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《国务院办公厅关于进一步做好政府机关使用正版软件工作的通知》</w:t>
      </w:r>
      <w:r>
        <w:rPr>
          <w:color w:val="000000" w:themeColor="text1"/>
          <w:spacing w:val="7"/>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 国办发〔</w:t>
      </w:r>
      <w:r>
        <w:rPr>
          <w:rFonts w:ascii="Arial" w:hAnsi="Arial" w:eastAsia="Arial" w:cs="Arial"/>
          <w:color w:val="000000" w:themeColor="text1"/>
          <w:spacing w:val="-4"/>
          <w:sz w:val="24"/>
          <w:szCs w:val="24"/>
          <w:highlight w:val="none"/>
          <w14:textFill>
            <w14:solidFill>
              <w14:schemeClr w14:val="tx1"/>
            </w14:solidFill>
          </w14:textFill>
        </w:rPr>
        <w:t>2010</w:t>
      </w:r>
      <w:r>
        <w:rPr>
          <w:color w:val="000000" w:themeColor="text1"/>
          <w:spacing w:val="-4"/>
          <w:sz w:val="24"/>
          <w:szCs w:val="24"/>
          <w:highlight w:val="none"/>
          <w14:textFill>
            <w14:solidFill>
              <w14:schemeClr w14:val="tx1"/>
            </w14:solidFill>
          </w14:textFill>
        </w:rPr>
        <w:t>〕</w:t>
      </w:r>
      <w:r>
        <w:rPr>
          <w:rFonts w:ascii="Arial" w:hAnsi="Arial" w:eastAsia="Arial" w:cs="Arial"/>
          <w:color w:val="000000" w:themeColor="text1"/>
          <w:spacing w:val="-4"/>
          <w:sz w:val="24"/>
          <w:szCs w:val="24"/>
          <w:highlight w:val="none"/>
          <w14:textFill>
            <w14:solidFill>
              <w14:schemeClr w14:val="tx1"/>
            </w14:solidFill>
          </w14:textFill>
        </w:rPr>
        <w:t xml:space="preserve">47  </w:t>
      </w:r>
      <w:r>
        <w:rPr>
          <w:color w:val="000000" w:themeColor="text1"/>
          <w:spacing w:val="-4"/>
          <w:sz w:val="24"/>
          <w:szCs w:val="24"/>
          <w:highlight w:val="none"/>
          <w14:textFill>
            <w14:solidFill>
              <w14:schemeClr w14:val="tx1"/>
            </w14:solidFill>
          </w14:textFill>
        </w:rPr>
        <w:t>号）、《财政部关于进一步做好政府机关使用</w:t>
      </w:r>
      <w:r>
        <w:rPr>
          <w:color w:val="000000" w:themeColor="text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正版软件工作的通知》（财预〔</w:t>
      </w:r>
      <w:r>
        <w:rPr>
          <w:rFonts w:ascii="Arial" w:hAnsi="Arial" w:eastAsia="Arial" w:cs="Arial"/>
          <w:color w:val="000000" w:themeColor="text1"/>
          <w:spacing w:val="-4"/>
          <w:sz w:val="24"/>
          <w:szCs w:val="24"/>
          <w:highlight w:val="none"/>
          <w14:textFill>
            <w14:solidFill>
              <w14:schemeClr w14:val="tx1"/>
            </w14:solidFill>
          </w14:textFill>
        </w:rPr>
        <w:t>2010</w:t>
      </w:r>
      <w:r>
        <w:rPr>
          <w:color w:val="000000" w:themeColor="text1"/>
          <w:spacing w:val="-4"/>
          <w:sz w:val="24"/>
          <w:szCs w:val="24"/>
          <w:highlight w:val="none"/>
          <w14:textFill>
            <w14:solidFill>
              <w14:schemeClr w14:val="tx1"/>
            </w14:solidFill>
          </w14:textFill>
        </w:rPr>
        <w:t>〕</w:t>
      </w:r>
      <w:r>
        <w:rPr>
          <w:rFonts w:ascii="Arial" w:hAnsi="Arial" w:eastAsia="Arial" w:cs="Arial"/>
          <w:color w:val="000000" w:themeColor="text1"/>
          <w:spacing w:val="-4"/>
          <w:sz w:val="24"/>
          <w:szCs w:val="24"/>
          <w:highlight w:val="none"/>
          <w14:textFill>
            <w14:solidFill>
              <w14:schemeClr w14:val="tx1"/>
            </w14:solidFill>
          </w14:textFill>
        </w:rPr>
        <w:t>536</w:t>
      </w:r>
      <w:r>
        <w:rPr>
          <w:rFonts w:ascii="Arial" w:hAnsi="Arial" w:eastAsia="Arial" w:cs="Arial"/>
          <w:color w:val="000000" w:themeColor="text1"/>
          <w:spacing w:val="70"/>
          <w:w w:val="10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号）。</w:t>
      </w:r>
    </w:p>
    <w:p w14:paraId="063E16A6">
      <w:pPr>
        <w:pStyle w:val="6"/>
        <w:spacing w:before="185" w:line="200" w:lineRule="auto"/>
        <w:ind w:left="379"/>
        <w:rPr>
          <w:color w:val="000000" w:themeColor="text1"/>
          <w:sz w:val="24"/>
          <w:szCs w:val="24"/>
          <w:highlight w:val="none"/>
          <w14:textFill>
            <w14:solidFill>
              <w14:schemeClr w14:val="tx1"/>
            </w14:solidFill>
          </w14:textFill>
        </w:rPr>
      </w:pPr>
      <w:r>
        <w:rPr>
          <w:rFonts w:ascii="Arial" w:hAnsi="Arial" w:eastAsia="Arial" w:cs="Arial"/>
          <w:color w:val="000000" w:themeColor="text1"/>
          <w:sz w:val="24"/>
          <w:szCs w:val="24"/>
          <w:highlight w:val="none"/>
          <w14:textFill>
            <w14:solidFill>
              <w14:schemeClr w14:val="tx1"/>
            </w14:solidFill>
          </w14:textFill>
        </w:rPr>
        <w:t>5.5</w:t>
      </w:r>
      <w:r>
        <w:rPr>
          <w:rFonts w:ascii="Arial" w:hAnsi="Arial" w:eastAsia="Arial" w:cs="Arial"/>
          <w:color w:val="000000" w:themeColor="text1"/>
          <w:spacing w:val="6"/>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网络安全专用产品</w:t>
      </w:r>
    </w:p>
    <w:p w14:paraId="10ED0342">
      <w:pPr>
        <w:pStyle w:val="6"/>
        <w:spacing w:before="181" w:line="283" w:lineRule="auto"/>
        <w:ind w:left="1985" w:right="128" w:hanging="886"/>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4"/>
          <w:sz w:val="24"/>
          <w:szCs w:val="24"/>
          <w:highlight w:val="none"/>
          <w14:textFill>
            <w14:solidFill>
              <w14:schemeClr w14:val="tx1"/>
            </w14:solidFill>
          </w14:textFill>
        </w:rPr>
        <w:t xml:space="preserve">5.5.1    </w:t>
      </w:r>
      <w:r>
        <w:rPr>
          <w:color w:val="000000" w:themeColor="text1"/>
          <w:spacing w:val="-4"/>
          <w:sz w:val="24"/>
          <w:szCs w:val="24"/>
          <w:highlight w:val="none"/>
          <w14:textFill>
            <w14:solidFill>
              <w14:schemeClr w14:val="tx1"/>
            </w14:solidFill>
          </w14:textFill>
        </w:rPr>
        <w:t xml:space="preserve">根据《关于调整网络安全专用产品安全管理有关事项的公告》（ </w:t>
      </w:r>
      <w:r>
        <w:rPr>
          <w:rFonts w:ascii="Arial" w:hAnsi="Arial" w:eastAsia="Arial" w:cs="Arial"/>
          <w:color w:val="000000" w:themeColor="text1"/>
          <w:spacing w:val="-4"/>
          <w:sz w:val="24"/>
          <w:szCs w:val="24"/>
          <w:highlight w:val="none"/>
          <w14:textFill>
            <w14:solidFill>
              <w14:schemeClr w14:val="tx1"/>
            </w14:solidFill>
          </w14:textFill>
        </w:rPr>
        <w:t>2023</w:t>
      </w:r>
      <w:r>
        <w:rPr>
          <w:rFonts w:ascii="Arial" w:hAnsi="Arial" w:eastAsia="Arial" w:cs="Arial"/>
          <w:color w:val="000000" w:themeColor="text1"/>
          <w:spacing w:val="18"/>
          <w:w w:val="10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 xml:space="preserve">年第 </w:t>
      </w:r>
      <w:r>
        <w:rPr>
          <w:rFonts w:ascii="Arial" w:hAnsi="Arial" w:eastAsia="Arial" w:cs="Arial"/>
          <w:color w:val="000000" w:themeColor="text1"/>
          <w:spacing w:val="-1"/>
          <w:sz w:val="24"/>
          <w:szCs w:val="24"/>
          <w:highlight w:val="none"/>
          <w14:textFill>
            <w14:solidFill>
              <w14:schemeClr w14:val="tx1"/>
            </w14:solidFill>
          </w14:textFill>
        </w:rPr>
        <w:t xml:space="preserve">1 </w:t>
      </w:r>
      <w:r>
        <w:rPr>
          <w:color w:val="000000" w:themeColor="text1"/>
          <w:spacing w:val="-1"/>
          <w:sz w:val="24"/>
          <w:szCs w:val="24"/>
          <w:highlight w:val="none"/>
          <w14:textFill>
            <w14:solidFill>
              <w14:schemeClr w14:val="tx1"/>
            </w14:solidFill>
          </w14:textFill>
        </w:rPr>
        <w:t>号</w:t>
      </w:r>
      <w:r>
        <w:rPr>
          <w:color w:val="000000" w:themeColor="text1"/>
          <w:spacing w:val="-58"/>
          <w:sz w:val="24"/>
          <w:szCs w:val="24"/>
          <w:highlight w:val="none"/>
          <w14:textFill>
            <w14:solidFill>
              <w14:schemeClr w14:val="tx1"/>
            </w14:solidFill>
          </w14:textFill>
        </w:rPr>
        <w:t>），</w:t>
      </w:r>
      <w:r>
        <w:rPr>
          <w:color w:val="000000" w:themeColor="text1"/>
          <w:spacing w:val="-1"/>
          <w:sz w:val="24"/>
          <w:szCs w:val="24"/>
          <w:highlight w:val="none"/>
          <w14:textFill>
            <w14:solidFill>
              <w14:schemeClr w14:val="tx1"/>
            </w14:solidFill>
          </w14:textFill>
        </w:rPr>
        <w:t>所提供产品属于列入《网络关键设备和网络安全专用产</w:t>
      </w:r>
      <w:r>
        <w:rPr>
          <w:color w:val="000000" w:themeColor="text1"/>
          <w:spacing w:val="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品目录》的网络安全专用产品时，应当按照《信息安全技术网络安全</w:t>
      </w:r>
      <w:r>
        <w:rPr>
          <w:color w:val="000000" w:themeColor="text1"/>
          <w:spacing w:val="6"/>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专用产品安全技术要求》等相关国家标准的强制性要求，由具备资格</w:t>
      </w:r>
      <w:r>
        <w:rPr>
          <w:color w:val="000000" w:themeColor="text1"/>
          <w:spacing w:val="6"/>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的机构安全认证合格或者安全检测符合要求。</w:t>
      </w:r>
    </w:p>
    <w:p w14:paraId="7AB42B37">
      <w:pPr>
        <w:pStyle w:val="6"/>
        <w:spacing w:before="176" w:line="196" w:lineRule="auto"/>
        <w:ind w:left="379"/>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5.6     </w:t>
      </w:r>
      <w:r>
        <w:rPr>
          <w:color w:val="000000" w:themeColor="text1"/>
          <w:spacing w:val="1"/>
          <w:sz w:val="24"/>
          <w:szCs w:val="24"/>
          <w:highlight w:val="none"/>
          <w14:textFill>
            <w14:solidFill>
              <w14:schemeClr w14:val="tx1"/>
            </w14:solidFill>
          </w14:textFill>
        </w:rPr>
        <w:t>推广使用低挥发性有机化合物（</w:t>
      </w:r>
      <w:r>
        <w:rPr>
          <w:rFonts w:ascii="Arial" w:hAnsi="Arial" w:eastAsia="Arial" w:cs="Arial"/>
          <w:color w:val="000000" w:themeColor="text1"/>
          <w:sz w:val="24"/>
          <w:szCs w:val="24"/>
          <w:highlight w:val="none"/>
          <w14:textFill>
            <w14:solidFill>
              <w14:schemeClr w14:val="tx1"/>
            </w14:solidFill>
          </w14:textFill>
        </w:rPr>
        <w:t>VOCs</w:t>
      </w:r>
      <w:r>
        <w:rPr>
          <w:color w:val="000000" w:themeColor="text1"/>
          <w:spacing w:val="1"/>
          <w:sz w:val="24"/>
          <w:szCs w:val="24"/>
          <w:highlight w:val="none"/>
          <w14:textFill>
            <w14:solidFill>
              <w14:schemeClr w14:val="tx1"/>
            </w14:solidFill>
          </w14:textFill>
        </w:rPr>
        <w:t>）</w:t>
      </w:r>
    </w:p>
    <w:p w14:paraId="2258FC1B">
      <w:pPr>
        <w:pStyle w:val="6"/>
        <w:spacing w:before="186" w:line="252" w:lineRule="auto"/>
        <w:ind w:left="1988" w:right="129" w:hanging="889"/>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5.6.1    </w:t>
      </w:r>
      <w:r>
        <w:rPr>
          <w:color w:val="000000" w:themeColor="text1"/>
          <w:spacing w:val="1"/>
          <w:sz w:val="24"/>
          <w:szCs w:val="24"/>
          <w:highlight w:val="none"/>
          <w14:textFill>
            <w14:solidFill>
              <w14:schemeClr w14:val="tx1"/>
            </w14:solidFill>
          </w14:textFill>
        </w:rPr>
        <w:t>为全面推进本市挥发性有机物（</w:t>
      </w:r>
      <w:r>
        <w:rPr>
          <w:rFonts w:ascii="Arial" w:hAnsi="Arial" w:eastAsia="Arial" w:cs="Arial"/>
          <w:color w:val="000000" w:themeColor="text1"/>
          <w:sz w:val="24"/>
          <w:szCs w:val="24"/>
          <w:highlight w:val="none"/>
          <w14:textFill>
            <w14:solidFill>
              <w14:schemeClr w14:val="tx1"/>
            </w14:solidFill>
          </w14:textFill>
        </w:rPr>
        <w:t>VOCs</w:t>
      </w:r>
      <w:r>
        <w:rPr>
          <w:color w:val="000000" w:themeColor="text1"/>
          <w:spacing w:val="1"/>
          <w:sz w:val="24"/>
          <w:szCs w:val="24"/>
          <w:highlight w:val="none"/>
          <w14:textFill>
            <w14:solidFill>
              <w14:schemeClr w14:val="tx1"/>
            </w14:solidFill>
          </w14:textFill>
        </w:rPr>
        <w:t>）治理，贯彻落实挥发性有机</w:t>
      </w:r>
      <w:r>
        <w:rPr>
          <w:color w:val="000000" w:themeColor="text1"/>
          <w:spacing w:val="18"/>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物污染治理专项行动有关要求，相关规定依据《北京市财政局北京市</w:t>
      </w:r>
    </w:p>
    <w:p w14:paraId="0353A25A">
      <w:pPr>
        <w:spacing w:line="252" w:lineRule="auto"/>
        <w:rPr>
          <w:color w:val="000000" w:themeColor="text1"/>
          <w:sz w:val="24"/>
          <w:szCs w:val="24"/>
          <w:highlight w:val="none"/>
          <w14:textFill>
            <w14:solidFill>
              <w14:schemeClr w14:val="tx1"/>
            </w14:solidFill>
          </w14:textFill>
        </w:rPr>
        <w:sectPr>
          <w:headerReference r:id="rId19" w:type="default"/>
          <w:footerReference r:id="rId20" w:type="default"/>
          <w:pgSz w:w="11907" w:h="16840"/>
          <w:pgMar w:top="1149" w:right="1001" w:bottom="1060" w:left="1701" w:header="875" w:footer="886" w:gutter="0"/>
          <w:pgNumType w:fmt="decimal"/>
          <w:cols w:space="720" w:num="1"/>
        </w:sectPr>
      </w:pPr>
    </w:p>
    <w:p w14:paraId="0B609B59">
      <w:pPr>
        <w:pStyle w:val="6"/>
        <w:spacing w:before="308" w:line="303" w:lineRule="auto"/>
        <w:ind w:left="1983" w:firstLine="4"/>
        <w:jc w:val="both"/>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生态环境局关于政府采购推广使用低挥发性有机化合物（</w:t>
      </w:r>
      <w:r>
        <w:rPr>
          <w:rFonts w:ascii="Arial" w:hAnsi="Arial" w:eastAsia="Arial" w:cs="Arial"/>
          <w:color w:val="000000" w:themeColor="text1"/>
          <w:spacing w:val="-1"/>
          <w:sz w:val="24"/>
          <w:szCs w:val="24"/>
          <w:highlight w:val="none"/>
          <w14:textFill>
            <w14:solidFill>
              <w14:schemeClr w14:val="tx1"/>
            </w14:solidFill>
          </w14:textFill>
        </w:rPr>
        <w:t>VO</w:t>
      </w:r>
      <w:r>
        <w:rPr>
          <w:rFonts w:ascii="Arial" w:hAnsi="Arial" w:eastAsia="Arial" w:cs="Arial"/>
          <w:color w:val="000000" w:themeColor="text1"/>
          <w:spacing w:val="-2"/>
          <w:sz w:val="24"/>
          <w:szCs w:val="24"/>
          <w:highlight w:val="none"/>
          <w14:textFill>
            <w14:solidFill>
              <w14:schemeClr w14:val="tx1"/>
            </w14:solidFill>
          </w14:textFill>
        </w:rPr>
        <w:t>Cs</w:t>
      </w:r>
      <w:r>
        <w:rPr>
          <w:color w:val="000000" w:themeColor="text1"/>
          <w:spacing w:val="-2"/>
          <w:sz w:val="24"/>
          <w:szCs w:val="24"/>
          <w:highlight w:val="none"/>
          <w14:textFill>
            <w14:solidFill>
              <w14:schemeClr w14:val="tx1"/>
            </w14:solidFill>
          </w14:textFill>
        </w:rPr>
        <w:t>）有</w:t>
      </w:r>
      <w:r>
        <w:rPr>
          <w:color w:val="000000" w:themeColor="text1"/>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关事项的通知》（京财采购〔</w:t>
      </w:r>
      <w:r>
        <w:rPr>
          <w:rFonts w:ascii="Arial" w:hAnsi="Arial" w:eastAsia="Arial" w:cs="Arial"/>
          <w:color w:val="000000" w:themeColor="text1"/>
          <w:spacing w:val="-7"/>
          <w:sz w:val="24"/>
          <w:szCs w:val="24"/>
          <w:highlight w:val="none"/>
          <w14:textFill>
            <w14:solidFill>
              <w14:schemeClr w14:val="tx1"/>
            </w14:solidFill>
          </w14:textFill>
        </w:rPr>
        <w:t>2020</w:t>
      </w:r>
      <w:r>
        <w:rPr>
          <w:color w:val="000000" w:themeColor="text1"/>
          <w:spacing w:val="-7"/>
          <w:sz w:val="24"/>
          <w:szCs w:val="24"/>
          <w:highlight w:val="none"/>
          <w14:textFill>
            <w14:solidFill>
              <w14:schemeClr w14:val="tx1"/>
            </w14:solidFill>
          </w14:textFill>
        </w:rPr>
        <w:t>〕</w:t>
      </w:r>
      <w:r>
        <w:rPr>
          <w:rFonts w:ascii="Arial" w:hAnsi="Arial" w:eastAsia="Arial" w:cs="Arial"/>
          <w:color w:val="000000" w:themeColor="text1"/>
          <w:spacing w:val="-7"/>
          <w:sz w:val="24"/>
          <w:szCs w:val="24"/>
          <w:highlight w:val="none"/>
          <w14:textFill>
            <w14:solidFill>
              <w14:schemeClr w14:val="tx1"/>
            </w14:solidFill>
          </w14:textFill>
        </w:rPr>
        <w:t>2381</w:t>
      </w:r>
      <w:r>
        <w:rPr>
          <w:rFonts w:ascii="Arial" w:hAnsi="Arial" w:eastAsia="Arial" w:cs="Arial"/>
          <w:color w:val="000000" w:themeColor="text1"/>
          <w:spacing w:val="61"/>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号</w:t>
      </w:r>
      <w:r>
        <w:rPr>
          <w:color w:val="000000" w:themeColor="text1"/>
          <w:spacing w:val="-8"/>
          <w:sz w:val="24"/>
          <w:szCs w:val="24"/>
          <w:highlight w:val="none"/>
          <w14:textFill>
            <w14:solidFill>
              <w14:schemeClr w14:val="tx1"/>
            </w14:solidFill>
          </w14:textFill>
        </w:rPr>
        <w:t>）。本项目中涉及涂料、</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胶黏剂、油墨、清洗剂等挥发性有机物产品的</w:t>
      </w:r>
      <w:r>
        <w:rPr>
          <w:color w:val="000000" w:themeColor="text1"/>
          <w:spacing w:val="-25"/>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，属于强制性标准的，</w:t>
      </w:r>
      <w:r>
        <w:rPr>
          <w:color w:val="000000" w:themeColor="text1"/>
          <w:sz w:val="24"/>
          <w:szCs w:val="24"/>
          <w:highlight w:val="none"/>
          <w14:textFill>
            <w14:solidFill>
              <w14:schemeClr w14:val="tx1"/>
            </w14:solidFill>
          </w14:textFill>
        </w:rPr>
        <w:t xml:space="preserve"> 供应商应执行符合本市和国家的 </w:t>
      </w:r>
      <w:r>
        <w:rPr>
          <w:rFonts w:ascii="Arial" w:hAnsi="Arial" w:eastAsia="Arial" w:cs="Arial"/>
          <w:color w:val="000000" w:themeColor="text1"/>
          <w:sz w:val="24"/>
          <w:szCs w:val="24"/>
          <w:highlight w:val="none"/>
          <w14:textFill>
            <w14:solidFill>
              <w14:schemeClr w14:val="tx1"/>
            </w14:solidFill>
          </w14:textFill>
        </w:rPr>
        <w:t>VOCs</w:t>
      </w:r>
      <w:r>
        <w:rPr>
          <w:rFonts w:ascii="Arial" w:hAnsi="Arial" w:eastAsia="Arial" w:cs="Arial"/>
          <w:color w:val="000000" w:themeColor="text1"/>
          <w:spacing w:val="72"/>
          <w:w w:val="10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含量限制标准（具体标准见  </w:t>
      </w:r>
      <w:r>
        <w:rPr>
          <w:color w:val="000000" w:themeColor="text1"/>
          <w:spacing w:val="-10"/>
          <w:sz w:val="24"/>
          <w:szCs w:val="24"/>
          <w:highlight w:val="none"/>
          <w14:textFill>
            <w14:solidFill>
              <w14:schemeClr w14:val="tx1"/>
            </w14:solidFill>
          </w14:textFill>
        </w:rPr>
        <w:t>第五章《采购需求》</w:t>
      </w:r>
      <w:r>
        <w:rPr>
          <w:color w:val="000000" w:themeColor="text1"/>
          <w:spacing w:val="-45"/>
          <w:w w:val="79"/>
          <w:sz w:val="24"/>
          <w:szCs w:val="24"/>
          <w:highlight w:val="none"/>
          <w14:textFill>
            <w14:solidFill>
              <w14:schemeClr w14:val="tx1"/>
            </w14:solidFill>
          </w14:textFill>
        </w:rPr>
        <w:t>），</w:t>
      </w:r>
      <w:r>
        <w:rPr>
          <w:color w:val="000000" w:themeColor="text1"/>
          <w:spacing w:val="-10"/>
          <w:sz w:val="24"/>
          <w:szCs w:val="24"/>
          <w:highlight w:val="none"/>
          <w14:textFill>
            <w14:solidFill>
              <w14:schemeClr w14:val="tx1"/>
            </w14:solidFill>
          </w14:textFill>
        </w:rPr>
        <w:t>否则</w:t>
      </w:r>
      <w:r>
        <w:rPr>
          <w:b/>
          <w:bCs/>
          <w:color w:val="000000" w:themeColor="text1"/>
          <w:spacing w:val="-10"/>
          <w:sz w:val="24"/>
          <w:szCs w:val="24"/>
          <w:highlight w:val="none"/>
          <w14:textFill>
            <w14:solidFill>
              <w14:schemeClr w14:val="tx1"/>
            </w14:solidFill>
          </w14:textFill>
        </w:rPr>
        <w:t>投标无效</w:t>
      </w:r>
      <w:r>
        <w:rPr>
          <w:color w:val="000000" w:themeColor="text1"/>
          <w:spacing w:val="-10"/>
          <w:sz w:val="24"/>
          <w:szCs w:val="24"/>
          <w:highlight w:val="none"/>
          <w14:textFill>
            <w14:solidFill>
              <w14:schemeClr w14:val="tx1"/>
            </w14:solidFill>
          </w14:textFill>
        </w:rPr>
        <w:t>；属于推荐性标准的，优</w:t>
      </w:r>
      <w:r>
        <w:rPr>
          <w:color w:val="000000" w:themeColor="text1"/>
          <w:spacing w:val="-11"/>
          <w:sz w:val="24"/>
          <w:szCs w:val="24"/>
          <w:highlight w:val="none"/>
          <w14:textFill>
            <w14:solidFill>
              <w14:schemeClr w14:val="tx1"/>
            </w14:solidFill>
          </w14:textFill>
        </w:rPr>
        <w:t>先采购，</w:t>
      </w:r>
      <w:r>
        <w:rPr>
          <w:color w:val="000000" w:themeColor="text1"/>
          <w:spacing w:val="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具体见第四章《评标程序、评标方法和评标标准》。</w:t>
      </w:r>
    </w:p>
    <w:p w14:paraId="26BB02E6">
      <w:pPr>
        <w:pStyle w:val="6"/>
        <w:spacing w:before="10" w:line="201" w:lineRule="auto"/>
        <w:ind w:left="379"/>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 xml:space="preserve">5.7     </w:t>
      </w:r>
      <w:r>
        <w:rPr>
          <w:color w:val="000000" w:themeColor="text1"/>
          <w:spacing w:val="2"/>
          <w:sz w:val="24"/>
          <w:szCs w:val="24"/>
          <w:highlight w:val="none"/>
          <w14:textFill>
            <w14:solidFill>
              <w14:schemeClr w14:val="tx1"/>
            </w14:solidFill>
          </w14:textFill>
        </w:rPr>
        <w:t>采购需求标准</w:t>
      </w:r>
    </w:p>
    <w:p w14:paraId="19679B4E">
      <w:pPr>
        <w:pStyle w:val="6"/>
        <w:spacing w:before="178" w:line="196" w:lineRule="auto"/>
        <w:ind w:left="1099"/>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3"/>
          <w:sz w:val="24"/>
          <w:szCs w:val="24"/>
          <w:highlight w:val="none"/>
          <w14:textFill>
            <w14:solidFill>
              <w14:schemeClr w14:val="tx1"/>
            </w14:solidFill>
          </w14:textFill>
        </w:rPr>
        <w:t xml:space="preserve">5.7.1    </w:t>
      </w:r>
      <w:r>
        <w:rPr>
          <w:color w:val="000000" w:themeColor="text1"/>
          <w:spacing w:val="3"/>
          <w:sz w:val="24"/>
          <w:szCs w:val="24"/>
          <w:highlight w:val="none"/>
          <w14:textFill>
            <w14:solidFill>
              <w14:schemeClr w14:val="tx1"/>
            </w14:solidFill>
          </w14:textFill>
        </w:rPr>
        <w:t>商品包装、快递包装政府采购需求标</w:t>
      </w:r>
      <w:r>
        <w:rPr>
          <w:color w:val="000000" w:themeColor="text1"/>
          <w:spacing w:val="2"/>
          <w:sz w:val="24"/>
          <w:szCs w:val="24"/>
          <w:highlight w:val="none"/>
          <w14:textFill>
            <w14:solidFill>
              <w14:schemeClr w14:val="tx1"/>
            </w14:solidFill>
          </w14:textFill>
        </w:rPr>
        <w:t>准（试行）</w:t>
      </w:r>
    </w:p>
    <w:p w14:paraId="780C7D8B">
      <w:pPr>
        <w:pStyle w:val="6"/>
        <w:spacing w:before="186" w:line="302" w:lineRule="auto"/>
        <w:ind w:left="1989" w:right="96" w:firstLine="7"/>
        <w:jc w:val="both"/>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为助力打好污染防治攻坚战，推广使用绿色包装，根据</w:t>
      </w:r>
      <w:r>
        <w:rPr>
          <w:color w:val="000000" w:themeColor="text1"/>
          <w:spacing w:val="-5"/>
          <w:sz w:val="24"/>
          <w:szCs w:val="24"/>
          <w:highlight w:val="none"/>
          <w14:textFill>
            <w14:solidFill>
              <w14:schemeClr w14:val="tx1"/>
            </w14:solidFill>
          </w14:textFill>
        </w:rPr>
        <w:t>财政部关于印</w:t>
      </w:r>
      <w:r>
        <w:rPr>
          <w:color w:val="000000" w:themeColor="text1"/>
          <w:sz w:val="24"/>
          <w:szCs w:val="24"/>
          <w:highlight w:val="none"/>
          <w14:textFill>
            <w14:solidFill>
              <w14:schemeClr w14:val="tx1"/>
            </w14:solidFill>
          </w14:textFill>
        </w:rPr>
        <w:t xml:space="preserve"> </w:t>
      </w:r>
      <w:r>
        <w:rPr>
          <w:color w:val="000000" w:themeColor="text1"/>
          <w:spacing w:val="-12"/>
          <w:sz w:val="24"/>
          <w:szCs w:val="24"/>
          <w:highlight w:val="none"/>
          <w14:textFill>
            <w14:solidFill>
              <w14:schemeClr w14:val="tx1"/>
            </w14:solidFill>
          </w14:textFill>
        </w:rPr>
        <w:t>发《商品包装政府采购需求标准（试行）》、《快递包装政府采购需求</w:t>
      </w:r>
      <w:r>
        <w:rPr>
          <w:color w:val="000000" w:themeColor="text1"/>
          <w:spacing w:val="1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标准（试行）》的通知（财办库〔</w:t>
      </w:r>
      <w:r>
        <w:rPr>
          <w:rFonts w:ascii="Arial" w:hAnsi="Arial" w:eastAsia="Arial" w:cs="Arial"/>
          <w:color w:val="000000" w:themeColor="text1"/>
          <w:spacing w:val="-1"/>
          <w:sz w:val="24"/>
          <w:szCs w:val="24"/>
          <w:highlight w:val="none"/>
          <w14:textFill>
            <w14:solidFill>
              <w14:schemeClr w14:val="tx1"/>
            </w14:solidFill>
          </w14:textFill>
        </w:rPr>
        <w:t>2020</w:t>
      </w:r>
      <w:r>
        <w:rPr>
          <w:color w:val="000000" w:themeColor="text1"/>
          <w:spacing w:val="-1"/>
          <w:sz w:val="24"/>
          <w:szCs w:val="24"/>
          <w:highlight w:val="none"/>
          <w14:textFill>
            <w14:solidFill>
              <w14:schemeClr w14:val="tx1"/>
            </w14:solidFill>
          </w14:textFill>
        </w:rPr>
        <w:t>〕</w:t>
      </w:r>
      <w:r>
        <w:rPr>
          <w:rFonts w:ascii="Arial" w:hAnsi="Arial" w:eastAsia="Arial" w:cs="Arial"/>
          <w:color w:val="000000" w:themeColor="text1"/>
          <w:spacing w:val="-1"/>
          <w:sz w:val="24"/>
          <w:szCs w:val="24"/>
          <w:highlight w:val="none"/>
          <w14:textFill>
            <w14:solidFill>
              <w14:schemeClr w14:val="tx1"/>
            </w14:solidFill>
          </w14:textFill>
        </w:rPr>
        <w:t xml:space="preserve">123 </w:t>
      </w:r>
      <w:r>
        <w:rPr>
          <w:color w:val="000000" w:themeColor="text1"/>
          <w:spacing w:val="-1"/>
          <w:sz w:val="24"/>
          <w:szCs w:val="24"/>
          <w:highlight w:val="none"/>
          <w14:textFill>
            <w14:solidFill>
              <w14:schemeClr w14:val="tx1"/>
            </w14:solidFill>
          </w14:textFill>
        </w:rPr>
        <w:t>号</w:t>
      </w:r>
      <w:r>
        <w:rPr>
          <w:color w:val="000000" w:themeColor="text1"/>
          <w:spacing w:val="-55"/>
          <w:w w:val="97"/>
          <w:sz w:val="24"/>
          <w:szCs w:val="24"/>
          <w:highlight w:val="none"/>
          <w14:textFill>
            <w14:solidFill>
              <w14:schemeClr w14:val="tx1"/>
            </w14:solidFill>
          </w14:textFill>
        </w:rPr>
        <w:t>），</w:t>
      </w:r>
      <w:r>
        <w:rPr>
          <w:color w:val="000000" w:themeColor="text1"/>
          <w:spacing w:val="-1"/>
          <w:sz w:val="24"/>
          <w:szCs w:val="24"/>
          <w:highlight w:val="none"/>
          <w14:textFill>
            <w14:solidFill>
              <w14:schemeClr w14:val="tx1"/>
            </w14:solidFill>
          </w14:textFill>
        </w:rPr>
        <w:t>本项目如涉及商</w:t>
      </w:r>
      <w:r>
        <w:rPr>
          <w:color w:val="000000" w:themeColor="text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品包装和快递包装的，则其具体要求见第五章《采购需求》。</w:t>
      </w:r>
    </w:p>
    <w:p w14:paraId="1E33C720">
      <w:pPr>
        <w:pStyle w:val="6"/>
        <w:spacing w:before="13" w:line="201" w:lineRule="auto"/>
        <w:ind w:left="1099"/>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4"/>
          <w:sz w:val="24"/>
          <w:szCs w:val="24"/>
          <w:highlight w:val="none"/>
          <w14:textFill>
            <w14:solidFill>
              <w14:schemeClr w14:val="tx1"/>
            </w14:solidFill>
          </w14:textFill>
        </w:rPr>
        <w:t xml:space="preserve">5.7.2    </w:t>
      </w:r>
      <w:r>
        <w:rPr>
          <w:color w:val="000000" w:themeColor="text1"/>
          <w:spacing w:val="4"/>
          <w:sz w:val="24"/>
          <w:szCs w:val="24"/>
          <w:highlight w:val="none"/>
          <w14:textFill>
            <w14:solidFill>
              <w14:schemeClr w14:val="tx1"/>
            </w14:solidFill>
          </w14:textFill>
        </w:rPr>
        <w:t>其他政府采购需求标准</w:t>
      </w:r>
    </w:p>
    <w:p w14:paraId="5C7BAE10">
      <w:pPr>
        <w:pStyle w:val="6"/>
        <w:spacing w:before="174" w:line="302" w:lineRule="auto"/>
        <w:ind w:left="1984" w:right="98" w:firstLine="7"/>
        <w:jc w:val="both"/>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为贯彻落实《深化政府采购制度改革方案》有关要求，推动政府采购</w:t>
      </w:r>
      <w:r>
        <w:rPr>
          <w:color w:val="000000" w:themeColor="text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需求标准建设，财政部门会同有关部门制定发布的其他政府采购需求</w:t>
      </w:r>
      <w:r>
        <w:rPr>
          <w:color w:val="000000" w:themeColor="text1"/>
          <w:spacing w:val="7"/>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标准，本项目如涉及，则具体要求见第五章《采购需求</w:t>
      </w:r>
      <w:r>
        <w:rPr>
          <w:color w:val="000000" w:themeColor="text1"/>
          <w:spacing w:val="-5"/>
          <w:sz w:val="24"/>
          <w:szCs w:val="24"/>
          <w:highlight w:val="none"/>
          <w14:textFill>
            <w14:solidFill>
              <w14:schemeClr w14:val="tx1"/>
            </w14:solidFill>
          </w14:textFill>
        </w:rPr>
        <w:t>》。</w:t>
      </w:r>
    </w:p>
    <w:p w14:paraId="650A6A0C">
      <w:pPr>
        <w:pStyle w:val="6"/>
        <w:spacing w:before="12" w:line="200" w:lineRule="auto"/>
        <w:ind w:left="17"/>
        <w:outlineLvl w:val="1"/>
        <w:rPr>
          <w:color w:val="000000" w:themeColor="text1"/>
          <w:sz w:val="24"/>
          <w:szCs w:val="24"/>
          <w:highlight w:val="none"/>
          <w14:textFill>
            <w14:solidFill>
              <w14:schemeClr w14:val="tx1"/>
            </w14:solidFill>
          </w14:textFill>
        </w:rPr>
      </w:pPr>
      <w:r>
        <w:rPr>
          <w:rFonts w:ascii="Arial" w:hAnsi="Arial" w:eastAsia="Arial" w:cs="Arial"/>
          <w:color w:val="000000" w:themeColor="text1"/>
          <w:sz w:val="24"/>
          <w:szCs w:val="24"/>
          <w:highlight w:val="none"/>
          <w14:textFill>
            <w14:solidFill>
              <w14:schemeClr w14:val="tx1"/>
            </w14:solidFill>
          </w14:textFill>
        </w:rPr>
        <w:t xml:space="preserve">6   </w:t>
      </w:r>
      <w:r>
        <w:rPr>
          <w:color w:val="000000" w:themeColor="text1"/>
          <w:sz w:val="24"/>
          <w:szCs w:val="24"/>
          <w:highlight w:val="none"/>
          <w14:textFill>
            <w14:solidFill>
              <w14:schemeClr w14:val="tx1"/>
            </w14:solidFill>
          </w14:textFill>
        </w:rPr>
        <w:t>投标费用</w:t>
      </w:r>
    </w:p>
    <w:p w14:paraId="008EA359">
      <w:pPr>
        <w:pStyle w:val="6"/>
        <w:spacing w:before="180" w:line="200" w:lineRule="auto"/>
        <w:jc w:val="right"/>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6.1     </w:t>
      </w:r>
      <w:r>
        <w:rPr>
          <w:color w:val="000000" w:themeColor="text1"/>
          <w:spacing w:val="-1"/>
          <w:sz w:val="24"/>
          <w:szCs w:val="24"/>
          <w:highlight w:val="none"/>
          <w14:textFill>
            <w14:solidFill>
              <w14:schemeClr w14:val="tx1"/>
            </w14:solidFill>
          </w14:textFill>
        </w:rPr>
        <w:t>投标人应自行承担所有与准备和参</w:t>
      </w:r>
      <w:r>
        <w:rPr>
          <w:color w:val="000000" w:themeColor="text1"/>
          <w:spacing w:val="-2"/>
          <w:sz w:val="24"/>
          <w:szCs w:val="24"/>
          <w:highlight w:val="none"/>
          <w14:textFill>
            <w14:solidFill>
              <w14:schemeClr w14:val="tx1"/>
            </w14:solidFill>
          </w14:textFill>
        </w:rPr>
        <w:t>加投标有关的费用，无论投标的结果如何，</w:t>
      </w:r>
    </w:p>
    <w:p w14:paraId="5AC71714">
      <w:pPr>
        <w:pStyle w:val="6"/>
        <w:spacing w:before="177" w:line="200" w:lineRule="auto"/>
        <w:ind w:left="108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采购人或采购代理机构在任何情况下均无承担这些费用的</w:t>
      </w:r>
      <w:r>
        <w:rPr>
          <w:color w:val="000000" w:themeColor="text1"/>
          <w:spacing w:val="-1"/>
          <w:sz w:val="24"/>
          <w:szCs w:val="24"/>
          <w:highlight w:val="none"/>
          <w14:textFill>
            <w14:solidFill>
              <w14:schemeClr w14:val="tx1"/>
            </w14:solidFill>
          </w14:textFill>
        </w:rPr>
        <w:t>义务和责任。</w:t>
      </w:r>
    </w:p>
    <w:p w14:paraId="18979336">
      <w:pPr>
        <w:spacing w:line="273" w:lineRule="auto"/>
        <w:rPr>
          <w:rFonts w:ascii="Arial"/>
          <w:color w:val="000000" w:themeColor="text1"/>
          <w:sz w:val="21"/>
          <w:highlight w:val="none"/>
          <w14:textFill>
            <w14:solidFill>
              <w14:schemeClr w14:val="tx1"/>
            </w14:solidFill>
          </w14:textFill>
        </w:rPr>
      </w:pPr>
    </w:p>
    <w:p w14:paraId="0B590B2B">
      <w:pPr>
        <w:spacing w:line="274" w:lineRule="auto"/>
        <w:rPr>
          <w:rFonts w:ascii="Arial"/>
          <w:color w:val="000000" w:themeColor="text1"/>
          <w:sz w:val="21"/>
          <w:highlight w:val="none"/>
          <w14:textFill>
            <w14:solidFill>
              <w14:schemeClr w14:val="tx1"/>
            </w14:solidFill>
          </w14:textFill>
        </w:rPr>
      </w:pPr>
    </w:p>
    <w:p w14:paraId="62D03ABF">
      <w:pPr>
        <w:pStyle w:val="6"/>
        <w:spacing w:before="121" w:line="202" w:lineRule="auto"/>
        <w:ind w:left="3628"/>
        <w:outlineLvl w:val="1"/>
        <w:rPr>
          <w:color w:val="000000" w:themeColor="text1"/>
          <w:sz w:val="28"/>
          <w:szCs w:val="28"/>
          <w:highlight w:val="none"/>
          <w14:textFill>
            <w14:solidFill>
              <w14:schemeClr w14:val="tx1"/>
            </w14:solidFill>
          </w14:textFill>
        </w:rPr>
      </w:pPr>
      <w:r>
        <w:rPr>
          <w:b/>
          <w:bCs/>
          <w:color w:val="000000" w:themeColor="text1"/>
          <w:sz w:val="28"/>
          <w:szCs w:val="28"/>
          <w:highlight w:val="none"/>
          <w14:textFill>
            <w14:solidFill>
              <w14:schemeClr w14:val="tx1"/>
            </w14:solidFill>
          </w14:textFill>
        </w:rPr>
        <w:t>二     招标文件</w:t>
      </w:r>
    </w:p>
    <w:p w14:paraId="4CD26429">
      <w:pPr>
        <w:pStyle w:val="6"/>
        <w:spacing w:before="201" w:line="201" w:lineRule="auto"/>
        <w:ind w:left="20"/>
        <w:outlineLvl w:val="1"/>
        <w:rPr>
          <w:color w:val="000000" w:themeColor="text1"/>
          <w:sz w:val="24"/>
          <w:szCs w:val="24"/>
          <w:highlight w:val="none"/>
          <w14:textFill>
            <w14:solidFill>
              <w14:schemeClr w14:val="tx1"/>
            </w14:solidFill>
          </w14:textFill>
        </w:rPr>
      </w:pPr>
      <w:r>
        <w:rPr>
          <w:rFonts w:ascii="Arial" w:hAnsi="Arial" w:eastAsia="Arial" w:cs="Arial"/>
          <w:color w:val="000000" w:themeColor="text1"/>
          <w:sz w:val="24"/>
          <w:szCs w:val="24"/>
          <w:highlight w:val="none"/>
          <w14:textFill>
            <w14:solidFill>
              <w14:schemeClr w14:val="tx1"/>
            </w14:solidFill>
          </w14:textFill>
        </w:rPr>
        <w:t xml:space="preserve">7   </w:t>
      </w:r>
      <w:r>
        <w:rPr>
          <w:color w:val="000000" w:themeColor="text1"/>
          <w:sz w:val="24"/>
          <w:szCs w:val="24"/>
          <w:highlight w:val="none"/>
          <w14:textFill>
            <w14:solidFill>
              <w14:schemeClr w14:val="tx1"/>
            </w14:solidFill>
          </w14:textFill>
        </w:rPr>
        <w:t>招标文件构成</w:t>
      </w:r>
    </w:p>
    <w:p w14:paraId="7B2E3830">
      <w:pPr>
        <w:pStyle w:val="6"/>
        <w:spacing w:before="178" w:line="302" w:lineRule="auto"/>
        <w:ind w:left="1448" w:right="5450" w:hanging="1068"/>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7.1     </w:t>
      </w:r>
      <w:r>
        <w:rPr>
          <w:color w:val="000000" w:themeColor="text1"/>
          <w:spacing w:val="1"/>
          <w:sz w:val="24"/>
          <w:szCs w:val="24"/>
          <w:highlight w:val="none"/>
          <w14:textFill>
            <w14:solidFill>
              <w14:schemeClr w14:val="tx1"/>
            </w14:solidFill>
          </w14:textFill>
        </w:rPr>
        <w:t>招标文件包括以下部分：</w:t>
      </w:r>
      <w:r>
        <w:rPr>
          <w:color w:val="000000" w:themeColor="text1"/>
          <w:spacing w:val="13"/>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第一章     投标邀请</w:t>
      </w:r>
      <w:r>
        <w:rPr>
          <w:color w:val="000000" w:themeColor="text1"/>
          <w:spacing w:val="2"/>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第二章     投标人须知</w:t>
      </w:r>
      <w:r>
        <w:rPr>
          <w:color w:val="000000" w:themeColor="text1"/>
          <w:spacing w:val="9"/>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第三章     资格审查</w:t>
      </w:r>
    </w:p>
    <w:p w14:paraId="4D442A07">
      <w:pPr>
        <w:pStyle w:val="6"/>
        <w:spacing w:before="11" w:line="201" w:lineRule="auto"/>
        <w:ind w:left="1448"/>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第四章     评标程序、评标方法和评标标准</w:t>
      </w:r>
    </w:p>
    <w:p w14:paraId="0D9C85FE">
      <w:pPr>
        <w:spacing w:line="201" w:lineRule="auto"/>
        <w:rPr>
          <w:color w:val="000000" w:themeColor="text1"/>
          <w:sz w:val="24"/>
          <w:szCs w:val="24"/>
          <w:highlight w:val="none"/>
          <w14:textFill>
            <w14:solidFill>
              <w14:schemeClr w14:val="tx1"/>
            </w14:solidFill>
          </w14:textFill>
        </w:rPr>
        <w:sectPr>
          <w:headerReference r:id="rId21" w:type="default"/>
          <w:footerReference r:id="rId22" w:type="default"/>
          <w:pgSz w:w="11907" w:h="16840"/>
          <w:pgMar w:top="1149" w:right="1034" w:bottom="1060" w:left="1701" w:header="875" w:footer="886" w:gutter="0"/>
          <w:pgNumType w:fmt="decimal"/>
          <w:cols w:space="720" w:num="1"/>
        </w:sectPr>
      </w:pPr>
    </w:p>
    <w:p w14:paraId="5322E245">
      <w:pPr>
        <w:pStyle w:val="6"/>
        <w:spacing w:before="308" w:line="201" w:lineRule="auto"/>
        <w:ind w:left="1448"/>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第五章     采购需求</w:t>
      </w:r>
    </w:p>
    <w:p w14:paraId="4671CE0B">
      <w:pPr>
        <w:pStyle w:val="6"/>
        <w:spacing w:before="175" w:line="201" w:lineRule="auto"/>
        <w:ind w:left="1448"/>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第六章     拟签订的合同文本</w:t>
      </w:r>
    </w:p>
    <w:p w14:paraId="4FA694AF">
      <w:pPr>
        <w:pStyle w:val="6"/>
        <w:spacing w:before="178" w:line="201" w:lineRule="auto"/>
        <w:ind w:left="1448"/>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第七章     投标文件格式</w:t>
      </w:r>
    </w:p>
    <w:p w14:paraId="733C2A26">
      <w:pPr>
        <w:pStyle w:val="6"/>
        <w:spacing w:before="175" w:line="302" w:lineRule="auto"/>
        <w:ind w:left="1084" w:right="71" w:hanging="704"/>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 xml:space="preserve">7.2     </w:t>
      </w:r>
      <w:r>
        <w:rPr>
          <w:color w:val="000000" w:themeColor="text1"/>
          <w:spacing w:val="2"/>
          <w:sz w:val="24"/>
          <w:szCs w:val="24"/>
          <w:highlight w:val="none"/>
          <w14:textFill>
            <w14:solidFill>
              <w14:schemeClr w14:val="tx1"/>
            </w14:solidFill>
          </w14:textFill>
        </w:rPr>
        <w:t>投标人应认真阅读招标文件的全部内容</w:t>
      </w:r>
      <w:r>
        <w:rPr>
          <w:color w:val="000000" w:themeColor="text1"/>
          <w:spacing w:val="-40"/>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。投标人应按照</w:t>
      </w:r>
      <w:r>
        <w:rPr>
          <w:color w:val="000000" w:themeColor="text1"/>
          <w:spacing w:val="1"/>
          <w:sz w:val="24"/>
          <w:szCs w:val="24"/>
          <w:highlight w:val="none"/>
          <w14:textFill>
            <w14:solidFill>
              <w14:schemeClr w14:val="tx1"/>
            </w14:solidFill>
          </w14:textFill>
        </w:rPr>
        <w:t>招标文件要求提交投</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标文件并保证所提供的全部资料的真实性，并对招标文件做出实质性响应，</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否则</w:t>
      </w:r>
      <w:r>
        <w:rPr>
          <w:b/>
          <w:bCs/>
          <w:color w:val="000000" w:themeColor="text1"/>
          <w:spacing w:val="-1"/>
          <w:sz w:val="24"/>
          <w:szCs w:val="24"/>
          <w:highlight w:val="none"/>
          <w14:textFill>
            <w14:solidFill>
              <w14:schemeClr w14:val="tx1"/>
            </w14:solidFill>
          </w14:textFill>
        </w:rPr>
        <w:t>投标无效</w:t>
      </w:r>
      <w:r>
        <w:rPr>
          <w:color w:val="000000" w:themeColor="text1"/>
          <w:spacing w:val="-1"/>
          <w:sz w:val="24"/>
          <w:szCs w:val="24"/>
          <w:highlight w:val="none"/>
          <w14:textFill>
            <w14:solidFill>
              <w14:schemeClr w14:val="tx1"/>
            </w14:solidFill>
          </w14:textFill>
        </w:rPr>
        <w:t>。</w:t>
      </w:r>
    </w:p>
    <w:p w14:paraId="33C773FF">
      <w:pPr>
        <w:pStyle w:val="6"/>
        <w:spacing w:before="9" w:line="201" w:lineRule="auto"/>
        <w:ind w:left="16"/>
        <w:outlineLvl w:val="1"/>
        <w:rPr>
          <w:color w:val="000000" w:themeColor="text1"/>
          <w:sz w:val="24"/>
          <w:szCs w:val="24"/>
          <w:highlight w:val="none"/>
          <w14:textFill>
            <w14:solidFill>
              <w14:schemeClr w14:val="tx1"/>
            </w14:solidFill>
          </w14:textFill>
        </w:rPr>
      </w:pPr>
      <w:r>
        <w:rPr>
          <w:rFonts w:ascii="Arial" w:hAnsi="Arial" w:eastAsia="Arial" w:cs="Arial"/>
          <w:color w:val="000000" w:themeColor="text1"/>
          <w:sz w:val="24"/>
          <w:szCs w:val="24"/>
          <w:highlight w:val="none"/>
          <w14:textFill>
            <w14:solidFill>
              <w14:schemeClr w14:val="tx1"/>
            </w14:solidFill>
          </w14:textFill>
        </w:rPr>
        <w:t xml:space="preserve">8   </w:t>
      </w:r>
      <w:r>
        <w:rPr>
          <w:color w:val="000000" w:themeColor="text1"/>
          <w:sz w:val="24"/>
          <w:szCs w:val="24"/>
          <w:highlight w:val="none"/>
          <w14:textFill>
            <w14:solidFill>
              <w14:schemeClr w14:val="tx1"/>
            </w14:solidFill>
          </w14:textFill>
        </w:rPr>
        <w:t>对招标文件的澄清或修改</w:t>
      </w:r>
    </w:p>
    <w:p w14:paraId="6A234F2F">
      <w:pPr>
        <w:pStyle w:val="6"/>
        <w:spacing w:before="177" w:line="270" w:lineRule="auto"/>
        <w:ind w:left="1085" w:right="71" w:hanging="709"/>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3"/>
          <w:sz w:val="24"/>
          <w:szCs w:val="24"/>
          <w:highlight w:val="none"/>
          <w14:textFill>
            <w14:solidFill>
              <w14:schemeClr w14:val="tx1"/>
            </w14:solidFill>
          </w14:textFill>
        </w:rPr>
        <w:t xml:space="preserve">8.1     </w:t>
      </w:r>
      <w:r>
        <w:rPr>
          <w:color w:val="000000" w:themeColor="text1"/>
          <w:spacing w:val="3"/>
          <w:sz w:val="24"/>
          <w:szCs w:val="24"/>
          <w:highlight w:val="none"/>
          <w14:textFill>
            <w14:solidFill>
              <w14:schemeClr w14:val="tx1"/>
            </w14:solidFill>
          </w14:textFill>
        </w:rPr>
        <w:t>采购人或采购代理机构对已发出的招标</w:t>
      </w:r>
      <w:r>
        <w:rPr>
          <w:color w:val="000000" w:themeColor="text1"/>
          <w:spacing w:val="2"/>
          <w:sz w:val="24"/>
          <w:szCs w:val="24"/>
          <w:highlight w:val="none"/>
          <w14:textFill>
            <w14:solidFill>
              <w14:schemeClr w14:val="tx1"/>
            </w14:solidFill>
          </w14:textFill>
        </w:rPr>
        <w:t>文件进行必要澄清或者修改的，将在</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原公告发布媒体上发布更正公告，并以书面形式通知所有获取招标文件的潜</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在投标人。</w:t>
      </w:r>
    </w:p>
    <w:p w14:paraId="445BD382">
      <w:pPr>
        <w:pStyle w:val="6"/>
        <w:spacing w:before="178" w:line="270" w:lineRule="auto"/>
        <w:ind w:left="1083" w:right="71" w:hanging="707"/>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 xml:space="preserve">8.2     </w:t>
      </w:r>
      <w:r>
        <w:rPr>
          <w:color w:val="000000" w:themeColor="text1"/>
          <w:spacing w:val="2"/>
          <w:sz w:val="24"/>
          <w:szCs w:val="24"/>
          <w:highlight w:val="none"/>
          <w14:textFill>
            <w14:solidFill>
              <w14:schemeClr w14:val="tx1"/>
            </w14:solidFill>
          </w14:textFill>
        </w:rPr>
        <w:t>上述书面通知，按照获取招标文件的潜在投标人提供的联系方式发出，</w:t>
      </w:r>
      <w:r>
        <w:rPr>
          <w:color w:val="000000" w:themeColor="text1"/>
          <w:spacing w:val="-46"/>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因提</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供的信息有误导致通知延迟或无法通知的</w:t>
      </w:r>
      <w:r>
        <w:rPr>
          <w:color w:val="000000" w:themeColor="text1"/>
          <w:spacing w:val="-27"/>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，采购人</w:t>
      </w:r>
      <w:r>
        <w:rPr>
          <w:color w:val="000000" w:themeColor="text1"/>
          <w:sz w:val="24"/>
          <w:szCs w:val="24"/>
          <w:highlight w:val="none"/>
          <w14:textFill>
            <w14:solidFill>
              <w14:schemeClr w14:val="tx1"/>
            </w14:solidFill>
          </w14:textFill>
        </w:rPr>
        <w:t xml:space="preserve">或采购代理机构不承担责 </w:t>
      </w:r>
      <w:r>
        <w:rPr>
          <w:color w:val="000000" w:themeColor="text1"/>
          <w:spacing w:val="-2"/>
          <w:sz w:val="24"/>
          <w:szCs w:val="24"/>
          <w:highlight w:val="none"/>
          <w14:textFill>
            <w14:solidFill>
              <w14:schemeClr w14:val="tx1"/>
            </w14:solidFill>
          </w14:textFill>
        </w:rPr>
        <w:t>任。</w:t>
      </w:r>
    </w:p>
    <w:p w14:paraId="2CE495F2">
      <w:pPr>
        <w:pStyle w:val="6"/>
        <w:spacing w:before="174" w:line="278" w:lineRule="auto"/>
        <w:ind w:left="1083" w:hanging="707"/>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3"/>
          <w:sz w:val="24"/>
          <w:szCs w:val="24"/>
          <w:highlight w:val="none"/>
          <w14:textFill>
            <w14:solidFill>
              <w14:schemeClr w14:val="tx1"/>
            </w14:solidFill>
          </w14:textFill>
        </w:rPr>
        <w:t xml:space="preserve">8.3     </w:t>
      </w:r>
      <w:r>
        <w:rPr>
          <w:color w:val="000000" w:themeColor="text1"/>
          <w:spacing w:val="3"/>
          <w:sz w:val="24"/>
          <w:szCs w:val="24"/>
          <w:highlight w:val="none"/>
          <w14:textFill>
            <w14:solidFill>
              <w14:schemeClr w14:val="tx1"/>
            </w14:solidFill>
          </w14:textFill>
        </w:rPr>
        <w:t>澄清或者修改的内容为招标文件的组成</w:t>
      </w:r>
      <w:r>
        <w:rPr>
          <w:color w:val="000000" w:themeColor="text1"/>
          <w:spacing w:val="2"/>
          <w:sz w:val="24"/>
          <w:szCs w:val="24"/>
          <w:highlight w:val="none"/>
          <w14:textFill>
            <w14:solidFill>
              <w14:schemeClr w14:val="tx1"/>
            </w14:solidFill>
          </w14:textFill>
        </w:rPr>
        <w:t>部分，并对所有获取招标文件的潜在</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投标人具有约束力。澄清或者修改的内容可能影响投标文件编制的，将在投</w:t>
      </w:r>
      <w:r>
        <w:rPr>
          <w:color w:val="000000" w:themeColor="text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 xml:space="preserve">标截止时间至少 </w:t>
      </w:r>
      <w:r>
        <w:rPr>
          <w:rFonts w:ascii="Arial" w:hAnsi="Arial" w:eastAsia="Arial" w:cs="Arial"/>
          <w:color w:val="000000" w:themeColor="text1"/>
          <w:spacing w:val="-4"/>
          <w:sz w:val="24"/>
          <w:szCs w:val="24"/>
          <w:highlight w:val="none"/>
          <w14:textFill>
            <w14:solidFill>
              <w14:schemeClr w14:val="tx1"/>
            </w14:solidFill>
          </w14:textFill>
        </w:rPr>
        <w:t xml:space="preserve">15  </w:t>
      </w:r>
      <w:r>
        <w:rPr>
          <w:color w:val="000000" w:themeColor="text1"/>
          <w:spacing w:val="-4"/>
          <w:sz w:val="24"/>
          <w:szCs w:val="24"/>
          <w:highlight w:val="none"/>
          <w14:textFill>
            <w14:solidFill>
              <w14:schemeClr w14:val="tx1"/>
            </w14:solidFill>
          </w14:textFill>
        </w:rPr>
        <w:t>日前</w:t>
      </w:r>
      <w:r>
        <w:rPr>
          <w:color w:val="000000" w:themeColor="text1"/>
          <w:spacing w:val="-17"/>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，以书面形式通知所有获取招标文件的潜在投标人；</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 xml:space="preserve">不足 </w:t>
      </w:r>
      <w:r>
        <w:rPr>
          <w:rFonts w:ascii="Arial" w:hAnsi="Arial" w:eastAsia="Arial" w:cs="Arial"/>
          <w:color w:val="000000" w:themeColor="text1"/>
          <w:spacing w:val="-2"/>
          <w:sz w:val="24"/>
          <w:szCs w:val="24"/>
          <w:highlight w:val="none"/>
          <w14:textFill>
            <w14:solidFill>
              <w14:schemeClr w14:val="tx1"/>
            </w14:solidFill>
          </w14:textFill>
        </w:rPr>
        <w:t xml:space="preserve">15  </w:t>
      </w:r>
      <w:r>
        <w:rPr>
          <w:color w:val="000000" w:themeColor="text1"/>
          <w:spacing w:val="-2"/>
          <w:sz w:val="24"/>
          <w:szCs w:val="24"/>
          <w:highlight w:val="none"/>
          <w14:textFill>
            <w14:solidFill>
              <w14:schemeClr w14:val="tx1"/>
            </w14:solidFill>
          </w14:textFill>
        </w:rPr>
        <w:t>日的，将顺延提交投标文件的截止时间和开标时间。</w:t>
      </w:r>
    </w:p>
    <w:p w14:paraId="73C9360A">
      <w:pPr>
        <w:spacing w:line="275" w:lineRule="auto"/>
        <w:rPr>
          <w:rFonts w:ascii="Arial"/>
          <w:color w:val="000000" w:themeColor="text1"/>
          <w:sz w:val="21"/>
          <w:highlight w:val="none"/>
          <w14:textFill>
            <w14:solidFill>
              <w14:schemeClr w14:val="tx1"/>
            </w14:solidFill>
          </w14:textFill>
        </w:rPr>
      </w:pPr>
    </w:p>
    <w:p w14:paraId="6490EE1D">
      <w:pPr>
        <w:spacing w:line="276" w:lineRule="auto"/>
        <w:rPr>
          <w:rFonts w:ascii="Arial"/>
          <w:color w:val="000000" w:themeColor="text1"/>
          <w:sz w:val="21"/>
          <w:highlight w:val="none"/>
          <w14:textFill>
            <w14:solidFill>
              <w14:schemeClr w14:val="tx1"/>
            </w14:solidFill>
          </w14:textFill>
        </w:rPr>
      </w:pPr>
    </w:p>
    <w:p w14:paraId="3DF3CB2B">
      <w:pPr>
        <w:pStyle w:val="6"/>
        <w:spacing w:before="121" w:line="201" w:lineRule="auto"/>
        <w:ind w:left="3213"/>
        <w:outlineLvl w:val="1"/>
        <w:rPr>
          <w:color w:val="000000" w:themeColor="text1"/>
          <w:sz w:val="28"/>
          <w:szCs w:val="28"/>
          <w:highlight w:val="none"/>
          <w14:textFill>
            <w14:solidFill>
              <w14:schemeClr w14:val="tx1"/>
            </w14:solidFill>
          </w14:textFill>
        </w:rPr>
      </w:pPr>
      <w:r>
        <w:rPr>
          <w:b/>
          <w:bCs/>
          <w:color w:val="000000" w:themeColor="text1"/>
          <w:sz w:val="28"/>
          <w:szCs w:val="28"/>
          <w:highlight w:val="none"/>
          <w14:textFill>
            <w14:solidFill>
              <w14:schemeClr w14:val="tx1"/>
            </w14:solidFill>
          </w14:textFill>
        </w:rPr>
        <w:t>三     投标文件的编制</w:t>
      </w:r>
    </w:p>
    <w:p w14:paraId="33CF42D7">
      <w:pPr>
        <w:pStyle w:val="6"/>
        <w:spacing w:before="200" w:line="200" w:lineRule="auto"/>
        <w:ind w:left="15"/>
        <w:outlineLvl w:val="1"/>
        <w:rPr>
          <w:color w:val="000000" w:themeColor="text1"/>
          <w:sz w:val="24"/>
          <w:szCs w:val="24"/>
          <w:highlight w:val="none"/>
          <w14:textFill>
            <w14:solidFill>
              <w14:schemeClr w14:val="tx1"/>
            </w14:solidFill>
          </w14:textFill>
        </w:rPr>
      </w:pPr>
      <w:r>
        <w:rPr>
          <w:rFonts w:ascii="Arial" w:hAnsi="Arial" w:eastAsia="Arial" w:cs="Arial"/>
          <w:color w:val="000000" w:themeColor="text1"/>
          <w:sz w:val="24"/>
          <w:szCs w:val="24"/>
          <w:highlight w:val="none"/>
          <w14:textFill>
            <w14:solidFill>
              <w14:schemeClr w14:val="tx1"/>
            </w14:solidFill>
          </w14:textFill>
        </w:rPr>
        <w:t xml:space="preserve">9   </w:t>
      </w:r>
      <w:r>
        <w:rPr>
          <w:color w:val="000000" w:themeColor="text1"/>
          <w:sz w:val="24"/>
          <w:szCs w:val="24"/>
          <w:highlight w:val="none"/>
          <w14:textFill>
            <w14:solidFill>
              <w14:schemeClr w14:val="tx1"/>
            </w14:solidFill>
          </w14:textFill>
        </w:rPr>
        <w:t>投标范围、投标文件中计量单位的使用及投标语言</w:t>
      </w:r>
    </w:p>
    <w:p w14:paraId="676B564F">
      <w:pPr>
        <w:pStyle w:val="6"/>
        <w:spacing w:before="178" w:line="278" w:lineRule="auto"/>
        <w:ind w:left="1083" w:right="71" w:hanging="708"/>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9.1     </w:t>
      </w:r>
      <w:r>
        <w:rPr>
          <w:color w:val="000000" w:themeColor="text1"/>
          <w:spacing w:val="1"/>
          <w:sz w:val="24"/>
          <w:szCs w:val="24"/>
          <w:highlight w:val="none"/>
          <w14:textFill>
            <w14:solidFill>
              <w14:schemeClr w14:val="tx1"/>
            </w14:solidFill>
          </w14:textFill>
        </w:rPr>
        <w:t>本项目如划分采购包</w:t>
      </w:r>
      <w:r>
        <w:rPr>
          <w:color w:val="000000" w:themeColor="text1"/>
          <w:spacing w:val="-27"/>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，投</w:t>
      </w:r>
      <w:r>
        <w:rPr>
          <w:color w:val="000000" w:themeColor="text1"/>
          <w:sz w:val="24"/>
          <w:szCs w:val="24"/>
          <w:highlight w:val="none"/>
          <w14:textFill>
            <w14:solidFill>
              <w14:schemeClr w14:val="tx1"/>
            </w14:solidFill>
          </w14:textFill>
        </w:rPr>
        <w:t>标人可以对本项目的其中一个采购包进行投标</w:t>
      </w:r>
      <w:r>
        <w:rPr>
          <w:color w:val="000000" w:themeColor="text1"/>
          <w:spacing w:val="-26"/>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，也 </w:t>
      </w:r>
      <w:r>
        <w:rPr>
          <w:color w:val="000000" w:themeColor="text1"/>
          <w:spacing w:val="1"/>
          <w:sz w:val="24"/>
          <w:szCs w:val="24"/>
          <w:highlight w:val="none"/>
          <w14:textFill>
            <w14:solidFill>
              <w14:schemeClr w14:val="tx1"/>
            </w14:solidFill>
          </w14:textFill>
        </w:rPr>
        <w:t>可同时对多个采购包进行投标</w:t>
      </w:r>
      <w:r>
        <w:rPr>
          <w:color w:val="000000" w:themeColor="text1"/>
          <w:spacing w:val="-38"/>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。投标人应当对所投采购包对应第五章《采购</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需求》所列的全部内容进行投标</w:t>
      </w:r>
      <w:r>
        <w:rPr>
          <w:color w:val="000000" w:themeColor="text1"/>
          <w:spacing w:val="-16"/>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，不得将一个采购包中的内容拆分投标</w:t>
      </w:r>
      <w:r>
        <w:rPr>
          <w:color w:val="000000" w:themeColor="text1"/>
          <w:spacing w:val="-27"/>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，否</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则其对该采购包的投标将被认定为</w:t>
      </w:r>
      <w:r>
        <w:rPr>
          <w:b/>
          <w:bCs/>
          <w:color w:val="000000" w:themeColor="text1"/>
          <w:spacing w:val="-1"/>
          <w:sz w:val="24"/>
          <w:szCs w:val="24"/>
          <w:highlight w:val="none"/>
          <w14:textFill>
            <w14:solidFill>
              <w14:schemeClr w14:val="tx1"/>
            </w14:solidFill>
          </w14:textFill>
        </w:rPr>
        <w:t>无效投标</w:t>
      </w:r>
      <w:r>
        <w:rPr>
          <w:color w:val="000000" w:themeColor="text1"/>
          <w:spacing w:val="-1"/>
          <w:sz w:val="24"/>
          <w:szCs w:val="24"/>
          <w:highlight w:val="none"/>
          <w14:textFill>
            <w14:solidFill>
              <w14:schemeClr w14:val="tx1"/>
            </w14:solidFill>
          </w14:textFill>
        </w:rPr>
        <w:t>。</w:t>
      </w:r>
    </w:p>
    <w:p w14:paraId="1EDD16AF">
      <w:pPr>
        <w:pStyle w:val="6"/>
        <w:spacing w:before="180" w:line="252" w:lineRule="auto"/>
        <w:ind w:left="1083" w:right="71" w:hanging="708"/>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3"/>
          <w:sz w:val="24"/>
          <w:szCs w:val="24"/>
          <w:highlight w:val="none"/>
          <w14:textFill>
            <w14:solidFill>
              <w14:schemeClr w14:val="tx1"/>
            </w14:solidFill>
          </w14:textFill>
        </w:rPr>
        <w:t xml:space="preserve">9.2     </w:t>
      </w:r>
      <w:r>
        <w:rPr>
          <w:color w:val="000000" w:themeColor="text1"/>
          <w:spacing w:val="3"/>
          <w:sz w:val="24"/>
          <w:szCs w:val="24"/>
          <w:highlight w:val="none"/>
          <w14:textFill>
            <w14:solidFill>
              <w14:schemeClr w14:val="tx1"/>
            </w14:solidFill>
          </w14:textFill>
        </w:rPr>
        <w:t>除招标文件有特殊要求外，本项目投标所</w:t>
      </w:r>
      <w:r>
        <w:rPr>
          <w:color w:val="000000" w:themeColor="text1"/>
          <w:spacing w:val="2"/>
          <w:sz w:val="24"/>
          <w:szCs w:val="24"/>
          <w:highlight w:val="none"/>
          <w14:textFill>
            <w14:solidFill>
              <w14:schemeClr w14:val="tx1"/>
            </w14:solidFill>
          </w14:textFill>
        </w:rPr>
        <w:t>使用的计量单位，应采用中华人民</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共和国法定计量单位。</w:t>
      </w:r>
    </w:p>
    <w:p w14:paraId="7DA0D12B">
      <w:pPr>
        <w:pStyle w:val="6"/>
        <w:spacing w:before="177" w:line="200" w:lineRule="auto"/>
        <w:ind w:left="375"/>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 xml:space="preserve">9.3     </w:t>
      </w:r>
      <w:r>
        <w:rPr>
          <w:color w:val="000000" w:themeColor="text1"/>
          <w:spacing w:val="2"/>
          <w:sz w:val="24"/>
          <w:szCs w:val="24"/>
          <w:highlight w:val="none"/>
          <w14:textFill>
            <w14:solidFill>
              <w14:schemeClr w14:val="tx1"/>
            </w14:solidFill>
          </w14:textFill>
        </w:rPr>
        <w:t>除专用术语外</w:t>
      </w:r>
      <w:r>
        <w:rPr>
          <w:color w:val="000000" w:themeColor="text1"/>
          <w:spacing w:val="-26"/>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，投标文件及来往</w:t>
      </w:r>
      <w:r>
        <w:rPr>
          <w:color w:val="000000" w:themeColor="text1"/>
          <w:spacing w:val="1"/>
          <w:sz w:val="24"/>
          <w:szCs w:val="24"/>
          <w:highlight w:val="none"/>
          <w14:textFill>
            <w14:solidFill>
              <w14:schemeClr w14:val="tx1"/>
            </w14:solidFill>
          </w14:textFill>
        </w:rPr>
        <w:t>函电均应使用中文书写。必要时专用术语应</w:t>
      </w:r>
    </w:p>
    <w:p w14:paraId="620F9A2F">
      <w:pPr>
        <w:spacing w:line="200" w:lineRule="auto"/>
        <w:rPr>
          <w:color w:val="000000" w:themeColor="text1"/>
          <w:sz w:val="24"/>
          <w:szCs w:val="24"/>
          <w:highlight w:val="none"/>
          <w14:textFill>
            <w14:solidFill>
              <w14:schemeClr w14:val="tx1"/>
            </w14:solidFill>
          </w14:textFill>
        </w:rPr>
        <w:sectPr>
          <w:headerReference r:id="rId23" w:type="default"/>
          <w:footerReference r:id="rId24" w:type="default"/>
          <w:pgSz w:w="11907" w:h="16840"/>
          <w:pgMar w:top="1149" w:right="1062" w:bottom="1057" w:left="1701" w:header="875" w:footer="886" w:gutter="0"/>
          <w:pgNumType w:fmt="decimal"/>
          <w:cols w:space="720" w:num="1"/>
        </w:sectPr>
      </w:pPr>
    </w:p>
    <w:p w14:paraId="0AA1EAA9">
      <w:pPr>
        <w:pStyle w:val="6"/>
        <w:spacing w:before="308" w:line="303" w:lineRule="auto"/>
        <w:ind w:left="1081" w:right="113" w:firstLine="18"/>
        <w:jc w:val="both"/>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附有中文解释</w:t>
      </w:r>
      <w:r>
        <w:rPr>
          <w:color w:val="000000" w:themeColor="text1"/>
          <w:spacing w:val="-40"/>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。投标人提交的支持资料和已印</w:t>
      </w:r>
      <w:r>
        <w:rPr>
          <w:color w:val="000000" w:themeColor="text1"/>
          <w:sz w:val="24"/>
          <w:szCs w:val="24"/>
          <w:highlight w:val="none"/>
          <w14:textFill>
            <w14:solidFill>
              <w14:schemeClr w14:val="tx1"/>
            </w14:solidFill>
          </w14:textFill>
        </w:rPr>
        <w:t>制的文献可以用外文，但相应 内容应附有中文翻译本</w:t>
      </w:r>
      <w:r>
        <w:rPr>
          <w:color w:val="000000" w:themeColor="text1"/>
          <w:spacing w:val="-26"/>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，在解释投标文件时以中文翻译本为准</w:t>
      </w:r>
      <w:r>
        <w:rPr>
          <w:color w:val="000000" w:themeColor="text1"/>
          <w:spacing w:val="-4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。未附中文翻</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译本或翻译本中文内容明显与外文内容不一致的，其不利后果由投标人自行</w:t>
      </w:r>
      <w:r>
        <w:rPr>
          <w:color w:val="000000" w:themeColor="text1"/>
          <w:spacing w:val="3"/>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承担。</w:t>
      </w:r>
    </w:p>
    <w:p w14:paraId="08535A01">
      <w:pPr>
        <w:pStyle w:val="6"/>
        <w:spacing w:before="5" w:line="201" w:lineRule="auto"/>
        <w:ind w:left="26"/>
        <w:outlineLvl w:val="1"/>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10 </w:t>
      </w:r>
      <w:r>
        <w:rPr>
          <w:color w:val="000000" w:themeColor="text1"/>
          <w:spacing w:val="-1"/>
          <w:sz w:val="24"/>
          <w:szCs w:val="24"/>
          <w:highlight w:val="none"/>
          <w14:textFill>
            <w14:solidFill>
              <w14:schemeClr w14:val="tx1"/>
            </w14:solidFill>
          </w14:textFill>
        </w:rPr>
        <w:t>投标文件构成</w:t>
      </w:r>
    </w:p>
    <w:p w14:paraId="1B9CC0BE">
      <w:pPr>
        <w:pStyle w:val="6"/>
        <w:spacing w:before="177" w:line="270" w:lineRule="auto"/>
        <w:ind w:left="1079" w:right="113" w:hanging="697"/>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10.1</w:t>
      </w:r>
      <w:r>
        <w:rPr>
          <w:rFonts w:ascii="Arial" w:hAnsi="Arial" w:eastAsia="Arial" w:cs="Arial"/>
          <w:color w:val="000000" w:themeColor="text1"/>
          <w:spacing w:val="30"/>
          <w:w w:val="10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投标人应当按照招标文件的要求编制投标文件</w:t>
      </w:r>
      <w:r>
        <w:rPr>
          <w:color w:val="000000" w:themeColor="text1"/>
          <w:spacing w:val="-4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。投标文件应由《资格证明文</w:t>
      </w:r>
      <w:r>
        <w:rPr>
          <w:color w:val="000000" w:themeColor="text1"/>
          <w:sz w:val="24"/>
          <w:szCs w:val="24"/>
          <w:highlight w:val="none"/>
          <w14:textFill>
            <w14:solidFill>
              <w14:schemeClr w14:val="tx1"/>
            </w14:solidFill>
          </w14:textFill>
        </w:rPr>
        <w:t xml:space="preserve"> </w:t>
      </w:r>
      <w:r>
        <w:rPr>
          <w:color w:val="000000" w:themeColor="text1"/>
          <w:spacing w:val="-12"/>
          <w:sz w:val="24"/>
          <w:szCs w:val="24"/>
          <w:highlight w:val="none"/>
          <w14:textFill>
            <w14:solidFill>
              <w14:schemeClr w14:val="tx1"/>
            </w14:solidFill>
          </w14:textFill>
        </w:rPr>
        <w:t>件》、《商务技术文件》两部分构成。投标文件的部分格式要求，见第七章《投</w:t>
      </w:r>
      <w:r>
        <w:rPr>
          <w:color w:val="000000" w:themeColor="text1"/>
          <w:spacing w:val="11"/>
          <w:sz w:val="24"/>
          <w:szCs w:val="24"/>
          <w:highlight w:val="none"/>
          <w14:textFill>
            <w14:solidFill>
              <w14:schemeClr w14:val="tx1"/>
            </w14:solidFill>
          </w14:textFill>
        </w:rPr>
        <w:t xml:space="preserve"> </w:t>
      </w:r>
      <w:r>
        <w:rPr>
          <w:color w:val="000000" w:themeColor="text1"/>
          <w:spacing w:val="-14"/>
          <w:w w:val="99"/>
          <w:sz w:val="24"/>
          <w:szCs w:val="24"/>
          <w:highlight w:val="none"/>
          <w14:textFill>
            <w14:solidFill>
              <w14:schemeClr w14:val="tx1"/>
            </w14:solidFill>
          </w14:textFill>
        </w:rPr>
        <w:t>标文件格式》。</w:t>
      </w:r>
    </w:p>
    <w:p w14:paraId="3DAC76BA">
      <w:pPr>
        <w:pStyle w:val="6"/>
        <w:spacing w:before="180" w:line="283" w:lineRule="auto"/>
        <w:ind w:left="1079" w:right="111" w:hanging="697"/>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3"/>
          <w:sz w:val="24"/>
          <w:szCs w:val="24"/>
          <w:highlight w:val="none"/>
          <w14:textFill>
            <w14:solidFill>
              <w14:schemeClr w14:val="tx1"/>
            </w14:solidFill>
          </w14:textFill>
        </w:rPr>
        <w:t>10.2</w:t>
      </w:r>
      <w:r>
        <w:rPr>
          <w:rFonts w:ascii="Arial" w:hAnsi="Arial" w:eastAsia="Arial" w:cs="Arial"/>
          <w:color w:val="000000" w:themeColor="text1"/>
          <w:spacing w:val="28"/>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对于招标文件中标记了</w:t>
      </w:r>
      <w:r>
        <w:rPr>
          <w:color w:val="000000" w:themeColor="text1"/>
          <w:spacing w:val="-48"/>
          <w:sz w:val="24"/>
          <w:szCs w:val="24"/>
          <w:highlight w:val="none"/>
          <w14:textFill>
            <w14:solidFill>
              <w14:schemeClr w14:val="tx1"/>
            </w14:solidFill>
          </w14:textFill>
        </w:rPr>
        <w:t xml:space="preserve"> </w:t>
      </w:r>
      <w:r>
        <w:rPr>
          <w:rFonts w:ascii="Arial" w:hAnsi="Arial" w:eastAsia="Arial" w:cs="Arial"/>
          <w:color w:val="000000" w:themeColor="text1"/>
          <w:spacing w:val="3"/>
          <w:sz w:val="24"/>
          <w:szCs w:val="24"/>
          <w:highlight w:val="none"/>
          <w14:textFill>
            <w14:solidFill>
              <w14:schemeClr w14:val="tx1"/>
            </w14:solidFill>
          </w14:textFill>
        </w:rPr>
        <w:t>“</w:t>
      </w:r>
      <w:r>
        <w:rPr>
          <w:color w:val="000000" w:themeColor="text1"/>
          <w:spacing w:val="3"/>
          <w:sz w:val="24"/>
          <w:szCs w:val="24"/>
          <w:highlight w:val="none"/>
          <w14:textFill>
            <w14:solidFill>
              <w14:schemeClr w14:val="tx1"/>
            </w14:solidFill>
          </w14:textFill>
        </w:rPr>
        <w:t>实质性格式</w:t>
      </w:r>
      <w:r>
        <w:rPr>
          <w:color w:val="000000" w:themeColor="text1"/>
          <w:spacing w:val="-48"/>
          <w:sz w:val="24"/>
          <w:szCs w:val="24"/>
          <w:highlight w:val="none"/>
          <w14:textFill>
            <w14:solidFill>
              <w14:schemeClr w14:val="tx1"/>
            </w14:solidFill>
          </w14:textFill>
        </w:rPr>
        <w:t xml:space="preserve"> </w:t>
      </w:r>
      <w:r>
        <w:rPr>
          <w:rFonts w:ascii="Arial" w:hAnsi="Arial" w:eastAsia="Arial" w:cs="Arial"/>
          <w:color w:val="000000" w:themeColor="text1"/>
          <w:spacing w:val="3"/>
          <w:sz w:val="24"/>
          <w:szCs w:val="24"/>
          <w:highlight w:val="none"/>
          <w14:textFill>
            <w14:solidFill>
              <w14:schemeClr w14:val="tx1"/>
            </w14:solidFill>
          </w14:textFill>
        </w:rPr>
        <w:t>”</w:t>
      </w:r>
      <w:r>
        <w:rPr>
          <w:color w:val="000000" w:themeColor="text1"/>
          <w:spacing w:val="3"/>
          <w:sz w:val="24"/>
          <w:szCs w:val="24"/>
          <w:highlight w:val="none"/>
          <w14:textFill>
            <w14:solidFill>
              <w14:schemeClr w14:val="tx1"/>
            </w14:solidFill>
          </w14:textFill>
        </w:rPr>
        <w:t>文件的</w:t>
      </w:r>
      <w:r>
        <w:rPr>
          <w:color w:val="000000" w:themeColor="text1"/>
          <w:spacing w:val="-27"/>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，投</w:t>
      </w:r>
      <w:r>
        <w:rPr>
          <w:color w:val="000000" w:themeColor="text1"/>
          <w:spacing w:val="2"/>
          <w:sz w:val="24"/>
          <w:szCs w:val="24"/>
          <w:highlight w:val="none"/>
          <w14:textFill>
            <w14:solidFill>
              <w14:schemeClr w14:val="tx1"/>
            </w14:solidFill>
          </w14:textFill>
        </w:rPr>
        <w:t>标人不得改变格式中给定的</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文字所表达的含义</w:t>
      </w:r>
      <w:r>
        <w:rPr>
          <w:color w:val="000000" w:themeColor="text1"/>
          <w:spacing w:val="-1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，不得删减格式中的实质性内容</w:t>
      </w:r>
      <w:r>
        <w:rPr>
          <w:color w:val="000000" w:themeColor="text1"/>
          <w:spacing w:val="-29"/>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，不得自行添加与格式中</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给定的文字内容相矛盾的内容</w:t>
      </w:r>
      <w:r>
        <w:rPr>
          <w:color w:val="000000" w:themeColor="text1"/>
          <w:spacing w:val="-26"/>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，不得对应当填写的空格</w:t>
      </w:r>
      <w:r>
        <w:rPr>
          <w:color w:val="000000" w:themeColor="text1"/>
          <w:sz w:val="24"/>
          <w:szCs w:val="24"/>
          <w:highlight w:val="none"/>
          <w14:textFill>
            <w14:solidFill>
              <w14:schemeClr w14:val="tx1"/>
            </w14:solidFill>
          </w14:textFill>
        </w:rPr>
        <w:t xml:space="preserve">不填写或不实质性响 </w:t>
      </w:r>
      <w:r>
        <w:rPr>
          <w:color w:val="000000" w:themeColor="text1"/>
          <w:spacing w:val="1"/>
          <w:sz w:val="24"/>
          <w:szCs w:val="24"/>
          <w:highlight w:val="none"/>
          <w14:textFill>
            <w14:solidFill>
              <w14:schemeClr w14:val="tx1"/>
            </w14:solidFill>
          </w14:textFill>
        </w:rPr>
        <w:t>应</w:t>
      </w:r>
      <w:r>
        <w:rPr>
          <w:color w:val="000000" w:themeColor="text1"/>
          <w:spacing w:val="-22"/>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，否则</w:t>
      </w:r>
      <w:r>
        <w:rPr>
          <w:b/>
          <w:bCs/>
          <w:color w:val="000000" w:themeColor="text1"/>
          <w:spacing w:val="1"/>
          <w:sz w:val="24"/>
          <w:szCs w:val="24"/>
          <w:highlight w:val="none"/>
          <w14:textFill>
            <w14:solidFill>
              <w14:schemeClr w14:val="tx1"/>
            </w14:solidFill>
          </w14:textFill>
        </w:rPr>
        <w:t>投标无效</w:t>
      </w:r>
      <w:r>
        <w:rPr>
          <w:color w:val="000000" w:themeColor="text1"/>
          <w:spacing w:val="1"/>
          <w:sz w:val="24"/>
          <w:szCs w:val="24"/>
          <w:highlight w:val="none"/>
          <w14:textFill>
            <w14:solidFill>
              <w14:schemeClr w14:val="tx1"/>
            </w14:solidFill>
          </w14:textFill>
        </w:rPr>
        <w:t>。未标记</w:t>
      </w:r>
      <w:r>
        <w:rPr>
          <w:color w:val="000000" w:themeColor="text1"/>
          <w:spacing w:val="-48"/>
          <w:sz w:val="24"/>
          <w:szCs w:val="24"/>
          <w:highlight w:val="none"/>
          <w14:textFill>
            <w14:solidFill>
              <w14:schemeClr w14:val="tx1"/>
            </w14:solidFill>
          </w14:textFill>
        </w:rPr>
        <w:t xml:space="preserve"> </w:t>
      </w:r>
      <w:r>
        <w:rPr>
          <w:rFonts w:ascii="Arial" w:hAnsi="Arial" w:eastAsia="Arial" w:cs="Arial"/>
          <w:color w:val="000000" w:themeColor="text1"/>
          <w:spacing w:val="1"/>
          <w:sz w:val="24"/>
          <w:szCs w:val="24"/>
          <w:highlight w:val="none"/>
          <w14:textFill>
            <w14:solidFill>
              <w14:schemeClr w14:val="tx1"/>
            </w14:solidFill>
          </w14:textFill>
        </w:rPr>
        <w:t>“</w:t>
      </w:r>
      <w:r>
        <w:rPr>
          <w:color w:val="000000" w:themeColor="text1"/>
          <w:spacing w:val="1"/>
          <w:sz w:val="24"/>
          <w:szCs w:val="24"/>
          <w:highlight w:val="none"/>
          <w14:textFill>
            <w14:solidFill>
              <w14:schemeClr w14:val="tx1"/>
            </w14:solidFill>
          </w14:textFill>
        </w:rPr>
        <w:t>实质性格式</w:t>
      </w:r>
      <w:r>
        <w:rPr>
          <w:color w:val="000000" w:themeColor="text1"/>
          <w:spacing w:val="-48"/>
          <w:sz w:val="24"/>
          <w:szCs w:val="24"/>
          <w:highlight w:val="none"/>
          <w14:textFill>
            <w14:solidFill>
              <w14:schemeClr w14:val="tx1"/>
            </w14:solidFill>
          </w14:textFill>
        </w:rPr>
        <w:t xml:space="preserve"> </w:t>
      </w:r>
      <w:r>
        <w:rPr>
          <w:rFonts w:ascii="Arial" w:hAnsi="Arial" w:eastAsia="Arial" w:cs="Arial"/>
          <w:color w:val="000000" w:themeColor="text1"/>
          <w:spacing w:val="1"/>
          <w:sz w:val="24"/>
          <w:szCs w:val="24"/>
          <w:highlight w:val="none"/>
          <w14:textFill>
            <w14:solidFill>
              <w14:schemeClr w14:val="tx1"/>
            </w14:solidFill>
          </w14:textFill>
        </w:rPr>
        <w:t>”</w:t>
      </w:r>
      <w:r>
        <w:rPr>
          <w:rFonts w:ascii="Arial" w:hAnsi="Arial" w:eastAsia="Arial" w:cs="Arial"/>
          <w:color w:val="000000" w:themeColor="text1"/>
          <w:spacing w:val="-42"/>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的文件和招标文件未提供格式的内</w:t>
      </w:r>
      <w:r>
        <w:rPr>
          <w:color w:val="000000" w:themeColor="text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容</w:t>
      </w:r>
      <w:r>
        <w:rPr>
          <w:color w:val="000000" w:themeColor="text1"/>
          <w:spacing w:val="-28"/>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，可由投标人自行编写。</w:t>
      </w:r>
    </w:p>
    <w:p w14:paraId="1103FEF2">
      <w:pPr>
        <w:pStyle w:val="6"/>
        <w:spacing w:before="176" w:line="201" w:lineRule="auto"/>
        <w:ind w:left="382"/>
        <w:rPr>
          <w:color w:val="000000" w:themeColor="text1"/>
          <w:sz w:val="24"/>
          <w:szCs w:val="24"/>
          <w:highlight w:val="none"/>
          <w14:textFill>
            <w14:solidFill>
              <w14:schemeClr w14:val="tx1"/>
            </w14:solidFill>
          </w14:textFill>
        </w:rPr>
      </w:pPr>
      <w:r>
        <w:rPr>
          <w:rFonts w:ascii="Arial" w:hAnsi="Arial" w:eastAsia="Arial" w:cs="Arial"/>
          <w:color w:val="000000" w:themeColor="text1"/>
          <w:sz w:val="24"/>
          <w:szCs w:val="24"/>
          <w:highlight w:val="none"/>
          <w14:textFill>
            <w14:solidFill>
              <w14:schemeClr w14:val="tx1"/>
            </w14:solidFill>
          </w14:textFill>
        </w:rPr>
        <w:t>10.3</w:t>
      </w:r>
      <w:r>
        <w:rPr>
          <w:rFonts w:ascii="Arial" w:hAnsi="Arial" w:eastAsia="Arial" w:cs="Arial"/>
          <w:color w:val="000000" w:themeColor="text1"/>
          <w:spacing w:val="3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第四章《评标程序、评标方法和评标标准》</w:t>
      </w:r>
      <w:r>
        <w:rPr>
          <w:color w:val="000000" w:themeColor="text1"/>
          <w:spacing w:val="-4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中涉及的证明文件。</w:t>
      </w:r>
    </w:p>
    <w:p w14:paraId="4331FBA8">
      <w:pPr>
        <w:pStyle w:val="6"/>
        <w:spacing w:before="179" w:line="269" w:lineRule="auto"/>
        <w:ind w:left="1080" w:right="110" w:hanging="698"/>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3"/>
          <w:sz w:val="24"/>
          <w:szCs w:val="24"/>
          <w:highlight w:val="none"/>
          <w14:textFill>
            <w14:solidFill>
              <w14:schemeClr w14:val="tx1"/>
            </w14:solidFill>
          </w14:textFill>
        </w:rPr>
        <w:t>10.4</w:t>
      </w:r>
      <w:r>
        <w:rPr>
          <w:rFonts w:ascii="Arial" w:hAnsi="Arial" w:eastAsia="Arial" w:cs="Arial"/>
          <w:color w:val="000000" w:themeColor="text1"/>
          <w:spacing w:val="28"/>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对照第五章《采购需求》，说明所提供货物和服务已</w:t>
      </w:r>
      <w:r>
        <w:rPr>
          <w:color w:val="000000" w:themeColor="text1"/>
          <w:spacing w:val="-4"/>
          <w:sz w:val="24"/>
          <w:szCs w:val="24"/>
          <w:highlight w:val="none"/>
          <w14:textFill>
            <w14:solidFill>
              <w14:schemeClr w14:val="tx1"/>
            </w14:solidFill>
          </w14:textFill>
        </w:rPr>
        <w:t>对第五章《采购需求》做</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出了响应</w:t>
      </w:r>
      <w:r>
        <w:rPr>
          <w:color w:val="000000" w:themeColor="text1"/>
          <w:spacing w:val="-26"/>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，或申明与第五章《采购需求》</w:t>
      </w:r>
      <w:r>
        <w:rPr>
          <w:color w:val="000000" w:themeColor="text1"/>
          <w:spacing w:val="-42"/>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的偏差和例外</w:t>
      </w:r>
      <w:r>
        <w:rPr>
          <w:color w:val="000000" w:themeColor="text1"/>
          <w:spacing w:val="-40"/>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。如第五章</w:t>
      </w:r>
      <w:r>
        <w:rPr>
          <w:color w:val="000000" w:themeColor="text1"/>
          <w:spacing w:val="-2"/>
          <w:sz w:val="24"/>
          <w:szCs w:val="24"/>
          <w:highlight w:val="none"/>
          <w14:textFill>
            <w14:solidFill>
              <w14:schemeClr w14:val="tx1"/>
            </w14:solidFill>
          </w14:textFill>
        </w:rPr>
        <w:t>《采购需</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求》</w:t>
      </w:r>
      <w:r>
        <w:rPr>
          <w:color w:val="000000" w:themeColor="text1"/>
          <w:spacing w:val="-42"/>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中要求提供证明文件的，投标人应当按具体要求提供</w:t>
      </w:r>
      <w:r>
        <w:rPr>
          <w:color w:val="000000" w:themeColor="text1"/>
          <w:spacing w:val="-2"/>
          <w:sz w:val="24"/>
          <w:szCs w:val="24"/>
          <w:highlight w:val="none"/>
          <w14:textFill>
            <w14:solidFill>
              <w14:schemeClr w14:val="tx1"/>
            </w14:solidFill>
          </w14:textFill>
        </w:rPr>
        <w:t>证明文件。</w:t>
      </w:r>
    </w:p>
    <w:p w14:paraId="2AC239B3">
      <w:pPr>
        <w:pStyle w:val="6"/>
        <w:spacing w:before="180" w:line="200" w:lineRule="auto"/>
        <w:ind w:left="382"/>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10.5</w:t>
      </w:r>
      <w:r>
        <w:rPr>
          <w:rFonts w:ascii="Arial" w:hAnsi="Arial" w:eastAsia="Arial" w:cs="Arial"/>
          <w:color w:val="000000" w:themeColor="text1"/>
          <w:spacing w:val="29"/>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投标人认为应附的其他材料。</w:t>
      </w:r>
    </w:p>
    <w:p w14:paraId="30402F9A">
      <w:pPr>
        <w:pStyle w:val="6"/>
        <w:spacing w:before="178" w:line="200" w:lineRule="auto"/>
        <w:ind w:left="26"/>
        <w:outlineLvl w:val="1"/>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11 </w:t>
      </w:r>
      <w:r>
        <w:rPr>
          <w:color w:val="000000" w:themeColor="text1"/>
          <w:spacing w:val="-1"/>
          <w:sz w:val="24"/>
          <w:szCs w:val="24"/>
          <w:highlight w:val="none"/>
          <w14:textFill>
            <w14:solidFill>
              <w14:schemeClr w14:val="tx1"/>
            </w14:solidFill>
          </w14:textFill>
        </w:rPr>
        <w:t>投标报价</w:t>
      </w:r>
    </w:p>
    <w:p w14:paraId="772D423D">
      <w:pPr>
        <w:pStyle w:val="6"/>
        <w:spacing w:before="177" w:line="200" w:lineRule="auto"/>
        <w:ind w:left="382"/>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11.1</w:t>
      </w:r>
      <w:r>
        <w:rPr>
          <w:rFonts w:ascii="Arial" w:hAnsi="Arial" w:eastAsia="Arial" w:cs="Arial"/>
          <w:color w:val="000000" w:themeColor="text1"/>
          <w:spacing w:val="36"/>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所有投标均以人民币为计价货币。</w:t>
      </w:r>
    </w:p>
    <w:p w14:paraId="3AB3B7AD">
      <w:pPr>
        <w:pStyle w:val="6"/>
        <w:spacing w:before="181" w:line="269" w:lineRule="auto"/>
        <w:ind w:left="1081" w:right="113" w:hanging="699"/>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11.2</w:t>
      </w:r>
      <w:r>
        <w:rPr>
          <w:rFonts w:ascii="Arial" w:hAnsi="Arial" w:eastAsia="Arial" w:cs="Arial"/>
          <w:color w:val="000000" w:themeColor="text1"/>
          <w:spacing w:val="29"/>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投标人的报价应包括为完成本项目所发生的一切费</w:t>
      </w:r>
      <w:r>
        <w:rPr>
          <w:color w:val="000000" w:themeColor="text1"/>
          <w:spacing w:val="1"/>
          <w:sz w:val="24"/>
          <w:szCs w:val="24"/>
          <w:highlight w:val="none"/>
          <w14:textFill>
            <w14:solidFill>
              <w14:schemeClr w14:val="tx1"/>
            </w14:solidFill>
          </w14:textFill>
        </w:rPr>
        <w:t>用和税费</w:t>
      </w:r>
      <w:r>
        <w:rPr>
          <w:color w:val="000000" w:themeColor="text1"/>
          <w:spacing w:val="-26"/>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，采购人将不再</w:t>
      </w:r>
      <w:r>
        <w:rPr>
          <w:color w:val="000000" w:themeColor="text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支付报价以外的任何费用。投标人的报价应包括但不限于下列内容，《投标人</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须知资料表》</w:t>
      </w:r>
      <w:r>
        <w:rPr>
          <w:color w:val="000000" w:themeColor="text1"/>
          <w:spacing w:val="-40"/>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中有特殊规定的，从其规定。</w:t>
      </w:r>
    </w:p>
    <w:p w14:paraId="275A8B5B">
      <w:pPr>
        <w:pStyle w:val="6"/>
        <w:spacing w:before="180" w:line="278" w:lineRule="auto"/>
        <w:ind w:left="1988" w:hanging="881"/>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11.2.1  </w:t>
      </w:r>
      <w:r>
        <w:rPr>
          <w:color w:val="000000" w:themeColor="text1"/>
          <w:spacing w:val="-1"/>
          <w:sz w:val="24"/>
          <w:szCs w:val="24"/>
          <w:highlight w:val="none"/>
          <w14:textFill>
            <w14:solidFill>
              <w14:schemeClr w14:val="tx1"/>
            </w14:solidFill>
          </w14:textFill>
        </w:rPr>
        <w:t>投标货物及标准附件、备品备件、专用工具等的出厂价（包括已在中</w:t>
      </w:r>
      <w:r>
        <w:rPr>
          <w:color w:val="000000" w:themeColor="text1"/>
          <w:sz w:val="24"/>
          <w:szCs w:val="24"/>
          <w:highlight w:val="none"/>
          <w14:textFill>
            <w14:solidFill>
              <w14:schemeClr w14:val="tx1"/>
            </w14:solidFill>
          </w14:textFill>
        </w:rPr>
        <w:t xml:space="preserve">  国国内的进口货物完税后的仓库交货价、展室交货价或货</w:t>
      </w:r>
      <w:r>
        <w:rPr>
          <w:color w:val="000000" w:themeColor="text1"/>
          <w:spacing w:val="-1"/>
          <w:sz w:val="24"/>
          <w:szCs w:val="24"/>
          <w:highlight w:val="none"/>
          <w14:textFill>
            <w14:solidFill>
              <w14:schemeClr w14:val="tx1"/>
            </w14:solidFill>
          </w14:textFill>
        </w:rPr>
        <w:t>架交货价）</w:t>
      </w:r>
      <w:r>
        <w:rPr>
          <w:color w:val="000000" w:themeColor="text1"/>
          <w:sz w:val="24"/>
          <w:szCs w:val="24"/>
          <w:highlight w:val="none"/>
          <w14:textFill>
            <w14:solidFill>
              <w14:schemeClr w14:val="tx1"/>
            </w14:solidFill>
          </w14:textFill>
        </w:rPr>
        <w:t xml:space="preserve"> 和运至最终目的地的运输费和保险费，安装调试、检验、</w:t>
      </w:r>
      <w:r>
        <w:rPr>
          <w:color w:val="000000" w:themeColor="text1"/>
          <w:spacing w:val="-1"/>
          <w:sz w:val="24"/>
          <w:szCs w:val="24"/>
          <w:highlight w:val="none"/>
          <w14:textFill>
            <w14:solidFill>
              <w14:schemeClr w14:val="tx1"/>
            </w14:solidFill>
          </w14:textFill>
        </w:rPr>
        <w:t>技术服务、</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培训、质量保证、售后服务、税费等；</w:t>
      </w:r>
    </w:p>
    <w:p w14:paraId="2F79269D">
      <w:pPr>
        <w:spacing w:line="278" w:lineRule="auto"/>
        <w:rPr>
          <w:color w:val="000000" w:themeColor="text1"/>
          <w:sz w:val="24"/>
          <w:szCs w:val="24"/>
          <w:highlight w:val="none"/>
          <w14:textFill>
            <w14:solidFill>
              <w14:schemeClr w14:val="tx1"/>
            </w14:solidFill>
          </w14:textFill>
        </w:rPr>
        <w:sectPr>
          <w:headerReference r:id="rId25" w:type="default"/>
          <w:footerReference r:id="rId26" w:type="default"/>
          <w:pgSz w:w="11907" w:h="16840"/>
          <w:pgMar w:top="1149" w:right="1020" w:bottom="1057" w:left="1701" w:header="875" w:footer="886" w:gutter="0"/>
          <w:pgNumType w:fmt="decimal"/>
          <w:cols w:space="720" w:num="1"/>
        </w:sectPr>
      </w:pPr>
    </w:p>
    <w:p w14:paraId="1EA8D0B9">
      <w:pPr>
        <w:pStyle w:val="6"/>
        <w:spacing w:before="307" w:line="200" w:lineRule="auto"/>
        <w:ind w:left="1107"/>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 xml:space="preserve">11.2.2  </w:t>
      </w:r>
      <w:r>
        <w:rPr>
          <w:color w:val="000000" w:themeColor="text1"/>
          <w:spacing w:val="2"/>
          <w:sz w:val="24"/>
          <w:szCs w:val="24"/>
          <w:highlight w:val="none"/>
          <w14:textFill>
            <w14:solidFill>
              <w14:schemeClr w14:val="tx1"/>
            </w14:solidFill>
          </w14:textFill>
        </w:rPr>
        <w:t>按照招标文件要求完成本项目的全部相关费用。</w:t>
      </w:r>
    </w:p>
    <w:p w14:paraId="6CF467C6">
      <w:pPr>
        <w:pStyle w:val="6"/>
        <w:spacing w:before="176" w:line="253" w:lineRule="auto"/>
        <w:ind w:left="1080" w:right="210" w:hanging="698"/>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11.3</w:t>
      </w:r>
      <w:r>
        <w:rPr>
          <w:rFonts w:ascii="Arial" w:hAnsi="Arial" w:eastAsia="Arial" w:cs="Arial"/>
          <w:color w:val="000000" w:themeColor="text1"/>
          <w:spacing w:val="31"/>
          <w:w w:val="10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采购人不得向供应商索要或者接受其给予的赠品</w:t>
      </w:r>
      <w:r>
        <w:rPr>
          <w:color w:val="000000" w:themeColor="text1"/>
          <w:spacing w:val="-43"/>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、回扣或者与采购无关的其</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他商品、服务。</w:t>
      </w:r>
    </w:p>
    <w:p w14:paraId="3C5928DC">
      <w:pPr>
        <w:pStyle w:val="6"/>
        <w:spacing w:before="177" w:line="252" w:lineRule="auto"/>
        <w:ind w:left="1087" w:right="207" w:hanging="701"/>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11.4</w:t>
      </w:r>
      <w:r>
        <w:rPr>
          <w:rFonts w:ascii="Arial" w:hAnsi="Arial" w:eastAsia="Arial" w:cs="Arial"/>
          <w:color w:val="000000" w:themeColor="text1"/>
          <w:spacing w:val="31"/>
          <w:w w:val="10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投标人不能提供任何有选择性或可调整的报价（招标文件另有</w:t>
      </w:r>
      <w:r>
        <w:rPr>
          <w:color w:val="000000" w:themeColor="text1"/>
          <w:sz w:val="24"/>
          <w:szCs w:val="24"/>
          <w:highlight w:val="none"/>
          <w14:textFill>
            <w14:solidFill>
              <w14:schemeClr w14:val="tx1"/>
            </w14:solidFill>
          </w14:textFill>
        </w:rPr>
        <w:t>规定的除外</w:t>
      </w:r>
      <w:r>
        <w:rPr>
          <w:color w:val="000000" w:themeColor="text1"/>
          <w:spacing w:val="-49"/>
          <w:w w:val="85"/>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否则其</w:t>
      </w:r>
      <w:r>
        <w:rPr>
          <w:b/>
          <w:bCs/>
          <w:color w:val="000000" w:themeColor="text1"/>
          <w:spacing w:val="-1"/>
          <w:sz w:val="24"/>
          <w:szCs w:val="24"/>
          <w:highlight w:val="none"/>
          <w14:textFill>
            <w14:solidFill>
              <w14:schemeClr w14:val="tx1"/>
            </w14:solidFill>
          </w14:textFill>
        </w:rPr>
        <w:t>投标无效</w:t>
      </w:r>
      <w:r>
        <w:rPr>
          <w:color w:val="000000" w:themeColor="text1"/>
          <w:spacing w:val="-1"/>
          <w:sz w:val="24"/>
          <w:szCs w:val="24"/>
          <w:highlight w:val="none"/>
          <w14:textFill>
            <w14:solidFill>
              <w14:schemeClr w14:val="tx1"/>
            </w14:solidFill>
          </w14:textFill>
        </w:rPr>
        <w:t>。</w:t>
      </w:r>
    </w:p>
    <w:p w14:paraId="586E59A2">
      <w:pPr>
        <w:pStyle w:val="6"/>
        <w:spacing w:before="179" w:line="201" w:lineRule="auto"/>
        <w:ind w:left="26"/>
        <w:outlineLvl w:val="1"/>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12 </w:t>
      </w:r>
      <w:r>
        <w:rPr>
          <w:color w:val="000000" w:themeColor="text1"/>
          <w:spacing w:val="-1"/>
          <w:sz w:val="24"/>
          <w:szCs w:val="24"/>
          <w:highlight w:val="none"/>
          <w14:textFill>
            <w14:solidFill>
              <w14:schemeClr w14:val="tx1"/>
            </w14:solidFill>
          </w14:textFill>
        </w:rPr>
        <w:t>投标保证金</w:t>
      </w:r>
    </w:p>
    <w:p w14:paraId="5939C608">
      <w:pPr>
        <w:pStyle w:val="6"/>
        <w:spacing w:before="177" w:line="252" w:lineRule="auto"/>
        <w:ind w:left="1079" w:right="210" w:hanging="697"/>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12.1</w:t>
      </w:r>
      <w:r>
        <w:rPr>
          <w:rFonts w:ascii="Arial" w:hAnsi="Arial" w:eastAsia="Arial" w:cs="Arial"/>
          <w:color w:val="000000" w:themeColor="text1"/>
          <w:spacing w:val="32"/>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投标人应按《投标人须知资料表》</w:t>
      </w:r>
      <w:r>
        <w:rPr>
          <w:color w:val="000000" w:themeColor="text1"/>
          <w:spacing w:val="-37"/>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中规定的金额及要求交纳投标保证金</w:t>
      </w:r>
      <w:r>
        <w:rPr>
          <w:color w:val="000000" w:themeColor="text1"/>
          <w:spacing w:val="-40"/>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。投</w:t>
      </w:r>
      <w:r>
        <w:rPr>
          <w:color w:val="000000" w:themeColor="text1"/>
          <w:sz w:val="24"/>
          <w:szCs w:val="24"/>
          <w:highlight w:val="none"/>
          <w14:textFill>
            <w14:solidFill>
              <w14:schemeClr w14:val="tx1"/>
            </w14:solidFill>
          </w14:textFill>
        </w:rPr>
        <w:t xml:space="preserve"> 标人自愿超额缴纳投标保证金的，投标文件不做</w:t>
      </w:r>
      <w:r>
        <w:rPr>
          <w:color w:val="000000" w:themeColor="text1"/>
          <w:spacing w:val="-1"/>
          <w:sz w:val="24"/>
          <w:szCs w:val="24"/>
          <w:highlight w:val="none"/>
          <w14:textFill>
            <w14:solidFill>
              <w14:schemeClr w14:val="tx1"/>
            </w14:solidFill>
          </w14:textFill>
        </w:rPr>
        <w:t>无效处理。</w:t>
      </w:r>
    </w:p>
    <w:p w14:paraId="0E3BBB4B">
      <w:pPr>
        <w:pStyle w:val="6"/>
        <w:spacing w:before="178" w:line="252" w:lineRule="auto"/>
        <w:ind w:left="1101" w:right="116" w:hanging="719"/>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12.2</w:t>
      </w:r>
      <w:r>
        <w:rPr>
          <w:rFonts w:ascii="Arial" w:hAnsi="Arial" w:eastAsia="Arial" w:cs="Arial"/>
          <w:color w:val="000000" w:themeColor="text1"/>
          <w:spacing w:val="29"/>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交纳投标保证金可采用的形式：政府采购法律法规接受的支票、汇票、本票、</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网上银行支付或者金融机构、担保机构出具的保函等非现金形式。</w:t>
      </w:r>
    </w:p>
    <w:p w14:paraId="6D531AD4">
      <w:pPr>
        <w:pStyle w:val="6"/>
        <w:spacing w:before="177" w:line="287" w:lineRule="auto"/>
        <w:ind w:left="1079" w:right="208" w:hanging="697"/>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12.3</w:t>
      </w:r>
      <w:r>
        <w:rPr>
          <w:rFonts w:ascii="Arial" w:hAnsi="Arial" w:eastAsia="Arial" w:cs="Arial"/>
          <w:color w:val="000000" w:themeColor="text1"/>
          <w:spacing w:val="29"/>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投标保证金到账（保函提交）截止时</w:t>
      </w:r>
      <w:r>
        <w:rPr>
          <w:color w:val="000000" w:themeColor="text1"/>
          <w:sz w:val="24"/>
          <w:szCs w:val="24"/>
          <w:highlight w:val="none"/>
          <w14:textFill>
            <w14:solidFill>
              <w14:schemeClr w14:val="tx1"/>
            </w14:solidFill>
          </w14:textFill>
        </w:rPr>
        <w:t>间同投标截止时间</w:t>
      </w:r>
      <w:r>
        <w:rPr>
          <w:color w:val="000000" w:themeColor="text1"/>
          <w:spacing w:val="-40"/>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。以支票</w:t>
      </w:r>
      <w:r>
        <w:rPr>
          <w:color w:val="000000" w:themeColor="text1"/>
          <w:spacing w:val="-43"/>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、汇票</w:t>
      </w:r>
      <w:r>
        <w:rPr>
          <w:color w:val="000000" w:themeColor="text1"/>
          <w:spacing w:val="-42"/>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、本 </w:t>
      </w:r>
      <w:r>
        <w:rPr>
          <w:color w:val="000000" w:themeColor="text1"/>
          <w:spacing w:val="-1"/>
          <w:sz w:val="24"/>
          <w:szCs w:val="24"/>
          <w:highlight w:val="none"/>
          <w14:textFill>
            <w14:solidFill>
              <w14:schemeClr w14:val="tx1"/>
            </w14:solidFill>
          </w14:textFill>
        </w:rPr>
        <w:t>票</w:t>
      </w:r>
      <w:r>
        <w:rPr>
          <w:color w:val="000000" w:themeColor="text1"/>
          <w:spacing w:val="-34"/>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、网上银行支付等形式提交投标保证金的，应在投标截止时间前到账</w:t>
      </w:r>
      <w:r>
        <w:rPr>
          <w:color w:val="000000" w:themeColor="text1"/>
          <w:spacing w:val="-28"/>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w:t>
      </w:r>
      <w:r>
        <w:rPr>
          <w:color w:val="000000" w:themeColor="text1"/>
          <w:spacing w:val="-49"/>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以</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金融机构</w:t>
      </w:r>
      <w:r>
        <w:rPr>
          <w:color w:val="000000" w:themeColor="text1"/>
          <w:spacing w:val="-35"/>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、担保机构出具的纸质保函等形式提交投标保证金的，应在投标截</w:t>
      </w:r>
      <w:r>
        <w:rPr>
          <w:color w:val="000000" w:themeColor="text1"/>
          <w:sz w:val="24"/>
          <w:szCs w:val="24"/>
          <w:highlight w:val="none"/>
          <w14:textFill>
            <w14:solidFill>
              <w14:schemeClr w14:val="tx1"/>
            </w14:solidFill>
          </w14:textFill>
        </w:rPr>
        <w:t xml:space="preserve"> 止时间前将原件提交至采购代理机构</w:t>
      </w:r>
      <w:r>
        <w:rPr>
          <w:color w:val="000000" w:themeColor="text1"/>
          <w:spacing w:val="-2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w:t>
      </w:r>
      <w:r>
        <w:rPr>
          <w:color w:val="000000" w:themeColor="text1"/>
          <w:spacing w:val="-50"/>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以电子保函形式提交投标保证金的， </w:t>
      </w:r>
      <w:r>
        <w:rPr>
          <w:color w:val="000000" w:themeColor="text1"/>
          <w:spacing w:val="2"/>
          <w:sz w:val="24"/>
          <w:szCs w:val="24"/>
          <w:highlight w:val="none"/>
          <w14:textFill>
            <w14:solidFill>
              <w14:schemeClr w14:val="tx1"/>
            </w14:solidFill>
          </w14:textFill>
        </w:rPr>
        <w:t>应在投标截止时间前通过北京市政府采购电子交易平台完成电子保函在线办</w:t>
      </w:r>
      <w:r>
        <w:rPr>
          <w:color w:val="000000" w:themeColor="text1"/>
          <w:spacing w:val="5"/>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理。未按上述要求缴纳投标保证金的，其</w:t>
      </w:r>
      <w:r>
        <w:rPr>
          <w:b/>
          <w:bCs/>
          <w:color w:val="000000" w:themeColor="text1"/>
          <w:sz w:val="24"/>
          <w:szCs w:val="24"/>
          <w:highlight w:val="none"/>
          <w14:textFill>
            <w14:solidFill>
              <w14:schemeClr w14:val="tx1"/>
            </w14:solidFill>
          </w14:textFill>
        </w:rPr>
        <w:t>投标</w:t>
      </w:r>
      <w:r>
        <w:rPr>
          <w:b/>
          <w:bCs/>
          <w:color w:val="000000" w:themeColor="text1"/>
          <w:spacing w:val="-1"/>
          <w:sz w:val="24"/>
          <w:szCs w:val="24"/>
          <w:highlight w:val="none"/>
          <w14:textFill>
            <w14:solidFill>
              <w14:schemeClr w14:val="tx1"/>
            </w14:solidFill>
          </w14:textFill>
        </w:rPr>
        <w:t>无效</w:t>
      </w:r>
      <w:r>
        <w:rPr>
          <w:color w:val="000000" w:themeColor="text1"/>
          <w:spacing w:val="-1"/>
          <w:sz w:val="24"/>
          <w:szCs w:val="24"/>
          <w:highlight w:val="none"/>
          <w14:textFill>
            <w14:solidFill>
              <w14:schemeClr w14:val="tx1"/>
            </w14:solidFill>
          </w14:textFill>
        </w:rPr>
        <w:t>。</w:t>
      </w:r>
    </w:p>
    <w:p w14:paraId="33B74569">
      <w:pPr>
        <w:pStyle w:val="6"/>
        <w:spacing w:before="176" w:line="253" w:lineRule="auto"/>
        <w:ind w:left="1081" w:hanging="699"/>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12.4</w:t>
      </w:r>
      <w:r>
        <w:rPr>
          <w:rFonts w:ascii="Arial" w:hAnsi="Arial" w:eastAsia="Arial" w:cs="Arial"/>
          <w:color w:val="000000" w:themeColor="text1"/>
          <w:spacing w:val="29"/>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投标人除需在投标文件中提供“投标保证</w:t>
      </w:r>
      <w:r>
        <w:rPr>
          <w:color w:val="000000" w:themeColor="text1"/>
          <w:sz w:val="24"/>
          <w:szCs w:val="24"/>
          <w:highlight w:val="none"/>
          <w14:textFill>
            <w14:solidFill>
              <w14:schemeClr w14:val="tx1"/>
            </w14:solidFill>
          </w14:textFill>
        </w:rPr>
        <w:t>金凭证</w:t>
      </w:r>
      <w:r>
        <w:rPr>
          <w:rFonts w:ascii="Arial" w:hAnsi="Arial" w:eastAsia="Arial" w:cs="Arial"/>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交款单据电子件</w:t>
      </w:r>
      <w:r>
        <w:rPr>
          <w:color w:val="000000" w:themeColor="text1"/>
          <w:spacing w:val="-49"/>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”，还需在    </w:t>
      </w:r>
      <w:r>
        <w:rPr>
          <w:color w:val="000000" w:themeColor="text1"/>
          <w:spacing w:val="-8"/>
          <w:sz w:val="24"/>
          <w:szCs w:val="24"/>
          <w:highlight w:val="none"/>
          <w14:textFill>
            <w14:solidFill>
              <w14:schemeClr w14:val="tx1"/>
            </w14:solidFill>
          </w14:textFill>
        </w:rPr>
        <w:t>投标截止时间前，通过电子交易平台上传“投标保证金凭证</w:t>
      </w:r>
      <w:r>
        <w:rPr>
          <w:rFonts w:ascii="Arial" w:hAnsi="Arial" w:eastAsia="Arial" w:cs="Arial"/>
          <w:color w:val="000000" w:themeColor="text1"/>
          <w:spacing w:val="-8"/>
          <w:sz w:val="24"/>
          <w:szCs w:val="24"/>
          <w:highlight w:val="none"/>
          <w14:textFill>
            <w14:solidFill>
              <w14:schemeClr w14:val="tx1"/>
            </w14:solidFill>
          </w14:textFill>
        </w:rPr>
        <w:t>/</w:t>
      </w:r>
      <w:r>
        <w:rPr>
          <w:color w:val="000000" w:themeColor="text1"/>
          <w:spacing w:val="-8"/>
          <w:sz w:val="24"/>
          <w:szCs w:val="24"/>
          <w:highlight w:val="none"/>
          <w14:textFill>
            <w14:solidFill>
              <w14:schemeClr w14:val="tx1"/>
            </w14:solidFill>
          </w14:textFill>
        </w:rPr>
        <w:t>交款单据电子件</w:t>
      </w:r>
      <w:r>
        <w:rPr>
          <w:color w:val="000000" w:themeColor="text1"/>
          <w:spacing w:val="-52"/>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w:t>
      </w:r>
    </w:p>
    <w:p w14:paraId="542FB699">
      <w:pPr>
        <w:pStyle w:val="6"/>
        <w:spacing w:before="177" w:line="200" w:lineRule="auto"/>
        <w:ind w:left="382"/>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12.5</w:t>
      </w:r>
      <w:r>
        <w:rPr>
          <w:rFonts w:ascii="Arial" w:hAnsi="Arial" w:eastAsia="Arial" w:cs="Arial"/>
          <w:color w:val="000000" w:themeColor="text1"/>
          <w:spacing w:val="36"/>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投标保证金有效期同投标有效期。</w:t>
      </w:r>
    </w:p>
    <w:p w14:paraId="4FD7B643">
      <w:pPr>
        <w:pStyle w:val="6"/>
        <w:spacing w:before="177" w:line="253" w:lineRule="auto"/>
        <w:ind w:left="1079" w:right="257" w:hanging="697"/>
        <w:rPr>
          <w:color w:val="000000" w:themeColor="text1"/>
          <w:sz w:val="24"/>
          <w:szCs w:val="24"/>
          <w:highlight w:val="none"/>
          <w14:textFill>
            <w14:solidFill>
              <w14:schemeClr w14:val="tx1"/>
            </w14:solidFill>
          </w14:textFill>
        </w:rPr>
      </w:pPr>
      <w:r>
        <w:rPr>
          <w:rFonts w:ascii="Arial" w:hAnsi="Arial" w:eastAsia="Arial" w:cs="Arial"/>
          <w:color w:val="000000" w:themeColor="text1"/>
          <w:sz w:val="24"/>
          <w:szCs w:val="24"/>
          <w:highlight w:val="none"/>
          <w14:textFill>
            <w14:solidFill>
              <w14:schemeClr w14:val="tx1"/>
            </w14:solidFill>
          </w14:textFill>
        </w:rPr>
        <w:t>12.6</w:t>
      </w:r>
      <w:r>
        <w:rPr>
          <w:rFonts w:ascii="Arial" w:hAnsi="Arial" w:eastAsia="Arial" w:cs="Arial"/>
          <w:color w:val="000000" w:themeColor="text1"/>
          <w:spacing w:val="37"/>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投标人为联合体的</w:t>
      </w:r>
      <w:r>
        <w:rPr>
          <w:color w:val="000000" w:themeColor="text1"/>
          <w:spacing w:val="-27"/>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，可以由联合体中的一方或者多方共同交纳投标保证金， </w:t>
      </w:r>
      <w:r>
        <w:rPr>
          <w:color w:val="000000" w:themeColor="text1"/>
          <w:spacing w:val="-1"/>
          <w:sz w:val="24"/>
          <w:szCs w:val="24"/>
          <w:highlight w:val="none"/>
          <w14:textFill>
            <w14:solidFill>
              <w14:schemeClr w14:val="tx1"/>
            </w14:solidFill>
          </w14:textFill>
        </w:rPr>
        <w:t>其交纳的投标保证金对联合体各方均具有约束力。</w:t>
      </w:r>
    </w:p>
    <w:p w14:paraId="202936D8">
      <w:pPr>
        <w:pStyle w:val="6"/>
        <w:spacing w:before="174" w:line="270" w:lineRule="auto"/>
        <w:ind w:left="1078" w:right="207" w:hanging="696"/>
        <w:rPr>
          <w:color w:val="000000" w:themeColor="text1"/>
          <w:sz w:val="24"/>
          <w:szCs w:val="24"/>
          <w:highlight w:val="none"/>
          <w14:textFill>
            <w14:solidFill>
              <w14:schemeClr w14:val="tx1"/>
            </w14:solidFill>
          </w14:textFill>
        </w:rPr>
      </w:pPr>
      <w:r>
        <w:rPr>
          <w:rFonts w:ascii="Arial" w:hAnsi="Arial" w:eastAsia="Arial" w:cs="Arial"/>
          <w:color w:val="000000" w:themeColor="text1"/>
          <w:sz w:val="24"/>
          <w:szCs w:val="24"/>
          <w:highlight w:val="none"/>
          <w14:textFill>
            <w14:solidFill>
              <w14:schemeClr w14:val="tx1"/>
            </w14:solidFill>
          </w14:textFill>
        </w:rPr>
        <w:t>12.7</w:t>
      </w:r>
      <w:r>
        <w:rPr>
          <w:rFonts w:ascii="Arial" w:hAnsi="Arial" w:eastAsia="Arial" w:cs="Arial"/>
          <w:color w:val="000000" w:themeColor="text1"/>
          <w:spacing w:val="33"/>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采购人</w:t>
      </w:r>
      <w:r>
        <w:rPr>
          <w:color w:val="000000" w:themeColor="text1"/>
          <w:spacing w:val="-42"/>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、采购代理机构将及时退还投标人的投标保证金</w:t>
      </w:r>
      <w:r>
        <w:rPr>
          <w:color w:val="000000" w:themeColor="text1"/>
          <w:spacing w:val="-26"/>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，采用银行保函</w:t>
      </w:r>
      <w:r>
        <w:rPr>
          <w:color w:val="000000" w:themeColor="text1"/>
          <w:spacing w:val="-43"/>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、担 保机构担保函等形式递交的投标保证金</w:t>
      </w:r>
      <w:r>
        <w:rPr>
          <w:color w:val="000000" w:themeColor="text1"/>
          <w:spacing w:val="-27"/>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，经投标人同意后采购人</w:t>
      </w:r>
      <w:r>
        <w:rPr>
          <w:color w:val="000000" w:themeColor="text1"/>
          <w:spacing w:val="-42"/>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、采</w:t>
      </w:r>
      <w:r>
        <w:rPr>
          <w:color w:val="000000" w:themeColor="text1"/>
          <w:spacing w:val="-1"/>
          <w:sz w:val="24"/>
          <w:szCs w:val="24"/>
          <w:highlight w:val="none"/>
          <w14:textFill>
            <w14:solidFill>
              <w14:schemeClr w14:val="tx1"/>
            </w14:solidFill>
          </w14:textFill>
        </w:rPr>
        <w:t>购代理</w:t>
      </w:r>
      <w:r>
        <w:rPr>
          <w:color w:val="000000" w:themeColor="text1"/>
          <w:sz w:val="24"/>
          <w:szCs w:val="24"/>
          <w:highlight w:val="none"/>
          <w14:textFill>
            <w14:solidFill>
              <w14:schemeClr w14:val="tx1"/>
            </w14:solidFill>
          </w14:textFill>
        </w:rPr>
        <w:t xml:space="preserve"> 机构可以不再退还，但因投标人自身原因导致无法及时退还</w:t>
      </w:r>
      <w:r>
        <w:rPr>
          <w:color w:val="000000" w:themeColor="text1"/>
          <w:spacing w:val="-1"/>
          <w:sz w:val="24"/>
          <w:szCs w:val="24"/>
          <w:highlight w:val="none"/>
          <w14:textFill>
            <w14:solidFill>
              <w14:schemeClr w14:val="tx1"/>
            </w14:solidFill>
          </w14:textFill>
        </w:rPr>
        <w:t>的除外：</w:t>
      </w:r>
    </w:p>
    <w:p w14:paraId="6FE37481">
      <w:pPr>
        <w:pStyle w:val="6"/>
        <w:spacing w:before="177" w:line="252" w:lineRule="auto"/>
        <w:ind w:left="1993" w:right="207" w:hanging="886"/>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12.7.1  </w:t>
      </w:r>
      <w:r>
        <w:rPr>
          <w:color w:val="000000" w:themeColor="text1"/>
          <w:spacing w:val="-1"/>
          <w:sz w:val="24"/>
          <w:szCs w:val="24"/>
          <w:highlight w:val="none"/>
          <w14:textFill>
            <w14:solidFill>
              <w14:schemeClr w14:val="tx1"/>
            </w14:solidFill>
          </w14:textFill>
        </w:rPr>
        <w:t>投标人在投标截止时间前撤回已提交的投标文件的，自收到投标人书</w:t>
      </w:r>
      <w:r>
        <w:rPr>
          <w:color w:val="000000" w:themeColor="text1"/>
          <w:spacing w:val="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 xml:space="preserve">面撤回通知之日起 </w:t>
      </w:r>
      <w:r>
        <w:rPr>
          <w:rFonts w:ascii="Arial" w:hAnsi="Arial" w:eastAsia="Arial" w:cs="Arial"/>
          <w:color w:val="000000" w:themeColor="text1"/>
          <w:spacing w:val="-1"/>
          <w:sz w:val="24"/>
          <w:szCs w:val="24"/>
          <w:highlight w:val="none"/>
          <w14:textFill>
            <w14:solidFill>
              <w14:schemeClr w14:val="tx1"/>
            </w14:solidFill>
          </w14:textFill>
        </w:rPr>
        <w:t xml:space="preserve">5 </w:t>
      </w:r>
      <w:r>
        <w:rPr>
          <w:color w:val="000000" w:themeColor="text1"/>
          <w:spacing w:val="-1"/>
          <w:sz w:val="24"/>
          <w:szCs w:val="24"/>
          <w:highlight w:val="none"/>
          <w14:textFill>
            <w14:solidFill>
              <w14:schemeClr w14:val="tx1"/>
            </w14:solidFill>
          </w14:textFill>
        </w:rPr>
        <w:t>个工作日内退还已收取的投标保证金；</w:t>
      </w:r>
    </w:p>
    <w:p w14:paraId="189723C7">
      <w:pPr>
        <w:pStyle w:val="6"/>
        <w:spacing w:before="180" w:line="200" w:lineRule="auto"/>
        <w:ind w:left="1107"/>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3"/>
          <w:sz w:val="24"/>
          <w:szCs w:val="24"/>
          <w:highlight w:val="none"/>
          <w14:textFill>
            <w14:solidFill>
              <w14:schemeClr w14:val="tx1"/>
            </w14:solidFill>
          </w14:textFill>
        </w:rPr>
        <w:t xml:space="preserve">12.7.2  </w:t>
      </w:r>
      <w:r>
        <w:rPr>
          <w:color w:val="000000" w:themeColor="text1"/>
          <w:spacing w:val="3"/>
          <w:sz w:val="24"/>
          <w:szCs w:val="24"/>
          <w:highlight w:val="none"/>
          <w14:textFill>
            <w14:solidFill>
              <w14:schemeClr w14:val="tx1"/>
            </w14:solidFill>
          </w14:textFill>
        </w:rPr>
        <w:t>中标人的投标保证金，</w:t>
      </w:r>
      <w:r>
        <w:rPr>
          <w:color w:val="000000" w:themeColor="text1"/>
          <w:spacing w:val="-18"/>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 xml:space="preserve">自采购合同签订之日起 </w:t>
      </w:r>
      <w:r>
        <w:rPr>
          <w:rFonts w:ascii="Arial" w:hAnsi="Arial" w:eastAsia="Arial" w:cs="Arial"/>
          <w:color w:val="000000" w:themeColor="text1"/>
          <w:spacing w:val="3"/>
          <w:sz w:val="24"/>
          <w:szCs w:val="24"/>
          <w:highlight w:val="none"/>
          <w14:textFill>
            <w14:solidFill>
              <w14:schemeClr w14:val="tx1"/>
            </w14:solidFill>
          </w14:textFill>
        </w:rPr>
        <w:t xml:space="preserve">5 </w:t>
      </w:r>
      <w:r>
        <w:rPr>
          <w:color w:val="000000" w:themeColor="text1"/>
          <w:spacing w:val="3"/>
          <w:sz w:val="24"/>
          <w:szCs w:val="24"/>
          <w:highlight w:val="none"/>
          <w14:textFill>
            <w14:solidFill>
              <w14:schemeClr w14:val="tx1"/>
            </w14:solidFill>
          </w14:textFill>
        </w:rPr>
        <w:t>个工作日内退还中</w:t>
      </w:r>
    </w:p>
    <w:p w14:paraId="1B08484B">
      <w:pPr>
        <w:spacing w:line="200" w:lineRule="auto"/>
        <w:rPr>
          <w:color w:val="000000" w:themeColor="text1"/>
          <w:sz w:val="24"/>
          <w:szCs w:val="24"/>
          <w:highlight w:val="none"/>
          <w14:textFill>
            <w14:solidFill>
              <w14:schemeClr w14:val="tx1"/>
            </w14:solidFill>
          </w14:textFill>
        </w:rPr>
        <w:sectPr>
          <w:headerReference r:id="rId27" w:type="default"/>
          <w:footerReference r:id="rId28" w:type="default"/>
          <w:pgSz w:w="11907" w:h="16840"/>
          <w:pgMar w:top="1149" w:right="925" w:bottom="1060" w:left="1701" w:header="875" w:footer="886" w:gutter="0"/>
          <w:pgNumType w:fmt="decimal"/>
          <w:cols w:space="720" w:num="1"/>
        </w:sectPr>
      </w:pPr>
    </w:p>
    <w:p w14:paraId="23B671F5">
      <w:pPr>
        <w:pStyle w:val="6"/>
        <w:spacing w:before="308" w:line="200" w:lineRule="auto"/>
        <w:ind w:left="1984"/>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标人；</w:t>
      </w:r>
    </w:p>
    <w:p w14:paraId="6AFB2211">
      <w:pPr>
        <w:pStyle w:val="6"/>
        <w:spacing w:before="175" w:line="253" w:lineRule="auto"/>
        <w:ind w:left="2010" w:right="4" w:hanging="903"/>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3"/>
          <w:sz w:val="24"/>
          <w:szCs w:val="24"/>
          <w:highlight w:val="none"/>
          <w14:textFill>
            <w14:solidFill>
              <w14:schemeClr w14:val="tx1"/>
            </w14:solidFill>
          </w14:textFill>
        </w:rPr>
        <w:t xml:space="preserve">12.7.3  </w:t>
      </w:r>
      <w:r>
        <w:rPr>
          <w:color w:val="000000" w:themeColor="text1"/>
          <w:spacing w:val="3"/>
          <w:sz w:val="24"/>
          <w:szCs w:val="24"/>
          <w:highlight w:val="none"/>
          <w14:textFill>
            <w14:solidFill>
              <w14:schemeClr w14:val="tx1"/>
            </w14:solidFill>
          </w14:textFill>
        </w:rPr>
        <w:t>未中标投标人的投标保证金，</w:t>
      </w:r>
      <w:r>
        <w:rPr>
          <w:color w:val="000000" w:themeColor="text1"/>
          <w:spacing w:val="-18"/>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 xml:space="preserve">自中标通知书发出之日起 </w:t>
      </w:r>
      <w:r>
        <w:rPr>
          <w:rFonts w:ascii="Arial" w:hAnsi="Arial" w:eastAsia="Arial" w:cs="Arial"/>
          <w:color w:val="000000" w:themeColor="text1"/>
          <w:spacing w:val="3"/>
          <w:sz w:val="24"/>
          <w:szCs w:val="24"/>
          <w:highlight w:val="none"/>
          <w14:textFill>
            <w14:solidFill>
              <w14:schemeClr w14:val="tx1"/>
            </w14:solidFill>
          </w14:textFill>
        </w:rPr>
        <w:t xml:space="preserve">5 </w:t>
      </w:r>
      <w:r>
        <w:rPr>
          <w:color w:val="000000" w:themeColor="text1"/>
          <w:spacing w:val="3"/>
          <w:sz w:val="24"/>
          <w:szCs w:val="24"/>
          <w:highlight w:val="none"/>
          <w14:textFill>
            <w14:solidFill>
              <w14:schemeClr w14:val="tx1"/>
            </w14:solidFill>
          </w14:textFill>
        </w:rPr>
        <w:t>个工作日</w:t>
      </w:r>
      <w:r>
        <w:rPr>
          <w:color w:val="000000" w:themeColor="text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内退还未中标人；</w:t>
      </w:r>
    </w:p>
    <w:p w14:paraId="677D2595">
      <w:pPr>
        <w:pStyle w:val="6"/>
        <w:spacing w:before="177" w:line="252" w:lineRule="auto"/>
        <w:ind w:left="2036" w:right="2" w:hanging="929"/>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3"/>
          <w:sz w:val="24"/>
          <w:szCs w:val="24"/>
          <w:highlight w:val="none"/>
          <w14:textFill>
            <w14:solidFill>
              <w14:schemeClr w14:val="tx1"/>
            </w14:solidFill>
          </w14:textFill>
        </w:rPr>
        <w:t xml:space="preserve">12.7.4  </w:t>
      </w:r>
      <w:r>
        <w:rPr>
          <w:color w:val="000000" w:themeColor="text1"/>
          <w:spacing w:val="3"/>
          <w:sz w:val="24"/>
          <w:szCs w:val="24"/>
          <w:highlight w:val="none"/>
          <w14:textFill>
            <w14:solidFill>
              <w14:schemeClr w14:val="tx1"/>
            </w14:solidFill>
          </w14:textFill>
        </w:rPr>
        <w:t>终止招标项目已经收取投标保证金的，</w:t>
      </w:r>
      <w:r>
        <w:rPr>
          <w:color w:val="000000" w:themeColor="text1"/>
          <w:spacing w:val="-16"/>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 xml:space="preserve">自终止采购活动后 </w:t>
      </w:r>
      <w:r>
        <w:rPr>
          <w:rFonts w:ascii="Arial" w:hAnsi="Arial" w:eastAsia="Arial" w:cs="Arial"/>
          <w:color w:val="000000" w:themeColor="text1"/>
          <w:spacing w:val="3"/>
          <w:sz w:val="24"/>
          <w:szCs w:val="24"/>
          <w:highlight w:val="none"/>
          <w14:textFill>
            <w14:solidFill>
              <w14:schemeClr w14:val="tx1"/>
            </w14:solidFill>
          </w14:textFill>
        </w:rPr>
        <w:t xml:space="preserve">5 </w:t>
      </w:r>
      <w:r>
        <w:rPr>
          <w:color w:val="000000" w:themeColor="text1"/>
          <w:spacing w:val="3"/>
          <w:sz w:val="24"/>
          <w:szCs w:val="24"/>
          <w:highlight w:val="none"/>
          <w14:textFill>
            <w14:solidFill>
              <w14:schemeClr w14:val="tx1"/>
            </w14:solidFill>
          </w14:textFill>
        </w:rPr>
        <w:t>个工作</w:t>
      </w:r>
      <w:r>
        <w:rPr>
          <w:color w:val="000000" w:themeColor="text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日内退还已收取的投标保证金及其在银行产生的孳息。</w:t>
      </w:r>
    </w:p>
    <w:p w14:paraId="7C2AE7A2">
      <w:pPr>
        <w:pStyle w:val="6"/>
        <w:spacing w:before="179" w:line="200" w:lineRule="auto"/>
        <w:ind w:left="382"/>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12.8</w:t>
      </w:r>
      <w:r>
        <w:rPr>
          <w:rFonts w:ascii="Arial" w:hAnsi="Arial" w:eastAsia="Arial" w:cs="Arial"/>
          <w:color w:val="000000" w:themeColor="text1"/>
          <w:spacing w:val="28"/>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有下列情形之一的，采购人或采购代理机构可以不予退还投标保证金：</w:t>
      </w:r>
    </w:p>
    <w:p w14:paraId="4FC73FDB">
      <w:pPr>
        <w:pStyle w:val="6"/>
        <w:spacing w:before="177" w:line="200" w:lineRule="auto"/>
        <w:ind w:left="1107"/>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3"/>
          <w:sz w:val="24"/>
          <w:szCs w:val="24"/>
          <w:highlight w:val="none"/>
          <w14:textFill>
            <w14:solidFill>
              <w14:schemeClr w14:val="tx1"/>
            </w14:solidFill>
          </w14:textFill>
        </w:rPr>
        <w:t xml:space="preserve">12.8.1  </w:t>
      </w:r>
      <w:r>
        <w:rPr>
          <w:color w:val="000000" w:themeColor="text1"/>
          <w:spacing w:val="3"/>
          <w:sz w:val="24"/>
          <w:szCs w:val="24"/>
          <w:highlight w:val="none"/>
          <w14:textFill>
            <w14:solidFill>
              <w14:schemeClr w14:val="tx1"/>
            </w14:solidFill>
          </w14:textFill>
        </w:rPr>
        <w:t>投标有效期内投标人撤销投标</w:t>
      </w:r>
      <w:r>
        <w:rPr>
          <w:color w:val="000000" w:themeColor="text1"/>
          <w:spacing w:val="2"/>
          <w:sz w:val="24"/>
          <w:szCs w:val="24"/>
          <w:highlight w:val="none"/>
          <w14:textFill>
            <w14:solidFill>
              <w14:schemeClr w14:val="tx1"/>
            </w14:solidFill>
          </w14:textFill>
        </w:rPr>
        <w:t>文件的；</w:t>
      </w:r>
    </w:p>
    <w:p w14:paraId="01D3B5A0">
      <w:pPr>
        <w:pStyle w:val="6"/>
        <w:spacing w:before="181" w:line="200" w:lineRule="auto"/>
        <w:ind w:left="1107"/>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12.8.2</w:t>
      </w:r>
      <w:r>
        <w:rPr>
          <w:rFonts w:ascii="Arial" w:hAnsi="Arial" w:eastAsia="Arial" w:cs="Arial"/>
          <w:color w:val="000000" w:themeColor="text1"/>
          <w:spacing w:val="59"/>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《投标人须知资料表》</w:t>
      </w:r>
      <w:r>
        <w:rPr>
          <w:color w:val="000000" w:themeColor="text1"/>
          <w:spacing w:val="-42"/>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中规定的其他情形。</w:t>
      </w:r>
    </w:p>
    <w:p w14:paraId="26485B44">
      <w:pPr>
        <w:pStyle w:val="6"/>
        <w:spacing w:before="177" w:line="200" w:lineRule="auto"/>
        <w:ind w:left="26"/>
        <w:outlineLvl w:val="1"/>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13 </w:t>
      </w:r>
      <w:r>
        <w:rPr>
          <w:color w:val="000000" w:themeColor="text1"/>
          <w:spacing w:val="-1"/>
          <w:sz w:val="24"/>
          <w:szCs w:val="24"/>
          <w:highlight w:val="none"/>
          <w14:textFill>
            <w14:solidFill>
              <w14:schemeClr w14:val="tx1"/>
            </w14:solidFill>
          </w14:textFill>
        </w:rPr>
        <w:t>投标有效期</w:t>
      </w:r>
    </w:p>
    <w:p w14:paraId="3128808B">
      <w:pPr>
        <w:pStyle w:val="6"/>
        <w:spacing w:before="179" w:line="301" w:lineRule="auto"/>
        <w:ind w:left="1080" w:right="5" w:hanging="698"/>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13.1</w:t>
      </w:r>
      <w:r>
        <w:rPr>
          <w:rFonts w:ascii="Arial" w:hAnsi="Arial" w:eastAsia="Arial" w:cs="Arial"/>
          <w:color w:val="000000" w:themeColor="text1"/>
          <w:spacing w:val="29"/>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投标文件应在本招标文件《投标人须知资料表》</w:t>
      </w:r>
      <w:r>
        <w:rPr>
          <w:color w:val="000000" w:themeColor="text1"/>
          <w:spacing w:val="-37"/>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中规定的投标有效期内保持</w:t>
      </w:r>
      <w:r>
        <w:rPr>
          <w:color w:val="000000" w:themeColor="text1"/>
          <w:sz w:val="24"/>
          <w:szCs w:val="24"/>
          <w:highlight w:val="none"/>
          <w14:textFill>
            <w14:solidFill>
              <w14:schemeClr w14:val="tx1"/>
            </w14:solidFill>
          </w14:textFill>
        </w:rPr>
        <w:t xml:space="preserve"> 有效，投标有效期少于招标文件规定期限的，其</w:t>
      </w:r>
      <w:r>
        <w:rPr>
          <w:b/>
          <w:bCs/>
          <w:color w:val="000000" w:themeColor="text1"/>
          <w:sz w:val="24"/>
          <w:szCs w:val="24"/>
          <w:highlight w:val="none"/>
          <w14:textFill>
            <w14:solidFill>
              <w14:schemeClr w14:val="tx1"/>
            </w14:solidFill>
          </w14:textFill>
        </w:rPr>
        <w:t>投</w:t>
      </w:r>
      <w:r>
        <w:rPr>
          <w:b/>
          <w:bCs/>
          <w:color w:val="000000" w:themeColor="text1"/>
          <w:spacing w:val="-1"/>
          <w:sz w:val="24"/>
          <w:szCs w:val="24"/>
          <w:highlight w:val="none"/>
          <w14:textFill>
            <w14:solidFill>
              <w14:schemeClr w14:val="tx1"/>
            </w14:solidFill>
          </w14:textFill>
        </w:rPr>
        <w:t>标无效</w:t>
      </w:r>
      <w:r>
        <w:rPr>
          <w:color w:val="000000" w:themeColor="text1"/>
          <w:spacing w:val="-1"/>
          <w:sz w:val="24"/>
          <w:szCs w:val="24"/>
          <w:highlight w:val="none"/>
          <w14:textFill>
            <w14:solidFill>
              <w14:schemeClr w14:val="tx1"/>
            </w14:solidFill>
          </w14:textFill>
        </w:rPr>
        <w:t>。</w:t>
      </w:r>
    </w:p>
    <w:p w14:paraId="0410DFB4">
      <w:pPr>
        <w:pStyle w:val="6"/>
        <w:spacing w:before="10" w:line="201" w:lineRule="auto"/>
        <w:ind w:left="26"/>
        <w:outlineLvl w:val="1"/>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14 </w:t>
      </w:r>
      <w:r>
        <w:rPr>
          <w:color w:val="000000" w:themeColor="text1"/>
          <w:spacing w:val="-1"/>
          <w:sz w:val="24"/>
          <w:szCs w:val="24"/>
          <w:highlight w:val="none"/>
          <w14:textFill>
            <w14:solidFill>
              <w14:schemeClr w14:val="tx1"/>
            </w14:solidFill>
          </w14:textFill>
        </w:rPr>
        <w:t>投标文件的签署、盖章</w:t>
      </w:r>
    </w:p>
    <w:p w14:paraId="05B8444C">
      <w:pPr>
        <w:pStyle w:val="6"/>
        <w:spacing w:before="180" w:line="278" w:lineRule="auto"/>
        <w:ind w:left="1081" w:hanging="699"/>
        <w:rPr>
          <w:color w:val="000000" w:themeColor="text1"/>
          <w:sz w:val="24"/>
          <w:szCs w:val="24"/>
          <w:highlight w:val="none"/>
          <w14:textFill>
            <w14:solidFill>
              <w14:schemeClr w14:val="tx1"/>
            </w14:solidFill>
          </w14:textFill>
        </w:rPr>
      </w:pPr>
      <w:r>
        <w:rPr>
          <w:rFonts w:ascii="Arial" w:hAnsi="Arial" w:eastAsia="Arial" w:cs="Arial"/>
          <w:color w:val="000000" w:themeColor="text1"/>
          <w:sz w:val="24"/>
          <w:szCs w:val="24"/>
          <w:highlight w:val="none"/>
          <w14:textFill>
            <w14:solidFill>
              <w14:schemeClr w14:val="tx1"/>
            </w14:solidFill>
          </w14:textFill>
        </w:rPr>
        <w:t>14.1</w:t>
      </w:r>
      <w:r>
        <w:rPr>
          <w:rFonts w:ascii="Arial" w:hAnsi="Arial" w:eastAsia="Arial" w:cs="Arial"/>
          <w:color w:val="000000" w:themeColor="text1"/>
          <w:spacing w:val="30"/>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招标文件要求签字的内容（如授权委托书等</w:t>
      </w:r>
      <w:r>
        <w:rPr>
          <w:color w:val="000000" w:themeColor="text1"/>
          <w:spacing w:val="-54"/>
          <w:w w:val="95"/>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 xml:space="preserve">可以使用电子签章或使用原件 </w:t>
      </w:r>
      <w:r>
        <w:rPr>
          <w:color w:val="000000" w:themeColor="text1"/>
          <w:spacing w:val="-3"/>
          <w:sz w:val="24"/>
          <w:szCs w:val="24"/>
          <w:highlight w:val="none"/>
          <w14:textFill>
            <w14:solidFill>
              <w14:schemeClr w14:val="tx1"/>
            </w14:solidFill>
          </w14:textFill>
        </w:rPr>
        <w:t>的电子件（ 电子件指扫描件、照片等形式电子文</w:t>
      </w:r>
      <w:r>
        <w:rPr>
          <w:color w:val="000000" w:themeColor="text1"/>
          <w:spacing w:val="-4"/>
          <w:sz w:val="24"/>
          <w:szCs w:val="24"/>
          <w:highlight w:val="none"/>
          <w14:textFill>
            <w14:solidFill>
              <w14:schemeClr w14:val="tx1"/>
            </w14:solidFill>
          </w14:textFill>
        </w:rPr>
        <w:t>件</w:t>
      </w:r>
      <w:r>
        <w:rPr>
          <w:color w:val="000000" w:themeColor="text1"/>
          <w:spacing w:val="-54"/>
          <w:w w:val="95"/>
          <w:sz w:val="24"/>
          <w:szCs w:val="24"/>
          <w:highlight w:val="none"/>
          <w14:textFill>
            <w14:solidFill>
              <w14:schemeClr w14:val="tx1"/>
            </w14:solidFill>
          </w14:textFill>
        </w:rPr>
        <w:t>）；</w:t>
      </w:r>
      <w:r>
        <w:rPr>
          <w:color w:val="000000" w:themeColor="text1"/>
          <w:spacing w:val="-4"/>
          <w:sz w:val="24"/>
          <w:szCs w:val="24"/>
          <w:highlight w:val="none"/>
          <w14:textFill>
            <w14:solidFill>
              <w14:schemeClr w14:val="tx1"/>
            </w14:solidFill>
          </w14:textFill>
        </w:rPr>
        <w:t>要求第三方出具的盖章</w:t>
      </w:r>
      <w:r>
        <w:rPr>
          <w:color w:val="000000" w:themeColor="text1"/>
          <w:spacing w:val="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件原件（如联合协议、分包意向协议、制造商</w:t>
      </w:r>
      <w:r>
        <w:rPr>
          <w:color w:val="000000" w:themeColor="text1"/>
          <w:spacing w:val="-2"/>
          <w:sz w:val="24"/>
          <w:szCs w:val="24"/>
          <w:highlight w:val="none"/>
          <w14:textFill>
            <w14:solidFill>
              <w14:schemeClr w14:val="tx1"/>
            </w14:solidFill>
          </w14:textFill>
        </w:rPr>
        <w:t>授权书等</w:t>
      </w:r>
      <w:r>
        <w:rPr>
          <w:color w:val="000000" w:themeColor="text1"/>
          <w:spacing w:val="-55"/>
          <w:w w:val="97"/>
          <w:sz w:val="24"/>
          <w:szCs w:val="24"/>
          <w:highlight w:val="none"/>
          <w14:textFill>
            <w14:solidFill>
              <w14:schemeClr w14:val="tx1"/>
            </w14:solidFill>
          </w14:textFill>
        </w:rPr>
        <w:t>），</w:t>
      </w:r>
      <w:r>
        <w:rPr>
          <w:color w:val="000000" w:themeColor="text1"/>
          <w:spacing w:val="-2"/>
          <w:sz w:val="24"/>
          <w:szCs w:val="24"/>
          <w:highlight w:val="none"/>
          <w14:textFill>
            <w14:solidFill>
              <w14:schemeClr w14:val="tx1"/>
            </w14:solidFill>
          </w14:textFill>
        </w:rPr>
        <w:t>投标文件中应使用</w:t>
      </w:r>
      <w:r>
        <w:rPr>
          <w:color w:val="000000" w:themeColor="text1"/>
          <w:spacing w:val="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原件的电子件。</w:t>
      </w:r>
    </w:p>
    <w:p w14:paraId="3048C2C8">
      <w:pPr>
        <w:pStyle w:val="6"/>
        <w:spacing w:before="176" w:line="200" w:lineRule="auto"/>
        <w:ind w:left="382"/>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14.2</w:t>
      </w:r>
      <w:r>
        <w:rPr>
          <w:rFonts w:ascii="Arial" w:hAnsi="Arial" w:eastAsia="Arial" w:cs="Arial"/>
          <w:color w:val="000000" w:themeColor="text1"/>
          <w:spacing w:val="28"/>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招标文件要求盖章的内容，一般通过投标文件编制工具加盖电子签章。</w:t>
      </w:r>
    </w:p>
    <w:p w14:paraId="6B245DF1">
      <w:pPr>
        <w:spacing w:line="427" w:lineRule="auto"/>
        <w:rPr>
          <w:rFonts w:ascii="Arial"/>
          <w:color w:val="000000" w:themeColor="text1"/>
          <w:sz w:val="21"/>
          <w:highlight w:val="none"/>
          <w14:textFill>
            <w14:solidFill>
              <w14:schemeClr w14:val="tx1"/>
            </w14:solidFill>
          </w14:textFill>
        </w:rPr>
      </w:pPr>
    </w:p>
    <w:p w14:paraId="422D548C">
      <w:pPr>
        <w:pStyle w:val="6"/>
        <w:spacing w:before="121" w:line="201" w:lineRule="auto"/>
        <w:ind w:left="3237"/>
        <w:outlineLvl w:val="1"/>
        <w:rPr>
          <w:color w:val="000000" w:themeColor="text1"/>
          <w:sz w:val="28"/>
          <w:szCs w:val="28"/>
          <w:highlight w:val="none"/>
          <w14:textFill>
            <w14:solidFill>
              <w14:schemeClr w14:val="tx1"/>
            </w14:solidFill>
          </w14:textFill>
        </w:rPr>
      </w:pPr>
      <w:r>
        <w:rPr>
          <w:b/>
          <w:bCs/>
          <w:color w:val="000000" w:themeColor="text1"/>
          <w:spacing w:val="-2"/>
          <w:sz w:val="28"/>
          <w:szCs w:val="28"/>
          <w:highlight w:val="none"/>
          <w14:textFill>
            <w14:solidFill>
              <w14:schemeClr w14:val="tx1"/>
            </w14:solidFill>
          </w14:textFill>
        </w:rPr>
        <w:t>四     投标文件的提交</w:t>
      </w:r>
    </w:p>
    <w:p w14:paraId="5C80CD2F">
      <w:pPr>
        <w:pStyle w:val="6"/>
        <w:spacing w:before="201" w:line="201" w:lineRule="auto"/>
        <w:ind w:left="26"/>
        <w:outlineLvl w:val="1"/>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15 </w:t>
      </w:r>
      <w:r>
        <w:rPr>
          <w:color w:val="000000" w:themeColor="text1"/>
          <w:spacing w:val="-1"/>
          <w:sz w:val="24"/>
          <w:szCs w:val="24"/>
          <w:highlight w:val="none"/>
          <w14:textFill>
            <w14:solidFill>
              <w14:schemeClr w14:val="tx1"/>
            </w14:solidFill>
          </w14:textFill>
        </w:rPr>
        <w:t>投标文件的提交</w:t>
      </w:r>
    </w:p>
    <w:p w14:paraId="13074292">
      <w:pPr>
        <w:pStyle w:val="6"/>
        <w:spacing w:before="176" w:line="253" w:lineRule="auto"/>
        <w:ind w:left="1079" w:right="2" w:hanging="697"/>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15.1</w:t>
      </w:r>
      <w:r>
        <w:rPr>
          <w:rFonts w:ascii="Arial" w:hAnsi="Arial" w:eastAsia="Arial" w:cs="Arial"/>
          <w:color w:val="000000" w:themeColor="text1"/>
          <w:spacing w:val="32"/>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本项目使用北京市政府采购电子交易平台</w:t>
      </w:r>
      <w:r>
        <w:rPr>
          <w:color w:val="000000" w:themeColor="text1"/>
          <w:spacing w:val="-4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。投标人根据招标文件及电子交易</w:t>
      </w:r>
      <w:r>
        <w:rPr>
          <w:color w:val="000000" w:themeColor="text1"/>
          <w:sz w:val="24"/>
          <w:szCs w:val="24"/>
          <w:highlight w:val="none"/>
          <w14:textFill>
            <w14:solidFill>
              <w14:schemeClr w14:val="tx1"/>
            </w14:solidFill>
          </w14:textFill>
        </w:rPr>
        <w:t xml:space="preserve"> 平台供应商操作手册要求编制、生成并提交电子</w:t>
      </w:r>
      <w:r>
        <w:rPr>
          <w:color w:val="000000" w:themeColor="text1"/>
          <w:spacing w:val="-1"/>
          <w:sz w:val="24"/>
          <w:szCs w:val="24"/>
          <w:highlight w:val="none"/>
          <w14:textFill>
            <w14:solidFill>
              <w14:schemeClr w14:val="tx1"/>
            </w14:solidFill>
          </w14:textFill>
        </w:rPr>
        <w:t>投标文件。</w:t>
      </w:r>
    </w:p>
    <w:p w14:paraId="3D48332E">
      <w:pPr>
        <w:pStyle w:val="6"/>
        <w:spacing w:before="176" w:line="252" w:lineRule="auto"/>
        <w:ind w:left="1083" w:right="5" w:hanging="701"/>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3"/>
          <w:sz w:val="24"/>
          <w:szCs w:val="24"/>
          <w:highlight w:val="none"/>
          <w14:textFill>
            <w14:solidFill>
              <w14:schemeClr w14:val="tx1"/>
            </w14:solidFill>
          </w14:textFill>
        </w:rPr>
        <w:t>15.2</w:t>
      </w:r>
      <w:r>
        <w:rPr>
          <w:rFonts w:ascii="Arial" w:hAnsi="Arial" w:eastAsia="Arial" w:cs="Arial"/>
          <w:color w:val="000000" w:themeColor="text1"/>
          <w:spacing w:val="28"/>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采购人及采购代理机构拒绝接受通过电子交易平台以外任何形式提交的</w:t>
      </w:r>
      <w:r>
        <w:rPr>
          <w:color w:val="000000" w:themeColor="text1"/>
          <w:spacing w:val="2"/>
          <w:sz w:val="24"/>
          <w:szCs w:val="24"/>
          <w:highlight w:val="none"/>
          <w14:textFill>
            <w14:solidFill>
              <w14:schemeClr w14:val="tx1"/>
            </w14:solidFill>
          </w14:textFill>
        </w:rPr>
        <w:t>投标</w:t>
      </w:r>
      <w:r>
        <w:rPr>
          <w:color w:val="000000" w:themeColor="text1"/>
          <w:spacing w:val="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文件，投标保证金除外。</w:t>
      </w:r>
    </w:p>
    <w:p w14:paraId="6EF4AD2E">
      <w:pPr>
        <w:pStyle w:val="6"/>
        <w:spacing w:before="180" w:line="201" w:lineRule="auto"/>
        <w:ind w:left="26"/>
        <w:outlineLvl w:val="1"/>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16 </w:t>
      </w:r>
      <w:r>
        <w:rPr>
          <w:color w:val="000000" w:themeColor="text1"/>
          <w:spacing w:val="-1"/>
          <w:sz w:val="24"/>
          <w:szCs w:val="24"/>
          <w:highlight w:val="none"/>
          <w14:textFill>
            <w14:solidFill>
              <w14:schemeClr w14:val="tx1"/>
            </w14:solidFill>
          </w14:textFill>
        </w:rPr>
        <w:t>投标截止时间</w:t>
      </w:r>
    </w:p>
    <w:p w14:paraId="65D700A1">
      <w:pPr>
        <w:pStyle w:val="6"/>
        <w:spacing w:before="176" w:line="301" w:lineRule="auto"/>
        <w:ind w:left="1102" w:right="5" w:hanging="720"/>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3"/>
          <w:sz w:val="24"/>
          <w:szCs w:val="24"/>
          <w:highlight w:val="none"/>
          <w14:textFill>
            <w14:solidFill>
              <w14:schemeClr w14:val="tx1"/>
            </w14:solidFill>
          </w14:textFill>
        </w:rPr>
        <w:t>16.1</w:t>
      </w:r>
      <w:r>
        <w:rPr>
          <w:rFonts w:ascii="Arial" w:hAnsi="Arial" w:eastAsia="Arial" w:cs="Arial"/>
          <w:color w:val="000000" w:themeColor="text1"/>
          <w:spacing w:val="29"/>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投标人应在招标文件要求提交投标文件截止时间前，将电子投标文件</w:t>
      </w:r>
      <w:r>
        <w:rPr>
          <w:color w:val="000000" w:themeColor="text1"/>
          <w:spacing w:val="2"/>
          <w:sz w:val="24"/>
          <w:szCs w:val="24"/>
          <w:highlight w:val="none"/>
          <w14:textFill>
            <w14:solidFill>
              <w14:schemeClr w14:val="tx1"/>
            </w14:solidFill>
          </w14:textFill>
        </w:rPr>
        <w:t>提交至</w:t>
      </w:r>
      <w:r>
        <w:rPr>
          <w:color w:val="000000" w:themeColor="text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电子交易平台。</w:t>
      </w:r>
    </w:p>
    <w:p w14:paraId="6B676E64">
      <w:pPr>
        <w:spacing w:line="301" w:lineRule="auto"/>
        <w:rPr>
          <w:color w:val="000000" w:themeColor="text1"/>
          <w:sz w:val="24"/>
          <w:szCs w:val="24"/>
          <w:highlight w:val="none"/>
          <w14:textFill>
            <w14:solidFill>
              <w14:schemeClr w14:val="tx1"/>
            </w14:solidFill>
          </w14:textFill>
        </w:rPr>
        <w:sectPr>
          <w:headerReference r:id="rId29" w:type="default"/>
          <w:footerReference r:id="rId30" w:type="default"/>
          <w:pgSz w:w="11907" w:h="16840"/>
          <w:pgMar w:top="1149" w:right="1130" w:bottom="1057" w:left="1701" w:header="875" w:footer="886" w:gutter="0"/>
          <w:pgNumType w:fmt="decimal"/>
          <w:cols w:space="720" w:num="1"/>
        </w:sectPr>
      </w:pPr>
    </w:p>
    <w:p w14:paraId="080F7B92">
      <w:pPr>
        <w:pStyle w:val="6"/>
        <w:spacing w:before="307" w:line="201" w:lineRule="auto"/>
        <w:ind w:left="26"/>
        <w:outlineLvl w:val="1"/>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17 </w:t>
      </w:r>
      <w:r>
        <w:rPr>
          <w:color w:val="000000" w:themeColor="text1"/>
          <w:spacing w:val="-1"/>
          <w:sz w:val="24"/>
          <w:szCs w:val="24"/>
          <w:highlight w:val="none"/>
          <w14:textFill>
            <w14:solidFill>
              <w14:schemeClr w14:val="tx1"/>
            </w14:solidFill>
          </w14:textFill>
        </w:rPr>
        <w:t>投标文件的修改与撤回</w:t>
      </w:r>
    </w:p>
    <w:p w14:paraId="2CE21E50">
      <w:pPr>
        <w:pStyle w:val="6"/>
        <w:spacing w:before="174" w:line="270" w:lineRule="auto"/>
        <w:ind w:left="1081" w:hanging="699"/>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17.1</w:t>
      </w:r>
      <w:r>
        <w:rPr>
          <w:rFonts w:ascii="Arial" w:hAnsi="Arial" w:eastAsia="Arial" w:cs="Arial"/>
          <w:color w:val="000000" w:themeColor="text1"/>
          <w:spacing w:val="29"/>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投标截止时间前</w:t>
      </w:r>
      <w:r>
        <w:rPr>
          <w:color w:val="000000" w:themeColor="text1"/>
          <w:spacing w:val="-26"/>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，投标人可以通过电子交易平台对</w:t>
      </w:r>
      <w:r>
        <w:rPr>
          <w:color w:val="000000" w:themeColor="text1"/>
          <w:spacing w:val="1"/>
          <w:sz w:val="24"/>
          <w:szCs w:val="24"/>
          <w:highlight w:val="none"/>
          <w14:textFill>
            <w14:solidFill>
              <w14:schemeClr w14:val="tx1"/>
            </w14:solidFill>
          </w14:textFill>
        </w:rPr>
        <w:t>所提交的投标文件进行补</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充</w:t>
      </w:r>
      <w:r>
        <w:rPr>
          <w:color w:val="000000" w:themeColor="text1"/>
          <w:spacing w:val="-27"/>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、修改或者撤回</w:t>
      </w:r>
      <w:r>
        <w:rPr>
          <w:color w:val="000000" w:themeColor="text1"/>
          <w:spacing w:val="-4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。投标保证金的补充</w:t>
      </w:r>
      <w:r>
        <w:rPr>
          <w:color w:val="000000" w:themeColor="text1"/>
          <w:spacing w:val="-42"/>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、修改或者撤回无需通过电子交易平</w:t>
      </w:r>
      <w:r>
        <w:rPr>
          <w:color w:val="000000" w:themeColor="text1"/>
          <w:sz w:val="24"/>
          <w:szCs w:val="24"/>
          <w:highlight w:val="none"/>
          <w14:textFill>
            <w14:solidFill>
              <w14:schemeClr w14:val="tx1"/>
            </w14:solidFill>
          </w14:textFill>
        </w:rPr>
        <w:t xml:space="preserve"> 台，但应就其补充、修改或者撤回通知采购人或</w:t>
      </w:r>
      <w:r>
        <w:rPr>
          <w:color w:val="000000" w:themeColor="text1"/>
          <w:spacing w:val="-1"/>
          <w:sz w:val="24"/>
          <w:szCs w:val="24"/>
          <w:highlight w:val="none"/>
          <w14:textFill>
            <w14:solidFill>
              <w14:schemeClr w14:val="tx1"/>
            </w14:solidFill>
          </w14:textFill>
        </w:rPr>
        <w:t>采购代理机构。</w:t>
      </w:r>
    </w:p>
    <w:p w14:paraId="4C7803C5">
      <w:pPr>
        <w:pStyle w:val="6"/>
        <w:spacing w:before="175" w:line="253" w:lineRule="auto"/>
        <w:ind w:left="1079" w:right="49" w:hanging="697"/>
        <w:rPr>
          <w:color w:val="000000" w:themeColor="text1"/>
          <w:sz w:val="24"/>
          <w:szCs w:val="24"/>
          <w:highlight w:val="none"/>
          <w14:textFill>
            <w14:solidFill>
              <w14:schemeClr w14:val="tx1"/>
            </w14:solidFill>
          </w14:textFill>
        </w:rPr>
      </w:pPr>
      <w:r>
        <w:rPr>
          <w:rFonts w:ascii="Arial" w:hAnsi="Arial" w:eastAsia="Arial" w:cs="Arial"/>
          <w:color w:val="000000" w:themeColor="text1"/>
          <w:sz w:val="24"/>
          <w:szCs w:val="24"/>
          <w:highlight w:val="none"/>
          <w14:textFill>
            <w14:solidFill>
              <w14:schemeClr w14:val="tx1"/>
            </w14:solidFill>
          </w14:textFill>
        </w:rPr>
        <w:t>17.2</w:t>
      </w:r>
      <w:r>
        <w:rPr>
          <w:rFonts w:ascii="Arial" w:hAnsi="Arial" w:eastAsia="Arial" w:cs="Arial"/>
          <w:color w:val="000000" w:themeColor="text1"/>
          <w:spacing w:val="30"/>
          <w:w w:val="10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投标人对投标文件的补充</w:t>
      </w:r>
      <w:r>
        <w:rPr>
          <w:color w:val="000000" w:themeColor="text1"/>
          <w:spacing w:val="-42"/>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、修改的内容应当按照招标文件要求签署</w:t>
      </w:r>
      <w:r>
        <w:rPr>
          <w:color w:val="000000" w:themeColor="text1"/>
          <w:spacing w:val="-43"/>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、盖章， </w:t>
      </w:r>
      <w:r>
        <w:rPr>
          <w:color w:val="000000" w:themeColor="text1"/>
          <w:spacing w:val="-1"/>
          <w:sz w:val="24"/>
          <w:szCs w:val="24"/>
          <w:highlight w:val="none"/>
          <w14:textFill>
            <w14:solidFill>
              <w14:schemeClr w14:val="tx1"/>
            </w14:solidFill>
          </w14:textFill>
        </w:rPr>
        <w:t>作为投标文件的组成部分。</w:t>
      </w:r>
    </w:p>
    <w:p w14:paraId="35408707">
      <w:pPr>
        <w:spacing w:line="479" w:lineRule="auto"/>
        <w:rPr>
          <w:rFonts w:ascii="Arial"/>
          <w:color w:val="000000" w:themeColor="text1"/>
          <w:sz w:val="21"/>
          <w:highlight w:val="none"/>
          <w14:textFill>
            <w14:solidFill>
              <w14:schemeClr w14:val="tx1"/>
            </w14:solidFill>
          </w14:textFill>
        </w:rPr>
      </w:pPr>
    </w:p>
    <w:p w14:paraId="42769B6A">
      <w:pPr>
        <w:pStyle w:val="6"/>
        <w:spacing w:before="120" w:line="200" w:lineRule="auto"/>
        <w:ind w:left="2791"/>
        <w:outlineLvl w:val="1"/>
        <w:rPr>
          <w:color w:val="000000" w:themeColor="text1"/>
          <w:sz w:val="28"/>
          <w:szCs w:val="28"/>
          <w:highlight w:val="none"/>
          <w14:textFill>
            <w14:solidFill>
              <w14:schemeClr w14:val="tx1"/>
            </w14:solidFill>
          </w14:textFill>
        </w:rPr>
      </w:pPr>
      <w:r>
        <w:rPr>
          <w:b/>
          <w:bCs/>
          <w:color w:val="000000" w:themeColor="text1"/>
          <w:sz w:val="28"/>
          <w:szCs w:val="28"/>
          <w:highlight w:val="none"/>
          <w14:textFill>
            <w14:solidFill>
              <w14:schemeClr w14:val="tx1"/>
            </w14:solidFill>
          </w14:textFill>
        </w:rPr>
        <w:t>五     开标、资格审查及评标</w:t>
      </w:r>
    </w:p>
    <w:p w14:paraId="6CEB5358">
      <w:pPr>
        <w:pStyle w:val="6"/>
        <w:spacing w:before="204" w:line="201" w:lineRule="auto"/>
        <w:ind w:left="26"/>
        <w:outlineLvl w:val="1"/>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18 </w:t>
      </w:r>
      <w:r>
        <w:rPr>
          <w:color w:val="000000" w:themeColor="text1"/>
          <w:spacing w:val="-1"/>
          <w:sz w:val="24"/>
          <w:szCs w:val="24"/>
          <w:highlight w:val="none"/>
          <w14:textFill>
            <w14:solidFill>
              <w14:schemeClr w14:val="tx1"/>
            </w14:solidFill>
          </w14:textFill>
        </w:rPr>
        <w:t>开标</w:t>
      </w:r>
    </w:p>
    <w:p w14:paraId="426EACF2">
      <w:pPr>
        <w:pStyle w:val="6"/>
        <w:spacing w:before="175" w:line="252" w:lineRule="auto"/>
        <w:ind w:left="1080" w:right="2" w:hanging="698"/>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18.1</w:t>
      </w:r>
      <w:r>
        <w:rPr>
          <w:rFonts w:ascii="Arial" w:hAnsi="Arial" w:eastAsia="Arial" w:cs="Arial"/>
          <w:color w:val="000000" w:themeColor="text1"/>
          <w:spacing w:val="28"/>
          <w:w w:val="10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采购人或采购代理机构将按招标文件的规定</w:t>
      </w:r>
      <w:r>
        <w:rPr>
          <w:color w:val="000000" w:themeColor="text1"/>
          <w:spacing w:val="-27"/>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，在投标</w:t>
      </w:r>
      <w:r>
        <w:rPr>
          <w:color w:val="000000" w:themeColor="text1"/>
          <w:spacing w:val="1"/>
          <w:sz w:val="24"/>
          <w:szCs w:val="24"/>
          <w:highlight w:val="none"/>
          <w14:textFill>
            <w14:solidFill>
              <w14:schemeClr w14:val="tx1"/>
            </w14:solidFill>
          </w14:textFill>
        </w:rPr>
        <w:t>截止时间的同一时间和</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招标文件预先确定的地点组织开标。</w:t>
      </w:r>
    </w:p>
    <w:p w14:paraId="05CD8D1E">
      <w:pPr>
        <w:pStyle w:val="6"/>
        <w:spacing w:before="180" w:line="269" w:lineRule="auto"/>
        <w:ind w:left="1080" w:hanging="698"/>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18.2</w:t>
      </w:r>
      <w:r>
        <w:rPr>
          <w:rFonts w:ascii="Arial" w:hAnsi="Arial" w:eastAsia="Arial" w:cs="Arial"/>
          <w:color w:val="000000" w:themeColor="text1"/>
          <w:spacing w:val="32"/>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本项目开标使用北京市政府采购电子交易平台</w:t>
      </w:r>
      <w:r>
        <w:rPr>
          <w:color w:val="000000" w:themeColor="text1"/>
          <w:spacing w:val="-4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。投标人应在《投标人须知资</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料表》规定的时间内对投标文件进行解密，</w:t>
      </w:r>
      <w:r>
        <w:rPr>
          <w:color w:val="000000" w:themeColor="text1"/>
          <w:spacing w:val="-34"/>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因非系统原因导致的解密失败，</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视为</w:t>
      </w:r>
      <w:r>
        <w:rPr>
          <w:b/>
          <w:bCs/>
          <w:color w:val="000000" w:themeColor="text1"/>
          <w:spacing w:val="-1"/>
          <w:sz w:val="24"/>
          <w:szCs w:val="24"/>
          <w:highlight w:val="none"/>
          <w14:textFill>
            <w14:solidFill>
              <w14:schemeClr w14:val="tx1"/>
            </w14:solidFill>
          </w14:textFill>
        </w:rPr>
        <w:t>投标无效</w:t>
      </w:r>
      <w:r>
        <w:rPr>
          <w:color w:val="000000" w:themeColor="text1"/>
          <w:spacing w:val="-1"/>
          <w:sz w:val="24"/>
          <w:szCs w:val="24"/>
          <w:highlight w:val="none"/>
          <w14:textFill>
            <w14:solidFill>
              <w14:schemeClr w14:val="tx1"/>
            </w14:solidFill>
          </w14:textFill>
        </w:rPr>
        <w:t>。</w:t>
      </w:r>
    </w:p>
    <w:p w14:paraId="36E9B455">
      <w:pPr>
        <w:pStyle w:val="6"/>
        <w:spacing w:before="181" w:line="269" w:lineRule="auto"/>
        <w:ind w:left="1079" w:right="2" w:hanging="697"/>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18.3</w:t>
      </w:r>
      <w:r>
        <w:rPr>
          <w:rFonts w:ascii="Arial" w:hAnsi="Arial" w:eastAsia="Arial" w:cs="Arial"/>
          <w:color w:val="000000" w:themeColor="text1"/>
          <w:spacing w:val="31"/>
          <w:w w:val="10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开标过程将使用电子交易平台宣布投标人名称</w:t>
      </w:r>
      <w:r>
        <w:rPr>
          <w:color w:val="000000" w:themeColor="text1"/>
          <w:spacing w:val="-43"/>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、投标价格和招标文件规定的</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需要宣布的其他内容并进行记录，并由参加开标的各投标人确认</w:t>
      </w:r>
      <w:r>
        <w:rPr>
          <w:color w:val="000000" w:themeColor="text1"/>
          <w:spacing w:val="-35"/>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。投标人未</w:t>
      </w:r>
      <w:r>
        <w:rPr>
          <w:color w:val="000000" w:themeColor="text1"/>
          <w:sz w:val="24"/>
          <w:szCs w:val="24"/>
          <w:highlight w:val="none"/>
          <w14:textFill>
            <w14:solidFill>
              <w14:schemeClr w14:val="tx1"/>
            </w14:solidFill>
          </w14:textFill>
        </w:rPr>
        <w:t xml:space="preserve"> 在规定时间内提出疑义或确认一览表的，视同认可</w:t>
      </w:r>
      <w:r>
        <w:rPr>
          <w:color w:val="000000" w:themeColor="text1"/>
          <w:spacing w:val="-1"/>
          <w:sz w:val="24"/>
          <w:szCs w:val="24"/>
          <w:highlight w:val="none"/>
          <w14:textFill>
            <w14:solidFill>
              <w14:schemeClr w14:val="tx1"/>
            </w14:solidFill>
          </w14:textFill>
        </w:rPr>
        <w:t>开标结果。</w:t>
      </w:r>
    </w:p>
    <w:p w14:paraId="642F7721">
      <w:pPr>
        <w:pStyle w:val="6"/>
        <w:spacing w:before="177" w:line="270" w:lineRule="auto"/>
        <w:ind w:left="1081" w:right="2" w:hanging="699"/>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18.4</w:t>
      </w:r>
      <w:r>
        <w:rPr>
          <w:rFonts w:ascii="Arial" w:hAnsi="Arial" w:eastAsia="Arial" w:cs="Arial"/>
          <w:color w:val="000000" w:themeColor="text1"/>
          <w:spacing w:val="29"/>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投标人对开标过程和开标记录有疑义，</w:t>
      </w:r>
      <w:r>
        <w:rPr>
          <w:color w:val="000000" w:themeColor="text1"/>
          <w:spacing w:val="-50"/>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以及认为采购人</w:t>
      </w:r>
      <w:r>
        <w:rPr>
          <w:color w:val="000000" w:themeColor="text1"/>
          <w:spacing w:val="-42"/>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、采购代理机构相关</w:t>
      </w:r>
      <w:r>
        <w:rPr>
          <w:color w:val="000000" w:themeColor="text1"/>
          <w:sz w:val="24"/>
          <w:szCs w:val="24"/>
          <w:highlight w:val="none"/>
          <w14:textFill>
            <w14:solidFill>
              <w14:schemeClr w14:val="tx1"/>
            </w14:solidFill>
          </w14:textFill>
        </w:rPr>
        <w:t xml:space="preserve"> 工作人员有需要回避的情形的，应当场提出询问或者回避申请</w:t>
      </w:r>
      <w:r>
        <w:rPr>
          <w:color w:val="000000" w:themeColor="text1"/>
          <w:spacing w:val="-32"/>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。采购人</w:t>
      </w:r>
      <w:r>
        <w:rPr>
          <w:color w:val="000000" w:themeColor="text1"/>
          <w:spacing w:val="-43"/>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、采 购代理机构对投标人提出的询问或者回避申</w:t>
      </w:r>
      <w:r>
        <w:rPr>
          <w:color w:val="000000" w:themeColor="text1"/>
          <w:spacing w:val="-1"/>
          <w:sz w:val="24"/>
          <w:szCs w:val="24"/>
          <w:highlight w:val="none"/>
          <w14:textFill>
            <w14:solidFill>
              <w14:schemeClr w14:val="tx1"/>
            </w14:solidFill>
          </w14:textFill>
        </w:rPr>
        <w:t>请将及时处理。</w:t>
      </w:r>
    </w:p>
    <w:p w14:paraId="5EBCC4E5">
      <w:pPr>
        <w:pStyle w:val="6"/>
        <w:spacing w:before="178" w:line="200" w:lineRule="auto"/>
        <w:ind w:left="382"/>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18.5</w:t>
      </w:r>
      <w:r>
        <w:rPr>
          <w:rFonts w:ascii="Arial" w:hAnsi="Arial" w:eastAsia="Arial" w:cs="Arial"/>
          <w:color w:val="000000" w:themeColor="text1"/>
          <w:spacing w:val="37"/>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 xml:space="preserve">投标人不足 </w:t>
      </w:r>
      <w:r>
        <w:rPr>
          <w:rFonts w:ascii="Arial" w:hAnsi="Arial" w:eastAsia="Arial" w:cs="Arial"/>
          <w:color w:val="000000" w:themeColor="text1"/>
          <w:spacing w:val="1"/>
          <w:sz w:val="24"/>
          <w:szCs w:val="24"/>
          <w:highlight w:val="none"/>
          <w14:textFill>
            <w14:solidFill>
              <w14:schemeClr w14:val="tx1"/>
            </w14:solidFill>
          </w14:textFill>
        </w:rPr>
        <w:t xml:space="preserve">3 </w:t>
      </w:r>
      <w:r>
        <w:rPr>
          <w:color w:val="000000" w:themeColor="text1"/>
          <w:spacing w:val="1"/>
          <w:sz w:val="24"/>
          <w:szCs w:val="24"/>
          <w:highlight w:val="none"/>
          <w14:textFill>
            <w14:solidFill>
              <w14:schemeClr w14:val="tx1"/>
            </w14:solidFill>
          </w14:textFill>
        </w:rPr>
        <w:t>家的，不予开标。</w:t>
      </w:r>
    </w:p>
    <w:p w14:paraId="054F6F2E">
      <w:pPr>
        <w:pStyle w:val="6"/>
        <w:spacing w:before="179" w:line="201" w:lineRule="auto"/>
        <w:ind w:left="26"/>
        <w:outlineLvl w:val="1"/>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19 </w:t>
      </w:r>
      <w:r>
        <w:rPr>
          <w:color w:val="000000" w:themeColor="text1"/>
          <w:spacing w:val="-1"/>
          <w:sz w:val="24"/>
          <w:szCs w:val="24"/>
          <w:highlight w:val="none"/>
          <w14:textFill>
            <w14:solidFill>
              <w14:schemeClr w14:val="tx1"/>
            </w14:solidFill>
          </w14:textFill>
        </w:rPr>
        <w:t>资格审查</w:t>
      </w:r>
    </w:p>
    <w:p w14:paraId="4AE020A3">
      <w:pPr>
        <w:pStyle w:val="6"/>
        <w:spacing w:before="176" w:line="201" w:lineRule="auto"/>
        <w:ind w:left="382"/>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5"/>
          <w:sz w:val="24"/>
          <w:szCs w:val="24"/>
          <w:highlight w:val="none"/>
          <w14:textFill>
            <w14:solidFill>
              <w14:schemeClr w14:val="tx1"/>
            </w14:solidFill>
          </w14:textFill>
        </w:rPr>
        <w:t>19.1</w:t>
      </w:r>
      <w:r>
        <w:rPr>
          <w:rFonts w:ascii="Arial" w:hAnsi="Arial" w:eastAsia="Arial" w:cs="Arial"/>
          <w:color w:val="000000" w:themeColor="text1"/>
          <w:spacing w:val="33"/>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见第三章《资格审查》。</w:t>
      </w:r>
    </w:p>
    <w:p w14:paraId="732AB76E">
      <w:pPr>
        <w:pStyle w:val="6"/>
        <w:spacing w:before="176" w:line="200" w:lineRule="auto"/>
        <w:ind w:left="18"/>
        <w:outlineLvl w:val="1"/>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20</w:t>
      </w:r>
      <w:r>
        <w:rPr>
          <w:rFonts w:ascii="Arial" w:hAnsi="Arial" w:eastAsia="Arial" w:cs="Arial"/>
          <w:color w:val="000000" w:themeColor="text1"/>
          <w:spacing w:val="-1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评标委员会</w:t>
      </w:r>
    </w:p>
    <w:p w14:paraId="2AC4C135">
      <w:pPr>
        <w:pStyle w:val="6"/>
        <w:spacing w:before="180" w:line="252" w:lineRule="auto"/>
        <w:ind w:left="1079" w:right="2" w:hanging="706"/>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3"/>
          <w:sz w:val="24"/>
          <w:szCs w:val="24"/>
          <w:highlight w:val="none"/>
          <w14:textFill>
            <w14:solidFill>
              <w14:schemeClr w14:val="tx1"/>
            </w14:solidFill>
          </w14:textFill>
        </w:rPr>
        <w:t>20.1</w:t>
      </w:r>
      <w:r>
        <w:rPr>
          <w:rFonts w:ascii="Arial" w:hAnsi="Arial" w:eastAsia="Arial" w:cs="Arial"/>
          <w:color w:val="000000" w:themeColor="text1"/>
          <w:spacing w:val="32"/>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评标委员会根据政府采购有关规定和本次采购项目的特点进行组建，并负责</w:t>
      </w:r>
      <w:r>
        <w:rPr>
          <w:color w:val="000000" w:themeColor="text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具体评标事务</w:t>
      </w:r>
      <w:r>
        <w:rPr>
          <w:color w:val="000000" w:themeColor="text1"/>
          <w:spacing w:val="-20"/>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，独立履行职责。</w:t>
      </w:r>
    </w:p>
    <w:p w14:paraId="0F23E9DF">
      <w:pPr>
        <w:pStyle w:val="6"/>
        <w:spacing w:before="177" w:line="200" w:lineRule="auto"/>
        <w:ind w:right="2"/>
        <w:jc w:val="right"/>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3"/>
          <w:sz w:val="24"/>
          <w:szCs w:val="24"/>
          <w:highlight w:val="none"/>
          <w14:textFill>
            <w14:solidFill>
              <w14:schemeClr w14:val="tx1"/>
            </w14:solidFill>
          </w14:textFill>
        </w:rPr>
        <w:t>20.2</w:t>
      </w:r>
      <w:r>
        <w:rPr>
          <w:rFonts w:ascii="Arial" w:hAnsi="Arial" w:eastAsia="Arial" w:cs="Arial"/>
          <w:color w:val="000000" w:themeColor="text1"/>
          <w:spacing w:val="32"/>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评审专家须符合《财政部关于在政府采购活动中查询及使用信用记录有关问</w:t>
      </w:r>
    </w:p>
    <w:p w14:paraId="37D95AC9">
      <w:pPr>
        <w:spacing w:line="200" w:lineRule="auto"/>
        <w:rPr>
          <w:color w:val="000000" w:themeColor="text1"/>
          <w:sz w:val="24"/>
          <w:szCs w:val="24"/>
          <w:highlight w:val="none"/>
          <w14:textFill>
            <w14:solidFill>
              <w14:schemeClr w14:val="tx1"/>
            </w14:solidFill>
          </w14:textFill>
        </w:rPr>
        <w:sectPr>
          <w:headerReference r:id="rId31" w:type="default"/>
          <w:footerReference r:id="rId32" w:type="default"/>
          <w:pgSz w:w="11907" w:h="16840"/>
          <w:pgMar w:top="1149" w:right="1133" w:bottom="1060" w:left="1701" w:header="875" w:footer="886" w:gutter="0"/>
          <w:pgNumType w:fmt="decimal"/>
          <w:cols w:space="720" w:num="1"/>
        </w:sectPr>
      </w:pPr>
    </w:p>
    <w:p w14:paraId="4CC9CBEC">
      <w:pPr>
        <w:pStyle w:val="6"/>
        <w:spacing w:before="307" w:line="302" w:lineRule="auto"/>
        <w:ind w:left="1079"/>
        <w:jc w:val="both"/>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题的通知》（财库〔</w:t>
      </w:r>
      <w:r>
        <w:rPr>
          <w:rFonts w:ascii="Arial" w:hAnsi="Arial" w:eastAsia="Arial" w:cs="Arial"/>
          <w:color w:val="000000" w:themeColor="text1"/>
          <w:spacing w:val="-1"/>
          <w:sz w:val="24"/>
          <w:szCs w:val="24"/>
          <w:highlight w:val="none"/>
          <w14:textFill>
            <w14:solidFill>
              <w14:schemeClr w14:val="tx1"/>
            </w14:solidFill>
          </w14:textFill>
        </w:rPr>
        <w:t>2016</w:t>
      </w:r>
      <w:r>
        <w:rPr>
          <w:color w:val="000000" w:themeColor="text1"/>
          <w:spacing w:val="-1"/>
          <w:sz w:val="24"/>
          <w:szCs w:val="24"/>
          <w:highlight w:val="none"/>
          <w14:textFill>
            <w14:solidFill>
              <w14:schemeClr w14:val="tx1"/>
            </w14:solidFill>
          </w14:textFill>
        </w:rPr>
        <w:t>〕</w:t>
      </w:r>
      <w:r>
        <w:rPr>
          <w:color w:val="000000" w:themeColor="text1"/>
          <w:spacing w:val="-39"/>
          <w:sz w:val="24"/>
          <w:szCs w:val="24"/>
          <w:highlight w:val="none"/>
          <w14:textFill>
            <w14:solidFill>
              <w14:schemeClr w14:val="tx1"/>
            </w14:solidFill>
          </w14:textFill>
        </w:rPr>
        <w:t xml:space="preserve"> </w:t>
      </w:r>
      <w:r>
        <w:rPr>
          <w:rFonts w:ascii="Arial" w:hAnsi="Arial" w:eastAsia="Arial" w:cs="Arial"/>
          <w:color w:val="000000" w:themeColor="text1"/>
          <w:spacing w:val="-1"/>
          <w:sz w:val="24"/>
          <w:szCs w:val="24"/>
          <w:highlight w:val="none"/>
          <w14:textFill>
            <w14:solidFill>
              <w14:schemeClr w14:val="tx1"/>
            </w14:solidFill>
          </w14:textFill>
        </w:rPr>
        <w:t xml:space="preserve">125 </w:t>
      </w:r>
      <w:r>
        <w:rPr>
          <w:color w:val="000000" w:themeColor="text1"/>
          <w:spacing w:val="-1"/>
          <w:sz w:val="24"/>
          <w:szCs w:val="24"/>
          <w:highlight w:val="none"/>
          <w14:textFill>
            <w14:solidFill>
              <w14:schemeClr w14:val="tx1"/>
            </w14:solidFill>
          </w14:textFill>
        </w:rPr>
        <w:t>号）的规定。依法自行选定评审专家的</w:t>
      </w:r>
      <w:r>
        <w:rPr>
          <w:color w:val="000000" w:themeColor="text1"/>
          <w:spacing w:val="-29"/>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，采</w:t>
      </w:r>
      <w:r>
        <w:rPr>
          <w:color w:val="000000" w:themeColor="text1"/>
          <w:sz w:val="24"/>
          <w:szCs w:val="24"/>
          <w:highlight w:val="none"/>
          <w14:textFill>
            <w14:solidFill>
              <w14:schemeClr w14:val="tx1"/>
            </w14:solidFill>
          </w14:textFill>
        </w:rPr>
        <w:t xml:space="preserve"> 购人和采购代理机构将查询有关信用记录，对具有行贿</w:t>
      </w:r>
      <w:r>
        <w:rPr>
          <w:color w:val="000000" w:themeColor="text1"/>
          <w:spacing w:val="-32"/>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、受贿</w:t>
      </w:r>
      <w:r>
        <w:rPr>
          <w:color w:val="000000" w:themeColor="text1"/>
          <w:spacing w:val="-42"/>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、欺诈等不良 </w:t>
      </w:r>
      <w:r>
        <w:rPr>
          <w:color w:val="000000" w:themeColor="text1"/>
          <w:spacing w:val="-1"/>
          <w:sz w:val="24"/>
          <w:szCs w:val="24"/>
          <w:highlight w:val="none"/>
          <w14:textFill>
            <w14:solidFill>
              <w14:schemeClr w14:val="tx1"/>
            </w14:solidFill>
          </w14:textFill>
        </w:rPr>
        <w:t>信用记录的人员，拒绝其参与政府采购活动。</w:t>
      </w:r>
    </w:p>
    <w:p w14:paraId="6741FF8A">
      <w:pPr>
        <w:pStyle w:val="6"/>
        <w:spacing w:before="11" w:line="201" w:lineRule="auto"/>
        <w:ind w:left="18"/>
        <w:outlineLvl w:val="1"/>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21</w:t>
      </w:r>
      <w:r>
        <w:rPr>
          <w:rFonts w:ascii="Arial" w:hAnsi="Arial" w:eastAsia="Arial" w:cs="Arial"/>
          <w:color w:val="000000" w:themeColor="text1"/>
          <w:spacing w:val="-13"/>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评标程序、评标方法和评标标准</w:t>
      </w:r>
    </w:p>
    <w:p w14:paraId="1D020237">
      <w:pPr>
        <w:pStyle w:val="6"/>
        <w:spacing w:before="175" w:line="201" w:lineRule="auto"/>
        <w:ind w:left="373"/>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3"/>
          <w:sz w:val="24"/>
          <w:szCs w:val="24"/>
          <w:highlight w:val="none"/>
          <w14:textFill>
            <w14:solidFill>
              <w14:schemeClr w14:val="tx1"/>
            </w14:solidFill>
          </w14:textFill>
        </w:rPr>
        <w:t>21.1</w:t>
      </w:r>
      <w:r>
        <w:rPr>
          <w:rFonts w:ascii="Arial" w:hAnsi="Arial" w:eastAsia="Arial" w:cs="Arial"/>
          <w:color w:val="000000" w:themeColor="text1"/>
          <w:spacing w:val="37"/>
          <w:w w:val="10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见第四章《评标程序、评标方法和评标标准》。</w:t>
      </w:r>
    </w:p>
    <w:p w14:paraId="6F74E06D">
      <w:pPr>
        <w:rPr>
          <w:rFonts w:ascii="Arial"/>
          <w:color w:val="000000" w:themeColor="text1"/>
          <w:sz w:val="21"/>
          <w:highlight w:val="none"/>
          <w14:textFill>
            <w14:solidFill>
              <w14:schemeClr w14:val="tx1"/>
            </w14:solidFill>
          </w14:textFill>
        </w:rPr>
      </w:pPr>
    </w:p>
    <w:p w14:paraId="5631DAE2">
      <w:pPr>
        <w:rPr>
          <w:rFonts w:ascii="Arial"/>
          <w:color w:val="000000" w:themeColor="text1"/>
          <w:sz w:val="21"/>
          <w:highlight w:val="none"/>
          <w14:textFill>
            <w14:solidFill>
              <w14:schemeClr w14:val="tx1"/>
            </w14:solidFill>
          </w14:textFill>
        </w:rPr>
      </w:pPr>
    </w:p>
    <w:p w14:paraId="2CB9CE81">
      <w:pPr>
        <w:pStyle w:val="6"/>
        <w:spacing w:before="120" w:line="201" w:lineRule="auto"/>
        <w:ind w:left="3627"/>
        <w:outlineLvl w:val="1"/>
        <w:rPr>
          <w:color w:val="000000" w:themeColor="text1"/>
          <w:sz w:val="28"/>
          <w:szCs w:val="28"/>
          <w:highlight w:val="none"/>
          <w14:textFill>
            <w14:solidFill>
              <w14:schemeClr w14:val="tx1"/>
            </w14:solidFill>
          </w14:textFill>
        </w:rPr>
      </w:pPr>
      <w:r>
        <w:rPr>
          <w:b/>
          <w:bCs/>
          <w:color w:val="000000" w:themeColor="text1"/>
          <w:sz w:val="28"/>
          <w:szCs w:val="28"/>
          <w:highlight w:val="none"/>
          <w14:textFill>
            <w14:solidFill>
              <w14:schemeClr w14:val="tx1"/>
            </w14:solidFill>
          </w14:textFill>
        </w:rPr>
        <w:t>六     确定中标</w:t>
      </w:r>
    </w:p>
    <w:p w14:paraId="3EFB56A0">
      <w:pPr>
        <w:pStyle w:val="6"/>
        <w:spacing w:before="199" w:line="201" w:lineRule="auto"/>
        <w:ind w:left="18"/>
        <w:outlineLvl w:val="1"/>
        <w:rPr>
          <w:color w:val="000000" w:themeColor="text1"/>
          <w:sz w:val="24"/>
          <w:szCs w:val="24"/>
          <w:highlight w:val="none"/>
          <w14:textFill>
            <w14:solidFill>
              <w14:schemeClr w14:val="tx1"/>
            </w14:solidFill>
          </w14:textFill>
        </w:rPr>
      </w:pPr>
      <w:r>
        <w:rPr>
          <w:rFonts w:ascii="Arial" w:hAnsi="Arial" w:eastAsia="Arial" w:cs="Arial"/>
          <w:color w:val="000000" w:themeColor="text1"/>
          <w:sz w:val="24"/>
          <w:szCs w:val="24"/>
          <w:highlight w:val="none"/>
          <w14:textFill>
            <w14:solidFill>
              <w14:schemeClr w14:val="tx1"/>
            </w14:solidFill>
          </w14:textFill>
        </w:rPr>
        <w:t xml:space="preserve">22 </w:t>
      </w:r>
      <w:r>
        <w:rPr>
          <w:color w:val="000000" w:themeColor="text1"/>
          <w:sz w:val="24"/>
          <w:szCs w:val="24"/>
          <w:highlight w:val="none"/>
          <w14:textFill>
            <w14:solidFill>
              <w14:schemeClr w14:val="tx1"/>
            </w14:solidFill>
          </w14:textFill>
        </w:rPr>
        <w:t>确定中标人</w:t>
      </w:r>
    </w:p>
    <w:p w14:paraId="5C42E8B2">
      <w:pPr>
        <w:pStyle w:val="6"/>
        <w:spacing w:before="183" w:line="302" w:lineRule="auto"/>
        <w:ind w:left="1078" w:right="7" w:hanging="705"/>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22.1</w:t>
      </w:r>
      <w:r>
        <w:rPr>
          <w:rFonts w:ascii="Arial" w:hAnsi="Arial" w:eastAsia="Arial" w:cs="Arial"/>
          <w:color w:val="000000" w:themeColor="text1"/>
          <w:spacing w:val="37"/>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采购人将在评标报告确定的中标候选人名单中按顺序确定中标人，</w:t>
      </w:r>
      <w:r>
        <w:rPr>
          <w:color w:val="000000" w:themeColor="text1"/>
          <w:spacing w:val="-44"/>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中标候选</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人并列的，</w:t>
      </w:r>
      <w:r>
        <w:rPr>
          <w:color w:val="000000" w:themeColor="text1"/>
          <w:spacing w:val="-34"/>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由采购人或者采购人委托评标委员会按照招标文件规定的方式确</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定中标人</w:t>
      </w:r>
      <w:r>
        <w:rPr>
          <w:color w:val="000000" w:themeColor="text1"/>
          <w:spacing w:val="-10"/>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；招标文件未规定的</w:t>
      </w:r>
      <w:r>
        <w:rPr>
          <w:color w:val="000000" w:themeColor="text1"/>
          <w:spacing w:val="-26"/>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，采取随机抽取的方式确定</w:t>
      </w:r>
      <w:r>
        <w:rPr>
          <w:color w:val="000000" w:themeColor="text1"/>
          <w:spacing w:val="-4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。采购人是否委托</w:t>
      </w:r>
      <w:r>
        <w:rPr>
          <w:color w:val="000000" w:themeColor="text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评标委员会直接确定中标人，见《投标人须知资料表》。中标候选人并列的，</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按照《投标人须知资料表》要求确定中标人。</w:t>
      </w:r>
    </w:p>
    <w:p w14:paraId="3949637A">
      <w:pPr>
        <w:pStyle w:val="6"/>
        <w:spacing w:before="11" w:line="201" w:lineRule="auto"/>
        <w:ind w:left="18"/>
        <w:outlineLvl w:val="1"/>
        <w:rPr>
          <w:color w:val="000000" w:themeColor="text1"/>
          <w:sz w:val="24"/>
          <w:szCs w:val="24"/>
          <w:highlight w:val="none"/>
          <w14:textFill>
            <w14:solidFill>
              <w14:schemeClr w14:val="tx1"/>
            </w14:solidFill>
          </w14:textFill>
        </w:rPr>
      </w:pPr>
      <w:r>
        <w:rPr>
          <w:rFonts w:ascii="Arial" w:hAnsi="Arial" w:eastAsia="Arial" w:cs="Arial"/>
          <w:color w:val="000000" w:themeColor="text1"/>
          <w:sz w:val="24"/>
          <w:szCs w:val="24"/>
          <w:highlight w:val="none"/>
          <w14:textFill>
            <w14:solidFill>
              <w14:schemeClr w14:val="tx1"/>
            </w14:solidFill>
          </w14:textFill>
        </w:rPr>
        <w:t xml:space="preserve">23 </w:t>
      </w:r>
      <w:r>
        <w:rPr>
          <w:color w:val="000000" w:themeColor="text1"/>
          <w:sz w:val="24"/>
          <w:szCs w:val="24"/>
          <w:highlight w:val="none"/>
          <w14:textFill>
            <w14:solidFill>
              <w14:schemeClr w14:val="tx1"/>
            </w14:solidFill>
          </w14:textFill>
        </w:rPr>
        <w:t>中标公告与中标通知书</w:t>
      </w:r>
    </w:p>
    <w:p w14:paraId="3598B55A">
      <w:pPr>
        <w:pStyle w:val="6"/>
        <w:spacing w:before="177" w:line="270" w:lineRule="auto"/>
        <w:ind w:left="1079" w:right="4" w:hanging="706"/>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23.1</w:t>
      </w:r>
      <w:r>
        <w:rPr>
          <w:rFonts w:ascii="Arial" w:hAnsi="Arial" w:eastAsia="Arial" w:cs="Arial"/>
          <w:color w:val="000000" w:themeColor="text1"/>
          <w:spacing w:val="30"/>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 xml:space="preserve">采购人或采购代理机构自中标人确定之日起 </w:t>
      </w:r>
      <w:r>
        <w:rPr>
          <w:rFonts w:ascii="Arial" w:hAnsi="Arial" w:eastAsia="Arial" w:cs="Arial"/>
          <w:color w:val="000000" w:themeColor="text1"/>
          <w:spacing w:val="1"/>
          <w:sz w:val="24"/>
          <w:szCs w:val="24"/>
          <w:highlight w:val="none"/>
          <w14:textFill>
            <w14:solidFill>
              <w14:schemeClr w14:val="tx1"/>
            </w14:solidFill>
          </w14:textFill>
        </w:rPr>
        <w:t xml:space="preserve">2 </w:t>
      </w:r>
      <w:r>
        <w:rPr>
          <w:color w:val="000000" w:themeColor="text1"/>
          <w:spacing w:val="1"/>
          <w:sz w:val="24"/>
          <w:szCs w:val="24"/>
          <w:highlight w:val="none"/>
          <w14:textFill>
            <w14:solidFill>
              <w14:schemeClr w14:val="tx1"/>
            </w14:solidFill>
          </w14:textFill>
        </w:rPr>
        <w:t>个工作日内</w:t>
      </w:r>
      <w:r>
        <w:rPr>
          <w:color w:val="000000" w:themeColor="text1"/>
          <w:spacing w:val="-26"/>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，在北京市政府采</w:t>
      </w:r>
      <w:r>
        <w:rPr>
          <w:color w:val="000000" w:themeColor="text1"/>
          <w:sz w:val="24"/>
          <w:szCs w:val="24"/>
          <w:highlight w:val="none"/>
          <w14:textFill>
            <w14:solidFill>
              <w14:schemeClr w14:val="tx1"/>
            </w14:solidFill>
          </w14:textFill>
        </w:rPr>
        <w:t xml:space="preserve"> 购网公告中标结果，</w:t>
      </w:r>
      <w:r>
        <w:rPr>
          <w:color w:val="000000" w:themeColor="text1"/>
          <w:spacing w:val="-46"/>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同时向中标人发出中标通知书，</w:t>
      </w:r>
      <w:r>
        <w:rPr>
          <w:color w:val="000000" w:themeColor="text1"/>
          <w:spacing w:val="-48"/>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中标公告</w:t>
      </w:r>
      <w:r>
        <w:rPr>
          <w:color w:val="000000" w:themeColor="text1"/>
          <w:spacing w:val="-1"/>
          <w:sz w:val="24"/>
          <w:szCs w:val="24"/>
          <w:highlight w:val="none"/>
          <w14:textFill>
            <w14:solidFill>
              <w14:schemeClr w14:val="tx1"/>
            </w14:solidFill>
          </w14:textFill>
        </w:rPr>
        <w:t xml:space="preserve">期限为 </w:t>
      </w:r>
      <w:r>
        <w:rPr>
          <w:rFonts w:ascii="Arial" w:hAnsi="Arial" w:eastAsia="Arial" w:cs="Arial"/>
          <w:color w:val="000000" w:themeColor="text1"/>
          <w:spacing w:val="-1"/>
          <w:sz w:val="24"/>
          <w:szCs w:val="24"/>
          <w:highlight w:val="none"/>
          <w14:textFill>
            <w14:solidFill>
              <w14:schemeClr w14:val="tx1"/>
            </w14:solidFill>
          </w14:textFill>
        </w:rPr>
        <w:t xml:space="preserve">1 </w:t>
      </w:r>
      <w:r>
        <w:rPr>
          <w:color w:val="000000" w:themeColor="text1"/>
          <w:spacing w:val="-1"/>
          <w:sz w:val="24"/>
          <w:szCs w:val="24"/>
          <w:highlight w:val="none"/>
          <w14:textFill>
            <w14:solidFill>
              <w14:schemeClr w14:val="tx1"/>
            </w14:solidFill>
          </w14:textFill>
        </w:rPr>
        <w:t>个工</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作日。</w:t>
      </w:r>
    </w:p>
    <w:p w14:paraId="627291BF">
      <w:pPr>
        <w:pStyle w:val="6"/>
        <w:spacing w:before="176" w:line="270" w:lineRule="auto"/>
        <w:ind w:left="1082" w:right="7" w:hanging="709"/>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 xml:space="preserve">23.2   </w:t>
      </w:r>
      <w:r>
        <w:rPr>
          <w:color w:val="000000" w:themeColor="text1"/>
          <w:spacing w:val="2"/>
          <w:sz w:val="24"/>
          <w:szCs w:val="24"/>
          <w:highlight w:val="none"/>
          <w14:textFill>
            <w14:solidFill>
              <w14:schemeClr w14:val="tx1"/>
            </w14:solidFill>
          </w14:textFill>
        </w:rPr>
        <w:t>中标通知书对采购人和中标供应商均</w:t>
      </w:r>
      <w:r>
        <w:rPr>
          <w:color w:val="000000" w:themeColor="text1"/>
          <w:spacing w:val="1"/>
          <w:sz w:val="24"/>
          <w:szCs w:val="24"/>
          <w:highlight w:val="none"/>
          <w14:textFill>
            <w14:solidFill>
              <w14:schemeClr w14:val="tx1"/>
            </w14:solidFill>
          </w14:textFill>
        </w:rPr>
        <w:t>具有法律效力。中标通知书发出后</w:t>
      </w:r>
      <w:r>
        <w:rPr>
          <w:color w:val="000000" w:themeColor="text1"/>
          <w:spacing w:val="-26"/>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，采</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购人改变中标结果的</w:t>
      </w:r>
      <w:r>
        <w:rPr>
          <w:color w:val="000000" w:themeColor="text1"/>
          <w:spacing w:val="-27"/>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，或者中标供应商放弃中标</w:t>
      </w:r>
      <w:r>
        <w:rPr>
          <w:color w:val="000000" w:themeColor="text1"/>
          <w:sz w:val="24"/>
          <w:szCs w:val="24"/>
          <w:highlight w:val="none"/>
          <w14:textFill>
            <w14:solidFill>
              <w14:schemeClr w14:val="tx1"/>
            </w14:solidFill>
          </w14:textFill>
        </w:rPr>
        <w:t xml:space="preserve">项目的，应当依法承担法律 </w:t>
      </w:r>
      <w:r>
        <w:rPr>
          <w:color w:val="000000" w:themeColor="text1"/>
          <w:spacing w:val="-3"/>
          <w:sz w:val="24"/>
          <w:szCs w:val="24"/>
          <w:highlight w:val="none"/>
          <w14:textFill>
            <w14:solidFill>
              <w14:schemeClr w14:val="tx1"/>
            </w14:solidFill>
          </w14:textFill>
        </w:rPr>
        <w:t>责任。</w:t>
      </w:r>
    </w:p>
    <w:p w14:paraId="4912EDAF">
      <w:pPr>
        <w:pStyle w:val="6"/>
        <w:spacing w:before="176" w:line="201" w:lineRule="auto"/>
        <w:ind w:left="18"/>
        <w:outlineLvl w:val="1"/>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4"/>
          <w:sz w:val="24"/>
          <w:szCs w:val="24"/>
          <w:highlight w:val="none"/>
          <w14:textFill>
            <w14:solidFill>
              <w14:schemeClr w14:val="tx1"/>
            </w14:solidFill>
          </w14:textFill>
        </w:rPr>
        <w:t>24</w:t>
      </w:r>
      <w:r>
        <w:rPr>
          <w:rFonts w:ascii="Arial" w:hAnsi="Arial" w:eastAsia="Arial" w:cs="Arial"/>
          <w:color w:val="000000" w:themeColor="text1"/>
          <w:spacing w:val="-13"/>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废标</w:t>
      </w:r>
    </w:p>
    <w:p w14:paraId="2080CEB7">
      <w:pPr>
        <w:pStyle w:val="6"/>
        <w:spacing w:before="179" w:line="200" w:lineRule="auto"/>
        <w:ind w:left="373"/>
        <w:rPr>
          <w:color w:val="000000" w:themeColor="text1"/>
          <w:sz w:val="24"/>
          <w:szCs w:val="24"/>
          <w:highlight w:val="none"/>
          <w14:textFill>
            <w14:solidFill>
              <w14:schemeClr w14:val="tx1"/>
            </w14:solidFill>
          </w14:textFill>
        </w:rPr>
      </w:pPr>
      <w:r>
        <w:rPr>
          <w:rFonts w:ascii="Arial" w:hAnsi="Arial" w:eastAsia="Arial" w:cs="Arial"/>
          <w:color w:val="000000" w:themeColor="text1"/>
          <w:sz w:val="24"/>
          <w:szCs w:val="24"/>
          <w:highlight w:val="none"/>
          <w14:textFill>
            <w14:solidFill>
              <w14:schemeClr w14:val="tx1"/>
            </w14:solidFill>
          </w14:textFill>
        </w:rPr>
        <w:t>24.1</w:t>
      </w:r>
      <w:r>
        <w:rPr>
          <w:rFonts w:ascii="Arial" w:hAnsi="Arial" w:eastAsia="Arial" w:cs="Arial"/>
          <w:color w:val="000000" w:themeColor="text1"/>
          <w:spacing w:val="29"/>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在招标采购中</w:t>
      </w:r>
      <w:r>
        <w:rPr>
          <w:color w:val="000000" w:themeColor="text1"/>
          <w:spacing w:val="-29"/>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，出现下列情形之一的，应予废标：</w:t>
      </w:r>
    </w:p>
    <w:p w14:paraId="200771DE">
      <w:pPr>
        <w:pStyle w:val="6"/>
        <w:spacing w:before="176" w:line="252" w:lineRule="auto"/>
        <w:ind w:left="1988" w:right="4" w:hanging="890"/>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6"/>
          <w:sz w:val="24"/>
          <w:szCs w:val="24"/>
          <w:highlight w:val="none"/>
          <w14:textFill>
            <w14:solidFill>
              <w14:schemeClr w14:val="tx1"/>
            </w14:solidFill>
          </w14:textFill>
        </w:rPr>
        <w:t xml:space="preserve">24.1.1  </w:t>
      </w:r>
      <w:r>
        <w:rPr>
          <w:color w:val="000000" w:themeColor="text1"/>
          <w:spacing w:val="6"/>
          <w:sz w:val="24"/>
          <w:szCs w:val="24"/>
          <w:highlight w:val="none"/>
          <w14:textFill>
            <w14:solidFill>
              <w14:schemeClr w14:val="tx1"/>
            </w14:solidFill>
          </w14:textFill>
        </w:rPr>
        <w:t>符合专业条件的供应商或者对招标文件作实</w:t>
      </w:r>
      <w:r>
        <w:rPr>
          <w:color w:val="000000" w:themeColor="text1"/>
          <w:spacing w:val="5"/>
          <w:sz w:val="24"/>
          <w:szCs w:val="24"/>
          <w:highlight w:val="none"/>
          <w14:textFill>
            <w14:solidFill>
              <w14:schemeClr w14:val="tx1"/>
            </w14:solidFill>
          </w14:textFill>
        </w:rPr>
        <w:t>质响应的供应商不足三</w:t>
      </w:r>
      <w:r>
        <w:rPr>
          <w:color w:val="000000" w:themeColor="text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家的；</w:t>
      </w:r>
    </w:p>
    <w:p w14:paraId="73C6624C">
      <w:pPr>
        <w:pStyle w:val="6"/>
        <w:spacing w:before="180" w:line="200" w:lineRule="auto"/>
        <w:ind w:left="1098"/>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3"/>
          <w:sz w:val="24"/>
          <w:szCs w:val="24"/>
          <w:highlight w:val="none"/>
          <w14:textFill>
            <w14:solidFill>
              <w14:schemeClr w14:val="tx1"/>
            </w14:solidFill>
          </w14:textFill>
        </w:rPr>
        <w:t xml:space="preserve">24.1.2  </w:t>
      </w:r>
      <w:r>
        <w:rPr>
          <w:color w:val="000000" w:themeColor="text1"/>
          <w:spacing w:val="3"/>
          <w:sz w:val="24"/>
          <w:szCs w:val="24"/>
          <w:highlight w:val="none"/>
          <w14:textFill>
            <w14:solidFill>
              <w14:schemeClr w14:val="tx1"/>
            </w14:solidFill>
          </w14:textFill>
        </w:rPr>
        <w:t>出现影响采购公正的违法、违规行为的；</w:t>
      </w:r>
    </w:p>
    <w:p w14:paraId="036747AE">
      <w:pPr>
        <w:pStyle w:val="6"/>
        <w:spacing w:before="178" w:line="200" w:lineRule="auto"/>
        <w:ind w:left="1098"/>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 xml:space="preserve">24.1.3  </w:t>
      </w:r>
      <w:r>
        <w:rPr>
          <w:color w:val="000000" w:themeColor="text1"/>
          <w:spacing w:val="2"/>
          <w:sz w:val="24"/>
          <w:szCs w:val="24"/>
          <w:highlight w:val="none"/>
          <w14:textFill>
            <w14:solidFill>
              <w14:schemeClr w14:val="tx1"/>
            </w14:solidFill>
          </w14:textFill>
        </w:rPr>
        <w:t>投标人的报价均超过了采购预算，采购人不能支付的；</w:t>
      </w:r>
    </w:p>
    <w:p w14:paraId="1A5A5A27">
      <w:pPr>
        <w:pStyle w:val="6"/>
        <w:spacing w:before="177" w:line="200" w:lineRule="auto"/>
        <w:ind w:left="1098"/>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3"/>
          <w:sz w:val="24"/>
          <w:szCs w:val="24"/>
          <w:highlight w:val="none"/>
          <w14:textFill>
            <w14:solidFill>
              <w14:schemeClr w14:val="tx1"/>
            </w14:solidFill>
          </w14:textFill>
        </w:rPr>
        <w:t xml:space="preserve">24.1.4  </w:t>
      </w:r>
      <w:r>
        <w:rPr>
          <w:color w:val="000000" w:themeColor="text1"/>
          <w:spacing w:val="3"/>
          <w:sz w:val="24"/>
          <w:szCs w:val="24"/>
          <w:highlight w:val="none"/>
          <w14:textFill>
            <w14:solidFill>
              <w14:schemeClr w14:val="tx1"/>
            </w14:solidFill>
          </w14:textFill>
        </w:rPr>
        <w:t>因重大变故，采购任务取消的。</w:t>
      </w:r>
    </w:p>
    <w:p w14:paraId="20E5B698">
      <w:pPr>
        <w:spacing w:line="200" w:lineRule="auto"/>
        <w:rPr>
          <w:color w:val="000000" w:themeColor="text1"/>
          <w:sz w:val="24"/>
          <w:szCs w:val="24"/>
          <w:highlight w:val="none"/>
          <w14:textFill>
            <w14:solidFill>
              <w14:schemeClr w14:val="tx1"/>
            </w14:solidFill>
          </w14:textFill>
        </w:rPr>
        <w:sectPr>
          <w:headerReference r:id="rId33" w:type="default"/>
          <w:footerReference r:id="rId34" w:type="default"/>
          <w:pgSz w:w="11907" w:h="16840"/>
          <w:pgMar w:top="1149" w:right="1128" w:bottom="1060" w:left="1701" w:header="875" w:footer="886" w:gutter="0"/>
          <w:pgNumType w:fmt="decimal"/>
          <w:cols w:space="720" w:num="1"/>
        </w:sectPr>
      </w:pPr>
    </w:p>
    <w:p w14:paraId="1944D00C">
      <w:pPr>
        <w:pStyle w:val="6"/>
        <w:spacing w:before="308" w:line="200" w:lineRule="auto"/>
        <w:ind w:left="373"/>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24.2</w:t>
      </w:r>
      <w:r>
        <w:rPr>
          <w:rFonts w:ascii="Arial" w:hAnsi="Arial" w:eastAsia="Arial" w:cs="Arial"/>
          <w:color w:val="000000" w:themeColor="text1"/>
          <w:spacing w:val="28"/>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废标后，采购人将废标理由书面通</w:t>
      </w:r>
      <w:r>
        <w:rPr>
          <w:color w:val="000000" w:themeColor="text1"/>
          <w:spacing w:val="1"/>
          <w:sz w:val="24"/>
          <w:szCs w:val="24"/>
          <w:highlight w:val="none"/>
          <w14:textFill>
            <w14:solidFill>
              <w14:schemeClr w14:val="tx1"/>
            </w14:solidFill>
          </w14:textFill>
        </w:rPr>
        <w:t>知所有投标人。</w:t>
      </w:r>
    </w:p>
    <w:p w14:paraId="20EA6802">
      <w:pPr>
        <w:pStyle w:val="6"/>
        <w:spacing w:before="176" w:line="201" w:lineRule="auto"/>
        <w:ind w:left="18"/>
        <w:outlineLvl w:val="1"/>
        <w:rPr>
          <w:color w:val="000000" w:themeColor="text1"/>
          <w:sz w:val="24"/>
          <w:szCs w:val="24"/>
          <w:highlight w:val="none"/>
          <w14:textFill>
            <w14:solidFill>
              <w14:schemeClr w14:val="tx1"/>
            </w14:solidFill>
          </w14:textFill>
        </w:rPr>
      </w:pPr>
      <w:r>
        <w:rPr>
          <w:rFonts w:ascii="Arial" w:hAnsi="Arial" w:eastAsia="Arial" w:cs="Arial"/>
          <w:color w:val="000000" w:themeColor="text1"/>
          <w:sz w:val="24"/>
          <w:szCs w:val="24"/>
          <w:highlight w:val="none"/>
          <w14:textFill>
            <w14:solidFill>
              <w14:schemeClr w14:val="tx1"/>
            </w14:solidFill>
          </w14:textFill>
        </w:rPr>
        <w:t xml:space="preserve">25 </w:t>
      </w:r>
      <w:r>
        <w:rPr>
          <w:color w:val="000000" w:themeColor="text1"/>
          <w:sz w:val="24"/>
          <w:szCs w:val="24"/>
          <w:highlight w:val="none"/>
          <w14:textFill>
            <w14:solidFill>
              <w14:schemeClr w14:val="tx1"/>
            </w14:solidFill>
          </w14:textFill>
        </w:rPr>
        <w:t>签订合同</w:t>
      </w:r>
    </w:p>
    <w:p w14:paraId="6EFA6054">
      <w:pPr>
        <w:pStyle w:val="6"/>
        <w:spacing w:before="179" w:line="269" w:lineRule="auto"/>
        <w:ind w:left="1079" w:right="70" w:hanging="706"/>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3"/>
          <w:sz w:val="24"/>
          <w:szCs w:val="24"/>
          <w:highlight w:val="none"/>
          <w14:textFill>
            <w14:solidFill>
              <w14:schemeClr w14:val="tx1"/>
            </w14:solidFill>
          </w14:textFill>
        </w:rPr>
        <w:t xml:space="preserve">25.1   </w:t>
      </w:r>
      <w:r>
        <w:rPr>
          <w:color w:val="000000" w:themeColor="text1"/>
          <w:spacing w:val="-3"/>
          <w:sz w:val="24"/>
          <w:szCs w:val="24"/>
          <w:highlight w:val="none"/>
          <w14:textFill>
            <w14:solidFill>
              <w14:schemeClr w14:val="tx1"/>
            </w14:solidFill>
          </w14:textFill>
        </w:rPr>
        <w:t xml:space="preserve">中标人、采购人应当自中标通知书发出之日起 </w:t>
      </w:r>
      <w:r>
        <w:rPr>
          <w:rFonts w:ascii="Arial" w:hAnsi="Arial" w:eastAsia="Arial" w:cs="Arial"/>
          <w:color w:val="000000" w:themeColor="text1"/>
          <w:spacing w:val="-3"/>
          <w:sz w:val="24"/>
          <w:szCs w:val="24"/>
          <w:highlight w:val="none"/>
          <w14:textFill>
            <w14:solidFill>
              <w14:schemeClr w14:val="tx1"/>
            </w14:solidFill>
          </w14:textFill>
        </w:rPr>
        <w:t xml:space="preserve">30  </w:t>
      </w:r>
      <w:r>
        <w:rPr>
          <w:color w:val="000000" w:themeColor="text1"/>
          <w:spacing w:val="-3"/>
          <w:sz w:val="24"/>
          <w:szCs w:val="24"/>
          <w:highlight w:val="none"/>
          <w14:textFill>
            <w14:solidFill>
              <w14:schemeClr w14:val="tx1"/>
            </w14:solidFill>
          </w14:textFill>
        </w:rPr>
        <w:t>日内，按照招标文件和中标</w:t>
      </w:r>
      <w:r>
        <w:rPr>
          <w:color w:val="000000" w:themeColor="text1"/>
          <w:spacing w:val="14"/>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人投标文件的规定签订书面合同</w:t>
      </w:r>
      <w:r>
        <w:rPr>
          <w:color w:val="000000" w:themeColor="text1"/>
          <w:spacing w:val="-35"/>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。所签订的合同不得对招标文件确定的事项</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和中标人投标文件作实质性修改。</w:t>
      </w:r>
    </w:p>
    <w:p w14:paraId="462EE61C">
      <w:pPr>
        <w:pStyle w:val="6"/>
        <w:spacing w:before="178" w:line="252" w:lineRule="auto"/>
        <w:ind w:left="1079" w:right="75" w:hanging="706"/>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 xml:space="preserve">25.2   </w:t>
      </w:r>
      <w:r>
        <w:rPr>
          <w:color w:val="000000" w:themeColor="text1"/>
          <w:spacing w:val="2"/>
          <w:sz w:val="24"/>
          <w:szCs w:val="24"/>
          <w:highlight w:val="none"/>
          <w14:textFill>
            <w14:solidFill>
              <w14:schemeClr w14:val="tx1"/>
            </w14:solidFill>
          </w14:textFill>
        </w:rPr>
        <w:t>中标人拒绝与采购人签订合同的</w:t>
      </w:r>
      <w:r>
        <w:rPr>
          <w:color w:val="000000" w:themeColor="text1"/>
          <w:spacing w:val="-26"/>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，采</w:t>
      </w:r>
      <w:r>
        <w:rPr>
          <w:color w:val="000000" w:themeColor="text1"/>
          <w:spacing w:val="1"/>
          <w:sz w:val="24"/>
          <w:szCs w:val="24"/>
          <w:highlight w:val="none"/>
          <w14:textFill>
            <w14:solidFill>
              <w14:schemeClr w14:val="tx1"/>
            </w14:solidFill>
          </w14:textFill>
        </w:rPr>
        <w:t>购人可以按照评标报告推荐的中标候选</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人名单排序</w:t>
      </w:r>
      <w:r>
        <w:rPr>
          <w:color w:val="000000" w:themeColor="text1"/>
          <w:spacing w:val="-12"/>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，确定下一候选人为中标人，也可以重新开展政府采购活动。</w:t>
      </w:r>
    </w:p>
    <w:p w14:paraId="5633F478">
      <w:pPr>
        <w:pStyle w:val="6"/>
        <w:spacing w:before="179" w:line="252" w:lineRule="auto"/>
        <w:ind w:left="1080" w:right="75" w:hanging="707"/>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25.3</w:t>
      </w:r>
      <w:r>
        <w:rPr>
          <w:rFonts w:ascii="Arial" w:hAnsi="Arial" w:eastAsia="Arial" w:cs="Arial"/>
          <w:color w:val="000000" w:themeColor="text1"/>
          <w:spacing w:val="28"/>
          <w:w w:val="10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联合体中标的</w:t>
      </w:r>
      <w:r>
        <w:rPr>
          <w:color w:val="000000" w:themeColor="text1"/>
          <w:spacing w:val="-26"/>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，联合体各方应当共同与采购人签订合同</w:t>
      </w:r>
      <w:r>
        <w:rPr>
          <w:color w:val="000000" w:themeColor="text1"/>
          <w:spacing w:val="-27"/>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，就采购合同约定的 </w:t>
      </w:r>
      <w:r>
        <w:rPr>
          <w:color w:val="000000" w:themeColor="text1"/>
          <w:spacing w:val="-1"/>
          <w:sz w:val="24"/>
          <w:szCs w:val="24"/>
          <w:highlight w:val="none"/>
          <w14:textFill>
            <w14:solidFill>
              <w14:schemeClr w14:val="tx1"/>
            </w14:solidFill>
          </w14:textFill>
        </w:rPr>
        <w:t>事项向采购人承担连带责任。</w:t>
      </w:r>
    </w:p>
    <w:p w14:paraId="2CAD3D14">
      <w:pPr>
        <w:pStyle w:val="6"/>
        <w:spacing w:before="177" w:line="201" w:lineRule="auto"/>
        <w:ind w:left="373"/>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25.4</w:t>
      </w:r>
      <w:r>
        <w:rPr>
          <w:rFonts w:ascii="Arial" w:hAnsi="Arial" w:eastAsia="Arial" w:cs="Arial"/>
          <w:color w:val="000000" w:themeColor="text1"/>
          <w:spacing w:val="35"/>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政府采购合同不能转包。</w:t>
      </w:r>
    </w:p>
    <w:p w14:paraId="205FA922">
      <w:pPr>
        <w:pStyle w:val="6"/>
        <w:spacing w:before="176" w:line="287" w:lineRule="auto"/>
        <w:ind w:left="1079" w:right="68" w:hanging="706"/>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25.5</w:t>
      </w:r>
      <w:r>
        <w:rPr>
          <w:rFonts w:ascii="Arial" w:hAnsi="Arial" w:eastAsia="Arial" w:cs="Arial"/>
          <w:color w:val="000000" w:themeColor="text1"/>
          <w:spacing w:val="37"/>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采购人允许采用分包方式履行合同的，</w:t>
      </w:r>
      <w:r>
        <w:rPr>
          <w:color w:val="000000" w:themeColor="text1"/>
          <w:spacing w:val="-44"/>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中标人可以依法在中标后将中标项目</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的非主体</w:t>
      </w:r>
      <w:r>
        <w:rPr>
          <w:color w:val="000000" w:themeColor="text1"/>
          <w:spacing w:val="-28"/>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、非关键性工作采取分包方式履行合同</w:t>
      </w:r>
      <w:r>
        <w:rPr>
          <w:color w:val="000000" w:themeColor="text1"/>
          <w:spacing w:val="-4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。本项目的非主体</w:t>
      </w:r>
      <w:r>
        <w:rPr>
          <w:color w:val="000000" w:themeColor="text1"/>
          <w:spacing w:val="-42"/>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、非关键</w:t>
      </w:r>
      <w:r>
        <w:rPr>
          <w:color w:val="000000" w:themeColor="text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性工作是否允许分包，见《投标人须知资料表》。政府采购合同分包履行的，</w:t>
      </w:r>
      <w:r>
        <w:rPr>
          <w:color w:val="000000" w:themeColor="text1"/>
          <w:spacing w:val="6"/>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应当在投标文件中载明分包承担主体</w:t>
      </w:r>
      <w:r>
        <w:rPr>
          <w:color w:val="000000" w:themeColor="text1"/>
          <w:spacing w:val="-26"/>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，分包承担主体应</w:t>
      </w:r>
      <w:r>
        <w:rPr>
          <w:color w:val="000000" w:themeColor="text1"/>
          <w:sz w:val="24"/>
          <w:szCs w:val="24"/>
          <w:highlight w:val="none"/>
          <w14:textFill>
            <w14:solidFill>
              <w14:schemeClr w14:val="tx1"/>
            </w14:solidFill>
          </w14:textFill>
        </w:rPr>
        <w:t>当具备相应资质条件 且不得再次分包</w:t>
      </w:r>
      <w:r>
        <w:rPr>
          <w:color w:val="000000" w:themeColor="text1"/>
          <w:spacing w:val="-27"/>
          <w:sz w:val="24"/>
          <w:szCs w:val="24"/>
          <w:highlight w:val="none"/>
          <w14:textFill>
            <w14:solidFill>
              <w14:schemeClr w14:val="tx1"/>
            </w14:solidFill>
          </w14:textFill>
        </w:rPr>
        <w:t xml:space="preserve"> </w:t>
      </w:r>
      <w:r>
        <w:rPr>
          <w:b/>
          <w:bCs/>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否则</w:t>
      </w:r>
      <w:r>
        <w:rPr>
          <w:b/>
          <w:bCs/>
          <w:color w:val="000000" w:themeColor="text1"/>
          <w:sz w:val="24"/>
          <w:szCs w:val="24"/>
          <w:highlight w:val="none"/>
          <w14:textFill>
            <w14:solidFill>
              <w14:schemeClr w14:val="tx1"/>
            </w14:solidFill>
          </w14:textFill>
        </w:rPr>
        <w:t>投标无效</w:t>
      </w:r>
      <w:r>
        <w:rPr>
          <w:b/>
          <w:bCs/>
          <w:color w:val="000000" w:themeColor="text1"/>
          <w:spacing w:val="-39"/>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。中标人就采购项目和分包项目向采购人负 </w:t>
      </w:r>
      <w:r>
        <w:rPr>
          <w:color w:val="000000" w:themeColor="text1"/>
          <w:spacing w:val="-1"/>
          <w:sz w:val="24"/>
          <w:szCs w:val="24"/>
          <w:highlight w:val="none"/>
          <w14:textFill>
            <w14:solidFill>
              <w14:schemeClr w14:val="tx1"/>
            </w14:solidFill>
          </w14:textFill>
        </w:rPr>
        <w:t>责，分包供应商就分包项目承担责任。</w:t>
      </w:r>
    </w:p>
    <w:p w14:paraId="66C44B70">
      <w:pPr>
        <w:pStyle w:val="6"/>
        <w:spacing w:before="179" w:line="200" w:lineRule="auto"/>
        <w:ind w:left="373"/>
        <w:rPr>
          <w:color w:val="000000" w:themeColor="text1"/>
          <w:sz w:val="24"/>
          <w:szCs w:val="24"/>
          <w:highlight w:val="none"/>
          <w14:textFill>
            <w14:solidFill>
              <w14:schemeClr w14:val="tx1"/>
            </w14:solidFill>
          </w14:textFill>
        </w:rPr>
      </w:pPr>
      <w:r>
        <w:rPr>
          <w:rFonts w:ascii="Arial" w:hAnsi="Arial" w:eastAsia="Arial" w:cs="Arial"/>
          <w:color w:val="000000" w:themeColor="text1"/>
          <w:sz w:val="24"/>
          <w:szCs w:val="24"/>
          <w:highlight w:val="none"/>
          <w14:textFill>
            <w14:solidFill>
              <w14:schemeClr w14:val="tx1"/>
            </w14:solidFill>
          </w14:textFill>
        </w:rPr>
        <w:t>25.6   “</w:t>
      </w:r>
      <w:r>
        <w:rPr>
          <w:color w:val="000000" w:themeColor="text1"/>
          <w:sz w:val="24"/>
          <w:szCs w:val="24"/>
          <w:highlight w:val="none"/>
          <w14:textFill>
            <w14:solidFill>
              <w14:schemeClr w14:val="tx1"/>
            </w14:solidFill>
          </w14:textFill>
        </w:rPr>
        <w:t>政采贷</w:t>
      </w:r>
      <w:r>
        <w:rPr>
          <w:color w:val="000000" w:themeColor="text1"/>
          <w:spacing w:val="-48"/>
          <w:sz w:val="24"/>
          <w:szCs w:val="24"/>
          <w:highlight w:val="none"/>
          <w14:textFill>
            <w14:solidFill>
              <w14:schemeClr w14:val="tx1"/>
            </w14:solidFill>
          </w14:textFill>
        </w:rPr>
        <w:t xml:space="preserve"> </w:t>
      </w:r>
      <w:r>
        <w:rPr>
          <w:rFonts w:ascii="Arial" w:hAnsi="Arial" w:eastAsia="Arial" w:cs="Arial"/>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融资指引：详见《投标人须知资料表》。</w:t>
      </w:r>
    </w:p>
    <w:p w14:paraId="30BEFF1B">
      <w:pPr>
        <w:pStyle w:val="6"/>
        <w:spacing w:before="179" w:line="201" w:lineRule="auto"/>
        <w:ind w:left="18"/>
        <w:outlineLvl w:val="1"/>
        <w:rPr>
          <w:color w:val="000000" w:themeColor="text1"/>
          <w:sz w:val="24"/>
          <w:szCs w:val="24"/>
          <w:highlight w:val="none"/>
          <w14:textFill>
            <w14:solidFill>
              <w14:schemeClr w14:val="tx1"/>
            </w14:solidFill>
          </w14:textFill>
        </w:rPr>
      </w:pPr>
      <w:r>
        <w:rPr>
          <w:rFonts w:ascii="Arial" w:hAnsi="Arial" w:eastAsia="Arial" w:cs="Arial"/>
          <w:color w:val="000000" w:themeColor="text1"/>
          <w:sz w:val="24"/>
          <w:szCs w:val="24"/>
          <w:highlight w:val="none"/>
          <w14:textFill>
            <w14:solidFill>
              <w14:schemeClr w14:val="tx1"/>
            </w14:solidFill>
          </w14:textFill>
        </w:rPr>
        <w:t xml:space="preserve">26 </w:t>
      </w:r>
      <w:r>
        <w:rPr>
          <w:color w:val="000000" w:themeColor="text1"/>
          <w:sz w:val="24"/>
          <w:szCs w:val="24"/>
          <w:highlight w:val="none"/>
          <w14:textFill>
            <w14:solidFill>
              <w14:schemeClr w14:val="tx1"/>
            </w14:solidFill>
          </w14:textFill>
        </w:rPr>
        <w:t>询问与质疑</w:t>
      </w:r>
    </w:p>
    <w:p w14:paraId="6BFF97AD">
      <w:pPr>
        <w:pStyle w:val="6"/>
        <w:spacing w:before="176" w:line="202" w:lineRule="auto"/>
        <w:ind w:left="373"/>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7"/>
          <w:sz w:val="24"/>
          <w:szCs w:val="24"/>
          <w:highlight w:val="none"/>
          <w14:textFill>
            <w14:solidFill>
              <w14:schemeClr w14:val="tx1"/>
            </w14:solidFill>
          </w14:textFill>
        </w:rPr>
        <w:t>26.1</w:t>
      </w:r>
      <w:r>
        <w:rPr>
          <w:rFonts w:ascii="Arial" w:hAnsi="Arial" w:eastAsia="Arial" w:cs="Arial"/>
          <w:color w:val="000000" w:themeColor="text1"/>
          <w:spacing w:val="29"/>
          <w:w w:val="101"/>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询问</w:t>
      </w:r>
    </w:p>
    <w:p w14:paraId="41EDC3FB">
      <w:pPr>
        <w:pStyle w:val="6"/>
        <w:spacing w:before="173" w:line="253" w:lineRule="auto"/>
        <w:ind w:left="1986" w:right="72" w:hanging="888"/>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26.1.1  </w:t>
      </w:r>
      <w:r>
        <w:rPr>
          <w:color w:val="000000" w:themeColor="text1"/>
          <w:spacing w:val="-1"/>
          <w:sz w:val="24"/>
          <w:szCs w:val="24"/>
          <w:highlight w:val="none"/>
          <w14:textFill>
            <w14:solidFill>
              <w14:schemeClr w14:val="tx1"/>
            </w14:solidFill>
          </w14:textFill>
        </w:rPr>
        <w:t>投标人对政府采购活动事项有疑问的，可依法向采购人或采购代理机</w:t>
      </w:r>
      <w:r>
        <w:rPr>
          <w:color w:val="000000" w:themeColor="text1"/>
          <w:spacing w:val="10"/>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构提出询问</w:t>
      </w:r>
      <w:r>
        <w:rPr>
          <w:color w:val="000000" w:themeColor="text1"/>
          <w:spacing w:val="-25"/>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，提出形式见《投标人须知资料表》。</w:t>
      </w:r>
    </w:p>
    <w:p w14:paraId="1973F81B">
      <w:pPr>
        <w:pStyle w:val="6"/>
        <w:spacing w:before="177" w:line="252" w:lineRule="auto"/>
        <w:ind w:left="1984" w:right="72" w:hanging="886"/>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4"/>
          <w:sz w:val="24"/>
          <w:szCs w:val="24"/>
          <w:highlight w:val="none"/>
          <w14:textFill>
            <w14:solidFill>
              <w14:schemeClr w14:val="tx1"/>
            </w14:solidFill>
          </w14:textFill>
        </w:rPr>
        <w:t xml:space="preserve">26.1.2  </w:t>
      </w:r>
      <w:r>
        <w:rPr>
          <w:color w:val="000000" w:themeColor="text1"/>
          <w:spacing w:val="4"/>
          <w:sz w:val="24"/>
          <w:szCs w:val="24"/>
          <w:highlight w:val="none"/>
          <w14:textFill>
            <w14:solidFill>
              <w14:schemeClr w14:val="tx1"/>
            </w14:solidFill>
          </w14:textFill>
        </w:rPr>
        <w:t>采购人或采购代理机构对供</w:t>
      </w:r>
      <w:r>
        <w:rPr>
          <w:color w:val="000000" w:themeColor="text1"/>
          <w:spacing w:val="3"/>
          <w:sz w:val="24"/>
          <w:szCs w:val="24"/>
          <w:highlight w:val="none"/>
          <w14:textFill>
            <w14:solidFill>
              <w14:schemeClr w14:val="tx1"/>
            </w14:solidFill>
          </w14:textFill>
        </w:rPr>
        <w:t>应商依法提出的询问</w:t>
      </w:r>
      <w:r>
        <w:rPr>
          <w:color w:val="000000" w:themeColor="text1"/>
          <w:spacing w:val="-27"/>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 xml:space="preserve">，在 </w:t>
      </w:r>
      <w:r>
        <w:rPr>
          <w:rFonts w:ascii="Arial" w:hAnsi="Arial" w:eastAsia="Arial" w:cs="Arial"/>
          <w:color w:val="000000" w:themeColor="text1"/>
          <w:spacing w:val="3"/>
          <w:sz w:val="24"/>
          <w:szCs w:val="24"/>
          <w:highlight w:val="none"/>
          <w14:textFill>
            <w14:solidFill>
              <w14:schemeClr w14:val="tx1"/>
            </w14:solidFill>
          </w14:textFill>
        </w:rPr>
        <w:t xml:space="preserve">3 </w:t>
      </w:r>
      <w:r>
        <w:rPr>
          <w:color w:val="000000" w:themeColor="text1"/>
          <w:spacing w:val="3"/>
          <w:sz w:val="24"/>
          <w:szCs w:val="24"/>
          <w:highlight w:val="none"/>
          <w14:textFill>
            <w14:solidFill>
              <w14:schemeClr w14:val="tx1"/>
            </w14:solidFill>
          </w14:textFill>
        </w:rPr>
        <w:t>个工作日内</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作出答复，但答复的内容不得涉及商业秘密。</w:t>
      </w:r>
    </w:p>
    <w:p w14:paraId="37780477">
      <w:pPr>
        <w:pStyle w:val="6"/>
        <w:spacing w:before="179" w:line="201" w:lineRule="auto"/>
        <w:ind w:left="373"/>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7"/>
          <w:sz w:val="24"/>
          <w:szCs w:val="24"/>
          <w:highlight w:val="none"/>
          <w14:textFill>
            <w14:solidFill>
              <w14:schemeClr w14:val="tx1"/>
            </w14:solidFill>
          </w14:textFill>
        </w:rPr>
        <w:t>26.2</w:t>
      </w:r>
      <w:r>
        <w:rPr>
          <w:rFonts w:ascii="Arial" w:hAnsi="Arial" w:eastAsia="Arial" w:cs="Arial"/>
          <w:color w:val="000000" w:themeColor="text1"/>
          <w:spacing w:val="29"/>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质疑</w:t>
      </w:r>
    </w:p>
    <w:p w14:paraId="6D8F9B8D">
      <w:pPr>
        <w:pStyle w:val="6"/>
        <w:spacing w:before="175" w:line="270" w:lineRule="auto"/>
        <w:ind w:left="1984" w:hanging="886"/>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5"/>
          <w:sz w:val="24"/>
          <w:szCs w:val="24"/>
          <w:highlight w:val="none"/>
          <w14:textFill>
            <w14:solidFill>
              <w14:schemeClr w14:val="tx1"/>
            </w14:solidFill>
          </w14:textFill>
        </w:rPr>
        <w:t xml:space="preserve">26.2.1  </w:t>
      </w:r>
      <w:r>
        <w:rPr>
          <w:color w:val="000000" w:themeColor="text1"/>
          <w:spacing w:val="-5"/>
          <w:sz w:val="24"/>
          <w:szCs w:val="24"/>
          <w:highlight w:val="none"/>
          <w14:textFill>
            <w14:solidFill>
              <w14:schemeClr w14:val="tx1"/>
            </w14:solidFill>
          </w14:textFill>
        </w:rPr>
        <w:t>投标人认为采购文件、采购过程、中标结果使自己的权益受到损害的，</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 xml:space="preserve">可以在知道或者应知其权益受到损害之日起 </w:t>
      </w:r>
      <w:r>
        <w:rPr>
          <w:rFonts w:ascii="Arial" w:hAnsi="Arial" w:eastAsia="Arial" w:cs="Arial"/>
          <w:color w:val="000000" w:themeColor="text1"/>
          <w:spacing w:val="2"/>
          <w:sz w:val="24"/>
          <w:szCs w:val="24"/>
          <w:highlight w:val="none"/>
          <w14:textFill>
            <w14:solidFill>
              <w14:schemeClr w14:val="tx1"/>
            </w14:solidFill>
          </w14:textFill>
        </w:rPr>
        <w:t xml:space="preserve">7 </w:t>
      </w:r>
      <w:r>
        <w:rPr>
          <w:color w:val="000000" w:themeColor="text1"/>
          <w:spacing w:val="2"/>
          <w:sz w:val="24"/>
          <w:szCs w:val="24"/>
          <w:highlight w:val="none"/>
          <w14:textFill>
            <w14:solidFill>
              <w14:schemeClr w14:val="tx1"/>
            </w14:solidFill>
          </w14:textFill>
        </w:rPr>
        <w:t>个工作日内，</w:t>
      </w:r>
      <w:r>
        <w:rPr>
          <w:color w:val="000000" w:themeColor="text1"/>
          <w:spacing w:val="-38"/>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以书面</w:t>
      </w:r>
      <w:r>
        <w:rPr>
          <w:color w:val="000000" w:themeColor="text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形式向采购人、采购代理机构提出质疑。采购人、采购代理机构在收</w:t>
      </w:r>
    </w:p>
    <w:p w14:paraId="585FB9E5">
      <w:pPr>
        <w:spacing w:line="270" w:lineRule="auto"/>
        <w:rPr>
          <w:color w:val="000000" w:themeColor="text1"/>
          <w:sz w:val="24"/>
          <w:szCs w:val="24"/>
          <w:highlight w:val="none"/>
          <w14:textFill>
            <w14:solidFill>
              <w14:schemeClr w14:val="tx1"/>
            </w14:solidFill>
          </w14:textFill>
        </w:rPr>
        <w:sectPr>
          <w:headerReference r:id="rId35" w:type="default"/>
          <w:footerReference r:id="rId36" w:type="default"/>
          <w:pgSz w:w="11907" w:h="16840"/>
          <w:pgMar w:top="1149" w:right="1060" w:bottom="1060" w:left="1701" w:header="875" w:footer="886" w:gutter="0"/>
          <w:pgNumType w:fmt="decimal"/>
          <w:cols w:space="720" w:num="1"/>
        </w:sectPr>
      </w:pPr>
    </w:p>
    <w:p w14:paraId="7C0889B8">
      <w:pPr>
        <w:pStyle w:val="6"/>
        <w:spacing w:before="307" w:line="201" w:lineRule="auto"/>
        <w:ind w:left="1991"/>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到质疑函后</w:t>
      </w:r>
      <w:r>
        <w:rPr>
          <w:rFonts w:ascii="Arial" w:hAnsi="Arial" w:eastAsia="Arial" w:cs="Arial"/>
          <w:color w:val="000000" w:themeColor="text1"/>
          <w:spacing w:val="3"/>
          <w:sz w:val="24"/>
          <w:szCs w:val="24"/>
          <w:highlight w:val="none"/>
          <w14:textFill>
            <w14:solidFill>
              <w14:schemeClr w14:val="tx1"/>
            </w14:solidFill>
          </w14:textFill>
        </w:rPr>
        <w:t xml:space="preserve">7 </w:t>
      </w:r>
      <w:r>
        <w:rPr>
          <w:color w:val="000000" w:themeColor="text1"/>
          <w:spacing w:val="3"/>
          <w:sz w:val="24"/>
          <w:szCs w:val="24"/>
          <w:highlight w:val="none"/>
          <w14:textFill>
            <w14:solidFill>
              <w14:schemeClr w14:val="tx1"/>
            </w14:solidFill>
          </w14:textFill>
        </w:rPr>
        <w:t>个工作日内作出答复。</w:t>
      </w:r>
    </w:p>
    <w:p w14:paraId="29F2F5D4">
      <w:pPr>
        <w:pStyle w:val="6"/>
        <w:spacing w:before="174" w:line="270" w:lineRule="auto"/>
        <w:ind w:left="1986" w:right="91" w:hanging="888"/>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26.2.2  </w:t>
      </w:r>
      <w:r>
        <w:rPr>
          <w:color w:val="000000" w:themeColor="text1"/>
          <w:spacing w:val="-1"/>
          <w:sz w:val="24"/>
          <w:szCs w:val="24"/>
          <w:highlight w:val="none"/>
          <w14:textFill>
            <w14:solidFill>
              <w14:schemeClr w14:val="tx1"/>
            </w14:solidFill>
          </w14:textFill>
        </w:rPr>
        <w:t>质疑函须使用财政部制定的范本文件。投标人为自然人的，质疑函应</w:t>
      </w:r>
      <w:r>
        <w:rPr>
          <w:color w:val="000000" w:themeColor="text1"/>
          <w:spacing w:val="10"/>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当由本人签字；投标人为法人或者其他组织的，质疑函应当由法定代</w:t>
      </w:r>
      <w:r>
        <w:rPr>
          <w:color w:val="000000" w:themeColor="text1"/>
          <w:spacing w:val="4"/>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表人、主要负责人</w:t>
      </w:r>
      <w:r>
        <w:rPr>
          <w:color w:val="000000" w:themeColor="text1"/>
          <w:spacing w:val="-2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，或者其授权代表签字或者盖章，并加盖公章。</w:t>
      </w:r>
    </w:p>
    <w:p w14:paraId="482EF43F">
      <w:pPr>
        <w:pStyle w:val="6"/>
        <w:spacing w:before="181" w:line="283" w:lineRule="auto"/>
        <w:ind w:left="1984" w:hanging="886"/>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26.2.3  </w:t>
      </w:r>
      <w:r>
        <w:rPr>
          <w:color w:val="000000" w:themeColor="text1"/>
          <w:spacing w:val="-1"/>
          <w:sz w:val="24"/>
          <w:szCs w:val="24"/>
          <w:highlight w:val="none"/>
          <w14:textFill>
            <w14:solidFill>
              <w14:schemeClr w14:val="tx1"/>
            </w14:solidFill>
          </w14:textFill>
        </w:rPr>
        <w:t>投标人委托代理人进行质疑的，应当随质疑函同时提交投标人签署的</w:t>
      </w:r>
      <w:r>
        <w:rPr>
          <w:color w:val="000000" w:themeColor="text1"/>
          <w:spacing w:val="5"/>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授权委托书。授权委托书应当载明代理人的姓名或者名称、代理事项、</w:t>
      </w:r>
      <w:r>
        <w:rPr>
          <w:color w:val="000000" w:themeColor="text1"/>
          <w:spacing w:val="17"/>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具体权限、期限和相关事项。投标人为自然人的，应当由本人签字；</w:t>
      </w:r>
      <w:r>
        <w:rPr>
          <w:color w:val="000000" w:themeColor="text1"/>
          <w:spacing w:val="8"/>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投标人为法人或者其他组织的，应当由法定代表人、主要负责人签字</w:t>
      </w:r>
      <w:r>
        <w:rPr>
          <w:color w:val="000000" w:themeColor="text1"/>
          <w:spacing w:val="3"/>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或者盖章，并加盖公章。</w:t>
      </w:r>
    </w:p>
    <w:p w14:paraId="1DDEC915">
      <w:pPr>
        <w:pStyle w:val="6"/>
        <w:spacing w:before="175" w:line="270" w:lineRule="auto"/>
        <w:ind w:left="1984" w:right="30" w:hanging="886"/>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26.2.4  </w:t>
      </w:r>
      <w:r>
        <w:rPr>
          <w:color w:val="000000" w:themeColor="text1"/>
          <w:spacing w:val="1"/>
          <w:sz w:val="24"/>
          <w:szCs w:val="24"/>
          <w:highlight w:val="none"/>
          <w14:textFill>
            <w14:solidFill>
              <w14:schemeClr w14:val="tx1"/>
            </w14:solidFill>
          </w14:textFill>
        </w:rPr>
        <w:t>投标人应在法定质疑期内一次性提出针对同一采购程序环</w:t>
      </w:r>
      <w:r>
        <w:rPr>
          <w:color w:val="000000" w:themeColor="text1"/>
          <w:sz w:val="24"/>
          <w:szCs w:val="24"/>
          <w:highlight w:val="none"/>
          <w14:textFill>
            <w14:solidFill>
              <w14:schemeClr w14:val="tx1"/>
            </w14:solidFill>
          </w14:textFill>
        </w:rPr>
        <w:t xml:space="preserve">节的质疑， </w:t>
      </w:r>
      <w:r>
        <w:rPr>
          <w:color w:val="000000" w:themeColor="text1"/>
          <w:spacing w:val="-4"/>
          <w:sz w:val="24"/>
          <w:szCs w:val="24"/>
          <w:highlight w:val="none"/>
          <w14:textFill>
            <w14:solidFill>
              <w14:schemeClr w14:val="tx1"/>
            </w14:solidFill>
          </w14:textFill>
        </w:rPr>
        <w:t>法定质疑期内针对同一采购程序环节再次提出的质疑，采购人、采购</w:t>
      </w:r>
      <w:r>
        <w:rPr>
          <w:color w:val="000000" w:themeColor="text1"/>
          <w:spacing w:val="3"/>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代理机构有权不予答复。</w:t>
      </w:r>
    </w:p>
    <w:p w14:paraId="032ACA85">
      <w:pPr>
        <w:pStyle w:val="6"/>
        <w:spacing w:before="179" w:line="200" w:lineRule="auto"/>
        <w:ind w:right="28"/>
        <w:jc w:val="right"/>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26.3</w:t>
      </w:r>
      <w:r>
        <w:rPr>
          <w:rFonts w:ascii="Arial" w:hAnsi="Arial" w:eastAsia="Arial" w:cs="Arial"/>
          <w:color w:val="000000" w:themeColor="text1"/>
          <w:spacing w:val="38"/>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接收询问和质疑的联系部门、联系电话和通讯地址见《投标人须知资料表》。</w:t>
      </w:r>
    </w:p>
    <w:p w14:paraId="469D5597">
      <w:pPr>
        <w:pStyle w:val="6"/>
        <w:spacing w:before="176" w:line="201" w:lineRule="auto"/>
        <w:ind w:left="18"/>
        <w:outlineLvl w:val="1"/>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3"/>
          <w:sz w:val="24"/>
          <w:szCs w:val="24"/>
          <w:highlight w:val="none"/>
          <w14:textFill>
            <w14:solidFill>
              <w14:schemeClr w14:val="tx1"/>
            </w14:solidFill>
          </w14:textFill>
        </w:rPr>
        <w:t>27</w:t>
      </w:r>
      <w:r>
        <w:rPr>
          <w:rFonts w:ascii="Arial" w:hAnsi="Arial" w:eastAsia="Arial" w:cs="Arial"/>
          <w:color w:val="000000" w:themeColor="text1"/>
          <w:spacing w:val="-12"/>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代理费</w:t>
      </w:r>
    </w:p>
    <w:p w14:paraId="078D0C04">
      <w:pPr>
        <w:pStyle w:val="6"/>
        <w:spacing w:before="180" w:line="200" w:lineRule="auto"/>
        <w:ind w:right="48"/>
        <w:jc w:val="right"/>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 xml:space="preserve">27.1   </w:t>
      </w:r>
      <w:r>
        <w:rPr>
          <w:color w:val="000000" w:themeColor="text1"/>
          <w:spacing w:val="-2"/>
          <w:sz w:val="24"/>
          <w:szCs w:val="24"/>
          <w:highlight w:val="none"/>
          <w14:textFill>
            <w14:solidFill>
              <w14:schemeClr w14:val="tx1"/>
            </w14:solidFill>
          </w14:textFill>
        </w:rPr>
        <w:t>收费对象、收费标准及缴纳时间见《投标人须知资料表》。由中标人</w:t>
      </w:r>
      <w:r>
        <w:rPr>
          <w:color w:val="000000" w:themeColor="text1"/>
          <w:spacing w:val="-3"/>
          <w:sz w:val="24"/>
          <w:szCs w:val="24"/>
          <w:highlight w:val="none"/>
          <w14:textFill>
            <w14:solidFill>
              <w14:schemeClr w14:val="tx1"/>
            </w14:solidFill>
          </w14:textFill>
        </w:rPr>
        <w:t>支付的，</w:t>
      </w:r>
    </w:p>
    <w:p w14:paraId="5FF4A506">
      <w:pPr>
        <w:pStyle w:val="6"/>
        <w:spacing w:before="177" w:line="200" w:lineRule="auto"/>
        <w:ind w:left="1104"/>
        <w:outlineLvl w:val="0"/>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中标人须一次性向采购代理机构缴纳代理费，投标报价应包含代理费用。</w:t>
      </w:r>
    </w:p>
    <w:p w14:paraId="57404813">
      <w:pPr>
        <w:spacing w:line="200" w:lineRule="auto"/>
        <w:rPr>
          <w:color w:val="000000" w:themeColor="text1"/>
          <w:sz w:val="24"/>
          <w:szCs w:val="24"/>
          <w:highlight w:val="none"/>
          <w14:textFill>
            <w14:solidFill>
              <w14:schemeClr w14:val="tx1"/>
            </w14:solidFill>
          </w14:textFill>
        </w:rPr>
        <w:sectPr>
          <w:headerReference r:id="rId37" w:type="default"/>
          <w:footerReference r:id="rId38" w:type="default"/>
          <w:pgSz w:w="11907" w:h="16840"/>
          <w:pgMar w:top="1149" w:right="1041" w:bottom="1060" w:left="1701" w:header="875" w:footer="886" w:gutter="0"/>
          <w:pgNumType w:fmt="decimal"/>
          <w:cols w:space="720" w:num="1"/>
        </w:sectPr>
      </w:pPr>
    </w:p>
    <w:p w14:paraId="18654CFB">
      <w:pPr>
        <w:pStyle w:val="6"/>
        <w:spacing w:before="329" w:line="205" w:lineRule="auto"/>
        <w:ind w:left="3120"/>
        <w:outlineLvl w:val="0"/>
        <w:rPr>
          <w:color w:val="000000" w:themeColor="text1"/>
          <w:sz w:val="35"/>
          <w:szCs w:val="35"/>
          <w:highlight w:val="none"/>
          <w14:textFill>
            <w14:solidFill>
              <w14:schemeClr w14:val="tx1"/>
            </w14:solidFill>
          </w14:textFill>
        </w:rPr>
      </w:pPr>
      <w:bookmarkStart w:id="11" w:name="bookmark5"/>
      <w:bookmarkEnd w:id="11"/>
      <w:bookmarkStart w:id="12" w:name="bookmark6"/>
      <w:bookmarkEnd w:id="12"/>
      <w:r>
        <w:rPr>
          <w:b/>
          <w:bCs/>
          <w:color w:val="000000" w:themeColor="text1"/>
          <w:spacing w:val="7"/>
          <w:sz w:val="35"/>
          <w:szCs w:val="35"/>
          <w:highlight w:val="none"/>
          <w14:textFill>
            <w14:solidFill>
              <w14:schemeClr w14:val="tx1"/>
            </w14:solidFill>
          </w14:textFill>
        </w:rPr>
        <w:t>第三章     资格审查</w:t>
      </w:r>
    </w:p>
    <w:p w14:paraId="6B2ED400">
      <w:pPr>
        <w:pStyle w:val="6"/>
        <w:spacing w:before="248" w:line="201" w:lineRule="auto"/>
        <w:ind w:left="3694"/>
        <w:outlineLvl w:val="1"/>
        <w:rPr>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一、资格审查程序</w:t>
      </w:r>
    </w:p>
    <w:p w14:paraId="096BF8E3">
      <w:pPr>
        <w:pStyle w:val="6"/>
        <w:spacing w:before="179" w:line="200" w:lineRule="auto"/>
        <w:ind w:left="139"/>
        <w:outlineLvl w:val="1"/>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1    </w:t>
      </w:r>
      <w:r>
        <w:rPr>
          <w:color w:val="000000" w:themeColor="text1"/>
          <w:spacing w:val="-1"/>
          <w:sz w:val="24"/>
          <w:szCs w:val="24"/>
          <w:highlight w:val="none"/>
          <w14:textFill>
            <w14:solidFill>
              <w14:schemeClr w14:val="tx1"/>
            </w14:solidFill>
          </w14:textFill>
        </w:rPr>
        <w:t>开标结束后，采购人或采购代理机构将根据《资格审查要求》</w:t>
      </w:r>
      <w:r>
        <w:rPr>
          <w:color w:val="000000" w:themeColor="text1"/>
          <w:spacing w:val="-29"/>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中的规定，对投标人</w:t>
      </w:r>
    </w:p>
    <w:p w14:paraId="3908EB69">
      <w:pPr>
        <w:pStyle w:val="6"/>
        <w:spacing w:before="177" w:line="200" w:lineRule="auto"/>
        <w:ind w:left="542"/>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进行资格审查，并形成资格审查结果。</w:t>
      </w:r>
    </w:p>
    <w:p w14:paraId="68F13A43">
      <w:pPr>
        <w:pStyle w:val="6"/>
        <w:spacing w:before="177" w:line="200" w:lineRule="auto"/>
        <w:ind w:left="130"/>
        <w:outlineLvl w:val="1"/>
        <w:rPr>
          <w:rFonts w:ascii="Arial" w:hAnsi="Arial" w:eastAsia="Arial" w:cs="Arial"/>
          <w:color w:val="000000" w:themeColor="text1"/>
          <w:sz w:val="24"/>
          <w:szCs w:val="24"/>
          <w:highlight w:val="none"/>
          <w14:textFill>
            <w14:solidFill>
              <w14:schemeClr w14:val="tx1"/>
            </w14:solidFill>
          </w14:textFill>
        </w:rPr>
      </w:pPr>
      <w:r>
        <w:rPr>
          <w:rFonts w:ascii="Arial" w:hAnsi="Arial" w:eastAsia="Arial" w:cs="Arial"/>
          <w:color w:val="000000" w:themeColor="text1"/>
          <w:sz w:val="24"/>
          <w:szCs w:val="24"/>
          <w:highlight w:val="none"/>
          <w14:textFill>
            <w14:solidFill>
              <w14:schemeClr w14:val="tx1"/>
            </w14:solidFill>
          </w14:textFill>
        </w:rPr>
        <w:t>2</w:t>
      </w:r>
      <w:r>
        <w:rPr>
          <w:rFonts w:ascii="Arial" w:hAnsi="Arial" w:eastAsia="Arial" w:cs="Arial"/>
          <w:color w:val="000000" w:themeColor="text1"/>
          <w:spacing w:val="18"/>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《资格审查要求》</w:t>
      </w:r>
      <w:r>
        <w:rPr>
          <w:color w:val="000000" w:themeColor="text1"/>
          <w:spacing w:val="-4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中对格式有要求的</w:t>
      </w:r>
      <w:r>
        <w:rPr>
          <w:color w:val="000000" w:themeColor="text1"/>
          <w:spacing w:val="-29"/>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，除招标文件另有规</w:t>
      </w:r>
      <w:r>
        <w:rPr>
          <w:color w:val="000000" w:themeColor="text1"/>
          <w:spacing w:val="-1"/>
          <w:sz w:val="24"/>
          <w:szCs w:val="24"/>
          <w:highlight w:val="none"/>
          <w14:textFill>
            <w14:solidFill>
              <w14:schemeClr w14:val="tx1"/>
            </w14:solidFill>
          </w14:textFill>
        </w:rPr>
        <w:t>定外</w:t>
      </w:r>
      <w:r>
        <w:rPr>
          <w:color w:val="000000" w:themeColor="text1"/>
          <w:spacing w:val="-28"/>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，均为</w:t>
      </w:r>
      <w:r>
        <w:rPr>
          <w:color w:val="000000" w:themeColor="text1"/>
          <w:spacing w:val="-51"/>
          <w:sz w:val="24"/>
          <w:szCs w:val="24"/>
          <w:highlight w:val="none"/>
          <w14:textFill>
            <w14:solidFill>
              <w14:schemeClr w14:val="tx1"/>
            </w14:solidFill>
          </w14:textFill>
        </w:rPr>
        <w:t xml:space="preserve"> </w:t>
      </w:r>
      <w:r>
        <w:rPr>
          <w:rFonts w:ascii="Arial" w:hAnsi="Arial" w:eastAsia="Arial" w:cs="Arial"/>
          <w:color w:val="000000" w:themeColor="text1"/>
          <w:spacing w:val="-1"/>
          <w:sz w:val="24"/>
          <w:szCs w:val="24"/>
          <w:highlight w:val="none"/>
          <w14:textFill>
            <w14:solidFill>
              <w14:schemeClr w14:val="tx1"/>
            </w14:solidFill>
          </w14:textFill>
        </w:rPr>
        <w:t>“</w:t>
      </w:r>
      <w:r>
        <w:rPr>
          <w:color w:val="000000" w:themeColor="text1"/>
          <w:spacing w:val="-1"/>
          <w:sz w:val="24"/>
          <w:szCs w:val="24"/>
          <w:highlight w:val="none"/>
          <w14:textFill>
            <w14:solidFill>
              <w14:schemeClr w14:val="tx1"/>
            </w14:solidFill>
          </w14:textFill>
        </w:rPr>
        <w:t>实质性格式</w:t>
      </w:r>
      <w:r>
        <w:rPr>
          <w:color w:val="000000" w:themeColor="text1"/>
          <w:spacing w:val="-51"/>
          <w:sz w:val="24"/>
          <w:szCs w:val="24"/>
          <w:highlight w:val="none"/>
          <w14:textFill>
            <w14:solidFill>
              <w14:schemeClr w14:val="tx1"/>
            </w14:solidFill>
          </w14:textFill>
        </w:rPr>
        <w:t xml:space="preserve"> </w:t>
      </w:r>
      <w:r>
        <w:rPr>
          <w:rFonts w:ascii="Arial" w:hAnsi="Arial" w:eastAsia="Arial" w:cs="Arial"/>
          <w:color w:val="000000" w:themeColor="text1"/>
          <w:spacing w:val="-1"/>
          <w:sz w:val="24"/>
          <w:szCs w:val="24"/>
          <w:highlight w:val="none"/>
          <w14:textFill>
            <w14:solidFill>
              <w14:schemeClr w14:val="tx1"/>
            </w14:solidFill>
          </w14:textFill>
        </w:rPr>
        <w:t>”</w:t>
      </w:r>
    </w:p>
    <w:p w14:paraId="76332551">
      <w:pPr>
        <w:pStyle w:val="6"/>
        <w:spacing w:before="179" w:line="202" w:lineRule="auto"/>
        <w:ind w:left="545"/>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文件。</w:t>
      </w:r>
    </w:p>
    <w:p w14:paraId="20A56575">
      <w:pPr>
        <w:pStyle w:val="6"/>
        <w:spacing w:before="174" w:line="200" w:lineRule="auto"/>
        <w:jc w:val="right"/>
        <w:outlineLvl w:val="1"/>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4"/>
          <w:sz w:val="24"/>
          <w:szCs w:val="24"/>
          <w:highlight w:val="none"/>
          <w14:textFill>
            <w14:solidFill>
              <w14:schemeClr w14:val="tx1"/>
            </w14:solidFill>
          </w14:textFill>
        </w:rPr>
        <w:t xml:space="preserve">3    </w:t>
      </w:r>
      <w:r>
        <w:rPr>
          <w:color w:val="000000" w:themeColor="text1"/>
          <w:spacing w:val="-4"/>
          <w:sz w:val="24"/>
          <w:szCs w:val="24"/>
          <w:highlight w:val="none"/>
          <w14:textFill>
            <w14:solidFill>
              <w14:schemeClr w14:val="tx1"/>
            </w14:solidFill>
          </w14:textFill>
        </w:rPr>
        <w:t>投标人《资格证明文件》有任何一项不符合《资格审查要求》的，资格审查不合格，</w:t>
      </w:r>
    </w:p>
    <w:p w14:paraId="0E40720A">
      <w:pPr>
        <w:pStyle w:val="6"/>
        <w:spacing w:before="177" w:line="201" w:lineRule="auto"/>
        <w:ind w:left="542"/>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其</w:t>
      </w:r>
      <w:r>
        <w:rPr>
          <w:b/>
          <w:bCs/>
          <w:color w:val="000000" w:themeColor="text1"/>
          <w:spacing w:val="-1"/>
          <w:sz w:val="24"/>
          <w:szCs w:val="24"/>
          <w:highlight w:val="none"/>
          <w14:textFill>
            <w14:solidFill>
              <w14:schemeClr w14:val="tx1"/>
            </w14:solidFill>
          </w14:textFill>
        </w:rPr>
        <w:t>投标无效</w:t>
      </w:r>
      <w:r>
        <w:rPr>
          <w:color w:val="000000" w:themeColor="text1"/>
          <w:spacing w:val="-1"/>
          <w:sz w:val="24"/>
          <w:szCs w:val="24"/>
          <w:highlight w:val="none"/>
          <w14:textFill>
            <w14:solidFill>
              <w14:schemeClr w14:val="tx1"/>
            </w14:solidFill>
          </w14:textFill>
        </w:rPr>
        <w:t>。</w:t>
      </w:r>
    </w:p>
    <w:p w14:paraId="03FB72DD">
      <w:pPr>
        <w:pStyle w:val="6"/>
        <w:spacing w:before="180" w:line="200" w:lineRule="auto"/>
        <w:ind w:left="125"/>
        <w:outlineLvl w:val="1"/>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3"/>
          <w:sz w:val="24"/>
          <w:szCs w:val="24"/>
          <w:highlight w:val="none"/>
          <w14:textFill>
            <w14:solidFill>
              <w14:schemeClr w14:val="tx1"/>
            </w14:solidFill>
          </w14:textFill>
        </w:rPr>
        <w:t xml:space="preserve">4    </w:t>
      </w:r>
      <w:r>
        <w:rPr>
          <w:color w:val="000000" w:themeColor="text1"/>
          <w:spacing w:val="3"/>
          <w:sz w:val="24"/>
          <w:szCs w:val="24"/>
          <w:highlight w:val="none"/>
          <w14:textFill>
            <w14:solidFill>
              <w14:schemeClr w14:val="tx1"/>
            </w14:solidFill>
          </w14:textFill>
        </w:rPr>
        <w:t>资格审查合格的投标人不足</w:t>
      </w:r>
      <w:r>
        <w:rPr>
          <w:rFonts w:ascii="Arial" w:hAnsi="Arial" w:eastAsia="Arial" w:cs="Arial"/>
          <w:color w:val="000000" w:themeColor="text1"/>
          <w:spacing w:val="3"/>
          <w:sz w:val="24"/>
          <w:szCs w:val="24"/>
          <w:highlight w:val="none"/>
          <w14:textFill>
            <w14:solidFill>
              <w14:schemeClr w14:val="tx1"/>
            </w14:solidFill>
          </w14:textFill>
        </w:rPr>
        <w:t xml:space="preserve">3 </w:t>
      </w:r>
      <w:r>
        <w:rPr>
          <w:color w:val="000000" w:themeColor="text1"/>
          <w:spacing w:val="3"/>
          <w:sz w:val="24"/>
          <w:szCs w:val="24"/>
          <w:highlight w:val="none"/>
          <w14:textFill>
            <w14:solidFill>
              <w14:schemeClr w14:val="tx1"/>
            </w14:solidFill>
          </w14:textFill>
        </w:rPr>
        <w:t>家的，不进行评标。</w:t>
      </w:r>
    </w:p>
    <w:p w14:paraId="1E26774B">
      <w:pPr>
        <w:spacing w:line="349" w:lineRule="auto"/>
        <w:rPr>
          <w:rFonts w:ascii="Arial"/>
          <w:color w:val="000000" w:themeColor="text1"/>
          <w:sz w:val="21"/>
          <w:highlight w:val="none"/>
          <w14:textFill>
            <w14:solidFill>
              <w14:schemeClr w14:val="tx1"/>
            </w14:solidFill>
          </w14:textFill>
        </w:rPr>
      </w:pPr>
    </w:p>
    <w:p w14:paraId="7F5128D6">
      <w:pPr>
        <w:pStyle w:val="6"/>
        <w:spacing w:before="103" w:line="201" w:lineRule="auto"/>
        <w:ind w:left="3694"/>
        <w:outlineLvl w:val="1"/>
        <w:rPr>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二、资格审查要求</w:t>
      </w:r>
    </w:p>
    <w:p w14:paraId="7D3743B3">
      <w:pPr>
        <w:spacing w:line="139" w:lineRule="exact"/>
        <w:rPr>
          <w:color w:val="000000" w:themeColor="text1"/>
          <w:highlight w:val="none"/>
          <w14:textFill>
            <w14:solidFill>
              <w14:schemeClr w14:val="tx1"/>
            </w14:solidFill>
          </w14:textFill>
        </w:rPr>
      </w:pPr>
    </w:p>
    <w:tbl>
      <w:tblPr>
        <w:tblStyle w:val="18"/>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2"/>
        <w:gridCol w:w="2118"/>
        <w:gridCol w:w="4819"/>
        <w:gridCol w:w="1643"/>
      </w:tblGrid>
      <w:tr w14:paraId="405CA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12" w:type="dxa"/>
            <w:vAlign w:val="top"/>
          </w:tcPr>
          <w:p w14:paraId="7F9CDBCB">
            <w:pPr>
              <w:spacing w:before="105" w:line="201" w:lineRule="auto"/>
              <w:ind w:left="188"/>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b/>
                <w:bCs/>
                <w:color w:val="000000" w:themeColor="text1"/>
                <w:spacing w:val="-3"/>
                <w:sz w:val="24"/>
                <w:szCs w:val="24"/>
                <w:highlight w:val="none"/>
                <w14:textFill>
                  <w14:solidFill>
                    <w14:schemeClr w14:val="tx1"/>
                  </w14:solidFill>
                </w14:textFill>
              </w:rPr>
              <w:t>序号</w:t>
            </w:r>
          </w:p>
        </w:tc>
        <w:tc>
          <w:tcPr>
            <w:tcW w:w="2118" w:type="dxa"/>
            <w:vAlign w:val="top"/>
          </w:tcPr>
          <w:p w14:paraId="3B5FDEA2">
            <w:pPr>
              <w:spacing w:before="105" w:line="201" w:lineRule="auto"/>
              <w:ind w:left="518"/>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b/>
                <w:bCs/>
                <w:color w:val="000000" w:themeColor="text1"/>
                <w:spacing w:val="-3"/>
                <w:sz w:val="24"/>
                <w:szCs w:val="24"/>
                <w:highlight w:val="none"/>
                <w14:textFill>
                  <w14:solidFill>
                    <w14:schemeClr w14:val="tx1"/>
                  </w14:solidFill>
                </w14:textFill>
              </w:rPr>
              <w:t>审查因素</w:t>
            </w:r>
          </w:p>
        </w:tc>
        <w:tc>
          <w:tcPr>
            <w:tcW w:w="4819" w:type="dxa"/>
            <w:vAlign w:val="top"/>
          </w:tcPr>
          <w:p w14:paraId="31BEB601">
            <w:pPr>
              <w:spacing w:before="104" w:line="201" w:lineRule="auto"/>
              <w:ind w:left="1938"/>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b/>
                <w:bCs/>
                <w:color w:val="000000" w:themeColor="text1"/>
                <w:spacing w:val="-3"/>
                <w:sz w:val="24"/>
                <w:szCs w:val="24"/>
                <w:highlight w:val="none"/>
                <w14:textFill>
                  <w14:solidFill>
                    <w14:schemeClr w14:val="tx1"/>
                  </w14:solidFill>
                </w14:textFill>
              </w:rPr>
              <w:t>审查内容</w:t>
            </w:r>
          </w:p>
        </w:tc>
        <w:tc>
          <w:tcPr>
            <w:tcW w:w="1643" w:type="dxa"/>
            <w:vAlign w:val="top"/>
          </w:tcPr>
          <w:p w14:paraId="52453F6F">
            <w:pPr>
              <w:spacing w:before="104" w:line="201" w:lineRule="auto"/>
              <w:ind w:left="343"/>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b/>
                <w:bCs/>
                <w:color w:val="000000" w:themeColor="text1"/>
                <w:spacing w:val="-1"/>
                <w:sz w:val="24"/>
                <w:szCs w:val="24"/>
                <w:highlight w:val="none"/>
                <w14:textFill>
                  <w14:solidFill>
                    <w14:schemeClr w14:val="tx1"/>
                  </w14:solidFill>
                </w14:textFill>
              </w:rPr>
              <w:t>格式要求</w:t>
            </w:r>
          </w:p>
        </w:tc>
      </w:tr>
      <w:tr w14:paraId="574B0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6" w:hRule="atLeast"/>
        </w:trPr>
        <w:tc>
          <w:tcPr>
            <w:tcW w:w="712" w:type="dxa"/>
            <w:vAlign w:val="top"/>
          </w:tcPr>
          <w:p w14:paraId="595F58A5">
            <w:pPr>
              <w:pStyle w:val="19"/>
              <w:spacing w:line="263" w:lineRule="auto"/>
              <w:rPr>
                <w:color w:val="000000" w:themeColor="text1"/>
                <w:highlight w:val="none"/>
                <w14:textFill>
                  <w14:solidFill>
                    <w14:schemeClr w14:val="tx1"/>
                  </w14:solidFill>
                </w14:textFill>
              </w:rPr>
            </w:pPr>
          </w:p>
          <w:p w14:paraId="0F90173A">
            <w:pPr>
              <w:pStyle w:val="19"/>
              <w:spacing w:line="264" w:lineRule="auto"/>
              <w:rPr>
                <w:color w:val="000000" w:themeColor="text1"/>
                <w:highlight w:val="none"/>
                <w14:textFill>
                  <w14:solidFill>
                    <w14:schemeClr w14:val="tx1"/>
                  </w14:solidFill>
                </w14:textFill>
              </w:rPr>
            </w:pPr>
          </w:p>
          <w:p w14:paraId="1A7F3337">
            <w:pPr>
              <w:pStyle w:val="19"/>
              <w:spacing w:before="69" w:line="199" w:lineRule="auto"/>
              <w:ind w:left="372"/>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p>
        </w:tc>
        <w:tc>
          <w:tcPr>
            <w:tcW w:w="2118" w:type="dxa"/>
            <w:vAlign w:val="top"/>
          </w:tcPr>
          <w:p w14:paraId="62605985">
            <w:pPr>
              <w:spacing w:before="40" w:line="196" w:lineRule="auto"/>
              <w:ind w:left="108" w:right="105" w:firstLine="1"/>
              <w:jc w:val="both"/>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1"/>
                <w:sz w:val="24"/>
                <w:szCs w:val="24"/>
                <w:highlight w:val="none"/>
                <w14:textFill>
                  <w14:solidFill>
                    <w14:schemeClr w14:val="tx1"/>
                  </w14:solidFill>
                </w14:textFill>
              </w:rPr>
              <w:t>满足《中华人民</w:t>
            </w:r>
            <w:r>
              <w:rPr>
                <w:rFonts w:ascii="微软雅黑" w:hAnsi="微软雅黑" w:eastAsia="微软雅黑" w:cs="微软雅黑"/>
                <w:color w:val="000000" w:themeColor="text1"/>
                <w:spacing w:val="2"/>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1"/>
                <w:sz w:val="24"/>
                <w:szCs w:val="24"/>
                <w:highlight w:val="none"/>
                <w14:textFill>
                  <w14:solidFill>
                    <w14:schemeClr w14:val="tx1"/>
                  </w14:solidFill>
                </w14:textFill>
              </w:rPr>
              <w:t>共和国政府采购</w:t>
            </w:r>
            <w:r>
              <w:rPr>
                <w:rFonts w:ascii="微软雅黑" w:hAnsi="微软雅黑" w:eastAsia="微软雅黑" w:cs="微软雅黑"/>
                <w:color w:val="000000" w:themeColor="text1"/>
                <w:spacing w:val="4"/>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7"/>
                <w:sz w:val="24"/>
                <w:szCs w:val="24"/>
                <w:highlight w:val="none"/>
                <w14:textFill>
                  <w14:solidFill>
                    <w14:schemeClr w14:val="tx1"/>
                  </w14:solidFill>
                </w14:textFill>
              </w:rPr>
              <w:t>法》</w:t>
            </w:r>
            <w:r>
              <w:rPr>
                <w:rFonts w:ascii="微软雅黑" w:hAnsi="微软雅黑" w:eastAsia="微软雅黑" w:cs="微软雅黑"/>
                <w:color w:val="000000" w:themeColor="text1"/>
                <w:spacing w:val="-39"/>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7"/>
                <w:sz w:val="24"/>
                <w:szCs w:val="24"/>
                <w:highlight w:val="none"/>
                <w14:textFill>
                  <w14:solidFill>
                    <w14:schemeClr w14:val="tx1"/>
                  </w14:solidFill>
                </w14:textFill>
              </w:rPr>
              <w:t>第二十二条</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规定</w:t>
            </w:r>
          </w:p>
        </w:tc>
        <w:tc>
          <w:tcPr>
            <w:tcW w:w="4819" w:type="dxa"/>
            <w:vAlign w:val="top"/>
          </w:tcPr>
          <w:p w14:paraId="6004FE48">
            <w:pPr>
              <w:pStyle w:val="19"/>
              <w:spacing w:line="455" w:lineRule="auto"/>
              <w:rPr>
                <w:color w:val="000000" w:themeColor="text1"/>
                <w:highlight w:val="none"/>
                <w14:textFill>
                  <w14:solidFill>
                    <w14:schemeClr w14:val="tx1"/>
                  </w14:solidFill>
                </w14:textFill>
              </w:rPr>
            </w:pPr>
          </w:p>
          <w:p w14:paraId="6C897C65">
            <w:pPr>
              <w:spacing w:before="103" w:line="201" w:lineRule="auto"/>
              <w:ind w:left="109"/>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z w:val="24"/>
                <w:szCs w:val="24"/>
                <w:highlight w:val="none"/>
                <w14:textFill>
                  <w14:solidFill>
                    <w14:schemeClr w14:val="tx1"/>
                  </w14:solidFill>
                </w14:textFill>
              </w:rPr>
              <w:t>具体规定见第一章《投标邀请》</w:t>
            </w:r>
          </w:p>
        </w:tc>
        <w:tc>
          <w:tcPr>
            <w:tcW w:w="1643" w:type="dxa"/>
            <w:vAlign w:val="top"/>
          </w:tcPr>
          <w:p w14:paraId="2A3880FA">
            <w:pPr>
              <w:pStyle w:val="19"/>
              <w:rPr>
                <w:color w:val="000000" w:themeColor="text1"/>
                <w:highlight w:val="none"/>
                <w14:textFill>
                  <w14:solidFill>
                    <w14:schemeClr w14:val="tx1"/>
                  </w14:solidFill>
                </w14:textFill>
              </w:rPr>
            </w:pPr>
          </w:p>
        </w:tc>
      </w:tr>
      <w:tr w14:paraId="06B6B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4" w:hRule="atLeast"/>
        </w:trPr>
        <w:tc>
          <w:tcPr>
            <w:tcW w:w="712" w:type="dxa"/>
            <w:vAlign w:val="top"/>
          </w:tcPr>
          <w:p w14:paraId="44B0F2B2">
            <w:pPr>
              <w:pStyle w:val="19"/>
              <w:spacing w:line="245" w:lineRule="auto"/>
              <w:rPr>
                <w:color w:val="000000" w:themeColor="text1"/>
                <w:highlight w:val="none"/>
                <w14:textFill>
                  <w14:solidFill>
                    <w14:schemeClr w14:val="tx1"/>
                  </w14:solidFill>
                </w14:textFill>
              </w:rPr>
            </w:pPr>
          </w:p>
          <w:p w14:paraId="0E7D9B48">
            <w:pPr>
              <w:pStyle w:val="19"/>
              <w:spacing w:line="245" w:lineRule="auto"/>
              <w:rPr>
                <w:color w:val="000000" w:themeColor="text1"/>
                <w:highlight w:val="none"/>
                <w14:textFill>
                  <w14:solidFill>
                    <w14:schemeClr w14:val="tx1"/>
                  </w14:solidFill>
                </w14:textFill>
              </w:rPr>
            </w:pPr>
          </w:p>
          <w:p w14:paraId="0C3D1BB5">
            <w:pPr>
              <w:pStyle w:val="19"/>
              <w:spacing w:line="245" w:lineRule="auto"/>
              <w:rPr>
                <w:color w:val="000000" w:themeColor="text1"/>
                <w:highlight w:val="none"/>
                <w14:textFill>
                  <w14:solidFill>
                    <w14:schemeClr w14:val="tx1"/>
                  </w14:solidFill>
                </w14:textFill>
              </w:rPr>
            </w:pPr>
          </w:p>
          <w:p w14:paraId="5436BFDE">
            <w:pPr>
              <w:pStyle w:val="19"/>
              <w:spacing w:line="245" w:lineRule="auto"/>
              <w:rPr>
                <w:color w:val="000000" w:themeColor="text1"/>
                <w:highlight w:val="none"/>
                <w14:textFill>
                  <w14:solidFill>
                    <w14:schemeClr w14:val="tx1"/>
                  </w14:solidFill>
                </w14:textFill>
              </w:rPr>
            </w:pPr>
          </w:p>
          <w:p w14:paraId="548A3232">
            <w:pPr>
              <w:pStyle w:val="19"/>
              <w:spacing w:line="246" w:lineRule="auto"/>
              <w:rPr>
                <w:color w:val="000000" w:themeColor="text1"/>
                <w:highlight w:val="none"/>
                <w14:textFill>
                  <w14:solidFill>
                    <w14:schemeClr w14:val="tx1"/>
                  </w14:solidFill>
                </w14:textFill>
              </w:rPr>
            </w:pPr>
          </w:p>
          <w:p w14:paraId="067A0DD9">
            <w:pPr>
              <w:pStyle w:val="19"/>
              <w:spacing w:line="246" w:lineRule="auto"/>
              <w:rPr>
                <w:color w:val="000000" w:themeColor="text1"/>
                <w:highlight w:val="none"/>
                <w14:textFill>
                  <w14:solidFill>
                    <w14:schemeClr w14:val="tx1"/>
                  </w14:solidFill>
                </w14:textFill>
              </w:rPr>
            </w:pPr>
          </w:p>
          <w:p w14:paraId="1B472BD1">
            <w:pPr>
              <w:pStyle w:val="19"/>
              <w:spacing w:line="246" w:lineRule="auto"/>
              <w:rPr>
                <w:color w:val="000000" w:themeColor="text1"/>
                <w:highlight w:val="none"/>
                <w14:textFill>
                  <w14:solidFill>
                    <w14:schemeClr w14:val="tx1"/>
                  </w14:solidFill>
                </w14:textFill>
              </w:rPr>
            </w:pPr>
          </w:p>
          <w:p w14:paraId="0370E132">
            <w:pPr>
              <w:pStyle w:val="19"/>
              <w:spacing w:line="246" w:lineRule="auto"/>
              <w:rPr>
                <w:color w:val="000000" w:themeColor="text1"/>
                <w:highlight w:val="none"/>
                <w14:textFill>
                  <w14:solidFill>
                    <w14:schemeClr w14:val="tx1"/>
                  </w14:solidFill>
                </w14:textFill>
              </w:rPr>
            </w:pPr>
          </w:p>
          <w:p w14:paraId="25CF368B">
            <w:pPr>
              <w:pStyle w:val="19"/>
              <w:spacing w:line="246" w:lineRule="auto"/>
              <w:rPr>
                <w:color w:val="000000" w:themeColor="text1"/>
                <w:highlight w:val="none"/>
                <w14:textFill>
                  <w14:solidFill>
                    <w14:schemeClr w14:val="tx1"/>
                  </w14:solidFill>
                </w14:textFill>
              </w:rPr>
            </w:pPr>
          </w:p>
          <w:p w14:paraId="5F310480">
            <w:pPr>
              <w:pStyle w:val="19"/>
              <w:spacing w:line="246" w:lineRule="auto"/>
              <w:rPr>
                <w:color w:val="000000" w:themeColor="text1"/>
                <w:highlight w:val="none"/>
                <w14:textFill>
                  <w14:solidFill>
                    <w14:schemeClr w14:val="tx1"/>
                  </w14:solidFill>
                </w14:textFill>
              </w:rPr>
            </w:pPr>
          </w:p>
          <w:p w14:paraId="619DBCF3">
            <w:pPr>
              <w:pStyle w:val="19"/>
              <w:spacing w:line="246" w:lineRule="auto"/>
              <w:rPr>
                <w:color w:val="000000" w:themeColor="text1"/>
                <w:highlight w:val="none"/>
                <w14:textFill>
                  <w14:solidFill>
                    <w14:schemeClr w14:val="tx1"/>
                  </w14:solidFill>
                </w14:textFill>
              </w:rPr>
            </w:pPr>
          </w:p>
          <w:p w14:paraId="789F1622">
            <w:pPr>
              <w:pStyle w:val="19"/>
              <w:spacing w:line="246" w:lineRule="auto"/>
              <w:rPr>
                <w:color w:val="000000" w:themeColor="text1"/>
                <w:highlight w:val="none"/>
                <w14:textFill>
                  <w14:solidFill>
                    <w14:schemeClr w14:val="tx1"/>
                  </w14:solidFill>
                </w14:textFill>
              </w:rPr>
            </w:pPr>
          </w:p>
          <w:p w14:paraId="582B84E2">
            <w:pPr>
              <w:pStyle w:val="19"/>
              <w:spacing w:before="69" w:line="199" w:lineRule="auto"/>
              <w:ind w:left="252"/>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1</w:t>
            </w:r>
            <w:r>
              <w:rPr>
                <w:rFonts w:hint="eastAsia" w:eastAsia="宋体"/>
                <w:color w:val="000000" w:themeColor="text1"/>
                <w:spacing w:val="5"/>
                <w:sz w:val="24"/>
                <w:szCs w:val="24"/>
                <w:highlight w:val="none"/>
                <w:lang w:eastAsia="zh-CN"/>
                <w14:textFill>
                  <w14:solidFill>
                    <w14:schemeClr w14:val="tx1"/>
                  </w14:solidFill>
                </w14:textFill>
              </w:rPr>
              <w:t>.</w:t>
            </w:r>
            <w:r>
              <w:rPr>
                <w:color w:val="000000" w:themeColor="text1"/>
                <w:spacing w:val="5"/>
                <w:sz w:val="24"/>
                <w:szCs w:val="24"/>
                <w:highlight w:val="none"/>
                <w14:textFill>
                  <w14:solidFill>
                    <w14:schemeClr w14:val="tx1"/>
                  </w14:solidFill>
                </w14:textFill>
              </w:rPr>
              <w:t>1</w:t>
            </w:r>
          </w:p>
        </w:tc>
        <w:tc>
          <w:tcPr>
            <w:tcW w:w="2118" w:type="dxa"/>
            <w:vAlign w:val="top"/>
          </w:tcPr>
          <w:p w14:paraId="4ED0CF83">
            <w:pPr>
              <w:pStyle w:val="19"/>
              <w:spacing w:line="245" w:lineRule="auto"/>
              <w:rPr>
                <w:color w:val="000000" w:themeColor="text1"/>
                <w:highlight w:val="none"/>
                <w14:textFill>
                  <w14:solidFill>
                    <w14:schemeClr w14:val="tx1"/>
                  </w14:solidFill>
                </w14:textFill>
              </w:rPr>
            </w:pPr>
          </w:p>
          <w:p w14:paraId="5D4B50CF">
            <w:pPr>
              <w:pStyle w:val="19"/>
              <w:spacing w:line="245" w:lineRule="auto"/>
              <w:rPr>
                <w:color w:val="000000" w:themeColor="text1"/>
                <w:highlight w:val="none"/>
                <w14:textFill>
                  <w14:solidFill>
                    <w14:schemeClr w14:val="tx1"/>
                  </w14:solidFill>
                </w14:textFill>
              </w:rPr>
            </w:pPr>
          </w:p>
          <w:p w14:paraId="36EC348B">
            <w:pPr>
              <w:pStyle w:val="19"/>
              <w:spacing w:line="246" w:lineRule="auto"/>
              <w:rPr>
                <w:color w:val="000000" w:themeColor="text1"/>
                <w:highlight w:val="none"/>
                <w14:textFill>
                  <w14:solidFill>
                    <w14:schemeClr w14:val="tx1"/>
                  </w14:solidFill>
                </w14:textFill>
              </w:rPr>
            </w:pPr>
          </w:p>
          <w:p w14:paraId="62984C9C">
            <w:pPr>
              <w:pStyle w:val="19"/>
              <w:spacing w:line="246" w:lineRule="auto"/>
              <w:rPr>
                <w:color w:val="000000" w:themeColor="text1"/>
                <w:highlight w:val="none"/>
                <w14:textFill>
                  <w14:solidFill>
                    <w14:schemeClr w14:val="tx1"/>
                  </w14:solidFill>
                </w14:textFill>
              </w:rPr>
            </w:pPr>
          </w:p>
          <w:p w14:paraId="789FC03C">
            <w:pPr>
              <w:pStyle w:val="19"/>
              <w:spacing w:line="246" w:lineRule="auto"/>
              <w:rPr>
                <w:color w:val="000000" w:themeColor="text1"/>
                <w:highlight w:val="none"/>
                <w14:textFill>
                  <w14:solidFill>
                    <w14:schemeClr w14:val="tx1"/>
                  </w14:solidFill>
                </w14:textFill>
              </w:rPr>
            </w:pPr>
          </w:p>
          <w:p w14:paraId="07D592B5">
            <w:pPr>
              <w:pStyle w:val="19"/>
              <w:spacing w:line="246" w:lineRule="auto"/>
              <w:rPr>
                <w:color w:val="000000" w:themeColor="text1"/>
                <w:highlight w:val="none"/>
                <w14:textFill>
                  <w14:solidFill>
                    <w14:schemeClr w14:val="tx1"/>
                  </w14:solidFill>
                </w14:textFill>
              </w:rPr>
            </w:pPr>
          </w:p>
          <w:p w14:paraId="7F7CF38B">
            <w:pPr>
              <w:pStyle w:val="19"/>
              <w:spacing w:line="246" w:lineRule="auto"/>
              <w:rPr>
                <w:color w:val="000000" w:themeColor="text1"/>
                <w:highlight w:val="none"/>
                <w14:textFill>
                  <w14:solidFill>
                    <w14:schemeClr w14:val="tx1"/>
                  </w14:solidFill>
                </w14:textFill>
              </w:rPr>
            </w:pPr>
          </w:p>
          <w:p w14:paraId="6651332D">
            <w:pPr>
              <w:pStyle w:val="19"/>
              <w:spacing w:line="246" w:lineRule="auto"/>
              <w:rPr>
                <w:color w:val="000000" w:themeColor="text1"/>
                <w:highlight w:val="none"/>
                <w14:textFill>
                  <w14:solidFill>
                    <w14:schemeClr w14:val="tx1"/>
                  </w14:solidFill>
                </w14:textFill>
              </w:rPr>
            </w:pPr>
          </w:p>
          <w:p w14:paraId="32AAEC80">
            <w:pPr>
              <w:pStyle w:val="19"/>
              <w:spacing w:line="246" w:lineRule="auto"/>
              <w:rPr>
                <w:color w:val="000000" w:themeColor="text1"/>
                <w:highlight w:val="none"/>
                <w14:textFill>
                  <w14:solidFill>
                    <w14:schemeClr w14:val="tx1"/>
                  </w14:solidFill>
                </w14:textFill>
              </w:rPr>
            </w:pPr>
          </w:p>
          <w:p w14:paraId="3D16D081">
            <w:pPr>
              <w:pStyle w:val="19"/>
              <w:spacing w:line="246" w:lineRule="auto"/>
              <w:rPr>
                <w:color w:val="000000" w:themeColor="text1"/>
                <w:highlight w:val="none"/>
                <w14:textFill>
                  <w14:solidFill>
                    <w14:schemeClr w14:val="tx1"/>
                  </w14:solidFill>
                </w14:textFill>
              </w:rPr>
            </w:pPr>
          </w:p>
          <w:p w14:paraId="5E11E026">
            <w:pPr>
              <w:pStyle w:val="19"/>
              <w:spacing w:line="246" w:lineRule="auto"/>
              <w:rPr>
                <w:color w:val="000000" w:themeColor="text1"/>
                <w:highlight w:val="none"/>
                <w14:textFill>
                  <w14:solidFill>
                    <w14:schemeClr w14:val="tx1"/>
                  </w14:solidFill>
                </w14:textFill>
              </w:rPr>
            </w:pPr>
          </w:p>
          <w:p w14:paraId="033BA6E6">
            <w:pPr>
              <w:spacing w:before="103" w:line="202" w:lineRule="auto"/>
              <w:ind w:left="111" w:right="105" w:firstLine="7"/>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0"/>
                <w:sz w:val="24"/>
                <w:szCs w:val="24"/>
                <w:highlight w:val="none"/>
                <w14:textFill>
                  <w14:solidFill>
                    <w14:schemeClr w14:val="tx1"/>
                  </w14:solidFill>
                </w14:textFill>
              </w:rPr>
              <w:t>营业执照等证明</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4"/>
                <w:sz w:val="24"/>
                <w:szCs w:val="24"/>
                <w:highlight w:val="none"/>
                <w14:textFill>
                  <w14:solidFill>
                    <w14:schemeClr w14:val="tx1"/>
                  </w14:solidFill>
                </w14:textFill>
              </w:rPr>
              <w:t>文件</w:t>
            </w:r>
          </w:p>
        </w:tc>
        <w:tc>
          <w:tcPr>
            <w:tcW w:w="4819" w:type="dxa"/>
            <w:vAlign w:val="top"/>
          </w:tcPr>
          <w:p w14:paraId="25B60FEA">
            <w:pPr>
              <w:pStyle w:val="19"/>
              <w:spacing w:before="39" w:line="202" w:lineRule="auto"/>
              <w:ind w:left="110" w:right="102"/>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z w:val="24"/>
                <w:szCs w:val="24"/>
                <w:highlight w:val="none"/>
                <w14:textFill>
                  <w14:solidFill>
                    <w14:schemeClr w14:val="tx1"/>
                  </w14:solidFill>
                </w14:textFill>
              </w:rPr>
              <w:t>投标人为企业（包括合伙企业）</w:t>
            </w:r>
            <w:r>
              <w:rPr>
                <w:rFonts w:ascii="微软雅黑" w:hAnsi="微软雅黑" w:eastAsia="微软雅黑" w:cs="微软雅黑"/>
                <w:color w:val="000000" w:themeColor="text1"/>
                <w:spacing w:val="-33"/>
                <w:sz w:val="24"/>
                <w:szCs w:val="24"/>
                <w:highlight w:val="none"/>
                <w14:textFill>
                  <w14:solidFill>
                    <w14:schemeClr w14:val="tx1"/>
                  </w14:solidFill>
                </w14:textFill>
              </w:rPr>
              <w:t xml:space="preserve"> </w:t>
            </w:r>
            <w:r>
              <w:rPr>
                <w:rFonts w:ascii="微软雅黑" w:hAnsi="微软雅黑" w:eastAsia="微软雅黑" w:cs="微软雅黑"/>
                <w:color w:val="000000" w:themeColor="text1"/>
                <w:sz w:val="24"/>
                <w:szCs w:val="24"/>
                <w:highlight w:val="none"/>
                <w14:textFill>
                  <w14:solidFill>
                    <w14:schemeClr w14:val="tx1"/>
                  </w14:solidFill>
                </w14:textFill>
              </w:rPr>
              <w:t xml:space="preserve">的，应提供 </w:t>
            </w:r>
            <w:r>
              <w:rPr>
                <w:rFonts w:ascii="微软雅黑" w:hAnsi="微软雅黑" w:eastAsia="微软雅黑" w:cs="微软雅黑"/>
                <w:color w:val="000000" w:themeColor="text1"/>
                <w:spacing w:val="4"/>
                <w:sz w:val="24"/>
                <w:szCs w:val="24"/>
                <w:highlight w:val="none"/>
                <w14:textFill>
                  <w14:solidFill>
                    <w14:schemeClr w14:val="tx1"/>
                  </w14:solidFill>
                </w14:textFill>
              </w:rPr>
              <w:t>有效的</w:t>
            </w:r>
            <w:r>
              <w:rPr>
                <w:rFonts w:ascii="微软雅黑" w:hAnsi="微软雅黑" w:eastAsia="微软雅黑" w:cs="微软雅黑"/>
                <w:color w:val="000000" w:themeColor="text1"/>
                <w:spacing w:val="-5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w:t>
            </w:r>
            <w:r>
              <w:rPr>
                <w:rFonts w:ascii="微软雅黑" w:hAnsi="微软雅黑" w:eastAsia="微软雅黑" w:cs="微软雅黑"/>
                <w:color w:val="000000" w:themeColor="text1"/>
                <w:spacing w:val="4"/>
                <w:sz w:val="24"/>
                <w:szCs w:val="24"/>
                <w:highlight w:val="none"/>
                <w14:textFill>
                  <w14:solidFill>
                    <w14:schemeClr w14:val="tx1"/>
                  </w14:solidFill>
                </w14:textFill>
              </w:rPr>
              <w:t>营业执照</w:t>
            </w:r>
            <w:r>
              <w:rPr>
                <w:rFonts w:ascii="微软雅黑" w:hAnsi="微软雅黑" w:eastAsia="微软雅黑" w:cs="微软雅黑"/>
                <w:color w:val="000000" w:themeColor="text1"/>
                <w:spacing w:val="-50"/>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w:t>
            </w:r>
            <w:r>
              <w:rPr>
                <w:rFonts w:ascii="微软雅黑" w:hAnsi="微软雅黑" w:eastAsia="微软雅黑" w:cs="微软雅黑"/>
                <w:color w:val="000000" w:themeColor="text1"/>
                <w:spacing w:val="4"/>
                <w:sz w:val="24"/>
                <w:szCs w:val="24"/>
                <w:highlight w:val="none"/>
                <w14:textFill>
                  <w14:solidFill>
                    <w14:schemeClr w14:val="tx1"/>
                  </w14:solidFill>
                </w14:textFill>
              </w:rPr>
              <w:t>；</w:t>
            </w:r>
          </w:p>
          <w:p w14:paraId="5C196345">
            <w:pPr>
              <w:pStyle w:val="19"/>
              <w:spacing w:before="2" w:line="202" w:lineRule="auto"/>
              <w:ind w:left="110" w:right="102"/>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4"/>
                <w:sz w:val="24"/>
                <w:szCs w:val="24"/>
                <w:highlight w:val="none"/>
                <w14:textFill>
                  <w14:solidFill>
                    <w14:schemeClr w14:val="tx1"/>
                  </w14:solidFill>
                </w14:textFill>
              </w:rPr>
              <w:t>投标人为事业单位的，应提供有效的</w:t>
            </w:r>
            <w:r>
              <w:rPr>
                <w:rFonts w:ascii="微软雅黑" w:hAnsi="微软雅黑" w:eastAsia="微软雅黑" w:cs="微软雅黑"/>
                <w:color w:val="000000" w:themeColor="text1"/>
                <w:spacing w:val="-32"/>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w:t>
            </w:r>
            <w:r>
              <w:rPr>
                <w:rFonts w:ascii="微软雅黑" w:hAnsi="微软雅黑" w:eastAsia="微软雅黑" w:cs="微软雅黑"/>
                <w:color w:val="000000" w:themeColor="text1"/>
                <w:spacing w:val="-4"/>
                <w:sz w:val="24"/>
                <w:szCs w:val="24"/>
                <w:highlight w:val="none"/>
                <w14:textFill>
                  <w14:solidFill>
                    <w14:schemeClr w14:val="tx1"/>
                  </w14:solidFill>
                </w14:textFill>
              </w:rPr>
              <w:t>事业单</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位法人证书</w:t>
            </w:r>
            <w:r>
              <w:rPr>
                <w:rFonts w:ascii="微软雅黑" w:hAnsi="微软雅黑" w:eastAsia="微软雅黑" w:cs="微软雅黑"/>
                <w:color w:val="000000" w:themeColor="text1"/>
                <w:spacing w:val="-47"/>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w:t>
            </w:r>
            <w:r>
              <w:rPr>
                <w:rFonts w:ascii="微软雅黑" w:hAnsi="微软雅黑" w:eastAsia="微软雅黑" w:cs="微软雅黑"/>
                <w:color w:val="000000" w:themeColor="text1"/>
                <w:spacing w:val="2"/>
                <w:sz w:val="24"/>
                <w:szCs w:val="24"/>
                <w:highlight w:val="none"/>
                <w14:textFill>
                  <w14:solidFill>
                    <w14:schemeClr w14:val="tx1"/>
                  </w14:solidFill>
                </w14:textFill>
              </w:rPr>
              <w:t>；</w:t>
            </w:r>
          </w:p>
          <w:p w14:paraId="4B083A54">
            <w:pPr>
              <w:pStyle w:val="19"/>
              <w:spacing w:before="2" w:line="202" w:lineRule="auto"/>
              <w:ind w:left="108" w:right="102" w:firstLine="2"/>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4"/>
                <w:sz w:val="24"/>
                <w:szCs w:val="24"/>
                <w:highlight w:val="none"/>
                <w14:textFill>
                  <w14:solidFill>
                    <w14:schemeClr w14:val="tx1"/>
                  </w14:solidFill>
                </w14:textFill>
              </w:rPr>
              <w:t>投标人是非企业机构的，应提供有效的</w:t>
            </w:r>
            <w:r>
              <w:rPr>
                <w:rFonts w:ascii="微软雅黑" w:hAnsi="微软雅黑" w:eastAsia="微软雅黑" w:cs="微软雅黑"/>
                <w:color w:val="000000" w:themeColor="text1"/>
                <w:spacing w:val="-32"/>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w:t>
            </w:r>
            <w:r>
              <w:rPr>
                <w:rFonts w:ascii="微软雅黑" w:hAnsi="微软雅黑" w:eastAsia="微软雅黑" w:cs="微软雅黑"/>
                <w:color w:val="000000" w:themeColor="text1"/>
                <w:spacing w:val="-4"/>
                <w:sz w:val="24"/>
                <w:szCs w:val="24"/>
                <w:highlight w:val="none"/>
                <w14:textFill>
                  <w14:solidFill>
                    <w14:schemeClr w14:val="tx1"/>
                  </w14:solidFill>
                </w14:textFill>
              </w:rPr>
              <w:t>执业</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3"/>
                <w:sz w:val="24"/>
                <w:szCs w:val="24"/>
                <w:highlight w:val="none"/>
                <w14:textFill>
                  <w14:solidFill>
                    <w14:schemeClr w14:val="tx1"/>
                  </w14:solidFill>
                </w14:textFill>
              </w:rPr>
              <w:t>许可证</w:t>
            </w:r>
            <w:r>
              <w:rPr>
                <w:rFonts w:ascii="微软雅黑" w:hAnsi="微软雅黑" w:eastAsia="微软雅黑" w:cs="微软雅黑"/>
                <w:color w:val="000000" w:themeColor="text1"/>
                <w:spacing w:val="-39"/>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w:t>
            </w:r>
            <w:r>
              <w:rPr>
                <w:color w:val="000000" w:themeColor="text1"/>
                <w:spacing w:val="-42"/>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3"/>
                <w:sz w:val="24"/>
                <w:szCs w:val="24"/>
                <w:highlight w:val="none"/>
                <w14:textFill>
                  <w14:solidFill>
                    <w14:schemeClr w14:val="tx1"/>
                  </w14:solidFill>
                </w14:textFill>
              </w:rPr>
              <w:t>、</w:t>
            </w:r>
            <w:r>
              <w:rPr>
                <w:color w:val="000000" w:themeColor="text1"/>
                <w:spacing w:val="3"/>
                <w:sz w:val="24"/>
                <w:szCs w:val="24"/>
                <w:highlight w:val="none"/>
                <w14:textFill>
                  <w14:solidFill>
                    <w14:schemeClr w14:val="tx1"/>
                  </w14:solidFill>
                </w14:textFill>
              </w:rPr>
              <w:t>“</w:t>
            </w:r>
            <w:r>
              <w:rPr>
                <w:rFonts w:ascii="微软雅黑" w:hAnsi="微软雅黑" w:eastAsia="微软雅黑" w:cs="微软雅黑"/>
                <w:color w:val="000000" w:themeColor="text1"/>
                <w:spacing w:val="3"/>
                <w:sz w:val="24"/>
                <w:szCs w:val="24"/>
                <w:highlight w:val="none"/>
                <w14:textFill>
                  <w14:solidFill>
                    <w14:schemeClr w14:val="tx1"/>
                  </w14:solidFill>
                </w14:textFill>
              </w:rPr>
              <w:t>登记证书</w:t>
            </w:r>
            <w:r>
              <w:rPr>
                <w:rFonts w:ascii="微软雅黑" w:hAnsi="微软雅黑" w:eastAsia="微软雅黑" w:cs="微软雅黑"/>
                <w:color w:val="000000" w:themeColor="text1"/>
                <w:spacing w:val="-5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w:t>
            </w:r>
            <w:r>
              <w:rPr>
                <w:rFonts w:ascii="微软雅黑" w:hAnsi="微软雅黑" w:eastAsia="微软雅黑" w:cs="微软雅黑"/>
                <w:color w:val="000000" w:themeColor="text1"/>
                <w:spacing w:val="3"/>
                <w:sz w:val="24"/>
                <w:szCs w:val="24"/>
                <w:highlight w:val="none"/>
                <w14:textFill>
                  <w14:solidFill>
                    <w14:schemeClr w14:val="tx1"/>
                  </w14:solidFill>
                </w14:textFill>
              </w:rPr>
              <w:t>等证明文件；</w:t>
            </w:r>
          </w:p>
          <w:p w14:paraId="2271E54D">
            <w:pPr>
              <w:pStyle w:val="19"/>
              <w:spacing w:before="3" w:line="201" w:lineRule="auto"/>
              <w:ind w:left="111" w:right="102"/>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4"/>
                <w:sz w:val="24"/>
                <w:szCs w:val="24"/>
                <w:highlight w:val="none"/>
                <w14:textFill>
                  <w14:solidFill>
                    <w14:schemeClr w14:val="tx1"/>
                  </w14:solidFill>
                </w14:textFill>
              </w:rPr>
              <w:t>投标人是个体工商户的，应提供有效的</w:t>
            </w:r>
            <w:r>
              <w:rPr>
                <w:rFonts w:ascii="微软雅黑" w:hAnsi="微软雅黑" w:eastAsia="微软雅黑" w:cs="微软雅黑"/>
                <w:color w:val="000000" w:themeColor="text1"/>
                <w:spacing w:val="-32"/>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w:t>
            </w:r>
            <w:r>
              <w:rPr>
                <w:rFonts w:ascii="微软雅黑" w:hAnsi="微软雅黑" w:eastAsia="微软雅黑" w:cs="微软雅黑"/>
                <w:color w:val="000000" w:themeColor="text1"/>
                <w:spacing w:val="-4"/>
                <w:sz w:val="24"/>
                <w:szCs w:val="24"/>
                <w:highlight w:val="none"/>
                <w14:textFill>
                  <w14:solidFill>
                    <w14:schemeClr w14:val="tx1"/>
                  </w14:solidFill>
                </w14:textFill>
              </w:rPr>
              <w:t>个体</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工商户营业执照</w:t>
            </w:r>
            <w:r>
              <w:rPr>
                <w:rFonts w:ascii="微软雅黑" w:hAnsi="微软雅黑" w:eastAsia="微软雅黑" w:cs="微软雅黑"/>
                <w:color w:val="000000" w:themeColor="text1"/>
                <w:spacing w:val="-5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w:t>
            </w:r>
            <w:r>
              <w:rPr>
                <w:rFonts w:ascii="微软雅黑" w:hAnsi="微软雅黑" w:eastAsia="微软雅黑" w:cs="微软雅黑"/>
                <w:color w:val="000000" w:themeColor="text1"/>
                <w:spacing w:val="2"/>
                <w:sz w:val="24"/>
                <w:szCs w:val="24"/>
                <w:highlight w:val="none"/>
                <w14:textFill>
                  <w14:solidFill>
                    <w14:schemeClr w14:val="tx1"/>
                  </w14:solidFill>
                </w14:textFill>
              </w:rPr>
              <w:t>；</w:t>
            </w:r>
          </w:p>
          <w:p w14:paraId="02D1901E">
            <w:pPr>
              <w:spacing w:before="4" w:line="202" w:lineRule="auto"/>
              <w:ind w:left="111" w:right="102"/>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2"/>
                <w:sz w:val="24"/>
                <w:szCs w:val="24"/>
                <w:highlight w:val="none"/>
                <w14:textFill>
                  <w14:solidFill>
                    <w14:schemeClr w14:val="tx1"/>
                  </w14:solidFill>
                </w14:textFill>
              </w:rPr>
              <w:t>投标人是自然人的，应提供有效的自然人身</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份证明。</w:t>
            </w:r>
          </w:p>
          <w:p w14:paraId="50E0707C">
            <w:pPr>
              <w:pStyle w:val="19"/>
              <w:spacing w:before="8" w:line="199" w:lineRule="auto"/>
              <w:ind w:left="108" w:right="102" w:firstLine="2"/>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2"/>
                <w:sz w:val="24"/>
                <w:szCs w:val="24"/>
                <w:highlight w:val="none"/>
                <w14:textFill>
                  <w14:solidFill>
                    <w14:schemeClr w14:val="tx1"/>
                  </w14:solidFill>
                </w14:textFill>
              </w:rPr>
              <w:t>分支机构参加投标的，应提供该分支机构或</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其所属法人</w:t>
            </w:r>
            <w:r>
              <w:rPr>
                <w:color w:val="000000" w:themeColor="text1"/>
                <w:spacing w:val="-2"/>
                <w:sz w:val="24"/>
                <w:szCs w:val="24"/>
                <w:highlight w:val="none"/>
                <w14:textFill>
                  <w14:solidFill>
                    <w14:schemeClr w14:val="tx1"/>
                  </w14:solidFill>
                </w14:textFill>
              </w:rPr>
              <w:t>/</w:t>
            </w:r>
            <w:r>
              <w:rPr>
                <w:rFonts w:ascii="微软雅黑" w:hAnsi="微软雅黑" w:eastAsia="微软雅黑" w:cs="微软雅黑"/>
                <w:color w:val="000000" w:themeColor="text1"/>
                <w:spacing w:val="-2"/>
                <w:sz w:val="24"/>
                <w:szCs w:val="24"/>
                <w:highlight w:val="none"/>
                <w14:textFill>
                  <w14:solidFill>
                    <w14:schemeClr w14:val="tx1"/>
                  </w14:solidFill>
                </w14:textFill>
              </w:rPr>
              <w:t>其他组织的相应证明文件；同时</w:t>
            </w:r>
            <w:r>
              <w:rPr>
                <w:rFonts w:ascii="微软雅黑" w:hAnsi="微软雅黑" w:eastAsia="微软雅黑" w:cs="微软雅黑"/>
                <w:color w:val="000000" w:themeColor="text1"/>
                <w:spacing w:val="15"/>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1"/>
                <w:sz w:val="24"/>
                <w:szCs w:val="24"/>
                <w:highlight w:val="none"/>
                <w14:textFill>
                  <w14:solidFill>
                    <w14:schemeClr w14:val="tx1"/>
                  </w14:solidFill>
                </w14:textFill>
              </w:rPr>
              <w:t>还应提供其所属法人</w:t>
            </w:r>
            <w:r>
              <w:rPr>
                <w:color w:val="000000" w:themeColor="text1"/>
                <w:spacing w:val="11"/>
                <w:sz w:val="24"/>
                <w:szCs w:val="24"/>
                <w:highlight w:val="none"/>
                <w14:textFill>
                  <w14:solidFill>
                    <w14:schemeClr w14:val="tx1"/>
                  </w14:solidFill>
                </w14:textFill>
              </w:rPr>
              <w:t>/</w:t>
            </w:r>
            <w:r>
              <w:rPr>
                <w:rFonts w:ascii="微软雅黑" w:hAnsi="微软雅黑" w:eastAsia="微软雅黑" w:cs="微软雅黑"/>
                <w:color w:val="000000" w:themeColor="text1"/>
                <w:spacing w:val="11"/>
                <w:sz w:val="24"/>
                <w:szCs w:val="24"/>
                <w:highlight w:val="none"/>
                <w14:textFill>
                  <w14:solidFill>
                    <w14:schemeClr w14:val="tx1"/>
                  </w14:solidFill>
                </w14:textFill>
              </w:rPr>
              <w:t>其他组织出具的授权</w:t>
            </w:r>
            <w:r>
              <w:rPr>
                <w:rFonts w:ascii="微软雅黑" w:hAnsi="微软雅黑" w:eastAsia="微软雅黑" w:cs="微软雅黑"/>
                <w:color w:val="000000" w:themeColor="text1"/>
                <w:spacing w:val="6"/>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其参与本项目的授权书（格式自拟</w:t>
            </w:r>
            <w:r>
              <w:rPr>
                <w:rFonts w:ascii="微软雅黑" w:hAnsi="微软雅黑" w:eastAsia="微软雅黑" w:cs="微软雅黑"/>
                <w:color w:val="000000" w:themeColor="text1"/>
                <w:spacing w:val="-1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，须加盖</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其所属法人</w:t>
            </w:r>
            <w:r>
              <w:rPr>
                <w:color w:val="000000" w:themeColor="text1"/>
                <w:spacing w:val="2"/>
                <w:sz w:val="24"/>
                <w:szCs w:val="24"/>
                <w:highlight w:val="none"/>
                <w14:textFill>
                  <w14:solidFill>
                    <w14:schemeClr w14:val="tx1"/>
                  </w14:solidFill>
                </w14:textFill>
              </w:rPr>
              <w:t>/</w:t>
            </w:r>
            <w:r>
              <w:rPr>
                <w:rFonts w:ascii="微软雅黑" w:hAnsi="微软雅黑" w:eastAsia="微软雅黑" w:cs="微软雅黑"/>
                <w:color w:val="000000" w:themeColor="text1"/>
                <w:spacing w:val="2"/>
                <w:sz w:val="24"/>
                <w:szCs w:val="24"/>
                <w:highlight w:val="none"/>
                <w14:textFill>
                  <w14:solidFill>
                    <w14:schemeClr w14:val="tx1"/>
                  </w14:solidFill>
                </w14:textFill>
              </w:rPr>
              <w:t>其他组织的公章</w:t>
            </w:r>
            <w:r>
              <w:rPr>
                <w:rFonts w:ascii="微软雅黑" w:hAnsi="微软雅黑" w:eastAsia="微软雅黑" w:cs="微软雅黑"/>
                <w:color w:val="000000" w:themeColor="text1"/>
                <w:spacing w:val="-46"/>
                <w:sz w:val="24"/>
                <w:szCs w:val="24"/>
                <w:highlight w:val="none"/>
                <w14:textFill>
                  <w14:solidFill>
                    <w14:schemeClr w14:val="tx1"/>
                  </w14:solidFill>
                </w14:textFill>
              </w:rPr>
              <w:t>）；</w:t>
            </w:r>
            <w:r>
              <w:rPr>
                <w:rFonts w:ascii="微软雅黑" w:hAnsi="微软雅黑" w:eastAsia="微软雅黑" w:cs="微软雅黑"/>
                <w:color w:val="000000" w:themeColor="text1"/>
                <w:spacing w:val="2"/>
                <w:sz w:val="24"/>
                <w:szCs w:val="24"/>
                <w:highlight w:val="none"/>
                <w14:textFill>
                  <w14:solidFill>
                    <w14:schemeClr w14:val="tx1"/>
                  </w14:solidFill>
                </w14:textFill>
              </w:rPr>
              <w:t>对于银行</w:t>
            </w:r>
            <w:r>
              <w:rPr>
                <w:rFonts w:ascii="微软雅黑" w:hAnsi="微软雅黑" w:eastAsia="微软雅黑" w:cs="微软雅黑"/>
                <w:color w:val="000000" w:themeColor="text1"/>
                <w:spacing w:val="-40"/>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3"/>
                <w:sz w:val="24"/>
                <w:szCs w:val="24"/>
                <w:highlight w:val="none"/>
                <w14:textFill>
                  <w14:solidFill>
                    <w14:schemeClr w14:val="tx1"/>
                  </w14:solidFill>
                </w14:textFill>
              </w:rPr>
              <w:t>保险</w:t>
            </w:r>
            <w:r>
              <w:rPr>
                <w:rFonts w:ascii="微软雅黑" w:hAnsi="微软雅黑" w:eastAsia="微软雅黑" w:cs="微软雅黑"/>
                <w:color w:val="000000" w:themeColor="text1"/>
                <w:spacing w:val="-30"/>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3"/>
                <w:sz w:val="24"/>
                <w:szCs w:val="24"/>
                <w:highlight w:val="none"/>
                <w14:textFill>
                  <w14:solidFill>
                    <w14:schemeClr w14:val="tx1"/>
                  </w14:solidFill>
                </w14:textFill>
              </w:rPr>
              <w:t>、石油石化</w:t>
            </w:r>
            <w:r>
              <w:rPr>
                <w:rFonts w:ascii="微软雅黑" w:hAnsi="微软雅黑" w:eastAsia="微软雅黑" w:cs="微软雅黑"/>
                <w:color w:val="000000" w:themeColor="text1"/>
                <w:spacing w:val="-43"/>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3"/>
                <w:sz w:val="24"/>
                <w:szCs w:val="24"/>
                <w:highlight w:val="none"/>
                <w14:textFill>
                  <w14:solidFill>
                    <w14:schemeClr w14:val="tx1"/>
                  </w14:solidFill>
                </w14:textFill>
              </w:rPr>
              <w:t>、电力</w:t>
            </w:r>
            <w:r>
              <w:rPr>
                <w:rFonts w:ascii="微软雅黑" w:hAnsi="微软雅黑" w:eastAsia="微软雅黑" w:cs="微软雅黑"/>
                <w:color w:val="000000" w:themeColor="text1"/>
                <w:spacing w:val="-42"/>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3"/>
                <w:sz w:val="24"/>
                <w:szCs w:val="24"/>
                <w:highlight w:val="none"/>
                <w14:textFill>
                  <w14:solidFill>
                    <w14:schemeClr w14:val="tx1"/>
                  </w14:solidFill>
                </w14:textFill>
              </w:rPr>
              <w:t>、电信等行业的分支</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3"/>
                <w:sz w:val="24"/>
                <w:szCs w:val="24"/>
                <w:highlight w:val="none"/>
                <w14:textFill>
                  <w14:solidFill>
                    <w14:schemeClr w14:val="tx1"/>
                  </w14:solidFill>
                </w14:textFill>
              </w:rPr>
              <w:t>机构</w:t>
            </w:r>
            <w:r>
              <w:rPr>
                <w:rFonts w:ascii="微软雅黑" w:hAnsi="微软雅黑" w:eastAsia="微软雅黑" w:cs="微软雅黑"/>
                <w:color w:val="000000" w:themeColor="text1"/>
                <w:spacing w:val="-18"/>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3"/>
                <w:sz w:val="24"/>
                <w:szCs w:val="24"/>
                <w:highlight w:val="none"/>
                <w14:textFill>
                  <w14:solidFill>
                    <w14:schemeClr w14:val="tx1"/>
                  </w14:solidFill>
                </w14:textFill>
              </w:rPr>
              <w:t>，可以提供上述授权</w:t>
            </w:r>
            <w:r>
              <w:rPr>
                <w:rFonts w:ascii="微软雅黑" w:hAnsi="微软雅黑" w:eastAsia="微软雅黑" w:cs="微软雅黑"/>
                <w:color w:val="000000" w:themeColor="text1"/>
                <w:spacing w:val="-26"/>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3"/>
                <w:sz w:val="24"/>
                <w:szCs w:val="24"/>
                <w:highlight w:val="none"/>
                <w14:textFill>
                  <w14:solidFill>
                    <w14:schemeClr w14:val="tx1"/>
                  </w14:solidFill>
                </w14:textFill>
              </w:rPr>
              <w:t>，也可以提供其所</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1"/>
                <w:sz w:val="24"/>
                <w:szCs w:val="24"/>
                <w:highlight w:val="none"/>
                <w14:textFill>
                  <w14:solidFill>
                    <w14:schemeClr w14:val="tx1"/>
                  </w14:solidFill>
                </w14:textFill>
              </w:rPr>
              <w:t>属法人</w:t>
            </w:r>
            <w:r>
              <w:rPr>
                <w:color w:val="000000" w:themeColor="text1"/>
                <w:spacing w:val="11"/>
                <w:sz w:val="24"/>
                <w:szCs w:val="24"/>
                <w:highlight w:val="none"/>
                <w14:textFill>
                  <w14:solidFill>
                    <w14:schemeClr w14:val="tx1"/>
                  </w14:solidFill>
                </w14:textFill>
              </w:rPr>
              <w:t>/</w:t>
            </w:r>
            <w:r>
              <w:rPr>
                <w:rFonts w:ascii="微软雅黑" w:hAnsi="微软雅黑" w:eastAsia="微软雅黑" w:cs="微软雅黑"/>
                <w:color w:val="000000" w:themeColor="text1"/>
                <w:spacing w:val="11"/>
                <w:sz w:val="24"/>
                <w:szCs w:val="24"/>
                <w:highlight w:val="none"/>
                <w14:textFill>
                  <w14:solidFill>
                    <w14:schemeClr w14:val="tx1"/>
                  </w14:solidFill>
                </w14:textFill>
              </w:rPr>
              <w:t>其他组织的有关文件或制度等能够</w:t>
            </w:r>
          </w:p>
        </w:tc>
        <w:tc>
          <w:tcPr>
            <w:tcW w:w="1643" w:type="dxa"/>
            <w:vAlign w:val="top"/>
          </w:tcPr>
          <w:p w14:paraId="37FCFCF7">
            <w:pPr>
              <w:pStyle w:val="19"/>
              <w:spacing w:line="253" w:lineRule="auto"/>
              <w:rPr>
                <w:color w:val="000000" w:themeColor="text1"/>
                <w:highlight w:val="none"/>
                <w14:textFill>
                  <w14:solidFill>
                    <w14:schemeClr w14:val="tx1"/>
                  </w14:solidFill>
                </w14:textFill>
              </w:rPr>
            </w:pPr>
          </w:p>
          <w:p w14:paraId="5472A49A">
            <w:pPr>
              <w:pStyle w:val="19"/>
              <w:spacing w:line="253" w:lineRule="auto"/>
              <w:rPr>
                <w:color w:val="000000" w:themeColor="text1"/>
                <w:highlight w:val="none"/>
                <w14:textFill>
                  <w14:solidFill>
                    <w14:schemeClr w14:val="tx1"/>
                  </w14:solidFill>
                </w14:textFill>
              </w:rPr>
            </w:pPr>
          </w:p>
          <w:p w14:paraId="13BB299A">
            <w:pPr>
              <w:pStyle w:val="19"/>
              <w:spacing w:line="253" w:lineRule="auto"/>
              <w:rPr>
                <w:color w:val="000000" w:themeColor="text1"/>
                <w:highlight w:val="none"/>
                <w14:textFill>
                  <w14:solidFill>
                    <w14:schemeClr w14:val="tx1"/>
                  </w14:solidFill>
                </w14:textFill>
              </w:rPr>
            </w:pPr>
          </w:p>
          <w:p w14:paraId="25B066A6">
            <w:pPr>
              <w:pStyle w:val="19"/>
              <w:spacing w:line="253" w:lineRule="auto"/>
              <w:rPr>
                <w:color w:val="000000" w:themeColor="text1"/>
                <w:highlight w:val="none"/>
                <w14:textFill>
                  <w14:solidFill>
                    <w14:schemeClr w14:val="tx1"/>
                  </w14:solidFill>
                </w14:textFill>
              </w:rPr>
            </w:pPr>
          </w:p>
          <w:p w14:paraId="5B94B2DD">
            <w:pPr>
              <w:pStyle w:val="19"/>
              <w:spacing w:line="253" w:lineRule="auto"/>
              <w:rPr>
                <w:color w:val="000000" w:themeColor="text1"/>
                <w:highlight w:val="none"/>
                <w14:textFill>
                  <w14:solidFill>
                    <w14:schemeClr w14:val="tx1"/>
                  </w14:solidFill>
                </w14:textFill>
              </w:rPr>
            </w:pPr>
          </w:p>
          <w:p w14:paraId="6243EAB1">
            <w:pPr>
              <w:pStyle w:val="19"/>
              <w:spacing w:line="253" w:lineRule="auto"/>
              <w:rPr>
                <w:color w:val="000000" w:themeColor="text1"/>
                <w:highlight w:val="none"/>
                <w14:textFill>
                  <w14:solidFill>
                    <w14:schemeClr w14:val="tx1"/>
                  </w14:solidFill>
                </w14:textFill>
              </w:rPr>
            </w:pPr>
          </w:p>
          <w:p w14:paraId="6DE5435C">
            <w:pPr>
              <w:pStyle w:val="19"/>
              <w:spacing w:line="253" w:lineRule="auto"/>
              <w:rPr>
                <w:color w:val="000000" w:themeColor="text1"/>
                <w:highlight w:val="none"/>
                <w14:textFill>
                  <w14:solidFill>
                    <w14:schemeClr w14:val="tx1"/>
                  </w14:solidFill>
                </w14:textFill>
              </w:rPr>
            </w:pPr>
          </w:p>
          <w:p w14:paraId="2EBFBA77">
            <w:pPr>
              <w:pStyle w:val="19"/>
              <w:spacing w:line="253" w:lineRule="auto"/>
              <w:rPr>
                <w:color w:val="000000" w:themeColor="text1"/>
                <w:highlight w:val="none"/>
                <w14:textFill>
                  <w14:solidFill>
                    <w14:schemeClr w14:val="tx1"/>
                  </w14:solidFill>
                </w14:textFill>
              </w:rPr>
            </w:pPr>
          </w:p>
          <w:p w14:paraId="2355F838">
            <w:pPr>
              <w:pStyle w:val="19"/>
              <w:spacing w:line="253" w:lineRule="auto"/>
              <w:rPr>
                <w:color w:val="000000" w:themeColor="text1"/>
                <w:highlight w:val="none"/>
                <w14:textFill>
                  <w14:solidFill>
                    <w14:schemeClr w14:val="tx1"/>
                  </w14:solidFill>
                </w14:textFill>
              </w:rPr>
            </w:pPr>
          </w:p>
          <w:p w14:paraId="2AD75411">
            <w:pPr>
              <w:pStyle w:val="19"/>
              <w:spacing w:line="253" w:lineRule="auto"/>
              <w:rPr>
                <w:color w:val="000000" w:themeColor="text1"/>
                <w:highlight w:val="none"/>
                <w14:textFill>
                  <w14:solidFill>
                    <w14:schemeClr w14:val="tx1"/>
                  </w14:solidFill>
                </w14:textFill>
              </w:rPr>
            </w:pPr>
          </w:p>
          <w:p w14:paraId="582BAC50">
            <w:pPr>
              <w:spacing w:before="103" w:line="202" w:lineRule="auto"/>
              <w:ind w:left="113" w:right="106" w:firstLine="2"/>
              <w:jc w:val="both"/>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4"/>
                <w:sz w:val="24"/>
                <w:szCs w:val="24"/>
                <w:highlight w:val="none"/>
                <w14:textFill>
                  <w14:solidFill>
                    <w14:schemeClr w14:val="tx1"/>
                  </w14:solidFill>
                </w14:textFill>
              </w:rPr>
              <w:t>提供证明文</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43"/>
                <w:sz w:val="24"/>
                <w:szCs w:val="24"/>
                <w:highlight w:val="none"/>
                <w14:textFill>
                  <w14:solidFill>
                    <w14:schemeClr w14:val="tx1"/>
                  </w14:solidFill>
                </w14:textFill>
              </w:rPr>
              <w:t>件的电子件</w:t>
            </w:r>
            <w:r>
              <w:rPr>
                <w:rFonts w:ascii="微软雅黑" w:hAnsi="微软雅黑" w:eastAsia="微软雅黑" w:cs="微软雅黑"/>
                <w:color w:val="000000" w:themeColor="text1"/>
                <w:spacing w:val="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或电子证照</w:t>
            </w:r>
          </w:p>
        </w:tc>
      </w:tr>
    </w:tbl>
    <w:p w14:paraId="6C614849">
      <w:pPr>
        <w:rPr>
          <w:rFonts w:ascii="Arial"/>
          <w:color w:val="000000" w:themeColor="text1"/>
          <w:sz w:val="21"/>
          <w:highlight w:val="none"/>
          <w14:textFill>
            <w14:solidFill>
              <w14:schemeClr w14:val="tx1"/>
            </w14:solidFill>
          </w14:textFill>
        </w:rPr>
      </w:pPr>
    </w:p>
    <w:p w14:paraId="37EFD438">
      <w:pPr>
        <w:rPr>
          <w:rFonts w:ascii="Arial" w:hAnsi="Arial" w:eastAsia="Arial" w:cs="Arial"/>
          <w:color w:val="000000" w:themeColor="text1"/>
          <w:sz w:val="21"/>
          <w:szCs w:val="21"/>
          <w:highlight w:val="none"/>
          <w14:textFill>
            <w14:solidFill>
              <w14:schemeClr w14:val="tx1"/>
            </w14:solidFill>
          </w14:textFill>
        </w:rPr>
        <w:sectPr>
          <w:headerReference r:id="rId39" w:type="default"/>
          <w:footerReference r:id="rId40" w:type="default"/>
          <w:pgSz w:w="11907" w:h="16840"/>
          <w:pgMar w:top="1149" w:right="1021" w:bottom="1060" w:left="1588" w:header="875" w:footer="886" w:gutter="0"/>
          <w:pgNumType w:fmt="decimal"/>
          <w:cols w:space="720" w:num="1"/>
        </w:sectPr>
      </w:pPr>
    </w:p>
    <w:p w14:paraId="42568EC0">
      <w:pPr>
        <w:spacing w:before="27"/>
        <w:rPr>
          <w:color w:val="000000" w:themeColor="text1"/>
          <w:highlight w:val="none"/>
          <w14:textFill>
            <w14:solidFill>
              <w14:schemeClr w14:val="tx1"/>
            </w14:solidFill>
          </w14:textFill>
        </w:rPr>
      </w:pPr>
    </w:p>
    <w:tbl>
      <w:tblPr>
        <w:tblStyle w:val="18"/>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981"/>
        <w:gridCol w:w="4819"/>
        <w:gridCol w:w="1643"/>
      </w:tblGrid>
      <w:tr w14:paraId="5A97C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7" w:hRule="atLeast"/>
        </w:trPr>
        <w:tc>
          <w:tcPr>
            <w:tcW w:w="849" w:type="dxa"/>
            <w:vAlign w:val="top"/>
          </w:tcPr>
          <w:p w14:paraId="1BE42E91">
            <w:pPr>
              <w:spacing w:before="104" w:line="201" w:lineRule="auto"/>
              <w:ind w:left="188"/>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b/>
                <w:bCs/>
                <w:color w:val="000000" w:themeColor="text1"/>
                <w:spacing w:val="-3"/>
                <w:sz w:val="24"/>
                <w:szCs w:val="24"/>
                <w:highlight w:val="none"/>
                <w14:textFill>
                  <w14:solidFill>
                    <w14:schemeClr w14:val="tx1"/>
                  </w14:solidFill>
                </w14:textFill>
              </w:rPr>
              <w:t>序号</w:t>
            </w:r>
          </w:p>
        </w:tc>
        <w:tc>
          <w:tcPr>
            <w:tcW w:w="1981" w:type="dxa"/>
            <w:vAlign w:val="top"/>
          </w:tcPr>
          <w:p w14:paraId="1B1310DB">
            <w:pPr>
              <w:spacing w:before="104" w:line="201" w:lineRule="auto"/>
              <w:ind w:left="518"/>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b/>
                <w:bCs/>
                <w:color w:val="000000" w:themeColor="text1"/>
                <w:spacing w:val="-3"/>
                <w:sz w:val="24"/>
                <w:szCs w:val="24"/>
                <w:highlight w:val="none"/>
                <w14:textFill>
                  <w14:solidFill>
                    <w14:schemeClr w14:val="tx1"/>
                  </w14:solidFill>
                </w14:textFill>
              </w:rPr>
              <w:t>审查因素</w:t>
            </w:r>
          </w:p>
        </w:tc>
        <w:tc>
          <w:tcPr>
            <w:tcW w:w="4819" w:type="dxa"/>
            <w:vAlign w:val="top"/>
          </w:tcPr>
          <w:p w14:paraId="7A7C0DCD">
            <w:pPr>
              <w:spacing w:before="104" w:line="201" w:lineRule="auto"/>
              <w:ind w:left="1938"/>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b/>
                <w:bCs/>
                <w:color w:val="000000" w:themeColor="text1"/>
                <w:spacing w:val="-3"/>
                <w:sz w:val="24"/>
                <w:szCs w:val="24"/>
                <w:highlight w:val="none"/>
                <w14:textFill>
                  <w14:solidFill>
                    <w14:schemeClr w14:val="tx1"/>
                  </w14:solidFill>
                </w14:textFill>
              </w:rPr>
              <w:t>审查内容</w:t>
            </w:r>
          </w:p>
        </w:tc>
        <w:tc>
          <w:tcPr>
            <w:tcW w:w="1643" w:type="dxa"/>
            <w:vAlign w:val="top"/>
          </w:tcPr>
          <w:p w14:paraId="29DCD478">
            <w:pPr>
              <w:spacing w:before="103" w:line="201" w:lineRule="auto"/>
              <w:ind w:left="343"/>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b/>
                <w:bCs/>
                <w:color w:val="000000" w:themeColor="text1"/>
                <w:spacing w:val="-1"/>
                <w:sz w:val="24"/>
                <w:szCs w:val="24"/>
                <w:highlight w:val="none"/>
                <w14:textFill>
                  <w14:solidFill>
                    <w14:schemeClr w14:val="tx1"/>
                  </w14:solidFill>
                </w14:textFill>
              </w:rPr>
              <w:t>格式要求</w:t>
            </w:r>
          </w:p>
        </w:tc>
      </w:tr>
      <w:tr w14:paraId="56D37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9" w:type="dxa"/>
            <w:vAlign w:val="top"/>
          </w:tcPr>
          <w:p w14:paraId="71299851">
            <w:pPr>
              <w:pStyle w:val="19"/>
              <w:rPr>
                <w:color w:val="000000" w:themeColor="text1"/>
                <w:highlight w:val="none"/>
                <w14:textFill>
                  <w14:solidFill>
                    <w14:schemeClr w14:val="tx1"/>
                  </w14:solidFill>
                </w14:textFill>
              </w:rPr>
            </w:pPr>
          </w:p>
        </w:tc>
        <w:tc>
          <w:tcPr>
            <w:tcW w:w="1981" w:type="dxa"/>
            <w:vAlign w:val="top"/>
          </w:tcPr>
          <w:p w14:paraId="63BD2D56">
            <w:pPr>
              <w:pStyle w:val="19"/>
              <w:rPr>
                <w:color w:val="000000" w:themeColor="text1"/>
                <w:highlight w:val="none"/>
                <w14:textFill>
                  <w14:solidFill>
                    <w14:schemeClr w14:val="tx1"/>
                  </w14:solidFill>
                </w14:textFill>
              </w:rPr>
            </w:pPr>
          </w:p>
        </w:tc>
        <w:tc>
          <w:tcPr>
            <w:tcW w:w="4819" w:type="dxa"/>
            <w:vAlign w:val="top"/>
          </w:tcPr>
          <w:p w14:paraId="1C82E58E">
            <w:pPr>
              <w:spacing w:before="42" w:line="200" w:lineRule="auto"/>
              <w:ind w:left="108"/>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
                <w:sz w:val="24"/>
                <w:szCs w:val="24"/>
                <w:highlight w:val="none"/>
                <w14:textFill>
                  <w14:solidFill>
                    <w14:schemeClr w14:val="tx1"/>
                  </w14:solidFill>
                </w14:textFill>
              </w:rPr>
              <w:t>证明授权其独立开展业务的证明材料。</w:t>
            </w:r>
          </w:p>
        </w:tc>
        <w:tc>
          <w:tcPr>
            <w:tcW w:w="1643" w:type="dxa"/>
            <w:vAlign w:val="top"/>
          </w:tcPr>
          <w:p w14:paraId="1C1EF07B">
            <w:pPr>
              <w:pStyle w:val="19"/>
              <w:rPr>
                <w:color w:val="000000" w:themeColor="text1"/>
                <w:highlight w:val="none"/>
                <w14:textFill>
                  <w14:solidFill>
                    <w14:schemeClr w14:val="tx1"/>
                  </w14:solidFill>
                </w14:textFill>
              </w:rPr>
            </w:pPr>
          </w:p>
        </w:tc>
      </w:tr>
      <w:tr w14:paraId="76261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49" w:type="dxa"/>
            <w:vAlign w:val="top"/>
          </w:tcPr>
          <w:p w14:paraId="20D6F011">
            <w:pPr>
              <w:pStyle w:val="19"/>
              <w:spacing w:before="250" w:line="201" w:lineRule="auto"/>
              <w:ind w:left="252"/>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1</w:t>
            </w:r>
            <w:r>
              <w:rPr>
                <w:rFonts w:hint="eastAsia" w:eastAsia="宋体"/>
                <w:color w:val="000000" w:themeColor="text1"/>
                <w:spacing w:val="5"/>
                <w:sz w:val="24"/>
                <w:szCs w:val="24"/>
                <w:highlight w:val="none"/>
                <w:lang w:eastAsia="zh-CN"/>
                <w14:textFill>
                  <w14:solidFill>
                    <w14:schemeClr w14:val="tx1"/>
                  </w14:solidFill>
                </w14:textFill>
              </w:rPr>
              <w:t>.</w:t>
            </w:r>
            <w:r>
              <w:rPr>
                <w:color w:val="000000" w:themeColor="text1"/>
                <w:spacing w:val="5"/>
                <w:sz w:val="24"/>
                <w:szCs w:val="24"/>
                <w:highlight w:val="none"/>
                <w14:textFill>
                  <w14:solidFill>
                    <w14:schemeClr w14:val="tx1"/>
                  </w14:solidFill>
                </w14:textFill>
              </w:rPr>
              <w:t>2</w:t>
            </w:r>
          </w:p>
        </w:tc>
        <w:tc>
          <w:tcPr>
            <w:tcW w:w="1981" w:type="dxa"/>
            <w:vAlign w:val="top"/>
          </w:tcPr>
          <w:p w14:paraId="3C5051C0">
            <w:pPr>
              <w:spacing w:before="42" w:line="189" w:lineRule="auto"/>
              <w:ind w:left="116" w:right="105" w:hanging="7"/>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1"/>
                <w:sz w:val="24"/>
                <w:szCs w:val="24"/>
                <w:highlight w:val="none"/>
                <w14:textFill>
                  <w14:solidFill>
                    <w14:schemeClr w14:val="tx1"/>
                  </w14:solidFill>
                </w14:textFill>
              </w:rPr>
              <w:t>投标人资格声明</w:t>
            </w:r>
            <w:r>
              <w:rPr>
                <w:rFonts w:ascii="微软雅黑" w:hAnsi="微软雅黑" w:eastAsia="微软雅黑" w:cs="微软雅黑"/>
                <w:color w:val="000000" w:themeColor="text1"/>
                <w:spacing w:val="2"/>
                <w:sz w:val="24"/>
                <w:szCs w:val="24"/>
                <w:highlight w:val="none"/>
                <w14:textFill>
                  <w14:solidFill>
                    <w14:schemeClr w14:val="tx1"/>
                  </w14:solidFill>
                </w14:textFill>
              </w:rPr>
              <w:t xml:space="preserve"> </w:t>
            </w:r>
            <w:r>
              <w:rPr>
                <w:rFonts w:ascii="微软雅黑" w:hAnsi="微软雅黑" w:eastAsia="微软雅黑" w:cs="微软雅黑"/>
                <w:color w:val="000000" w:themeColor="text1"/>
                <w:sz w:val="24"/>
                <w:szCs w:val="24"/>
                <w:highlight w:val="none"/>
                <w14:textFill>
                  <w14:solidFill>
                    <w14:schemeClr w14:val="tx1"/>
                  </w14:solidFill>
                </w14:textFill>
              </w:rPr>
              <w:t>书</w:t>
            </w:r>
          </w:p>
        </w:tc>
        <w:tc>
          <w:tcPr>
            <w:tcW w:w="4819" w:type="dxa"/>
            <w:vAlign w:val="top"/>
          </w:tcPr>
          <w:p w14:paraId="444DCC23">
            <w:pPr>
              <w:spacing w:before="42" w:line="189" w:lineRule="auto"/>
              <w:ind w:left="129" w:right="102" w:hanging="16"/>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
                <w:sz w:val="24"/>
                <w:szCs w:val="24"/>
                <w:highlight w:val="none"/>
                <w14:textFill>
                  <w14:solidFill>
                    <w14:schemeClr w14:val="tx1"/>
                  </w14:solidFill>
                </w14:textFill>
              </w:rPr>
              <w:t>提供了符合招标文件要求的《投标人资格声</w:t>
            </w:r>
            <w:r>
              <w:rPr>
                <w:rFonts w:ascii="微软雅黑" w:hAnsi="微软雅黑" w:eastAsia="微软雅黑" w:cs="微软雅黑"/>
                <w:color w:val="000000" w:themeColor="text1"/>
                <w:spacing w:val="17"/>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8"/>
                <w:w w:val="98"/>
                <w:sz w:val="24"/>
                <w:szCs w:val="24"/>
                <w:highlight w:val="none"/>
                <w14:textFill>
                  <w14:solidFill>
                    <w14:schemeClr w14:val="tx1"/>
                  </w14:solidFill>
                </w14:textFill>
              </w:rPr>
              <w:t>明书》。</w:t>
            </w:r>
          </w:p>
        </w:tc>
        <w:tc>
          <w:tcPr>
            <w:tcW w:w="1643" w:type="dxa"/>
            <w:vAlign w:val="top"/>
          </w:tcPr>
          <w:p w14:paraId="2B15E202">
            <w:pPr>
              <w:spacing w:before="42" w:line="189" w:lineRule="auto"/>
              <w:ind w:left="114" w:right="106" w:hanging="2"/>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4"/>
                <w:sz w:val="24"/>
                <w:szCs w:val="24"/>
                <w:highlight w:val="none"/>
                <w14:textFill>
                  <w14:solidFill>
                    <w14:schemeClr w14:val="tx1"/>
                  </w14:solidFill>
                </w14:textFill>
              </w:rPr>
              <w:t>格式见《投标</w:t>
            </w:r>
            <w:r>
              <w:rPr>
                <w:rFonts w:ascii="微软雅黑" w:hAnsi="微软雅黑" w:eastAsia="微软雅黑" w:cs="微软雅黑"/>
                <w:color w:val="000000" w:themeColor="text1"/>
                <w:spacing w:val="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文件格式》</w:t>
            </w:r>
          </w:p>
        </w:tc>
      </w:tr>
      <w:tr w14:paraId="480E4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2" w:hRule="atLeast"/>
        </w:trPr>
        <w:tc>
          <w:tcPr>
            <w:tcW w:w="849" w:type="dxa"/>
            <w:vAlign w:val="top"/>
          </w:tcPr>
          <w:p w14:paraId="32C0E437">
            <w:pPr>
              <w:pStyle w:val="19"/>
              <w:spacing w:line="250" w:lineRule="auto"/>
              <w:rPr>
                <w:color w:val="000000" w:themeColor="text1"/>
                <w:highlight w:val="none"/>
                <w14:textFill>
                  <w14:solidFill>
                    <w14:schemeClr w14:val="tx1"/>
                  </w14:solidFill>
                </w14:textFill>
              </w:rPr>
            </w:pPr>
          </w:p>
          <w:p w14:paraId="24FD2EBF">
            <w:pPr>
              <w:pStyle w:val="19"/>
              <w:spacing w:line="250" w:lineRule="auto"/>
              <w:rPr>
                <w:color w:val="000000" w:themeColor="text1"/>
                <w:highlight w:val="none"/>
                <w14:textFill>
                  <w14:solidFill>
                    <w14:schemeClr w14:val="tx1"/>
                  </w14:solidFill>
                </w14:textFill>
              </w:rPr>
            </w:pPr>
          </w:p>
          <w:p w14:paraId="166020D0">
            <w:pPr>
              <w:pStyle w:val="19"/>
              <w:spacing w:line="250" w:lineRule="auto"/>
              <w:rPr>
                <w:color w:val="000000" w:themeColor="text1"/>
                <w:highlight w:val="none"/>
                <w14:textFill>
                  <w14:solidFill>
                    <w14:schemeClr w14:val="tx1"/>
                  </w14:solidFill>
                </w14:textFill>
              </w:rPr>
            </w:pPr>
          </w:p>
          <w:p w14:paraId="5000F6D8">
            <w:pPr>
              <w:pStyle w:val="19"/>
              <w:spacing w:line="250" w:lineRule="auto"/>
              <w:rPr>
                <w:color w:val="000000" w:themeColor="text1"/>
                <w:highlight w:val="none"/>
                <w14:textFill>
                  <w14:solidFill>
                    <w14:schemeClr w14:val="tx1"/>
                  </w14:solidFill>
                </w14:textFill>
              </w:rPr>
            </w:pPr>
          </w:p>
          <w:p w14:paraId="436A2670">
            <w:pPr>
              <w:pStyle w:val="19"/>
              <w:spacing w:line="250" w:lineRule="auto"/>
              <w:rPr>
                <w:color w:val="000000" w:themeColor="text1"/>
                <w:highlight w:val="none"/>
                <w14:textFill>
                  <w14:solidFill>
                    <w14:schemeClr w14:val="tx1"/>
                  </w14:solidFill>
                </w14:textFill>
              </w:rPr>
            </w:pPr>
          </w:p>
          <w:p w14:paraId="51CA57E0">
            <w:pPr>
              <w:pStyle w:val="19"/>
              <w:spacing w:line="250" w:lineRule="auto"/>
              <w:rPr>
                <w:color w:val="000000" w:themeColor="text1"/>
                <w:highlight w:val="none"/>
                <w14:textFill>
                  <w14:solidFill>
                    <w14:schemeClr w14:val="tx1"/>
                  </w14:solidFill>
                </w14:textFill>
              </w:rPr>
            </w:pPr>
          </w:p>
          <w:p w14:paraId="4B9E8E20">
            <w:pPr>
              <w:pStyle w:val="19"/>
              <w:spacing w:line="250" w:lineRule="auto"/>
              <w:rPr>
                <w:color w:val="000000" w:themeColor="text1"/>
                <w:highlight w:val="none"/>
                <w14:textFill>
                  <w14:solidFill>
                    <w14:schemeClr w14:val="tx1"/>
                  </w14:solidFill>
                </w14:textFill>
              </w:rPr>
            </w:pPr>
          </w:p>
          <w:p w14:paraId="74BA6103">
            <w:pPr>
              <w:pStyle w:val="19"/>
              <w:spacing w:line="251" w:lineRule="auto"/>
              <w:rPr>
                <w:color w:val="000000" w:themeColor="text1"/>
                <w:highlight w:val="none"/>
                <w14:textFill>
                  <w14:solidFill>
                    <w14:schemeClr w14:val="tx1"/>
                  </w14:solidFill>
                </w14:textFill>
              </w:rPr>
            </w:pPr>
          </w:p>
          <w:p w14:paraId="452B2A7A">
            <w:pPr>
              <w:pStyle w:val="19"/>
              <w:spacing w:line="251" w:lineRule="auto"/>
              <w:rPr>
                <w:color w:val="000000" w:themeColor="text1"/>
                <w:highlight w:val="none"/>
                <w14:textFill>
                  <w14:solidFill>
                    <w14:schemeClr w14:val="tx1"/>
                  </w14:solidFill>
                </w14:textFill>
              </w:rPr>
            </w:pPr>
          </w:p>
          <w:p w14:paraId="18DC6A9D">
            <w:pPr>
              <w:pStyle w:val="19"/>
              <w:spacing w:before="69" w:line="201" w:lineRule="auto"/>
              <w:ind w:left="252"/>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1</w:t>
            </w:r>
            <w:r>
              <w:rPr>
                <w:rFonts w:hint="eastAsia" w:eastAsia="宋体"/>
                <w:color w:val="000000" w:themeColor="text1"/>
                <w:spacing w:val="5"/>
                <w:sz w:val="24"/>
                <w:szCs w:val="24"/>
                <w:highlight w:val="none"/>
                <w:lang w:eastAsia="zh-CN"/>
                <w14:textFill>
                  <w14:solidFill>
                    <w14:schemeClr w14:val="tx1"/>
                  </w14:solidFill>
                </w14:textFill>
              </w:rPr>
              <w:t>.</w:t>
            </w:r>
            <w:r>
              <w:rPr>
                <w:color w:val="000000" w:themeColor="text1"/>
                <w:spacing w:val="5"/>
                <w:sz w:val="24"/>
                <w:szCs w:val="24"/>
                <w:highlight w:val="none"/>
                <w14:textFill>
                  <w14:solidFill>
                    <w14:schemeClr w14:val="tx1"/>
                  </w14:solidFill>
                </w14:textFill>
              </w:rPr>
              <w:t>3</w:t>
            </w:r>
          </w:p>
        </w:tc>
        <w:tc>
          <w:tcPr>
            <w:tcW w:w="1981" w:type="dxa"/>
            <w:vAlign w:val="top"/>
          </w:tcPr>
          <w:p w14:paraId="74DC6E5F">
            <w:pPr>
              <w:pStyle w:val="19"/>
              <w:spacing w:line="242" w:lineRule="auto"/>
              <w:rPr>
                <w:color w:val="000000" w:themeColor="text1"/>
                <w:highlight w:val="none"/>
                <w14:textFill>
                  <w14:solidFill>
                    <w14:schemeClr w14:val="tx1"/>
                  </w14:solidFill>
                </w14:textFill>
              </w:rPr>
            </w:pPr>
          </w:p>
          <w:p w14:paraId="12253494">
            <w:pPr>
              <w:pStyle w:val="19"/>
              <w:spacing w:line="242" w:lineRule="auto"/>
              <w:rPr>
                <w:color w:val="000000" w:themeColor="text1"/>
                <w:highlight w:val="none"/>
                <w14:textFill>
                  <w14:solidFill>
                    <w14:schemeClr w14:val="tx1"/>
                  </w14:solidFill>
                </w14:textFill>
              </w:rPr>
            </w:pPr>
          </w:p>
          <w:p w14:paraId="5EC6DC1E">
            <w:pPr>
              <w:pStyle w:val="19"/>
              <w:spacing w:line="242" w:lineRule="auto"/>
              <w:rPr>
                <w:color w:val="000000" w:themeColor="text1"/>
                <w:highlight w:val="none"/>
                <w14:textFill>
                  <w14:solidFill>
                    <w14:schemeClr w14:val="tx1"/>
                  </w14:solidFill>
                </w14:textFill>
              </w:rPr>
            </w:pPr>
          </w:p>
          <w:p w14:paraId="4F0A9045">
            <w:pPr>
              <w:pStyle w:val="19"/>
              <w:spacing w:line="243" w:lineRule="auto"/>
              <w:rPr>
                <w:color w:val="000000" w:themeColor="text1"/>
                <w:highlight w:val="none"/>
                <w14:textFill>
                  <w14:solidFill>
                    <w14:schemeClr w14:val="tx1"/>
                  </w14:solidFill>
                </w14:textFill>
              </w:rPr>
            </w:pPr>
          </w:p>
          <w:p w14:paraId="4333280A">
            <w:pPr>
              <w:pStyle w:val="19"/>
              <w:spacing w:line="243" w:lineRule="auto"/>
              <w:rPr>
                <w:color w:val="000000" w:themeColor="text1"/>
                <w:highlight w:val="none"/>
                <w14:textFill>
                  <w14:solidFill>
                    <w14:schemeClr w14:val="tx1"/>
                  </w14:solidFill>
                </w14:textFill>
              </w:rPr>
            </w:pPr>
          </w:p>
          <w:p w14:paraId="79025372">
            <w:pPr>
              <w:pStyle w:val="19"/>
              <w:spacing w:line="243" w:lineRule="auto"/>
              <w:rPr>
                <w:color w:val="000000" w:themeColor="text1"/>
                <w:highlight w:val="none"/>
                <w14:textFill>
                  <w14:solidFill>
                    <w14:schemeClr w14:val="tx1"/>
                  </w14:solidFill>
                </w14:textFill>
              </w:rPr>
            </w:pPr>
          </w:p>
          <w:p w14:paraId="057DF65E">
            <w:pPr>
              <w:pStyle w:val="19"/>
              <w:spacing w:line="243" w:lineRule="auto"/>
              <w:rPr>
                <w:color w:val="000000" w:themeColor="text1"/>
                <w:highlight w:val="none"/>
                <w14:textFill>
                  <w14:solidFill>
                    <w14:schemeClr w14:val="tx1"/>
                  </w14:solidFill>
                </w14:textFill>
              </w:rPr>
            </w:pPr>
          </w:p>
          <w:p w14:paraId="695F7E5E">
            <w:pPr>
              <w:pStyle w:val="19"/>
              <w:spacing w:line="243" w:lineRule="auto"/>
              <w:rPr>
                <w:color w:val="000000" w:themeColor="text1"/>
                <w:highlight w:val="none"/>
                <w14:textFill>
                  <w14:solidFill>
                    <w14:schemeClr w14:val="tx1"/>
                  </w14:solidFill>
                </w14:textFill>
              </w:rPr>
            </w:pPr>
          </w:p>
          <w:p w14:paraId="4A3E3DF2">
            <w:pPr>
              <w:spacing w:before="103" w:line="200" w:lineRule="auto"/>
              <w:ind w:left="109"/>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
                <w:sz w:val="24"/>
                <w:szCs w:val="24"/>
                <w:highlight w:val="none"/>
                <w14:textFill>
                  <w14:solidFill>
                    <w14:schemeClr w14:val="tx1"/>
                  </w14:solidFill>
                </w14:textFill>
              </w:rPr>
              <w:t>投标人信用记录</w:t>
            </w:r>
          </w:p>
        </w:tc>
        <w:tc>
          <w:tcPr>
            <w:tcW w:w="4819" w:type="dxa"/>
            <w:vAlign w:val="top"/>
          </w:tcPr>
          <w:p w14:paraId="389F2FF7">
            <w:pPr>
              <w:pStyle w:val="19"/>
              <w:spacing w:before="40" w:line="200" w:lineRule="auto"/>
              <w:ind w:left="100" w:right="102" w:firstLine="8"/>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2"/>
                <w:sz w:val="24"/>
                <w:szCs w:val="24"/>
                <w:highlight w:val="none"/>
                <w14:textFill>
                  <w14:solidFill>
                    <w14:schemeClr w14:val="tx1"/>
                  </w14:solidFill>
                </w14:textFill>
              </w:rPr>
              <w:t>查询渠道：信用中国网站和中国政府采购网</w:t>
            </w:r>
            <w:r>
              <w:rPr>
                <w:rFonts w:ascii="微软雅黑" w:hAnsi="微软雅黑" w:eastAsia="微软雅黑" w:cs="微软雅黑"/>
                <w:color w:val="000000" w:themeColor="text1"/>
                <w:spacing w:val="3"/>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4"/>
                <w:sz w:val="24"/>
                <w:szCs w:val="24"/>
                <w:highlight w:val="none"/>
                <w14:textFill>
                  <w14:solidFill>
                    <w14:schemeClr w14:val="tx1"/>
                  </w14:solidFill>
                </w14:textFill>
              </w:rPr>
              <w:t>（</w:t>
            </w:r>
            <w:r>
              <w:rPr>
                <w:color w:val="000000" w:themeColor="text1"/>
                <w:sz w:val="20"/>
                <w:szCs w:val="20"/>
                <w:highlight w:val="none"/>
                <w14:textFill>
                  <w14:solidFill>
                    <w14:schemeClr w14:val="tx1"/>
                  </w14:solidFill>
                </w14:textFill>
              </w:rPr>
              <w:t>www</w:t>
            </w:r>
            <w:r>
              <w:rPr>
                <w:color w:val="000000" w:themeColor="text1"/>
                <w:spacing w:val="24"/>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creditchina</w:t>
            </w:r>
            <w:r>
              <w:rPr>
                <w:color w:val="000000" w:themeColor="text1"/>
                <w:spacing w:val="24"/>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gov</w:t>
            </w:r>
            <w:r>
              <w:rPr>
                <w:color w:val="000000" w:themeColor="text1"/>
                <w:spacing w:val="24"/>
                <w:sz w:val="20"/>
                <w:szCs w:val="20"/>
                <w:highlight w:val="none"/>
                <w14:textFill>
                  <w14:solidFill>
                    <w14:schemeClr w14:val="tx1"/>
                  </w14:solidFill>
                </w14:textFill>
              </w:rPr>
              <w:t>.</w:t>
            </w:r>
            <w:r>
              <w:rPr>
                <w:color w:val="000000" w:themeColor="text1"/>
                <w:sz w:val="20"/>
                <w:szCs w:val="20"/>
                <w:highlight w:val="none"/>
                <w14:textFill>
                  <w14:solidFill>
                    <w14:schemeClr w14:val="tx1"/>
                  </w14:solidFill>
                </w14:textFill>
              </w:rPr>
              <w:t>cn</w:t>
            </w:r>
            <w:r>
              <w:rPr>
                <w:color w:val="000000" w:themeColor="text1"/>
                <w:spacing w:val="2"/>
                <w:sz w:val="20"/>
                <w:szCs w:val="20"/>
                <w:highlight w:val="none"/>
                <w14:textFill>
                  <w14:solidFill>
                    <w14:schemeClr w14:val="tx1"/>
                  </w14:solidFill>
                </w14:textFill>
              </w:rPr>
              <w:t xml:space="preserve"> </w:t>
            </w:r>
            <w:r>
              <w:rPr>
                <w:rFonts w:hint="eastAsia" w:eastAsia="宋体"/>
                <w:color w:val="000000" w:themeColor="text1"/>
                <w:spacing w:val="2"/>
                <w:sz w:val="20"/>
                <w:szCs w:val="20"/>
                <w:highlight w:val="none"/>
                <w:lang w:eastAsia="zh-CN"/>
                <w14:textFill>
                  <w14:solidFill>
                    <w14:schemeClr w14:val="tx1"/>
                  </w14:solidFill>
                </w14:textFill>
              </w:rPr>
              <w:t>、</w:t>
            </w:r>
            <w:r>
              <w:rPr>
                <w:color w:val="000000" w:themeColor="text1"/>
                <w:spacing w:val="17"/>
                <w:sz w:val="20"/>
                <w:szCs w:val="20"/>
                <w:highlight w:val="none"/>
                <w14:textFill>
                  <w14:solidFill>
                    <w14:schemeClr w14:val="tx1"/>
                  </w14:solidFill>
                </w14:textFill>
              </w:rPr>
              <w:t>www.ccgp.gov.cn</w:t>
            </w:r>
            <w:r>
              <w:rPr>
                <w:color w:val="000000" w:themeColor="text1"/>
                <w:spacing w:val="-5"/>
                <w:sz w:val="20"/>
                <w:szCs w:val="20"/>
                <w:highlight w:val="none"/>
                <w14:textFill>
                  <w14:solidFill>
                    <w14:schemeClr w14:val="tx1"/>
                  </w14:solidFill>
                </w14:textFill>
              </w:rPr>
              <w:t xml:space="preserve"> </w:t>
            </w:r>
            <w:r>
              <w:rPr>
                <w:rFonts w:ascii="微软雅黑" w:hAnsi="微软雅黑" w:eastAsia="微软雅黑" w:cs="微软雅黑"/>
                <w:color w:val="000000" w:themeColor="text1"/>
                <w:spacing w:val="-55"/>
                <w:w w:val="97"/>
                <w:sz w:val="24"/>
                <w:szCs w:val="24"/>
                <w:highlight w:val="none"/>
                <w14:textFill>
                  <w14:solidFill>
                    <w14:schemeClr w14:val="tx1"/>
                  </w14:solidFill>
                </w14:textFill>
              </w:rPr>
              <w:t>）；</w:t>
            </w:r>
          </w:p>
          <w:p w14:paraId="28E39B5D">
            <w:pPr>
              <w:spacing w:before="11" w:line="202" w:lineRule="auto"/>
              <w:ind w:left="110" w:right="102"/>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z w:val="24"/>
                <w:szCs w:val="24"/>
                <w:highlight w:val="none"/>
                <w14:textFill>
                  <w14:solidFill>
                    <w14:schemeClr w14:val="tx1"/>
                  </w14:solidFill>
                </w14:textFill>
              </w:rPr>
              <w:t>截止时点：投标截止时间以后</w:t>
            </w:r>
            <w:r>
              <w:rPr>
                <w:rFonts w:ascii="微软雅黑" w:hAnsi="微软雅黑" w:eastAsia="微软雅黑" w:cs="微软雅黑"/>
                <w:color w:val="000000" w:themeColor="text1"/>
                <w:spacing w:val="-32"/>
                <w:sz w:val="24"/>
                <w:szCs w:val="24"/>
                <w:highlight w:val="none"/>
                <w14:textFill>
                  <w14:solidFill>
                    <w14:schemeClr w14:val="tx1"/>
                  </w14:solidFill>
                </w14:textFill>
              </w:rPr>
              <w:t xml:space="preserve"> </w:t>
            </w:r>
            <w:r>
              <w:rPr>
                <w:rFonts w:ascii="微软雅黑" w:hAnsi="微软雅黑" w:eastAsia="微软雅黑" w:cs="微软雅黑"/>
                <w:color w:val="000000" w:themeColor="text1"/>
                <w:sz w:val="24"/>
                <w:szCs w:val="24"/>
                <w:highlight w:val="none"/>
                <w14:textFill>
                  <w14:solidFill>
                    <w14:schemeClr w14:val="tx1"/>
                  </w14:solidFill>
                </w14:textFill>
              </w:rPr>
              <w:t xml:space="preserve">、资格审查阶 </w:t>
            </w:r>
            <w:r>
              <w:rPr>
                <w:rFonts w:ascii="微软雅黑" w:hAnsi="微软雅黑" w:eastAsia="微软雅黑" w:cs="微软雅黑"/>
                <w:color w:val="000000" w:themeColor="text1"/>
                <w:spacing w:val="-1"/>
                <w:sz w:val="24"/>
                <w:szCs w:val="24"/>
                <w:highlight w:val="none"/>
                <w14:textFill>
                  <w14:solidFill>
                    <w14:schemeClr w14:val="tx1"/>
                  </w14:solidFill>
                </w14:textFill>
              </w:rPr>
              <w:t>段采购人或采购代理机构的实际查询时间；</w:t>
            </w:r>
          </w:p>
          <w:p w14:paraId="60EA4365">
            <w:pPr>
              <w:spacing w:before="4" w:line="202" w:lineRule="auto"/>
              <w:ind w:left="109" w:right="102"/>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2"/>
                <w:sz w:val="24"/>
                <w:szCs w:val="24"/>
                <w:highlight w:val="none"/>
                <w14:textFill>
                  <w14:solidFill>
                    <w14:schemeClr w14:val="tx1"/>
                  </w14:solidFill>
                </w14:textFill>
              </w:rPr>
              <w:t>信用信息查询记录和证据留存具体方式：查</w:t>
            </w:r>
            <w:r>
              <w:rPr>
                <w:rFonts w:ascii="微软雅黑" w:hAnsi="微软雅黑" w:eastAsia="微软雅黑" w:cs="微软雅黑"/>
                <w:color w:val="000000" w:themeColor="text1"/>
                <w:spacing w:val="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询结果网页打印页作为查询记录和证据</w:t>
            </w:r>
            <w:r>
              <w:rPr>
                <w:rFonts w:ascii="微软雅黑" w:hAnsi="微软雅黑" w:eastAsia="微软雅黑" w:cs="微软雅黑"/>
                <w:color w:val="000000" w:themeColor="text1"/>
                <w:spacing w:val="-12"/>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，与</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其他采购文件一并保存；</w:t>
            </w:r>
          </w:p>
          <w:p w14:paraId="398F4935">
            <w:pPr>
              <w:spacing w:before="4" w:line="198" w:lineRule="auto"/>
              <w:ind w:left="109" w:right="100"/>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
                <w:sz w:val="24"/>
                <w:szCs w:val="24"/>
                <w:highlight w:val="none"/>
                <w14:textFill>
                  <w14:solidFill>
                    <w14:schemeClr w14:val="tx1"/>
                  </w14:solidFill>
                </w14:textFill>
              </w:rPr>
              <w:t>信用信息的使用原则</w:t>
            </w:r>
            <w:r>
              <w:rPr>
                <w:rFonts w:ascii="微软雅黑" w:hAnsi="微软雅黑" w:eastAsia="微软雅黑" w:cs="微软雅黑"/>
                <w:color w:val="000000" w:themeColor="text1"/>
                <w:spacing w:val="-13"/>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：经认定的被列入失信</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被执行人</w:t>
            </w:r>
            <w:r>
              <w:rPr>
                <w:rFonts w:ascii="微软雅黑" w:hAnsi="微软雅黑" w:eastAsia="微软雅黑" w:cs="微软雅黑"/>
                <w:color w:val="000000" w:themeColor="text1"/>
                <w:spacing w:val="-38"/>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、重大税收违法案件当事人名单</w:t>
            </w:r>
            <w:r>
              <w:rPr>
                <w:rFonts w:ascii="微软雅黑" w:hAnsi="微软雅黑" w:eastAsia="微软雅黑" w:cs="微软雅黑"/>
                <w:color w:val="000000" w:themeColor="text1"/>
                <w:spacing w:val="-42"/>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 xml:space="preserve">政府采购严重违法失信行为记录名单的投标 </w:t>
            </w:r>
            <w:r>
              <w:rPr>
                <w:rFonts w:ascii="微软雅黑" w:hAnsi="微软雅黑" w:eastAsia="微软雅黑" w:cs="微软雅黑"/>
                <w:color w:val="000000" w:themeColor="text1"/>
                <w:spacing w:val="-2"/>
                <w:sz w:val="24"/>
                <w:szCs w:val="24"/>
                <w:highlight w:val="none"/>
                <w14:textFill>
                  <w14:solidFill>
                    <w14:schemeClr w14:val="tx1"/>
                  </w14:solidFill>
                </w14:textFill>
              </w:rPr>
              <w:t>人，其</w:t>
            </w:r>
            <w:r>
              <w:rPr>
                <w:rFonts w:ascii="微软雅黑" w:hAnsi="微软雅黑" w:eastAsia="微软雅黑" w:cs="微软雅黑"/>
                <w:b/>
                <w:bCs/>
                <w:color w:val="000000" w:themeColor="text1"/>
                <w:spacing w:val="-2"/>
                <w:sz w:val="24"/>
                <w:szCs w:val="24"/>
                <w:highlight w:val="none"/>
                <w14:textFill>
                  <w14:solidFill>
                    <w14:schemeClr w14:val="tx1"/>
                  </w14:solidFill>
                </w14:textFill>
              </w:rPr>
              <w:t>投标无效</w:t>
            </w:r>
            <w:r>
              <w:rPr>
                <w:rFonts w:ascii="微软雅黑" w:hAnsi="微软雅黑" w:eastAsia="微软雅黑" w:cs="微软雅黑"/>
                <w:b/>
                <w:bCs/>
                <w:color w:val="000000" w:themeColor="text1"/>
                <w:spacing w:val="-36"/>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。联合体形式投标的</w:t>
            </w:r>
            <w:r>
              <w:rPr>
                <w:rFonts w:ascii="微软雅黑" w:hAnsi="微软雅黑" w:eastAsia="微软雅黑" w:cs="微软雅黑"/>
                <w:color w:val="000000" w:themeColor="text1"/>
                <w:spacing w:val="-26"/>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，联合</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体成员存在不良信用记录</w:t>
            </w:r>
            <w:r>
              <w:rPr>
                <w:rFonts w:ascii="微软雅黑" w:hAnsi="微软雅黑" w:eastAsia="微软雅黑" w:cs="微软雅黑"/>
                <w:color w:val="000000" w:themeColor="text1"/>
                <w:spacing w:val="-12"/>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，视同联合体存在</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不良信用记录。</w:t>
            </w:r>
          </w:p>
        </w:tc>
        <w:tc>
          <w:tcPr>
            <w:tcW w:w="1643" w:type="dxa"/>
            <w:vAlign w:val="top"/>
          </w:tcPr>
          <w:p w14:paraId="3566194D">
            <w:pPr>
              <w:pStyle w:val="19"/>
              <w:spacing w:line="277" w:lineRule="auto"/>
              <w:rPr>
                <w:color w:val="000000" w:themeColor="text1"/>
                <w:highlight w:val="none"/>
                <w14:textFill>
                  <w14:solidFill>
                    <w14:schemeClr w14:val="tx1"/>
                  </w14:solidFill>
                </w14:textFill>
              </w:rPr>
            </w:pPr>
          </w:p>
          <w:p w14:paraId="02317652">
            <w:pPr>
              <w:pStyle w:val="19"/>
              <w:spacing w:line="277" w:lineRule="auto"/>
              <w:rPr>
                <w:color w:val="000000" w:themeColor="text1"/>
                <w:highlight w:val="none"/>
                <w14:textFill>
                  <w14:solidFill>
                    <w14:schemeClr w14:val="tx1"/>
                  </w14:solidFill>
                </w14:textFill>
              </w:rPr>
            </w:pPr>
          </w:p>
          <w:p w14:paraId="7EC352B5">
            <w:pPr>
              <w:pStyle w:val="19"/>
              <w:spacing w:line="277" w:lineRule="auto"/>
              <w:rPr>
                <w:color w:val="000000" w:themeColor="text1"/>
                <w:highlight w:val="none"/>
                <w14:textFill>
                  <w14:solidFill>
                    <w14:schemeClr w14:val="tx1"/>
                  </w14:solidFill>
                </w14:textFill>
              </w:rPr>
            </w:pPr>
          </w:p>
          <w:p w14:paraId="32BE3B62">
            <w:pPr>
              <w:pStyle w:val="19"/>
              <w:spacing w:line="278" w:lineRule="auto"/>
              <w:rPr>
                <w:color w:val="000000" w:themeColor="text1"/>
                <w:highlight w:val="none"/>
                <w14:textFill>
                  <w14:solidFill>
                    <w14:schemeClr w14:val="tx1"/>
                  </w14:solidFill>
                </w14:textFill>
              </w:rPr>
            </w:pPr>
          </w:p>
          <w:p w14:paraId="4C951D9E">
            <w:pPr>
              <w:pStyle w:val="19"/>
              <w:spacing w:line="278" w:lineRule="auto"/>
              <w:rPr>
                <w:color w:val="000000" w:themeColor="text1"/>
                <w:highlight w:val="none"/>
                <w14:textFill>
                  <w14:solidFill>
                    <w14:schemeClr w14:val="tx1"/>
                  </w14:solidFill>
                </w14:textFill>
              </w:rPr>
            </w:pPr>
          </w:p>
          <w:p w14:paraId="6CEC2DDB">
            <w:pPr>
              <w:pStyle w:val="19"/>
              <w:spacing w:line="278" w:lineRule="auto"/>
              <w:rPr>
                <w:color w:val="000000" w:themeColor="text1"/>
                <w:highlight w:val="none"/>
                <w14:textFill>
                  <w14:solidFill>
                    <w14:schemeClr w14:val="tx1"/>
                  </w14:solidFill>
                </w14:textFill>
              </w:rPr>
            </w:pPr>
          </w:p>
          <w:p w14:paraId="6A71366A">
            <w:pPr>
              <w:spacing w:before="103" w:line="202" w:lineRule="auto"/>
              <w:ind w:left="111" w:right="106"/>
              <w:jc w:val="both"/>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44"/>
                <w:sz w:val="24"/>
                <w:szCs w:val="24"/>
                <w:highlight w:val="none"/>
                <w14:textFill>
                  <w14:solidFill>
                    <w14:schemeClr w14:val="tx1"/>
                  </w14:solidFill>
                </w14:textFill>
              </w:rPr>
              <w:t>无须投标人</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1"/>
                <w:sz w:val="24"/>
                <w:szCs w:val="24"/>
                <w:highlight w:val="none"/>
                <w14:textFill>
                  <w14:solidFill>
                    <w14:schemeClr w14:val="tx1"/>
                  </w14:solidFill>
                </w14:textFill>
              </w:rPr>
              <w:t>提供</w:t>
            </w:r>
            <w:r>
              <w:rPr>
                <w:rFonts w:ascii="微软雅黑" w:hAnsi="微软雅黑" w:eastAsia="微软雅黑" w:cs="微软雅黑"/>
                <w:color w:val="000000" w:themeColor="text1"/>
                <w:spacing w:val="-27"/>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1"/>
                <w:sz w:val="24"/>
                <w:szCs w:val="24"/>
                <w:highlight w:val="none"/>
                <w14:textFill>
                  <w14:solidFill>
                    <w14:schemeClr w14:val="tx1"/>
                  </w14:solidFill>
                </w14:textFill>
              </w:rPr>
              <w:t>，由采购</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43"/>
                <w:sz w:val="24"/>
                <w:szCs w:val="24"/>
                <w:highlight w:val="none"/>
                <w14:textFill>
                  <w14:solidFill>
                    <w14:schemeClr w14:val="tx1"/>
                  </w14:solidFill>
                </w14:textFill>
              </w:rPr>
              <w:t>人或采购代</w:t>
            </w:r>
            <w:r>
              <w:rPr>
                <w:rFonts w:ascii="微软雅黑" w:hAnsi="微软雅黑" w:eastAsia="微软雅黑" w:cs="微软雅黑"/>
                <w:color w:val="000000" w:themeColor="text1"/>
                <w:spacing w:val="3"/>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6"/>
                <w:sz w:val="24"/>
                <w:szCs w:val="24"/>
                <w:highlight w:val="none"/>
                <w14:textFill>
                  <w14:solidFill>
                    <w14:schemeClr w14:val="tx1"/>
                  </w14:solidFill>
                </w14:textFill>
              </w:rPr>
              <w:t>理机构查询。</w:t>
            </w:r>
          </w:p>
        </w:tc>
      </w:tr>
      <w:tr w14:paraId="49616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849" w:type="dxa"/>
            <w:vAlign w:val="top"/>
          </w:tcPr>
          <w:p w14:paraId="1C9DAB47">
            <w:pPr>
              <w:pStyle w:val="19"/>
              <w:spacing w:before="254" w:line="199" w:lineRule="auto"/>
              <w:ind w:left="252"/>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1</w:t>
            </w:r>
            <w:r>
              <w:rPr>
                <w:rFonts w:hint="eastAsia" w:eastAsia="宋体"/>
                <w:color w:val="000000" w:themeColor="text1"/>
                <w:spacing w:val="5"/>
                <w:sz w:val="24"/>
                <w:szCs w:val="24"/>
                <w:highlight w:val="none"/>
                <w:lang w:eastAsia="zh-CN"/>
                <w14:textFill>
                  <w14:solidFill>
                    <w14:schemeClr w14:val="tx1"/>
                  </w14:solidFill>
                </w14:textFill>
              </w:rPr>
              <w:t>.</w:t>
            </w:r>
            <w:r>
              <w:rPr>
                <w:color w:val="000000" w:themeColor="text1"/>
                <w:spacing w:val="5"/>
                <w:sz w:val="24"/>
                <w:szCs w:val="24"/>
                <w:highlight w:val="none"/>
                <w14:textFill>
                  <w14:solidFill>
                    <w14:schemeClr w14:val="tx1"/>
                  </w14:solidFill>
                </w14:textFill>
              </w:rPr>
              <w:t>4</w:t>
            </w:r>
          </w:p>
        </w:tc>
        <w:tc>
          <w:tcPr>
            <w:tcW w:w="1981" w:type="dxa"/>
            <w:vAlign w:val="top"/>
          </w:tcPr>
          <w:p w14:paraId="70C82145">
            <w:pPr>
              <w:spacing w:before="42" w:line="189" w:lineRule="auto"/>
              <w:ind w:left="109" w:right="105"/>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5"/>
                <w:sz w:val="24"/>
                <w:szCs w:val="24"/>
                <w:highlight w:val="none"/>
                <w14:textFill>
                  <w14:solidFill>
                    <w14:schemeClr w14:val="tx1"/>
                  </w14:solidFill>
                </w14:textFill>
              </w:rPr>
              <w:t>法律</w:t>
            </w:r>
            <w:r>
              <w:rPr>
                <w:rFonts w:ascii="微软雅黑" w:hAnsi="微软雅黑" w:eastAsia="微软雅黑" w:cs="微软雅黑"/>
                <w:color w:val="000000" w:themeColor="text1"/>
                <w:spacing w:val="-27"/>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5"/>
                <w:sz w:val="24"/>
                <w:szCs w:val="24"/>
                <w:highlight w:val="none"/>
                <w14:textFill>
                  <w14:solidFill>
                    <w14:schemeClr w14:val="tx1"/>
                  </w14:solidFill>
                </w14:textFill>
              </w:rPr>
              <w:t>、行政法规</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规定的其他条件</w:t>
            </w:r>
          </w:p>
        </w:tc>
        <w:tc>
          <w:tcPr>
            <w:tcW w:w="4819" w:type="dxa"/>
            <w:vAlign w:val="top"/>
          </w:tcPr>
          <w:p w14:paraId="325DA26A">
            <w:pPr>
              <w:spacing w:before="215" w:line="201" w:lineRule="auto"/>
              <w:ind w:left="111"/>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
                <w:sz w:val="24"/>
                <w:szCs w:val="24"/>
                <w:highlight w:val="none"/>
                <w14:textFill>
                  <w14:solidFill>
                    <w14:schemeClr w14:val="tx1"/>
                  </w14:solidFill>
                </w14:textFill>
              </w:rPr>
              <w:t>法律、行政法规规定的其他条件</w:t>
            </w:r>
          </w:p>
        </w:tc>
        <w:tc>
          <w:tcPr>
            <w:tcW w:w="1643" w:type="dxa"/>
            <w:vAlign w:val="top"/>
          </w:tcPr>
          <w:p w14:paraId="25C89FFE">
            <w:pPr>
              <w:pStyle w:val="19"/>
              <w:spacing w:before="255" w:line="215" w:lineRule="auto"/>
              <w:ind w:left="777"/>
              <w:rPr>
                <w:color w:val="000000" w:themeColor="text1"/>
                <w:sz w:val="24"/>
                <w:szCs w:val="24"/>
                <w:highlight w:val="none"/>
                <w14:textFill>
                  <w14:solidFill>
                    <w14:schemeClr w14:val="tx1"/>
                  </w14:solidFill>
                </w14:textFill>
              </w:rPr>
            </w:pPr>
            <w:r>
              <w:rPr>
                <w:color w:val="000000" w:themeColor="text1"/>
                <w:spacing w:val="14"/>
                <w:sz w:val="24"/>
                <w:szCs w:val="24"/>
                <w:highlight w:val="none"/>
                <w14:textFill>
                  <w14:solidFill>
                    <w14:schemeClr w14:val="tx1"/>
                  </w14:solidFill>
                </w14:textFill>
              </w:rPr>
              <w:t>/</w:t>
            </w:r>
          </w:p>
        </w:tc>
      </w:tr>
      <w:tr w14:paraId="7237C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849" w:type="dxa"/>
            <w:vAlign w:val="top"/>
          </w:tcPr>
          <w:p w14:paraId="436F0E81">
            <w:pPr>
              <w:pStyle w:val="19"/>
              <w:spacing w:line="353" w:lineRule="auto"/>
              <w:rPr>
                <w:color w:val="000000" w:themeColor="text1"/>
                <w:highlight w:val="none"/>
                <w14:textFill>
                  <w14:solidFill>
                    <w14:schemeClr w14:val="tx1"/>
                  </w14:solidFill>
                </w14:textFill>
              </w:rPr>
            </w:pPr>
          </w:p>
          <w:p w14:paraId="497147E4">
            <w:pPr>
              <w:pStyle w:val="19"/>
              <w:spacing w:before="69" w:line="201" w:lineRule="auto"/>
              <w:ind w:left="363"/>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2</w:t>
            </w:r>
          </w:p>
        </w:tc>
        <w:tc>
          <w:tcPr>
            <w:tcW w:w="1981" w:type="dxa"/>
            <w:vAlign w:val="top"/>
          </w:tcPr>
          <w:p w14:paraId="497B66CF">
            <w:pPr>
              <w:spacing w:before="43" w:line="193" w:lineRule="auto"/>
              <w:ind w:left="107" w:right="105" w:firstLine="4"/>
              <w:jc w:val="both"/>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1"/>
                <w:sz w:val="24"/>
                <w:szCs w:val="24"/>
                <w:highlight w:val="none"/>
                <w14:textFill>
                  <w14:solidFill>
                    <w14:schemeClr w14:val="tx1"/>
                  </w14:solidFill>
                </w14:textFill>
              </w:rPr>
              <w:t>落实政府采购政</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1"/>
                <w:sz w:val="24"/>
                <w:szCs w:val="24"/>
                <w:highlight w:val="none"/>
                <w14:textFill>
                  <w14:solidFill>
                    <w14:schemeClr w14:val="tx1"/>
                  </w14:solidFill>
                </w14:textFill>
              </w:rPr>
              <w:t>策需满足的资格</w:t>
            </w:r>
            <w:r>
              <w:rPr>
                <w:rFonts w:ascii="微软雅黑" w:hAnsi="微软雅黑" w:eastAsia="微软雅黑" w:cs="微软雅黑"/>
                <w:color w:val="000000" w:themeColor="text1"/>
                <w:spacing w:val="5"/>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要求</w:t>
            </w:r>
          </w:p>
        </w:tc>
        <w:tc>
          <w:tcPr>
            <w:tcW w:w="4819" w:type="dxa"/>
            <w:vAlign w:val="top"/>
          </w:tcPr>
          <w:p w14:paraId="75D5FB19">
            <w:pPr>
              <w:pStyle w:val="19"/>
              <w:spacing w:line="283" w:lineRule="auto"/>
              <w:rPr>
                <w:color w:val="000000" w:themeColor="text1"/>
                <w:highlight w:val="none"/>
                <w14:textFill>
                  <w14:solidFill>
                    <w14:schemeClr w14:val="tx1"/>
                  </w14:solidFill>
                </w14:textFill>
              </w:rPr>
            </w:pPr>
          </w:p>
          <w:p w14:paraId="6CC213C1">
            <w:pPr>
              <w:spacing w:before="103" w:line="201" w:lineRule="auto"/>
              <w:ind w:left="109"/>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z w:val="24"/>
                <w:szCs w:val="24"/>
                <w:highlight w:val="none"/>
                <w14:textFill>
                  <w14:solidFill>
                    <w14:schemeClr w14:val="tx1"/>
                  </w14:solidFill>
                </w14:textFill>
              </w:rPr>
              <w:t>具体要求见第一章《投标邀请》</w:t>
            </w:r>
          </w:p>
        </w:tc>
        <w:tc>
          <w:tcPr>
            <w:tcW w:w="1643" w:type="dxa"/>
            <w:vAlign w:val="top"/>
          </w:tcPr>
          <w:p w14:paraId="504E61BA">
            <w:pPr>
              <w:pStyle w:val="19"/>
              <w:rPr>
                <w:color w:val="000000" w:themeColor="text1"/>
                <w:highlight w:val="none"/>
                <w14:textFill>
                  <w14:solidFill>
                    <w14:schemeClr w14:val="tx1"/>
                  </w14:solidFill>
                </w14:textFill>
              </w:rPr>
            </w:pPr>
          </w:p>
        </w:tc>
      </w:tr>
      <w:tr w14:paraId="0BB39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849" w:type="dxa"/>
            <w:vAlign w:val="top"/>
          </w:tcPr>
          <w:p w14:paraId="0A12BA30">
            <w:pPr>
              <w:pStyle w:val="19"/>
              <w:spacing w:before="253" w:line="201" w:lineRule="auto"/>
              <w:ind w:left="243"/>
              <w:rPr>
                <w:color w:val="000000" w:themeColor="text1"/>
                <w:sz w:val="24"/>
                <w:szCs w:val="24"/>
                <w:highlight w:val="none"/>
                <w14:textFill>
                  <w14:solidFill>
                    <w14:schemeClr w14:val="tx1"/>
                  </w14:solidFill>
                </w14:textFill>
              </w:rPr>
            </w:pPr>
            <w:r>
              <w:rPr>
                <w:color w:val="000000" w:themeColor="text1"/>
                <w:spacing w:val="8"/>
                <w:sz w:val="24"/>
                <w:szCs w:val="24"/>
                <w:highlight w:val="none"/>
                <w14:textFill>
                  <w14:solidFill>
                    <w14:schemeClr w14:val="tx1"/>
                  </w14:solidFill>
                </w14:textFill>
              </w:rPr>
              <w:t>2</w:t>
            </w:r>
            <w:r>
              <w:rPr>
                <w:rFonts w:hint="eastAsia" w:eastAsia="宋体"/>
                <w:color w:val="000000" w:themeColor="text1"/>
                <w:spacing w:val="8"/>
                <w:sz w:val="24"/>
                <w:szCs w:val="24"/>
                <w:highlight w:val="none"/>
                <w:lang w:eastAsia="zh-CN"/>
                <w14:textFill>
                  <w14:solidFill>
                    <w14:schemeClr w14:val="tx1"/>
                  </w14:solidFill>
                </w14:textFill>
              </w:rPr>
              <w:t>.</w:t>
            </w:r>
            <w:r>
              <w:rPr>
                <w:color w:val="000000" w:themeColor="text1"/>
                <w:spacing w:val="8"/>
                <w:sz w:val="24"/>
                <w:szCs w:val="24"/>
                <w:highlight w:val="none"/>
                <w14:textFill>
                  <w14:solidFill>
                    <w14:schemeClr w14:val="tx1"/>
                  </w14:solidFill>
                </w14:textFill>
              </w:rPr>
              <w:t>1</w:t>
            </w:r>
          </w:p>
        </w:tc>
        <w:tc>
          <w:tcPr>
            <w:tcW w:w="1981" w:type="dxa"/>
            <w:vAlign w:val="top"/>
          </w:tcPr>
          <w:p w14:paraId="3043C4A3">
            <w:pPr>
              <w:spacing w:before="45" w:line="188" w:lineRule="auto"/>
              <w:ind w:left="128" w:right="105" w:firstLine="4"/>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8"/>
                <w:sz w:val="24"/>
                <w:szCs w:val="24"/>
                <w:highlight w:val="none"/>
                <w14:textFill>
                  <w14:solidFill>
                    <w14:schemeClr w14:val="tx1"/>
                  </w14:solidFill>
                </w14:textFill>
              </w:rPr>
              <w:t>中小企业政策证</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9"/>
                <w:sz w:val="24"/>
                <w:szCs w:val="24"/>
                <w:highlight w:val="none"/>
                <w14:textFill>
                  <w14:solidFill>
                    <w14:schemeClr w14:val="tx1"/>
                  </w14:solidFill>
                </w14:textFill>
              </w:rPr>
              <w:t>明文件</w:t>
            </w:r>
          </w:p>
        </w:tc>
        <w:tc>
          <w:tcPr>
            <w:tcW w:w="4819" w:type="dxa"/>
            <w:vAlign w:val="top"/>
          </w:tcPr>
          <w:p w14:paraId="5D8DFFBF">
            <w:pPr>
              <w:spacing w:before="217" w:line="201" w:lineRule="auto"/>
              <w:ind w:left="109"/>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z w:val="24"/>
                <w:szCs w:val="24"/>
                <w:highlight w:val="none"/>
                <w14:textFill>
                  <w14:solidFill>
                    <w14:schemeClr w14:val="tx1"/>
                  </w14:solidFill>
                </w14:textFill>
              </w:rPr>
              <w:t>具体要求见第一章《投标邀请》</w:t>
            </w:r>
          </w:p>
        </w:tc>
        <w:tc>
          <w:tcPr>
            <w:tcW w:w="1643" w:type="dxa"/>
            <w:vAlign w:val="top"/>
          </w:tcPr>
          <w:p w14:paraId="6F8E0C53">
            <w:pPr>
              <w:pStyle w:val="19"/>
              <w:rPr>
                <w:color w:val="000000" w:themeColor="text1"/>
                <w:highlight w:val="none"/>
                <w14:textFill>
                  <w14:solidFill>
                    <w14:schemeClr w14:val="tx1"/>
                  </w14:solidFill>
                </w14:textFill>
              </w:rPr>
            </w:pPr>
          </w:p>
        </w:tc>
      </w:tr>
      <w:tr w14:paraId="6D5E2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5" w:hRule="atLeast"/>
        </w:trPr>
        <w:tc>
          <w:tcPr>
            <w:tcW w:w="849" w:type="dxa"/>
            <w:vAlign w:val="top"/>
          </w:tcPr>
          <w:p w14:paraId="60E5A879">
            <w:pPr>
              <w:pStyle w:val="19"/>
              <w:spacing w:line="264" w:lineRule="auto"/>
              <w:rPr>
                <w:color w:val="000000" w:themeColor="text1"/>
                <w:highlight w:val="none"/>
                <w14:textFill>
                  <w14:solidFill>
                    <w14:schemeClr w14:val="tx1"/>
                  </w14:solidFill>
                </w14:textFill>
              </w:rPr>
            </w:pPr>
          </w:p>
          <w:p w14:paraId="3F9ADF0B">
            <w:pPr>
              <w:pStyle w:val="19"/>
              <w:spacing w:line="264" w:lineRule="auto"/>
              <w:rPr>
                <w:color w:val="000000" w:themeColor="text1"/>
                <w:highlight w:val="none"/>
                <w14:textFill>
                  <w14:solidFill>
                    <w14:schemeClr w14:val="tx1"/>
                  </w14:solidFill>
                </w14:textFill>
              </w:rPr>
            </w:pPr>
          </w:p>
          <w:p w14:paraId="069D92FB">
            <w:pPr>
              <w:pStyle w:val="19"/>
              <w:spacing w:line="264" w:lineRule="auto"/>
              <w:rPr>
                <w:color w:val="000000" w:themeColor="text1"/>
                <w:highlight w:val="none"/>
                <w14:textFill>
                  <w14:solidFill>
                    <w14:schemeClr w14:val="tx1"/>
                  </w14:solidFill>
                </w14:textFill>
              </w:rPr>
            </w:pPr>
          </w:p>
          <w:p w14:paraId="4C609075">
            <w:pPr>
              <w:pStyle w:val="19"/>
              <w:spacing w:line="265" w:lineRule="auto"/>
              <w:rPr>
                <w:color w:val="000000" w:themeColor="text1"/>
                <w:highlight w:val="none"/>
                <w14:textFill>
                  <w14:solidFill>
                    <w14:schemeClr w14:val="tx1"/>
                  </w14:solidFill>
                </w14:textFill>
              </w:rPr>
            </w:pPr>
          </w:p>
          <w:p w14:paraId="12F03158">
            <w:pPr>
              <w:pStyle w:val="19"/>
              <w:spacing w:line="265" w:lineRule="auto"/>
              <w:rPr>
                <w:color w:val="000000" w:themeColor="text1"/>
                <w:highlight w:val="none"/>
                <w14:textFill>
                  <w14:solidFill>
                    <w14:schemeClr w14:val="tx1"/>
                  </w14:solidFill>
                </w14:textFill>
              </w:rPr>
            </w:pPr>
          </w:p>
          <w:p w14:paraId="46C1FCF4">
            <w:pPr>
              <w:pStyle w:val="19"/>
              <w:spacing w:line="265" w:lineRule="auto"/>
              <w:rPr>
                <w:color w:val="000000" w:themeColor="text1"/>
                <w:highlight w:val="none"/>
                <w14:textFill>
                  <w14:solidFill>
                    <w14:schemeClr w14:val="tx1"/>
                  </w14:solidFill>
                </w14:textFill>
              </w:rPr>
            </w:pPr>
          </w:p>
          <w:p w14:paraId="42FA3D92">
            <w:pPr>
              <w:pStyle w:val="19"/>
              <w:spacing w:line="265" w:lineRule="auto"/>
              <w:rPr>
                <w:color w:val="000000" w:themeColor="text1"/>
                <w:highlight w:val="none"/>
                <w14:textFill>
                  <w14:solidFill>
                    <w14:schemeClr w14:val="tx1"/>
                  </w14:solidFill>
                </w14:textFill>
              </w:rPr>
            </w:pPr>
          </w:p>
          <w:p w14:paraId="5F5FBBAB">
            <w:pPr>
              <w:pStyle w:val="19"/>
              <w:spacing w:line="265" w:lineRule="auto"/>
              <w:rPr>
                <w:color w:val="000000" w:themeColor="text1"/>
                <w:highlight w:val="none"/>
                <w14:textFill>
                  <w14:solidFill>
                    <w14:schemeClr w14:val="tx1"/>
                  </w14:solidFill>
                </w14:textFill>
              </w:rPr>
            </w:pPr>
          </w:p>
          <w:p w14:paraId="2DCFBCA8">
            <w:pPr>
              <w:pStyle w:val="19"/>
              <w:spacing w:before="49" w:line="199" w:lineRule="auto"/>
              <w:jc w:val="center"/>
              <w:rPr>
                <w:rFonts w:hint="default" w:eastAsia="宋体"/>
                <w:color w:val="000000" w:themeColor="text1"/>
                <w:sz w:val="24"/>
                <w:szCs w:val="24"/>
                <w:highlight w:val="none"/>
                <w:lang w:val="en-US" w:eastAsia="zh-CN"/>
                <w14:textFill>
                  <w14:solidFill>
                    <w14:schemeClr w14:val="tx1"/>
                  </w14:solidFill>
                </w14:textFill>
              </w:rPr>
            </w:pPr>
            <w:r>
              <w:rPr>
                <w:color w:val="000000" w:themeColor="text1"/>
                <w:spacing w:val="8"/>
                <w:sz w:val="24"/>
                <w:szCs w:val="24"/>
                <w:highlight w:val="none"/>
                <w14:textFill>
                  <w14:solidFill>
                    <w14:schemeClr w14:val="tx1"/>
                  </w14:solidFill>
                </w14:textFill>
              </w:rPr>
              <w:t>2</w:t>
            </w:r>
            <w:r>
              <w:rPr>
                <w:rFonts w:hint="eastAsia" w:eastAsia="宋体"/>
                <w:color w:val="000000" w:themeColor="text1"/>
                <w:spacing w:val="8"/>
                <w:sz w:val="24"/>
                <w:szCs w:val="24"/>
                <w:highlight w:val="none"/>
                <w:lang w:eastAsia="zh-CN"/>
                <w14:textFill>
                  <w14:solidFill>
                    <w14:schemeClr w14:val="tx1"/>
                  </w14:solidFill>
                </w14:textFill>
              </w:rPr>
              <w:t>.</w:t>
            </w:r>
            <w:r>
              <w:rPr>
                <w:rFonts w:hint="eastAsia" w:eastAsia="宋体"/>
                <w:color w:val="000000" w:themeColor="text1"/>
                <w:spacing w:val="8"/>
                <w:sz w:val="24"/>
                <w:szCs w:val="24"/>
                <w:highlight w:val="none"/>
                <w:lang w:val="en-US" w:eastAsia="zh-CN"/>
                <w14:textFill>
                  <w14:solidFill>
                    <w14:schemeClr w14:val="tx1"/>
                  </w14:solidFill>
                </w14:textFill>
              </w:rPr>
              <w:t>2</w:t>
            </w:r>
          </w:p>
        </w:tc>
        <w:tc>
          <w:tcPr>
            <w:tcW w:w="1981" w:type="dxa"/>
            <w:vAlign w:val="top"/>
          </w:tcPr>
          <w:p w14:paraId="0A0D4F40">
            <w:pPr>
              <w:pStyle w:val="19"/>
              <w:spacing w:line="251" w:lineRule="auto"/>
              <w:rPr>
                <w:color w:val="000000" w:themeColor="text1"/>
                <w:highlight w:val="none"/>
                <w14:textFill>
                  <w14:solidFill>
                    <w14:schemeClr w14:val="tx1"/>
                  </w14:solidFill>
                </w14:textFill>
              </w:rPr>
            </w:pPr>
          </w:p>
          <w:p w14:paraId="182CC024">
            <w:pPr>
              <w:pStyle w:val="19"/>
              <w:spacing w:line="251" w:lineRule="auto"/>
              <w:rPr>
                <w:color w:val="000000" w:themeColor="text1"/>
                <w:highlight w:val="none"/>
                <w14:textFill>
                  <w14:solidFill>
                    <w14:schemeClr w14:val="tx1"/>
                  </w14:solidFill>
                </w14:textFill>
              </w:rPr>
            </w:pPr>
          </w:p>
          <w:p w14:paraId="798B5A40">
            <w:pPr>
              <w:pStyle w:val="19"/>
              <w:spacing w:line="251" w:lineRule="auto"/>
              <w:rPr>
                <w:color w:val="000000" w:themeColor="text1"/>
                <w:highlight w:val="none"/>
                <w14:textFill>
                  <w14:solidFill>
                    <w14:schemeClr w14:val="tx1"/>
                  </w14:solidFill>
                </w14:textFill>
              </w:rPr>
            </w:pPr>
          </w:p>
          <w:p w14:paraId="0043A396">
            <w:pPr>
              <w:pStyle w:val="19"/>
              <w:spacing w:line="252" w:lineRule="auto"/>
              <w:rPr>
                <w:color w:val="000000" w:themeColor="text1"/>
                <w:highlight w:val="none"/>
                <w14:textFill>
                  <w14:solidFill>
                    <w14:schemeClr w14:val="tx1"/>
                  </w14:solidFill>
                </w14:textFill>
              </w:rPr>
            </w:pPr>
          </w:p>
          <w:p w14:paraId="5A3F7A8D">
            <w:pPr>
              <w:pStyle w:val="19"/>
              <w:spacing w:line="252" w:lineRule="auto"/>
              <w:rPr>
                <w:color w:val="000000" w:themeColor="text1"/>
                <w:highlight w:val="none"/>
                <w14:textFill>
                  <w14:solidFill>
                    <w14:schemeClr w14:val="tx1"/>
                  </w14:solidFill>
                </w14:textFill>
              </w:rPr>
            </w:pPr>
          </w:p>
          <w:p w14:paraId="53DFEAF0">
            <w:pPr>
              <w:pStyle w:val="19"/>
              <w:spacing w:line="252" w:lineRule="auto"/>
              <w:rPr>
                <w:color w:val="000000" w:themeColor="text1"/>
                <w:highlight w:val="none"/>
                <w14:textFill>
                  <w14:solidFill>
                    <w14:schemeClr w14:val="tx1"/>
                  </w14:solidFill>
                </w14:textFill>
              </w:rPr>
            </w:pPr>
          </w:p>
          <w:p w14:paraId="5BC96DEB">
            <w:pPr>
              <w:pStyle w:val="19"/>
              <w:spacing w:line="252" w:lineRule="auto"/>
              <w:rPr>
                <w:color w:val="000000" w:themeColor="text1"/>
                <w:highlight w:val="none"/>
                <w14:textFill>
                  <w14:solidFill>
                    <w14:schemeClr w14:val="tx1"/>
                  </w14:solidFill>
                </w14:textFill>
              </w:rPr>
            </w:pPr>
          </w:p>
          <w:p w14:paraId="71DA8A66">
            <w:pPr>
              <w:pStyle w:val="19"/>
              <w:spacing w:line="252" w:lineRule="auto"/>
              <w:rPr>
                <w:color w:val="000000" w:themeColor="text1"/>
                <w:highlight w:val="none"/>
                <w14:textFill>
                  <w14:solidFill>
                    <w14:schemeClr w14:val="tx1"/>
                  </w14:solidFill>
                </w14:textFill>
              </w:rPr>
            </w:pPr>
          </w:p>
          <w:p w14:paraId="7E786897">
            <w:pPr>
              <w:spacing w:before="103" w:line="202" w:lineRule="auto"/>
              <w:ind w:left="109" w:right="105" w:firstLine="23"/>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8"/>
                <w:sz w:val="24"/>
                <w:szCs w:val="24"/>
                <w:highlight w:val="none"/>
                <w14:textFill>
                  <w14:solidFill>
                    <w14:schemeClr w14:val="tx1"/>
                  </w14:solidFill>
                </w14:textFill>
              </w:rPr>
              <w:t>中小企业证明文</w:t>
            </w:r>
            <w:r>
              <w:rPr>
                <w:rFonts w:ascii="微软雅黑" w:hAnsi="微软雅黑" w:eastAsia="微软雅黑" w:cs="微软雅黑"/>
                <w:color w:val="000000" w:themeColor="text1"/>
                <w:sz w:val="24"/>
                <w:szCs w:val="24"/>
                <w:highlight w:val="none"/>
                <w14:textFill>
                  <w14:solidFill>
                    <w14:schemeClr w14:val="tx1"/>
                  </w14:solidFill>
                </w14:textFill>
              </w:rPr>
              <w:t xml:space="preserve"> 件</w:t>
            </w:r>
          </w:p>
        </w:tc>
        <w:tc>
          <w:tcPr>
            <w:tcW w:w="4819" w:type="dxa"/>
            <w:vAlign w:val="top"/>
          </w:tcPr>
          <w:p w14:paraId="4DD703BE">
            <w:pPr>
              <w:spacing w:before="43" w:line="202" w:lineRule="auto"/>
              <w:ind w:left="110" w:right="102" w:firstLine="17"/>
              <w:jc w:val="both"/>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
                <w:sz w:val="24"/>
                <w:szCs w:val="24"/>
                <w:highlight w:val="none"/>
                <w14:textFill>
                  <w14:solidFill>
                    <w14:schemeClr w14:val="tx1"/>
                  </w14:solidFill>
                </w14:textFill>
              </w:rPr>
              <w:t>当本项目（包）涉及预留份额专门面向中小</w:t>
            </w:r>
            <w:r>
              <w:rPr>
                <w:rFonts w:ascii="微软雅黑" w:hAnsi="微软雅黑" w:eastAsia="微软雅黑" w:cs="微软雅黑"/>
                <w:color w:val="000000" w:themeColor="text1"/>
                <w:spacing w:val="2"/>
                <w:sz w:val="24"/>
                <w:szCs w:val="24"/>
                <w:highlight w:val="none"/>
                <w14:textFill>
                  <w14:solidFill>
                    <w14:schemeClr w14:val="tx1"/>
                  </w14:solidFill>
                </w14:textFill>
              </w:rPr>
              <w:t xml:space="preserve"> </w:t>
            </w:r>
            <w:r>
              <w:rPr>
                <w:rFonts w:ascii="微软雅黑" w:hAnsi="微软雅黑" w:eastAsia="微软雅黑" w:cs="微软雅黑"/>
                <w:color w:val="000000" w:themeColor="text1"/>
                <w:sz w:val="24"/>
                <w:szCs w:val="24"/>
                <w:highlight w:val="none"/>
                <w14:textFill>
                  <w14:solidFill>
                    <w14:schemeClr w14:val="tx1"/>
                  </w14:solidFill>
                </w14:textFill>
              </w:rPr>
              <w:t>企业采购，此时建议在《资格证明文件》</w:t>
            </w:r>
            <w:r>
              <w:rPr>
                <w:rFonts w:ascii="微软雅黑" w:hAnsi="微软雅黑" w:eastAsia="微软雅黑" w:cs="微软雅黑"/>
                <w:color w:val="000000" w:themeColor="text1"/>
                <w:spacing w:val="-32"/>
                <w:sz w:val="24"/>
                <w:szCs w:val="24"/>
                <w:highlight w:val="none"/>
                <w14:textFill>
                  <w14:solidFill>
                    <w14:schemeClr w14:val="tx1"/>
                  </w14:solidFill>
                </w14:textFill>
              </w:rPr>
              <w:t xml:space="preserve"> </w:t>
            </w:r>
            <w:r>
              <w:rPr>
                <w:rFonts w:ascii="微软雅黑" w:hAnsi="微软雅黑" w:eastAsia="微软雅黑" w:cs="微软雅黑"/>
                <w:color w:val="000000" w:themeColor="text1"/>
                <w:sz w:val="24"/>
                <w:szCs w:val="24"/>
                <w:highlight w:val="none"/>
                <w14:textFill>
                  <w14:solidFill>
                    <w14:schemeClr w14:val="tx1"/>
                  </w14:solidFill>
                </w14:textFill>
              </w:rPr>
              <w:t xml:space="preserve">中 </w:t>
            </w:r>
            <w:r>
              <w:rPr>
                <w:rFonts w:ascii="微软雅黑" w:hAnsi="微软雅黑" w:eastAsia="微软雅黑" w:cs="微软雅黑"/>
                <w:color w:val="000000" w:themeColor="text1"/>
                <w:spacing w:val="-2"/>
                <w:sz w:val="24"/>
                <w:szCs w:val="24"/>
                <w:highlight w:val="none"/>
                <w14:textFill>
                  <w14:solidFill>
                    <w14:schemeClr w14:val="tx1"/>
                  </w14:solidFill>
                </w14:textFill>
              </w:rPr>
              <w:t>提供。</w:t>
            </w:r>
          </w:p>
          <w:p w14:paraId="48A211EC">
            <w:pPr>
              <w:pStyle w:val="19"/>
              <w:spacing w:before="8" w:line="202" w:lineRule="auto"/>
              <w:ind w:left="112" w:right="102" w:firstLine="19"/>
              <w:rPr>
                <w:rFonts w:ascii="微软雅黑" w:hAnsi="微软雅黑" w:eastAsia="微软雅黑" w:cs="微软雅黑"/>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1</w:t>
            </w:r>
            <w:r>
              <w:rPr>
                <w:rFonts w:ascii="微软雅黑" w:hAnsi="微软雅黑" w:eastAsia="微软雅黑" w:cs="微软雅黑"/>
                <w:color w:val="000000" w:themeColor="text1"/>
                <w:spacing w:val="-6"/>
                <w:sz w:val="24"/>
                <w:szCs w:val="24"/>
                <w:highlight w:val="none"/>
                <w14:textFill>
                  <w14:solidFill>
                    <w14:schemeClr w14:val="tx1"/>
                  </w14:solidFill>
                </w14:textFill>
              </w:rPr>
              <w:t>、投标人单独投标的，应提供《中小企业声</w:t>
            </w:r>
            <w:r>
              <w:rPr>
                <w:rFonts w:ascii="微软雅黑" w:hAnsi="微软雅黑" w:eastAsia="微软雅黑" w:cs="微软雅黑"/>
                <w:color w:val="000000" w:themeColor="text1"/>
                <w:spacing w:val="4"/>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明函》或《残疾人福利性单位声明函》或由</w:t>
            </w:r>
            <w:r>
              <w:rPr>
                <w:rFonts w:ascii="微软雅黑" w:hAnsi="微软雅黑" w:eastAsia="微软雅黑" w:cs="微软雅黑"/>
                <w:color w:val="000000" w:themeColor="text1"/>
                <w:sz w:val="24"/>
                <w:szCs w:val="24"/>
                <w:highlight w:val="none"/>
                <w14:textFill>
                  <w14:solidFill>
                    <w14:schemeClr w14:val="tx1"/>
                  </w14:solidFill>
                </w14:textFill>
              </w:rPr>
              <w:t xml:space="preserve"> 省级以上监狱管理局</w:t>
            </w:r>
            <w:r>
              <w:rPr>
                <w:rFonts w:ascii="微软雅黑" w:hAnsi="微软雅黑" w:eastAsia="微软雅黑" w:cs="微软雅黑"/>
                <w:color w:val="000000" w:themeColor="text1"/>
                <w:spacing w:val="-34"/>
                <w:sz w:val="24"/>
                <w:szCs w:val="24"/>
                <w:highlight w:val="none"/>
                <w14:textFill>
                  <w14:solidFill>
                    <w14:schemeClr w14:val="tx1"/>
                  </w14:solidFill>
                </w14:textFill>
              </w:rPr>
              <w:t xml:space="preserve"> </w:t>
            </w:r>
            <w:r>
              <w:rPr>
                <w:rFonts w:ascii="微软雅黑" w:hAnsi="微软雅黑" w:eastAsia="微软雅黑" w:cs="微软雅黑"/>
                <w:color w:val="000000" w:themeColor="text1"/>
                <w:sz w:val="24"/>
                <w:szCs w:val="24"/>
                <w:highlight w:val="none"/>
                <w14:textFill>
                  <w14:solidFill>
                    <w14:schemeClr w14:val="tx1"/>
                  </w14:solidFill>
                </w14:textFill>
              </w:rPr>
              <w:t xml:space="preserve">、戒毒管理局（含新疆 </w:t>
            </w:r>
            <w:r>
              <w:rPr>
                <w:rFonts w:ascii="微软雅黑" w:hAnsi="微软雅黑" w:eastAsia="微软雅黑" w:cs="微软雅黑"/>
                <w:color w:val="000000" w:themeColor="text1"/>
                <w:spacing w:val="2"/>
                <w:sz w:val="24"/>
                <w:szCs w:val="24"/>
                <w:highlight w:val="none"/>
                <w14:textFill>
                  <w14:solidFill>
                    <w14:schemeClr w14:val="tx1"/>
                  </w14:solidFill>
                </w14:textFill>
              </w:rPr>
              <w:t>生产建设兵团）出具的属于监狱企业的证明</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3"/>
                <w:sz w:val="24"/>
                <w:szCs w:val="24"/>
                <w:highlight w:val="none"/>
                <w14:textFill>
                  <w14:solidFill>
                    <w14:schemeClr w14:val="tx1"/>
                  </w14:solidFill>
                </w14:textFill>
              </w:rPr>
              <w:t>文件。</w:t>
            </w:r>
          </w:p>
          <w:p w14:paraId="0C8C8B4E">
            <w:pPr>
              <w:pStyle w:val="19"/>
              <w:spacing w:before="1" w:line="198" w:lineRule="auto"/>
              <w:ind w:left="109" w:right="102" w:firstLine="13"/>
              <w:rPr>
                <w:rFonts w:ascii="微软雅黑" w:hAnsi="微软雅黑" w:eastAsia="微软雅黑" w:cs="微软雅黑"/>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2</w:t>
            </w:r>
            <w:r>
              <w:rPr>
                <w:rFonts w:ascii="微软雅黑" w:hAnsi="微软雅黑" w:eastAsia="微软雅黑" w:cs="微软雅黑"/>
                <w:color w:val="000000" w:themeColor="text1"/>
                <w:spacing w:val="-6"/>
                <w:sz w:val="24"/>
                <w:szCs w:val="24"/>
                <w:highlight w:val="none"/>
                <w14:textFill>
                  <w14:solidFill>
                    <w14:schemeClr w14:val="tx1"/>
                  </w14:solidFill>
                </w14:textFill>
              </w:rPr>
              <w:t>、如招标文件要求以联合体形式参加或者要</w:t>
            </w:r>
            <w:r>
              <w:rPr>
                <w:rFonts w:ascii="微软雅黑" w:hAnsi="微软雅黑" w:eastAsia="微软雅黑" w:cs="微软雅黑"/>
                <w:color w:val="000000" w:themeColor="text1"/>
                <w:spacing w:val="13"/>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 xml:space="preserve">求合同分包的，且投标人为联合体或拟进行 </w:t>
            </w:r>
            <w:r>
              <w:rPr>
                <w:rFonts w:ascii="微软雅黑" w:hAnsi="微软雅黑" w:eastAsia="微软雅黑" w:cs="微软雅黑"/>
                <w:color w:val="000000" w:themeColor="text1"/>
                <w:sz w:val="24"/>
                <w:szCs w:val="24"/>
                <w:highlight w:val="none"/>
                <w14:textFill>
                  <w14:solidFill>
                    <w14:schemeClr w14:val="tx1"/>
                  </w14:solidFill>
                </w14:textFill>
              </w:rPr>
              <w:t>合同分包的，则联合体中的中小企业</w:t>
            </w:r>
            <w:r>
              <w:rPr>
                <w:rFonts w:ascii="微软雅黑" w:hAnsi="微软雅黑" w:eastAsia="微软雅黑" w:cs="微软雅黑"/>
                <w:color w:val="000000" w:themeColor="text1"/>
                <w:spacing w:val="-31"/>
                <w:sz w:val="24"/>
                <w:szCs w:val="24"/>
                <w:highlight w:val="none"/>
                <w14:textFill>
                  <w14:solidFill>
                    <w14:schemeClr w14:val="tx1"/>
                  </w14:solidFill>
                </w14:textFill>
              </w:rPr>
              <w:t xml:space="preserve"> </w:t>
            </w:r>
            <w:r>
              <w:rPr>
                <w:rFonts w:ascii="微软雅黑" w:hAnsi="微软雅黑" w:eastAsia="微软雅黑" w:cs="微软雅黑"/>
                <w:color w:val="000000" w:themeColor="text1"/>
                <w:sz w:val="24"/>
                <w:szCs w:val="24"/>
                <w:highlight w:val="none"/>
                <w14:textFill>
                  <w14:solidFill>
                    <w14:schemeClr w14:val="tx1"/>
                  </w14:solidFill>
                </w14:textFill>
              </w:rPr>
              <w:t xml:space="preserve">、签订 </w:t>
            </w:r>
            <w:r>
              <w:rPr>
                <w:rFonts w:ascii="微软雅黑" w:hAnsi="微软雅黑" w:eastAsia="微软雅黑" w:cs="微软雅黑"/>
                <w:color w:val="000000" w:themeColor="text1"/>
                <w:spacing w:val="2"/>
                <w:sz w:val="24"/>
                <w:szCs w:val="24"/>
                <w:highlight w:val="none"/>
                <w14:textFill>
                  <w14:solidFill>
                    <w14:schemeClr w14:val="tx1"/>
                  </w14:solidFill>
                </w14:textFill>
              </w:rPr>
              <w:t xml:space="preserve">分包意向协议的中小企业具体情况须在《中 小企业声明函》或《残疾人福利性单位声明 </w:t>
            </w:r>
            <w:r>
              <w:rPr>
                <w:rFonts w:ascii="微软雅黑" w:hAnsi="微软雅黑" w:eastAsia="微软雅黑" w:cs="微软雅黑"/>
                <w:color w:val="000000" w:themeColor="text1"/>
                <w:sz w:val="24"/>
                <w:szCs w:val="24"/>
                <w:highlight w:val="none"/>
                <w14:textFill>
                  <w14:solidFill>
                    <w14:schemeClr w14:val="tx1"/>
                  </w14:solidFill>
                </w14:textFill>
              </w:rPr>
              <w:t>函》或由省级以上监狱管理局</w:t>
            </w:r>
            <w:r>
              <w:rPr>
                <w:rFonts w:ascii="微软雅黑" w:hAnsi="微软雅黑" w:eastAsia="微软雅黑" w:cs="微软雅黑"/>
                <w:color w:val="000000" w:themeColor="text1"/>
                <w:spacing w:val="-31"/>
                <w:sz w:val="24"/>
                <w:szCs w:val="24"/>
                <w:highlight w:val="none"/>
                <w14:textFill>
                  <w14:solidFill>
                    <w14:schemeClr w14:val="tx1"/>
                  </w14:solidFill>
                </w14:textFill>
              </w:rPr>
              <w:t xml:space="preserve"> </w:t>
            </w:r>
            <w:r>
              <w:rPr>
                <w:rFonts w:ascii="微软雅黑" w:hAnsi="微软雅黑" w:eastAsia="微软雅黑" w:cs="微软雅黑"/>
                <w:color w:val="000000" w:themeColor="text1"/>
                <w:sz w:val="24"/>
                <w:szCs w:val="24"/>
                <w:highlight w:val="none"/>
                <w14:textFill>
                  <w14:solidFill>
                    <w14:schemeClr w14:val="tx1"/>
                  </w14:solidFill>
                </w14:textFill>
              </w:rPr>
              <w:t>、戒毒管理局</w:t>
            </w:r>
          </w:p>
        </w:tc>
        <w:tc>
          <w:tcPr>
            <w:tcW w:w="1643" w:type="dxa"/>
            <w:vAlign w:val="top"/>
          </w:tcPr>
          <w:p w14:paraId="61403CAE">
            <w:pPr>
              <w:pStyle w:val="19"/>
              <w:spacing w:line="251" w:lineRule="auto"/>
              <w:rPr>
                <w:color w:val="000000" w:themeColor="text1"/>
                <w:highlight w:val="none"/>
                <w14:textFill>
                  <w14:solidFill>
                    <w14:schemeClr w14:val="tx1"/>
                  </w14:solidFill>
                </w14:textFill>
              </w:rPr>
            </w:pPr>
          </w:p>
          <w:p w14:paraId="0BD067D6">
            <w:pPr>
              <w:pStyle w:val="19"/>
              <w:spacing w:line="252" w:lineRule="auto"/>
              <w:rPr>
                <w:color w:val="000000" w:themeColor="text1"/>
                <w:highlight w:val="none"/>
                <w14:textFill>
                  <w14:solidFill>
                    <w14:schemeClr w14:val="tx1"/>
                  </w14:solidFill>
                </w14:textFill>
              </w:rPr>
            </w:pPr>
          </w:p>
          <w:p w14:paraId="14C5B01A">
            <w:pPr>
              <w:pStyle w:val="19"/>
              <w:spacing w:line="252" w:lineRule="auto"/>
              <w:rPr>
                <w:color w:val="000000" w:themeColor="text1"/>
                <w:highlight w:val="none"/>
                <w14:textFill>
                  <w14:solidFill>
                    <w14:schemeClr w14:val="tx1"/>
                  </w14:solidFill>
                </w14:textFill>
              </w:rPr>
            </w:pPr>
          </w:p>
          <w:p w14:paraId="6BF16392">
            <w:pPr>
              <w:pStyle w:val="19"/>
              <w:spacing w:line="252" w:lineRule="auto"/>
              <w:rPr>
                <w:color w:val="000000" w:themeColor="text1"/>
                <w:highlight w:val="none"/>
                <w14:textFill>
                  <w14:solidFill>
                    <w14:schemeClr w14:val="tx1"/>
                  </w14:solidFill>
                </w14:textFill>
              </w:rPr>
            </w:pPr>
          </w:p>
          <w:p w14:paraId="195F663D">
            <w:pPr>
              <w:pStyle w:val="19"/>
              <w:spacing w:line="252" w:lineRule="auto"/>
              <w:rPr>
                <w:color w:val="000000" w:themeColor="text1"/>
                <w:highlight w:val="none"/>
                <w14:textFill>
                  <w14:solidFill>
                    <w14:schemeClr w14:val="tx1"/>
                  </w14:solidFill>
                </w14:textFill>
              </w:rPr>
            </w:pPr>
          </w:p>
          <w:p w14:paraId="135FEA3D">
            <w:pPr>
              <w:pStyle w:val="19"/>
              <w:spacing w:line="252" w:lineRule="auto"/>
              <w:rPr>
                <w:color w:val="000000" w:themeColor="text1"/>
                <w:highlight w:val="none"/>
                <w14:textFill>
                  <w14:solidFill>
                    <w14:schemeClr w14:val="tx1"/>
                  </w14:solidFill>
                </w14:textFill>
              </w:rPr>
            </w:pPr>
          </w:p>
          <w:p w14:paraId="325AF17B">
            <w:pPr>
              <w:pStyle w:val="19"/>
              <w:spacing w:line="252" w:lineRule="auto"/>
              <w:rPr>
                <w:color w:val="000000" w:themeColor="text1"/>
                <w:highlight w:val="none"/>
                <w14:textFill>
                  <w14:solidFill>
                    <w14:schemeClr w14:val="tx1"/>
                  </w14:solidFill>
                </w14:textFill>
              </w:rPr>
            </w:pPr>
          </w:p>
          <w:p w14:paraId="06DE0652">
            <w:pPr>
              <w:pStyle w:val="19"/>
              <w:spacing w:line="252" w:lineRule="auto"/>
              <w:rPr>
                <w:color w:val="000000" w:themeColor="text1"/>
                <w:highlight w:val="none"/>
                <w14:textFill>
                  <w14:solidFill>
                    <w14:schemeClr w14:val="tx1"/>
                  </w14:solidFill>
                </w14:textFill>
              </w:rPr>
            </w:pPr>
          </w:p>
          <w:p w14:paraId="1DD35285">
            <w:pPr>
              <w:spacing w:before="103" w:line="201" w:lineRule="auto"/>
              <w:ind w:left="114" w:right="106" w:hanging="2"/>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4"/>
                <w:sz w:val="24"/>
                <w:szCs w:val="24"/>
                <w:highlight w:val="none"/>
                <w14:textFill>
                  <w14:solidFill>
                    <w14:schemeClr w14:val="tx1"/>
                  </w14:solidFill>
                </w14:textFill>
              </w:rPr>
              <w:t>格式见《投标</w:t>
            </w:r>
            <w:r>
              <w:rPr>
                <w:rFonts w:ascii="微软雅黑" w:hAnsi="微软雅黑" w:eastAsia="微软雅黑" w:cs="微软雅黑"/>
                <w:color w:val="000000" w:themeColor="text1"/>
                <w:spacing w:val="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文件格式》</w:t>
            </w:r>
          </w:p>
        </w:tc>
      </w:tr>
    </w:tbl>
    <w:p w14:paraId="3022A058">
      <w:pPr>
        <w:rPr>
          <w:rFonts w:ascii="Arial"/>
          <w:color w:val="000000" w:themeColor="text1"/>
          <w:sz w:val="21"/>
          <w:highlight w:val="none"/>
          <w14:textFill>
            <w14:solidFill>
              <w14:schemeClr w14:val="tx1"/>
            </w14:solidFill>
          </w14:textFill>
        </w:rPr>
      </w:pPr>
    </w:p>
    <w:p w14:paraId="40653571">
      <w:pPr>
        <w:rPr>
          <w:rFonts w:ascii="Arial" w:hAnsi="Arial" w:eastAsia="Arial" w:cs="Arial"/>
          <w:color w:val="000000" w:themeColor="text1"/>
          <w:sz w:val="21"/>
          <w:szCs w:val="21"/>
          <w:highlight w:val="none"/>
          <w14:textFill>
            <w14:solidFill>
              <w14:schemeClr w14:val="tx1"/>
            </w14:solidFill>
          </w14:textFill>
        </w:rPr>
        <w:sectPr>
          <w:footerReference r:id="rId41" w:type="default"/>
          <w:pgSz w:w="11907" w:h="16840"/>
          <w:pgMar w:top="1149" w:right="1021" w:bottom="1060" w:left="1588" w:header="875" w:footer="886" w:gutter="0"/>
          <w:pgNumType w:fmt="decimal"/>
          <w:cols w:space="720" w:num="1"/>
        </w:sectPr>
      </w:pPr>
    </w:p>
    <w:p w14:paraId="7BBBB82B">
      <w:pPr>
        <w:spacing w:before="27"/>
        <w:rPr>
          <w:color w:val="000000" w:themeColor="text1"/>
          <w:highlight w:val="none"/>
          <w14:textFill>
            <w14:solidFill>
              <w14:schemeClr w14:val="tx1"/>
            </w14:solidFill>
          </w14:textFill>
        </w:rPr>
      </w:pPr>
    </w:p>
    <w:tbl>
      <w:tblPr>
        <w:tblStyle w:val="18"/>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981"/>
        <w:gridCol w:w="4819"/>
        <w:gridCol w:w="1643"/>
      </w:tblGrid>
      <w:tr w14:paraId="42971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49" w:type="dxa"/>
            <w:vAlign w:val="top"/>
          </w:tcPr>
          <w:p w14:paraId="03D3A18C">
            <w:pPr>
              <w:spacing w:before="104" w:line="201" w:lineRule="auto"/>
              <w:ind w:left="188"/>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b/>
                <w:bCs/>
                <w:color w:val="000000" w:themeColor="text1"/>
                <w:spacing w:val="-3"/>
                <w:sz w:val="24"/>
                <w:szCs w:val="24"/>
                <w:highlight w:val="none"/>
                <w14:textFill>
                  <w14:solidFill>
                    <w14:schemeClr w14:val="tx1"/>
                  </w14:solidFill>
                </w14:textFill>
              </w:rPr>
              <w:t>序号</w:t>
            </w:r>
          </w:p>
        </w:tc>
        <w:tc>
          <w:tcPr>
            <w:tcW w:w="1981" w:type="dxa"/>
            <w:vAlign w:val="top"/>
          </w:tcPr>
          <w:p w14:paraId="6217EDF6">
            <w:pPr>
              <w:spacing w:before="104" w:line="201" w:lineRule="auto"/>
              <w:ind w:left="518"/>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b/>
                <w:bCs/>
                <w:color w:val="000000" w:themeColor="text1"/>
                <w:spacing w:val="-3"/>
                <w:sz w:val="24"/>
                <w:szCs w:val="24"/>
                <w:highlight w:val="none"/>
                <w14:textFill>
                  <w14:solidFill>
                    <w14:schemeClr w14:val="tx1"/>
                  </w14:solidFill>
                </w14:textFill>
              </w:rPr>
              <w:t>审查因素</w:t>
            </w:r>
          </w:p>
        </w:tc>
        <w:tc>
          <w:tcPr>
            <w:tcW w:w="4819" w:type="dxa"/>
            <w:vAlign w:val="top"/>
          </w:tcPr>
          <w:p w14:paraId="745BD2C4">
            <w:pPr>
              <w:spacing w:before="104" w:line="201" w:lineRule="auto"/>
              <w:ind w:left="1938"/>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b/>
                <w:bCs/>
                <w:color w:val="000000" w:themeColor="text1"/>
                <w:spacing w:val="-3"/>
                <w:sz w:val="24"/>
                <w:szCs w:val="24"/>
                <w:highlight w:val="none"/>
                <w14:textFill>
                  <w14:solidFill>
                    <w14:schemeClr w14:val="tx1"/>
                  </w14:solidFill>
                </w14:textFill>
              </w:rPr>
              <w:t>审查内容</w:t>
            </w:r>
          </w:p>
        </w:tc>
        <w:tc>
          <w:tcPr>
            <w:tcW w:w="1643" w:type="dxa"/>
            <w:vAlign w:val="top"/>
          </w:tcPr>
          <w:p w14:paraId="6876651D">
            <w:pPr>
              <w:spacing w:before="103" w:line="201" w:lineRule="auto"/>
              <w:ind w:left="343"/>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b/>
                <w:bCs/>
                <w:color w:val="000000" w:themeColor="text1"/>
                <w:spacing w:val="-1"/>
                <w:sz w:val="24"/>
                <w:szCs w:val="24"/>
                <w:highlight w:val="none"/>
                <w14:textFill>
                  <w14:solidFill>
                    <w14:schemeClr w14:val="tx1"/>
                  </w14:solidFill>
                </w14:textFill>
              </w:rPr>
              <w:t>格式要求</w:t>
            </w:r>
          </w:p>
        </w:tc>
      </w:tr>
      <w:tr w14:paraId="5A935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849" w:type="dxa"/>
            <w:vAlign w:val="top"/>
          </w:tcPr>
          <w:p w14:paraId="2C1C7B86">
            <w:pPr>
              <w:pStyle w:val="19"/>
              <w:rPr>
                <w:color w:val="000000" w:themeColor="text1"/>
                <w:highlight w:val="none"/>
                <w14:textFill>
                  <w14:solidFill>
                    <w14:schemeClr w14:val="tx1"/>
                  </w14:solidFill>
                </w14:textFill>
              </w:rPr>
            </w:pPr>
          </w:p>
        </w:tc>
        <w:tc>
          <w:tcPr>
            <w:tcW w:w="1981" w:type="dxa"/>
            <w:vAlign w:val="top"/>
          </w:tcPr>
          <w:p w14:paraId="72797B4E">
            <w:pPr>
              <w:pStyle w:val="19"/>
              <w:rPr>
                <w:color w:val="000000" w:themeColor="text1"/>
                <w:highlight w:val="none"/>
                <w14:textFill>
                  <w14:solidFill>
                    <w14:schemeClr w14:val="tx1"/>
                  </w14:solidFill>
                </w14:textFill>
              </w:rPr>
            </w:pPr>
          </w:p>
        </w:tc>
        <w:tc>
          <w:tcPr>
            <w:tcW w:w="4819" w:type="dxa"/>
            <w:vAlign w:val="top"/>
          </w:tcPr>
          <w:p w14:paraId="5A20BF8A">
            <w:pPr>
              <w:spacing w:before="43" w:line="193" w:lineRule="auto"/>
              <w:ind w:left="108" w:right="102" w:hanging="8"/>
              <w:jc w:val="both"/>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2"/>
                <w:sz w:val="24"/>
                <w:szCs w:val="24"/>
                <w:highlight w:val="none"/>
                <w14:textFill>
                  <w14:solidFill>
                    <w14:schemeClr w14:val="tx1"/>
                  </w14:solidFill>
                </w14:textFill>
              </w:rPr>
              <w:t>（含新疆生产建设兵团）出具的属于监狱企</w:t>
            </w:r>
            <w:r>
              <w:rPr>
                <w:rFonts w:ascii="微软雅黑" w:hAnsi="微软雅黑" w:eastAsia="微软雅黑" w:cs="微软雅黑"/>
                <w:color w:val="000000" w:themeColor="text1"/>
                <w:spacing w:val="1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业的证明文件中如实填报，且满足招标文件</w:t>
            </w:r>
            <w:r>
              <w:rPr>
                <w:rFonts w:ascii="微软雅黑" w:hAnsi="微软雅黑" w:eastAsia="微软雅黑" w:cs="微软雅黑"/>
                <w:color w:val="000000" w:themeColor="text1"/>
                <w:spacing w:val="3"/>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关于预留份额的要求。</w:t>
            </w:r>
          </w:p>
        </w:tc>
        <w:tc>
          <w:tcPr>
            <w:tcW w:w="1643" w:type="dxa"/>
            <w:vAlign w:val="top"/>
          </w:tcPr>
          <w:p w14:paraId="6903A24D">
            <w:pPr>
              <w:pStyle w:val="19"/>
              <w:rPr>
                <w:color w:val="000000" w:themeColor="text1"/>
                <w:highlight w:val="none"/>
                <w14:textFill>
                  <w14:solidFill>
                    <w14:schemeClr w14:val="tx1"/>
                  </w14:solidFill>
                </w14:textFill>
              </w:rPr>
            </w:pPr>
          </w:p>
        </w:tc>
      </w:tr>
      <w:tr w14:paraId="4C39A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7" w:hRule="atLeast"/>
        </w:trPr>
        <w:tc>
          <w:tcPr>
            <w:tcW w:w="849" w:type="dxa"/>
            <w:vAlign w:val="top"/>
          </w:tcPr>
          <w:p w14:paraId="46900E4D">
            <w:pPr>
              <w:pStyle w:val="19"/>
              <w:spacing w:line="269" w:lineRule="auto"/>
              <w:rPr>
                <w:color w:val="000000" w:themeColor="text1"/>
                <w:highlight w:val="none"/>
                <w14:textFill>
                  <w14:solidFill>
                    <w14:schemeClr w14:val="tx1"/>
                  </w14:solidFill>
                </w14:textFill>
              </w:rPr>
            </w:pPr>
          </w:p>
          <w:p w14:paraId="1ED0EE36">
            <w:pPr>
              <w:pStyle w:val="19"/>
              <w:spacing w:line="269" w:lineRule="auto"/>
              <w:rPr>
                <w:color w:val="000000" w:themeColor="text1"/>
                <w:highlight w:val="none"/>
                <w14:textFill>
                  <w14:solidFill>
                    <w14:schemeClr w14:val="tx1"/>
                  </w14:solidFill>
                </w14:textFill>
              </w:rPr>
            </w:pPr>
          </w:p>
          <w:p w14:paraId="159D4261">
            <w:pPr>
              <w:pStyle w:val="19"/>
              <w:spacing w:line="270" w:lineRule="auto"/>
              <w:rPr>
                <w:color w:val="000000" w:themeColor="text1"/>
                <w:highlight w:val="none"/>
                <w14:textFill>
                  <w14:solidFill>
                    <w14:schemeClr w14:val="tx1"/>
                  </w14:solidFill>
                </w14:textFill>
              </w:rPr>
            </w:pPr>
          </w:p>
          <w:p w14:paraId="76E05BFB">
            <w:pPr>
              <w:pStyle w:val="19"/>
              <w:spacing w:line="270" w:lineRule="auto"/>
              <w:rPr>
                <w:color w:val="000000" w:themeColor="text1"/>
                <w:highlight w:val="none"/>
                <w14:textFill>
                  <w14:solidFill>
                    <w14:schemeClr w14:val="tx1"/>
                  </w14:solidFill>
                </w14:textFill>
              </w:rPr>
            </w:pPr>
          </w:p>
          <w:p w14:paraId="425B4E85">
            <w:pPr>
              <w:pStyle w:val="19"/>
              <w:spacing w:before="47" w:line="201" w:lineRule="auto"/>
              <w:jc w:val="center"/>
              <w:rPr>
                <w:rFonts w:hint="default" w:eastAsia="宋体"/>
                <w:color w:val="000000" w:themeColor="text1"/>
                <w:sz w:val="24"/>
                <w:szCs w:val="24"/>
                <w:highlight w:val="none"/>
                <w:lang w:val="en-US" w:eastAsia="zh-CN"/>
                <w14:textFill>
                  <w14:solidFill>
                    <w14:schemeClr w14:val="tx1"/>
                  </w14:solidFill>
                </w14:textFill>
              </w:rPr>
            </w:pPr>
            <w:r>
              <w:rPr>
                <w:color w:val="000000" w:themeColor="text1"/>
                <w:spacing w:val="8"/>
                <w:sz w:val="24"/>
                <w:szCs w:val="24"/>
                <w:highlight w:val="none"/>
                <w14:textFill>
                  <w14:solidFill>
                    <w14:schemeClr w14:val="tx1"/>
                  </w14:solidFill>
                </w14:textFill>
              </w:rPr>
              <w:t>2</w:t>
            </w:r>
            <w:r>
              <w:rPr>
                <w:rFonts w:hint="eastAsia" w:eastAsia="宋体"/>
                <w:color w:val="000000" w:themeColor="text1"/>
                <w:spacing w:val="8"/>
                <w:sz w:val="24"/>
                <w:szCs w:val="24"/>
                <w:highlight w:val="none"/>
                <w:lang w:eastAsia="zh-CN"/>
                <w14:textFill>
                  <w14:solidFill>
                    <w14:schemeClr w14:val="tx1"/>
                  </w14:solidFill>
                </w14:textFill>
              </w:rPr>
              <w:t>.</w:t>
            </w:r>
            <w:r>
              <w:rPr>
                <w:rFonts w:hint="eastAsia" w:eastAsia="宋体"/>
                <w:color w:val="000000" w:themeColor="text1"/>
                <w:spacing w:val="8"/>
                <w:sz w:val="24"/>
                <w:szCs w:val="24"/>
                <w:highlight w:val="none"/>
                <w:lang w:val="en-US" w:eastAsia="zh-CN"/>
                <w14:textFill>
                  <w14:solidFill>
                    <w14:schemeClr w14:val="tx1"/>
                  </w14:solidFill>
                </w14:textFill>
              </w:rPr>
              <w:t>3</w:t>
            </w:r>
          </w:p>
        </w:tc>
        <w:tc>
          <w:tcPr>
            <w:tcW w:w="1981" w:type="dxa"/>
            <w:vAlign w:val="top"/>
          </w:tcPr>
          <w:p w14:paraId="67BB2C64">
            <w:pPr>
              <w:pStyle w:val="19"/>
              <w:spacing w:line="243" w:lineRule="auto"/>
              <w:rPr>
                <w:color w:val="000000" w:themeColor="text1"/>
                <w:highlight w:val="none"/>
                <w14:textFill>
                  <w14:solidFill>
                    <w14:schemeClr w14:val="tx1"/>
                  </w14:solidFill>
                </w14:textFill>
              </w:rPr>
            </w:pPr>
          </w:p>
          <w:p w14:paraId="2BA4651F">
            <w:pPr>
              <w:pStyle w:val="19"/>
              <w:spacing w:line="244" w:lineRule="auto"/>
              <w:rPr>
                <w:color w:val="000000" w:themeColor="text1"/>
                <w:highlight w:val="none"/>
                <w14:textFill>
                  <w14:solidFill>
                    <w14:schemeClr w14:val="tx1"/>
                  </w14:solidFill>
                </w14:textFill>
              </w:rPr>
            </w:pPr>
          </w:p>
          <w:p w14:paraId="5C81ECC1">
            <w:pPr>
              <w:pStyle w:val="19"/>
              <w:spacing w:line="244" w:lineRule="auto"/>
              <w:rPr>
                <w:color w:val="000000" w:themeColor="text1"/>
                <w:highlight w:val="none"/>
                <w14:textFill>
                  <w14:solidFill>
                    <w14:schemeClr w14:val="tx1"/>
                  </w14:solidFill>
                </w14:textFill>
              </w:rPr>
            </w:pPr>
          </w:p>
          <w:p w14:paraId="2337F162">
            <w:pPr>
              <w:pStyle w:val="19"/>
              <w:spacing w:line="244" w:lineRule="auto"/>
              <w:rPr>
                <w:color w:val="000000" w:themeColor="text1"/>
                <w:highlight w:val="none"/>
                <w14:textFill>
                  <w14:solidFill>
                    <w14:schemeClr w14:val="tx1"/>
                  </w14:solidFill>
                </w14:textFill>
              </w:rPr>
            </w:pPr>
          </w:p>
          <w:p w14:paraId="772C0679">
            <w:pPr>
              <w:spacing w:before="103" w:line="201" w:lineRule="auto"/>
              <w:ind w:left="107" w:right="105" w:firstLine="4"/>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1"/>
                <w:sz w:val="24"/>
                <w:szCs w:val="24"/>
                <w:highlight w:val="none"/>
                <w14:textFill>
                  <w14:solidFill>
                    <w14:schemeClr w14:val="tx1"/>
                  </w14:solidFill>
                </w14:textFill>
              </w:rPr>
              <w:t>拟分包情况说明</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及分包意向协议</w:t>
            </w:r>
          </w:p>
        </w:tc>
        <w:tc>
          <w:tcPr>
            <w:tcW w:w="4819" w:type="dxa"/>
            <w:vAlign w:val="top"/>
          </w:tcPr>
          <w:p w14:paraId="71A57E5D">
            <w:pPr>
              <w:spacing w:before="41" w:line="202" w:lineRule="auto"/>
              <w:ind w:left="110" w:right="102" w:firstLine="2"/>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2"/>
                <w:sz w:val="24"/>
                <w:szCs w:val="24"/>
                <w:highlight w:val="none"/>
                <w14:textFill>
                  <w14:solidFill>
                    <w14:schemeClr w14:val="tx1"/>
                  </w14:solidFill>
                </w14:textFill>
              </w:rPr>
              <w:t>如本项目（包）要求通过分包措施预留部分</w:t>
            </w:r>
            <w:r>
              <w:rPr>
                <w:rFonts w:ascii="微软雅黑" w:hAnsi="微软雅黑" w:eastAsia="微软雅黑" w:cs="微软雅黑"/>
                <w:color w:val="000000" w:themeColor="text1"/>
                <w:sz w:val="24"/>
                <w:szCs w:val="24"/>
                <w:highlight w:val="none"/>
                <w14:textFill>
                  <w14:solidFill>
                    <w14:schemeClr w14:val="tx1"/>
                  </w14:solidFill>
                </w14:textFill>
              </w:rPr>
              <w:t xml:space="preserve"> 采购份额面向中小企业采购</w:t>
            </w:r>
            <w:r>
              <w:rPr>
                <w:rFonts w:ascii="微软雅黑" w:hAnsi="微软雅黑" w:eastAsia="微软雅黑" w:cs="微软雅黑"/>
                <w:color w:val="000000" w:themeColor="text1"/>
                <w:spacing w:val="-32"/>
                <w:sz w:val="24"/>
                <w:szCs w:val="24"/>
                <w:highlight w:val="none"/>
                <w14:textFill>
                  <w14:solidFill>
                    <w14:schemeClr w14:val="tx1"/>
                  </w14:solidFill>
                </w14:textFill>
              </w:rPr>
              <w:t xml:space="preserve"> </w:t>
            </w:r>
            <w:r>
              <w:rPr>
                <w:rFonts w:ascii="微软雅黑" w:hAnsi="微软雅黑" w:eastAsia="微软雅黑" w:cs="微软雅黑"/>
                <w:color w:val="000000" w:themeColor="text1"/>
                <w:sz w:val="24"/>
                <w:szCs w:val="24"/>
                <w:highlight w:val="none"/>
                <w14:textFill>
                  <w14:solidFill>
                    <w14:schemeClr w14:val="tx1"/>
                  </w14:solidFill>
                </w14:textFill>
              </w:rPr>
              <w:t xml:space="preserve">、且投标人因落 </w:t>
            </w:r>
            <w:r>
              <w:rPr>
                <w:rFonts w:ascii="微软雅黑" w:hAnsi="微软雅黑" w:eastAsia="微软雅黑" w:cs="微软雅黑"/>
                <w:color w:val="000000" w:themeColor="text1"/>
                <w:spacing w:val="-1"/>
                <w:sz w:val="24"/>
                <w:szCs w:val="24"/>
                <w:highlight w:val="none"/>
                <w14:textFill>
                  <w14:solidFill>
                    <w14:schemeClr w14:val="tx1"/>
                  </w14:solidFill>
                </w14:textFill>
              </w:rPr>
              <w:t>实政府采购政策拟进行分包的</w:t>
            </w:r>
            <w:r>
              <w:rPr>
                <w:rFonts w:ascii="微软雅黑" w:hAnsi="微软雅黑" w:eastAsia="微软雅黑" w:cs="微软雅黑"/>
                <w:color w:val="000000" w:themeColor="text1"/>
                <w:spacing w:val="-13"/>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，必须提供；</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否则无须提供。</w:t>
            </w:r>
          </w:p>
          <w:p w14:paraId="48F4DCD3">
            <w:pPr>
              <w:spacing w:before="3" w:line="196" w:lineRule="auto"/>
              <w:ind w:left="100" w:right="102" w:firstLine="9"/>
              <w:jc w:val="both"/>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2"/>
                <w:sz w:val="24"/>
                <w:szCs w:val="24"/>
                <w:highlight w:val="none"/>
                <w14:textFill>
                  <w14:solidFill>
                    <w14:schemeClr w14:val="tx1"/>
                  </w14:solidFill>
                </w14:textFill>
              </w:rPr>
              <w:t xml:space="preserve">对于预留份额专门面向中小企业采购的项目 </w:t>
            </w:r>
            <w:r>
              <w:rPr>
                <w:rFonts w:ascii="微软雅黑" w:hAnsi="微软雅黑" w:eastAsia="微软雅黑" w:cs="微软雅黑"/>
                <w:color w:val="000000" w:themeColor="text1"/>
                <w:sz w:val="24"/>
                <w:szCs w:val="24"/>
                <w:highlight w:val="none"/>
                <w14:textFill>
                  <w14:solidFill>
                    <w14:schemeClr w14:val="tx1"/>
                  </w14:solidFill>
                </w14:textFill>
              </w:rPr>
              <w:t>（包</w:t>
            </w:r>
            <w:r>
              <w:rPr>
                <w:rFonts w:ascii="微软雅黑" w:hAnsi="微软雅黑" w:eastAsia="微软雅黑" w:cs="微软雅黑"/>
                <w:color w:val="000000" w:themeColor="text1"/>
                <w:spacing w:val="-45"/>
                <w:w w:val="79"/>
                <w:sz w:val="24"/>
                <w:szCs w:val="24"/>
                <w:highlight w:val="none"/>
                <w14:textFill>
                  <w14:solidFill>
                    <w14:schemeClr w14:val="tx1"/>
                  </w14:solidFill>
                </w14:textFill>
              </w:rPr>
              <w:t>），</w:t>
            </w:r>
            <w:r>
              <w:rPr>
                <w:rFonts w:ascii="微软雅黑" w:hAnsi="微软雅黑" w:eastAsia="微软雅黑" w:cs="微软雅黑"/>
                <w:color w:val="000000" w:themeColor="text1"/>
                <w:sz w:val="24"/>
                <w:szCs w:val="24"/>
                <w:highlight w:val="none"/>
                <w14:textFill>
                  <w14:solidFill>
                    <w14:schemeClr w14:val="tx1"/>
                  </w14:solidFill>
                </w14:textFill>
              </w:rPr>
              <w:t xml:space="preserve">组成联合体或者接受分包合同的中小 </w:t>
            </w:r>
            <w:r>
              <w:rPr>
                <w:rFonts w:ascii="微软雅黑" w:hAnsi="微软雅黑" w:eastAsia="微软雅黑" w:cs="微软雅黑"/>
                <w:color w:val="000000" w:themeColor="text1"/>
                <w:spacing w:val="1"/>
                <w:sz w:val="24"/>
                <w:szCs w:val="24"/>
                <w:highlight w:val="none"/>
                <w14:textFill>
                  <w14:solidFill>
                    <w14:schemeClr w14:val="tx1"/>
                  </w14:solidFill>
                </w14:textFill>
              </w:rPr>
              <w:t>企业与联合体内其他企业</w:t>
            </w:r>
            <w:r>
              <w:rPr>
                <w:rFonts w:ascii="微软雅黑" w:hAnsi="微软雅黑" w:eastAsia="微软雅黑" w:cs="微软雅黑"/>
                <w:color w:val="000000" w:themeColor="text1"/>
                <w:spacing w:val="-4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、分包企业之间不</w:t>
            </w:r>
            <w:r>
              <w:rPr>
                <w:rFonts w:ascii="微软雅黑" w:hAnsi="微软雅黑" w:eastAsia="微软雅黑" w:cs="微软雅黑"/>
                <w:color w:val="000000" w:themeColor="text1"/>
                <w:sz w:val="24"/>
                <w:szCs w:val="24"/>
                <w:highlight w:val="none"/>
                <w14:textFill>
                  <w14:solidFill>
                    <w14:schemeClr w14:val="tx1"/>
                  </w14:solidFill>
                </w14:textFill>
              </w:rPr>
              <w:t xml:space="preserve"> 得存在直接控股、管理关系。</w:t>
            </w:r>
          </w:p>
        </w:tc>
        <w:tc>
          <w:tcPr>
            <w:tcW w:w="1643" w:type="dxa"/>
            <w:vAlign w:val="top"/>
          </w:tcPr>
          <w:p w14:paraId="20D03B80">
            <w:pPr>
              <w:pStyle w:val="19"/>
              <w:spacing w:line="244" w:lineRule="auto"/>
              <w:rPr>
                <w:color w:val="000000" w:themeColor="text1"/>
                <w:highlight w:val="none"/>
                <w14:textFill>
                  <w14:solidFill>
                    <w14:schemeClr w14:val="tx1"/>
                  </w14:solidFill>
                </w14:textFill>
              </w:rPr>
            </w:pPr>
          </w:p>
          <w:p w14:paraId="77AAC76B">
            <w:pPr>
              <w:pStyle w:val="19"/>
              <w:spacing w:line="244" w:lineRule="auto"/>
              <w:rPr>
                <w:color w:val="000000" w:themeColor="text1"/>
                <w:highlight w:val="none"/>
                <w14:textFill>
                  <w14:solidFill>
                    <w14:schemeClr w14:val="tx1"/>
                  </w14:solidFill>
                </w14:textFill>
              </w:rPr>
            </w:pPr>
          </w:p>
          <w:p w14:paraId="332C93DD">
            <w:pPr>
              <w:pStyle w:val="19"/>
              <w:spacing w:line="244" w:lineRule="auto"/>
              <w:rPr>
                <w:color w:val="000000" w:themeColor="text1"/>
                <w:highlight w:val="none"/>
                <w14:textFill>
                  <w14:solidFill>
                    <w14:schemeClr w14:val="tx1"/>
                  </w14:solidFill>
                </w14:textFill>
              </w:rPr>
            </w:pPr>
          </w:p>
          <w:p w14:paraId="31FB1BAD">
            <w:pPr>
              <w:pStyle w:val="19"/>
              <w:spacing w:line="244" w:lineRule="auto"/>
              <w:rPr>
                <w:color w:val="000000" w:themeColor="text1"/>
                <w:highlight w:val="none"/>
                <w14:textFill>
                  <w14:solidFill>
                    <w14:schemeClr w14:val="tx1"/>
                  </w14:solidFill>
                </w14:textFill>
              </w:rPr>
            </w:pPr>
          </w:p>
          <w:p w14:paraId="156E9F9B">
            <w:pPr>
              <w:spacing w:before="102" w:line="201" w:lineRule="auto"/>
              <w:ind w:left="114" w:right="106" w:hanging="2"/>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4"/>
                <w:sz w:val="24"/>
                <w:szCs w:val="24"/>
                <w:highlight w:val="none"/>
                <w14:textFill>
                  <w14:solidFill>
                    <w14:schemeClr w14:val="tx1"/>
                  </w14:solidFill>
                </w14:textFill>
              </w:rPr>
              <w:t>格式见《投标</w:t>
            </w:r>
            <w:r>
              <w:rPr>
                <w:rFonts w:ascii="微软雅黑" w:hAnsi="微软雅黑" w:eastAsia="微软雅黑" w:cs="微软雅黑"/>
                <w:color w:val="000000" w:themeColor="text1"/>
                <w:spacing w:val="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文件格式》</w:t>
            </w:r>
          </w:p>
        </w:tc>
      </w:tr>
      <w:tr w14:paraId="17569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49" w:type="dxa"/>
            <w:vAlign w:val="top"/>
          </w:tcPr>
          <w:p w14:paraId="3BC8157E">
            <w:pPr>
              <w:pStyle w:val="19"/>
              <w:spacing w:line="352" w:lineRule="auto"/>
              <w:rPr>
                <w:color w:val="000000" w:themeColor="text1"/>
                <w:highlight w:val="none"/>
                <w14:textFill>
                  <w14:solidFill>
                    <w14:schemeClr w14:val="tx1"/>
                  </w14:solidFill>
                </w14:textFill>
              </w:rPr>
            </w:pPr>
          </w:p>
          <w:p w14:paraId="1DDBFF8E">
            <w:pPr>
              <w:pStyle w:val="19"/>
              <w:spacing w:before="69" w:line="201" w:lineRule="auto"/>
              <w:ind w:left="243"/>
              <w:rPr>
                <w:rFonts w:hint="default" w:eastAsia="宋体"/>
                <w:color w:val="000000" w:themeColor="text1"/>
                <w:sz w:val="24"/>
                <w:szCs w:val="24"/>
                <w:highlight w:val="none"/>
                <w:lang w:val="en-US" w:eastAsia="zh-CN"/>
                <w14:textFill>
                  <w14:solidFill>
                    <w14:schemeClr w14:val="tx1"/>
                  </w14:solidFill>
                </w14:textFill>
              </w:rPr>
            </w:pPr>
            <w:r>
              <w:rPr>
                <w:color w:val="000000" w:themeColor="text1"/>
                <w:spacing w:val="8"/>
                <w:sz w:val="24"/>
                <w:szCs w:val="24"/>
                <w:highlight w:val="none"/>
                <w14:textFill>
                  <w14:solidFill>
                    <w14:schemeClr w14:val="tx1"/>
                  </w14:solidFill>
                </w14:textFill>
              </w:rPr>
              <w:t>2</w:t>
            </w:r>
            <w:r>
              <w:rPr>
                <w:rFonts w:hint="eastAsia" w:eastAsia="宋体"/>
                <w:color w:val="000000" w:themeColor="text1"/>
                <w:spacing w:val="8"/>
                <w:sz w:val="24"/>
                <w:szCs w:val="24"/>
                <w:highlight w:val="none"/>
                <w:lang w:eastAsia="zh-CN"/>
                <w14:textFill>
                  <w14:solidFill>
                    <w14:schemeClr w14:val="tx1"/>
                  </w14:solidFill>
                </w14:textFill>
              </w:rPr>
              <w:t>.</w:t>
            </w:r>
            <w:r>
              <w:rPr>
                <w:rFonts w:hint="eastAsia" w:eastAsia="宋体"/>
                <w:color w:val="000000" w:themeColor="text1"/>
                <w:spacing w:val="8"/>
                <w:sz w:val="24"/>
                <w:szCs w:val="24"/>
                <w:highlight w:val="none"/>
                <w:lang w:val="en-US" w:eastAsia="zh-CN"/>
                <w14:textFill>
                  <w14:solidFill>
                    <w14:schemeClr w14:val="tx1"/>
                  </w14:solidFill>
                </w14:textFill>
              </w:rPr>
              <w:t>4</w:t>
            </w:r>
          </w:p>
        </w:tc>
        <w:tc>
          <w:tcPr>
            <w:tcW w:w="1981" w:type="dxa"/>
            <w:vAlign w:val="top"/>
          </w:tcPr>
          <w:p w14:paraId="66C9FB6A">
            <w:pPr>
              <w:spacing w:before="43" w:line="193" w:lineRule="auto"/>
              <w:ind w:left="108" w:right="105"/>
              <w:jc w:val="both"/>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1"/>
                <w:sz w:val="24"/>
                <w:szCs w:val="24"/>
                <w:highlight w:val="none"/>
                <w14:textFill>
                  <w14:solidFill>
                    <w14:schemeClr w14:val="tx1"/>
                  </w14:solidFill>
                </w14:textFill>
              </w:rPr>
              <w:t>其它落实政府采</w:t>
            </w:r>
            <w:r>
              <w:rPr>
                <w:rFonts w:ascii="微软雅黑" w:hAnsi="微软雅黑" w:eastAsia="微软雅黑" w:cs="微软雅黑"/>
                <w:color w:val="000000" w:themeColor="text1"/>
                <w:spacing w:val="4"/>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1"/>
                <w:sz w:val="24"/>
                <w:szCs w:val="24"/>
                <w:highlight w:val="none"/>
                <w14:textFill>
                  <w14:solidFill>
                    <w14:schemeClr w14:val="tx1"/>
                  </w14:solidFill>
                </w14:textFill>
              </w:rPr>
              <w:t>购政策的资格要</w:t>
            </w:r>
            <w:r>
              <w:rPr>
                <w:rFonts w:ascii="微软雅黑" w:hAnsi="微软雅黑" w:eastAsia="微软雅黑" w:cs="微软雅黑"/>
                <w:color w:val="000000" w:themeColor="text1"/>
                <w:spacing w:val="3"/>
                <w:sz w:val="24"/>
                <w:szCs w:val="24"/>
                <w:highlight w:val="none"/>
                <w14:textFill>
                  <w14:solidFill>
                    <w14:schemeClr w14:val="tx1"/>
                  </w14:solidFill>
                </w14:textFill>
              </w:rPr>
              <w:t xml:space="preserve"> </w:t>
            </w:r>
            <w:r>
              <w:rPr>
                <w:rFonts w:ascii="微软雅黑" w:hAnsi="微软雅黑" w:eastAsia="微软雅黑" w:cs="微软雅黑"/>
                <w:color w:val="000000" w:themeColor="text1"/>
                <w:sz w:val="24"/>
                <w:szCs w:val="24"/>
                <w:highlight w:val="none"/>
                <w14:textFill>
                  <w14:solidFill>
                    <w14:schemeClr w14:val="tx1"/>
                  </w14:solidFill>
                </w14:textFill>
              </w:rPr>
              <w:t>求</w:t>
            </w:r>
          </w:p>
        </w:tc>
        <w:tc>
          <w:tcPr>
            <w:tcW w:w="4819" w:type="dxa"/>
            <w:vAlign w:val="top"/>
          </w:tcPr>
          <w:p w14:paraId="4DF2AE4F">
            <w:pPr>
              <w:pStyle w:val="19"/>
              <w:spacing w:line="283" w:lineRule="auto"/>
              <w:rPr>
                <w:color w:val="000000" w:themeColor="text1"/>
                <w:highlight w:val="none"/>
                <w14:textFill>
                  <w14:solidFill>
                    <w14:schemeClr w14:val="tx1"/>
                  </w14:solidFill>
                </w14:textFill>
              </w:rPr>
            </w:pPr>
          </w:p>
          <w:p w14:paraId="697DE32B">
            <w:pPr>
              <w:spacing w:before="103" w:line="200" w:lineRule="auto"/>
              <w:ind w:left="113"/>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z w:val="24"/>
                <w:szCs w:val="24"/>
                <w:highlight w:val="none"/>
                <w14:textFill>
                  <w14:solidFill>
                    <w14:schemeClr w14:val="tx1"/>
                  </w14:solidFill>
                </w14:textFill>
              </w:rPr>
              <w:t>如有，见第一章《投标邀请》</w:t>
            </w:r>
          </w:p>
        </w:tc>
        <w:tc>
          <w:tcPr>
            <w:tcW w:w="1643" w:type="dxa"/>
            <w:vAlign w:val="top"/>
          </w:tcPr>
          <w:p w14:paraId="254556E8">
            <w:pPr>
              <w:spacing w:before="43" w:line="193" w:lineRule="auto"/>
              <w:ind w:left="113" w:right="106" w:firstLine="2"/>
              <w:jc w:val="both"/>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4"/>
                <w:sz w:val="24"/>
                <w:szCs w:val="24"/>
                <w:highlight w:val="none"/>
                <w14:textFill>
                  <w14:solidFill>
                    <w14:schemeClr w14:val="tx1"/>
                  </w14:solidFill>
                </w14:textFill>
              </w:rPr>
              <w:t>提供证明文</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43"/>
                <w:sz w:val="24"/>
                <w:szCs w:val="24"/>
                <w:highlight w:val="none"/>
                <w14:textFill>
                  <w14:solidFill>
                    <w14:schemeClr w14:val="tx1"/>
                  </w14:solidFill>
                </w14:textFill>
              </w:rPr>
              <w:t>件的电子件</w:t>
            </w:r>
            <w:r>
              <w:rPr>
                <w:rFonts w:ascii="微软雅黑" w:hAnsi="微软雅黑" w:eastAsia="微软雅黑" w:cs="微软雅黑"/>
                <w:color w:val="000000" w:themeColor="text1"/>
                <w:spacing w:val="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或电子证照</w:t>
            </w:r>
          </w:p>
        </w:tc>
      </w:tr>
      <w:tr w14:paraId="37251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849" w:type="dxa"/>
            <w:vAlign w:val="top"/>
          </w:tcPr>
          <w:p w14:paraId="4BDC0574">
            <w:pPr>
              <w:pStyle w:val="19"/>
              <w:spacing w:before="252" w:line="201" w:lineRule="auto"/>
              <w:ind w:left="364"/>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w:t>
            </w:r>
          </w:p>
        </w:tc>
        <w:tc>
          <w:tcPr>
            <w:tcW w:w="1981" w:type="dxa"/>
            <w:vAlign w:val="top"/>
          </w:tcPr>
          <w:p w14:paraId="12B77BF6">
            <w:pPr>
              <w:spacing w:before="42" w:line="189" w:lineRule="auto"/>
              <w:ind w:left="108" w:right="105"/>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1"/>
                <w:sz w:val="24"/>
                <w:szCs w:val="24"/>
                <w:highlight w:val="none"/>
                <w14:textFill>
                  <w14:solidFill>
                    <w14:schemeClr w14:val="tx1"/>
                  </w14:solidFill>
                </w14:textFill>
              </w:rPr>
              <w:t>本项目的特定资</w:t>
            </w:r>
            <w:r>
              <w:rPr>
                <w:rFonts w:ascii="微软雅黑" w:hAnsi="微软雅黑" w:eastAsia="微软雅黑" w:cs="微软雅黑"/>
                <w:color w:val="000000" w:themeColor="text1"/>
                <w:spacing w:val="4"/>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格要求</w:t>
            </w:r>
          </w:p>
        </w:tc>
        <w:tc>
          <w:tcPr>
            <w:tcW w:w="4819" w:type="dxa"/>
            <w:vAlign w:val="top"/>
          </w:tcPr>
          <w:p w14:paraId="668A1255">
            <w:pPr>
              <w:spacing w:before="217" w:line="200" w:lineRule="auto"/>
              <w:ind w:left="113"/>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z w:val="24"/>
                <w:szCs w:val="24"/>
                <w:highlight w:val="none"/>
                <w14:textFill>
                  <w14:solidFill>
                    <w14:schemeClr w14:val="tx1"/>
                  </w14:solidFill>
                </w14:textFill>
              </w:rPr>
              <w:t>如有，见第一章《投标邀请》</w:t>
            </w:r>
          </w:p>
        </w:tc>
        <w:tc>
          <w:tcPr>
            <w:tcW w:w="1643" w:type="dxa"/>
            <w:vAlign w:val="top"/>
          </w:tcPr>
          <w:p w14:paraId="7B1D8AB9">
            <w:pPr>
              <w:pStyle w:val="19"/>
              <w:rPr>
                <w:color w:val="000000" w:themeColor="text1"/>
                <w:highlight w:val="none"/>
                <w14:textFill>
                  <w14:solidFill>
                    <w14:schemeClr w14:val="tx1"/>
                  </w14:solidFill>
                </w14:textFill>
              </w:rPr>
            </w:pPr>
          </w:p>
        </w:tc>
      </w:tr>
      <w:tr w14:paraId="3D03B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7" w:hRule="atLeast"/>
        </w:trPr>
        <w:tc>
          <w:tcPr>
            <w:tcW w:w="849" w:type="dxa"/>
            <w:vAlign w:val="top"/>
          </w:tcPr>
          <w:p w14:paraId="6F1F65D8">
            <w:pPr>
              <w:pStyle w:val="19"/>
              <w:spacing w:line="242" w:lineRule="auto"/>
              <w:rPr>
                <w:color w:val="000000" w:themeColor="text1"/>
                <w:highlight w:val="none"/>
                <w14:textFill>
                  <w14:solidFill>
                    <w14:schemeClr w14:val="tx1"/>
                  </w14:solidFill>
                </w14:textFill>
              </w:rPr>
            </w:pPr>
          </w:p>
          <w:p w14:paraId="20B524A0">
            <w:pPr>
              <w:pStyle w:val="19"/>
              <w:spacing w:line="242" w:lineRule="auto"/>
              <w:rPr>
                <w:color w:val="000000" w:themeColor="text1"/>
                <w:highlight w:val="none"/>
                <w14:textFill>
                  <w14:solidFill>
                    <w14:schemeClr w14:val="tx1"/>
                  </w14:solidFill>
                </w14:textFill>
              </w:rPr>
            </w:pPr>
          </w:p>
          <w:p w14:paraId="48CB4F82">
            <w:pPr>
              <w:pStyle w:val="19"/>
              <w:spacing w:line="242" w:lineRule="auto"/>
              <w:rPr>
                <w:color w:val="000000" w:themeColor="text1"/>
                <w:highlight w:val="none"/>
                <w14:textFill>
                  <w14:solidFill>
                    <w14:schemeClr w14:val="tx1"/>
                  </w14:solidFill>
                </w14:textFill>
              </w:rPr>
            </w:pPr>
          </w:p>
          <w:p w14:paraId="3373FAFC">
            <w:pPr>
              <w:pStyle w:val="19"/>
              <w:spacing w:line="242" w:lineRule="auto"/>
              <w:rPr>
                <w:color w:val="000000" w:themeColor="text1"/>
                <w:highlight w:val="none"/>
                <w14:textFill>
                  <w14:solidFill>
                    <w14:schemeClr w14:val="tx1"/>
                  </w14:solidFill>
                </w14:textFill>
              </w:rPr>
            </w:pPr>
          </w:p>
          <w:p w14:paraId="3EB9E37C">
            <w:pPr>
              <w:pStyle w:val="19"/>
              <w:spacing w:line="242" w:lineRule="auto"/>
              <w:rPr>
                <w:color w:val="000000" w:themeColor="text1"/>
                <w:highlight w:val="none"/>
                <w14:textFill>
                  <w14:solidFill>
                    <w14:schemeClr w14:val="tx1"/>
                  </w14:solidFill>
                </w14:textFill>
              </w:rPr>
            </w:pPr>
          </w:p>
          <w:p w14:paraId="31D3C492">
            <w:pPr>
              <w:pStyle w:val="19"/>
              <w:spacing w:line="242" w:lineRule="auto"/>
              <w:rPr>
                <w:color w:val="000000" w:themeColor="text1"/>
                <w:highlight w:val="none"/>
                <w14:textFill>
                  <w14:solidFill>
                    <w14:schemeClr w14:val="tx1"/>
                  </w14:solidFill>
                </w14:textFill>
              </w:rPr>
            </w:pPr>
          </w:p>
          <w:p w14:paraId="7FB8892B">
            <w:pPr>
              <w:pStyle w:val="19"/>
              <w:spacing w:line="242" w:lineRule="auto"/>
              <w:rPr>
                <w:color w:val="000000" w:themeColor="text1"/>
                <w:highlight w:val="none"/>
                <w14:textFill>
                  <w14:solidFill>
                    <w14:schemeClr w14:val="tx1"/>
                  </w14:solidFill>
                </w14:textFill>
              </w:rPr>
            </w:pPr>
          </w:p>
          <w:p w14:paraId="15A59648">
            <w:pPr>
              <w:pStyle w:val="19"/>
              <w:spacing w:line="243" w:lineRule="auto"/>
              <w:rPr>
                <w:color w:val="000000" w:themeColor="text1"/>
                <w:highlight w:val="none"/>
                <w14:textFill>
                  <w14:solidFill>
                    <w14:schemeClr w14:val="tx1"/>
                  </w14:solidFill>
                </w14:textFill>
              </w:rPr>
            </w:pPr>
          </w:p>
          <w:p w14:paraId="62E867CE">
            <w:pPr>
              <w:pStyle w:val="19"/>
              <w:spacing w:line="243" w:lineRule="auto"/>
              <w:rPr>
                <w:color w:val="000000" w:themeColor="text1"/>
                <w:highlight w:val="none"/>
                <w14:textFill>
                  <w14:solidFill>
                    <w14:schemeClr w14:val="tx1"/>
                  </w14:solidFill>
                </w14:textFill>
              </w:rPr>
            </w:pPr>
          </w:p>
          <w:p w14:paraId="28A9B4DC">
            <w:pPr>
              <w:pStyle w:val="19"/>
              <w:spacing w:line="243" w:lineRule="auto"/>
              <w:rPr>
                <w:color w:val="000000" w:themeColor="text1"/>
                <w:highlight w:val="none"/>
                <w14:textFill>
                  <w14:solidFill>
                    <w14:schemeClr w14:val="tx1"/>
                  </w14:solidFill>
                </w14:textFill>
              </w:rPr>
            </w:pPr>
          </w:p>
          <w:p w14:paraId="351825B7">
            <w:pPr>
              <w:pStyle w:val="19"/>
              <w:spacing w:line="243" w:lineRule="auto"/>
              <w:rPr>
                <w:color w:val="000000" w:themeColor="text1"/>
                <w:highlight w:val="none"/>
                <w14:textFill>
                  <w14:solidFill>
                    <w14:schemeClr w14:val="tx1"/>
                  </w14:solidFill>
                </w14:textFill>
              </w:rPr>
            </w:pPr>
          </w:p>
          <w:p w14:paraId="1E8F699A">
            <w:pPr>
              <w:pStyle w:val="19"/>
              <w:spacing w:line="243" w:lineRule="auto"/>
              <w:rPr>
                <w:color w:val="000000" w:themeColor="text1"/>
                <w:highlight w:val="none"/>
                <w14:textFill>
                  <w14:solidFill>
                    <w14:schemeClr w14:val="tx1"/>
                  </w14:solidFill>
                </w14:textFill>
              </w:rPr>
            </w:pPr>
          </w:p>
          <w:p w14:paraId="68CED5B3">
            <w:pPr>
              <w:pStyle w:val="19"/>
              <w:spacing w:line="243" w:lineRule="auto"/>
              <w:rPr>
                <w:color w:val="000000" w:themeColor="text1"/>
                <w:highlight w:val="none"/>
                <w14:textFill>
                  <w14:solidFill>
                    <w14:schemeClr w14:val="tx1"/>
                  </w14:solidFill>
                </w14:textFill>
              </w:rPr>
            </w:pPr>
          </w:p>
          <w:p w14:paraId="4E5789AE">
            <w:pPr>
              <w:pStyle w:val="19"/>
              <w:spacing w:line="243" w:lineRule="auto"/>
              <w:rPr>
                <w:color w:val="000000" w:themeColor="text1"/>
                <w:highlight w:val="none"/>
                <w14:textFill>
                  <w14:solidFill>
                    <w14:schemeClr w14:val="tx1"/>
                  </w14:solidFill>
                </w14:textFill>
              </w:rPr>
            </w:pPr>
          </w:p>
          <w:p w14:paraId="7067A2D4">
            <w:pPr>
              <w:pStyle w:val="19"/>
              <w:spacing w:line="243" w:lineRule="auto"/>
              <w:rPr>
                <w:color w:val="000000" w:themeColor="text1"/>
                <w:highlight w:val="none"/>
                <w14:textFill>
                  <w14:solidFill>
                    <w14:schemeClr w14:val="tx1"/>
                  </w14:solidFill>
                </w14:textFill>
              </w:rPr>
            </w:pPr>
          </w:p>
          <w:p w14:paraId="5DE3375D">
            <w:pPr>
              <w:pStyle w:val="19"/>
              <w:spacing w:before="69" w:line="201" w:lineRule="auto"/>
              <w:ind w:left="244"/>
              <w:rPr>
                <w:color w:val="000000" w:themeColor="text1"/>
                <w:sz w:val="24"/>
                <w:szCs w:val="24"/>
                <w:highlight w:val="none"/>
                <w14:textFill>
                  <w14:solidFill>
                    <w14:schemeClr w14:val="tx1"/>
                  </w14:solidFill>
                </w14:textFill>
              </w:rPr>
            </w:pPr>
            <w:r>
              <w:rPr>
                <w:color w:val="000000" w:themeColor="text1"/>
                <w:spacing w:val="8"/>
                <w:sz w:val="24"/>
                <w:szCs w:val="24"/>
                <w:highlight w:val="none"/>
                <w14:textFill>
                  <w14:solidFill>
                    <w14:schemeClr w14:val="tx1"/>
                  </w14:solidFill>
                </w14:textFill>
              </w:rPr>
              <w:t>3</w:t>
            </w:r>
            <w:r>
              <w:rPr>
                <w:rFonts w:hint="eastAsia" w:eastAsia="宋体"/>
                <w:color w:val="000000" w:themeColor="text1"/>
                <w:spacing w:val="8"/>
                <w:sz w:val="24"/>
                <w:szCs w:val="24"/>
                <w:highlight w:val="none"/>
                <w:lang w:eastAsia="zh-CN"/>
                <w14:textFill>
                  <w14:solidFill>
                    <w14:schemeClr w14:val="tx1"/>
                  </w14:solidFill>
                </w14:textFill>
              </w:rPr>
              <w:t>.</w:t>
            </w:r>
            <w:r>
              <w:rPr>
                <w:color w:val="000000" w:themeColor="text1"/>
                <w:spacing w:val="8"/>
                <w:sz w:val="24"/>
                <w:szCs w:val="24"/>
                <w:highlight w:val="none"/>
                <w14:textFill>
                  <w14:solidFill>
                    <w14:schemeClr w14:val="tx1"/>
                  </w14:solidFill>
                </w14:textFill>
              </w:rPr>
              <w:t>1</w:t>
            </w:r>
          </w:p>
        </w:tc>
        <w:tc>
          <w:tcPr>
            <w:tcW w:w="1981" w:type="dxa"/>
            <w:vAlign w:val="top"/>
          </w:tcPr>
          <w:p w14:paraId="52A84063">
            <w:pPr>
              <w:pStyle w:val="19"/>
              <w:spacing w:line="242" w:lineRule="auto"/>
              <w:rPr>
                <w:color w:val="000000" w:themeColor="text1"/>
                <w:highlight w:val="none"/>
                <w14:textFill>
                  <w14:solidFill>
                    <w14:schemeClr w14:val="tx1"/>
                  </w14:solidFill>
                </w14:textFill>
              </w:rPr>
            </w:pPr>
          </w:p>
          <w:p w14:paraId="56F58F60">
            <w:pPr>
              <w:pStyle w:val="19"/>
              <w:spacing w:line="242" w:lineRule="auto"/>
              <w:rPr>
                <w:color w:val="000000" w:themeColor="text1"/>
                <w:highlight w:val="none"/>
                <w14:textFill>
                  <w14:solidFill>
                    <w14:schemeClr w14:val="tx1"/>
                  </w14:solidFill>
                </w14:textFill>
              </w:rPr>
            </w:pPr>
          </w:p>
          <w:p w14:paraId="68BCE193">
            <w:pPr>
              <w:pStyle w:val="19"/>
              <w:spacing w:line="242" w:lineRule="auto"/>
              <w:rPr>
                <w:color w:val="000000" w:themeColor="text1"/>
                <w:highlight w:val="none"/>
                <w14:textFill>
                  <w14:solidFill>
                    <w14:schemeClr w14:val="tx1"/>
                  </w14:solidFill>
                </w14:textFill>
              </w:rPr>
            </w:pPr>
          </w:p>
          <w:p w14:paraId="7013F029">
            <w:pPr>
              <w:pStyle w:val="19"/>
              <w:spacing w:line="242" w:lineRule="auto"/>
              <w:rPr>
                <w:color w:val="000000" w:themeColor="text1"/>
                <w:highlight w:val="none"/>
                <w14:textFill>
                  <w14:solidFill>
                    <w14:schemeClr w14:val="tx1"/>
                  </w14:solidFill>
                </w14:textFill>
              </w:rPr>
            </w:pPr>
          </w:p>
          <w:p w14:paraId="571897F3">
            <w:pPr>
              <w:pStyle w:val="19"/>
              <w:spacing w:line="242" w:lineRule="auto"/>
              <w:rPr>
                <w:color w:val="000000" w:themeColor="text1"/>
                <w:highlight w:val="none"/>
                <w14:textFill>
                  <w14:solidFill>
                    <w14:schemeClr w14:val="tx1"/>
                  </w14:solidFill>
                </w14:textFill>
              </w:rPr>
            </w:pPr>
          </w:p>
          <w:p w14:paraId="0E0B7C21">
            <w:pPr>
              <w:pStyle w:val="19"/>
              <w:spacing w:line="243" w:lineRule="auto"/>
              <w:rPr>
                <w:color w:val="000000" w:themeColor="text1"/>
                <w:highlight w:val="none"/>
                <w14:textFill>
                  <w14:solidFill>
                    <w14:schemeClr w14:val="tx1"/>
                  </w14:solidFill>
                </w14:textFill>
              </w:rPr>
            </w:pPr>
          </w:p>
          <w:p w14:paraId="0149117F">
            <w:pPr>
              <w:pStyle w:val="19"/>
              <w:spacing w:line="243" w:lineRule="auto"/>
              <w:rPr>
                <w:color w:val="000000" w:themeColor="text1"/>
                <w:highlight w:val="none"/>
                <w14:textFill>
                  <w14:solidFill>
                    <w14:schemeClr w14:val="tx1"/>
                  </w14:solidFill>
                </w14:textFill>
              </w:rPr>
            </w:pPr>
          </w:p>
          <w:p w14:paraId="46EE2DA0">
            <w:pPr>
              <w:pStyle w:val="19"/>
              <w:spacing w:line="243" w:lineRule="auto"/>
              <w:rPr>
                <w:color w:val="000000" w:themeColor="text1"/>
                <w:highlight w:val="none"/>
                <w14:textFill>
                  <w14:solidFill>
                    <w14:schemeClr w14:val="tx1"/>
                  </w14:solidFill>
                </w14:textFill>
              </w:rPr>
            </w:pPr>
          </w:p>
          <w:p w14:paraId="2BA66801">
            <w:pPr>
              <w:pStyle w:val="19"/>
              <w:spacing w:line="243" w:lineRule="auto"/>
              <w:rPr>
                <w:color w:val="000000" w:themeColor="text1"/>
                <w:highlight w:val="none"/>
                <w14:textFill>
                  <w14:solidFill>
                    <w14:schemeClr w14:val="tx1"/>
                  </w14:solidFill>
                </w14:textFill>
              </w:rPr>
            </w:pPr>
          </w:p>
          <w:p w14:paraId="497B09FF">
            <w:pPr>
              <w:pStyle w:val="19"/>
              <w:spacing w:line="243" w:lineRule="auto"/>
              <w:rPr>
                <w:color w:val="000000" w:themeColor="text1"/>
                <w:highlight w:val="none"/>
                <w14:textFill>
                  <w14:solidFill>
                    <w14:schemeClr w14:val="tx1"/>
                  </w14:solidFill>
                </w14:textFill>
              </w:rPr>
            </w:pPr>
          </w:p>
          <w:p w14:paraId="569FCA9F">
            <w:pPr>
              <w:pStyle w:val="19"/>
              <w:spacing w:line="243" w:lineRule="auto"/>
              <w:rPr>
                <w:color w:val="000000" w:themeColor="text1"/>
                <w:highlight w:val="none"/>
                <w14:textFill>
                  <w14:solidFill>
                    <w14:schemeClr w14:val="tx1"/>
                  </w14:solidFill>
                </w14:textFill>
              </w:rPr>
            </w:pPr>
          </w:p>
          <w:p w14:paraId="23378830">
            <w:pPr>
              <w:pStyle w:val="19"/>
              <w:spacing w:line="243" w:lineRule="auto"/>
              <w:rPr>
                <w:color w:val="000000" w:themeColor="text1"/>
                <w:highlight w:val="none"/>
                <w14:textFill>
                  <w14:solidFill>
                    <w14:schemeClr w14:val="tx1"/>
                  </w14:solidFill>
                </w14:textFill>
              </w:rPr>
            </w:pPr>
          </w:p>
          <w:p w14:paraId="7D4A93AA">
            <w:pPr>
              <w:pStyle w:val="19"/>
              <w:spacing w:line="243" w:lineRule="auto"/>
              <w:rPr>
                <w:color w:val="000000" w:themeColor="text1"/>
                <w:highlight w:val="none"/>
                <w14:textFill>
                  <w14:solidFill>
                    <w14:schemeClr w14:val="tx1"/>
                  </w14:solidFill>
                </w14:textFill>
              </w:rPr>
            </w:pPr>
          </w:p>
          <w:p w14:paraId="67FF137B">
            <w:pPr>
              <w:pStyle w:val="19"/>
              <w:spacing w:line="243" w:lineRule="auto"/>
              <w:rPr>
                <w:color w:val="000000" w:themeColor="text1"/>
                <w:highlight w:val="none"/>
                <w14:textFill>
                  <w14:solidFill>
                    <w14:schemeClr w14:val="tx1"/>
                  </w14:solidFill>
                </w14:textFill>
              </w:rPr>
            </w:pPr>
          </w:p>
          <w:p w14:paraId="7C42A44F">
            <w:pPr>
              <w:spacing w:before="103" w:line="201" w:lineRule="auto"/>
              <w:ind w:left="108" w:right="105"/>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1"/>
                <w:sz w:val="24"/>
                <w:szCs w:val="24"/>
                <w:highlight w:val="none"/>
                <w14:textFill>
                  <w14:solidFill>
                    <w14:schemeClr w14:val="tx1"/>
                  </w14:solidFill>
                </w14:textFill>
              </w:rPr>
              <w:t>本项目对于联合</w:t>
            </w:r>
            <w:r>
              <w:rPr>
                <w:rFonts w:ascii="微软雅黑" w:hAnsi="微软雅黑" w:eastAsia="微软雅黑" w:cs="微软雅黑"/>
                <w:color w:val="000000" w:themeColor="text1"/>
                <w:spacing w:val="4"/>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体的要求</w:t>
            </w:r>
          </w:p>
        </w:tc>
        <w:tc>
          <w:tcPr>
            <w:tcW w:w="4819" w:type="dxa"/>
            <w:vAlign w:val="top"/>
          </w:tcPr>
          <w:p w14:paraId="34FFB52A">
            <w:pPr>
              <w:pStyle w:val="19"/>
              <w:spacing w:before="47" w:line="202" w:lineRule="auto"/>
              <w:ind w:left="107" w:right="102" w:firstLine="24"/>
              <w:rPr>
                <w:rFonts w:ascii="微软雅黑" w:hAnsi="微软雅黑" w:eastAsia="微软雅黑" w:cs="微软雅黑"/>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1</w:t>
            </w:r>
            <w:r>
              <w:rPr>
                <w:rFonts w:ascii="微软雅黑" w:hAnsi="微软雅黑" w:eastAsia="微软雅黑" w:cs="微软雅黑"/>
                <w:color w:val="000000" w:themeColor="text1"/>
                <w:spacing w:val="-6"/>
                <w:sz w:val="24"/>
                <w:szCs w:val="24"/>
                <w:highlight w:val="none"/>
                <w14:textFill>
                  <w14:solidFill>
                    <w14:schemeClr w14:val="tx1"/>
                  </w14:solidFill>
                </w14:textFill>
              </w:rPr>
              <w:t>、如本项目接受联合体投标，且投标人为联</w:t>
            </w:r>
            <w:r>
              <w:rPr>
                <w:rFonts w:ascii="微软雅黑" w:hAnsi="微软雅黑" w:eastAsia="微软雅黑" w:cs="微软雅黑"/>
                <w:color w:val="000000" w:themeColor="text1"/>
                <w:spacing w:val="4"/>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0"/>
                <w:sz w:val="24"/>
                <w:szCs w:val="24"/>
                <w:highlight w:val="none"/>
                <w14:textFill>
                  <w14:solidFill>
                    <w14:schemeClr w14:val="tx1"/>
                  </w14:solidFill>
                </w14:textFill>
              </w:rPr>
              <w:t>合体时必须提供《联合协议》，明确各方拟承</w:t>
            </w:r>
            <w:r>
              <w:rPr>
                <w:rFonts w:ascii="微软雅黑" w:hAnsi="微软雅黑" w:eastAsia="微软雅黑" w:cs="微软雅黑"/>
                <w:color w:val="000000" w:themeColor="text1"/>
                <w:spacing w:val="2"/>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3"/>
                <w:sz w:val="24"/>
                <w:szCs w:val="24"/>
                <w:highlight w:val="none"/>
                <w14:textFill>
                  <w14:solidFill>
                    <w14:schemeClr w14:val="tx1"/>
                  </w14:solidFill>
                </w14:textFill>
              </w:rPr>
              <w:t>担的工作和责任</w:t>
            </w:r>
            <w:r>
              <w:rPr>
                <w:rFonts w:ascii="微软雅黑" w:hAnsi="微软雅黑" w:eastAsia="微软雅黑" w:cs="微软雅黑"/>
                <w:color w:val="000000" w:themeColor="text1"/>
                <w:spacing w:val="-17"/>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3"/>
                <w:sz w:val="24"/>
                <w:szCs w:val="24"/>
                <w:highlight w:val="none"/>
                <w14:textFill>
                  <w14:solidFill>
                    <w14:schemeClr w14:val="tx1"/>
                  </w14:solidFill>
                </w14:textFill>
              </w:rPr>
              <w:t>，并指定联合体牵头人</w:t>
            </w:r>
            <w:r>
              <w:rPr>
                <w:rFonts w:ascii="微软雅黑" w:hAnsi="微软雅黑" w:eastAsia="微软雅黑" w:cs="微软雅黑"/>
                <w:color w:val="000000" w:themeColor="text1"/>
                <w:spacing w:val="-26"/>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3"/>
                <w:sz w:val="24"/>
                <w:szCs w:val="24"/>
                <w:highlight w:val="none"/>
                <w14:textFill>
                  <w14:solidFill>
                    <w14:schemeClr w14:val="tx1"/>
                  </w14:solidFill>
                </w14:textFill>
              </w:rPr>
              <w:t>，授</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权其代表所有联合体成员负责本项目投标和</w:t>
            </w:r>
            <w:r>
              <w:rPr>
                <w:rFonts w:ascii="微软雅黑" w:hAnsi="微软雅黑" w:eastAsia="微软雅黑" w:cs="微软雅黑"/>
                <w:color w:val="000000" w:themeColor="text1"/>
                <w:spacing w:val="4"/>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合同实施阶段的牵头</w:t>
            </w:r>
            <w:r>
              <w:rPr>
                <w:rFonts w:ascii="微软雅黑" w:hAnsi="微软雅黑" w:eastAsia="微软雅黑" w:cs="微软雅黑"/>
                <w:color w:val="000000" w:themeColor="text1"/>
                <w:spacing w:val="-40"/>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、协调工作</w:t>
            </w:r>
            <w:r>
              <w:rPr>
                <w:rFonts w:ascii="微软雅黑" w:hAnsi="微软雅黑" w:eastAsia="微软雅黑" w:cs="微软雅黑"/>
                <w:color w:val="000000" w:themeColor="text1"/>
                <w:spacing w:val="-4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。该联合协</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议应当作为投标文件的组成部分</w:t>
            </w:r>
            <w:r>
              <w:rPr>
                <w:rFonts w:ascii="微软雅黑" w:hAnsi="微软雅黑" w:eastAsia="微软雅黑" w:cs="微软雅黑"/>
                <w:color w:val="000000" w:themeColor="text1"/>
                <w:spacing w:val="-10"/>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，与投标文</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件其他内容同时递交。</w:t>
            </w:r>
          </w:p>
          <w:p w14:paraId="5F11B022">
            <w:pPr>
              <w:pStyle w:val="19"/>
              <w:spacing w:before="2" w:line="202" w:lineRule="auto"/>
              <w:ind w:left="109" w:right="98" w:firstLine="13"/>
              <w:rPr>
                <w:rFonts w:ascii="微软雅黑" w:hAnsi="微软雅黑" w:eastAsia="微软雅黑" w:cs="微软雅黑"/>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2</w:t>
            </w:r>
            <w:r>
              <w:rPr>
                <w:color w:val="000000" w:themeColor="text1"/>
                <w:spacing w:val="-29"/>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5"/>
                <w:sz w:val="24"/>
                <w:szCs w:val="24"/>
                <w:highlight w:val="none"/>
                <w14:textFill>
                  <w14:solidFill>
                    <w14:schemeClr w14:val="tx1"/>
                  </w14:solidFill>
                </w14:textFill>
              </w:rPr>
              <w:t>、联合体各成员单位均须提供本表中序号</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1-1</w:t>
            </w:r>
            <w:r>
              <w:rPr>
                <w:rFonts w:ascii="微软雅黑" w:hAnsi="微软雅黑" w:eastAsia="微软雅黑" w:cs="微软雅黑"/>
                <w:color w:val="000000" w:themeColor="text1"/>
                <w:spacing w:val="-1"/>
                <w:sz w:val="24"/>
                <w:szCs w:val="24"/>
                <w:highlight w:val="none"/>
                <w14:textFill>
                  <w14:solidFill>
                    <w14:schemeClr w14:val="tx1"/>
                  </w14:solidFill>
                </w14:textFill>
              </w:rPr>
              <w:t>、</w:t>
            </w:r>
            <w:r>
              <w:rPr>
                <w:color w:val="000000" w:themeColor="text1"/>
                <w:spacing w:val="-1"/>
                <w:sz w:val="24"/>
                <w:szCs w:val="24"/>
                <w:highlight w:val="none"/>
                <w14:textFill>
                  <w14:solidFill>
                    <w14:schemeClr w14:val="tx1"/>
                  </w14:solidFill>
                </w14:textFill>
              </w:rPr>
              <w:t>1-2</w:t>
            </w:r>
            <w:r>
              <w:rPr>
                <w:color w:val="000000" w:themeColor="text1"/>
                <w:spacing w:val="27"/>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的证明文件。联合体各成员单位均</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 xml:space="preserve">应满足本表 </w:t>
            </w:r>
            <w:r>
              <w:rPr>
                <w:color w:val="000000" w:themeColor="text1"/>
                <w:spacing w:val="1"/>
                <w:sz w:val="24"/>
                <w:szCs w:val="24"/>
                <w:highlight w:val="none"/>
                <w14:textFill>
                  <w14:solidFill>
                    <w14:schemeClr w14:val="tx1"/>
                  </w14:solidFill>
                </w14:textFill>
              </w:rPr>
              <w:t xml:space="preserve">3-2 </w:t>
            </w:r>
            <w:r>
              <w:rPr>
                <w:rFonts w:ascii="微软雅黑" w:hAnsi="微软雅黑" w:eastAsia="微软雅黑" w:cs="微软雅黑"/>
                <w:color w:val="000000" w:themeColor="text1"/>
                <w:spacing w:val="1"/>
                <w:sz w:val="24"/>
                <w:szCs w:val="24"/>
                <w:highlight w:val="none"/>
                <w14:textFill>
                  <w14:solidFill>
                    <w14:schemeClr w14:val="tx1"/>
                  </w14:solidFill>
                </w14:textFill>
              </w:rPr>
              <w:t>项规定。</w:t>
            </w:r>
          </w:p>
          <w:p w14:paraId="07841F62">
            <w:pPr>
              <w:pStyle w:val="19"/>
              <w:spacing w:before="7" w:line="202" w:lineRule="auto"/>
              <w:ind w:left="110" w:right="102" w:firstLine="13"/>
              <w:rPr>
                <w:rFonts w:ascii="微软雅黑" w:hAnsi="微软雅黑" w:eastAsia="微软雅黑" w:cs="微软雅黑"/>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3</w:t>
            </w:r>
            <w:r>
              <w:rPr>
                <w:color w:val="000000" w:themeColor="text1"/>
                <w:spacing w:val="-27"/>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4"/>
                <w:sz w:val="24"/>
                <w:szCs w:val="24"/>
                <w:highlight w:val="none"/>
                <w14:textFill>
                  <w14:solidFill>
                    <w14:schemeClr w14:val="tx1"/>
                  </w14:solidFill>
                </w14:textFill>
              </w:rPr>
              <w:t xml:space="preserve">、本表序号 </w:t>
            </w:r>
            <w:r>
              <w:rPr>
                <w:color w:val="000000" w:themeColor="text1"/>
                <w:spacing w:val="4"/>
                <w:sz w:val="24"/>
                <w:szCs w:val="24"/>
                <w:highlight w:val="none"/>
                <w14:textFill>
                  <w14:solidFill>
                    <w14:schemeClr w14:val="tx1"/>
                  </w14:solidFill>
                </w14:textFill>
              </w:rPr>
              <w:t xml:space="preserve">3-3 </w:t>
            </w:r>
            <w:r>
              <w:rPr>
                <w:rFonts w:ascii="微软雅黑" w:hAnsi="微软雅黑" w:eastAsia="微软雅黑" w:cs="微软雅黑"/>
                <w:color w:val="000000" w:themeColor="text1"/>
                <w:spacing w:val="4"/>
                <w:sz w:val="24"/>
                <w:szCs w:val="24"/>
                <w:highlight w:val="none"/>
                <w14:textFill>
                  <w14:solidFill>
                    <w14:schemeClr w14:val="tx1"/>
                  </w14:solidFill>
                </w14:textFill>
              </w:rPr>
              <w:t>项规定的其他特定资格要</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求中的每一小项要求</w:t>
            </w:r>
            <w:r>
              <w:rPr>
                <w:rFonts w:ascii="微软雅黑" w:hAnsi="微软雅黑" w:eastAsia="微软雅黑" w:cs="微软雅黑"/>
                <w:color w:val="000000" w:themeColor="text1"/>
                <w:spacing w:val="-13"/>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，联合体各方中至少应</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当有一方符合本表中其他资格要求并提供证</w:t>
            </w:r>
            <w:r>
              <w:rPr>
                <w:rFonts w:ascii="微软雅黑" w:hAnsi="微软雅黑" w:eastAsia="微软雅黑" w:cs="微软雅黑"/>
                <w:color w:val="000000" w:themeColor="text1"/>
                <w:spacing w:val="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明文件。</w:t>
            </w:r>
          </w:p>
          <w:p w14:paraId="1064E69E">
            <w:pPr>
              <w:pStyle w:val="19"/>
              <w:spacing w:before="3" w:line="202" w:lineRule="auto"/>
              <w:ind w:left="109" w:right="102" w:firstLine="7"/>
              <w:rPr>
                <w:rFonts w:ascii="微软雅黑" w:hAnsi="微软雅黑" w:eastAsia="微软雅黑" w:cs="微软雅黑"/>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4</w:t>
            </w:r>
            <w:r>
              <w:rPr>
                <w:rFonts w:ascii="微软雅黑" w:hAnsi="微软雅黑" w:eastAsia="微软雅黑" w:cs="微软雅黑"/>
                <w:color w:val="000000" w:themeColor="text1"/>
                <w:spacing w:val="-5"/>
                <w:sz w:val="24"/>
                <w:szCs w:val="24"/>
                <w:highlight w:val="none"/>
                <w14:textFill>
                  <w14:solidFill>
                    <w14:schemeClr w14:val="tx1"/>
                  </w14:solidFill>
                </w14:textFill>
              </w:rPr>
              <w:t>、联合体中有同类资质的供应商按照联合体</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 xml:space="preserve">分工承担相同工作的，应当按照资质等级较 </w:t>
            </w:r>
            <w:r>
              <w:rPr>
                <w:rFonts w:ascii="微软雅黑" w:hAnsi="微软雅黑" w:eastAsia="微软雅黑" w:cs="微软雅黑"/>
                <w:color w:val="000000" w:themeColor="text1"/>
                <w:spacing w:val="-1"/>
                <w:sz w:val="24"/>
                <w:szCs w:val="24"/>
                <w:highlight w:val="none"/>
                <w14:textFill>
                  <w14:solidFill>
                    <w14:schemeClr w14:val="tx1"/>
                  </w14:solidFill>
                </w14:textFill>
              </w:rPr>
              <w:t>低的供应商确定资质等级。</w:t>
            </w:r>
          </w:p>
          <w:p w14:paraId="6F74E052">
            <w:pPr>
              <w:pStyle w:val="19"/>
              <w:spacing w:before="3" w:line="202" w:lineRule="auto"/>
              <w:ind w:left="109" w:right="102" w:firstLine="14"/>
              <w:rPr>
                <w:rFonts w:ascii="微软雅黑" w:hAnsi="微软雅黑" w:eastAsia="微软雅黑" w:cs="微软雅黑"/>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5</w:t>
            </w:r>
            <w:r>
              <w:rPr>
                <w:rFonts w:ascii="微软雅黑" w:hAnsi="微软雅黑" w:eastAsia="微软雅黑" w:cs="微软雅黑"/>
                <w:color w:val="000000" w:themeColor="text1"/>
                <w:spacing w:val="-6"/>
                <w:sz w:val="24"/>
                <w:szCs w:val="24"/>
                <w:highlight w:val="none"/>
                <w14:textFill>
                  <w14:solidFill>
                    <w14:schemeClr w14:val="tx1"/>
                  </w14:solidFill>
                </w14:textFill>
              </w:rPr>
              <w:t>、以联合体形式参加政府采购活动的，联合</w:t>
            </w:r>
            <w:r>
              <w:rPr>
                <w:rFonts w:ascii="微软雅黑" w:hAnsi="微软雅黑" w:eastAsia="微软雅黑" w:cs="微软雅黑"/>
                <w:color w:val="000000" w:themeColor="text1"/>
                <w:spacing w:val="12"/>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 xml:space="preserve">体各方不得再单独参加或者与其他供应商另 外组成联合体参加同一合同项下的政府采购 </w:t>
            </w:r>
            <w:r>
              <w:rPr>
                <w:rFonts w:ascii="微软雅黑" w:hAnsi="微软雅黑" w:eastAsia="微软雅黑" w:cs="微软雅黑"/>
                <w:color w:val="000000" w:themeColor="text1"/>
                <w:spacing w:val="-2"/>
                <w:sz w:val="24"/>
                <w:szCs w:val="24"/>
                <w:highlight w:val="none"/>
                <w14:textFill>
                  <w14:solidFill>
                    <w14:schemeClr w14:val="tx1"/>
                  </w14:solidFill>
                </w14:textFill>
              </w:rPr>
              <w:t>活动。</w:t>
            </w:r>
          </w:p>
          <w:p w14:paraId="03504968">
            <w:pPr>
              <w:pStyle w:val="19"/>
              <w:spacing w:before="4" w:line="175" w:lineRule="auto"/>
              <w:ind w:left="122"/>
              <w:rPr>
                <w:rFonts w:ascii="微软雅黑" w:hAnsi="微软雅黑" w:eastAsia="微软雅黑" w:cs="微软雅黑"/>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6</w:t>
            </w:r>
            <w:r>
              <w:rPr>
                <w:rFonts w:ascii="微软雅黑" w:hAnsi="微软雅黑" w:eastAsia="微软雅黑" w:cs="微软雅黑"/>
                <w:color w:val="000000" w:themeColor="text1"/>
                <w:spacing w:val="-6"/>
                <w:sz w:val="24"/>
                <w:szCs w:val="24"/>
                <w:highlight w:val="none"/>
                <w14:textFill>
                  <w14:solidFill>
                    <w14:schemeClr w14:val="tx1"/>
                  </w14:solidFill>
                </w14:textFill>
              </w:rPr>
              <w:t>、若联合体中任一成员单位中途退出，则该</w:t>
            </w:r>
          </w:p>
        </w:tc>
        <w:tc>
          <w:tcPr>
            <w:tcW w:w="1643" w:type="dxa"/>
            <w:vAlign w:val="top"/>
          </w:tcPr>
          <w:p w14:paraId="0F08FC95">
            <w:pPr>
              <w:pStyle w:val="19"/>
              <w:spacing w:line="261" w:lineRule="auto"/>
              <w:rPr>
                <w:color w:val="000000" w:themeColor="text1"/>
                <w:highlight w:val="none"/>
                <w14:textFill>
                  <w14:solidFill>
                    <w14:schemeClr w14:val="tx1"/>
                  </w14:solidFill>
                </w14:textFill>
              </w:rPr>
            </w:pPr>
          </w:p>
          <w:p w14:paraId="064C4FBA">
            <w:pPr>
              <w:pStyle w:val="19"/>
              <w:spacing w:line="261" w:lineRule="auto"/>
              <w:rPr>
                <w:color w:val="000000" w:themeColor="text1"/>
                <w:highlight w:val="none"/>
                <w14:textFill>
                  <w14:solidFill>
                    <w14:schemeClr w14:val="tx1"/>
                  </w14:solidFill>
                </w14:textFill>
              </w:rPr>
            </w:pPr>
          </w:p>
          <w:p w14:paraId="54A7EA8C">
            <w:pPr>
              <w:pStyle w:val="19"/>
              <w:spacing w:line="261" w:lineRule="auto"/>
              <w:rPr>
                <w:color w:val="000000" w:themeColor="text1"/>
                <w:highlight w:val="none"/>
                <w14:textFill>
                  <w14:solidFill>
                    <w14:schemeClr w14:val="tx1"/>
                  </w14:solidFill>
                </w14:textFill>
              </w:rPr>
            </w:pPr>
          </w:p>
          <w:p w14:paraId="5C04E6C8">
            <w:pPr>
              <w:pStyle w:val="19"/>
              <w:spacing w:line="261" w:lineRule="auto"/>
              <w:rPr>
                <w:color w:val="000000" w:themeColor="text1"/>
                <w:highlight w:val="none"/>
                <w14:textFill>
                  <w14:solidFill>
                    <w14:schemeClr w14:val="tx1"/>
                  </w14:solidFill>
                </w14:textFill>
              </w:rPr>
            </w:pPr>
          </w:p>
          <w:p w14:paraId="737E9B86">
            <w:pPr>
              <w:pStyle w:val="19"/>
              <w:spacing w:line="261" w:lineRule="auto"/>
              <w:rPr>
                <w:color w:val="000000" w:themeColor="text1"/>
                <w:highlight w:val="none"/>
                <w14:textFill>
                  <w14:solidFill>
                    <w14:schemeClr w14:val="tx1"/>
                  </w14:solidFill>
                </w14:textFill>
              </w:rPr>
            </w:pPr>
          </w:p>
          <w:p w14:paraId="0F848B0F">
            <w:pPr>
              <w:pStyle w:val="19"/>
              <w:spacing w:line="261" w:lineRule="auto"/>
              <w:rPr>
                <w:color w:val="000000" w:themeColor="text1"/>
                <w:highlight w:val="none"/>
                <w14:textFill>
                  <w14:solidFill>
                    <w14:schemeClr w14:val="tx1"/>
                  </w14:solidFill>
                </w14:textFill>
              </w:rPr>
            </w:pPr>
          </w:p>
          <w:p w14:paraId="616D9C31">
            <w:pPr>
              <w:pStyle w:val="19"/>
              <w:spacing w:line="261" w:lineRule="auto"/>
              <w:rPr>
                <w:color w:val="000000" w:themeColor="text1"/>
                <w:highlight w:val="none"/>
                <w14:textFill>
                  <w14:solidFill>
                    <w14:schemeClr w14:val="tx1"/>
                  </w14:solidFill>
                </w14:textFill>
              </w:rPr>
            </w:pPr>
          </w:p>
          <w:p w14:paraId="04BE833A">
            <w:pPr>
              <w:pStyle w:val="19"/>
              <w:spacing w:line="261" w:lineRule="auto"/>
              <w:rPr>
                <w:color w:val="000000" w:themeColor="text1"/>
                <w:highlight w:val="none"/>
                <w14:textFill>
                  <w14:solidFill>
                    <w14:schemeClr w14:val="tx1"/>
                  </w14:solidFill>
                </w14:textFill>
              </w:rPr>
            </w:pPr>
          </w:p>
          <w:p w14:paraId="5CF70C5E">
            <w:pPr>
              <w:pStyle w:val="19"/>
              <w:spacing w:line="262" w:lineRule="auto"/>
              <w:rPr>
                <w:color w:val="000000" w:themeColor="text1"/>
                <w:highlight w:val="none"/>
                <w14:textFill>
                  <w14:solidFill>
                    <w14:schemeClr w14:val="tx1"/>
                  </w14:solidFill>
                </w14:textFill>
              </w:rPr>
            </w:pPr>
          </w:p>
          <w:p w14:paraId="1DF511DB">
            <w:pPr>
              <w:pStyle w:val="19"/>
              <w:spacing w:line="262" w:lineRule="auto"/>
              <w:rPr>
                <w:color w:val="000000" w:themeColor="text1"/>
                <w:highlight w:val="none"/>
                <w14:textFill>
                  <w14:solidFill>
                    <w14:schemeClr w14:val="tx1"/>
                  </w14:solidFill>
                </w14:textFill>
              </w:rPr>
            </w:pPr>
          </w:p>
          <w:p w14:paraId="554585B0">
            <w:pPr>
              <w:pStyle w:val="19"/>
              <w:spacing w:line="262" w:lineRule="auto"/>
              <w:rPr>
                <w:color w:val="000000" w:themeColor="text1"/>
                <w:highlight w:val="none"/>
                <w14:textFill>
                  <w14:solidFill>
                    <w14:schemeClr w14:val="tx1"/>
                  </w14:solidFill>
                </w14:textFill>
              </w:rPr>
            </w:pPr>
          </w:p>
          <w:p w14:paraId="0F8DDE72">
            <w:pPr>
              <w:spacing w:before="103" w:line="203" w:lineRule="auto"/>
              <w:ind w:left="110" w:right="106" w:firstLine="6"/>
              <w:jc w:val="both"/>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5"/>
                <w:sz w:val="24"/>
                <w:szCs w:val="24"/>
                <w:highlight w:val="none"/>
                <w14:textFill>
                  <w14:solidFill>
                    <w14:schemeClr w14:val="tx1"/>
                  </w14:solidFill>
                </w14:textFill>
              </w:rPr>
              <w:t>提供《联合协</w:t>
            </w:r>
            <w:r>
              <w:rPr>
                <w:rFonts w:ascii="微软雅黑" w:hAnsi="微软雅黑" w:eastAsia="微软雅黑" w:cs="微软雅黑"/>
                <w:color w:val="000000" w:themeColor="text1"/>
                <w:spacing w:val="3"/>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4"/>
                <w:sz w:val="24"/>
                <w:szCs w:val="24"/>
                <w:highlight w:val="none"/>
                <w14:textFill>
                  <w14:solidFill>
                    <w14:schemeClr w14:val="tx1"/>
                  </w14:solidFill>
                </w14:textFill>
              </w:rPr>
              <w:t>议》原件的电</w:t>
            </w:r>
            <w:r>
              <w:rPr>
                <w:rFonts w:ascii="微软雅黑" w:hAnsi="微软雅黑" w:eastAsia="微软雅黑" w:cs="微软雅黑"/>
                <w:color w:val="000000" w:themeColor="text1"/>
                <w:spacing w:val="4"/>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子件</w:t>
            </w:r>
            <w:r>
              <w:rPr>
                <w:rFonts w:ascii="微软雅黑" w:hAnsi="微软雅黑" w:eastAsia="微软雅黑" w:cs="微软雅黑"/>
                <w:color w:val="000000" w:themeColor="text1"/>
                <w:spacing w:val="-4"/>
                <w:sz w:val="24"/>
                <w:szCs w:val="24"/>
                <w:highlight w:val="none"/>
                <w14:textFill>
                  <w14:solidFill>
                    <w14:schemeClr w14:val="tx1"/>
                  </w14:solidFill>
                </w14:textFill>
              </w:rPr>
              <w:t>格式见《投标</w:t>
            </w:r>
            <w:r>
              <w:rPr>
                <w:rFonts w:ascii="微软雅黑" w:hAnsi="微软雅黑" w:eastAsia="微软雅黑" w:cs="微软雅黑"/>
                <w:color w:val="000000" w:themeColor="text1"/>
                <w:spacing w:val="2"/>
                <w:sz w:val="24"/>
                <w:szCs w:val="24"/>
                <w:highlight w:val="none"/>
                <w14:textFill>
                  <w14:solidFill>
                    <w14:schemeClr w14:val="tx1"/>
                  </w14:solidFill>
                </w14:textFill>
              </w:rPr>
              <w:t>文件格式》</w:t>
            </w:r>
          </w:p>
        </w:tc>
      </w:tr>
    </w:tbl>
    <w:p w14:paraId="1BA3E803">
      <w:pPr>
        <w:rPr>
          <w:rFonts w:ascii="Arial"/>
          <w:color w:val="000000" w:themeColor="text1"/>
          <w:sz w:val="21"/>
          <w:highlight w:val="none"/>
          <w14:textFill>
            <w14:solidFill>
              <w14:schemeClr w14:val="tx1"/>
            </w14:solidFill>
          </w14:textFill>
        </w:rPr>
      </w:pPr>
    </w:p>
    <w:p w14:paraId="142041DE">
      <w:pPr>
        <w:rPr>
          <w:rFonts w:ascii="Arial" w:hAnsi="Arial" w:eastAsia="Arial" w:cs="Arial"/>
          <w:color w:val="000000" w:themeColor="text1"/>
          <w:sz w:val="21"/>
          <w:szCs w:val="21"/>
          <w:highlight w:val="none"/>
          <w14:textFill>
            <w14:solidFill>
              <w14:schemeClr w14:val="tx1"/>
            </w14:solidFill>
          </w14:textFill>
        </w:rPr>
        <w:sectPr>
          <w:footerReference r:id="rId42" w:type="default"/>
          <w:pgSz w:w="11907" w:h="16840"/>
          <w:pgMar w:top="1149" w:right="1021" w:bottom="1060" w:left="1588" w:header="875" w:footer="886" w:gutter="0"/>
          <w:pgNumType w:fmt="decimal"/>
          <w:cols w:space="720" w:num="1"/>
        </w:sectPr>
      </w:pPr>
    </w:p>
    <w:p w14:paraId="325AAEBB">
      <w:pPr>
        <w:spacing w:before="27"/>
        <w:rPr>
          <w:color w:val="000000" w:themeColor="text1"/>
          <w:highlight w:val="none"/>
          <w14:textFill>
            <w14:solidFill>
              <w14:schemeClr w14:val="tx1"/>
            </w14:solidFill>
          </w14:textFill>
        </w:rPr>
      </w:pPr>
    </w:p>
    <w:tbl>
      <w:tblPr>
        <w:tblStyle w:val="18"/>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981"/>
        <w:gridCol w:w="4819"/>
        <w:gridCol w:w="1643"/>
      </w:tblGrid>
      <w:tr w14:paraId="6A073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49" w:type="dxa"/>
            <w:vAlign w:val="top"/>
          </w:tcPr>
          <w:p w14:paraId="5D818AF9">
            <w:pPr>
              <w:spacing w:before="104" w:line="201" w:lineRule="auto"/>
              <w:ind w:left="188"/>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b/>
                <w:bCs/>
                <w:color w:val="000000" w:themeColor="text1"/>
                <w:spacing w:val="-3"/>
                <w:sz w:val="24"/>
                <w:szCs w:val="24"/>
                <w:highlight w:val="none"/>
                <w14:textFill>
                  <w14:solidFill>
                    <w14:schemeClr w14:val="tx1"/>
                  </w14:solidFill>
                </w14:textFill>
              </w:rPr>
              <w:t>序号</w:t>
            </w:r>
          </w:p>
        </w:tc>
        <w:tc>
          <w:tcPr>
            <w:tcW w:w="1981" w:type="dxa"/>
            <w:vAlign w:val="top"/>
          </w:tcPr>
          <w:p w14:paraId="1DD66327">
            <w:pPr>
              <w:spacing w:before="104" w:line="201" w:lineRule="auto"/>
              <w:ind w:left="518"/>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b/>
                <w:bCs/>
                <w:color w:val="000000" w:themeColor="text1"/>
                <w:spacing w:val="-3"/>
                <w:sz w:val="24"/>
                <w:szCs w:val="24"/>
                <w:highlight w:val="none"/>
                <w14:textFill>
                  <w14:solidFill>
                    <w14:schemeClr w14:val="tx1"/>
                  </w14:solidFill>
                </w14:textFill>
              </w:rPr>
              <w:t>审查因素</w:t>
            </w:r>
          </w:p>
        </w:tc>
        <w:tc>
          <w:tcPr>
            <w:tcW w:w="4819" w:type="dxa"/>
            <w:vAlign w:val="top"/>
          </w:tcPr>
          <w:p w14:paraId="031076F7">
            <w:pPr>
              <w:spacing w:before="104" w:line="201" w:lineRule="auto"/>
              <w:ind w:left="1938"/>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b/>
                <w:bCs/>
                <w:color w:val="000000" w:themeColor="text1"/>
                <w:spacing w:val="-3"/>
                <w:sz w:val="24"/>
                <w:szCs w:val="24"/>
                <w:highlight w:val="none"/>
                <w14:textFill>
                  <w14:solidFill>
                    <w14:schemeClr w14:val="tx1"/>
                  </w14:solidFill>
                </w14:textFill>
              </w:rPr>
              <w:t>审查内容</w:t>
            </w:r>
          </w:p>
        </w:tc>
        <w:tc>
          <w:tcPr>
            <w:tcW w:w="1643" w:type="dxa"/>
            <w:vAlign w:val="top"/>
          </w:tcPr>
          <w:p w14:paraId="4B0E34BF">
            <w:pPr>
              <w:spacing w:before="103" w:line="201" w:lineRule="auto"/>
              <w:ind w:left="343"/>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b/>
                <w:bCs/>
                <w:color w:val="000000" w:themeColor="text1"/>
                <w:spacing w:val="-1"/>
                <w:sz w:val="24"/>
                <w:szCs w:val="24"/>
                <w:highlight w:val="none"/>
                <w14:textFill>
                  <w14:solidFill>
                    <w14:schemeClr w14:val="tx1"/>
                  </w14:solidFill>
                </w14:textFill>
              </w:rPr>
              <w:t>格式要求</w:t>
            </w:r>
          </w:p>
        </w:tc>
      </w:tr>
      <w:tr w14:paraId="4C77A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849" w:type="dxa"/>
            <w:vAlign w:val="top"/>
          </w:tcPr>
          <w:p w14:paraId="23308BDF">
            <w:pPr>
              <w:pStyle w:val="19"/>
              <w:rPr>
                <w:color w:val="000000" w:themeColor="text1"/>
                <w:highlight w:val="none"/>
                <w14:textFill>
                  <w14:solidFill>
                    <w14:schemeClr w14:val="tx1"/>
                  </w14:solidFill>
                </w14:textFill>
              </w:rPr>
            </w:pPr>
          </w:p>
        </w:tc>
        <w:tc>
          <w:tcPr>
            <w:tcW w:w="1981" w:type="dxa"/>
            <w:vAlign w:val="top"/>
          </w:tcPr>
          <w:p w14:paraId="0893F904">
            <w:pPr>
              <w:pStyle w:val="19"/>
              <w:rPr>
                <w:color w:val="000000" w:themeColor="text1"/>
                <w:highlight w:val="none"/>
                <w14:textFill>
                  <w14:solidFill>
                    <w14:schemeClr w14:val="tx1"/>
                  </w14:solidFill>
                </w14:textFill>
              </w:rPr>
            </w:pPr>
          </w:p>
        </w:tc>
        <w:tc>
          <w:tcPr>
            <w:tcW w:w="4819" w:type="dxa"/>
            <w:vAlign w:val="top"/>
          </w:tcPr>
          <w:p w14:paraId="613BA3BF">
            <w:pPr>
              <w:spacing w:before="41" w:line="201" w:lineRule="auto"/>
              <w:ind w:left="110"/>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
                <w:sz w:val="24"/>
                <w:szCs w:val="24"/>
                <w:highlight w:val="none"/>
                <w14:textFill>
                  <w14:solidFill>
                    <w14:schemeClr w14:val="tx1"/>
                  </w14:solidFill>
                </w14:textFill>
              </w:rPr>
              <w:t>联合体的</w:t>
            </w:r>
            <w:r>
              <w:rPr>
                <w:rFonts w:ascii="微软雅黑" w:hAnsi="微软雅黑" w:eastAsia="微软雅黑" w:cs="微软雅黑"/>
                <w:b/>
                <w:bCs/>
                <w:color w:val="000000" w:themeColor="text1"/>
                <w:spacing w:val="-1"/>
                <w:sz w:val="24"/>
                <w:szCs w:val="24"/>
                <w:highlight w:val="none"/>
                <w14:textFill>
                  <w14:solidFill>
                    <w14:schemeClr w14:val="tx1"/>
                  </w14:solidFill>
                </w14:textFill>
              </w:rPr>
              <w:t>投标无效</w:t>
            </w:r>
            <w:r>
              <w:rPr>
                <w:rFonts w:ascii="微软雅黑" w:hAnsi="微软雅黑" w:eastAsia="微软雅黑" w:cs="微软雅黑"/>
                <w:color w:val="000000" w:themeColor="text1"/>
                <w:spacing w:val="-1"/>
                <w:sz w:val="24"/>
                <w:szCs w:val="24"/>
                <w:highlight w:val="none"/>
                <w14:textFill>
                  <w14:solidFill>
                    <w14:schemeClr w14:val="tx1"/>
                  </w14:solidFill>
                </w14:textFill>
              </w:rPr>
              <w:t>。</w:t>
            </w:r>
          </w:p>
          <w:p w14:paraId="3269887B">
            <w:pPr>
              <w:pStyle w:val="19"/>
              <w:spacing w:before="1" w:line="189" w:lineRule="auto"/>
              <w:ind w:left="116" w:right="102" w:firstLine="8"/>
              <w:rPr>
                <w:rFonts w:ascii="微软雅黑" w:hAnsi="微软雅黑" w:eastAsia="微软雅黑" w:cs="微软雅黑"/>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7</w:t>
            </w:r>
            <w:r>
              <w:rPr>
                <w:rFonts w:ascii="微软雅黑" w:hAnsi="微软雅黑" w:eastAsia="微软雅黑" w:cs="微软雅黑"/>
                <w:color w:val="000000" w:themeColor="text1"/>
                <w:spacing w:val="-6"/>
                <w:sz w:val="24"/>
                <w:szCs w:val="24"/>
                <w:highlight w:val="none"/>
                <w14:textFill>
                  <w14:solidFill>
                    <w14:schemeClr w14:val="tx1"/>
                  </w14:solidFill>
                </w14:textFill>
              </w:rPr>
              <w:t>、本项目不接受联合体投标时，投标人不得</w:t>
            </w:r>
            <w:r>
              <w:rPr>
                <w:rFonts w:ascii="微软雅黑" w:hAnsi="微软雅黑" w:eastAsia="微软雅黑" w:cs="微软雅黑"/>
                <w:color w:val="000000" w:themeColor="text1"/>
                <w:spacing w:val="1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3"/>
                <w:sz w:val="24"/>
                <w:szCs w:val="24"/>
                <w:highlight w:val="none"/>
                <w14:textFill>
                  <w14:solidFill>
                    <w14:schemeClr w14:val="tx1"/>
                  </w14:solidFill>
                </w14:textFill>
              </w:rPr>
              <w:t>为联合体。</w:t>
            </w:r>
          </w:p>
        </w:tc>
        <w:tc>
          <w:tcPr>
            <w:tcW w:w="1643" w:type="dxa"/>
            <w:vAlign w:val="top"/>
          </w:tcPr>
          <w:p w14:paraId="11639FCC">
            <w:pPr>
              <w:pStyle w:val="19"/>
              <w:rPr>
                <w:color w:val="000000" w:themeColor="text1"/>
                <w:highlight w:val="none"/>
                <w14:textFill>
                  <w14:solidFill>
                    <w14:schemeClr w14:val="tx1"/>
                  </w14:solidFill>
                </w14:textFill>
              </w:rPr>
            </w:pPr>
          </w:p>
        </w:tc>
      </w:tr>
      <w:tr w14:paraId="497BD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0" w:hRule="atLeast"/>
        </w:trPr>
        <w:tc>
          <w:tcPr>
            <w:tcW w:w="849" w:type="dxa"/>
            <w:vAlign w:val="top"/>
          </w:tcPr>
          <w:p w14:paraId="0E3BE703">
            <w:pPr>
              <w:pStyle w:val="19"/>
              <w:spacing w:line="350" w:lineRule="auto"/>
              <w:rPr>
                <w:color w:val="000000" w:themeColor="text1"/>
                <w:highlight w:val="none"/>
                <w14:textFill>
                  <w14:solidFill>
                    <w14:schemeClr w14:val="tx1"/>
                  </w14:solidFill>
                </w14:textFill>
              </w:rPr>
            </w:pPr>
          </w:p>
          <w:p w14:paraId="3204C7A7">
            <w:pPr>
              <w:pStyle w:val="19"/>
              <w:spacing w:line="350" w:lineRule="auto"/>
              <w:rPr>
                <w:color w:val="000000" w:themeColor="text1"/>
                <w:highlight w:val="none"/>
                <w14:textFill>
                  <w14:solidFill>
                    <w14:schemeClr w14:val="tx1"/>
                  </w14:solidFill>
                </w14:textFill>
              </w:rPr>
            </w:pPr>
          </w:p>
          <w:p w14:paraId="71814591">
            <w:pPr>
              <w:pStyle w:val="19"/>
              <w:spacing w:before="69" w:line="201" w:lineRule="auto"/>
              <w:ind w:left="244"/>
              <w:rPr>
                <w:color w:val="000000" w:themeColor="text1"/>
                <w:sz w:val="24"/>
                <w:szCs w:val="24"/>
                <w:highlight w:val="none"/>
                <w14:textFill>
                  <w14:solidFill>
                    <w14:schemeClr w14:val="tx1"/>
                  </w14:solidFill>
                </w14:textFill>
              </w:rPr>
            </w:pPr>
            <w:r>
              <w:rPr>
                <w:color w:val="000000" w:themeColor="text1"/>
                <w:spacing w:val="8"/>
                <w:sz w:val="24"/>
                <w:szCs w:val="24"/>
                <w:highlight w:val="none"/>
                <w14:textFill>
                  <w14:solidFill>
                    <w14:schemeClr w14:val="tx1"/>
                  </w14:solidFill>
                </w14:textFill>
              </w:rPr>
              <w:t>3</w:t>
            </w:r>
            <w:r>
              <w:rPr>
                <w:rFonts w:hint="eastAsia" w:eastAsia="宋体"/>
                <w:color w:val="000000" w:themeColor="text1"/>
                <w:spacing w:val="8"/>
                <w:sz w:val="24"/>
                <w:szCs w:val="24"/>
                <w:highlight w:val="none"/>
                <w:lang w:eastAsia="zh-CN"/>
                <w14:textFill>
                  <w14:solidFill>
                    <w14:schemeClr w14:val="tx1"/>
                  </w14:solidFill>
                </w14:textFill>
              </w:rPr>
              <w:t>.</w:t>
            </w:r>
            <w:r>
              <w:rPr>
                <w:color w:val="000000" w:themeColor="text1"/>
                <w:spacing w:val="8"/>
                <w:sz w:val="24"/>
                <w:szCs w:val="24"/>
                <w:highlight w:val="none"/>
                <w14:textFill>
                  <w14:solidFill>
                    <w14:schemeClr w14:val="tx1"/>
                  </w14:solidFill>
                </w14:textFill>
              </w:rPr>
              <w:t>2</w:t>
            </w:r>
          </w:p>
        </w:tc>
        <w:tc>
          <w:tcPr>
            <w:tcW w:w="1981" w:type="dxa"/>
            <w:vAlign w:val="top"/>
          </w:tcPr>
          <w:p w14:paraId="1145291B">
            <w:pPr>
              <w:pStyle w:val="19"/>
              <w:spacing w:line="455" w:lineRule="auto"/>
              <w:rPr>
                <w:color w:val="000000" w:themeColor="text1"/>
                <w:highlight w:val="none"/>
                <w14:textFill>
                  <w14:solidFill>
                    <w14:schemeClr w14:val="tx1"/>
                  </w14:solidFill>
                </w14:textFill>
              </w:rPr>
            </w:pPr>
          </w:p>
          <w:p w14:paraId="23ED52BE">
            <w:pPr>
              <w:spacing w:before="103" w:line="202" w:lineRule="auto"/>
              <w:ind w:left="109" w:right="105"/>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1"/>
                <w:sz w:val="24"/>
                <w:szCs w:val="24"/>
                <w:highlight w:val="none"/>
                <w14:textFill>
                  <w14:solidFill>
                    <w14:schemeClr w14:val="tx1"/>
                  </w14:solidFill>
                </w14:textFill>
              </w:rPr>
              <w:t>政府购买服务承</w:t>
            </w:r>
            <w:r>
              <w:rPr>
                <w:rFonts w:ascii="微软雅黑" w:hAnsi="微软雅黑" w:eastAsia="微软雅黑" w:cs="微软雅黑"/>
                <w:color w:val="000000" w:themeColor="text1"/>
                <w:spacing w:val="2"/>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接主体的要求</w:t>
            </w:r>
          </w:p>
        </w:tc>
        <w:tc>
          <w:tcPr>
            <w:tcW w:w="4819" w:type="dxa"/>
            <w:vAlign w:val="top"/>
          </w:tcPr>
          <w:p w14:paraId="69FE3647">
            <w:pPr>
              <w:spacing w:before="103" w:line="202" w:lineRule="auto"/>
              <w:ind w:right="102"/>
              <w:jc w:val="both"/>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
                <w:sz w:val="24"/>
                <w:szCs w:val="24"/>
                <w:highlight w:val="none"/>
                <w14:textFill>
                  <w14:solidFill>
                    <w14:schemeClr w14:val="tx1"/>
                  </w14:solidFill>
                </w14:textFill>
              </w:rPr>
              <w:t>如本项目属于政府购买服务</w:t>
            </w:r>
            <w:r>
              <w:rPr>
                <w:rFonts w:ascii="微软雅黑" w:hAnsi="微软雅黑" w:eastAsia="微软雅黑" w:cs="微软雅黑"/>
                <w:color w:val="000000" w:themeColor="text1"/>
                <w:spacing w:val="-16"/>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，投标人不属于</w:t>
            </w:r>
            <w:r>
              <w:rPr>
                <w:rFonts w:ascii="微软雅黑" w:hAnsi="微软雅黑" w:eastAsia="微软雅黑" w:cs="微软雅黑"/>
                <w:color w:val="000000" w:themeColor="text1"/>
                <w:sz w:val="24"/>
                <w:szCs w:val="24"/>
                <w:highlight w:val="none"/>
                <w14:textFill>
                  <w14:solidFill>
                    <w14:schemeClr w14:val="tx1"/>
                  </w14:solidFill>
                </w14:textFill>
              </w:rPr>
              <w:t xml:space="preserve"> 公益一类事业单位</w:t>
            </w:r>
            <w:r>
              <w:rPr>
                <w:rFonts w:ascii="微软雅黑" w:hAnsi="微软雅黑" w:eastAsia="微软雅黑" w:cs="微软雅黑"/>
                <w:color w:val="000000" w:themeColor="text1"/>
                <w:spacing w:val="-30"/>
                <w:sz w:val="24"/>
                <w:szCs w:val="24"/>
                <w:highlight w:val="none"/>
                <w14:textFill>
                  <w14:solidFill>
                    <w14:schemeClr w14:val="tx1"/>
                  </w14:solidFill>
                </w14:textFill>
              </w:rPr>
              <w:t xml:space="preserve"> </w:t>
            </w:r>
            <w:r>
              <w:rPr>
                <w:rFonts w:ascii="微软雅黑" w:hAnsi="微软雅黑" w:eastAsia="微软雅黑" w:cs="微软雅黑"/>
                <w:color w:val="000000" w:themeColor="text1"/>
                <w:sz w:val="24"/>
                <w:szCs w:val="24"/>
                <w:highlight w:val="none"/>
                <w14:textFill>
                  <w14:solidFill>
                    <w14:schemeClr w14:val="tx1"/>
                  </w14:solidFill>
                </w14:textFill>
              </w:rPr>
              <w:t xml:space="preserve">、使用事业编制且由财政 </w:t>
            </w:r>
            <w:r>
              <w:rPr>
                <w:rFonts w:ascii="微软雅黑" w:hAnsi="微软雅黑" w:eastAsia="微软雅黑" w:cs="微软雅黑"/>
                <w:color w:val="000000" w:themeColor="text1"/>
                <w:spacing w:val="-1"/>
                <w:sz w:val="24"/>
                <w:szCs w:val="24"/>
                <w:highlight w:val="none"/>
                <w14:textFill>
                  <w14:solidFill>
                    <w14:schemeClr w14:val="tx1"/>
                  </w14:solidFill>
                </w14:textFill>
              </w:rPr>
              <w:t>拨款保障的群团组织。</w:t>
            </w:r>
          </w:p>
        </w:tc>
        <w:tc>
          <w:tcPr>
            <w:tcW w:w="1643" w:type="dxa"/>
            <w:vAlign w:val="top"/>
          </w:tcPr>
          <w:p w14:paraId="6428A286">
            <w:pPr>
              <w:spacing w:before="41" w:line="201" w:lineRule="auto"/>
              <w:ind w:left="112"/>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4"/>
                <w:sz w:val="24"/>
                <w:szCs w:val="24"/>
                <w:highlight w:val="none"/>
                <w14:textFill>
                  <w14:solidFill>
                    <w14:schemeClr w14:val="tx1"/>
                  </w14:solidFill>
                </w14:textFill>
              </w:rPr>
              <w:t>格式见《投标</w:t>
            </w:r>
          </w:p>
          <w:p w14:paraId="7228092C">
            <w:pPr>
              <w:spacing w:before="3" w:line="201" w:lineRule="auto"/>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
                <w:sz w:val="24"/>
                <w:szCs w:val="24"/>
                <w:highlight w:val="none"/>
                <w14:textFill>
                  <w14:solidFill>
                    <w14:schemeClr w14:val="tx1"/>
                  </w14:solidFill>
                </w14:textFill>
              </w:rPr>
              <w:t>文件格式》“</w:t>
            </w:r>
            <w:r>
              <w:rPr>
                <w:rFonts w:ascii="微软雅黑" w:hAnsi="微软雅黑" w:eastAsia="微软雅黑" w:cs="微软雅黑"/>
                <w:color w:val="000000" w:themeColor="text1"/>
                <w:spacing w:val="-45"/>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1-2</w:t>
            </w:r>
            <w:r>
              <w:rPr>
                <w:rFonts w:ascii="微软雅黑" w:hAnsi="微软雅黑" w:eastAsia="微软雅黑" w:cs="微软雅黑"/>
                <w:color w:val="000000" w:themeColor="text1"/>
                <w:spacing w:val="1"/>
                <w:sz w:val="24"/>
                <w:szCs w:val="24"/>
                <w:highlight w:val="none"/>
                <w14:textFill>
                  <w14:solidFill>
                    <w14:schemeClr w14:val="tx1"/>
                  </w14:solidFill>
                </w14:textFill>
              </w:rPr>
              <w:t>投标</w:t>
            </w:r>
            <w:r>
              <w:rPr>
                <w:rFonts w:ascii="微软雅黑" w:hAnsi="微软雅黑" w:eastAsia="微软雅黑" w:cs="微软雅黑"/>
                <w:color w:val="000000" w:themeColor="text1"/>
                <w:spacing w:val="-1"/>
                <w:sz w:val="24"/>
                <w:szCs w:val="24"/>
                <w:highlight w:val="none"/>
                <w14:textFill>
                  <w14:solidFill>
                    <w14:schemeClr w14:val="tx1"/>
                  </w14:solidFill>
                </w14:textFill>
              </w:rPr>
              <w:t>人资格声明</w:t>
            </w:r>
            <w:r>
              <w:rPr>
                <w:rFonts w:ascii="微软雅黑" w:hAnsi="微软雅黑" w:eastAsia="微软雅黑" w:cs="微软雅黑"/>
                <w:color w:val="000000" w:themeColor="text1"/>
                <w:spacing w:val="41"/>
                <w:sz w:val="24"/>
                <w:szCs w:val="24"/>
                <w:highlight w:val="none"/>
                <w14:textFill>
                  <w14:solidFill>
                    <w14:schemeClr w14:val="tx1"/>
                  </w14:solidFill>
                </w14:textFill>
              </w:rPr>
              <w:t>书</w:t>
            </w:r>
            <w:r>
              <w:rPr>
                <w:rFonts w:ascii="微软雅黑" w:hAnsi="微软雅黑" w:eastAsia="微软雅黑" w:cs="微软雅黑"/>
                <w:color w:val="000000" w:themeColor="text1"/>
                <w:spacing w:val="-52"/>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41"/>
                <w:sz w:val="24"/>
                <w:szCs w:val="24"/>
                <w:highlight w:val="none"/>
                <w14:textFill>
                  <w14:solidFill>
                    <w14:schemeClr w14:val="tx1"/>
                  </w14:solidFill>
                </w14:textFill>
              </w:rPr>
              <w:t>”</w:t>
            </w:r>
          </w:p>
        </w:tc>
      </w:tr>
      <w:tr w14:paraId="37C15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trPr>
        <w:tc>
          <w:tcPr>
            <w:tcW w:w="849" w:type="dxa"/>
            <w:vAlign w:val="top"/>
          </w:tcPr>
          <w:p w14:paraId="490148F0">
            <w:pPr>
              <w:pStyle w:val="19"/>
              <w:spacing w:line="263" w:lineRule="auto"/>
              <w:rPr>
                <w:color w:val="000000" w:themeColor="text1"/>
                <w:highlight w:val="none"/>
                <w14:textFill>
                  <w14:solidFill>
                    <w14:schemeClr w14:val="tx1"/>
                  </w14:solidFill>
                </w14:textFill>
              </w:rPr>
            </w:pPr>
          </w:p>
          <w:p w14:paraId="3B31ECE1">
            <w:pPr>
              <w:pStyle w:val="19"/>
              <w:spacing w:line="263" w:lineRule="auto"/>
              <w:rPr>
                <w:color w:val="000000" w:themeColor="text1"/>
                <w:highlight w:val="none"/>
                <w14:textFill>
                  <w14:solidFill>
                    <w14:schemeClr w14:val="tx1"/>
                  </w14:solidFill>
                </w14:textFill>
              </w:rPr>
            </w:pPr>
          </w:p>
          <w:p w14:paraId="38DCBD8E">
            <w:pPr>
              <w:pStyle w:val="19"/>
              <w:spacing w:before="69" w:line="201" w:lineRule="auto"/>
              <w:ind w:left="244"/>
              <w:rPr>
                <w:color w:val="000000" w:themeColor="text1"/>
                <w:sz w:val="24"/>
                <w:szCs w:val="24"/>
                <w:highlight w:val="none"/>
                <w14:textFill>
                  <w14:solidFill>
                    <w14:schemeClr w14:val="tx1"/>
                  </w14:solidFill>
                </w14:textFill>
              </w:rPr>
            </w:pPr>
            <w:r>
              <w:rPr>
                <w:color w:val="000000" w:themeColor="text1"/>
                <w:spacing w:val="8"/>
                <w:sz w:val="24"/>
                <w:szCs w:val="24"/>
                <w:highlight w:val="none"/>
                <w14:textFill>
                  <w14:solidFill>
                    <w14:schemeClr w14:val="tx1"/>
                  </w14:solidFill>
                </w14:textFill>
              </w:rPr>
              <w:t>3</w:t>
            </w:r>
            <w:r>
              <w:rPr>
                <w:rFonts w:hint="eastAsia" w:eastAsia="宋体"/>
                <w:color w:val="000000" w:themeColor="text1"/>
                <w:spacing w:val="8"/>
                <w:sz w:val="24"/>
                <w:szCs w:val="24"/>
                <w:highlight w:val="none"/>
                <w:lang w:eastAsia="zh-CN"/>
                <w14:textFill>
                  <w14:solidFill>
                    <w14:schemeClr w14:val="tx1"/>
                  </w14:solidFill>
                </w14:textFill>
              </w:rPr>
              <w:t>.</w:t>
            </w:r>
            <w:r>
              <w:rPr>
                <w:color w:val="000000" w:themeColor="text1"/>
                <w:spacing w:val="8"/>
                <w:sz w:val="24"/>
                <w:szCs w:val="24"/>
                <w:highlight w:val="none"/>
                <w14:textFill>
                  <w14:solidFill>
                    <w14:schemeClr w14:val="tx1"/>
                  </w14:solidFill>
                </w14:textFill>
              </w:rPr>
              <w:t>3</w:t>
            </w:r>
          </w:p>
        </w:tc>
        <w:tc>
          <w:tcPr>
            <w:tcW w:w="1981" w:type="dxa"/>
            <w:vAlign w:val="top"/>
          </w:tcPr>
          <w:p w14:paraId="62F421B5">
            <w:pPr>
              <w:pStyle w:val="19"/>
              <w:spacing w:line="285" w:lineRule="auto"/>
              <w:rPr>
                <w:color w:val="000000" w:themeColor="text1"/>
                <w:highlight w:val="none"/>
                <w14:textFill>
                  <w14:solidFill>
                    <w14:schemeClr w14:val="tx1"/>
                  </w14:solidFill>
                </w14:textFill>
              </w:rPr>
            </w:pPr>
          </w:p>
          <w:p w14:paraId="28397889">
            <w:pPr>
              <w:spacing w:before="103" w:line="202" w:lineRule="auto"/>
              <w:ind w:left="108" w:right="105"/>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1"/>
                <w:sz w:val="24"/>
                <w:szCs w:val="24"/>
                <w:highlight w:val="none"/>
                <w14:textFill>
                  <w14:solidFill>
                    <w14:schemeClr w14:val="tx1"/>
                  </w14:solidFill>
                </w14:textFill>
              </w:rPr>
              <w:t>其他特定资格要</w:t>
            </w:r>
            <w:r>
              <w:rPr>
                <w:rFonts w:ascii="微软雅黑" w:hAnsi="微软雅黑" w:eastAsia="微软雅黑" w:cs="微软雅黑"/>
                <w:color w:val="000000" w:themeColor="text1"/>
                <w:spacing w:val="4"/>
                <w:sz w:val="24"/>
                <w:szCs w:val="24"/>
                <w:highlight w:val="none"/>
                <w14:textFill>
                  <w14:solidFill>
                    <w14:schemeClr w14:val="tx1"/>
                  </w14:solidFill>
                </w14:textFill>
              </w:rPr>
              <w:t xml:space="preserve"> </w:t>
            </w:r>
            <w:r>
              <w:rPr>
                <w:rFonts w:ascii="微软雅黑" w:hAnsi="微软雅黑" w:eastAsia="微软雅黑" w:cs="微软雅黑"/>
                <w:color w:val="000000" w:themeColor="text1"/>
                <w:sz w:val="24"/>
                <w:szCs w:val="24"/>
                <w:highlight w:val="none"/>
                <w14:textFill>
                  <w14:solidFill>
                    <w14:schemeClr w14:val="tx1"/>
                  </w14:solidFill>
                </w14:textFill>
              </w:rPr>
              <w:t>求</w:t>
            </w:r>
          </w:p>
        </w:tc>
        <w:tc>
          <w:tcPr>
            <w:tcW w:w="4819" w:type="dxa"/>
            <w:vAlign w:val="top"/>
          </w:tcPr>
          <w:p w14:paraId="091355C5">
            <w:pPr>
              <w:spacing w:before="42" w:line="200" w:lineRule="auto"/>
              <w:ind w:left="113"/>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z w:val="24"/>
                <w:szCs w:val="24"/>
                <w:highlight w:val="none"/>
                <w14:textFill>
                  <w14:solidFill>
                    <w14:schemeClr w14:val="tx1"/>
                  </w14:solidFill>
                </w14:textFill>
              </w:rPr>
              <w:t>如有，见第一章《投标邀请》</w:t>
            </w:r>
          </w:p>
          <w:p w14:paraId="6CC621F0">
            <w:pPr>
              <w:spacing w:before="5" w:line="193" w:lineRule="auto"/>
              <w:ind w:left="108" w:right="102" w:firstLine="7"/>
              <w:jc w:val="both"/>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
                <w:sz w:val="24"/>
                <w:szCs w:val="24"/>
                <w:highlight w:val="none"/>
                <w14:textFill>
                  <w14:solidFill>
                    <w14:schemeClr w14:val="tx1"/>
                  </w14:solidFill>
                </w14:textFill>
              </w:rPr>
              <w:t>注</w:t>
            </w:r>
            <w:r>
              <w:rPr>
                <w:rFonts w:ascii="微软雅黑" w:hAnsi="微软雅黑" w:eastAsia="微软雅黑" w:cs="微软雅黑"/>
                <w:color w:val="000000" w:themeColor="text1"/>
                <w:spacing w:val="-18"/>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：如联合体中有同类资质的供应商按照联</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合体分工承担相同工作的</w:t>
            </w:r>
            <w:r>
              <w:rPr>
                <w:rFonts w:ascii="微软雅黑" w:hAnsi="微软雅黑" w:eastAsia="微软雅黑" w:cs="微软雅黑"/>
                <w:color w:val="000000" w:themeColor="text1"/>
                <w:spacing w:val="-1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，均应当提供资质</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证书电子件或电子证照。</w:t>
            </w:r>
          </w:p>
        </w:tc>
        <w:tc>
          <w:tcPr>
            <w:tcW w:w="1643" w:type="dxa"/>
            <w:vAlign w:val="top"/>
          </w:tcPr>
          <w:p w14:paraId="056BE82D">
            <w:pPr>
              <w:spacing w:before="216" w:line="202" w:lineRule="auto"/>
              <w:ind w:left="113" w:right="106" w:firstLine="2"/>
              <w:jc w:val="both"/>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4"/>
                <w:sz w:val="24"/>
                <w:szCs w:val="24"/>
                <w:highlight w:val="none"/>
                <w14:textFill>
                  <w14:solidFill>
                    <w14:schemeClr w14:val="tx1"/>
                  </w14:solidFill>
                </w14:textFill>
              </w:rPr>
              <w:t>提供证明文</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43"/>
                <w:sz w:val="24"/>
                <w:szCs w:val="24"/>
                <w:highlight w:val="none"/>
                <w14:textFill>
                  <w14:solidFill>
                    <w14:schemeClr w14:val="tx1"/>
                  </w14:solidFill>
                </w14:textFill>
              </w:rPr>
              <w:t>件的电子件</w:t>
            </w:r>
            <w:r>
              <w:rPr>
                <w:rFonts w:ascii="微软雅黑" w:hAnsi="微软雅黑" w:eastAsia="微软雅黑" w:cs="微软雅黑"/>
                <w:color w:val="000000" w:themeColor="text1"/>
                <w:spacing w:val="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或电子证照</w:t>
            </w:r>
          </w:p>
        </w:tc>
      </w:tr>
      <w:tr w14:paraId="510A3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9" w:type="dxa"/>
            <w:vAlign w:val="top"/>
          </w:tcPr>
          <w:p w14:paraId="506913F5">
            <w:pPr>
              <w:pStyle w:val="19"/>
              <w:spacing w:before="141" w:line="199" w:lineRule="auto"/>
              <w:ind w:left="357"/>
              <w:rPr>
                <w:color w:val="000000" w:themeColor="text1"/>
                <w:sz w:val="24"/>
                <w:szCs w:val="24"/>
                <w:highlight w:val="none"/>
                <w14:textFill>
                  <w14:solidFill>
                    <w14:schemeClr w14:val="tx1"/>
                  </w14:solidFill>
                </w14:textFill>
              </w:rPr>
            </w:pPr>
            <w:r>
              <w:rPr>
                <w:color w:val="000000" w:themeColor="text1"/>
                <w:spacing w:val="7"/>
                <w:sz w:val="24"/>
                <w:szCs w:val="24"/>
                <w:highlight w:val="none"/>
                <w14:textFill>
                  <w14:solidFill>
                    <w14:schemeClr w14:val="tx1"/>
                  </w14:solidFill>
                </w14:textFill>
              </w:rPr>
              <w:t>4</w:t>
            </w:r>
          </w:p>
        </w:tc>
        <w:tc>
          <w:tcPr>
            <w:tcW w:w="1981" w:type="dxa"/>
            <w:vAlign w:val="top"/>
          </w:tcPr>
          <w:p w14:paraId="1113366B">
            <w:pPr>
              <w:spacing w:before="104" w:line="201" w:lineRule="auto"/>
              <w:ind w:left="109"/>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2"/>
                <w:sz w:val="24"/>
                <w:szCs w:val="24"/>
                <w:highlight w:val="none"/>
                <w14:textFill>
                  <w14:solidFill>
                    <w14:schemeClr w14:val="tx1"/>
                  </w14:solidFill>
                </w14:textFill>
              </w:rPr>
              <w:t>投标保证金</w:t>
            </w:r>
          </w:p>
        </w:tc>
        <w:tc>
          <w:tcPr>
            <w:tcW w:w="4819" w:type="dxa"/>
            <w:vAlign w:val="top"/>
          </w:tcPr>
          <w:p w14:paraId="03D2A380">
            <w:pPr>
              <w:spacing w:before="103" w:line="201" w:lineRule="auto"/>
              <w:ind w:left="109"/>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
                <w:sz w:val="24"/>
                <w:szCs w:val="24"/>
                <w:highlight w:val="none"/>
                <w14:textFill>
                  <w14:solidFill>
                    <w14:schemeClr w14:val="tx1"/>
                  </w14:solidFill>
                </w14:textFill>
              </w:rPr>
              <w:t>按照招标文件的规定提交投标保证金。</w:t>
            </w:r>
          </w:p>
        </w:tc>
        <w:tc>
          <w:tcPr>
            <w:tcW w:w="1643" w:type="dxa"/>
            <w:vAlign w:val="top"/>
          </w:tcPr>
          <w:p w14:paraId="7A885923">
            <w:pPr>
              <w:pStyle w:val="19"/>
              <w:rPr>
                <w:color w:val="000000" w:themeColor="text1"/>
                <w:highlight w:val="none"/>
                <w14:textFill>
                  <w14:solidFill>
                    <w14:schemeClr w14:val="tx1"/>
                  </w14:solidFill>
                </w14:textFill>
              </w:rPr>
            </w:pPr>
          </w:p>
        </w:tc>
      </w:tr>
      <w:tr w14:paraId="7C4DC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7" w:hRule="atLeast"/>
        </w:trPr>
        <w:tc>
          <w:tcPr>
            <w:tcW w:w="849" w:type="dxa"/>
            <w:vAlign w:val="top"/>
          </w:tcPr>
          <w:p w14:paraId="5FD3876A">
            <w:pPr>
              <w:pStyle w:val="19"/>
              <w:spacing w:line="350" w:lineRule="auto"/>
              <w:rPr>
                <w:color w:val="000000" w:themeColor="text1"/>
                <w:highlight w:val="none"/>
                <w14:textFill>
                  <w14:solidFill>
                    <w14:schemeClr w14:val="tx1"/>
                  </w14:solidFill>
                </w14:textFill>
              </w:rPr>
            </w:pPr>
          </w:p>
          <w:p w14:paraId="35C21682">
            <w:pPr>
              <w:pStyle w:val="19"/>
              <w:spacing w:line="351" w:lineRule="auto"/>
              <w:rPr>
                <w:color w:val="000000" w:themeColor="text1"/>
                <w:highlight w:val="none"/>
                <w14:textFill>
                  <w14:solidFill>
                    <w14:schemeClr w14:val="tx1"/>
                  </w14:solidFill>
                </w14:textFill>
              </w:rPr>
            </w:pPr>
          </w:p>
          <w:p w14:paraId="0C79DBA2">
            <w:pPr>
              <w:pStyle w:val="19"/>
              <w:spacing w:before="69" w:line="199" w:lineRule="auto"/>
              <w:ind w:left="364"/>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w:t>
            </w:r>
          </w:p>
        </w:tc>
        <w:tc>
          <w:tcPr>
            <w:tcW w:w="1981" w:type="dxa"/>
            <w:vAlign w:val="top"/>
          </w:tcPr>
          <w:p w14:paraId="57423F9D">
            <w:pPr>
              <w:pStyle w:val="19"/>
              <w:spacing w:line="315" w:lineRule="auto"/>
              <w:rPr>
                <w:color w:val="000000" w:themeColor="text1"/>
                <w:highlight w:val="none"/>
                <w14:textFill>
                  <w14:solidFill>
                    <w14:schemeClr w14:val="tx1"/>
                  </w14:solidFill>
                </w14:textFill>
              </w:rPr>
            </w:pPr>
          </w:p>
          <w:p w14:paraId="54C8347D">
            <w:pPr>
              <w:pStyle w:val="19"/>
              <w:spacing w:line="316" w:lineRule="auto"/>
              <w:rPr>
                <w:color w:val="000000" w:themeColor="text1"/>
                <w:highlight w:val="none"/>
                <w14:textFill>
                  <w14:solidFill>
                    <w14:schemeClr w14:val="tx1"/>
                  </w14:solidFill>
                </w14:textFill>
              </w:rPr>
            </w:pPr>
          </w:p>
          <w:p w14:paraId="5A413AB6">
            <w:pPr>
              <w:spacing w:before="103" w:line="201" w:lineRule="auto"/>
              <w:ind w:left="112"/>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2"/>
                <w:sz w:val="24"/>
                <w:szCs w:val="24"/>
                <w:highlight w:val="none"/>
                <w14:textFill>
                  <w14:solidFill>
                    <w14:schemeClr w14:val="tx1"/>
                  </w14:solidFill>
                </w14:textFill>
              </w:rPr>
              <w:t>获取招标文件</w:t>
            </w:r>
          </w:p>
        </w:tc>
        <w:tc>
          <w:tcPr>
            <w:tcW w:w="4819" w:type="dxa"/>
            <w:vAlign w:val="top"/>
          </w:tcPr>
          <w:p w14:paraId="23812452">
            <w:pPr>
              <w:spacing w:before="42" w:line="202" w:lineRule="auto"/>
              <w:ind w:left="109" w:right="102" w:firstLine="2"/>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2"/>
                <w:sz w:val="24"/>
                <w:szCs w:val="24"/>
                <w:highlight w:val="none"/>
                <w14:textFill>
                  <w14:solidFill>
                    <w14:schemeClr w14:val="tx1"/>
                  </w14:solidFill>
                </w14:textFill>
              </w:rPr>
              <w:t>在规定期限内通过北京市政府采购电子交易</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平台获取所参与包的招标文件。</w:t>
            </w:r>
          </w:p>
          <w:p w14:paraId="4D7A8431">
            <w:pPr>
              <w:spacing w:before="3" w:line="194" w:lineRule="auto"/>
              <w:ind w:left="110" w:right="102" w:firstLine="5"/>
              <w:jc w:val="both"/>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
                <w:sz w:val="24"/>
                <w:szCs w:val="24"/>
                <w:highlight w:val="none"/>
                <w14:textFill>
                  <w14:solidFill>
                    <w14:schemeClr w14:val="tx1"/>
                  </w14:solidFill>
                </w14:textFill>
              </w:rPr>
              <w:t>注</w:t>
            </w:r>
            <w:r>
              <w:rPr>
                <w:rFonts w:ascii="微软雅黑" w:hAnsi="微软雅黑" w:eastAsia="微软雅黑" w:cs="微软雅黑"/>
                <w:color w:val="000000" w:themeColor="text1"/>
                <w:spacing w:val="-18"/>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：如本项目接受联合体，且供应商为联合</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体时</w:t>
            </w:r>
            <w:r>
              <w:rPr>
                <w:rFonts w:ascii="微软雅黑" w:hAnsi="微软雅黑" w:eastAsia="微软雅黑" w:cs="微软雅黑"/>
                <w:color w:val="000000" w:themeColor="text1"/>
                <w:spacing w:val="-13"/>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，联合体中任一成员获取文件即视为满</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足要求。</w:t>
            </w:r>
          </w:p>
        </w:tc>
        <w:tc>
          <w:tcPr>
            <w:tcW w:w="1643" w:type="dxa"/>
            <w:vAlign w:val="top"/>
          </w:tcPr>
          <w:p w14:paraId="3CCA91DF">
            <w:pPr>
              <w:pStyle w:val="19"/>
              <w:rPr>
                <w:color w:val="000000" w:themeColor="text1"/>
                <w:highlight w:val="none"/>
                <w14:textFill>
                  <w14:solidFill>
                    <w14:schemeClr w14:val="tx1"/>
                  </w14:solidFill>
                </w14:textFill>
              </w:rPr>
            </w:pPr>
          </w:p>
        </w:tc>
      </w:tr>
    </w:tbl>
    <w:p w14:paraId="4DD76CCC">
      <w:pPr>
        <w:rPr>
          <w:rFonts w:ascii="Arial"/>
          <w:color w:val="000000" w:themeColor="text1"/>
          <w:sz w:val="21"/>
          <w:highlight w:val="none"/>
          <w14:textFill>
            <w14:solidFill>
              <w14:schemeClr w14:val="tx1"/>
            </w14:solidFill>
          </w14:textFill>
        </w:rPr>
      </w:pPr>
    </w:p>
    <w:p w14:paraId="50F858AC">
      <w:pPr>
        <w:rPr>
          <w:rFonts w:ascii="Arial" w:hAnsi="Arial" w:eastAsia="Arial" w:cs="Arial"/>
          <w:color w:val="000000" w:themeColor="text1"/>
          <w:sz w:val="21"/>
          <w:szCs w:val="21"/>
          <w:highlight w:val="none"/>
          <w14:textFill>
            <w14:solidFill>
              <w14:schemeClr w14:val="tx1"/>
            </w14:solidFill>
          </w14:textFill>
        </w:rPr>
        <w:sectPr>
          <w:footerReference r:id="rId43" w:type="default"/>
          <w:pgSz w:w="11907" w:h="16840"/>
          <w:pgMar w:top="1149" w:right="1021" w:bottom="1060" w:left="1588" w:header="875" w:footer="886" w:gutter="0"/>
          <w:pgNumType w:fmt="decimal"/>
          <w:cols w:space="720" w:num="1"/>
        </w:sectPr>
      </w:pPr>
    </w:p>
    <w:p w14:paraId="0ABCBBDC">
      <w:pPr>
        <w:pStyle w:val="6"/>
        <w:spacing w:before="327" w:line="205" w:lineRule="auto"/>
        <w:ind w:left="1312"/>
        <w:outlineLvl w:val="0"/>
        <w:rPr>
          <w:color w:val="000000" w:themeColor="text1"/>
          <w:sz w:val="35"/>
          <w:szCs w:val="35"/>
          <w:highlight w:val="none"/>
          <w14:textFill>
            <w14:solidFill>
              <w14:schemeClr w14:val="tx1"/>
            </w14:solidFill>
          </w14:textFill>
        </w:rPr>
      </w:pPr>
      <w:bookmarkStart w:id="13" w:name="bookmark8"/>
      <w:bookmarkEnd w:id="13"/>
      <w:bookmarkStart w:id="14" w:name="bookmark7"/>
      <w:bookmarkEnd w:id="14"/>
      <w:r>
        <w:rPr>
          <w:b/>
          <w:bCs/>
          <w:color w:val="000000" w:themeColor="text1"/>
          <w:spacing w:val="9"/>
          <w:sz w:val="35"/>
          <w:szCs w:val="35"/>
          <w:highlight w:val="none"/>
          <w14:textFill>
            <w14:solidFill>
              <w14:schemeClr w14:val="tx1"/>
            </w14:solidFill>
          </w14:textFill>
        </w:rPr>
        <w:t>第四章     评标程序、评标方法和评标标准</w:t>
      </w:r>
    </w:p>
    <w:p w14:paraId="1ED4D0AB">
      <w:pPr>
        <w:pStyle w:val="6"/>
        <w:spacing w:before="250" w:line="200" w:lineRule="auto"/>
        <w:ind w:left="3934"/>
        <w:outlineLvl w:val="1"/>
        <w:rPr>
          <w:color w:val="000000" w:themeColor="text1"/>
          <w:sz w:val="24"/>
          <w:szCs w:val="24"/>
          <w:highlight w:val="none"/>
          <w14:textFill>
            <w14:solidFill>
              <w14:schemeClr w14:val="tx1"/>
            </w14:solidFill>
          </w14:textFill>
        </w:rPr>
      </w:pPr>
      <w:r>
        <w:rPr>
          <w:b/>
          <w:bCs/>
          <w:color w:val="000000" w:themeColor="text1"/>
          <w:spacing w:val="-1"/>
          <w:sz w:val="24"/>
          <w:szCs w:val="24"/>
          <w:highlight w:val="none"/>
          <w14:textFill>
            <w14:solidFill>
              <w14:schemeClr w14:val="tx1"/>
            </w14:solidFill>
          </w14:textFill>
        </w:rPr>
        <w:t>一、评标方法</w:t>
      </w:r>
    </w:p>
    <w:p w14:paraId="198C1359">
      <w:pPr>
        <w:pStyle w:val="6"/>
        <w:spacing w:before="179" w:line="201" w:lineRule="auto"/>
        <w:ind w:left="139"/>
        <w:outlineLvl w:val="1"/>
        <w:rPr>
          <w:color w:val="000000" w:themeColor="text1"/>
          <w:sz w:val="24"/>
          <w:szCs w:val="24"/>
          <w:highlight w:val="none"/>
          <w14:textFill>
            <w14:solidFill>
              <w14:schemeClr w14:val="tx1"/>
            </w14:solidFill>
          </w14:textFill>
        </w:rPr>
      </w:pPr>
      <w:r>
        <w:rPr>
          <w:rFonts w:ascii="Arial" w:hAnsi="Arial" w:eastAsia="Arial" w:cs="Arial"/>
          <w:color w:val="000000" w:themeColor="text1"/>
          <w:sz w:val="24"/>
          <w:szCs w:val="24"/>
          <w:highlight w:val="none"/>
          <w14:textFill>
            <w14:solidFill>
              <w14:schemeClr w14:val="tx1"/>
            </w14:solidFill>
          </w14:textFill>
        </w:rPr>
        <w:t xml:space="preserve">1   </w:t>
      </w:r>
      <w:r>
        <w:rPr>
          <w:color w:val="000000" w:themeColor="text1"/>
          <w:sz w:val="24"/>
          <w:szCs w:val="24"/>
          <w:highlight w:val="none"/>
          <w14:textFill>
            <w14:solidFill>
              <w14:schemeClr w14:val="tx1"/>
            </w14:solidFill>
          </w14:textFill>
        </w:rPr>
        <w:t>投标文件的符合性审查</w:t>
      </w:r>
    </w:p>
    <w:p w14:paraId="70E2C43F">
      <w:pPr>
        <w:pStyle w:val="6"/>
        <w:spacing w:before="176" w:line="252" w:lineRule="auto"/>
        <w:ind w:left="1193" w:right="114" w:hanging="698"/>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 xml:space="preserve">1.1     </w:t>
      </w:r>
      <w:r>
        <w:rPr>
          <w:color w:val="000000" w:themeColor="text1"/>
          <w:spacing w:val="2"/>
          <w:sz w:val="24"/>
          <w:szCs w:val="24"/>
          <w:highlight w:val="none"/>
          <w14:textFill>
            <w14:solidFill>
              <w14:schemeClr w14:val="tx1"/>
            </w14:solidFill>
          </w14:textFill>
        </w:rPr>
        <w:t>评标委员会对资格审查合格的投标人的投标文件进行符合性审查，</w:t>
      </w:r>
      <w:r>
        <w:rPr>
          <w:color w:val="000000" w:themeColor="text1"/>
          <w:spacing w:val="-50"/>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以确定其</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是否满足招标文件的实质性要求。</w:t>
      </w:r>
    </w:p>
    <w:p w14:paraId="3418AB4E">
      <w:pPr>
        <w:pStyle w:val="6"/>
        <w:spacing w:before="180" w:line="278" w:lineRule="auto"/>
        <w:ind w:left="1190" w:right="100" w:hanging="696"/>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 xml:space="preserve">1.2     </w:t>
      </w:r>
      <w:r>
        <w:rPr>
          <w:color w:val="000000" w:themeColor="text1"/>
          <w:spacing w:val="2"/>
          <w:sz w:val="24"/>
          <w:szCs w:val="24"/>
          <w:highlight w:val="none"/>
          <w14:textFill>
            <w14:solidFill>
              <w14:schemeClr w14:val="tx1"/>
            </w14:solidFill>
          </w14:textFill>
        </w:rPr>
        <w:t>评标委员会根据《符合性审查要求》</w:t>
      </w:r>
      <w:r>
        <w:rPr>
          <w:color w:val="000000" w:themeColor="text1"/>
          <w:spacing w:val="-37"/>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中规定的审查因素和审查内容，对投标</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人的投标文件是否实质上响应招标文件进行符合性审查，并形成符合性审查</w:t>
      </w:r>
      <w:r>
        <w:rPr>
          <w:color w:val="000000" w:themeColor="text1"/>
          <w:spacing w:val="4"/>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评审结果</w:t>
      </w:r>
      <w:r>
        <w:rPr>
          <w:color w:val="000000" w:themeColor="text1"/>
          <w:spacing w:val="-4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。投标人《商务技术文件》有任何一项</w:t>
      </w:r>
      <w:r>
        <w:rPr>
          <w:color w:val="000000" w:themeColor="text1"/>
          <w:spacing w:val="1"/>
          <w:sz w:val="24"/>
          <w:szCs w:val="24"/>
          <w:highlight w:val="none"/>
          <w14:textFill>
            <w14:solidFill>
              <w14:schemeClr w14:val="tx1"/>
            </w14:solidFill>
          </w14:textFill>
        </w:rPr>
        <w:t>不符合《符合性审查要求》</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要求的，</w:t>
      </w:r>
      <w:r>
        <w:rPr>
          <w:b/>
          <w:bCs/>
          <w:color w:val="000000" w:themeColor="text1"/>
          <w:spacing w:val="-1"/>
          <w:sz w:val="24"/>
          <w:szCs w:val="24"/>
          <w:highlight w:val="none"/>
          <w14:textFill>
            <w14:solidFill>
              <w14:schemeClr w14:val="tx1"/>
            </w14:solidFill>
          </w14:textFill>
        </w:rPr>
        <w:t>投标无效</w:t>
      </w:r>
      <w:r>
        <w:rPr>
          <w:color w:val="000000" w:themeColor="text1"/>
          <w:spacing w:val="-1"/>
          <w:sz w:val="24"/>
          <w:szCs w:val="24"/>
          <w:highlight w:val="none"/>
          <w14:textFill>
            <w14:solidFill>
              <w14:schemeClr w14:val="tx1"/>
            </w14:solidFill>
          </w14:textFill>
        </w:rPr>
        <w:t>。</w:t>
      </w:r>
    </w:p>
    <w:p w14:paraId="527272FD">
      <w:pPr>
        <w:pStyle w:val="6"/>
        <w:spacing w:before="176" w:line="201" w:lineRule="auto"/>
        <w:ind w:left="3634"/>
        <w:rPr>
          <w:color w:val="000000" w:themeColor="text1"/>
          <w:sz w:val="24"/>
          <w:szCs w:val="24"/>
          <w:highlight w:val="none"/>
          <w14:textFill>
            <w14:solidFill>
              <w14:schemeClr w14:val="tx1"/>
            </w14:solidFill>
          </w14:textFill>
        </w:rPr>
      </w:pPr>
      <w:r>
        <w:rPr>
          <w:b/>
          <w:bCs/>
          <w:color w:val="000000" w:themeColor="text1"/>
          <w:spacing w:val="-1"/>
          <w:sz w:val="24"/>
          <w:szCs w:val="24"/>
          <w:highlight w:val="none"/>
          <w14:textFill>
            <w14:solidFill>
              <w14:schemeClr w14:val="tx1"/>
            </w14:solidFill>
          </w14:textFill>
        </w:rPr>
        <w:t>符合性审查要求</w:t>
      </w:r>
    </w:p>
    <w:p w14:paraId="7CEC7E50">
      <w:pPr>
        <w:spacing w:line="137" w:lineRule="exact"/>
        <w:rPr>
          <w:color w:val="000000" w:themeColor="text1"/>
          <w:highlight w:val="none"/>
          <w14:textFill>
            <w14:solidFill>
              <w14:schemeClr w14:val="tx1"/>
            </w14:solidFill>
          </w14:textFill>
        </w:rPr>
      </w:pPr>
    </w:p>
    <w:tbl>
      <w:tblPr>
        <w:tblStyle w:val="18"/>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1812"/>
        <w:gridCol w:w="6726"/>
      </w:tblGrid>
      <w:tr w14:paraId="33AB0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754" w:type="dxa"/>
            <w:vAlign w:val="top"/>
          </w:tcPr>
          <w:p w14:paraId="5D892049">
            <w:pPr>
              <w:spacing w:before="46" w:line="176" w:lineRule="auto"/>
              <w:ind w:left="140"/>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b/>
                <w:bCs/>
                <w:color w:val="000000" w:themeColor="text1"/>
                <w:spacing w:val="-3"/>
                <w:sz w:val="24"/>
                <w:szCs w:val="24"/>
                <w:highlight w:val="none"/>
                <w14:textFill>
                  <w14:solidFill>
                    <w14:schemeClr w14:val="tx1"/>
                  </w14:solidFill>
                </w14:textFill>
              </w:rPr>
              <w:t>序号</w:t>
            </w:r>
          </w:p>
        </w:tc>
        <w:tc>
          <w:tcPr>
            <w:tcW w:w="1812" w:type="dxa"/>
            <w:vAlign w:val="top"/>
          </w:tcPr>
          <w:p w14:paraId="7A5BF992">
            <w:pPr>
              <w:spacing w:before="46" w:line="176" w:lineRule="auto"/>
              <w:ind w:left="433"/>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b/>
                <w:bCs/>
                <w:color w:val="000000" w:themeColor="text1"/>
                <w:spacing w:val="-3"/>
                <w:sz w:val="24"/>
                <w:szCs w:val="24"/>
                <w:highlight w:val="none"/>
                <w14:textFill>
                  <w14:solidFill>
                    <w14:schemeClr w14:val="tx1"/>
                  </w14:solidFill>
                </w14:textFill>
              </w:rPr>
              <w:t>审查因素</w:t>
            </w:r>
          </w:p>
        </w:tc>
        <w:tc>
          <w:tcPr>
            <w:tcW w:w="6726" w:type="dxa"/>
            <w:vAlign w:val="top"/>
          </w:tcPr>
          <w:p w14:paraId="19EFC505">
            <w:pPr>
              <w:spacing w:before="46" w:line="176" w:lineRule="auto"/>
              <w:ind w:left="2888"/>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b/>
                <w:bCs/>
                <w:color w:val="000000" w:themeColor="text1"/>
                <w:spacing w:val="-3"/>
                <w:sz w:val="24"/>
                <w:szCs w:val="24"/>
                <w:highlight w:val="none"/>
                <w14:textFill>
                  <w14:solidFill>
                    <w14:schemeClr w14:val="tx1"/>
                  </w14:solidFill>
                </w14:textFill>
              </w:rPr>
              <w:t>审查内容</w:t>
            </w:r>
          </w:p>
        </w:tc>
      </w:tr>
      <w:tr w14:paraId="4EE31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vAlign w:val="top"/>
          </w:tcPr>
          <w:p w14:paraId="3125058A">
            <w:pPr>
              <w:pStyle w:val="19"/>
              <w:spacing w:before="243" w:line="199" w:lineRule="auto"/>
              <w:ind w:left="324"/>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p>
        </w:tc>
        <w:tc>
          <w:tcPr>
            <w:tcW w:w="1812" w:type="dxa"/>
            <w:vAlign w:val="top"/>
          </w:tcPr>
          <w:p w14:paraId="23D54998">
            <w:pPr>
              <w:spacing w:before="207" w:line="201" w:lineRule="auto"/>
              <w:ind w:left="107"/>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
                <w:sz w:val="24"/>
                <w:szCs w:val="24"/>
                <w:highlight w:val="none"/>
                <w14:textFill>
                  <w14:solidFill>
                    <w14:schemeClr w14:val="tx1"/>
                  </w14:solidFill>
                </w14:textFill>
              </w:rPr>
              <w:t>授权委托书</w:t>
            </w:r>
          </w:p>
        </w:tc>
        <w:tc>
          <w:tcPr>
            <w:tcW w:w="6726" w:type="dxa"/>
            <w:vAlign w:val="top"/>
          </w:tcPr>
          <w:p w14:paraId="44913A53">
            <w:pPr>
              <w:spacing w:before="208" w:line="200" w:lineRule="auto"/>
              <w:ind w:left="109"/>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
                <w:sz w:val="24"/>
                <w:szCs w:val="24"/>
                <w:highlight w:val="none"/>
                <w14:textFill>
                  <w14:solidFill>
                    <w14:schemeClr w14:val="tx1"/>
                  </w14:solidFill>
                </w14:textFill>
              </w:rPr>
              <w:t>按招标文件要求提供授权委托书；</w:t>
            </w:r>
          </w:p>
        </w:tc>
      </w:tr>
      <w:tr w14:paraId="436BF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vAlign w:val="top"/>
          </w:tcPr>
          <w:p w14:paraId="1FBA8434">
            <w:pPr>
              <w:pStyle w:val="19"/>
              <w:spacing w:before="242" w:line="201" w:lineRule="auto"/>
              <w:ind w:left="315"/>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2</w:t>
            </w:r>
          </w:p>
        </w:tc>
        <w:tc>
          <w:tcPr>
            <w:tcW w:w="1812" w:type="dxa"/>
            <w:vAlign w:val="top"/>
          </w:tcPr>
          <w:p w14:paraId="29F082C0">
            <w:pPr>
              <w:spacing w:before="206" w:line="201" w:lineRule="auto"/>
              <w:ind w:left="108"/>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2"/>
                <w:sz w:val="24"/>
                <w:szCs w:val="24"/>
                <w:highlight w:val="none"/>
                <w14:textFill>
                  <w14:solidFill>
                    <w14:schemeClr w14:val="tx1"/>
                  </w14:solidFill>
                </w14:textFill>
              </w:rPr>
              <w:t>投标完整性</w:t>
            </w:r>
          </w:p>
        </w:tc>
        <w:tc>
          <w:tcPr>
            <w:tcW w:w="6726" w:type="dxa"/>
            <w:vAlign w:val="top"/>
          </w:tcPr>
          <w:p w14:paraId="1F131189">
            <w:pPr>
              <w:spacing w:before="207" w:line="200" w:lineRule="auto"/>
              <w:ind w:left="111"/>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
                <w:sz w:val="24"/>
                <w:szCs w:val="24"/>
                <w:highlight w:val="none"/>
                <w14:textFill>
                  <w14:solidFill>
                    <w14:schemeClr w14:val="tx1"/>
                  </w14:solidFill>
                </w14:textFill>
              </w:rPr>
              <w:t>未将一个采购包中的内容拆分投标；</w:t>
            </w:r>
          </w:p>
        </w:tc>
      </w:tr>
      <w:tr w14:paraId="130FA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754" w:type="dxa"/>
            <w:vAlign w:val="top"/>
          </w:tcPr>
          <w:p w14:paraId="3764D7B3">
            <w:pPr>
              <w:pStyle w:val="19"/>
              <w:spacing w:before="248" w:line="201" w:lineRule="auto"/>
              <w:ind w:left="316"/>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w:t>
            </w:r>
          </w:p>
        </w:tc>
        <w:tc>
          <w:tcPr>
            <w:tcW w:w="1812" w:type="dxa"/>
            <w:vAlign w:val="top"/>
          </w:tcPr>
          <w:p w14:paraId="04C51829">
            <w:pPr>
              <w:spacing w:before="213" w:line="200" w:lineRule="auto"/>
              <w:ind w:left="108"/>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2"/>
                <w:sz w:val="24"/>
                <w:szCs w:val="24"/>
                <w:highlight w:val="none"/>
                <w14:textFill>
                  <w14:solidFill>
                    <w14:schemeClr w14:val="tx1"/>
                  </w14:solidFill>
                </w14:textFill>
              </w:rPr>
              <w:t>投标报价</w:t>
            </w:r>
          </w:p>
        </w:tc>
        <w:tc>
          <w:tcPr>
            <w:tcW w:w="6726" w:type="dxa"/>
            <w:vAlign w:val="top"/>
          </w:tcPr>
          <w:p w14:paraId="32281686">
            <w:pPr>
              <w:pStyle w:val="19"/>
              <w:spacing w:before="40" w:line="189" w:lineRule="auto"/>
              <w:ind w:left="110" w:right="296"/>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z w:val="24"/>
                <w:szCs w:val="24"/>
                <w:highlight w:val="none"/>
                <w14:textFill>
                  <w14:solidFill>
                    <w14:schemeClr w14:val="tx1"/>
                  </w14:solidFill>
                </w14:textFill>
              </w:rPr>
              <w:t>投标报价未超过招标文件中规定的项目</w:t>
            </w:r>
            <w:r>
              <w:rPr>
                <w:color w:val="000000" w:themeColor="text1"/>
                <w:sz w:val="24"/>
                <w:szCs w:val="24"/>
                <w:highlight w:val="none"/>
                <w14:textFill>
                  <w14:solidFill>
                    <w14:schemeClr w14:val="tx1"/>
                  </w14:solidFill>
                </w14:textFill>
              </w:rPr>
              <w:t>/</w:t>
            </w:r>
            <w:r>
              <w:rPr>
                <w:rFonts w:ascii="微软雅黑" w:hAnsi="微软雅黑" w:eastAsia="微软雅黑" w:cs="微软雅黑"/>
                <w:color w:val="000000" w:themeColor="text1"/>
                <w:sz w:val="24"/>
                <w:szCs w:val="24"/>
                <w:highlight w:val="none"/>
                <w14:textFill>
                  <w14:solidFill>
                    <w14:schemeClr w14:val="tx1"/>
                  </w14:solidFill>
                </w14:textFill>
              </w:rPr>
              <w:t>采购包预算金额或者</w:t>
            </w:r>
            <w:r>
              <w:rPr>
                <w:rFonts w:ascii="微软雅黑" w:hAnsi="微软雅黑" w:eastAsia="微软雅黑" w:cs="微软雅黑"/>
                <w:color w:val="000000" w:themeColor="text1"/>
                <w:spacing w:val="6"/>
                <w:sz w:val="24"/>
                <w:szCs w:val="24"/>
                <w:highlight w:val="none"/>
                <w14:textFill>
                  <w14:solidFill>
                    <w14:schemeClr w14:val="tx1"/>
                  </w14:solidFill>
                </w14:textFill>
              </w:rPr>
              <w:t xml:space="preserve"> </w:t>
            </w:r>
            <w:r>
              <w:rPr>
                <w:rFonts w:ascii="微软雅黑" w:hAnsi="微软雅黑" w:eastAsia="微软雅黑" w:cs="微软雅黑"/>
                <w:color w:val="000000" w:themeColor="text1"/>
                <w:sz w:val="24"/>
                <w:szCs w:val="24"/>
                <w:highlight w:val="none"/>
                <w14:textFill>
                  <w14:solidFill>
                    <w14:schemeClr w14:val="tx1"/>
                  </w14:solidFill>
                </w14:textFill>
              </w:rPr>
              <w:t>项目</w:t>
            </w:r>
            <w:r>
              <w:rPr>
                <w:color w:val="000000" w:themeColor="text1"/>
                <w:sz w:val="24"/>
                <w:szCs w:val="24"/>
                <w:highlight w:val="none"/>
                <w14:textFill>
                  <w14:solidFill>
                    <w14:schemeClr w14:val="tx1"/>
                  </w14:solidFill>
                </w14:textFill>
              </w:rPr>
              <w:t>/</w:t>
            </w:r>
            <w:r>
              <w:rPr>
                <w:rFonts w:ascii="微软雅黑" w:hAnsi="微软雅黑" w:eastAsia="微软雅黑" w:cs="微软雅黑"/>
                <w:color w:val="000000" w:themeColor="text1"/>
                <w:sz w:val="24"/>
                <w:szCs w:val="24"/>
                <w:highlight w:val="none"/>
                <w14:textFill>
                  <w14:solidFill>
                    <w14:schemeClr w14:val="tx1"/>
                  </w14:solidFill>
                </w14:textFill>
              </w:rPr>
              <w:t>采购包最高限价；</w:t>
            </w:r>
          </w:p>
        </w:tc>
      </w:tr>
      <w:tr w14:paraId="10AED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54" w:type="dxa"/>
            <w:vAlign w:val="top"/>
          </w:tcPr>
          <w:p w14:paraId="78AEAC86">
            <w:pPr>
              <w:pStyle w:val="19"/>
              <w:spacing w:before="252" w:line="199" w:lineRule="auto"/>
              <w:ind w:left="309"/>
              <w:rPr>
                <w:color w:val="000000" w:themeColor="text1"/>
                <w:sz w:val="24"/>
                <w:szCs w:val="24"/>
                <w:highlight w:val="none"/>
                <w14:textFill>
                  <w14:solidFill>
                    <w14:schemeClr w14:val="tx1"/>
                  </w14:solidFill>
                </w14:textFill>
              </w:rPr>
            </w:pPr>
            <w:r>
              <w:rPr>
                <w:color w:val="000000" w:themeColor="text1"/>
                <w:spacing w:val="7"/>
                <w:sz w:val="24"/>
                <w:szCs w:val="24"/>
                <w:highlight w:val="none"/>
                <w14:textFill>
                  <w14:solidFill>
                    <w14:schemeClr w14:val="tx1"/>
                  </w14:solidFill>
                </w14:textFill>
              </w:rPr>
              <w:t>4</w:t>
            </w:r>
          </w:p>
        </w:tc>
        <w:tc>
          <w:tcPr>
            <w:tcW w:w="1812" w:type="dxa"/>
            <w:vAlign w:val="top"/>
          </w:tcPr>
          <w:p w14:paraId="6D31CC27">
            <w:pPr>
              <w:spacing w:before="214" w:line="200" w:lineRule="auto"/>
              <w:ind w:left="109"/>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2"/>
                <w:sz w:val="24"/>
                <w:szCs w:val="24"/>
                <w:highlight w:val="none"/>
                <w14:textFill>
                  <w14:solidFill>
                    <w14:schemeClr w14:val="tx1"/>
                  </w14:solidFill>
                </w14:textFill>
              </w:rPr>
              <w:t>报价唯一性</w:t>
            </w:r>
          </w:p>
        </w:tc>
        <w:tc>
          <w:tcPr>
            <w:tcW w:w="6726" w:type="dxa"/>
            <w:vAlign w:val="top"/>
          </w:tcPr>
          <w:p w14:paraId="150218D5">
            <w:pPr>
              <w:spacing w:before="41" w:line="189" w:lineRule="auto"/>
              <w:ind w:left="129" w:right="135" w:hanging="18"/>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z w:val="24"/>
                <w:szCs w:val="24"/>
                <w:highlight w:val="none"/>
                <w14:textFill>
                  <w14:solidFill>
                    <w14:schemeClr w14:val="tx1"/>
                  </w14:solidFill>
                </w14:textFill>
              </w:rPr>
              <w:t>投标文件未出现可选择性或可调整的报价（招</w:t>
            </w:r>
            <w:r>
              <w:rPr>
                <w:rFonts w:ascii="微软雅黑" w:hAnsi="微软雅黑" w:eastAsia="微软雅黑" w:cs="微软雅黑"/>
                <w:color w:val="000000" w:themeColor="text1"/>
                <w:spacing w:val="-1"/>
                <w:sz w:val="24"/>
                <w:szCs w:val="24"/>
                <w:highlight w:val="none"/>
                <w14:textFill>
                  <w14:solidFill>
                    <w14:schemeClr w14:val="tx1"/>
                  </w14:solidFill>
                </w14:textFill>
              </w:rPr>
              <w:t>标文件另有规定</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9"/>
                <w:sz w:val="24"/>
                <w:szCs w:val="24"/>
                <w:highlight w:val="none"/>
                <w14:textFill>
                  <w14:solidFill>
                    <w14:schemeClr w14:val="tx1"/>
                  </w14:solidFill>
                </w14:textFill>
              </w:rPr>
              <w:t>的除外</w:t>
            </w:r>
            <w:r>
              <w:rPr>
                <w:rFonts w:ascii="微软雅黑" w:hAnsi="微软雅黑" w:eastAsia="微软雅黑" w:cs="微软雅黑"/>
                <w:color w:val="000000" w:themeColor="text1"/>
                <w:sz w:val="24"/>
                <w:szCs w:val="24"/>
                <w:highlight w:val="none"/>
                <w14:textFill>
                  <w14:solidFill>
                    <w14:schemeClr w14:val="tx1"/>
                  </w14:solidFill>
                </w14:textFill>
              </w:rPr>
              <w:t>）；</w:t>
            </w:r>
          </w:p>
        </w:tc>
      </w:tr>
      <w:tr w14:paraId="1F6CE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54" w:type="dxa"/>
            <w:vAlign w:val="top"/>
          </w:tcPr>
          <w:p w14:paraId="7A3A28DE">
            <w:pPr>
              <w:pStyle w:val="19"/>
              <w:spacing w:before="253" w:line="199" w:lineRule="auto"/>
              <w:ind w:left="316"/>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w:t>
            </w:r>
          </w:p>
        </w:tc>
        <w:tc>
          <w:tcPr>
            <w:tcW w:w="1812" w:type="dxa"/>
            <w:vAlign w:val="top"/>
          </w:tcPr>
          <w:p w14:paraId="05008A14">
            <w:pPr>
              <w:spacing w:before="214" w:line="200" w:lineRule="auto"/>
              <w:ind w:left="108"/>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2"/>
                <w:sz w:val="24"/>
                <w:szCs w:val="24"/>
                <w:highlight w:val="none"/>
                <w14:textFill>
                  <w14:solidFill>
                    <w14:schemeClr w14:val="tx1"/>
                  </w14:solidFill>
                </w14:textFill>
              </w:rPr>
              <w:t>投标有效期</w:t>
            </w:r>
          </w:p>
        </w:tc>
        <w:tc>
          <w:tcPr>
            <w:tcW w:w="6726" w:type="dxa"/>
            <w:vAlign w:val="top"/>
          </w:tcPr>
          <w:p w14:paraId="046EF065">
            <w:pPr>
              <w:spacing w:before="42" w:line="189" w:lineRule="auto"/>
              <w:ind w:left="109" w:right="135" w:firstLine="1"/>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z w:val="24"/>
                <w:szCs w:val="24"/>
                <w:highlight w:val="none"/>
                <w14:textFill>
                  <w14:solidFill>
                    <w14:schemeClr w14:val="tx1"/>
                  </w14:solidFill>
                </w14:textFill>
              </w:rPr>
              <w:t>投标文件中承诺的投标有效期满足招标文件中</w:t>
            </w:r>
            <w:r>
              <w:rPr>
                <w:rFonts w:ascii="微软雅黑" w:hAnsi="微软雅黑" w:eastAsia="微软雅黑" w:cs="微软雅黑"/>
                <w:color w:val="000000" w:themeColor="text1"/>
                <w:spacing w:val="-1"/>
                <w:sz w:val="24"/>
                <w:szCs w:val="24"/>
                <w:highlight w:val="none"/>
                <w14:textFill>
                  <w14:solidFill>
                    <w14:schemeClr w14:val="tx1"/>
                  </w14:solidFill>
                </w14:textFill>
              </w:rPr>
              <w:t>载明的投标有效</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期的；</w:t>
            </w:r>
          </w:p>
        </w:tc>
      </w:tr>
      <w:tr w14:paraId="4DC57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754" w:type="dxa"/>
            <w:vAlign w:val="top"/>
          </w:tcPr>
          <w:p w14:paraId="4198A9F3">
            <w:pPr>
              <w:pStyle w:val="19"/>
              <w:spacing w:before="249" w:line="202" w:lineRule="auto"/>
              <w:ind w:left="314"/>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6</w:t>
            </w:r>
          </w:p>
        </w:tc>
        <w:tc>
          <w:tcPr>
            <w:tcW w:w="1812" w:type="dxa"/>
            <w:vAlign w:val="top"/>
          </w:tcPr>
          <w:p w14:paraId="3AB1F42D">
            <w:pPr>
              <w:spacing w:before="215" w:line="200" w:lineRule="auto"/>
              <w:ind w:left="111"/>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2"/>
                <w:sz w:val="24"/>
                <w:szCs w:val="24"/>
                <w:highlight w:val="none"/>
                <w14:textFill>
                  <w14:solidFill>
                    <w14:schemeClr w14:val="tx1"/>
                  </w14:solidFill>
                </w14:textFill>
              </w:rPr>
              <w:t>实质性格式</w:t>
            </w:r>
          </w:p>
        </w:tc>
        <w:tc>
          <w:tcPr>
            <w:tcW w:w="6726" w:type="dxa"/>
            <w:vAlign w:val="top"/>
          </w:tcPr>
          <w:p w14:paraId="6B079436">
            <w:pPr>
              <w:pStyle w:val="19"/>
              <w:spacing w:before="40" w:line="189" w:lineRule="auto"/>
              <w:ind w:left="111" w:right="128" w:hanging="2"/>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z w:val="24"/>
                <w:szCs w:val="24"/>
                <w:highlight w:val="none"/>
                <w14:textFill>
                  <w14:solidFill>
                    <w14:schemeClr w14:val="tx1"/>
                  </w14:solidFill>
                </w14:textFill>
              </w:rPr>
              <w:t>标记为</w:t>
            </w:r>
            <w:r>
              <w:rPr>
                <w:rFonts w:ascii="微软雅黑" w:hAnsi="微软雅黑" w:eastAsia="微软雅黑" w:cs="微软雅黑"/>
                <w:color w:val="000000" w:themeColor="text1"/>
                <w:spacing w:val="-34"/>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w:t>
            </w:r>
            <w:r>
              <w:rPr>
                <w:rFonts w:ascii="微软雅黑" w:hAnsi="微软雅黑" w:eastAsia="微软雅黑" w:cs="微软雅黑"/>
                <w:color w:val="000000" w:themeColor="text1"/>
                <w:sz w:val="24"/>
                <w:szCs w:val="24"/>
                <w:highlight w:val="none"/>
                <w14:textFill>
                  <w14:solidFill>
                    <w14:schemeClr w14:val="tx1"/>
                  </w14:solidFill>
                </w14:textFill>
              </w:rPr>
              <w:t>实质性格式</w:t>
            </w:r>
            <w:r>
              <w:rPr>
                <w:rFonts w:ascii="微软雅黑" w:hAnsi="微软雅黑" w:eastAsia="微软雅黑" w:cs="微软雅黑"/>
                <w:color w:val="000000" w:themeColor="text1"/>
                <w:spacing w:val="-5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w:t>
            </w:r>
            <w:r>
              <w:rPr>
                <w:color w:val="000000" w:themeColor="text1"/>
                <w:spacing w:val="-42"/>
                <w:sz w:val="24"/>
                <w:szCs w:val="24"/>
                <w:highlight w:val="none"/>
                <w14:textFill>
                  <w14:solidFill>
                    <w14:schemeClr w14:val="tx1"/>
                  </w14:solidFill>
                </w14:textFill>
              </w:rPr>
              <w:t xml:space="preserve"> </w:t>
            </w:r>
            <w:r>
              <w:rPr>
                <w:rFonts w:ascii="微软雅黑" w:hAnsi="微软雅黑" w:eastAsia="微软雅黑" w:cs="微软雅黑"/>
                <w:color w:val="000000" w:themeColor="text1"/>
                <w:sz w:val="24"/>
                <w:szCs w:val="24"/>
                <w:highlight w:val="none"/>
                <w14:textFill>
                  <w14:solidFill>
                    <w14:schemeClr w14:val="tx1"/>
                  </w14:solidFill>
                </w14:textFill>
              </w:rPr>
              <w:t xml:space="preserve">的文件均按招标文件要求提供且签署、盖 </w:t>
            </w:r>
            <w:r>
              <w:rPr>
                <w:rFonts w:ascii="微软雅黑" w:hAnsi="微软雅黑" w:eastAsia="微软雅黑" w:cs="微软雅黑"/>
                <w:color w:val="000000" w:themeColor="text1"/>
                <w:spacing w:val="-3"/>
                <w:sz w:val="24"/>
                <w:szCs w:val="24"/>
                <w:highlight w:val="none"/>
                <w14:textFill>
                  <w14:solidFill>
                    <w14:schemeClr w14:val="tx1"/>
                  </w14:solidFill>
                </w14:textFill>
              </w:rPr>
              <w:t>章的；</w:t>
            </w:r>
          </w:p>
        </w:tc>
      </w:tr>
      <w:tr w14:paraId="0483F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vAlign w:val="top"/>
          </w:tcPr>
          <w:p w14:paraId="1FC3FCA9">
            <w:pPr>
              <w:pStyle w:val="19"/>
              <w:spacing w:before="249" w:line="199" w:lineRule="auto"/>
              <w:ind w:left="317"/>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7</w:t>
            </w:r>
          </w:p>
        </w:tc>
        <w:tc>
          <w:tcPr>
            <w:tcW w:w="1812" w:type="dxa"/>
            <w:vAlign w:val="top"/>
          </w:tcPr>
          <w:p w14:paraId="5D4B015B">
            <w:pPr>
              <w:spacing w:before="211" w:line="201" w:lineRule="auto"/>
              <w:ind w:left="133"/>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2"/>
                <w:sz w:val="24"/>
                <w:szCs w:val="24"/>
                <w:highlight w:val="none"/>
                <w14:textFill>
                  <w14:solidFill>
                    <w14:schemeClr w14:val="tx1"/>
                  </w14:solidFill>
                </w14:textFill>
              </w:rPr>
              <w:t>★号条款响应</w:t>
            </w:r>
          </w:p>
        </w:tc>
        <w:tc>
          <w:tcPr>
            <w:tcW w:w="6726" w:type="dxa"/>
            <w:vAlign w:val="top"/>
          </w:tcPr>
          <w:p w14:paraId="6BD5F4B9">
            <w:pPr>
              <w:spacing w:before="211" w:line="200" w:lineRule="auto"/>
              <w:jc w:val="right"/>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4"/>
                <w:sz w:val="24"/>
                <w:szCs w:val="24"/>
                <w:highlight w:val="none"/>
                <w14:textFill>
                  <w14:solidFill>
                    <w14:schemeClr w14:val="tx1"/>
                  </w14:solidFill>
                </w14:textFill>
              </w:rPr>
              <w:t>投标文件满足招标文件第五章《采购需求》中★号条款要求的；</w:t>
            </w:r>
          </w:p>
        </w:tc>
      </w:tr>
      <w:tr w14:paraId="306A3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54" w:type="dxa"/>
            <w:vAlign w:val="top"/>
          </w:tcPr>
          <w:p w14:paraId="641C3870">
            <w:pPr>
              <w:pStyle w:val="19"/>
              <w:spacing w:before="251" w:line="202" w:lineRule="auto"/>
              <w:ind w:left="314"/>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8</w:t>
            </w:r>
          </w:p>
        </w:tc>
        <w:tc>
          <w:tcPr>
            <w:tcW w:w="1812" w:type="dxa"/>
            <w:vAlign w:val="top"/>
          </w:tcPr>
          <w:p w14:paraId="051BF15D">
            <w:pPr>
              <w:spacing w:before="44" w:line="188" w:lineRule="auto"/>
              <w:ind w:left="127" w:right="263" w:hanging="17"/>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2"/>
                <w:sz w:val="24"/>
                <w:szCs w:val="24"/>
                <w:highlight w:val="none"/>
                <w14:textFill>
                  <w14:solidFill>
                    <w14:schemeClr w14:val="tx1"/>
                  </w14:solidFill>
                </w14:textFill>
              </w:rPr>
              <w:t>拟分包情况说</w:t>
            </w:r>
            <w:r>
              <w:rPr>
                <w:rFonts w:ascii="微软雅黑" w:hAnsi="微软雅黑" w:eastAsia="微软雅黑" w:cs="微软雅黑"/>
                <w:color w:val="000000" w:themeColor="text1"/>
                <w:spacing w:val="3"/>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3"/>
                <w:sz w:val="24"/>
                <w:szCs w:val="24"/>
                <w:highlight w:val="none"/>
                <w14:textFill>
                  <w14:solidFill>
                    <w14:schemeClr w14:val="tx1"/>
                  </w14:solidFill>
                </w14:textFill>
              </w:rPr>
              <w:t>明（如有）</w:t>
            </w:r>
          </w:p>
        </w:tc>
        <w:tc>
          <w:tcPr>
            <w:tcW w:w="6726" w:type="dxa"/>
            <w:vAlign w:val="top"/>
          </w:tcPr>
          <w:p w14:paraId="37AAFF99">
            <w:pPr>
              <w:pStyle w:val="19"/>
              <w:spacing w:before="44" w:line="188" w:lineRule="auto"/>
              <w:ind w:left="112" w:right="128"/>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
                <w:sz w:val="24"/>
                <w:szCs w:val="24"/>
                <w:highlight w:val="none"/>
                <w14:textFill>
                  <w14:solidFill>
                    <w14:schemeClr w14:val="tx1"/>
                  </w14:solidFill>
                </w14:textFill>
              </w:rPr>
              <w:t>如本项目（包）非因</w:t>
            </w:r>
            <w:r>
              <w:rPr>
                <w:rFonts w:ascii="微软雅黑" w:hAnsi="微软雅黑" w:eastAsia="微软雅黑" w:cs="微软雅黑"/>
                <w:color w:val="000000" w:themeColor="text1"/>
                <w:spacing w:val="-4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w:t>
            </w:r>
            <w:r>
              <w:rPr>
                <w:rFonts w:ascii="微软雅黑" w:hAnsi="微软雅黑" w:eastAsia="微软雅黑" w:cs="微软雅黑"/>
                <w:color w:val="000000" w:themeColor="text1"/>
                <w:spacing w:val="1"/>
                <w:sz w:val="24"/>
                <w:szCs w:val="24"/>
                <w:highlight w:val="none"/>
                <w14:textFill>
                  <w14:solidFill>
                    <w14:schemeClr w14:val="tx1"/>
                  </w14:solidFill>
                </w14:textFill>
              </w:rPr>
              <w:t>落实政府采购政策</w:t>
            </w:r>
            <w:r>
              <w:rPr>
                <w:rFonts w:ascii="微软雅黑" w:hAnsi="微软雅黑" w:eastAsia="微软雅黑" w:cs="微软雅黑"/>
                <w:color w:val="000000" w:themeColor="text1"/>
                <w:spacing w:val="-5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w:t>
            </w:r>
            <w:r>
              <w:rPr>
                <w:rFonts w:ascii="微软雅黑" w:hAnsi="微软雅黑" w:eastAsia="微软雅黑" w:cs="微软雅黑"/>
                <w:color w:val="000000" w:themeColor="text1"/>
                <w:spacing w:val="1"/>
                <w:sz w:val="24"/>
                <w:szCs w:val="24"/>
                <w:highlight w:val="none"/>
                <w14:textFill>
                  <w14:solidFill>
                    <w14:schemeClr w14:val="tx1"/>
                  </w14:solidFill>
                </w14:textFill>
              </w:rPr>
              <w:t>亦允许分包，且供应</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3"/>
                <w:sz w:val="24"/>
                <w:szCs w:val="24"/>
                <w:highlight w:val="none"/>
                <w14:textFill>
                  <w14:solidFill>
                    <w14:schemeClr w14:val="tx1"/>
                  </w14:solidFill>
                </w14:textFill>
              </w:rPr>
              <w:t>商拟进行分包时，必须提供</w:t>
            </w:r>
            <w:r>
              <w:rPr>
                <w:rFonts w:ascii="微软雅黑" w:hAnsi="微软雅黑" w:eastAsia="微软雅黑" w:cs="微软雅黑"/>
                <w:color w:val="000000" w:themeColor="text1"/>
                <w:spacing w:val="-19"/>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3"/>
                <w:sz w:val="24"/>
                <w:szCs w:val="24"/>
                <w:highlight w:val="none"/>
                <w14:textFill>
                  <w14:solidFill>
                    <w14:schemeClr w14:val="tx1"/>
                  </w14:solidFill>
                </w14:textFill>
              </w:rPr>
              <w:t>；否则无须提供；</w:t>
            </w:r>
          </w:p>
        </w:tc>
      </w:tr>
      <w:tr w14:paraId="4FD1E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trPr>
        <w:tc>
          <w:tcPr>
            <w:tcW w:w="754" w:type="dxa"/>
            <w:vAlign w:val="top"/>
          </w:tcPr>
          <w:p w14:paraId="736FC7E1">
            <w:pPr>
              <w:pStyle w:val="19"/>
              <w:spacing w:line="262" w:lineRule="auto"/>
              <w:rPr>
                <w:color w:val="000000" w:themeColor="text1"/>
                <w:highlight w:val="none"/>
                <w14:textFill>
                  <w14:solidFill>
                    <w14:schemeClr w14:val="tx1"/>
                  </w14:solidFill>
                </w14:textFill>
              </w:rPr>
            </w:pPr>
          </w:p>
          <w:p w14:paraId="2AC23D0A">
            <w:pPr>
              <w:pStyle w:val="19"/>
              <w:spacing w:line="263" w:lineRule="auto"/>
              <w:rPr>
                <w:color w:val="000000" w:themeColor="text1"/>
                <w:highlight w:val="none"/>
                <w14:textFill>
                  <w14:solidFill>
                    <w14:schemeClr w14:val="tx1"/>
                  </w14:solidFill>
                </w14:textFill>
              </w:rPr>
            </w:pPr>
          </w:p>
          <w:p w14:paraId="1187C208">
            <w:pPr>
              <w:pStyle w:val="19"/>
              <w:spacing w:before="69" w:line="202" w:lineRule="auto"/>
              <w:ind w:left="313"/>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9</w:t>
            </w:r>
          </w:p>
        </w:tc>
        <w:tc>
          <w:tcPr>
            <w:tcW w:w="1812" w:type="dxa"/>
            <w:vAlign w:val="top"/>
          </w:tcPr>
          <w:p w14:paraId="3A1B1618">
            <w:pPr>
              <w:pStyle w:val="19"/>
              <w:spacing w:line="286" w:lineRule="auto"/>
              <w:rPr>
                <w:color w:val="000000" w:themeColor="text1"/>
                <w:highlight w:val="none"/>
                <w14:textFill>
                  <w14:solidFill>
                    <w14:schemeClr w14:val="tx1"/>
                  </w14:solidFill>
                </w14:textFill>
              </w:rPr>
            </w:pPr>
          </w:p>
          <w:p w14:paraId="76910298">
            <w:pPr>
              <w:spacing w:before="103" w:line="199" w:lineRule="auto"/>
              <w:ind w:left="97" w:right="263" w:firstLine="10"/>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
                <w:sz w:val="24"/>
                <w:szCs w:val="24"/>
                <w:highlight w:val="none"/>
                <w14:textFill>
                  <w14:solidFill>
                    <w14:schemeClr w14:val="tx1"/>
                  </w14:solidFill>
                </w14:textFill>
              </w:rPr>
              <w:t>分包其他要求</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3"/>
                <w:sz w:val="24"/>
                <w:szCs w:val="24"/>
                <w:highlight w:val="none"/>
                <w14:textFill>
                  <w14:solidFill>
                    <w14:schemeClr w14:val="tx1"/>
                  </w14:solidFill>
                </w14:textFill>
              </w:rPr>
              <w:t>（如有）</w:t>
            </w:r>
          </w:p>
        </w:tc>
        <w:tc>
          <w:tcPr>
            <w:tcW w:w="6726" w:type="dxa"/>
            <w:vAlign w:val="top"/>
          </w:tcPr>
          <w:p w14:paraId="3DF1F0F2">
            <w:pPr>
              <w:spacing w:before="41" w:line="202" w:lineRule="auto"/>
              <w:ind w:left="134" w:right="120" w:hanging="23"/>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z w:val="24"/>
                <w:szCs w:val="24"/>
                <w:highlight w:val="none"/>
                <w14:textFill>
                  <w14:solidFill>
                    <w14:schemeClr w14:val="tx1"/>
                  </w14:solidFill>
                </w14:textFill>
              </w:rPr>
              <w:t>分包履行的内容、金额或者比例未超出《投标人须知资料表》</w:t>
            </w:r>
            <w:r>
              <w:rPr>
                <w:rFonts w:ascii="微软雅黑" w:hAnsi="微软雅黑" w:eastAsia="微软雅黑" w:cs="微软雅黑"/>
                <w:color w:val="000000" w:themeColor="text1"/>
                <w:spacing w:val="8"/>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6"/>
                <w:sz w:val="24"/>
                <w:szCs w:val="24"/>
                <w:highlight w:val="none"/>
                <w14:textFill>
                  <w14:solidFill>
                    <w14:schemeClr w14:val="tx1"/>
                  </w14:solidFill>
                </w14:textFill>
              </w:rPr>
              <w:t>中的规定；</w:t>
            </w:r>
          </w:p>
          <w:p w14:paraId="31B78564">
            <w:pPr>
              <w:spacing w:before="5" w:line="188" w:lineRule="auto"/>
              <w:ind w:left="109" w:right="135" w:firstLine="1"/>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z w:val="24"/>
                <w:szCs w:val="24"/>
                <w:highlight w:val="none"/>
                <w14:textFill>
                  <w14:solidFill>
                    <w14:schemeClr w14:val="tx1"/>
                  </w14:solidFill>
                </w14:textFill>
              </w:rPr>
              <w:t>分包承担主体具备《投标人须知资料表》载明</w:t>
            </w:r>
            <w:r>
              <w:rPr>
                <w:rFonts w:ascii="微软雅黑" w:hAnsi="微软雅黑" w:eastAsia="微软雅黑" w:cs="微软雅黑"/>
                <w:color w:val="000000" w:themeColor="text1"/>
                <w:spacing w:val="-1"/>
                <w:sz w:val="24"/>
                <w:szCs w:val="24"/>
                <w:highlight w:val="none"/>
                <w14:textFill>
                  <w14:solidFill>
                    <w14:schemeClr w14:val="tx1"/>
                  </w14:solidFill>
                </w14:textFill>
              </w:rPr>
              <w:t>的资质条件且提</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供了资质证书电子件（如有</w:t>
            </w:r>
            <w:r>
              <w:rPr>
                <w:rFonts w:ascii="微软雅黑" w:hAnsi="微软雅黑" w:eastAsia="微软雅黑" w:cs="微软雅黑"/>
                <w:color w:val="000000" w:themeColor="text1"/>
                <w:spacing w:val="-52"/>
                <w:sz w:val="24"/>
                <w:szCs w:val="24"/>
                <w:highlight w:val="none"/>
                <w14:textFill>
                  <w14:solidFill>
                    <w14:schemeClr w14:val="tx1"/>
                  </w14:solidFill>
                </w14:textFill>
              </w:rPr>
              <w:t>）；</w:t>
            </w:r>
          </w:p>
        </w:tc>
      </w:tr>
      <w:tr w14:paraId="10391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754" w:type="dxa"/>
            <w:vAlign w:val="top"/>
          </w:tcPr>
          <w:p w14:paraId="4D5AB554">
            <w:pPr>
              <w:pStyle w:val="19"/>
              <w:spacing w:before="251" w:line="202" w:lineRule="auto"/>
              <w:ind w:left="250"/>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10</w:t>
            </w:r>
          </w:p>
        </w:tc>
        <w:tc>
          <w:tcPr>
            <w:tcW w:w="1812" w:type="dxa"/>
            <w:vAlign w:val="top"/>
          </w:tcPr>
          <w:p w14:paraId="5CFA868C">
            <w:pPr>
              <w:spacing w:before="47" w:line="188" w:lineRule="auto"/>
              <w:ind w:left="107" w:right="105" w:firstLine="1"/>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3"/>
                <w:sz w:val="24"/>
                <w:szCs w:val="24"/>
                <w:highlight w:val="none"/>
                <w14:textFill>
                  <w14:solidFill>
                    <w14:schemeClr w14:val="tx1"/>
                  </w14:solidFill>
                </w14:textFill>
              </w:rPr>
              <w:t>报价的修正（如</w:t>
            </w:r>
            <w:r>
              <w:rPr>
                <w:rFonts w:ascii="微软雅黑" w:hAnsi="微软雅黑" w:eastAsia="微软雅黑" w:cs="微软雅黑"/>
                <w:color w:val="000000" w:themeColor="text1"/>
                <w:spacing w:val="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有）</w:t>
            </w:r>
          </w:p>
        </w:tc>
        <w:tc>
          <w:tcPr>
            <w:tcW w:w="6726" w:type="dxa"/>
            <w:vAlign w:val="top"/>
          </w:tcPr>
          <w:p w14:paraId="3F0E7B96">
            <w:pPr>
              <w:spacing w:before="47" w:line="188" w:lineRule="auto"/>
              <w:ind w:left="109" w:right="135" w:firstLine="1"/>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2"/>
                <w:sz w:val="24"/>
                <w:szCs w:val="24"/>
                <w:highlight w:val="none"/>
                <w14:textFill>
                  <w14:solidFill>
                    <w14:schemeClr w14:val="tx1"/>
                  </w14:solidFill>
                </w14:textFill>
              </w:rPr>
              <w:t>不涉及报价修正</w:t>
            </w:r>
            <w:r>
              <w:rPr>
                <w:rFonts w:ascii="微软雅黑" w:hAnsi="微软雅黑" w:eastAsia="微软雅黑" w:cs="微软雅黑"/>
                <w:color w:val="000000" w:themeColor="text1"/>
                <w:spacing w:val="-24"/>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，或投标文件报价出现前后不一致时，投标人</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5"/>
                <w:sz w:val="24"/>
                <w:szCs w:val="24"/>
                <w:highlight w:val="none"/>
                <w14:textFill>
                  <w14:solidFill>
                    <w14:schemeClr w14:val="tx1"/>
                  </w14:solidFill>
                </w14:textFill>
              </w:rPr>
              <w:t>对修正后的报价予以确认</w:t>
            </w:r>
            <w:r>
              <w:rPr>
                <w:rFonts w:ascii="微软雅黑" w:hAnsi="微软雅黑" w:eastAsia="微软雅黑" w:cs="微软雅黑"/>
                <w:color w:val="000000" w:themeColor="text1"/>
                <w:spacing w:val="-30"/>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53"/>
                <w:sz w:val="24"/>
                <w:szCs w:val="24"/>
                <w:highlight w:val="none"/>
                <w14:textFill>
                  <w14:solidFill>
                    <w14:schemeClr w14:val="tx1"/>
                  </w14:solidFill>
                </w14:textFill>
              </w:rPr>
              <w:t>；（</w:t>
            </w:r>
            <w:r>
              <w:rPr>
                <w:rFonts w:ascii="微软雅黑" w:hAnsi="微软雅黑" w:eastAsia="微软雅黑" w:cs="微软雅黑"/>
                <w:color w:val="000000" w:themeColor="text1"/>
                <w:spacing w:val="5"/>
                <w:sz w:val="24"/>
                <w:szCs w:val="24"/>
                <w:highlight w:val="none"/>
                <w14:textFill>
                  <w14:solidFill>
                    <w14:schemeClr w14:val="tx1"/>
                  </w14:solidFill>
                </w14:textFill>
              </w:rPr>
              <w:t>如有）</w:t>
            </w:r>
          </w:p>
        </w:tc>
      </w:tr>
    </w:tbl>
    <w:p w14:paraId="492BF97E">
      <w:pPr>
        <w:rPr>
          <w:rFonts w:ascii="Arial"/>
          <w:color w:val="000000" w:themeColor="text1"/>
          <w:sz w:val="21"/>
          <w:highlight w:val="none"/>
          <w14:textFill>
            <w14:solidFill>
              <w14:schemeClr w14:val="tx1"/>
            </w14:solidFill>
          </w14:textFill>
        </w:rPr>
      </w:pPr>
    </w:p>
    <w:p w14:paraId="36CE4D59">
      <w:pPr>
        <w:rPr>
          <w:rFonts w:ascii="Arial" w:hAnsi="Arial" w:eastAsia="Arial" w:cs="Arial"/>
          <w:color w:val="000000" w:themeColor="text1"/>
          <w:sz w:val="21"/>
          <w:szCs w:val="21"/>
          <w:highlight w:val="none"/>
          <w14:textFill>
            <w14:solidFill>
              <w14:schemeClr w14:val="tx1"/>
            </w14:solidFill>
          </w14:textFill>
        </w:rPr>
        <w:sectPr>
          <w:footerReference r:id="rId44" w:type="default"/>
          <w:pgSz w:w="11907" w:h="16840"/>
          <w:pgMar w:top="1149" w:right="1021" w:bottom="1060" w:left="1588" w:header="875" w:footer="886" w:gutter="0"/>
          <w:pgNumType w:fmt="decimal"/>
          <w:cols w:space="720" w:num="1"/>
        </w:sectPr>
      </w:pPr>
    </w:p>
    <w:p w14:paraId="46157A41">
      <w:pPr>
        <w:spacing w:before="27"/>
        <w:rPr>
          <w:color w:val="000000" w:themeColor="text1"/>
          <w:highlight w:val="none"/>
          <w14:textFill>
            <w14:solidFill>
              <w14:schemeClr w14:val="tx1"/>
            </w14:solidFill>
          </w14:textFill>
        </w:rPr>
      </w:pPr>
    </w:p>
    <w:tbl>
      <w:tblPr>
        <w:tblStyle w:val="18"/>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5"/>
        <w:gridCol w:w="1911"/>
        <w:gridCol w:w="6726"/>
      </w:tblGrid>
      <w:tr w14:paraId="182AF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655" w:type="dxa"/>
            <w:vAlign w:val="top"/>
          </w:tcPr>
          <w:p w14:paraId="25AFA0ED">
            <w:pPr>
              <w:pStyle w:val="19"/>
              <w:spacing w:line="359" w:lineRule="auto"/>
              <w:rPr>
                <w:color w:val="000000" w:themeColor="text1"/>
                <w:highlight w:val="none"/>
                <w14:textFill>
                  <w14:solidFill>
                    <w14:schemeClr w14:val="tx1"/>
                  </w14:solidFill>
                </w14:textFill>
              </w:rPr>
            </w:pPr>
          </w:p>
          <w:p w14:paraId="5909F8B2">
            <w:pPr>
              <w:pStyle w:val="19"/>
              <w:spacing w:before="69" w:line="199" w:lineRule="auto"/>
              <w:ind w:left="250"/>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11</w:t>
            </w:r>
          </w:p>
        </w:tc>
        <w:tc>
          <w:tcPr>
            <w:tcW w:w="1911" w:type="dxa"/>
            <w:vAlign w:val="top"/>
          </w:tcPr>
          <w:p w14:paraId="367489FD">
            <w:pPr>
              <w:pStyle w:val="19"/>
              <w:spacing w:line="288" w:lineRule="auto"/>
              <w:rPr>
                <w:color w:val="000000" w:themeColor="text1"/>
                <w:highlight w:val="none"/>
                <w14:textFill>
                  <w14:solidFill>
                    <w14:schemeClr w14:val="tx1"/>
                  </w14:solidFill>
                </w14:textFill>
              </w:rPr>
            </w:pPr>
          </w:p>
          <w:p w14:paraId="7D317174">
            <w:pPr>
              <w:spacing w:before="103" w:line="200" w:lineRule="auto"/>
              <w:ind w:left="109"/>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2"/>
                <w:sz w:val="24"/>
                <w:szCs w:val="24"/>
                <w:highlight w:val="none"/>
                <w14:textFill>
                  <w14:solidFill>
                    <w14:schemeClr w14:val="tx1"/>
                  </w14:solidFill>
                </w14:textFill>
              </w:rPr>
              <w:t>报价合理性</w:t>
            </w:r>
          </w:p>
        </w:tc>
        <w:tc>
          <w:tcPr>
            <w:tcW w:w="6726" w:type="dxa"/>
            <w:vAlign w:val="top"/>
          </w:tcPr>
          <w:p w14:paraId="78592C8C">
            <w:pPr>
              <w:spacing w:before="43" w:line="194" w:lineRule="auto"/>
              <w:ind w:left="108" w:right="135" w:firstLine="3"/>
              <w:jc w:val="both"/>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2"/>
                <w:sz w:val="24"/>
                <w:szCs w:val="24"/>
                <w:highlight w:val="none"/>
                <w14:textFill>
                  <w14:solidFill>
                    <w14:schemeClr w14:val="tx1"/>
                  </w14:solidFill>
                </w14:textFill>
              </w:rPr>
              <w:t>报价合理</w:t>
            </w:r>
            <w:r>
              <w:rPr>
                <w:rFonts w:ascii="微软雅黑" w:hAnsi="微软雅黑" w:eastAsia="微软雅黑" w:cs="微软雅黑"/>
                <w:color w:val="000000" w:themeColor="text1"/>
                <w:spacing w:val="-25"/>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，或投标人的报价明显低于其他通过符合性审查投标</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人的报价，有可能影响产品质量或者不能诚信履约的</w:t>
            </w:r>
            <w:r>
              <w:rPr>
                <w:rFonts w:ascii="微软雅黑" w:hAnsi="微软雅黑" w:eastAsia="微软雅黑" w:cs="微软雅黑"/>
                <w:color w:val="000000" w:themeColor="text1"/>
                <w:spacing w:val="-2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，能够应</w:t>
            </w:r>
            <w:r>
              <w:rPr>
                <w:rFonts w:ascii="微软雅黑" w:hAnsi="微软雅黑" w:eastAsia="微软雅黑" w:cs="微软雅黑"/>
                <w:color w:val="000000" w:themeColor="text1"/>
                <w:sz w:val="24"/>
                <w:szCs w:val="24"/>
                <w:highlight w:val="none"/>
                <w14:textFill>
                  <w14:solidFill>
                    <w14:schemeClr w14:val="tx1"/>
                  </w14:solidFill>
                </w14:textFill>
              </w:rPr>
              <w:t xml:space="preserve"> 评标委员会要求在规定时间内证明其报价合</w:t>
            </w:r>
            <w:r>
              <w:rPr>
                <w:rFonts w:ascii="微软雅黑" w:hAnsi="微软雅黑" w:eastAsia="微软雅黑" w:cs="微软雅黑"/>
                <w:color w:val="000000" w:themeColor="text1"/>
                <w:spacing w:val="-1"/>
                <w:sz w:val="24"/>
                <w:szCs w:val="24"/>
                <w:highlight w:val="none"/>
                <w14:textFill>
                  <w14:solidFill>
                    <w14:schemeClr w14:val="tx1"/>
                  </w14:solidFill>
                </w14:textFill>
              </w:rPr>
              <w:t>理性的；</w:t>
            </w:r>
          </w:p>
        </w:tc>
      </w:tr>
      <w:tr w14:paraId="3B853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655" w:type="dxa"/>
            <w:vAlign w:val="top"/>
          </w:tcPr>
          <w:p w14:paraId="771E4A5E">
            <w:pPr>
              <w:pStyle w:val="19"/>
              <w:spacing w:before="249" w:line="201" w:lineRule="auto"/>
              <w:ind w:left="250"/>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12</w:t>
            </w:r>
          </w:p>
        </w:tc>
        <w:tc>
          <w:tcPr>
            <w:tcW w:w="1911" w:type="dxa"/>
            <w:vAlign w:val="top"/>
          </w:tcPr>
          <w:p w14:paraId="33429B87">
            <w:pPr>
              <w:spacing w:before="42" w:line="189" w:lineRule="auto"/>
              <w:ind w:left="97" w:right="738" w:firstLine="10"/>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2"/>
                <w:sz w:val="24"/>
                <w:szCs w:val="24"/>
                <w:highlight w:val="none"/>
                <w14:textFill>
                  <w14:solidFill>
                    <w14:schemeClr w14:val="tx1"/>
                  </w14:solidFill>
                </w14:textFill>
              </w:rPr>
              <w:t>进口产品</w:t>
            </w:r>
            <w:r>
              <w:rPr>
                <w:rFonts w:ascii="微软雅黑" w:hAnsi="微软雅黑" w:eastAsia="微软雅黑" w:cs="微软雅黑"/>
                <w:color w:val="000000" w:themeColor="text1"/>
                <w:spacing w:val="2"/>
                <w:sz w:val="24"/>
                <w:szCs w:val="24"/>
                <w:highlight w:val="none"/>
                <w14:textFill>
                  <w14:solidFill>
                    <w14:schemeClr w14:val="tx1"/>
                  </w14:solidFill>
                </w14:textFill>
              </w:rPr>
              <w:t xml:space="preserve"> （如有）</w:t>
            </w:r>
          </w:p>
        </w:tc>
        <w:tc>
          <w:tcPr>
            <w:tcW w:w="6726" w:type="dxa"/>
            <w:vAlign w:val="top"/>
          </w:tcPr>
          <w:p w14:paraId="413DAAFB">
            <w:pPr>
              <w:spacing w:before="42" w:line="189" w:lineRule="auto"/>
              <w:ind w:left="110" w:right="135"/>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z w:val="24"/>
                <w:szCs w:val="24"/>
                <w:highlight w:val="none"/>
                <w14:textFill>
                  <w14:solidFill>
                    <w14:schemeClr w14:val="tx1"/>
                  </w14:solidFill>
                </w14:textFill>
              </w:rPr>
              <w:t>招标文件不接受进口产品投标的内容时，投标人</w:t>
            </w:r>
            <w:r>
              <w:rPr>
                <w:rFonts w:ascii="微软雅黑" w:hAnsi="微软雅黑" w:eastAsia="微软雅黑" w:cs="微软雅黑"/>
                <w:color w:val="000000" w:themeColor="text1"/>
                <w:spacing w:val="-1"/>
                <w:sz w:val="24"/>
                <w:szCs w:val="24"/>
                <w:highlight w:val="none"/>
                <w14:textFill>
                  <w14:solidFill>
                    <w14:schemeClr w14:val="tx1"/>
                  </w14:solidFill>
                </w14:textFill>
              </w:rPr>
              <w:t>所投产品不含</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进口产品；</w:t>
            </w:r>
          </w:p>
        </w:tc>
      </w:tr>
      <w:tr w14:paraId="24E28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0" w:hRule="atLeast"/>
        </w:trPr>
        <w:tc>
          <w:tcPr>
            <w:tcW w:w="655" w:type="dxa"/>
            <w:vAlign w:val="top"/>
          </w:tcPr>
          <w:p w14:paraId="37C9AA50">
            <w:pPr>
              <w:pStyle w:val="19"/>
              <w:spacing w:line="242" w:lineRule="auto"/>
              <w:rPr>
                <w:color w:val="000000" w:themeColor="text1"/>
                <w:highlight w:val="none"/>
                <w14:textFill>
                  <w14:solidFill>
                    <w14:schemeClr w14:val="tx1"/>
                  </w14:solidFill>
                </w14:textFill>
              </w:rPr>
            </w:pPr>
          </w:p>
          <w:p w14:paraId="0F7FF7D5">
            <w:pPr>
              <w:pStyle w:val="19"/>
              <w:spacing w:line="242" w:lineRule="auto"/>
              <w:rPr>
                <w:color w:val="000000" w:themeColor="text1"/>
                <w:highlight w:val="none"/>
                <w14:textFill>
                  <w14:solidFill>
                    <w14:schemeClr w14:val="tx1"/>
                  </w14:solidFill>
                </w14:textFill>
              </w:rPr>
            </w:pPr>
          </w:p>
          <w:p w14:paraId="771264D3">
            <w:pPr>
              <w:pStyle w:val="19"/>
              <w:spacing w:line="242" w:lineRule="auto"/>
              <w:rPr>
                <w:color w:val="000000" w:themeColor="text1"/>
                <w:highlight w:val="none"/>
                <w14:textFill>
                  <w14:solidFill>
                    <w14:schemeClr w14:val="tx1"/>
                  </w14:solidFill>
                </w14:textFill>
              </w:rPr>
            </w:pPr>
          </w:p>
          <w:p w14:paraId="5F07A9F4">
            <w:pPr>
              <w:pStyle w:val="19"/>
              <w:spacing w:line="242" w:lineRule="auto"/>
              <w:rPr>
                <w:color w:val="000000" w:themeColor="text1"/>
                <w:highlight w:val="none"/>
                <w14:textFill>
                  <w14:solidFill>
                    <w14:schemeClr w14:val="tx1"/>
                  </w14:solidFill>
                </w14:textFill>
              </w:rPr>
            </w:pPr>
          </w:p>
          <w:p w14:paraId="04287C14">
            <w:pPr>
              <w:pStyle w:val="19"/>
              <w:spacing w:line="243" w:lineRule="auto"/>
              <w:rPr>
                <w:color w:val="000000" w:themeColor="text1"/>
                <w:highlight w:val="none"/>
                <w14:textFill>
                  <w14:solidFill>
                    <w14:schemeClr w14:val="tx1"/>
                  </w14:solidFill>
                </w14:textFill>
              </w:rPr>
            </w:pPr>
          </w:p>
          <w:p w14:paraId="3B61F966">
            <w:pPr>
              <w:pStyle w:val="19"/>
              <w:spacing w:line="243" w:lineRule="auto"/>
              <w:rPr>
                <w:color w:val="000000" w:themeColor="text1"/>
                <w:highlight w:val="none"/>
                <w14:textFill>
                  <w14:solidFill>
                    <w14:schemeClr w14:val="tx1"/>
                  </w14:solidFill>
                </w14:textFill>
              </w:rPr>
            </w:pPr>
          </w:p>
          <w:p w14:paraId="6F386DBD">
            <w:pPr>
              <w:pStyle w:val="19"/>
              <w:spacing w:line="243" w:lineRule="auto"/>
              <w:rPr>
                <w:color w:val="000000" w:themeColor="text1"/>
                <w:highlight w:val="none"/>
                <w14:textFill>
                  <w14:solidFill>
                    <w14:schemeClr w14:val="tx1"/>
                  </w14:solidFill>
                </w14:textFill>
              </w:rPr>
            </w:pPr>
          </w:p>
          <w:p w14:paraId="52BE901B">
            <w:pPr>
              <w:pStyle w:val="19"/>
              <w:spacing w:line="243" w:lineRule="auto"/>
              <w:rPr>
                <w:color w:val="000000" w:themeColor="text1"/>
                <w:highlight w:val="none"/>
                <w14:textFill>
                  <w14:solidFill>
                    <w14:schemeClr w14:val="tx1"/>
                  </w14:solidFill>
                </w14:textFill>
              </w:rPr>
            </w:pPr>
          </w:p>
          <w:p w14:paraId="7865A456">
            <w:pPr>
              <w:pStyle w:val="19"/>
              <w:spacing w:line="243" w:lineRule="auto"/>
              <w:rPr>
                <w:color w:val="000000" w:themeColor="text1"/>
                <w:highlight w:val="none"/>
                <w14:textFill>
                  <w14:solidFill>
                    <w14:schemeClr w14:val="tx1"/>
                  </w14:solidFill>
                </w14:textFill>
              </w:rPr>
            </w:pPr>
          </w:p>
          <w:p w14:paraId="594BCA40">
            <w:pPr>
              <w:pStyle w:val="19"/>
              <w:spacing w:line="243" w:lineRule="auto"/>
              <w:rPr>
                <w:color w:val="000000" w:themeColor="text1"/>
                <w:highlight w:val="none"/>
                <w14:textFill>
                  <w14:solidFill>
                    <w14:schemeClr w14:val="tx1"/>
                  </w14:solidFill>
                </w14:textFill>
              </w:rPr>
            </w:pPr>
          </w:p>
          <w:p w14:paraId="75634AE2">
            <w:pPr>
              <w:pStyle w:val="19"/>
              <w:spacing w:before="69" w:line="201" w:lineRule="auto"/>
              <w:ind w:left="250"/>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13</w:t>
            </w:r>
          </w:p>
        </w:tc>
        <w:tc>
          <w:tcPr>
            <w:tcW w:w="1911" w:type="dxa"/>
            <w:vAlign w:val="top"/>
          </w:tcPr>
          <w:p w14:paraId="4E8E696F">
            <w:pPr>
              <w:pStyle w:val="19"/>
              <w:spacing w:line="277" w:lineRule="auto"/>
              <w:rPr>
                <w:color w:val="000000" w:themeColor="text1"/>
                <w:highlight w:val="none"/>
                <w14:textFill>
                  <w14:solidFill>
                    <w14:schemeClr w14:val="tx1"/>
                  </w14:solidFill>
                </w14:textFill>
              </w:rPr>
            </w:pPr>
          </w:p>
          <w:p w14:paraId="299F0533">
            <w:pPr>
              <w:pStyle w:val="19"/>
              <w:spacing w:line="277" w:lineRule="auto"/>
              <w:rPr>
                <w:color w:val="000000" w:themeColor="text1"/>
                <w:highlight w:val="none"/>
                <w14:textFill>
                  <w14:solidFill>
                    <w14:schemeClr w14:val="tx1"/>
                  </w14:solidFill>
                </w14:textFill>
              </w:rPr>
            </w:pPr>
          </w:p>
          <w:p w14:paraId="0FBFEA83">
            <w:pPr>
              <w:pStyle w:val="19"/>
              <w:spacing w:line="277" w:lineRule="auto"/>
              <w:rPr>
                <w:color w:val="000000" w:themeColor="text1"/>
                <w:highlight w:val="none"/>
                <w14:textFill>
                  <w14:solidFill>
                    <w14:schemeClr w14:val="tx1"/>
                  </w14:solidFill>
                </w14:textFill>
              </w:rPr>
            </w:pPr>
          </w:p>
          <w:p w14:paraId="0A626BB7">
            <w:pPr>
              <w:pStyle w:val="19"/>
              <w:spacing w:line="278" w:lineRule="auto"/>
              <w:rPr>
                <w:color w:val="000000" w:themeColor="text1"/>
                <w:highlight w:val="none"/>
                <w14:textFill>
                  <w14:solidFill>
                    <w14:schemeClr w14:val="tx1"/>
                  </w14:solidFill>
                </w14:textFill>
              </w:rPr>
            </w:pPr>
          </w:p>
          <w:p w14:paraId="10B75CF0">
            <w:pPr>
              <w:pStyle w:val="19"/>
              <w:spacing w:line="278" w:lineRule="auto"/>
              <w:rPr>
                <w:color w:val="000000" w:themeColor="text1"/>
                <w:highlight w:val="none"/>
                <w14:textFill>
                  <w14:solidFill>
                    <w14:schemeClr w14:val="tx1"/>
                  </w14:solidFill>
                </w14:textFill>
              </w:rPr>
            </w:pPr>
          </w:p>
          <w:p w14:paraId="1104D30D">
            <w:pPr>
              <w:pStyle w:val="19"/>
              <w:spacing w:line="278" w:lineRule="auto"/>
              <w:rPr>
                <w:color w:val="000000" w:themeColor="text1"/>
                <w:highlight w:val="none"/>
                <w14:textFill>
                  <w14:solidFill>
                    <w14:schemeClr w14:val="tx1"/>
                  </w14:solidFill>
                </w14:textFill>
              </w:rPr>
            </w:pPr>
          </w:p>
          <w:p w14:paraId="22535891">
            <w:pPr>
              <w:spacing w:before="103" w:line="203" w:lineRule="auto"/>
              <w:ind w:left="107" w:right="263" w:firstLine="25"/>
              <w:jc w:val="both"/>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5"/>
                <w:sz w:val="24"/>
                <w:szCs w:val="24"/>
                <w:highlight w:val="none"/>
                <w14:textFill>
                  <w14:solidFill>
                    <w14:schemeClr w14:val="tx1"/>
                  </w14:solidFill>
                </w14:textFill>
              </w:rPr>
              <w:t>国家有关部门</w:t>
            </w:r>
            <w:r>
              <w:rPr>
                <w:rFonts w:ascii="微软雅黑" w:hAnsi="微软雅黑" w:eastAsia="微软雅黑" w:cs="微软雅黑"/>
                <w:color w:val="000000" w:themeColor="text1"/>
                <w:spacing w:val="-1"/>
                <w:sz w:val="24"/>
                <w:szCs w:val="24"/>
                <w:highlight w:val="none"/>
                <w14:textFill>
                  <w14:solidFill>
                    <w14:schemeClr w14:val="tx1"/>
                  </w14:solidFill>
                </w14:textFill>
              </w:rPr>
              <w:t>对投标人的投标产品有强制性规定或要求</w:t>
            </w:r>
            <w:r>
              <w:rPr>
                <w:rFonts w:ascii="微软雅黑" w:hAnsi="微软雅黑" w:eastAsia="微软雅黑" w:cs="微软雅黑"/>
                <w:color w:val="000000" w:themeColor="text1"/>
                <w:sz w:val="24"/>
                <w:szCs w:val="24"/>
                <w:highlight w:val="none"/>
                <w14:textFill>
                  <w14:solidFill>
                    <w14:schemeClr w14:val="tx1"/>
                  </w14:solidFill>
                </w14:textFill>
              </w:rPr>
              <w:t>的</w:t>
            </w:r>
          </w:p>
        </w:tc>
        <w:tc>
          <w:tcPr>
            <w:tcW w:w="6726" w:type="dxa"/>
            <w:vAlign w:val="top"/>
          </w:tcPr>
          <w:p w14:paraId="240D2E14">
            <w:pPr>
              <w:spacing w:before="40" w:line="202" w:lineRule="auto"/>
              <w:ind w:left="111" w:right="135" w:firstLine="23"/>
              <w:jc w:val="both"/>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
                <w:sz w:val="24"/>
                <w:szCs w:val="24"/>
                <w:highlight w:val="none"/>
                <w14:textFill>
                  <w14:solidFill>
                    <w14:schemeClr w14:val="tx1"/>
                  </w14:solidFill>
                </w14:textFill>
              </w:rPr>
              <w:t>国家有关部门对投标人的投标产品有强制性规定或要</w:t>
            </w:r>
            <w:r>
              <w:rPr>
                <w:rFonts w:ascii="微软雅黑" w:hAnsi="微软雅黑" w:eastAsia="微软雅黑" w:cs="微软雅黑"/>
                <w:color w:val="000000" w:themeColor="text1"/>
                <w:spacing w:val="-2"/>
                <w:sz w:val="24"/>
                <w:szCs w:val="24"/>
                <w:highlight w:val="none"/>
                <w14:textFill>
                  <w14:solidFill>
                    <w14:schemeClr w14:val="tx1"/>
                  </w14:solidFill>
                </w14:textFill>
              </w:rPr>
              <w:t>求的（如</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相应技术、安全、节能和环保等</w:t>
            </w:r>
            <w:r>
              <w:rPr>
                <w:rFonts w:ascii="微软雅黑" w:hAnsi="微软雅黑" w:eastAsia="微软雅黑" w:cs="微软雅黑"/>
                <w:color w:val="000000" w:themeColor="text1"/>
                <w:spacing w:val="9"/>
                <w:sz w:val="24"/>
                <w:szCs w:val="24"/>
                <w:highlight w:val="none"/>
                <w14:textFill>
                  <w14:solidFill>
                    <w14:schemeClr w14:val="tx1"/>
                  </w14:solidFill>
                </w14:textFill>
              </w:rPr>
              <w:t>），</w:t>
            </w:r>
            <w:r>
              <w:rPr>
                <w:rFonts w:ascii="微软雅黑" w:hAnsi="微软雅黑" w:eastAsia="微软雅黑" w:cs="微软雅黑"/>
                <w:color w:val="000000" w:themeColor="text1"/>
                <w:spacing w:val="-1"/>
                <w:sz w:val="24"/>
                <w:szCs w:val="24"/>
                <w:highlight w:val="none"/>
                <w14:textFill>
                  <w14:solidFill>
                    <w14:schemeClr w14:val="tx1"/>
                  </w14:solidFill>
                </w14:textFill>
              </w:rPr>
              <w:t>投标人的投标产品应符合</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相应规定或要求，并提供证明文件电子件：</w:t>
            </w:r>
          </w:p>
          <w:p w14:paraId="3AF50F76">
            <w:pPr>
              <w:pStyle w:val="19"/>
              <w:spacing w:before="3" w:line="202" w:lineRule="auto"/>
              <w:ind w:left="108" w:right="135" w:firstLine="23"/>
              <w:rPr>
                <w:rFonts w:ascii="微软雅黑" w:hAnsi="微软雅黑" w:eastAsia="微软雅黑" w:cs="微软雅黑"/>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1</w:t>
            </w:r>
            <w:r>
              <w:rPr>
                <w:rFonts w:ascii="微软雅黑" w:hAnsi="微软雅黑" w:eastAsia="微软雅黑" w:cs="微软雅黑"/>
                <w:color w:val="000000" w:themeColor="text1"/>
                <w:spacing w:val="-1"/>
                <w:sz w:val="24"/>
                <w:szCs w:val="24"/>
                <w:highlight w:val="none"/>
                <w14:textFill>
                  <w14:solidFill>
                    <w14:schemeClr w14:val="tx1"/>
                  </w14:solidFill>
                </w14:textFill>
              </w:rPr>
              <w:t>）采购的产品若属于《节能产品政府采购品目清单》范围中</w:t>
            </w:r>
            <w:r>
              <w:rPr>
                <w:rFonts w:ascii="微软雅黑" w:hAnsi="微软雅黑" w:eastAsia="微软雅黑" w:cs="微软雅黑"/>
                <w:color w:val="000000" w:themeColor="text1"/>
                <w:spacing w:val="8"/>
                <w:sz w:val="24"/>
                <w:szCs w:val="24"/>
                <w:highlight w:val="none"/>
                <w14:textFill>
                  <w14:solidFill>
                    <w14:schemeClr w14:val="tx1"/>
                  </w14:solidFill>
                </w14:textFill>
              </w:rPr>
              <w:t xml:space="preserve">  </w:t>
            </w:r>
            <w:r>
              <w:rPr>
                <w:rFonts w:ascii="微软雅黑" w:hAnsi="微软雅黑" w:eastAsia="微软雅黑" w:cs="微软雅黑"/>
                <w:color w:val="000000" w:themeColor="text1"/>
                <w:sz w:val="24"/>
                <w:szCs w:val="24"/>
                <w:highlight w:val="none"/>
                <w14:textFill>
                  <w14:solidFill>
                    <w14:schemeClr w14:val="tx1"/>
                  </w14:solidFill>
                </w14:textFill>
              </w:rPr>
              <w:t>政府强制采购产品，则投标人所报产品必须获得国家</w:t>
            </w:r>
            <w:r>
              <w:rPr>
                <w:rFonts w:ascii="微软雅黑" w:hAnsi="微软雅黑" w:eastAsia="微软雅黑" w:cs="微软雅黑"/>
                <w:color w:val="000000" w:themeColor="text1"/>
                <w:spacing w:val="-1"/>
                <w:sz w:val="24"/>
                <w:szCs w:val="24"/>
                <w:highlight w:val="none"/>
                <w14:textFill>
                  <w14:solidFill>
                    <w14:schemeClr w14:val="tx1"/>
                  </w14:solidFill>
                </w14:textFill>
              </w:rPr>
              <w:t>确定的认</w:t>
            </w:r>
            <w:r>
              <w:rPr>
                <w:rFonts w:ascii="微软雅黑" w:hAnsi="微软雅黑" w:eastAsia="微软雅黑" w:cs="微软雅黑"/>
                <w:color w:val="000000" w:themeColor="text1"/>
                <w:sz w:val="24"/>
                <w:szCs w:val="24"/>
                <w:highlight w:val="none"/>
                <w14:textFill>
                  <w14:solidFill>
                    <w14:schemeClr w14:val="tx1"/>
                  </w14:solidFill>
                </w14:textFill>
              </w:rPr>
              <w:t xml:space="preserve"> 证机构出具的、处于有效期之内的节能产品认</w:t>
            </w:r>
            <w:r>
              <w:rPr>
                <w:rFonts w:ascii="微软雅黑" w:hAnsi="微软雅黑" w:eastAsia="微软雅黑" w:cs="微软雅黑"/>
                <w:color w:val="000000" w:themeColor="text1"/>
                <w:spacing w:val="-1"/>
                <w:sz w:val="24"/>
                <w:szCs w:val="24"/>
                <w:highlight w:val="none"/>
                <w14:textFill>
                  <w14:solidFill>
                    <w14:schemeClr w14:val="tx1"/>
                  </w14:solidFill>
                </w14:textFill>
              </w:rPr>
              <w:t>证证书；</w:t>
            </w:r>
          </w:p>
          <w:p w14:paraId="674D480A">
            <w:pPr>
              <w:pStyle w:val="19"/>
              <w:spacing w:before="9" w:line="201" w:lineRule="auto"/>
              <w:ind w:left="109" w:right="106" w:firstLine="13"/>
              <w:rPr>
                <w:rFonts w:ascii="微软雅黑" w:hAnsi="微软雅黑" w:eastAsia="微软雅黑" w:cs="微软雅黑"/>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2</w:t>
            </w:r>
            <w:r>
              <w:rPr>
                <w:color w:val="000000" w:themeColor="text1"/>
                <w:spacing w:val="-14"/>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）所投产品属于列入《网络关键设备和网络安全专用产品目</w:t>
            </w:r>
            <w:r>
              <w:rPr>
                <w:rFonts w:ascii="微软雅黑" w:hAnsi="微软雅黑" w:eastAsia="微软雅黑" w:cs="微软雅黑"/>
                <w:color w:val="000000" w:themeColor="text1"/>
                <w:sz w:val="24"/>
                <w:szCs w:val="24"/>
                <w:highlight w:val="none"/>
                <w14:textFill>
                  <w14:solidFill>
                    <w14:schemeClr w14:val="tx1"/>
                  </w14:solidFill>
                </w14:textFill>
              </w:rPr>
              <w:t xml:space="preserve">  录》的网络安全专用产品时，应当按照《信息安全</w:t>
            </w:r>
            <w:r>
              <w:rPr>
                <w:rFonts w:ascii="微软雅黑" w:hAnsi="微软雅黑" w:eastAsia="微软雅黑" w:cs="微软雅黑"/>
                <w:color w:val="000000" w:themeColor="text1"/>
                <w:spacing w:val="-1"/>
                <w:sz w:val="24"/>
                <w:szCs w:val="24"/>
                <w:highlight w:val="none"/>
                <w14:textFill>
                  <w14:solidFill>
                    <w14:schemeClr w14:val="tx1"/>
                  </w14:solidFill>
                </w14:textFill>
              </w:rPr>
              <w:t>技术网络安</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全专用产品安全技术要求》等相关国家标准的强</w:t>
            </w:r>
            <w:r>
              <w:rPr>
                <w:rFonts w:ascii="微软雅黑" w:hAnsi="微软雅黑" w:eastAsia="微软雅黑" w:cs="微软雅黑"/>
                <w:color w:val="000000" w:themeColor="text1"/>
                <w:spacing w:val="-2"/>
                <w:sz w:val="24"/>
                <w:szCs w:val="24"/>
                <w:highlight w:val="none"/>
                <w14:textFill>
                  <w14:solidFill>
                    <w14:schemeClr w14:val="tx1"/>
                  </w14:solidFill>
                </w14:textFill>
              </w:rPr>
              <w:t>制性要求，</w:t>
            </w:r>
            <w:r>
              <w:rPr>
                <w:rFonts w:ascii="微软雅黑" w:hAnsi="微软雅黑" w:eastAsia="微软雅黑" w:cs="微软雅黑"/>
                <w:color w:val="000000" w:themeColor="text1"/>
                <w:spacing w:val="-43"/>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由</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2"/>
                <w:sz w:val="24"/>
                <w:szCs w:val="24"/>
                <w:highlight w:val="none"/>
                <w14:textFill>
                  <w14:solidFill>
                    <w14:schemeClr w14:val="tx1"/>
                  </w14:solidFill>
                </w14:textFill>
              </w:rPr>
              <w:t>具备资格的机构安全认证合格或者安全检测符合要求</w:t>
            </w:r>
            <w:r>
              <w:rPr>
                <w:rFonts w:ascii="微软雅黑" w:hAnsi="微软雅黑" w:eastAsia="微软雅黑" w:cs="微软雅黑"/>
                <w:color w:val="000000" w:themeColor="text1"/>
                <w:spacing w:val="-33"/>
                <w:w w:val="57"/>
                <w:sz w:val="24"/>
                <w:szCs w:val="24"/>
                <w:highlight w:val="none"/>
                <w14:textFill>
                  <w14:solidFill>
                    <w14:schemeClr w14:val="tx1"/>
                  </w14:solidFill>
                </w14:textFill>
              </w:rPr>
              <w:t>；（</w:t>
            </w:r>
            <w:r>
              <w:rPr>
                <w:rFonts w:ascii="微软雅黑" w:hAnsi="微软雅黑" w:eastAsia="微软雅黑" w:cs="微软雅黑"/>
                <w:color w:val="000000" w:themeColor="text1"/>
                <w:spacing w:val="2"/>
                <w:sz w:val="24"/>
                <w:szCs w:val="24"/>
                <w:highlight w:val="none"/>
                <w14:textFill>
                  <w14:solidFill>
                    <w14:schemeClr w14:val="tx1"/>
                  </w14:solidFill>
                </w14:textFill>
              </w:rPr>
              <w:t>如该产</w:t>
            </w:r>
            <w:r>
              <w:rPr>
                <w:rFonts w:ascii="微软雅黑" w:hAnsi="微软雅黑" w:eastAsia="微软雅黑" w:cs="微软雅黑"/>
                <w:color w:val="000000" w:themeColor="text1"/>
                <w:spacing w:val="4"/>
                <w:sz w:val="24"/>
                <w:szCs w:val="24"/>
                <w:highlight w:val="none"/>
                <w14:textFill>
                  <w14:solidFill>
                    <w14:schemeClr w14:val="tx1"/>
                  </w14:solidFill>
                </w14:textFill>
              </w:rPr>
              <w:t xml:space="preserve"> </w:t>
            </w:r>
            <w:r>
              <w:rPr>
                <w:rFonts w:ascii="微软雅黑" w:hAnsi="微软雅黑" w:eastAsia="微软雅黑" w:cs="微软雅黑"/>
                <w:color w:val="000000" w:themeColor="text1"/>
                <w:sz w:val="24"/>
                <w:szCs w:val="24"/>
                <w:highlight w:val="none"/>
                <w14:textFill>
                  <w14:solidFill>
                    <w14:schemeClr w14:val="tx1"/>
                  </w14:solidFill>
                </w14:textFill>
              </w:rPr>
              <w:t>品已经获得公安部颁发的计算机信息系统安全专用</w:t>
            </w:r>
            <w:r>
              <w:rPr>
                <w:rFonts w:ascii="微软雅黑" w:hAnsi="微软雅黑" w:eastAsia="微软雅黑" w:cs="微软雅黑"/>
                <w:color w:val="000000" w:themeColor="text1"/>
                <w:spacing w:val="-1"/>
                <w:sz w:val="24"/>
                <w:szCs w:val="24"/>
                <w:highlight w:val="none"/>
                <w14:textFill>
                  <w14:solidFill>
                    <w14:schemeClr w14:val="tx1"/>
                  </w14:solidFill>
                </w14:textFill>
              </w:rPr>
              <w:t>产品销售许</w:t>
            </w:r>
            <w:r>
              <w:rPr>
                <w:rFonts w:ascii="微软雅黑" w:hAnsi="微软雅黑" w:eastAsia="微软雅黑" w:cs="微软雅黑"/>
                <w:color w:val="000000" w:themeColor="text1"/>
                <w:sz w:val="24"/>
                <w:szCs w:val="24"/>
                <w:highlight w:val="none"/>
                <w14:textFill>
                  <w14:solidFill>
                    <w14:schemeClr w14:val="tx1"/>
                  </w14:solidFill>
                </w14:textFill>
              </w:rPr>
              <w:t xml:space="preserve"> 可证，且在有效期内，亦视为符合要求）</w:t>
            </w:r>
          </w:p>
          <w:p w14:paraId="38E6855A">
            <w:pPr>
              <w:pStyle w:val="19"/>
              <w:spacing w:before="14" w:line="193" w:lineRule="auto"/>
              <w:ind w:left="107" w:right="135" w:firstLine="16"/>
              <w:rPr>
                <w:rFonts w:ascii="微软雅黑" w:hAnsi="微软雅黑" w:eastAsia="微软雅黑" w:cs="微软雅黑"/>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w:t>
            </w:r>
            <w:r>
              <w:rPr>
                <w:rFonts w:ascii="微软雅黑" w:hAnsi="微软雅黑" w:eastAsia="微软雅黑" w:cs="微软雅黑"/>
                <w:color w:val="000000" w:themeColor="text1"/>
                <w:sz w:val="24"/>
                <w:szCs w:val="24"/>
                <w:highlight w:val="none"/>
                <w14:textFill>
                  <w14:solidFill>
                    <w14:schemeClr w14:val="tx1"/>
                  </w14:solidFill>
                </w14:textFill>
              </w:rPr>
              <w:t>）项目中涉及涂料、胶黏剂、油墨、清洗剂等挥发性有</w:t>
            </w:r>
            <w:r>
              <w:rPr>
                <w:rFonts w:ascii="微软雅黑" w:hAnsi="微软雅黑" w:eastAsia="微软雅黑" w:cs="微软雅黑"/>
                <w:color w:val="000000" w:themeColor="text1"/>
                <w:spacing w:val="-1"/>
                <w:sz w:val="24"/>
                <w:szCs w:val="24"/>
                <w:highlight w:val="none"/>
                <w14:textFill>
                  <w14:solidFill>
                    <w14:schemeClr w14:val="tx1"/>
                  </w14:solidFill>
                </w14:textFill>
              </w:rPr>
              <w:t>机物</w:t>
            </w:r>
            <w:r>
              <w:rPr>
                <w:rFonts w:ascii="微软雅黑" w:hAnsi="微软雅黑" w:eastAsia="微软雅黑" w:cs="微软雅黑"/>
                <w:color w:val="000000" w:themeColor="text1"/>
                <w:sz w:val="24"/>
                <w:szCs w:val="24"/>
                <w:highlight w:val="none"/>
                <w14:textFill>
                  <w14:solidFill>
                    <w14:schemeClr w14:val="tx1"/>
                  </w14:solidFill>
                </w14:textFill>
              </w:rPr>
              <w:t xml:space="preserve">  产品，且属于强制性标准的，供应商应执行符合本市和</w:t>
            </w:r>
            <w:r>
              <w:rPr>
                <w:rFonts w:ascii="微软雅黑" w:hAnsi="微软雅黑" w:eastAsia="微软雅黑" w:cs="微软雅黑"/>
                <w:color w:val="000000" w:themeColor="text1"/>
                <w:spacing w:val="-1"/>
                <w:sz w:val="24"/>
                <w:szCs w:val="24"/>
                <w:highlight w:val="none"/>
                <w14:textFill>
                  <w14:solidFill>
                    <w14:schemeClr w14:val="tx1"/>
                  </w14:solidFill>
                </w14:textFill>
              </w:rPr>
              <w:t>国家的</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VOCs</w:t>
            </w:r>
            <w:r>
              <w:rPr>
                <w:color w:val="000000" w:themeColor="text1"/>
                <w:spacing w:val="62"/>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含量限制标准。</w:t>
            </w:r>
          </w:p>
        </w:tc>
      </w:tr>
      <w:tr w14:paraId="2BBD2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655" w:type="dxa"/>
            <w:vAlign w:val="top"/>
          </w:tcPr>
          <w:p w14:paraId="4FF58848">
            <w:pPr>
              <w:pStyle w:val="19"/>
              <w:spacing w:line="357" w:lineRule="auto"/>
              <w:rPr>
                <w:color w:val="000000" w:themeColor="text1"/>
                <w:highlight w:val="none"/>
                <w14:textFill>
                  <w14:solidFill>
                    <w14:schemeClr w14:val="tx1"/>
                  </w14:solidFill>
                </w14:textFill>
              </w:rPr>
            </w:pPr>
          </w:p>
          <w:p w14:paraId="11D1A7C3">
            <w:pPr>
              <w:pStyle w:val="19"/>
              <w:spacing w:before="69" w:line="199" w:lineRule="auto"/>
              <w:ind w:left="250"/>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14</w:t>
            </w:r>
          </w:p>
        </w:tc>
        <w:tc>
          <w:tcPr>
            <w:tcW w:w="1911" w:type="dxa"/>
            <w:vAlign w:val="top"/>
          </w:tcPr>
          <w:p w14:paraId="7E799D81">
            <w:pPr>
              <w:pStyle w:val="19"/>
              <w:spacing w:line="286" w:lineRule="auto"/>
              <w:rPr>
                <w:color w:val="000000" w:themeColor="text1"/>
                <w:highlight w:val="none"/>
                <w14:textFill>
                  <w14:solidFill>
                    <w14:schemeClr w14:val="tx1"/>
                  </w14:solidFill>
                </w14:textFill>
              </w:rPr>
            </w:pPr>
          </w:p>
          <w:p w14:paraId="4CFF9CE6">
            <w:pPr>
              <w:spacing w:before="103" w:line="201" w:lineRule="auto"/>
              <w:ind w:left="106"/>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
                <w:sz w:val="24"/>
                <w:szCs w:val="24"/>
                <w:highlight w:val="none"/>
                <w14:textFill>
                  <w14:solidFill>
                    <w14:schemeClr w14:val="tx1"/>
                  </w14:solidFill>
                </w14:textFill>
              </w:rPr>
              <w:t>公平竞争</w:t>
            </w:r>
          </w:p>
        </w:tc>
        <w:tc>
          <w:tcPr>
            <w:tcW w:w="6726" w:type="dxa"/>
            <w:vAlign w:val="top"/>
          </w:tcPr>
          <w:p w14:paraId="71886288">
            <w:pPr>
              <w:spacing w:before="44" w:line="193" w:lineRule="auto"/>
              <w:ind w:left="109" w:right="135" w:firstLine="1"/>
              <w:jc w:val="both"/>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z w:val="24"/>
                <w:szCs w:val="24"/>
                <w:highlight w:val="none"/>
                <w14:textFill>
                  <w14:solidFill>
                    <w14:schemeClr w14:val="tx1"/>
                  </w14:solidFill>
                </w14:textFill>
              </w:rPr>
              <w:t>投标人遵循公平竞争的原则，不存在恶意串通</w:t>
            </w:r>
            <w:r>
              <w:rPr>
                <w:rFonts w:ascii="微软雅黑" w:hAnsi="微软雅黑" w:eastAsia="微软雅黑" w:cs="微软雅黑"/>
                <w:color w:val="000000" w:themeColor="text1"/>
                <w:spacing w:val="-1"/>
                <w:sz w:val="24"/>
                <w:szCs w:val="24"/>
                <w:highlight w:val="none"/>
                <w14:textFill>
                  <w14:solidFill>
                    <w14:schemeClr w14:val="tx1"/>
                  </w14:solidFill>
                </w14:textFill>
              </w:rPr>
              <w:t>，妨碍其他投标</w:t>
            </w:r>
            <w:r>
              <w:rPr>
                <w:rFonts w:ascii="微软雅黑" w:hAnsi="微软雅黑" w:eastAsia="微软雅黑" w:cs="微软雅黑"/>
                <w:color w:val="000000" w:themeColor="text1"/>
                <w:sz w:val="24"/>
                <w:szCs w:val="24"/>
                <w:highlight w:val="none"/>
                <w14:textFill>
                  <w14:solidFill>
                    <w14:schemeClr w14:val="tx1"/>
                  </w14:solidFill>
                </w14:textFill>
              </w:rPr>
              <w:t xml:space="preserve"> 人的竞争行为，不存在损害采购人或者其他投标人</w:t>
            </w:r>
            <w:r>
              <w:rPr>
                <w:rFonts w:ascii="微软雅黑" w:hAnsi="微软雅黑" w:eastAsia="微软雅黑" w:cs="微软雅黑"/>
                <w:color w:val="000000" w:themeColor="text1"/>
                <w:spacing w:val="-1"/>
                <w:sz w:val="24"/>
                <w:szCs w:val="24"/>
                <w:highlight w:val="none"/>
                <w14:textFill>
                  <w14:solidFill>
                    <w14:schemeClr w14:val="tx1"/>
                  </w14:solidFill>
                </w14:textFill>
              </w:rPr>
              <w:t>的合法权益</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情形的；</w:t>
            </w:r>
          </w:p>
        </w:tc>
      </w:tr>
      <w:tr w14:paraId="11CD7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8" w:hRule="atLeast"/>
        </w:trPr>
        <w:tc>
          <w:tcPr>
            <w:tcW w:w="655" w:type="dxa"/>
            <w:vAlign w:val="top"/>
          </w:tcPr>
          <w:p w14:paraId="55539BC5">
            <w:pPr>
              <w:pStyle w:val="19"/>
              <w:spacing w:line="261" w:lineRule="auto"/>
              <w:rPr>
                <w:color w:val="000000" w:themeColor="text1"/>
                <w:highlight w:val="none"/>
                <w14:textFill>
                  <w14:solidFill>
                    <w14:schemeClr w14:val="tx1"/>
                  </w14:solidFill>
                </w14:textFill>
              </w:rPr>
            </w:pPr>
          </w:p>
          <w:p w14:paraId="228C72B3">
            <w:pPr>
              <w:pStyle w:val="19"/>
              <w:spacing w:line="262" w:lineRule="auto"/>
              <w:rPr>
                <w:color w:val="000000" w:themeColor="text1"/>
                <w:highlight w:val="none"/>
                <w14:textFill>
                  <w14:solidFill>
                    <w14:schemeClr w14:val="tx1"/>
                  </w14:solidFill>
                </w14:textFill>
              </w:rPr>
            </w:pPr>
          </w:p>
          <w:p w14:paraId="76C08F5C">
            <w:pPr>
              <w:pStyle w:val="19"/>
              <w:spacing w:line="262" w:lineRule="auto"/>
              <w:rPr>
                <w:color w:val="000000" w:themeColor="text1"/>
                <w:highlight w:val="none"/>
                <w14:textFill>
                  <w14:solidFill>
                    <w14:schemeClr w14:val="tx1"/>
                  </w14:solidFill>
                </w14:textFill>
              </w:rPr>
            </w:pPr>
          </w:p>
          <w:p w14:paraId="35C84350">
            <w:pPr>
              <w:pStyle w:val="19"/>
              <w:spacing w:line="262" w:lineRule="auto"/>
              <w:rPr>
                <w:color w:val="000000" w:themeColor="text1"/>
                <w:highlight w:val="none"/>
                <w14:textFill>
                  <w14:solidFill>
                    <w14:schemeClr w14:val="tx1"/>
                  </w14:solidFill>
                </w14:textFill>
              </w:rPr>
            </w:pPr>
          </w:p>
          <w:p w14:paraId="4175F6F0">
            <w:pPr>
              <w:pStyle w:val="19"/>
              <w:spacing w:before="69" w:line="199" w:lineRule="auto"/>
              <w:ind w:left="250"/>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15</w:t>
            </w:r>
          </w:p>
        </w:tc>
        <w:tc>
          <w:tcPr>
            <w:tcW w:w="1911" w:type="dxa"/>
            <w:vAlign w:val="top"/>
          </w:tcPr>
          <w:p w14:paraId="7F16C066">
            <w:pPr>
              <w:pStyle w:val="19"/>
              <w:spacing w:line="244" w:lineRule="auto"/>
              <w:rPr>
                <w:color w:val="000000" w:themeColor="text1"/>
                <w:highlight w:val="none"/>
                <w14:textFill>
                  <w14:solidFill>
                    <w14:schemeClr w14:val="tx1"/>
                  </w14:solidFill>
                </w14:textFill>
              </w:rPr>
            </w:pPr>
          </w:p>
          <w:p w14:paraId="5FCB8115">
            <w:pPr>
              <w:pStyle w:val="19"/>
              <w:spacing w:line="245" w:lineRule="auto"/>
              <w:rPr>
                <w:color w:val="000000" w:themeColor="text1"/>
                <w:highlight w:val="none"/>
                <w14:textFill>
                  <w14:solidFill>
                    <w14:schemeClr w14:val="tx1"/>
                  </w14:solidFill>
                </w14:textFill>
              </w:rPr>
            </w:pPr>
          </w:p>
          <w:p w14:paraId="432EF257">
            <w:pPr>
              <w:pStyle w:val="19"/>
              <w:spacing w:line="245" w:lineRule="auto"/>
              <w:rPr>
                <w:color w:val="000000" w:themeColor="text1"/>
                <w:highlight w:val="none"/>
                <w14:textFill>
                  <w14:solidFill>
                    <w14:schemeClr w14:val="tx1"/>
                  </w14:solidFill>
                </w14:textFill>
              </w:rPr>
            </w:pPr>
          </w:p>
          <w:p w14:paraId="1A928E0B">
            <w:pPr>
              <w:pStyle w:val="19"/>
              <w:spacing w:line="245" w:lineRule="auto"/>
              <w:rPr>
                <w:color w:val="000000" w:themeColor="text1"/>
                <w:highlight w:val="none"/>
                <w14:textFill>
                  <w14:solidFill>
                    <w14:schemeClr w14:val="tx1"/>
                  </w14:solidFill>
                </w14:textFill>
              </w:rPr>
            </w:pPr>
          </w:p>
          <w:p w14:paraId="02F463B9">
            <w:pPr>
              <w:spacing w:before="103" w:line="201" w:lineRule="auto"/>
              <w:ind w:left="130"/>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7"/>
                <w:sz w:val="24"/>
                <w:szCs w:val="24"/>
                <w:highlight w:val="none"/>
                <w14:textFill>
                  <w14:solidFill>
                    <w14:schemeClr w14:val="tx1"/>
                  </w14:solidFill>
                </w14:textFill>
              </w:rPr>
              <w:t>串通投标</w:t>
            </w:r>
          </w:p>
        </w:tc>
        <w:tc>
          <w:tcPr>
            <w:tcW w:w="6726" w:type="dxa"/>
            <w:vAlign w:val="top"/>
          </w:tcPr>
          <w:p w14:paraId="67769602">
            <w:pPr>
              <w:spacing w:before="37" w:line="199" w:lineRule="auto"/>
              <w:ind w:left="108" w:firstLine="2"/>
              <w:jc w:val="both"/>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
                <w:sz w:val="24"/>
                <w:szCs w:val="24"/>
                <w:highlight w:val="none"/>
                <w14:textFill>
                  <w14:solidFill>
                    <w14:schemeClr w14:val="tx1"/>
                  </w14:solidFill>
                </w14:textFill>
              </w:rPr>
              <w:t>不存在《政府采购货物和服务招标投标管理办法》视为投标人</w:t>
            </w:r>
            <w:r>
              <w:rPr>
                <w:rFonts w:ascii="微软雅黑" w:hAnsi="微软雅黑" w:eastAsia="微软雅黑" w:cs="微软雅黑"/>
                <w:color w:val="000000" w:themeColor="text1"/>
                <w:sz w:val="24"/>
                <w:szCs w:val="24"/>
                <w:highlight w:val="none"/>
                <w14:textFill>
                  <w14:solidFill>
                    <w14:schemeClr w14:val="tx1"/>
                  </w14:solidFill>
                </w14:textFill>
              </w:rPr>
              <w:t xml:space="preserve">   串通投标的情形</w:t>
            </w:r>
            <w:r>
              <w:rPr>
                <w:rFonts w:ascii="微软雅黑" w:hAnsi="微软雅黑" w:eastAsia="微软雅黑" w:cs="微软雅黑"/>
                <w:color w:val="000000" w:themeColor="text1"/>
                <w:spacing w:val="-46"/>
                <w:w w:val="70"/>
                <w:sz w:val="24"/>
                <w:szCs w:val="24"/>
                <w:highlight w:val="none"/>
                <w14:textFill>
                  <w14:solidFill>
                    <w14:schemeClr w14:val="tx1"/>
                  </w14:solidFill>
                </w14:textFill>
              </w:rPr>
              <w:t>：（</w:t>
            </w:r>
            <w:r>
              <w:rPr>
                <w:rFonts w:ascii="微软雅黑" w:hAnsi="微软雅黑" w:eastAsia="微软雅黑" w:cs="微软雅黑"/>
                <w:color w:val="000000" w:themeColor="text1"/>
                <w:sz w:val="24"/>
                <w:szCs w:val="24"/>
                <w:highlight w:val="none"/>
                <w14:textFill>
                  <w14:solidFill>
                    <w14:schemeClr w14:val="tx1"/>
                  </w14:solidFill>
                </w14:textFill>
              </w:rPr>
              <w:t>一）不同投标人的投标文件由同一单位</w:t>
            </w:r>
            <w:r>
              <w:rPr>
                <w:rFonts w:ascii="微软雅黑" w:hAnsi="微软雅黑" w:eastAsia="微软雅黑" w:cs="微软雅黑"/>
                <w:color w:val="000000" w:themeColor="text1"/>
                <w:spacing w:val="-1"/>
                <w:sz w:val="24"/>
                <w:szCs w:val="24"/>
                <w:highlight w:val="none"/>
                <w14:textFill>
                  <w14:solidFill>
                    <w14:schemeClr w14:val="tx1"/>
                  </w14:solidFill>
                </w14:textFill>
              </w:rPr>
              <w:t>或者</w:t>
            </w:r>
            <w:r>
              <w:rPr>
                <w:rFonts w:ascii="微软雅黑" w:hAnsi="微软雅黑" w:eastAsia="微软雅黑" w:cs="微软雅黑"/>
                <w:color w:val="000000" w:themeColor="text1"/>
                <w:spacing w:val="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5"/>
                <w:sz w:val="24"/>
                <w:szCs w:val="24"/>
                <w:highlight w:val="none"/>
                <w14:textFill>
                  <w14:solidFill>
                    <w14:schemeClr w14:val="tx1"/>
                  </w14:solidFill>
                </w14:textFill>
              </w:rPr>
              <w:t>个人编制</w:t>
            </w:r>
            <w:r>
              <w:rPr>
                <w:rFonts w:ascii="微软雅黑" w:hAnsi="微软雅黑" w:eastAsia="微软雅黑" w:cs="微软雅黑"/>
                <w:color w:val="000000" w:themeColor="text1"/>
                <w:spacing w:val="-44"/>
                <w:w w:val="77"/>
                <w:sz w:val="24"/>
                <w:szCs w:val="24"/>
                <w:highlight w:val="none"/>
                <w14:textFill>
                  <w14:solidFill>
                    <w14:schemeClr w14:val="tx1"/>
                  </w14:solidFill>
                </w14:textFill>
              </w:rPr>
              <w:t>；（</w:t>
            </w:r>
            <w:r>
              <w:rPr>
                <w:rFonts w:ascii="微软雅黑" w:hAnsi="微软雅黑" w:eastAsia="微软雅黑" w:cs="微软雅黑"/>
                <w:color w:val="000000" w:themeColor="text1"/>
                <w:spacing w:val="-20"/>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5"/>
                <w:sz w:val="24"/>
                <w:szCs w:val="24"/>
                <w:highlight w:val="none"/>
                <w14:textFill>
                  <w14:solidFill>
                    <w14:schemeClr w14:val="tx1"/>
                  </w14:solidFill>
                </w14:textFill>
              </w:rPr>
              <w:t>二</w:t>
            </w:r>
            <w:r>
              <w:rPr>
                <w:rFonts w:ascii="微软雅黑" w:hAnsi="微软雅黑" w:eastAsia="微软雅黑" w:cs="微软雅黑"/>
                <w:color w:val="000000" w:themeColor="text1"/>
                <w:spacing w:val="-28"/>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5"/>
                <w:sz w:val="24"/>
                <w:szCs w:val="24"/>
                <w:highlight w:val="none"/>
                <w14:textFill>
                  <w14:solidFill>
                    <w14:schemeClr w14:val="tx1"/>
                  </w14:solidFill>
                </w14:textFill>
              </w:rPr>
              <w:t>）不同投标人委托同一单位或者个人办理投标事</w:t>
            </w:r>
            <w:r>
              <w:rPr>
                <w:rFonts w:ascii="微软雅黑" w:hAnsi="微软雅黑" w:eastAsia="微软雅黑" w:cs="微软雅黑"/>
                <w:color w:val="000000" w:themeColor="text1"/>
                <w:sz w:val="24"/>
                <w:szCs w:val="24"/>
                <w:highlight w:val="none"/>
                <w14:textFill>
                  <w14:solidFill>
                    <w14:schemeClr w14:val="tx1"/>
                  </w14:solidFill>
                </w14:textFill>
              </w:rPr>
              <w:t xml:space="preserve">   宜</w:t>
            </w:r>
            <w:r>
              <w:rPr>
                <w:rFonts w:ascii="微软雅黑" w:hAnsi="微软雅黑" w:eastAsia="微软雅黑" w:cs="微软雅黑"/>
                <w:color w:val="000000" w:themeColor="text1"/>
                <w:spacing w:val="-38"/>
                <w:w w:val="67"/>
                <w:sz w:val="24"/>
                <w:szCs w:val="24"/>
                <w:highlight w:val="none"/>
                <w14:textFill>
                  <w14:solidFill>
                    <w14:schemeClr w14:val="tx1"/>
                  </w14:solidFill>
                </w14:textFill>
              </w:rPr>
              <w:t>；（</w:t>
            </w:r>
            <w:r>
              <w:rPr>
                <w:rFonts w:ascii="微软雅黑" w:hAnsi="微软雅黑" w:eastAsia="微软雅黑" w:cs="微软雅黑"/>
                <w:color w:val="000000" w:themeColor="text1"/>
                <w:sz w:val="24"/>
                <w:szCs w:val="24"/>
                <w:highlight w:val="none"/>
                <w14:textFill>
                  <w14:solidFill>
                    <w14:schemeClr w14:val="tx1"/>
                  </w14:solidFill>
                </w14:textFill>
              </w:rPr>
              <w:t>三）不同投标人的投标文件载明的项目管理成员或者</w:t>
            </w:r>
            <w:r>
              <w:rPr>
                <w:rFonts w:ascii="微软雅黑" w:hAnsi="微软雅黑" w:eastAsia="微软雅黑" w:cs="微软雅黑"/>
                <w:color w:val="000000" w:themeColor="text1"/>
                <w:spacing w:val="-1"/>
                <w:sz w:val="24"/>
                <w:szCs w:val="24"/>
                <w:highlight w:val="none"/>
                <w14:textFill>
                  <w14:solidFill>
                    <w14:schemeClr w14:val="tx1"/>
                  </w14:solidFill>
                </w14:textFill>
              </w:rPr>
              <w:t>联系</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4"/>
                <w:sz w:val="24"/>
                <w:szCs w:val="24"/>
                <w:highlight w:val="none"/>
                <w14:textFill>
                  <w14:solidFill>
                    <w14:schemeClr w14:val="tx1"/>
                  </w14:solidFill>
                </w14:textFill>
              </w:rPr>
              <w:t>人员为同一人</w:t>
            </w:r>
            <w:r>
              <w:rPr>
                <w:rFonts w:ascii="微软雅黑" w:hAnsi="微软雅黑" w:eastAsia="微软雅黑" w:cs="微软雅黑"/>
                <w:color w:val="000000" w:themeColor="text1"/>
                <w:spacing w:val="-43"/>
                <w:w w:val="76"/>
                <w:sz w:val="24"/>
                <w:szCs w:val="24"/>
                <w:highlight w:val="none"/>
                <w14:textFill>
                  <w14:solidFill>
                    <w14:schemeClr w14:val="tx1"/>
                  </w14:solidFill>
                </w14:textFill>
              </w:rPr>
              <w:t>；（</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4"/>
                <w:sz w:val="24"/>
                <w:szCs w:val="24"/>
                <w:highlight w:val="none"/>
                <w14:textFill>
                  <w14:solidFill>
                    <w14:schemeClr w14:val="tx1"/>
                  </w14:solidFill>
                </w14:textFill>
              </w:rPr>
              <w:t>四）不同投标人的投标文件异常一致或者投标</w:t>
            </w:r>
            <w:r>
              <w:rPr>
                <w:rFonts w:ascii="微软雅黑" w:hAnsi="微软雅黑" w:eastAsia="微软雅黑" w:cs="微软雅黑"/>
                <w:color w:val="000000" w:themeColor="text1"/>
                <w:sz w:val="24"/>
                <w:szCs w:val="24"/>
                <w:highlight w:val="none"/>
                <w14:textFill>
                  <w14:solidFill>
                    <w14:schemeClr w14:val="tx1"/>
                  </w14:solidFill>
                </w14:textFill>
              </w:rPr>
              <w:t xml:space="preserve">   报价呈规律性差异</w:t>
            </w:r>
            <w:r>
              <w:rPr>
                <w:rFonts w:ascii="微软雅黑" w:hAnsi="微软雅黑" w:eastAsia="微软雅黑" w:cs="微软雅黑"/>
                <w:color w:val="000000" w:themeColor="text1"/>
                <w:spacing w:val="-29"/>
                <w:w w:val="50"/>
                <w:sz w:val="24"/>
                <w:szCs w:val="24"/>
                <w:highlight w:val="none"/>
                <w14:textFill>
                  <w14:solidFill>
                    <w14:schemeClr w14:val="tx1"/>
                  </w14:solidFill>
                </w14:textFill>
              </w:rPr>
              <w:t>；（</w:t>
            </w:r>
            <w:r>
              <w:rPr>
                <w:rFonts w:ascii="微软雅黑" w:hAnsi="微软雅黑" w:eastAsia="微软雅黑" w:cs="微软雅黑"/>
                <w:color w:val="000000" w:themeColor="text1"/>
                <w:sz w:val="24"/>
                <w:szCs w:val="24"/>
                <w:highlight w:val="none"/>
                <w14:textFill>
                  <w14:solidFill>
                    <w14:schemeClr w14:val="tx1"/>
                  </w14:solidFill>
                </w14:textFill>
              </w:rPr>
              <w:t>五）不同投标人的投标文件相互混装</w:t>
            </w:r>
            <w:r>
              <w:rPr>
                <w:rFonts w:ascii="微软雅黑" w:hAnsi="微软雅黑" w:eastAsia="微软雅黑" w:cs="微软雅黑"/>
                <w:color w:val="000000" w:themeColor="text1"/>
                <w:spacing w:val="-29"/>
                <w:w w:val="50"/>
                <w:sz w:val="24"/>
                <w:szCs w:val="24"/>
                <w:highlight w:val="none"/>
                <w14:textFill>
                  <w14:solidFill>
                    <w14:schemeClr w14:val="tx1"/>
                  </w14:solidFill>
                </w14:textFill>
              </w:rPr>
              <w:t>；（</w:t>
            </w:r>
            <w:r>
              <w:rPr>
                <w:rFonts w:ascii="微软雅黑" w:hAnsi="微软雅黑" w:eastAsia="微软雅黑" w:cs="微软雅黑"/>
                <w:color w:val="000000" w:themeColor="text1"/>
                <w:sz w:val="24"/>
                <w:szCs w:val="24"/>
                <w:highlight w:val="none"/>
                <w14:textFill>
                  <w14:solidFill>
                    <w14:schemeClr w14:val="tx1"/>
                  </w14:solidFill>
                </w14:textFill>
              </w:rPr>
              <w:t>六）</w:t>
            </w:r>
            <w:r>
              <w:rPr>
                <w:rFonts w:ascii="微软雅黑" w:hAnsi="微软雅黑" w:eastAsia="微软雅黑" w:cs="微软雅黑"/>
                <w:color w:val="000000" w:themeColor="text1"/>
                <w:spacing w:val="7"/>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不同投标人的投标保证金从同一单位或者个人的账户转出；</w:t>
            </w:r>
          </w:p>
        </w:tc>
      </w:tr>
      <w:tr w14:paraId="080A7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55" w:type="dxa"/>
            <w:vAlign w:val="top"/>
          </w:tcPr>
          <w:p w14:paraId="7B9EA500">
            <w:pPr>
              <w:pStyle w:val="19"/>
              <w:spacing w:before="248" w:line="202" w:lineRule="auto"/>
              <w:ind w:left="250"/>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16</w:t>
            </w:r>
          </w:p>
        </w:tc>
        <w:tc>
          <w:tcPr>
            <w:tcW w:w="1911" w:type="dxa"/>
            <w:vAlign w:val="top"/>
          </w:tcPr>
          <w:p w14:paraId="2EA015C1">
            <w:pPr>
              <w:spacing w:before="213" w:line="201" w:lineRule="auto"/>
              <w:ind w:left="122"/>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4"/>
                <w:w w:val="99"/>
                <w:sz w:val="24"/>
                <w:szCs w:val="24"/>
                <w:highlight w:val="none"/>
                <w14:textFill>
                  <w14:solidFill>
                    <w14:schemeClr w14:val="tx1"/>
                  </w14:solidFill>
                </w14:textFill>
              </w:rPr>
              <w:t>附加条件</w:t>
            </w:r>
          </w:p>
        </w:tc>
        <w:tc>
          <w:tcPr>
            <w:tcW w:w="6726" w:type="dxa"/>
            <w:vAlign w:val="top"/>
          </w:tcPr>
          <w:p w14:paraId="6143592E">
            <w:pPr>
              <w:spacing w:before="214" w:line="200" w:lineRule="auto"/>
              <w:ind w:left="111"/>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
                <w:sz w:val="24"/>
                <w:szCs w:val="24"/>
                <w:highlight w:val="none"/>
                <w14:textFill>
                  <w14:solidFill>
                    <w14:schemeClr w14:val="tx1"/>
                  </w14:solidFill>
                </w14:textFill>
              </w:rPr>
              <w:t>投标文件未含有采购人不能接受的附加条件的；</w:t>
            </w:r>
          </w:p>
        </w:tc>
      </w:tr>
      <w:tr w14:paraId="7D28F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55" w:type="dxa"/>
            <w:vAlign w:val="top"/>
          </w:tcPr>
          <w:p w14:paraId="4C75BD76">
            <w:pPr>
              <w:pStyle w:val="19"/>
              <w:spacing w:before="255" w:line="199" w:lineRule="auto"/>
              <w:ind w:left="250"/>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17</w:t>
            </w:r>
          </w:p>
        </w:tc>
        <w:tc>
          <w:tcPr>
            <w:tcW w:w="1911" w:type="dxa"/>
            <w:vAlign w:val="top"/>
          </w:tcPr>
          <w:p w14:paraId="5605ECC4">
            <w:pPr>
              <w:spacing w:before="218" w:line="200" w:lineRule="auto"/>
              <w:ind w:left="107"/>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pacing w:val="-1"/>
                <w:sz w:val="24"/>
                <w:szCs w:val="24"/>
                <w:highlight w:val="none"/>
                <w14:textFill>
                  <w14:solidFill>
                    <w14:schemeClr w14:val="tx1"/>
                  </w14:solidFill>
                </w14:textFill>
              </w:rPr>
              <w:t>其他无效情形</w:t>
            </w:r>
          </w:p>
        </w:tc>
        <w:tc>
          <w:tcPr>
            <w:tcW w:w="6726" w:type="dxa"/>
            <w:vAlign w:val="top"/>
          </w:tcPr>
          <w:p w14:paraId="05970778">
            <w:pPr>
              <w:spacing w:before="43" w:line="190" w:lineRule="auto"/>
              <w:ind w:left="109" w:right="135" w:firstLine="1"/>
              <w:rPr>
                <w:rFonts w:ascii="微软雅黑" w:hAnsi="微软雅黑" w:eastAsia="微软雅黑" w:cs="微软雅黑"/>
                <w:color w:val="000000" w:themeColor="text1"/>
                <w:sz w:val="24"/>
                <w:szCs w:val="24"/>
                <w:highlight w:val="none"/>
                <w14:textFill>
                  <w14:solidFill>
                    <w14:schemeClr w14:val="tx1"/>
                  </w14:solidFill>
                </w14:textFill>
              </w:rPr>
            </w:pPr>
            <w:r>
              <w:rPr>
                <w:rFonts w:ascii="微软雅黑" w:hAnsi="微软雅黑" w:eastAsia="微软雅黑" w:cs="微软雅黑"/>
                <w:color w:val="000000" w:themeColor="text1"/>
                <w:sz w:val="24"/>
                <w:szCs w:val="24"/>
                <w:highlight w:val="none"/>
                <w14:textFill>
                  <w14:solidFill>
                    <w14:schemeClr w14:val="tx1"/>
                  </w14:solidFill>
                </w14:textFill>
              </w:rPr>
              <w:t>投标人、投标文件不存在不符合法律、法规和</w:t>
            </w:r>
            <w:r>
              <w:rPr>
                <w:rFonts w:ascii="微软雅黑" w:hAnsi="微软雅黑" w:eastAsia="微软雅黑" w:cs="微软雅黑"/>
                <w:color w:val="000000" w:themeColor="text1"/>
                <w:spacing w:val="-1"/>
                <w:sz w:val="24"/>
                <w:szCs w:val="24"/>
                <w:highlight w:val="none"/>
                <w14:textFill>
                  <w14:solidFill>
                    <w14:schemeClr w14:val="tx1"/>
                  </w14:solidFill>
                </w14:textFill>
              </w:rPr>
              <w:t>招标文件规定的</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rFonts w:ascii="微软雅黑" w:hAnsi="微软雅黑" w:eastAsia="微软雅黑" w:cs="微软雅黑"/>
                <w:color w:val="000000" w:themeColor="text1"/>
                <w:spacing w:val="-1"/>
                <w:sz w:val="24"/>
                <w:szCs w:val="24"/>
                <w:highlight w:val="none"/>
                <w14:textFill>
                  <w14:solidFill>
                    <w14:schemeClr w14:val="tx1"/>
                  </w14:solidFill>
                </w14:textFill>
              </w:rPr>
              <w:t>其他无效情形。</w:t>
            </w:r>
          </w:p>
        </w:tc>
      </w:tr>
    </w:tbl>
    <w:p w14:paraId="5A100D24">
      <w:pPr>
        <w:rPr>
          <w:rFonts w:ascii="Arial"/>
          <w:color w:val="000000" w:themeColor="text1"/>
          <w:sz w:val="21"/>
          <w:highlight w:val="none"/>
          <w14:textFill>
            <w14:solidFill>
              <w14:schemeClr w14:val="tx1"/>
            </w14:solidFill>
          </w14:textFill>
        </w:rPr>
      </w:pPr>
    </w:p>
    <w:p w14:paraId="68380832">
      <w:pPr>
        <w:rPr>
          <w:rFonts w:ascii="Arial" w:hAnsi="Arial" w:eastAsia="Arial" w:cs="Arial"/>
          <w:color w:val="000000" w:themeColor="text1"/>
          <w:sz w:val="21"/>
          <w:szCs w:val="21"/>
          <w:highlight w:val="none"/>
          <w14:textFill>
            <w14:solidFill>
              <w14:schemeClr w14:val="tx1"/>
            </w14:solidFill>
          </w14:textFill>
        </w:rPr>
        <w:sectPr>
          <w:footerReference r:id="rId45" w:type="default"/>
          <w:pgSz w:w="11907" w:h="16840"/>
          <w:pgMar w:top="1149" w:right="1021" w:bottom="1060" w:left="1588" w:header="875" w:footer="886" w:gutter="0"/>
          <w:pgNumType w:fmt="decimal"/>
          <w:cols w:space="720" w:num="1"/>
        </w:sectPr>
      </w:pPr>
    </w:p>
    <w:p w14:paraId="7814A687">
      <w:pPr>
        <w:pStyle w:val="6"/>
        <w:spacing w:before="307" w:line="200" w:lineRule="auto"/>
        <w:ind w:left="18"/>
        <w:outlineLvl w:val="1"/>
        <w:rPr>
          <w:color w:val="000000" w:themeColor="text1"/>
          <w:sz w:val="24"/>
          <w:szCs w:val="24"/>
          <w:highlight w:val="none"/>
          <w14:textFill>
            <w14:solidFill>
              <w14:schemeClr w14:val="tx1"/>
            </w14:solidFill>
          </w14:textFill>
        </w:rPr>
      </w:pPr>
      <w:r>
        <w:rPr>
          <w:rFonts w:ascii="Arial" w:hAnsi="Arial" w:eastAsia="Arial" w:cs="Arial"/>
          <w:color w:val="000000" w:themeColor="text1"/>
          <w:sz w:val="24"/>
          <w:szCs w:val="24"/>
          <w:highlight w:val="none"/>
          <w14:textFill>
            <w14:solidFill>
              <w14:schemeClr w14:val="tx1"/>
            </w14:solidFill>
          </w14:textFill>
        </w:rPr>
        <w:t xml:space="preserve">2   </w:t>
      </w:r>
      <w:r>
        <w:rPr>
          <w:color w:val="000000" w:themeColor="text1"/>
          <w:sz w:val="24"/>
          <w:szCs w:val="24"/>
          <w:highlight w:val="none"/>
          <w14:textFill>
            <w14:solidFill>
              <w14:schemeClr w14:val="tx1"/>
            </w14:solidFill>
          </w14:textFill>
        </w:rPr>
        <w:t>投标文件有关事项的澄清或者说明</w:t>
      </w:r>
    </w:p>
    <w:p w14:paraId="14B5862B">
      <w:pPr>
        <w:pStyle w:val="6"/>
        <w:spacing w:before="183" w:line="289" w:lineRule="auto"/>
        <w:ind w:left="1080" w:right="195" w:hanging="707"/>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3"/>
          <w:sz w:val="24"/>
          <w:szCs w:val="24"/>
          <w:highlight w:val="none"/>
          <w14:textFill>
            <w14:solidFill>
              <w14:schemeClr w14:val="tx1"/>
            </w14:solidFill>
          </w14:textFill>
        </w:rPr>
        <w:t xml:space="preserve">2.1     </w:t>
      </w:r>
      <w:r>
        <w:rPr>
          <w:color w:val="000000" w:themeColor="text1"/>
          <w:spacing w:val="3"/>
          <w:sz w:val="24"/>
          <w:szCs w:val="24"/>
          <w:highlight w:val="none"/>
          <w14:textFill>
            <w14:solidFill>
              <w14:schemeClr w14:val="tx1"/>
            </w14:solidFill>
          </w14:textFill>
        </w:rPr>
        <w:t>评标过程中，评标委员会将以书面形式要</w:t>
      </w:r>
      <w:r>
        <w:rPr>
          <w:color w:val="000000" w:themeColor="text1"/>
          <w:spacing w:val="2"/>
          <w:sz w:val="24"/>
          <w:szCs w:val="24"/>
          <w:highlight w:val="none"/>
          <w14:textFill>
            <w14:solidFill>
              <w14:schemeClr w14:val="tx1"/>
            </w14:solidFill>
          </w14:textFill>
        </w:rPr>
        <w:t>求投标人对其投标文件中含义不明</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确</w:t>
      </w:r>
      <w:r>
        <w:rPr>
          <w:color w:val="000000" w:themeColor="text1"/>
          <w:spacing w:val="-36"/>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、同类问题表述不一致或者有明显文字和计算错误的内容，作出必要的澄</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清</w:t>
      </w:r>
      <w:r>
        <w:rPr>
          <w:color w:val="000000" w:themeColor="text1"/>
          <w:spacing w:val="-29"/>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、说明或者补正</w:t>
      </w:r>
      <w:r>
        <w:rPr>
          <w:color w:val="000000" w:themeColor="text1"/>
          <w:spacing w:val="-4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。投标人的澄清</w:t>
      </w:r>
      <w:r>
        <w:rPr>
          <w:color w:val="000000" w:themeColor="text1"/>
          <w:spacing w:val="-42"/>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、说明或者补正应当采用书面形式，并加</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盖公章</w:t>
      </w:r>
      <w:r>
        <w:rPr>
          <w:color w:val="000000" w:themeColor="text1"/>
          <w:spacing w:val="-26"/>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，或者由法定代表人（若投标人为事业单位或</w:t>
      </w:r>
      <w:r>
        <w:rPr>
          <w:color w:val="000000" w:themeColor="text1"/>
          <w:sz w:val="24"/>
          <w:szCs w:val="24"/>
          <w:highlight w:val="none"/>
          <w14:textFill>
            <w14:solidFill>
              <w14:schemeClr w14:val="tx1"/>
            </w14:solidFill>
          </w14:textFill>
        </w:rPr>
        <w:t>其他组织或分支机构， 可为单位负责人）或其授权的代表签字</w:t>
      </w:r>
      <w:r>
        <w:rPr>
          <w:color w:val="000000" w:themeColor="text1"/>
          <w:spacing w:val="-32"/>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。投标人的澄清</w:t>
      </w:r>
      <w:r>
        <w:rPr>
          <w:color w:val="000000" w:themeColor="text1"/>
          <w:spacing w:val="-42"/>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、说明或者补正不得 </w:t>
      </w:r>
      <w:r>
        <w:rPr>
          <w:color w:val="000000" w:themeColor="text1"/>
          <w:spacing w:val="1"/>
          <w:sz w:val="24"/>
          <w:szCs w:val="24"/>
          <w:highlight w:val="none"/>
          <w14:textFill>
            <w14:solidFill>
              <w14:schemeClr w14:val="tx1"/>
            </w14:solidFill>
          </w14:textFill>
        </w:rPr>
        <w:t>超出投标文件的范围或者改变投标文件的实质性内容</w:t>
      </w:r>
      <w:r>
        <w:rPr>
          <w:color w:val="000000" w:themeColor="text1"/>
          <w:spacing w:val="-36"/>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。澄清文件将作为投标</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文件内容的一部分。</w:t>
      </w:r>
    </w:p>
    <w:p w14:paraId="09E2D9BB">
      <w:pPr>
        <w:pStyle w:val="6"/>
        <w:spacing w:before="176" w:line="278" w:lineRule="auto"/>
        <w:ind w:left="1080" w:right="195" w:hanging="707"/>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3"/>
          <w:sz w:val="24"/>
          <w:szCs w:val="24"/>
          <w:highlight w:val="none"/>
          <w14:textFill>
            <w14:solidFill>
              <w14:schemeClr w14:val="tx1"/>
            </w14:solidFill>
          </w14:textFill>
        </w:rPr>
        <w:t xml:space="preserve">2.2     </w:t>
      </w:r>
      <w:r>
        <w:rPr>
          <w:color w:val="000000" w:themeColor="text1"/>
          <w:spacing w:val="3"/>
          <w:sz w:val="24"/>
          <w:szCs w:val="24"/>
          <w:highlight w:val="none"/>
          <w14:textFill>
            <w14:solidFill>
              <w14:schemeClr w14:val="tx1"/>
            </w14:solidFill>
          </w14:textFill>
        </w:rPr>
        <w:t>评标委员会认为投标人的报价明显低于其</w:t>
      </w:r>
      <w:r>
        <w:rPr>
          <w:color w:val="000000" w:themeColor="text1"/>
          <w:spacing w:val="2"/>
          <w:sz w:val="24"/>
          <w:szCs w:val="24"/>
          <w:highlight w:val="none"/>
          <w14:textFill>
            <w14:solidFill>
              <w14:schemeClr w14:val="tx1"/>
            </w14:solidFill>
          </w14:textFill>
        </w:rPr>
        <w:t>他通过符合性审查投标人的报价，</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有可能影响产品质量或者不能诚信履约的</w:t>
      </w:r>
      <w:r>
        <w:rPr>
          <w:color w:val="000000" w:themeColor="text1"/>
          <w:spacing w:val="-26"/>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，有权要求</w:t>
      </w:r>
      <w:r>
        <w:rPr>
          <w:color w:val="000000" w:themeColor="text1"/>
          <w:sz w:val="24"/>
          <w:szCs w:val="24"/>
          <w:highlight w:val="none"/>
          <w14:textFill>
            <w14:solidFill>
              <w14:schemeClr w14:val="tx1"/>
            </w14:solidFill>
          </w14:textFill>
        </w:rPr>
        <w:t xml:space="preserve">该投标人在评标现场合 </w:t>
      </w:r>
      <w:r>
        <w:rPr>
          <w:color w:val="000000" w:themeColor="text1"/>
          <w:spacing w:val="1"/>
          <w:sz w:val="24"/>
          <w:szCs w:val="24"/>
          <w:highlight w:val="none"/>
          <w14:textFill>
            <w14:solidFill>
              <w14:schemeClr w14:val="tx1"/>
            </w14:solidFill>
          </w14:textFill>
        </w:rPr>
        <w:t>理的时间内提供书面说明</w:t>
      </w:r>
      <w:r>
        <w:rPr>
          <w:color w:val="000000" w:themeColor="text1"/>
          <w:spacing w:val="-26"/>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，必要时提交相关证明材料</w:t>
      </w:r>
      <w:r>
        <w:rPr>
          <w:color w:val="000000" w:themeColor="text1"/>
          <w:sz w:val="24"/>
          <w:szCs w:val="24"/>
          <w:highlight w:val="none"/>
          <w14:textFill>
            <w14:solidFill>
              <w14:schemeClr w14:val="tx1"/>
            </w14:solidFill>
          </w14:textFill>
        </w:rPr>
        <w:t>；若投标人不能证明其 报价合理性，评标委员会将其作为</w:t>
      </w:r>
      <w:r>
        <w:rPr>
          <w:b/>
          <w:bCs/>
          <w:color w:val="000000" w:themeColor="text1"/>
          <w:sz w:val="24"/>
          <w:szCs w:val="24"/>
          <w:highlight w:val="none"/>
          <w14:textFill>
            <w14:solidFill>
              <w14:schemeClr w14:val="tx1"/>
            </w14:solidFill>
          </w14:textFill>
        </w:rPr>
        <w:t>无效投标处</w:t>
      </w:r>
      <w:r>
        <w:rPr>
          <w:b/>
          <w:bCs/>
          <w:color w:val="000000" w:themeColor="text1"/>
          <w:spacing w:val="-1"/>
          <w:sz w:val="24"/>
          <w:szCs w:val="24"/>
          <w:highlight w:val="none"/>
          <w14:textFill>
            <w14:solidFill>
              <w14:schemeClr w14:val="tx1"/>
            </w14:solidFill>
          </w14:textFill>
        </w:rPr>
        <w:t>理</w:t>
      </w:r>
      <w:r>
        <w:rPr>
          <w:color w:val="000000" w:themeColor="text1"/>
          <w:spacing w:val="-1"/>
          <w:sz w:val="24"/>
          <w:szCs w:val="24"/>
          <w:highlight w:val="none"/>
          <w14:textFill>
            <w14:solidFill>
              <w14:schemeClr w14:val="tx1"/>
            </w14:solidFill>
          </w14:textFill>
        </w:rPr>
        <w:t>。</w:t>
      </w:r>
    </w:p>
    <w:p w14:paraId="5EF74EBF">
      <w:pPr>
        <w:pStyle w:val="6"/>
        <w:spacing w:before="180" w:line="278" w:lineRule="auto"/>
        <w:ind w:left="1080" w:right="195" w:hanging="707"/>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 xml:space="preserve">2.3     </w:t>
      </w:r>
      <w:r>
        <w:rPr>
          <w:color w:val="000000" w:themeColor="text1"/>
          <w:spacing w:val="2"/>
          <w:sz w:val="24"/>
          <w:szCs w:val="24"/>
          <w:highlight w:val="none"/>
          <w14:textFill>
            <w14:solidFill>
              <w14:schemeClr w14:val="tx1"/>
            </w14:solidFill>
          </w14:textFill>
        </w:rPr>
        <w:t>投标报价须包含招标文件全部内</w:t>
      </w:r>
      <w:r>
        <w:rPr>
          <w:color w:val="000000" w:themeColor="text1"/>
          <w:spacing w:val="1"/>
          <w:sz w:val="24"/>
          <w:szCs w:val="24"/>
          <w:highlight w:val="none"/>
          <w14:textFill>
            <w14:solidFill>
              <w14:schemeClr w14:val="tx1"/>
            </w14:solidFill>
          </w14:textFill>
        </w:rPr>
        <w:t>容</w:t>
      </w:r>
      <w:r>
        <w:rPr>
          <w:color w:val="000000" w:themeColor="text1"/>
          <w:spacing w:val="-26"/>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，如分项报价表有缺漏视为已含在其他各</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项报价中，将不对投标总价进行调整</w:t>
      </w:r>
      <w:r>
        <w:rPr>
          <w:color w:val="000000" w:themeColor="text1"/>
          <w:spacing w:val="-36"/>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。评标委员会有权要求投标人在评标现</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场合理的时间内对此进行书面确认</w:t>
      </w:r>
      <w:r>
        <w:rPr>
          <w:color w:val="000000" w:themeColor="text1"/>
          <w:spacing w:val="-15"/>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，投标人不确认的</w:t>
      </w:r>
      <w:r>
        <w:rPr>
          <w:color w:val="000000" w:themeColor="text1"/>
          <w:spacing w:val="-26"/>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，视为将一个采购包中</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的内容拆分投标，其</w:t>
      </w:r>
      <w:r>
        <w:rPr>
          <w:b/>
          <w:bCs/>
          <w:color w:val="000000" w:themeColor="text1"/>
          <w:spacing w:val="-1"/>
          <w:sz w:val="24"/>
          <w:szCs w:val="24"/>
          <w:highlight w:val="none"/>
          <w14:textFill>
            <w14:solidFill>
              <w14:schemeClr w14:val="tx1"/>
            </w14:solidFill>
          </w14:textFill>
        </w:rPr>
        <w:t>投标无效</w:t>
      </w:r>
      <w:r>
        <w:rPr>
          <w:color w:val="000000" w:themeColor="text1"/>
          <w:spacing w:val="-1"/>
          <w:sz w:val="24"/>
          <w:szCs w:val="24"/>
          <w:highlight w:val="none"/>
          <w14:textFill>
            <w14:solidFill>
              <w14:schemeClr w14:val="tx1"/>
            </w14:solidFill>
          </w14:textFill>
        </w:rPr>
        <w:t>。</w:t>
      </w:r>
    </w:p>
    <w:p w14:paraId="4C0C1C78">
      <w:pPr>
        <w:pStyle w:val="6"/>
        <w:spacing w:before="178" w:line="200" w:lineRule="auto"/>
        <w:ind w:left="373"/>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2.4     </w:t>
      </w:r>
      <w:r>
        <w:rPr>
          <w:color w:val="000000" w:themeColor="text1"/>
          <w:spacing w:val="1"/>
          <w:sz w:val="24"/>
          <w:szCs w:val="24"/>
          <w:highlight w:val="none"/>
          <w14:textFill>
            <w14:solidFill>
              <w14:schemeClr w14:val="tx1"/>
            </w14:solidFill>
          </w14:textFill>
        </w:rPr>
        <w:t>投标文件报价出现前后不一致的，按照下列规定修正：</w:t>
      </w:r>
    </w:p>
    <w:p w14:paraId="4725DC24">
      <w:pPr>
        <w:pStyle w:val="6"/>
        <w:spacing w:before="180" w:line="200" w:lineRule="auto"/>
        <w:ind w:left="1153"/>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3"/>
          <w:sz w:val="24"/>
          <w:szCs w:val="24"/>
          <w:highlight w:val="none"/>
          <w14:textFill>
            <w14:solidFill>
              <w14:schemeClr w14:val="tx1"/>
            </w14:solidFill>
          </w14:textFill>
        </w:rPr>
        <w:t xml:space="preserve">2.4.1   </w:t>
      </w:r>
      <w:r>
        <w:rPr>
          <w:color w:val="000000" w:themeColor="text1"/>
          <w:spacing w:val="3"/>
          <w:sz w:val="24"/>
          <w:szCs w:val="24"/>
          <w:highlight w:val="none"/>
          <w14:textFill>
            <w14:solidFill>
              <w14:schemeClr w14:val="tx1"/>
            </w14:solidFill>
          </w14:textFill>
        </w:rPr>
        <w:t>招标文件对于报价修正是否另有规定：</w:t>
      </w:r>
    </w:p>
    <w:p w14:paraId="66906447">
      <w:pPr>
        <w:pStyle w:val="6"/>
        <w:spacing w:before="177" w:line="200" w:lineRule="auto"/>
        <w:ind w:left="2057"/>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6"/>
          <w:sz w:val="24"/>
          <w:szCs w:val="24"/>
          <w:highlight w:val="none"/>
          <w14:textFill>
            <w14:solidFill>
              <w14:schemeClr w14:val="tx1"/>
            </w14:solidFill>
          </w14:textFill>
        </w:rPr>
        <w:t>□</w:t>
      </w:r>
      <w:r>
        <w:rPr>
          <w:color w:val="000000" w:themeColor="text1"/>
          <w:spacing w:val="6"/>
          <w:sz w:val="24"/>
          <w:szCs w:val="24"/>
          <w:highlight w:val="none"/>
          <w14:textFill>
            <w14:solidFill>
              <w14:schemeClr w14:val="tx1"/>
            </w14:solidFill>
          </w14:textFill>
        </w:rPr>
        <w:t>有，具体规定为：</w:t>
      </w:r>
      <w:r>
        <w:rPr>
          <w:color w:val="000000" w:themeColor="text1"/>
          <w:sz w:val="24"/>
          <w:szCs w:val="24"/>
          <w:highlight w:val="none"/>
          <w:u w:val="single" w:color="auto"/>
          <w14:textFill>
            <w14:solidFill>
              <w14:schemeClr w14:val="tx1"/>
            </w14:solidFill>
          </w14:textFill>
        </w:rPr>
        <w:t xml:space="preserve">                        </w:t>
      </w:r>
    </w:p>
    <w:p w14:paraId="1E62A12C">
      <w:pPr>
        <w:pStyle w:val="6"/>
        <w:spacing w:before="177" w:line="200" w:lineRule="auto"/>
        <w:ind w:left="2057"/>
        <w:rPr>
          <w:color w:val="000000" w:themeColor="text1"/>
          <w:sz w:val="24"/>
          <w:szCs w:val="24"/>
          <w:highlight w:val="none"/>
          <w14:textFill>
            <w14:solidFill>
              <w14:schemeClr w14:val="tx1"/>
            </w14:solidFill>
          </w14:textFill>
        </w:rPr>
      </w:pPr>
      <w:r>
        <w:rPr>
          <w:b/>
          <w:color w:val="000000" w:themeColor="text1"/>
          <w:sz w:val="24"/>
          <w:highlight w:val="none"/>
          <w14:textFill>
            <w14:solidFill>
              <w14:schemeClr w14:val="tx1"/>
            </w14:solidFill>
          </w14:textFill>
        </w:rPr>
        <w:t>■</w:t>
      </w:r>
      <w:r>
        <w:rPr>
          <w:color w:val="000000" w:themeColor="text1"/>
          <w:spacing w:val="8"/>
          <w:sz w:val="24"/>
          <w:szCs w:val="24"/>
          <w:highlight w:val="none"/>
          <w14:textFill>
            <w14:solidFill>
              <w14:schemeClr w14:val="tx1"/>
            </w14:solidFill>
          </w14:textFill>
        </w:rPr>
        <w:t xml:space="preserve">无，按下述 </w:t>
      </w:r>
      <w:r>
        <w:rPr>
          <w:rFonts w:ascii="Arial" w:hAnsi="Arial" w:eastAsia="Arial" w:cs="Arial"/>
          <w:color w:val="000000" w:themeColor="text1"/>
          <w:spacing w:val="8"/>
          <w:sz w:val="24"/>
          <w:szCs w:val="24"/>
          <w:highlight w:val="none"/>
          <w14:textFill>
            <w14:solidFill>
              <w14:schemeClr w14:val="tx1"/>
            </w14:solidFill>
          </w14:textFill>
        </w:rPr>
        <w:t xml:space="preserve">2.4.2-2.4.8 </w:t>
      </w:r>
      <w:r>
        <w:rPr>
          <w:color w:val="000000" w:themeColor="text1"/>
          <w:spacing w:val="8"/>
          <w:sz w:val="24"/>
          <w:szCs w:val="24"/>
          <w:highlight w:val="none"/>
          <w14:textFill>
            <w14:solidFill>
              <w14:schemeClr w14:val="tx1"/>
            </w14:solidFill>
          </w14:textFill>
        </w:rPr>
        <w:t>项规定修正。</w:t>
      </w:r>
    </w:p>
    <w:p w14:paraId="1C0EC878">
      <w:pPr>
        <w:pStyle w:val="6"/>
        <w:spacing w:before="179" w:line="250" w:lineRule="auto"/>
        <w:ind w:left="2065" w:right="67" w:hanging="912"/>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3"/>
          <w:sz w:val="24"/>
          <w:szCs w:val="24"/>
          <w:highlight w:val="none"/>
          <w14:textFill>
            <w14:solidFill>
              <w14:schemeClr w14:val="tx1"/>
            </w14:solidFill>
          </w14:textFill>
        </w:rPr>
        <w:t xml:space="preserve">2.4.2   </w:t>
      </w:r>
      <w:r>
        <w:rPr>
          <w:color w:val="000000" w:themeColor="text1"/>
          <w:spacing w:val="-3"/>
          <w:sz w:val="24"/>
          <w:szCs w:val="24"/>
          <w:highlight w:val="none"/>
          <w14:textFill>
            <w14:solidFill>
              <w14:schemeClr w14:val="tx1"/>
            </w14:solidFill>
          </w14:textFill>
        </w:rPr>
        <w:t>单独递交的开标一览表（报价表）与投</w:t>
      </w:r>
      <w:r>
        <w:rPr>
          <w:color w:val="000000" w:themeColor="text1"/>
          <w:spacing w:val="-4"/>
          <w:sz w:val="24"/>
          <w:szCs w:val="24"/>
          <w:highlight w:val="none"/>
          <w14:textFill>
            <w14:solidFill>
              <w14:schemeClr w14:val="tx1"/>
            </w14:solidFill>
          </w14:textFill>
        </w:rPr>
        <w:t>标文件中开标一览表（报价表）</w:t>
      </w:r>
      <w:r>
        <w:rPr>
          <w:color w:val="000000" w:themeColor="text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内容不一致的</w:t>
      </w:r>
      <w:r>
        <w:rPr>
          <w:color w:val="000000" w:themeColor="text1"/>
          <w:spacing w:val="-25"/>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，以单独递交的开标一览表（报价表）为准；</w:t>
      </w:r>
    </w:p>
    <w:p w14:paraId="55CF7E98">
      <w:pPr>
        <w:pStyle w:val="6"/>
        <w:spacing w:before="186" w:line="250" w:lineRule="auto"/>
        <w:ind w:left="2059" w:right="192" w:hanging="906"/>
        <w:rPr>
          <w:color w:val="000000" w:themeColor="text1"/>
          <w:sz w:val="24"/>
          <w:szCs w:val="24"/>
          <w:highlight w:val="none"/>
          <w14:textFill>
            <w14:solidFill>
              <w14:schemeClr w14:val="tx1"/>
            </w14:solidFill>
          </w14:textFill>
        </w:rPr>
      </w:pPr>
      <w:r>
        <w:rPr>
          <w:rFonts w:ascii="Arial" w:hAnsi="Arial" w:eastAsia="Arial" w:cs="Arial"/>
          <w:color w:val="000000" w:themeColor="text1"/>
          <w:sz w:val="24"/>
          <w:szCs w:val="24"/>
          <w:highlight w:val="none"/>
          <w14:textFill>
            <w14:solidFill>
              <w14:schemeClr w14:val="tx1"/>
            </w14:solidFill>
          </w14:textFill>
        </w:rPr>
        <w:t xml:space="preserve">2.4.3   </w:t>
      </w:r>
      <w:r>
        <w:rPr>
          <w:color w:val="000000" w:themeColor="text1"/>
          <w:sz w:val="24"/>
          <w:szCs w:val="24"/>
          <w:highlight w:val="none"/>
          <w14:textFill>
            <w14:solidFill>
              <w14:schemeClr w14:val="tx1"/>
            </w14:solidFill>
          </w14:textFill>
        </w:rPr>
        <w:t>投标文件中开标一览表（报价表</w:t>
      </w:r>
      <w:r>
        <w:rPr>
          <w:color w:val="000000" w:themeColor="text1"/>
          <w:spacing w:val="-1"/>
          <w:sz w:val="24"/>
          <w:szCs w:val="24"/>
          <w:highlight w:val="none"/>
          <w14:textFill>
            <w14:solidFill>
              <w14:schemeClr w14:val="tx1"/>
            </w14:solidFill>
          </w14:textFill>
        </w:rPr>
        <w:t>）内容与投标文件中相应内容不一致</w:t>
      </w:r>
      <w:r>
        <w:rPr>
          <w:color w:val="000000" w:themeColor="text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的</w:t>
      </w:r>
      <w:r>
        <w:rPr>
          <w:color w:val="000000" w:themeColor="text1"/>
          <w:spacing w:val="-17"/>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，以开标一览表（报价表）为准；</w:t>
      </w:r>
    </w:p>
    <w:p w14:paraId="64ECDB09">
      <w:pPr>
        <w:pStyle w:val="6"/>
        <w:spacing w:before="185" w:line="200" w:lineRule="auto"/>
        <w:ind w:left="1153"/>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 xml:space="preserve">2.4.4   </w:t>
      </w:r>
      <w:r>
        <w:rPr>
          <w:color w:val="000000" w:themeColor="text1"/>
          <w:spacing w:val="2"/>
          <w:sz w:val="24"/>
          <w:szCs w:val="24"/>
          <w:highlight w:val="none"/>
          <w14:textFill>
            <w14:solidFill>
              <w14:schemeClr w14:val="tx1"/>
            </w14:solidFill>
          </w14:textFill>
        </w:rPr>
        <w:t>大写金额和小写金额不一致</w:t>
      </w:r>
      <w:r>
        <w:rPr>
          <w:color w:val="000000" w:themeColor="text1"/>
          <w:spacing w:val="1"/>
          <w:sz w:val="24"/>
          <w:szCs w:val="24"/>
          <w:highlight w:val="none"/>
          <w14:textFill>
            <w14:solidFill>
              <w14:schemeClr w14:val="tx1"/>
            </w14:solidFill>
          </w14:textFill>
        </w:rPr>
        <w:t>的</w:t>
      </w:r>
      <w:r>
        <w:rPr>
          <w:color w:val="000000" w:themeColor="text1"/>
          <w:spacing w:val="-29"/>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，以大写金额为准；</w:t>
      </w:r>
    </w:p>
    <w:p w14:paraId="63BC1642">
      <w:pPr>
        <w:pStyle w:val="6"/>
        <w:spacing w:before="177" w:line="253" w:lineRule="auto"/>
        <w:ind w:left="2038" w:hanging="885"/>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 xml:space="preserve">2.4.5   </w:t>
      </w:r>
      <w:r>
        <w:rPr>
          <w:color w:val="000000" w:themeColor="text1"/>
          <w:spacing w:val="-2"/>
          <w:sz w:val="24"/>
          <w:szCs w:val="24"/>
          <w:highlight w:val="none"/>
          <w14:textFill>
            <w14:solidFill>
              <w14:schemeClr w14:val="tx1"/>
            </w14:solidFill>
          </w14:textFill>
        </w:rPr>
        <w:t>单价金额小数点或者百分比有明显错位的，以开标一览表的总价为准，</w:t>
      </w:r>
      <w:r>
        <w:rPr>
          <w:color w:val="000000" w:themeColor="text1"/>
          <w:spacing w:val="15"/>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并修改单价；</w:t>
      </w:r>
    </w:p>
    <w:p w14:paraId="40733BCB">
      <w:pPr>
        <w:spacing w:line="253" w:lineRule="auto"/>
        <w:rPr>
          <w:color w:val="000000" w:themeColor="text1"/>
          <w:sz w:val="24"/>
          <w:szCs w:val="24"/>
          <w:highlight w:val="none"/>
          <w14:textFill>
            <w14:solidFill>
              <w14:schemeClr w14:val="tx1"/>
            </w14:solidFill>
          </w14:textFill>
        </w:rPr>
        <w:sectPr>
          <w:headerReference r:id="rId46" w:type="default"/>
          <w:footerReference r:id="rId47" w:type="default"/>
          <w:pgSz w:w="11907" w:h="16840"/>
          <w:pgMar w:top="1149" w:right="940" w:bottom="1060" w:left="1701" w:header="875" w:footer="886" w:gutter="0"/>
          <w:pgNumType w:fmt="decimal"/>
          <w:cols w:space="720" w:num="1"/>
        </w:sectPr>
      </w:pPr>
    </w:p>
    <w:p w14:paraId="2BF80BA7">
      <w:pPr>
        <w:pStyle w:val="6"/>
        <w:spacing w:before="308" w:line="200" w:lineRule="auto"/>
        <w:ind w:left="1153"/>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2.4.6   </w:t>
      </w:r>
      <w:r>
        <w:rPr>
          <w:color w:val="000000" w:themeColor="text1"/>
          <w:spacing w:val="1"/>
          <w:sz w:val="24"/>
          <w:szCs w:val="24"/>
          <w:highlight w:val="none"/>
          <w14:textFill>
            <w14:solidFill>
              <w14:schemeClr w14:val="tx1"/>
            </w14:solidFill>
          </w14:textFill>
        </w:rPr>
        <w:t>总价金额与按单价汇总金额不一致的</w:t>
      </w:r>
      <w:r>
        <w:rPr>
          <w:color w:val="000000" w:themeColor="text1"/>
          <w:spacing w:val="-16"/>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，以单价金额计算结果为准。</w:t>
      </w:r>
    </w:p>
    <w:p w14:paraId="747385E8">
      <w:pPr>
        <w:pStyle w:val="6"/>
        <w:spacing w:before="177" w:line="200" w:lineRule="auto"/>
        <w:ind w:left="1153"/>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2.4.7</w:t>
      </w:r>
      <w:r>
        <w:rPr>
          <w:rFonts w:ascii="Arial" w:hAnsi="Arial" w:eastAsia="Arial" w:cs="Arial"/>
          <w:color w:val="000000" w:themeColor="text1"/>
          <w:spacing w:val="2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同时出现两种以上不一致的，按照前款规定的顺序修正。</w:t>
      </w:r>
    </w:p>
    <w:p w14:paraId="310A470C">
      <w:pPr>
        <w:pStyle w:val="6"/>
        <w:spacing w:before="181" w:line="252" w:lineRule="auto"/>
        <w:ind w:left="2040" w:right="254" w:hanging="887"/>
        <w:rPr>
          <w:color w:val="000000" w:themeColor="text1"/>
          <w:sz w:val="24"/>
          <w:szCs w:val="24"/>
          <w:highlight w:val="none"/>
          <w14:textFill>
            <w14:solidFill>
              <w14:schemeClr w14:val="tx1"/>
            </w14:solidFill>
          </w14:textFill>
        </w:rPr>
      </w:pPr>
      <w:r>
        <w:rPr>
          <w:rFonts w:ascii="Arial" w:hAnsi="Arial" w:eastAsia="Arial" w:cs="Arial"/>
          <w:color w:val="000000" w:themeColor="text1"/>
          <w:sz w:val="24"/>
          <w:szCs w:val="24"/>
          <w:highlight w:val="none"/>
          <w14:textFill>
            <w14:solidFill>
              <w14:schemeClr w14:val="tx1"/>
            </w14:solidFill>
          </w14:textFill>
        </w:rPr>
        <w:t xml:space="preserve">2.4.8   </w:t>
      </w:r>
      <w:r>
        <w:rPr>
          <w:color w:val="000000" w:themeColor="text1"/>
          <w:sz w:val="24"/>
          <w:szCs w:val="24"/>
          <w:highlight w:val="none"/>
          <w14:textFill>
            <w14:solidFill>
              <w14:schemeClr w14:val="tx1"/>
            </w14:solidFill>
          </w14:textFill>
        </w:rPr>
        <w:t>修正后的报价经投标人书面确认</w:t>
      </w:r>
      <w:r>
        <w:rPr>
          <w:color w:val="000000" w:themeColor="text1"/>
          <w:spacing w:val="-1"/>
          <w:sz w:val="24"/>
          <w:szCs w:val="24"/>
          <w:highlight w:val="none"/>
          <w14:textFill>
            <w14:solidFill>
              <w14:schemeClr w14:val="tx1"/>
            </w14:solidFill>
          </w14:textFill>
        </w:rPr>
        <w:t>后产生约束力，投标人不确认的，其</w:t>
      </w:r>
      <w:r>
        <w:rPr>
          <w:color w:val="000000" w:themeColor="text1"/>
          <w:sz w:val="24"/>
          <w:szCs w:val="24"/>
          <w:highlight w:val="none"/>
          <w14:textFill>
            <w14:solidFill>
              <w14:schemeClr w14:val="tx1"/>
            </w14:solidFill>
          </w14:textFill>
        </w:rPr>
        <w:t xml:space="preserve"> </w:t>
      </w:r>
      <w:r>
        <w:rPr>
          <w:b/>
          <w:bCs/>
          <w:color w:val="000000" w:themeColor="text1"/>
          <w:spacing w:val="-1"/>
          <w:sz w:val="24"/>
          <w:szCs w:val="24"/>
          <w:highlight w:val="none"/>
          <w14:textFill>
            <w14:solidFill>
              <w14:schemeClr w14:val="tx1"/>
            </w14:solidFill>
          </w14:textFill>
        </w:rPr>
        <w:t>投标无效</w:t>
      </w:r>
      <w:r>
        <w:rPr>
          <w:color w:val="000000" w:themeColor="text1"/>
          <w:spacing w:val="-1"/>
          <w:sz w:val="24"/>
          <w:szCs w:val="24"/>
          <w:highlight w:val="none"/>
          <w14:textFill>
            <w14:solidFill>
              <w14:schemeClr w14:val="tx1"/>
            </w14:solidFill>
          </w14:textFill>
        </w:rPr>
        <w:t>。</w:t>
      </w:r>
    </w:p>
    <w:p w14:paraId="5CFE79F1">
      <w:pPr>
        <w:pStyle w:val="6"/>
        <w:spacing w:before="174" w:line="270" w:lineRule="auto"/>
        <w:ind w:left="1079" w:right="254" w:hanging="706"/>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4"/>
          <w:sz w:val="24"/>
          <w:szCs w:val="24"/>
          <w:highlight w:val="none"/>
          <w14:textFill>
            <w14:solidFill>
              <w14:schemeClr w14:val="tx1"/>
            </w14:solidFill>
          </w14:textFill>
        </w:rPr>
        <w:t xml:space="preserve">2.5     </w:t>
      </w:r>
      <w:r>
        <w:rPr>
          <w:color w:val="000000" w:themeColor="text1"/>
          <w:spacing w:val="4"/>
          <w:sz w:val="24"/>
          <w:szCs w:val="24"/>
          <w:highlight w:val="none"/>
          <w14:textFill>
            <w14:solidFill>
              <w14:schemeClr w14:val="tx1"/>
            </w14:solidFill>
          </w14:textFill>
        </w:rPr>
        <w:t>落实政府采购政策的价格调整：</w:t>
      </w:r>
      <w:r>
        <w:rPr>
          <w:color w:val="000000" w:themeColor="text1"/>
          <w:spacing w:val="-5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只有符合第二章《投标人须知》</w:t>
      </w:r>
      <w:r>
        <w:rPr>
          <w:rFonts w:ascii="Arial" w:hAnsi="Arial" w:eastAsia="Arial" w:cs="Arial"/>
          <w:color w:val="000000" w:themeColor="text1"/>
          <w:spacing w:val="4"/>
          <w:sz w:val="24"/>
          <w:szCs w:val="24"/>
          <w:highlight w:val="none"/>
          <w14:textFill>
            <w14:solidFill>
              <w14:schemeClr w14:val="tx1"/>
            </w14:solidFill>
          </w14:textFill>
        </w:rPr>
        <w:t xml:space="preserve">5.2 </w:t>
      </w:r>
      <w:r>
        <w:rPr>
          <w:color w:val="000000" w:themeColor="text1"/>
          <w:spacing w:val="4"/>
          <w:sz w:val="24"/>
          <w:szCs w:val="24"/>
          <w:highlight w:val="none"/>
          <w14:textFill>
            <w14:solidFill>
              <w14:schemeClr w14:val="tx1"/>
            </w14:solidFill>
          </w14:textFill>
        </w:rPr>
        <w:t>条</w:t>
      </w:r>
      <w:r>
        <w:rPr>
          <w:color w:val="000000" w:themeColor="text1"/>
          <w:spacing w:val="3"/>
          <w:sz w:val="24"/>
          <w:szCs w:val="24"/>
          <w:highlight w:val="none"/>
          <w14:textFill>
            <w14:solidFill>
              <w14:schemeClr w14:val="tx1"/>
            </w14:solidFill>
          </w14:textFill>
        </w:rPr>
        <w:t>规定</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情形的</w:t>
      </w:r>
      <w:r>
        <w:rPr>
          <w:color w:val="000000" w:themeColor="text1"/>
          <w:spacing w:val="-25"/>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，可以享受中小企业扶持政策</w:t>
      </w:r>
      <w:r>
        <w:rPr>
          <w:color w:val="000000" w:themeColor="text1"/>
          <w:spacing w:val="-26"/>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，用扣除后的价格参加评审</w:t>
      </w:r>
      <w:r>
        <w:rPr>
          <w:color w:val="000000" w:themeColor="text1"/>
          <w:spacing w:val="-27"/>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；否则，评</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标时价格不予扣除。</w:t>
      </w:r>
    </w:p>
    <w:p w14:paraId="27C89394">
      <w:pPr>
        <w:pStyle w:val="6"/>
        <w:spacing w:before="180" w:line="269" w:lineRule="auto"/>
        <w:ind w:left="2052" w:right="254" w:hanging="899"/>
        <w:rPr>
          <w:color w:val="000000" w:themeColor="text1"/>
          <w:sz w:val="24"/>
          <w:szCs w:val="24"/>
          <w:highlight w:val="none"/>
          <w14:textFill>
            <w14:solidFill>
              <w14:schemeClr w14:val="tx1"/>
            </w14:solidFill>
          </w14:textFill>
        </w:rPr>
      </w:pPr>
      <w:r>
        <w:rPr>
          <w:rFonts w:ascii="Arial" w:hAnsi="Arial" w:eastAsia="Arial" w:cs="Arial"/>
          <w:color w:val="000000" w:themeColor="text1"/>
          <w:sz w:val="24"/>
          <w:szCs w:val="24"/>
          <w:highlight w:val="none"/>
          <w14:textFill>
            <w14:solidFill>
              <w14:schemeClr w14:val="tx1"/>
            </w14:solidFill>
          </w14:textFill>
        </w:rPr>
        <w:t xml:space="preserve">2.5.1   </w:t>
      </w:r>
      <w:r>
        <w:rPr>
          <w:color w:val="000000" w:themeColor="text1"/>
          <w:sz w:val="24"/>
          <w:szCs w:val="24"/>
          <w:highlight w:val="none"/>
          <w14:textFill>
            <w14:solidFill>
              <w14:schemeClr w14:val="tx1"/>
            </w14:solidFill>
          </w14:textFill>
        </w:rPr>
        <w:t>对于未预留份额专门面向中小企</w:t>
      </w:r>
      <w:r>
        <w:rPr>
          <w:color w:val="000000" w:themeColor="text1"/>
          <w:spacing w:val="-1"/>
          <w:sz w:val="24"/>
          <w:szCs w:val="24"/>
          <w:highlight w:val="none"/>
          <w14:textFill>
            <w14:solidFill>
              <w14:schemeClr w14:val="tx1"/>
            </w14:solidFill>
          </w14:textFill>
        </w:rPr>
        <w:t>业采购的采购项目，以及预留份额项</w:t>
      </w:r>
      <w:r>
        <w:rPr>
          <w:color w:val="000000" w:themeColor="text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目中的非预留部分采购包，对小微企业报价给予</w:t>
      </w:r>
      <w:r>
        <w:rPr>
          <w:rFonts w:hint="eastAsia"/>
          <w:color w:val="000000" w:themeColor="text1"/>
          <w:spacing w:val="-3"/>
          <w:sz w:val="24"/>
          <w:szCs w:val="24"/>
          <w:highlight w:val="none"/>
          <w:u w:val="single"/>
          <w:lang w:val="en-US" w:eastAsia="zh-CN"/>
          <w14:textFill>
            <w14:solidFill>
              <w14:schemeClr w14:val="tx1"/>
            </w14:solidFill>
          </w14:textFill>
        </w:rPr>
        <w:t xml:space="preserve"> </w:t>
      </w:r>
      <w:r>
        <w:rPr>
          <w:rFonts w:hint="eastAsia" w:ascii="Arial" w:hAnsi="Arial" w:eastAsia="宋体" w:cs="Arial"/>
          <w:color w:val="000000" w:themeColor="text1"/>
          <w:spacing w:val="-3"/>
          <w:sz w:val="24"/>
          <w:szCs w:val="24"/>
          <w:highlight w:val="none"/>
          <w:u w:val="single"/>
          <w:lang w:val="en-US" w:eastAsia="zh-CN"/>
          <w14:textFill>
            <w14:solidFill>
              <w14:schemeClr w14:val="tx1"/>
            </w14:solidFill>
          </w14:textFill>
        </w:rPr>
        <w:t xml:space="preserve">/ </w:t>
      </w:r>
      <w:r>
        <w:rPr>
          <w:rFonts w:ascii="Arial" w:hAnsi="Arial" w:eastAsia="Arial" w:cs="Arial"/>
          <w:color w:val="000000" w:themeColor="text1"/>
          <w:spacing w:val="-3"/>
          <w:sz w:val="24"/>
          <w:szCs w:val="24"/>
          <w:highlight w:val="none"/>
          <w14:textFill>
            <w14:solidFill>
              <w14:schemeClr w14:val="tx1"/>
            </w14:solidFill>
          </w14:textFill>
        </w:rPr>
        <w:t>%</w:t>
      </w:r>
      <w:r>
        <w:rPr>
          <w:color w:val="000000" w:themeColor="text1"/>
          <w:spacing w:val="-3"/>
          <w:sz w:val="24"/>
          <w:szCs w:val="24"/>
          <w:highlight w:val="none"/>
          <w14:textFill>
            <w14:solidFill>
              <w14:schemeClr w14:val="tx1"/>
            </w14:solidFill>
          </w14:textFill>
        </w:rPr>
        <w:t>的扣除，用扣</w:t>
      </w:r>
      <w:r>
        <w:rPr>
          <w:color w:val="000000" w:themeColor="text1"/>
          <w:spacing w:val="18"/>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除后的价格参加评审。</w:t>
      </w:r>
    </w:p>
    <w:p w14:paraId="5D0CDA70">
      <w:pPr>
        <w:pStyle w:val="6"/>
        <w:spacing w:before="176" w:line="287" w:lineRule="auto"/>
        <w:ind w:left="2039" w:right="97" w:hanging="886"/>
        <w:rPr>
          <w:color w:val="000000" w:themeColor="text1"/>
          <w:sz w:val="24"/>
          <w:szCs w:val="24"/>
          <w:highlight w:val="none"/>
          <w14:textFill>
            <w14:solidFill>
              <w14:schemeClr w14:val="tx1"/>
            </w14:solidFill>
          </w14:textFill>
        </w:rPr>
      </w:pPr>
      <w:r>
        <w:rPr>
          <w:rFonts w:ascii="Arial" w:hAnsi="Arial" w:eastAsia="Arial" w:cs="Arial"/>
          <w:color w:val="000000" w:themeColor="text1"/>
          <w:sz w:val="24"/>
          <w:szCs w:val="24"/>
          <w:highlight w:val="none"/>
          <w14:textFill>
            <w14:solidFill>
              <w14:schemeClr w14:val="tx1"/>
            </w14:solidFill>
          </w14:textFill>
        </w:rPr>
        <w:t xml:space="preserve">2.5.2   </w:t>
      </w:r>
      <w:r>
        <w:rPr>
          <w:color w:val="000000" w:themeColor="text1"/>
          <w:sz w:val="24"/>
          <w:szCs w:val="24"/>
          <w:highlight w:val="none"/>
          <w14:textFill>
            <w14:solidFill>
              <w14:schemeClr w14:val="tx1"/>
            </w14:solidFill>
          </w14:textFill>
        </w:rPr>
        <w:t>对于未预留份额专门面向中小企</w:t>
      </w:r>
      <w:r>
        <w:rPr>
          <w:color w:val="000000" w:themeColor="text1"/>
          <w:spacing w:val="-1"/>
          <w:sz w:val="24"/>
          <w:szCs w:val="24"/>
          <w:highlight w:val="none"/>
          <w14:textFill>
            <w14:solidFill>
              <w14:schemeClr w14:val="tx1"/>
            </w14:solidFill>
          </w14:textFill>
        </w:rPr>
        <w:t>业采购的采购项目，以及预留份额项</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目中的非预留部分采购包，且接受大中型企业与小微企业组成联合</w:t>
      </w:r>
      <w:r>
        <w:rPr>
          <w:color w:val="000000" w:themeColor="text1"/>
          <w:spacing w:val="4"/>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体或者允许大中型企业向一家或者多家小微企业分包的采购项目</w:t>
      </w:r>
      <w:r>
        <w:rPr>
          <w:color w:val="000000" w:themeColor="text1"/>
          <w:spacing w:val="-16"/>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对于联合协议或者分包意向协议约定小微企业的合同份额占到合同</w:t>
      </w:r>
      <w:r>
        <w:rPr>
          <w:color w:val="000000" w:themeColor="text1"/>
          <w:spacing w:val="4"/>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总金额</w:t>
      </w:r>
      <w:r>
        <w:rPr>
          <w:color w:val="000000" w:themeColor="text1"/>
          <w:spacing w:val="67"/>
          <w:sz w:val="24"/>
          <w:szCs w:val="24"/>
          <w:highlight w:val="none"/>
          <w14:textFill>
            <w14:solidFill>
              <w14:schemeClr w14:val="tx1"/>
            </w14:solidFill>
          </w14:textFill>
        </w:rPr>
        <w:t xml:space="preserve"> </w:t>
      </w:r>
      <w:r>
        <w:rPr>
          <w:rFonts w:ascii="Arial" w:hAnsi="Arial" w:eastAsia="Arial" w:cs="Arial"/>
          <w:color w:val="000000" w:themeColor="text1"/>
          <w:spacing w:val="-1"/>
          <w:sz w:val="24"/>
          <w:szCs w:val="24"/>
          <w:highlight w:val="none"/>
          <w14:textFill>
            <w14:solidFill>
              <w14:schemeClr w14:val="tx1"/>
            </w14:solidFill>
          </w14:textFill>
        </w:rPr>
        <w:t>30%</w:t>
      </w:r>
      <w:r>
        <w:rPr>
          <w:color w:val="000000" w:themeColor="text1"/>
          <w:spacing w:val="-1"/>
          <w:sz w:val="24"/>
          <w:szCs w:val="24"/>
          <w:highlight w:val="none"/>
          <w14:textFill>
            <w14:solidFill>
              <w14:schemeClr w14:val="tx1"/>
            </w14:solidFill>
          </w14:textFill>
        </w:rPr>
        <w:t>以上的联合体或者大中型企业的</w:t>
      </w:r>
      <w:r>
        <w:rPr>
          <w:color w:val="000000" w:themeColor="text1"/>
          <w:spacing w:val="-2"/>
          <w:sz w:val="24"/>
          <w:szCs w:val="24"/>
          <w:highlight w:val="none"/>
          <w14:textFill>
            <w14:solidFill>
              <w14:schemeClr w14:val="tx1"/>
            </w14:solidFill>
          </w14:textFill>
        </w:rPr>
        <w:t>报价给予</w:t>
      </w:r>
      <w:r>
        <w:rPr>
          <w:rFonts w:hint="eastAsia" w:ascii="微软雅黑" w:hAnsi="微软雅黑" w:eastAsia="微软雅黑" w:cs="微软雅黑"/>
          <w:color w:val="000000" w:themeColor="text1"/>
          <w:spacing w:val="-2"/>
          <w:sz w:val="24"/>
          <w:szCs w:val="24"/>
          <w:highlight w:val="none"/>
          <w:u w:val="none"/>
          <w14:textFill>
            <w14:solidFill>
              <w14:schemeClr w14:val="tx1"/>
            </w14:solidFill>
          </w14:textFill>
        </w:rPr>
        <w:t>_</w:t>
      </w:r>
      <w:r>
        <w:rPr>
          <w:rFonts w:hint="eastAsia" w:ascii="微软雅黑" w:hAnsi="微软雅黑" w:eastAsia="微软雅黑" w:cs="微软雅黑"/>
          <w:color w:val="000000" w:themeColor="text1"/>
          <w:spacing w:val="-2"/>
          <w:sz w:val="24"/>
          <w:szCs w:val="24"/>
          <w:highlight w:val="none"/>
          <w:u w:val="single"/>
          <w:lang w:val="en-US" w:eastAsia="zh-CN"/>
          <w14:textFill>
            <w14:solidFill>
              <w14:schemeClr w14:val="tx1"/>
            </w14:solidFill>
          </w14:textFill>
        </w:rPr>
        <w:t>/</w:t>
      </w:r>
      <w:r>
        <w:rPr>
          <w:rFonts w:hint="eastAsia" w:ascii="微软雅黑" w:hAnsi="微软雅黑" w:eastAsia="微软雅黑" w:cs="微软雅黑"/>
          <w:color w:val="000000" w:themeColor="text1"/>
          <w:spacing w:val="-2"/>
          <w:sz w:val="24"/>
          <w:szCs w:val="24"/>
          <w:highlight w:val="none"/>
          <w:u w:val="none"/>
          <w14:textFill>
            <w14:solidFill>
              <w14:schemeClr w14:val="tx1"/>
            </w14:solidFill>
          </w14:textFill>
        </w:rPr>
        <w:t>_</w:t>
      </w:r>
      <w:r>
        <w:rPr>
          <w:rFonts w:ascii="Arial" w:hAnsi="Arial" w:eastAsia="Arial" w:cs="Arial"/>
          <w:color w:val="000000" w:themeColor="text1"/>
          <w:spacing w:val="-2"/>
          <w:sz w:val="24"/>
          <w:szCs w:val="24"/>
          <w:highlight w:val="none"/>
          <w14:textFill>
            <w14:solidFill>
              <w14:schemeClr w14:val="tx1"/>
            </w14:solidFill>
          </w14:textFill>
        </w:rPr>
        <w:t>%</w:t>
      </w:r>
      <w:r>
        <w:rPr>
          <w:color w:val="000000" w:themeColor="text1"/>
          <w:spacing w:val="-2"/>
          <w:sz w:val="24"/>
          <w:szCs w:val="24"/>
          <w:highlight w:val="none"/>
          <w14:textFill>
            <w14:solidFill>
              <w14:schemeClr w14:val="tx1"/>
            </w14:solidFill>
          </w14:textFill>
        </w:rPr>
        <w:t>的扣除，</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用扣除后的价格参加评审。</w:t>
      </w:r>
    </w:p>
    <w:p w14:paraId="231EB5E5">
      <w:pPr>
        <w:pStyle w:val="6"/>
        <w:spacing w:before="176" w:line="253" w:lineRule="auto"/>
        <w:ind w:left="2042" w:right="254" w:hanging="889"/>
        <w:rPr>
          <w:color w:val="000000" w:themeColor="text1"/>
          <w:sz w:val="24"/>
          <w:szCs w:val="24"/>
          <w:highlight w:val="none"/>
          <w14:textFill>
            <w14:solidFill>
              <w14:schemeClr w14:val="tx1"/>
            </w14:solidFill>
          </w14:textFill>
        </w:rPr>
      </w:pPr>
      <w:r>
        <w:rPr>
          <w:rFonts w:ascii="Arial" w:hAnsi="Arial" w:eastAsia="Arial" w:cs="Arial"/>
          <w:color w:val="000000" w:themeColor="text1"/>
          <w:sz w:val="24"/>
          <w:szCs w:val="24"/>
          <w:highlight w:val="none"/>
          <w14:textFill>
            <w14:solidFill>
              <w14:schemeClr w14:val="tx1"/>
            </w14:solidFill>
          </w14:textFill>
        </w:rPr>
        <w:t xml:space="preserve">2.5.3   </w:t>
      </w:r>
      <w:r>
        <w:rPr>
          <w:color w:val="000000" w:themeColor="text1"/>
          <w:sz w:val="24"/>
          <w:szCs w:val="24"/>
          <w:highlight w:val="none"/>
          <w14:textFill>
            <w14:solidFill>
              <w14:schemeClr w14:val="tx1"/>
            </w14:solidFill>
          </w14:textFill>
        </w:rPr>
        <w:t>组成联合体或者接受分包的小微</w:t>
      </w:r>
      <w:r>
        <w:rPr>
          <w:color w:val="000000" w:themeColor="text1"/>
          <w:spacing w:val="-1"/>
          <w:sz w:val="24"/>
          <w:szCs w:val="24"/>
          <w:highlight w:val="none"/>
          <w14:textFill>
            <w14:solidFill>
              <w14:schemeClr w14:val="tx1"/>
            </w14:solidFill>
          </w14:textFill>
        </w:rPr>
        <w:t>企业与联合体内其他企业、分包企业</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之间存在直接控股、管理关系的，不享受价格扣除优惠政策。</w:t>
      </w:r>
    </w:p>
    <w:p w14:paraId="655D34C6">
      <w:pPr>
        <w:pStyle w:val="6"/>
        <w:spacing w:before="177" w:line="200" w:lineRule="auto"/>
        <w:ind w:left="1153"/>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3"/>
          <w:sz w:val="24"/>
          <w:szCs w:val="24"/>
          <w:highlight w:val="none"/>
          <w14:textFill>
            <w14:solidFill>
              <w14:schemeClr w14:val="tx1"/>
            </w14:solidFill>
          </w14:textFill>
        </w:rPr>
        <w:t xml:space="preserve">2.5.4   </w:t>
      </w:r>
      <w:r>
        <w:rPr>
          <w:color w:val="000000" w:themeColor="text1"/>
          <w:spacing w:val="3"/>
          <w:sz w:val="24"/>
          <w:szCs w:val="24"/>
          <w:highlight w:val="none"/>
          <w14:textFill>
            <w14:solidFill>
              <w14:schemeClr w14:val="tx1"/>
            </w14:solidFill>
          </w14:textFill>
        </w:rPr>
        <w:t>价格扣除比例对小型企业和微型企业</w:t>
      </w:r>
      <w:r>
        <w:rPr>
          <w:color w:val="000000" w:themeColor="text1"/>
          <w:spacing w:val="2"/>
          <w:sz w:val="24"/>
          <w:szCs w:val="24"/>
          <w:highlight w:val="none"/>
          <w14:textFill>
            <w14:solidFill>
              <w14:schemeClr w14:val="tx1"/>
            </w14:solidFill>
          </w14:textFill>
        </w:rPr>
        <w:t>同等对待，不作区分。</w:t>
      </w:r>
    </w:p>
    <w:p w14:paraId="54627A7D">
      <w:pPr>
        <w:pStyle w:val="6"/>
        <w:spacing w:before="176" w:line="253" w:lineRule="auto"/>
        <w:ind w:left="2040" w:right="254" w:hanging="887"/>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 xml:space="preserve">2.5.5    </w:t>
      </w:r>
      <w:r>
        <w:rPr>
          <w:color w:val="000000" w:themeColor="text1"/>
          <w:spacing w:val="-2"/>
          <w:sz w:val="24"/>
          <w:szCs w:val="24"/>
          <w:highlight w:val="none"/>
          <w14:textFill>
            <w14:solidFill>
              <w14:schemeClr w14:val="tx1"/>
            </w14:solidFill>
          </w14:textFill>
        </w:rPr>
        <w:t>中小企业参加政府采购活动，应当按照招标文件给定的格</w:t>
      </w:r>
      <w:r>
        <w:rPr>
          <w:color w:val="000000" w:themeColor="text1"/>
          <w:spacing w:val="-3"/>
          <w:sz w:val="24"/>
          <w:szCs w:val="24"/>
          <w:highlight w:val="none"/>
          <w14:textFill>
            <w14:solidFill>
              <w14:schemeClr w14:val="tx1"/>
            </w14:solidFill>
          </w14:textFill>
        </w:rPr>
        <w:t>式出具《中</w:t>
      </w:r>
      <w:r>
        <w:rPr>
          <w:color w:val="000000" w:themeColor="text1"/>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小企业声明函》，否则不得享受相关中小企业扶持政</w:t>
      </w:r>
      <w:r>
        <w:rPr>
          <w:color w:val="000000" w:themeColor="text1"/>
          <w:spacing w:val="-6"/>
          <w:sz w:val="24"/>
          <w:szCs w:val="24"/>
          <w:highlight w:val="none"/>
          <w14:textFill>
            <w14:solidFill>
              <w14:schemeClr w14:val="tx1"/>
            </w14:solidFill>
          </w14:textFill>
        </w:rPr>
        <w:t>策。</w:t>
      </w:r>
    </w:p>
    <w:p w14:paraId="33C7A4D0">
      <w:pPr>
        <w:pStyle w:val="6"/>
        <w:spacing w:before="176" w:line="250" w:lineRule="auto"/>
        <w:ind w:left="2036" w:right="254" w:hanging="883"/>
        <w:rPr>
          <w:color w:val="000000" w:themeColor="text1"/>
          <w:sz w:val="24"/>
          <w:szCs w:val="24"/>
          <w:highlight w:val="none"/>
          <w14:textFill>
            <w14:solidFill>
              <w14:schemeClr w14:val="tx1"/>
            </w14:solidFill>
          </w14:textFill>
        </w:rPr>
      </w:pPr>
      <w:r>
        <w:rPr>
          <w:rFonts w:ascii="Arial" w:hAnsi="Arial" w:eastAsia="Arial" w:cs="Arial"/>
          <w:color w:val="000000" w:themeColor="text1"/>
          <w:sz w:val="24"/>
          <w:szCs w:val="24"/>
          <w:highlight w:val="none"/>
          <w14:textFill>
            <w14:solidFill>
              <w14:schemeClr w14:val="tx1"/>
            </w14:solidFill>
          </w14:textFill>
        </w:rPr>
        <w:t xml:space="preserve">2.5.6   </w:t>
      </w:r>
      <w:r>
        <w:rPr>
          <w:color w:val="000000" w:themeColor="text1"/>
          <w:sz w:val="24"/>
          <w:szCs w:val="24"/>
          <w:highlight w:val="none"/>
          <w14:textFill>
            <w14:solidFill>
              <w14:schemeClr w14:val="tx1"/>
            </w14:solidFill>
          </w14:textFill>
        </w:rPr>
        <w:t>监狱企业提供了由省级以上监狱</w:t>
      </w:r>
      <w:r>
        <w:rPr>
          <w:color w:val="000000" w:themeColor="text1"/>
          <w:spacing w:val="-1"/>
          <w:sz w:val="24"/>
          <w:szCs w:val="24"/>
          <w:highlight w:val="none"/>
          <w14:textFill>
            <w14:solidFill>
              <w14:schemeClr w14:val="tx1"/>
            </w14:solidFill>
          </w14:textFill>
        </w:rPr>
        <w:t>管理局、戒毒管理局（含新疆生产建</w:t>
      </w:r>
      <w:r>
        <w:rPr>
          <w:color w:val="000000" w:themeColor="text1"/>
          <w:sz w:val="24"/>
          <w:szCs w:val="24"/>
          <w:highlight w:val="none"/>
          <w14:textFill>
            <w14:solidFill>
              <w14:schemeClr w14:val="tx1"/>
            </w14:solidFill>
          </w14:textFill>
        </w:rPr>
        <w:t xml:space="preserve"> 设兵团）出具的属于监狱企业的证明文件的，视同小微企</w:t>
      </w:r>
      <w:r>
        <w:rPr>
          <w:color w:val="000000" w:themeColor="text1"/>
          <w:spacing w:val="-1"/>
          <w:sz w:val="24"/>
          <w:szCs w:val="24"/>
          <w:highlight w:val="none"/>
          <w14:textFill>
            <w14:solidFill>
              <w14:schemeClr w14:val="tx1"/>
            </w14:solidFill>
          </w14:textFill>
        </w:rPr>
        <w:t>业。</w:t>
      </w:r>
    </w:p>
    <w:p w14:paraId="36CA8811">
      <w:pPr>
        <w:pStyle w:val="6"/>
        <w:spacing w:before="187" w:line="252" w:lineRule="auto"/>
        <w:ind w:left="2059" w:hanging="906"/>
        <w:rPr>
          <w:color w:val="000000" w:themeColor="text1"/>
          <w:sz w:val="24"/>
          <w:szCs w:val="24"/>
          <w:highlight w:val="none"/>
          <w14:textFill>
            <w14:solidFill>
              <w14:schemeClr w14:val="tx1"/>
            </w14:solidFill>
          </w14:textFill>
        </w:rPr>
      </w:pPr>
      <w:r>
        <w:rPr>
          <w:rFonts w:ascii="Arial" w:hAnsi="Arial" w:eastAsia="Arial" w:cs="Arial"/>
          <w:color w:val="000000" w:themeColor="text1"/>
          <w:sz w:val="24"/>
          <w:szCs w:val="24"/>
          <w:highlight w:val="none"/>
          <w14:textFill>
            <w14:solidFill>
              <w14:schemeClr w14:val="tx1"/>
            </w14:solidFill>
          </w14:textFill>
        </w:rPr>
        <w:t xml:space="preserve">2.5.7   </w:t>
      </w:r>
      <w:r>
        <w:rPr>
          <w:color w:val="000000" w:themeColor="text1"/>
          <w:sz w:val="24"/>
          <w:szCs w:val="24"/>
          <w:highlight w:val="none"/>
          <w14:textFill>
            <w14:solidFill>
              <w14:schemeClr w14:val="tx1"/>
            </w14:solidFill>
          </w14:textFill>
        </w:rPr>
        <w:t xml:space="preserve">残疾人福利性单位按招标文件要求提供了《残疾人福利性单位声明函》 </w:t>
      </w:r>
      <w:r>
        <w:rPr>
          <w:color w:val="000000" w:themeColor="text1"/>
          <w:spacing w:val="-3"/>
          <w:sz w:val="24"/>
          <w:szCs w:val="24"/>
          <w:highlight w:val="none"/>
          <w14:textFill>
            <w14:solidFill>
              <w14:schemeClr w14:val="tx1"/>
            </w14:solidFill>
          </w14:textFill>
        </w:rPr>
        <w:t>的，视同小微企业。</w:t>
      </w:r>
    </w:p>
    <w:p w14:paraId="4D611BDB">
      <w:pPr>
        <w:pStyle w:val="6"/>
        <w:spacing w:before="176" w:line="253" w:lineRule="auto"/>
        <w:ind w:left="2064" w:right="254" w:hanging="911"/>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3"/>
          <w:sz w:val="24"/>
          <w:szCs w:val="24"/>
          <w:highlight w:val="none"/>
          <w14:textFill>
            <w14:solidFill>
              <w14:schemeClr w14:val="tx1"/>
            </w14:solidFill>
          </w14:textFill>
        </w:rPr>
        <w:t xml:space="preserve">2.5.8    </w:t>
      </w:r>
      <w:r>
        <w:rPr>
          <w:color w:val="000000" w:themeColor="text1"/>
          <w:spacing w:val="3"/>
          <w:sz w:val="24"/>
          <w:szCs w:val="24"/>
          <w:highlight w:val="none"/>
          <w14:textFill>
            <w14:solidFill>
              <w14:schemeClr w14:val="tx1"/>
            </w14:solidFill>
          </w14:textFill>
        </w:rPr>
        <w:t>若投标人同时属于小型或微型</w:t>
      </w:r>
      <w:r>
        <w:rPr>
          <w:color w:val="000000" w:themeColor="text1"/>
          <w:spacing w:val="2"/>
          <w:sz w:val="24"/>
          <w:szCs w:val="24"/>
          <w:highlight w:val="none"/>
          <w14:textFill>
            <w14:solidFill>
              <w14:schemeClr w14:val="tx1"/>
            </w14:solidFill>
          </w14:textFill>
        </w:rPr>
        <w:t>企业</w:t>
      </w:r>
      <w:r>
        <w:rPr>
          <w:color w:val="000000" w:themeColor="text1"/>
          <w:spacing w:val="-40"/>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、监狱企业</w:t>
      </w:r>
      <w:r>
        <w:rPr>
          <w:color w:val="000000" w:themeColor="text1"/>
          <w:spacing w:val="-43"/>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、残疾人福利性单位</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中的两种及以上，将不重复享受小微企业价格扣减的优惠</w:t>
      </w:r>
      <w:r>
        <w:rPr>
          <w:color w:val="000000" w:themeColor="text1"/>
          <w:spacing w:val="-2"/>
          <w:sz w:val="24"/>
          <w:szCs w:val="24"/>
          <w:highlight w:val="none"/>
          <w14:textFill>
            <w14:solidFill>
              <w14:schemeClr w14:val="tx1"/>
            </w14:solidFill>
          </w14:textFill>
        </w:rPr>
        <w:t>政策。</w:t>
      </w:r>
    </w:p>
    <w:p w14:paraId="322E45C4">
      <w:pPr>
        <w:spacing w:line="253" w:lineRule="auto"/>
        <w:rPr>
          <w:color w:val="000000" w:themeColor="text1"/>
          <w:sz w:val="24"/>
          <w:szCs w:val="24"/>
          <w:highlight w:val="none"/>
          <w14:textFill>
            <w14:solidFill>
              <w14:schemeClr w14:val="tx1"/>
            </w14:solidFill>
          </w14:textFill>
        </w:rPr>
        <w:sectPr>
          <w:headerReference r:id="rId48" w:type="default"/>
          <w:footerReference r:id="rId49" w:type="default"/>
          <w:pgSz w:w="11907" w:h="16840"/>
          <w:pgMar w:top="1149" w:right="878" w:bottom="1060" w:left="1701" w:header="875" w:footer="886" w:gutter="0"/>
          <w:pgNumType w:fmt="decimal"/>
          <w:cols w:space="720" w:num="1"/>
        </w:sectPr>
      </w:pPr>
    </w:p>
    <w:p w14:paraId="0DCA9847">
      <w:pPr>
        <w:pStyle w:val="6"/>
        <w:spacing w:before="308" w:line="200" w:lineRule="auto"/>
        <w:ind w:left="18"/>
        <w:outlineLvl w:val="1"/>
        <w:rPr>
          <w:color w:val="000000" w:themeColor="text1"/>
          <w:sz w:val="24"/>
          <w:szCs w:val="24"/>
          <w:highlight w:val="none"/>
          <w14:textFill>
            <w14:solidFill>
              <w14:schemeClr w14:val="tx1"/>
            </w14:solidFill>
          </w14:textFill>
        </w:rPr>
      </w:pPr>
      <w:r>
        <w:rPr>
          <w:rFonts w:ascii="Arial" w:hAnsi="Arial" w:eastAsia="Arial" w:cs="Arial"/>
          <w:color w:val="000000" w:themeColor="text1"/>
          <w:sz w:val="24"/>
          <w:szCs w:val="24"/>
          <w:highlight w:val="none"/>
          <w14:textFill>
            <w14:solidFill>
              <w14:schemeClr w14:val="tx1"/>
            </w14:solidFill>
          </w14:textFill>
        </w:rPr>
        <w:t xml:space="preserve">3   </w:t>
      </w:r>
      <w:r>
        <w:rPr>
          <w:color w:val="000000" w:themeColor="text1"/>
          <w:sz w:val="24"/>
          <w:szCs w:val="24"/>
          <w:highlight w:val="none"/>
          <w14:textFill>
            <w14:solidFill>
              <w14:schemeClr w14:val="tx1"/>
            </w14:solidFill>
          </w14:textFill>
        </w:rPr>
        <w:t>投标文件的比较和评价</w:t>
      </w:r>
    </w:p>
    <w:p w14:paraId="611A9873">
      <w:pPr>
        <w:pStyle w:val="6"/>
        <w:spacing w:before="175" w:line="270" w:lineRule="auto"/>
        <w:ind w:left="1081" w:right="118" w:hanging="707"/>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3"/>
          <w:sz w:val="24"/>
          <w:szCs w:val="24"/>
          <w:highlight w:val="none"/>
          <w14:textFill>
            <w14:solidFill>
              <w14:schemeClr w14:val="tx1"/>
            </w14:solidFill>
          </w14:textFill>
        </w:rPr>
        <w:t xml:space="preserve">3.1     </w:t>
      </w:r>
      <w:r>
        <w:rPr>
          <w:color w:val="000000" w:themeColor="text1"/>
          <w:spacing w:val="3"/>
          <w:sz w:val="24"/>
          <w:szCs w:val="24"/>
          <w:highlight w:val="none"/>
          <w14:textFill>
            <w14:solidFill>
              <w14:schemeClr w14:val="tx1"/>
            </w14:solidFill>
          </w14:textFill>
        </w:rPr>
        <w:t>评标委员会将按照招标文件中规定的评</w:t>
      </w:r>
      <w:r>
        <w:rPr>
          <w:color w:val="000000" w:themeColor="text1"/>
          <w:spacing w:val="2"/>
          <w:sz w:val="24"/>
          <w:szCs w:val="24"/>
          <w:highlight w:val="none"/>
          <w14:textFill>
            <w14:solidFill>
              <w14:schemeClr w14:val="tx1"/>
            </w14:solidFill>
          </w14:textFill>
        </w:rPr>
        <w:t>标方法和标准，对符合性审查合格的</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投标文件进行商务和技术评估，综合比较与评价</w:t>
      </w:r>
      <w:r>
        <w:rPr>
          <w:color w:val="000000" w:themeColor="text1"/>
          <w:spacing w:val="-27"/>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；未</w:t>
      </w:r>
      <w:r>
        <w:rPr>
          <w:color w:val="000000" w:themeColor="text1"/>
          <w:sz w:val="24"/>
          <w:szCs w:val="24"/>
          <w:highlight w:val="none"/>
          <w14:textFill>
            <w14:solidFill>
              <w14:schemeClr w14:val="tx1"/>
            </w14:solidFill>
          </w14:textFill>
        </w:rPr>
        <w:t xml:space="preserve">通过符合性审查的投标 </w:t>
      </w:r>
      <w:r>
        <w:rPr>
          <w:color w:val="000000" w:themeColor="text1"/>
          <w:spacing w:val="-1"/>
          <w:sz w:val="24"/>
          <w:szCs w:val="24"/>
          <w:highlight w:val="none"/>
          <w14:textFill>
            <w14:solidFill>
              <w14:schemeClr w14:val="tx1"/>
            </w14:solidFill>
          </w14:textFill>
        </w:rPr>
        <w:t>文件不得进入比较与评价。</w:t>
      </w:r>
    </w:p>
    <w:p w14:paraId="517654DF">
      <w:pPr>
        <w:pStyle w:val="6"/>
        <w:spacing w:before="176" w:line="201" w:lineRule="auto"/>
        <w:ind w:left="374"/>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 xml:space="preserve">3.2     </w:t>
      </w:r>
      <w:r>
        <w:rPr>
          <w:color w:val="000000" w:themeColor="text1"/>
          <w:spacing w:val="2"/>
          <w:sz w:val="24"/>
          <w:szCs w:val="24"/>
          <w:highlight w:val="none"/>
          <w14:textFill>
            <w14:solidFill>
              <w14:schemeClr w14:val="tx1"/>
            </w14:solidFill>
          </w14:textFill>
        </w:rPr>
        <w:t>评标方法和评标标准</w:t>
      </w:r>
    </w:p>
    <w:p w14:paraId="3BEEFD67">
      <w:pPr>
        <w:pStyle w:val="6"/>
        <w:spacing w:before="178" w:line="200" w:lineRule="auto"/>
        <w:ind w:left="1154"/>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3"/>
          <w:sz w:val="24"/>
          <w:szCs w:val="24"/>
          <w:highlight w:val="none"/>
          <w14:textFill>
            <w14:solidFill>
              <w14:schemeClr w14:val="tx1"/>
            </w14:solidFill>
          </w14:textFill>
        </w:rPr>
        <w:t>3.2.1</w:t>
      </w:r>
      <w:r>
        <w:rPr>
          <w:rFonts w:ascii="Arial" w:hAnsi="Arial" w:eastAsia="Arial" w:cs="Arial"/>
          <w:color w:val="000000" w:themeColor="text1"/>
          <w:spacing w:val="13"/>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本项目采用的评标方法为：</w:t>
      </w:r>
    </w:p>
    <w:p w14:paraId="707809F4">
      <w:pPr>
        <w:pStyle w:val="6"/>
        <w:spacing w:before="180" w:line="278" w:lineRule="auto"/>
        <w:ind w:left="1990" w:right="50" w:firstLine="17"/>
        <w:rPr>
          <w:color w:val="000000" w:themeColor="text1"/>
          <w:sz w:val="24"/>
          <w:szCs w:val="24"/>
          <w:highlight w:val="none"/>
          <w14:textFill>
            <w14:solidFill>
              <w14:schemeClr w14:val="tx1"/>
            </w14:solidFill>
          </w14:textFill>
        </w:rPr>
      </w:pPr>
      <w:r>
        <w:rPr>
          <w:b/>
          <w:color w:val="000000" w:themeColor="text1"/>
          <w:sz w:val="24"/>
          <w:highlight w:val="none"/>
          <w14:textFill>
            <w14:solidFill>
              <w14:schemeClr w14:val="tx1"/>
            </w14:solidFill>
          </w14:textFill>
        </w:rPr>
        <w:t>■</w:t>
      </w:r>
      <w:r>
        <w:rPr>
          <w:color w:val="000000" w:themeColor="text1"/>
          <w:spacing w:val="-1"/>
          <w:sz w:val="24"/>
          <w:szCs w:val="24"/>
          <w:highlight w:val="none"/>
          <w14:textFill>
            <w14:solidFill>
              <w14:schemeClr w14:val="tx1"/>
            </w14:solidFill>
          </w14:textFill>
        </w:rPr>
        <w:t>综合评分法，指投标文件满足招标文件全</w:t>
      </w:r>
      <w:r>
        <w:rPr>
          <w:color w:val="000000" w:themeColor="text1"/>
          <w:spacing w:val="-2"/>
          <w:sz w:val="24"/>
          <w:szCs w:val="24"/>
          <w:highlight w:val="none"/>
          <w14:textFill>
            <w14:solidFill>
              <w14:schemeClr w14:val="tx1"/>
            </w14:solidFill>
          </w14:textFill>
        </w:rPr>
        <w:t>部实质性要求，且按照评</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审因素的量化指标评审得分最高的投标人为中标候选人的评标方法，</w:t>
      </w:r>
      <w:r>
        <w:rPr>
          <w:color w:val="000000" w:themeColor="text1"/>
          <w:spacing w:val="6"/>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见《评标标准》，招标文件中没有规定的评标标准不得作为评审</w:t>
      </w:r>
      <w:r>
        <w:rPr>
          <w:color w:val="000000" w:themeColor="text1"/>
          <w:spacing w:val="-5"/>
          <w:sz w:val="24"/>
          <w:szCs w:val="24"/>
          <w:highlight w:val="none"/>
          <w14:textFill>
            <w14:solidFill>
              <w14:schemeClr w14:val="tx1"/>
            </w14:solidFill>
          </w14:textFill>
        </w:rPr>
        <w:t>的依</w:t>
      </w:r>
      <w:r>
        <w:rPr>
          <w:color w:val="000000" w:themeColor="text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据。</w:t>
      </w:r>
    </w:p>
    <w:p w14:paraId="47C3F27A">
      <w:pPr>
        <w:pStyle w:val="6"/>
        <w:spacing w:before="177" w:line="252" w:lineRule="auto"/>
        <w:ind w:left="1991" w:right="115" w:firstLine="15"/>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w:t>
      </w:r>
      <w:r>
        <w:rPr>
          <w:color w:val="000000" w:themeColor="text1"/>
          <w:spacing w:val="-1"/>
          <w:sz w:val="24"/>
          <w:szCs w:val="24"/>
          <w:highlight w:val="none"/>
          <w14:textFill>
            <w14:solidFill>
              <w14:schemeClr w14:val="tx1"/>
            </w14:solidFill>
          </w14:textFill>
        </w:rPr>
        <w:t>最低评标价法，指投标文件满足招标文件</w:t>
      </w:r>
      <w:r>
        <w:rPr>
          <w:color w:val="000000" w:themeColor="text1"/>
          <w:spacing w:val="-2"/>
          <w:sz w:val="24"/>
          <w:szCs w:val="24"/>
          <w:highlight w:val="none"/>
          <w14:textFill>
            <w14:solidFill>
              <w14:schemeClr w14:val="tx1"/>
            </w14:solidFill>
          </w14:textFill>
        </w:rPr>
        <w:t>全部实质性要求，且投标</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报价最低的投标人为中标候选人的评标方法。</w:t>
      </w:r>
    </w:p>
    <w:p w14:paraId="02DFDEC6">
      <w:pPr>
        <w:pStyle w:val="6"/>
        <w:spacing w:before="182" w:line="283" w:lineRule="auto"/>
        <w:ind w:left="2038" w:hanging="884"/>
        <w:rPr>
          <w:color w:val="000000" w:themeColor="text1"/>
          <w:sz w:val="24"/>
          <w:szCs w:val="24"/>
          <w:highlight w:val="none"/>
          <w14:textFill>
            <w14:solidFill>
              <w14:schemeClr w14:val="tx1"/>
            </w14:solidFill>
          </w14:textFill>
        </w:rPr>
      </w:pPr>
      <w:r>
        <w:rPr>
          <w:rFonts w:ascii="Arial" w:hAnsi="Arial" w:eastAsia="Arial" w:cs="Arial"/>
          <w:color w:val="000000" w:themeColor="text1"/>
          <w:sz w:val="24"/>
          <w:szCs w:val="24"/>
          <w:highlight w:val="none"/>
          <w14:textFill>
            <w14:solidFill>
              <w14:schemeClr w14:val="tx1"/>
            </w14:solidFill>
          </w14:textFill>
        </w:rPr>
        <w:t xml:space="preserve">3.2.2   </w:t>
      </w:r>
      <w:r>
        <w:rPr>
          <w:color w:val="000000" w:themeColor="text1"/>
          <w:sz w:val="24"/>
          <w:szCs w:val="24"/>
          <w:highlight w:val="none"/>
          <w14:textFill>
            <w14:solidFill>
              <w14:schemeClr w14:val="tx1"/>
            </w14:solidFill>
          </w14:textFill>
        </w:rPr>
        <w:t>采用最低评标价法时，提供相</w:t>
      </w:r>
      <w:r>
        <w:rPr>
          <w:color w:val="000000" w:themeColor="text1"/>
          <w:spacing w:val="-1"/>
          <w:sz w:val="24"/>
          <w:szCs w:val="24"/>
          <w:highlight w:val="none"/>
          <w14:textFill>
            <w14:solidFill>
              <w14:schemeClr w14:val="tx1"/>
            </w14:solidFill>
          </w14:textFill>
        </w:rPr>
        <w:t>同品牌产品（单一产品或核心产品品牌</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相同）</w:t>
      </w:r>
      <w:r>
        <w:rPr>
          <w:color w:val="000000" w:themeColor="text1"/>
          <w:spacing w:val="-4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的不同投标人参加同一合同项下投标的，</w:t>
      </w:r>
      <w:r>
        <w:rPr>
          <w:color w:val="000000" w:themeColor="text1"/>
          <w:spacing w:val="-50"/>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以其中通过资格审  </w:t>
      </w:r>
      <w:r>
        <w:rPr>
          <w:color w:val="000000" w:themeColor="text1"/>
          <w:spacing w:val="-1"/>
          <w:sz w:val="24"/>
          <w:szCs w:val="24"/>
          <w:highlight w:val="none"/>
          <w14:textFill>
            <w14:solidFill>
              <w14:schemeClr w14:val="tx1"/>
            </w14:solidFill>
          </w14:textFill>
        </w:rPr>
        <w:t>查</w:t>
      </w:r>
      <w:r>
        <w:rPr>
          <w:color w:val="000000" w:themeColor="text1"/>
          <w:spacing w:val="-43"/>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、符合性审查且报价最低的参加评标</w:t>
      </w:r>
      <w:r>
        <w:rPr>
          <w:color w:val="000000" w:themeColor="text1"/>
          <w:spacing w:val="-28"/>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；报价相同的，</w:t>
      </w:r>
      <w:r>
        <w:rPr>
          <w:color w:val="000000" w:themeColor="text1"/>
          <w:spacing w:val="-4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由采购人或</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者采购人委托评标委员会按照下述方法确定一个参加评标的投标人，</w:t>
      </w:r>
      <w:r>
        <w:rPr>
          <w:color w:val="000000" w:themeColor="text1"/>
          <w:spacing w:val="8"/>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其他</w:t>
      </w:r>
      <w:r>
        <w:rPr>
          <w:b/>
          <w:bCs/>
          <w:color w:val="000000" w:themeColor="text1"/>
          <w:spacing w:val="-1"/>
          <w:sz w:val="24"/>
          <w:szCs w:val="24"/>
          <w:highlight w:val="none"/>
          <w14:textFill>
            <w14:solidFill>
              <w14:schemeClr w14:val="tx1"/>
            </w14:solidFill>
          </w14:textFill>
        </w:rPr>
        <w:t>投标无效</w:t>
      </w:r>
      <w:r>
        <w:rPr>
          <w:color w:val="000000" w:themeColor="text1"/>
          <w:spacing w:val="-1"/>
          <w:sz w:val="24"/>
          <w:szCs w:val="24"/>
          <w:highlight w:val="none"/>
          <w14:textFill>
            <w14:solidFill>
              <w14:schemeClr w14:val="tx1"/>
            </w14:solidFill>
          </w14:textFill>
        </w:rPr>
        <w:t>。</w:t>
      </w:r>
    </w:p>
    <w:p w14:paraId="4504515C">
      <w:pPr>
        <w:pStyle w:val="6"/>
        <w:spacing w:before="178" w:line="201" w:lineRule="auto"/>
        <w:ind w:left="2057"/>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1"/>
          <w:sz w:val="24"/>
          <w:szCs w:val="24"/>
          <w:highlight w:val="none"/>
          <w14:textFill>
            <w14:solidFill>
              <w14:schemeClr w14:val="tx1"/>
            </w14:solidFill>
          </w14:textFill>
        </w:rPr>
        <w:t>□</w:t>
      </w:r>
      <w:r>
        <w:rPr>
          <w:color w:val="000000" w:themeColor="text1"/>
          <w:spacing w:val="11"/>
          <w:sz w:val="24"/>
          <w:szCs w:val="24"/>
          <w:highlight w:val="none"/>
          <w14:textFill>
            <w14:solidFill>
              <w14:schemeClr w14:val="tx1"/>
            </w14:solidFill>
          </w14:textFill>
        </w:rPr>
        <w:t>随机抽取</w:t>
      </w:r>
    </w:p>
    <w:p w14:paraId="343D404D">
      <w:pPr>
        <w:pStyle w:val="6"/>
        <w:spacing w:before="176" w:line="194" w:lineRule="auto"/>
        <w:ind w:left="2057"/>
        <w:rPr>
          <w:rFonts w:ascii="Arial" w:hAnsi="Arial" w:eastAsia="Arial" w:cs="Arial"/>
          <w:color w:val="000000" w:themeColor="text1"/>
          <w:sz w:val="24"/>
          <w:szCs w:val="24"/>
          <w:highlight w:val="none"/>
          <w14:textFill>
            <w14:solidFill>
              <w14:schemeClr w14:val="tx1"/>
            </w14:solidFill>
          </w14:textFill>
        </w:rPr>
      </w:pPr>
      <w:r>
        <w:rPr>
          <w:rFonts w:ascii="Arial" w:hAnsi="Arial" w:eastAsia="Arial" w:cs="Arial"/>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其他方式，具体要求：</w:t>
      </w:r>
      <w:r>
        <w:rPr>
          <w:rFonts w:ascii="Arial" w:hAnsi="Arial" w:eastAsia="Arial" w:cs="Arial"/>
          <w:color w:val="000000" w:themeColor="text1"/>
          <w:sz w:val="24"/>
          <w:szCs w:val="24"/>
          <w:highlight w:val="none"/>
          <w14:textFill>
            <w14:solidFill>
              <w14:schemeClr w14:val="tx1"/>
            </w14:solidFill>
          </w14:textFill>
        </w:rPr>
        <w:t>_____</w:t>
      </w:r>
    </w:p>
    <w:p w14:paraId="7A65D775">
      <w:pPr>
        <w:pStyle w:val="6"/>
        <w:spacing w:before="190" w:line="249" w:lineRule="auto"/>
        <w:ind w:left="2048" w:right="115" w:hanging="894"/>
        <w:rPr>
          <w:color w:val="000000" w:themeColor="text1"/>
          <w:sz w:val="24"/>
          <w:szCs w:val="24"/>
          <w:highlight w:val="none"/>
          <w14:textFill>
            <w14:solidFill>
              <w14:schemeClr w14:val="tx1"/>
            </w14:solidFill>
          </w14:textFill>
        </w:rPr>
      </w:pPr>
      <w:r>
        <w:rPr>
          <w:rFonts w:ascii="Arial" w:hAnsi="Arial" w:eastAsia="Arial" w:cs="Arial"/>
          <w:color w:val="000000" w:themeColor="text1"/>
          <w:sz w:val="24"/>
          <w:szCs w:val="24"/>
          <w:highlight w:val="none"/>
          <w14:textFill>
            <w14:solidFill>
              <w14:schemeClr w14:val="tx1"/>
            </w14:solidFill>
          </w14:textFill>
        </w:rPr>
        <w:t xml:space="preserve">3.2.3   </w:t>
      </w:r>
      <w:r>
        <w:rPr>
          <w:color w:val="000000" w:themeColor="text1"/>
          <w:sz w:val="24"/>
          <w:szCs w:val="24"/>
          <w:highlight w:val="none"/>
          <w14:textFill>
            <w14:solidFill>
              <w14:schemeClr w14:val="tx1"/>
            </w14:solidFill>
          </w14:textFill>
        </w:rPr>
        <w:t>非政府强制采购的节能产品或</w:t>
      </w:r>
      <w:r>
        <w:rPr>
          <w:color w:val="000000" w:themeColor="text1"/>
          <w:spacing w:val="-1"/>
          <w:sz w:val="24"/>
          <w:szCs w:val="24"/>
          <w:highlight w:val="none"/>
          <w14:textFill>
            <w14:solidFill>
              <w14:schemeClr w14:val="tx1"/>
            </w14:solidFill>
          </w14:textFill>
        </w:rPr>
        <w:t>环境标志产品，依据品目清单和认证证</w:t>
      </w:r>
      <w:r>
        <w:rPr>
          <w:color w:val="000000" w:themeColor="text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书实施政府优先采购。优先采购的具体规定（如涉及）</w:t>
      </w:r>
      <w:r>
        <w:rPr>
          <w:rFonts w:ascii="Arial" w:hAnsi="Arial" w:eastAsia="Arial" w:cs="Arial"/>
          <w:color w:val="000000" w:themeColor="text1"/>
          <w:spacing w:val="-3"/>
          <w:sz w:val="24"/>
          <w:szCs w:val="24"/>
          <w:highlight w:val="none"/>
          <w:u w:val="single"/>
          <w14:textFill>
            <w14:solidFill>
              <w14:schemeClr w14:val="tx1"/>
            </w14:solidFill>
          </w14:textFill>
        </w:rPr>
        <w:t>__</w:t>
      </w:r>
      <w:r>
        <w:rPr>
          <w:rFonts w:hint="eastAsia" w:ascii="Arial" w:hAnsi="Arial" w:eastAsia="宋体" w:cs="Arial"/>
          <w:color w:val="000000" w:themeColor="text1"/>
          <w:spacing w:val="-3"/>
          <w:sz w:val="24"/>
          <w:szCs w:val="24"/>
          <w:highlight w:val="none"/>
          <w:u w:val="single"/>
          <w:lang w:val="en-US" w:eastAsia="zh-CN"/>
          <w14:textFill>
            <w14:solidFill>
              <w14:schemeClr w14:val="tx1"/>
            </w14:solidFill>
          </w14:textFill>
        </w:rPr>
        <w:t>/</w:t>
      </w:r>
      <w:r>
        <w:rPr>
          <w:rFonts w:ascii="Arial" w:hAnsi="Arial" w:eastAsia="Arial" w:cs="Arial"/>
          <w:color w:val="000000" w:themeColor="text1"/>
          <w:spacing w:val="-3"/>
          <w:sz w:val="24"/>
          <w:szCs w:val="24"/>
          <w:highlight w:val="none"/>
          <w:u w:val="single"/>
          <w14:textFill>
            <w14:solidFill>
              <w14:schemeClr w14:val="tx1"/>
            </w14:solidFill>
          </w14:textFill>
        </w:rPr>
        <w:t>___</w:t>
      </w:r>
      <w:r>
        <w:rPr>
          <w:color w:val="000000" w:themeColor="text1"/>
          <w:spacing w:val="-3"/>
          <w:sz w:val="24"/>
          <w:szCs w:val="24"/>
          <w:highlight w:val="none"/>
          <w14:textFill>
            <w14:solidFill>
              <w14:schemeClr w14:val="tx1"/>
            </w14:solidFill>
          </w14:textFill>
        </w:rPr>
        <w:t>。</w:t>
      </w:r>
    </w:p>
    <w:p w14:paraId="0DC8C13E">
      <w:pPr>
        <w:pStyle w:val="6"/>
        <w:spacing w:before="187" w:line="201" w:lineRule="auto"/>
        <w:ind w:left="12"/>
        <w:outlineLvl w:val="1"/>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4   </w:t>
      </w:r>
      <w:r>
        <w:rPr>
          <w:color w:val="000000" w:themeColor="text1"/>
          <w:spacing w:val="1"/>
          <w:sz w:val="24"/>
          <w:szCs w:val="24"/>
          <w:highlight w:val="none"/>
          <w14:textFill>
            <w14:solidFill>
              <w14:schemeClr w14:val="tx1"/>
            </w14:solidFill>
          </w14:textFill>
        </w:rPr>
        <w:t>确定中标候选人名单</w:t>
      </w:r>
    </w:p>
    <w:p w14:paraId="66F187DE">
      <w:pPr>
        <w:pStyle w:val="6"/>
        <w:spacing w:before="175" w:line="303" w:lineRule="auto"/>
        <w:ind w:left="1079" w:right="118" w:hanging="712"/>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 xml:space="preserve">4.1     </w:t>
      </w:r>
      <w:r>
        <w:rPr>
          <w:color w:val="000000" w:themeColor="text1"/>
          <w:spacing w:val="2"/>
          <w:sz w:val="24"/>
          <w:szCs w:val="24"/>
          <w:highlight w:val="none"/>
          <w14:textFill>
            <w14:solidFill>
              <w14:schemeClr w14:val="tx1"/>
            </w14:solidFill>
          </w14:textFill>
        </w:rPr>
        <w:t>采用综合评分法时</w:t>
      </w:r>
      <w:r>
        <w:rPr>
          <w:color w:val="000000" w:themeColor="text1"/>
          <w:spacing w:val="-26"/>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，提供相同品牌产品（单一</w:t>
      </w:r>
      <w:r>
        <w:rPr>
          <w:color w:val="000000" w:themeColor="text1"/>
          <w:spacing w:val="1"/>
          <w:sz w:val="24"/>
          <w:szCs w:val="24"/>
          <w:highlight w:val="none"/>
          <w14:textFill>
            <w14:solidFill>
              <w14:schemeClr w14:val="tx1"/>
            </w14:solidFill>
          </w14:textFill>
        </w:rPr>
        <w:t>产品或核心产品品牌相同）且</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通过资格审查</w:t>
      </w:r>
      <w:r>
        <w:rPr>
          <w:color w:val="000000" w:themeColor="text1"/>
          <w:spacing w:val="-35"/>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、符合性审查的不同投标人参加同一合同项下投标的，按一家</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投标人计算，评审后得分最高的同品牌投标人获得中标人推荐资格；评审得</w:t>
      </w:r>
      <w:r>
        <w:rPr>
          <w:color w:val="000000" w:themeColor="text1"/>
          <w:spacing w:val="3"/>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分相同的，评标委员会按照下述规定确定一个投标人获得中标人推荐资格，</w:t>
      </w:r>
      <w:r>
        <w:rPr>
          <w:color w:val="000000" w:themeColor="text1"/>
          <w:spacing w:val="3"/>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其他同品牌投标人不作为中标候选人。</w:t>
      </w:r>
    </w:p>
    <w:p w14:paraId="2D41C4E0">
      <w:pPr>
        <w:spacing w:line="303" w:lineRule="auto"/>
        <w:rPr>
          <w:color w:val="000000" w:themeColor="text1"/>
          <w:sz w:val="24"/>
          <w:szCs w:val="24"/>
          <w:highlight w:val="none"/>
          <w14:textFill>
            <w14:solidFill>
              <w14:schemeClr w14:val="tx1"/>
            </w14:solidFill>
          </w14:textFill>
        </w:rPr>
        <w:sectPr>
          <w:headerReference r:id="rId50" w:type="default"/>
          <w:footerReference r:id="rId51" w:type="default"/>
          <w:pgSz w:w="11907" w:h="16840"/>
          <w:pgMar w:top="1149" w:right="1017" w:bottom="1060" w:left="1701" w:header="875" w:footer="886" w:gutter="0"/>
          <w:pgNumType w:fmt="decimal"/>
          <w:cols w:space="720" w:num="1"/>
        </w:sectPr>
      </w:pPr>
    </w:p>
    <w:p w14:paraId="31CAD64F">
      <w:pPr>
        <w:pStyle w:val="6"/>
        <w:spacing w:before="307" w:line="201" w:lineRule="auto"/>
        <w:ind w:left="1152"/>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1"/>
          <w:sz w:val="24"/>
          <w:szCs w:val="24"/>
          <w:highlight w:val="none"/>
          <w14:textFill>
            <w14:solidFill>
              <w14:schemeClr w14:val="tx1"/>
            </w14:solidFill>
          </w14:textFill>
        </w:rPr>
        <w:t>□</w:t>
      </w:r>
      <w:r>
        <w:rPr>
          <w:color w:val="000000" w:themeColor="text1"/>
          <w:spacing w:val="11"/>
          <w:sz w:val="24"/>
          <w:szCs w:val="24"/>
          <w:highlight w:val="none"/>
          <w14:textFill>
            <w14:solidFill>
              <w14:schemeClr w14:val="tx1"/>
            </w14:solidFill>
          </w14:textFill>
        </w:rPr>
        <w:t>随机抽取</w:t>
      </w:r>
    </w:p>
    <w:p w14:paraId="5DC01F4D">
      <w:pPr>
        <w:keepNext w:val="0"/>
        <w:keepLines w:val="0"/>
        <w:pageBreakBefore w:val="0"/>
        <w:widowControl/>
        <w:suppressLineNumbers w:val="0"/>
        <w:kinsoku w:val="0"/>
        <w:wordWrap/>
        <w:overflowPunct/>
        <w:topLinePunct w:val="0"/>
        <w:autoSpaceDE w:val="0"/>
        <w:autoSpaceDN w:val="0"/>
        <w:bidi w:val="0"/>
        <w:adjustRightInd w:val="0"/>
        <w:snapToGrid w:val="0"/>
        <w:spacing w:line="264" w:lineRule="auto"/>
        <w:ind w:firstLine="1201" w:firstLineChars="500"/>
        <w:jc w:val="left"/>
        <w:textAlignment w:val="baseline"/>
        <w:rPr>
          <w:rFonts w:hint="eastAsia" w:ascii="微软雅黑" w:hAnsi="微软雅黑" w:eastAsia="微软雅黑" w:cs="微软雅黑"/>
          <w:snapToGrid w:val="0"/>
          <w:color w:val="000000" w:themeColor="text1"/>
          <w:spacing w:val="2"/>
          <w:kern w:val="0"/>
          <w:sz w:val="24"/>
          <w:szCs w:val="24"/>
          <w:highlight w:val="none"/>
          <w:lang w:val="en-US" w:eastAsia="en-US" w:bidi="ar-SA"/>
          <w14:textFill>
            <w14:solidFill>
              <w14:schemeClr w14:val="tx1"/>
            </w14:solidFill>
          </w14:textFill>
        </w:rPr>
      </w:pPr>
      <w:r>
        <w:rPr>
          <w:b/>
          <w:color w:val="000000" w:themeColor="text1"/>
          <w:sz w:val="24"/>
          <w:highlight w:val="none"/>
          <w14:textFill>
            <w14:solidFill>
              <w14:schemeClr w14:val="tx1"/>
            </w14:solidFill>
          </w14:textFill>
        </w:rPr>
        <w:t>■</w:t>
      </w:r>
      <w:r>
        <w:rPr>
          <w:rFonts w:hint="eastAsia" w:ascii="微软雅黑" w:hAnsi="微软雅黑" w:eastAsia="微软雅黑" w:cs="微软雅黑"/>
          <w:snapToGrid w:val="0"/>
          <w:color w:val="000000" w:themeColor="text1"/>
          <w:spacing w:val="2"/>
          <w:kern w:val="0"/>
          <w:sz w:val="24"/>
          <w:szCs w:val="24"/>
          <w:highlight w:val="none"/>
          <w:lang w:val="en-US" w:eastAsia="en-US" w:bidi="ar-SA"/>
          <w14:textFill>
            <w14:solidFill>
              <w14:schemeClr w14:val="tx1"/>
            </w14:solidFill>
          </w14:textFill>
        </w:rPr>
        <w:t>其他方式，具体要求：</w:t>
      </w:r>
      <w:r>
        <w:rPr>
          <w:rFonts w:hint="eastAsia" w:ascii="微软雅黑" w:hAnsi="微软雅黑" w:eastAsia="微软雅黑" w:cs="微软雅黑"/>
          <w:snapToGrid w:val="0"/>
          <w:color w:val="000000" w:themeColor="text1"/>
          <w:spacing w:val="2"/>
          <w:kern w:val="0"/>
          <w:sz w:val="24"/>
          <w:szCs w:val="24"/>
          <w:highlight w:val="none"/>
          <w:lang w:val="en-US" w:eastAsia="zh-CN" w:bidi="ar-SA"/>
          <w14:textFill>
            <w14:solidFill>
              <w14:schemeClr w14:val="tx1"/>
            </w14:solidFill>
          </w14:textFill>
        </w:rPr>
        <w:t xml:space="preserve">评审得分相同的，按照投标报价由低到高顺序排列， </w:t>
      </w:r>
    </w:p>
    <w:p w14:paraId="7FF72834">
      <w:pPr>
        <w:keepNext w:val="0"/>
        <w:keepLines w:val="0"/>
        <w:pageBreakBefore w:val="0"/>
        <w:widowControl/>
        <w:suppressLineNumbers w:val="0"/>
        <w:kinsoku w:val="0"/>
        <w:wordWrap/>
        <w:overflowPunct/>
        <w:topLinePunct w:val="0"/>
        <w:autoSpaceDE w:val="0"/>
        <w:autoSpaceDN w:val="0"/>
        <w:bidi w:val="0"/>
        <w:adjustRightInd w:val="0"/>
        <w:snapToGrid w:val="0"/>
        <w:spacing w:line="264" w:lineRule="auto"/>
        <w:ind w:left="1197" w:leftChars="570" w:firstLine="0" w:firstLineChars="0"/>
        <w:jc w:val="left"/>
        <w:textAlignment w:val="baseline"/>
        <w:rPr>
          <w:rFonts w:hint="eastAsia" w:ascii="微软雅黑" w:hAnsi="微软雅黑" w:eastAsia="微软雅黑" w:cs="微软雅黑"/>
          <w:snapToGrid w:val="0"/>
          <w:color w:val="000000" w:themeColor="text1"/>
          <w:spacing w:val="2"/>
          <w:kern w:val="0"/>
          <w:sz w:val="24"/>
          <w:szCs w:val="24"/>
          <w:highlight w:val="none"/>
          <w:lang w:val="en-US" w:eastAsia="en-US" w:bidi="ar-SA"/>
          <w14:textFill>
            <w14:solidFill>
              <w14:schemeClr w14:val="tx1"/>
            </w14:solidFill>
          </w14:textFill>
        </w:rPr>
      </w:pPr>
      <w:r>
        <w:rPr>
          <w:rFonts w:hint="eastAsia" w:ascii="微软雅黑" w:hAnsi="微软雅黑" w:eastAsia="微软雅黑" w:cs="微软雅黑"/>
          <w:snapToGrid w:val="0"/>
          <w:color w:val="000000" w:themeColor="text1"/>
          <w:spacing w:val="2"/>
          <w:kern w:val="0"/>
          <w:sz w:val="24"/>
          <w:szCs w:val="24"/>
          <w:highlight w:val="none"/>
          <w:lang w:val="en-US" w:eastAsia="zh-CN" w:bidi="ar-SA"/>
          <w14:textFill>
            <w14:solidFill>
              <w14:schemeClr w14:val="tx1"/>
            </w14:solidFill>
          </w14:textFill>
        </w:rPr>
        <w:t>得分且投标报价相同的，按技术部分得分由高到低顺序排列，其他同品牌投标人不作为中标候选人。（非单一产品采购项目，采购人应当根据采购项目技术构成、产品价格比重等合理确定核心产品。多家投标人提供的核心产品品牌相同的，按以上规定处理。）</w:t>
      </w:r>
    </w:p>
    <w:p w14:paraId="29DE132F">
      <w:pPr>
        <w:pStyle w:val="6"/>
        <w:spacing w:before="176" w:line="194" w:lineRule="auto"/>
        <w:ind w:left="1152"/>
        <w:rPr>
          <w:rFonts w:ascii="Arial" w:hAnsi="Arial" w:eastAsia="Arial" w:cs="Arial"/>
          <w:color w:val="000000" w:themeColor="text1"/>
          <w:sz w:val="24"/>
          <w:szCs w:val="24"/>
          <w:highlight w:val="none"/>
          <w14:textFill>
            <w14:solidFill>
              <w14:schemeClr w14:val="tx1"/>
            </w14:solidFill>
          </w14:textFill>
        </w:rPr>
      </w:pPr>
    </w:p>
    <w:p w14:paraId="65A775D2">
      <w:pPr>
        <w:pStyle w:val="6"/>
        <w:spacing w:before="189" w:line="278" w:lineRule="auto"/>
        <w:ind w:left="1079" w:right="18" w:hanging="712"/>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4.2     </w:t>
      </w:r>
      <w:r>
        <w:rPr>
          <w:color w:val="000000" w:themeColor="text1"/>
          <w:spacing w:val="-1"/>
          <w:sz w:val="24"/>
          <w:szCs w:val="24"/>
          <w:highlight w:val="none"/>
          <w14:textFill>
            <w14:solidFill>
              <w14:schemeClr w14:val="tx1"/>
            </w14:solidFill>
          </w14:textFill>
        </w:rPr>
        <w:t>采用综合评分法时，评标结果按评审后得分由高到低顺序</w:t>
      </w:r>
      <w:r>
        <w:rPr>
          <w:color w:val="000000" w:themeColor="text1"/>
          <w:spacing w:val="-2"/>
          <w:sz w:val="24"/>
          <w:szCs w:val="24"/>
          <w:highlight w:val="none"/>
          <w14:textFill>
            <w14:solidFill>
              <w14:schemeClr w14:val="tx1"/>
            </w14:solidFill>
          </w14:textFill>
        </w:rPr>
        <w:t>排列。得分相同的，</w:t>
      </w:r>
      <w:r>
        <w:rPr>
          <w:color w:val="000000" w:themeColor="text1"/>
          <w:sz w:val="24"/>
          <w:szCs w:val="24"/>
          <w:highlight w:val="none"/>
          <w14:textFill>
            <w14:solidFill>
              <w14:schemeClr w14:val="tx1"/>
            </w14:solidFill>
          </w14:textFill>
        </w:rPr>
        <w:t xml:space="preserve"> 按投标报价由低到高顺序排列</w:t>
      </w:r>
      <w:r>
        <w:rPr>
          <w:color w:val="000000" w:themeColor="text1"/>
          <w:spacing w:val="-33"/>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。得分且投标报价相同的并列</w:t>
      </w:r>
      <w:r>
        <w:rPr>
          <w:color w:val="000000" w:themeColor="text1"/>
          <w:spacing w:val="-40"/>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。投标文件满足  </w:t>
      </w:r>
      <w:r>
        <w:rPr>
          <w:color w:val="000000" w:themeColor="text1"/>
          <w:spacing w:val="2"/>
          <w:sz w:val="24"/>
          <w:szCs w:val="24"/>
          <w:highlight w:val="none"/>
          <w14:textFill>
            <w14:solidFill>
              <w14:schemeClr w14:val="tx1"/>
            </w14:solidFill>
          </w14:textFill>
        </w:rPr>
        <w:t>招标文件全部实质性要求，且按照评审因素的量化指标评审得分最高的投标</w:t>
      </w:r>
      <w:r>
        <w:rPr>
          <w:color w:val="000000" w:themeColor="text1"/>
          <w:spacing w:val="1"/>
          <w:sz w:val="24"/>
          <w:szCs w:val="24"/>
          <w:highlight w:val="none"/>
          <w14:textFill>
            <w14:solidFill>
              <w14:schemeClr w14:val="tx1"/>
            </w14:solidFill>
          </w14:textFill>
        </w:rPr>
        <w:t xml:space="preserve">  人为排名第一的中标候选人</w:t>
      </w:r>
      <w:r>
        <w:rPr>
          <w:color w:val="000000" w:themeColor="text1"/>
          <w:spacing w:val="-35"/>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。评分分值计算保留小数点后两位，第三位四舍</w:t>
      </w:r>
    </w:p>
    <w:p w14:paraId="7B59BBDD">
      <w:pPr>
        <w:pStyle w:val="6"/>
        <w:spacing w:before="204" w:line="169" w:lineRule="auto"/>
        <w:ind w:left="1086"/>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五入。</w:t>
      </w:r>
    </w:p>
    <w:p w14:paraId="76F4B8DA">
      <w:pPr>
        <w:pStyle w:val="6"/>
        <w:spacing w:before="207" w:line="269" w:lineRule="auto"/>
        <w:ind w:left="1076" w:right="86" w:hanging="709"/>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4.3     </w:t>
      </w:r>
      <w:r>
        <w:rPr>
          <w:color w:val="000000" w:themeColor="text1"/>
          <w:spacing w:val="1"/>
          <w:sz w:val="24"/>
          <w:szCs w:val="24"/>
          <w:highlight w:val="none"/>
          <w14:textFill>
            <w14:solidFill>
              <w14:schemeClr w14:val="tx1"/>
            </w14:solidFill>
          </w14:textFill>
        </w:rPr>
        <w:t xml:space="preserve">采用最低评标价法时，评标结果按本章 </w:t>
      </w:r>
      <w:r>
        <w:rPr>
          <w:rFonts w:ascii="Arial" w:hAnsi="Arial" w:eastAsia="Arial" w:cs="Arial"/>
          <w:color w:val="000000" w:themeColor="text1"/>
          <w:spacing w:val="1"/>
          <w:sz w:val="24"/>
          <w:szCs w:val="24"/>
          <w:highlight w:val="none"/>
          <w14:textFill>
            <w14:solidFill>
              <w14:schemeClr w14:val="tx1"/>
            </w14:solidFill>
          </w14:textFill>
        </w:rPr>
        <w:t>2.4</w:t>
      </w:r>
      <w:r>
        <w:rPr>
          <w:color w:val="000000" w:themeColor="text1"/>
          <w:spacing w:val="1"/>
          <w:sz w:val="24"/>
          <w:szCs w:val="24"/>
          <w:highlight w:val="none"/>
          <w14:textFill>
            <w14:solidFill>
              <w14:schemeClr w14:val="tx1"/>
            </w14:solidFill>
          </w14:textFill>
        </w:rPr>
        <w:t>、</w:t>
      </w:r>
      <w:r>
        <w:rPr>
          <w:rFonts w:ascii="Arial" w:hAnsi="Arial" w:eastAsia="Arial" w:cs="Arial"/>
          <w:color w:val="000000" w:themeColor="text1"/>
          <w:spacing w:val="1"/>
          <w:sz w:val="24"/>
          <w:szCs w:val="24"/>
          <w:highlight w:val="none"/>
          <w14:textFill>
            <w14:solidFill>
              <w14:schemeClr w14:val="tx1"/>
            </w14:solidFill>
          </w14:textFill>
        </w:rPr>
        <w:t xml:space="preserve">2.5 </w:t>
      </w:r>
      <w:r>
        <w:rPr>
          <w:color w:val="000000" w:themeColor="text1"/>
          <w:spacing w:val="1"/>
          <w:sz w:val="24"/>
          <w:szCs w:val="24"/>
          <w:highlight w:val="none"/>
          <w14:textFill>
            <w14:solidFill>
              <w14:schemeClr w14:val="tx1"/>
            </w14:solidFill>
          </w14:textFill>
        </w:rPr>
        <w:t>调整</w:t>
      </w:r>
      <w:r>
        <w:rPr>
          <w:color w:val="000000" w:themeColor="text1"/>
          <w:sz w:val="24"/>
          <w:szCs w:val="24"/>
          <w:highlight w:val="none"/>
          <w14:textFill>
            <w14:solidFill>
              <w14:schemeClr w14:val="tx1"/>
            </w14:solidFill>
          </w14:textFill>
        </w:rPr>
        <w:t>后的投标报价由低到高 顺序排列</w:t>
      </w:r>
      <w:r>
        <w:rPr>
          <w:color w:val="000000" w:themeColor="text1"/>
          <w:spacing w:val="-30"/>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。投标报价相同的并列</w:t>
      </w:r>
      <w:r>
        <w:rPr>
          <w:color w:val="000000" w:themeColor="text1"/>
          <w:spacing w:val="-40"/>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。投标文件满足招标文件全部实质性要求且 投标报价最低的投标人为排名第一的中标候选</w:t>
      </w:r>
      <w:r>
        <w:rPr>
          <w:color w:val="000000" w:themeColor="text1"/>
          <w:spacing w:val="-1"/>
          <w:sz w:val="24"/>
          <w:szCs w:val="24"/>
          <w:highlight w:val="none"/>
          <w14:textFill>
            <w14:solidFill>
              <w14:schemeClr w14:val="tx1"/>
            </w14:solidFill>
          </w14:textFill>
        </w:rPr>
        <w:t>人。</w:t>
      </w:r>
    </w:p>
    <w:p w14:paraId="696C8FFE">
      <w:pPr>
        <w:pStyle w:val="6"/>
        <w:spacing w:before="180" w:line="252" w:lineRule="auto"/>
        <w:ind w:left="1080" w:hanging="713"/>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1"/>
          <w:sz w:val="24"/>
          <w:szCs w:val="24"/>
          <w:highlight w:val="none"/>
          <w14:textFill>
            <w14:solidFill>
              <w14:schemeClr w14:val="tx1"/>
            </w14:solidFill>
          </w14:textFill>
        </w:rPr>
        <w:t xml:space="preserve">4.4     </w:t>
      </w:r>
      <w:r>
        <w:rPr>
          <w:color w:val="000000" w:themeColor="text1"/>
          <w:spacing w:val="-1"/>
          <w:sz w:val="24"/>
          <w:szCs w:val="24"/>
          <w:highlight w:val="none"/>
          <w14:textFill>
            <w14:solidFill>
              <w14:schemeClr w14:val="tx1"/>
            </w14:solidFill>
          </w14:textFill>
        </w:rPr>
        <w:t>评标委员会要对评分汇总情况进行复核，特别是对排名第一的、报价最低的、</w:t>
      </w:r>
      <w:r>
        <w:rPr>
          <w:color w:val="000000" w:themeColor="text1"/>
          <w:spacing w:val="10"/>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投标或响应文件被认定为无效的情形进行重点复核。</w:t>
      </w:r>
    </w:p>
    <w:p w14:paraId="6D793340">
      <w:pPr>
        <w:pStyle w:val="6"/>
        <w:spacing w:before="182" w:line="267" w:lineRule="auto"/>
        <w:ind w:left="1079" w:right="88" w:hanging="712"/>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 xml:space="preserve">4.5     </w:t>
      </w:r>
      <w:r>
        <w:rPr>
          <w:color w:val="000000" w:themeColor="text1"/>
          <w:spacing w:val="2"/>
          <w:sz w:val="24"/>
          <w:szCs w:val="24"/>
          <w:highlight w:val="none"/>
          <w14:textFill>
            <w14:solidFill>
              <w14:schemeClr w14:val="tx1"/>
            </w14:solidFill>
          </w14:textFill>
        </w:rPr>
        <w:t>评标委员会将根据各投标人的评标排序，依次推荐本项目（各采购包）</w:t>
      </w:r>
      <w:r>
        <w:rPr>
          <w:color w:val="000000" w:themeColor="text1"/>
          <w:spacing w:val="-39"/>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的中</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标候选人，起草并签署评标报告</w:t>
      </w:r>
      <w:r>
        <w:rPr>
          <w:color w:val="000000" w:themeColor="text1"/>
          <w:spacing w:val="-30"/>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。本项目（各采购包）评标委员会共（各）</w:t>
      </w:r>
      <w:r>
        <w:rPr>
          <w:color w:val="000000" w:themeColor="text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推荐</w:t>
      </w:r>
      <w:r>
        <w:rPr>
          <w:rFonts w:hint="eastAsia"/>
          <w:color w:val="000000" w:themeColor="text1"/>
          <w:spacing w:val="-4"/>
          <w:sz w:val="24"/>
          <w:szCs w:val="24"/>
          <w:highlight w:val="none"/>
          <w:u w:val="single"/>
          <w:lang w:val="en-US" w:eastAsia="zh-CN"/>
          <w14:textFill>
            <w14:solidFill>
              <w14:schemeClr w14:val="tx1"/>
            </w14:solidFill>
          </w14:textFill>
        </w:rPr>
        <w:t xml:space="preserve">  3  </w:t>
      </w:r>
      <w:r>
        <w:rPr>
          <w:color w:val="000000" w:themeColor="text1"/>
          <w:spacing w:val="-4"/>
          <w:sz w:val="24"/>
          <w:szCs w:val="24"/>
          <w:highlight w:val="none"/>
          <w14:textFill>
            <w14:solidFill>
              <w14:schemeClr w14:val="tx1"/>
            </w14:solidFill>
          </w14:textFill>
        </w:rPr>
        <w:t>名中标候选人。</w:t>
      </w:r>
    </w:p>
    <w:p w14:paraId="2280A709">
      <w:pPr>
        <w:pStyle w:val="6"/>
        <w:spacing w:before="188" w:line="200" w:lineRule="auto"/>
        <w:ind w:left="19"/>
        <w:outlineLvl w:val="1"/>
        <w:rPr>
          <w:color w:val="000000" w:themeColor="text1"/>
          <w:sz w:val="24"/>
          <w:szCs w:val="24"/>
          <w:highlight w:val="none"/>
          <w14:textFill>
            <w14:solidFill>
              <w14:schemeClr w14:val="tx1"/>
            </w14:solidFill>
          </w14:textFill>
        </w:rPr>
      </w:pPr>
      <w:r>
        <w:rPr>
          <w:rFonts w:ascii="Arial" w:hAnsi="Arial" w:eastAsia="Arial" w:cs="Arial"/>
          <w:color w:val="000000" w:themeColor="text1"/>
          <w:sz w:val="24"/>
          <w:szCs w:val="24"/>
          <w:highlight w:val="none"/>
          <w14:textFill>
            <w14:solidFill>
              <w14:schemeClr w14:val="tx1"/>
            </w14:solidFill>
          </w14:textFill>
        </w:rPr>
        <w:t xml:space="preserve">5   </w:t>
      </w:r>
      <w:r>
        <w:rPr>
          <w:color w:val="000000" w:themeColor="text1"/>
          <w:sz w:val="24"/>
          <w:szCs w:val="24"/>
          <w:highlight w:val="none"/>
          <w14:textFill>
            <w14:solidFill>
              <w14:schemeClr w14:val="tx1"/>
            </w14:solidFill>
          </w14:textFill>
        </w:rPr>
        <w:t>报告违法行为</w:t>
      </w:r>
    </w:p>
    <w:p w14:paraId="6A86FA64">
      <w:pPr>
        <w:pStyle w:val="6"/>
        <w:spacing w:before="179" w:line="301" w:lineRule="auto"/>
        <w:ind w:left="1079" w:right="94" w:hanging="705"/>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2"/>
          <w:sz w:val="24"/>
          <w:szCs w:val="24"/>
          <w:highlight w:val="none"/>
          <w14:textFill>
            <w14:solidFill>
              <w14:schemeClr w14:val="tx1"/>
            </w14:solidFill>
          </w14:textFill>
        </w:rPr>
        <w:t xml:space="preserve">5.1     </w:t>
      </w:r>
      <w:r>
        <w:rPr>
          <w:color w:val="000000" w:themeColor="text1"/>
          <w:spacing w:val="2"/>
          <w:sz w:val="24"/>
          <w:szCs w:val="24"/>
          <w:highlight w:val="none"/>
          <w14:textFill>
            <w14:solidFill>
              <w14:schemeClr w14:val="tx1"/>
            </w14:solidFill>
          </w14:textFill>
        </w:rPr>
        <w:t>评标委员会在评标过程中发现投标人有行贿</w:t>
      </w:r>
      <w:r>
        <w:rPr>
          <w:color w:val="000000" w:themeColor="text1"/>
          <w:spacing w:val="-43"/>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、提供虚假材料或者串通</w:t>
      </w:r>
      <w:r>
        <w:rPr>
          <w:color w:val="000000" w:themeColor="text1"/>
          <w:spacing w:val="1"/>
          <w:sz w:val="24"/>
          <w:szCs w:val="24"/>
          <w:highlight w:val="none"/>
          <w14:textFill>
            <w14:solidFill>
              <w14:schemeClr w14:val="tx1"/>
            </w14:solidFill>
          </w14:textFill>
        </w:rPr>
        <w:t>等违法</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行为时，应当及时向财政部门报告。</w:t>
      </w:r>
    </w:p>
    <w:p w14:paraId="19A27D4D">
      <w:pPr>
        <w:spacing w:line="301" w:lineRule="auto"/>
        <w:rPr>
          <w:color w:val="000000" w:themeColor="text1"/>
          <w:sz w:val="24"/>
          <w:szCs w:val="24"/>
          <w:highlight w:val="none"/>
          <w14:textFill>
            <w14:solidFill>
              <w14:schemeClr w14:val="tx1"/>
            </w14:solidFill>
          </w14:textFill>
        </w:rPr>
        <w:sectPr>
          <w:headerReference r:id="rId52" w:type="default"/>
          <w:footerReference r:id="rId53" w:type="default"/>
          <w:pgSz w:w="11907" w:h="16840"/>
          <w:pgMar w:top="1149" w:right="1041" w:bottom="1060" w:left="1701" w:header="875" w:footer="886" w:gutter="0"/>
          <w:pgNumType w:fmt="decimal"/>
          <w:cols w:space="720" w:num="1"/>
        </w:sectPr>
      </w:pPr>
    </w:p>
    <w:p w14:paraId="73DF1AA7">
      <w:pPr>
        <w:pStyle w:val="6"/>
        <w:spacing w:before="308" w:line="201" w:lineRule="auto"/>
        <w:jc w:val="center"/>
        <w:outlineLvl w:val="1"/>
        <w:rPr>
          <w:color w:val="000000" w:themeColor="text1"/>
          <w:highlight w:val="none"/>
          <w14:textFill>
            <w14:solidFill>
              <w14:schemeClr w14:val="tx1"/>
            </w14:solidFill>
          </w14:textFill>
        </w:rPr>
      </w:pPr>
      <w:r>
        <w:rPr>
          <w:b/>
          <w:bCs/>
          <w:color w:val="000000" w:themeColor="text1"/>
          <w:spacing w:val="-1"/>
          <w:sz w:val="24"/>
          <w:szCs w:val="24"/>
          <w:highlight w:val="none"/>
          <w14:textFill>
            <w14:solidFill>
              <w14:schemeClr w14:val="tx1"/>
            </w14:solidFill>
          </w14:textFill>
        </w:rPr>
        <w:t>二、评标标准</w:t>
      </w:r>
    </w:p>
    <w:tbl>
      <w:tblPr>
        <w:tblStyle w:val="13"/>
        <w:tblpPr w:leftFromText="180" w:rightFromText="180" w:vertAnchor="text" w:horzAnchor="page" w:tblpX="758" w:tblpY="241"/>
        <w:tblOverlap w:val="never"/>
        <w:tblW w:w="10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002"/>
        <w:gridCol w:w="886"/>
        <w:gridCol w:w="648"/>
        <w:gridCol w:w="6372"/>
        <w:gridCol w:w="1593"/>
      </w:tblGrid>
      <w:tr w14:paraId="7067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7" w:type="dxa"/>
            <w:noWrap w:val="0"/>
            <w:vAlign w:val="center"/>
          </w:tcPr>
          <w:p w14:paraId="58D8D0A7">
            <w:pPr>
              <w:snapToGrid w:val="0"/>
              <w:ind w:firstLine="28"/>
              <w:jc w:val="center"/>
              <w:rPr>
                <w:rFonts w:hint="eastAsia" w:ascii="微软雅黑" w:hAnsi="微软雅黑" w:eastAsia="微软雅黑" w:cs="微软雅黑"/>
                <w:b/>
                <w:color w:val="000000" w:themeColor="text1"/>
                <w:sz w:val="24"/>
                <w:szCs w:val="24"/>
                <w:highlight w:val="none"/>
                <w14:textFill>
                  <w14:solidFill>
                    <w14:schemeClr w14:val="tx1"/>
                  </w14:solidFill>
                </w14:textFill>
              </w:rPr>
            </w:pPr>
            <w:bookmarkStart w:id="15" w:name="bookmark10"/>
            <w:bookmarkEnd w:id="15"/>
            <w:bookmarkStart w:id="16" w:name="bookmark9"/>
            <w:bookmarkEnd w:id="16"/>
            <w:r>
              <w:rPr>
                <w:rFonts w:hint="eastAsia" w:ascii="微软雅黑" w:hAnsi="微软雅黑" w:eastAsia="微软雅黑" w:cs="微软雅黑"/>
                <w:b/>
                <w:color w:val="000000" w:themeColor="text1"/>
                <w:sz w:val="24"/>
                <w:szCs w:val="24"/>
                <w:highlight w:val="none"/>
                <w14:textFill>
                  <w14:solidFill>
                    <w14:schemeClr w14:val="tx1"/>
                  </w14:solidFill>
                </w14:textFill>
              </w:rPr>
              <w:t>序号</w:t>
            </w:r>
          </w:p>
        </w:tc>
        <w:tc>
          <w:tcPr>
            <w:tcW w:w="1888" w:type="dxa"/>
            <w:gridSpan w:val="2"/>
            <w:noWrap w:val="0"/>
            <w:vAlign w:val="center"/>
          </w:tcPr>
          <w:p w14:paraId="7A837F26">
            <w:pPr>
              <w:snapToGrid w:val="0"/>
              <w:ind w:firstLine="28"/>
              <w:jc w:val="center"/>
              <w:rPr>
                <w:rFonts w:hint="eastAsia" w:ascii="微软雅黑" w:hAnsi="微软雅黑" w:eastAsia="微软雅黑" w:cs="微软雅黑"/>
                <w:b/>
                <w:color w:val="000000" w:themeColor="text1"/>
                <w:sz w:val="24"/>
                <w:szCs w:val="24"/>
                <w:highlight w:val="none"/>
                <w14:textFill>
                  <w14:solidFill>
                    <w14:schemeClr w14:val="tx1"/>
                  </w14:solidFill>
                </w14:textFill>
              </w:rPr>
            </w:pPr>
            <w:r>
              <w:rPr>
                <w:rFonts w:hint="eastAsia" w:ascii="微软雅黑" w:hAnsi="微软雅黑" w:eastAsia="微软雅黑" w:cs="微软雅黑"/>
                <w:b/>
                <w:color w:val="000000" w:themeColor="text1"/>
                <w:sz w:val="24"/>
                <w:szCs w:val="24"/>
                <w:highlight w:val="none"/>
                <w14:textFill>
                  <w14:solidFill>
                    <w14:schemeClr w14:val="tx1"/>
                  </w14:solidFill>
                </w14:textFill>
              </w:rPr>
              <w:t>评分因素</w:t>
            </w:r>
          </w:p>
        </w:tc>
        <w:tc>
          <w:tcPr>
            <w:tcW w:w="648" w:type="dxa"/>
            <w:noWrap w:val="0"/>
            <w:vAlign w:val="center"/>
          </w:tcPr>
          <w:p w14:paraId="2208DAFC">
            <w:pPr>
              <w:snapToGrid w:val="0"/>
              <w:ind w:firstLine="28"/>
              <w:jc w:val="center"/>
              <w:rPr>
                <w:rFonts w:hint="eastAsia" w:ascii="微软雅黑" w:hAnsi="微软雅黑" w:eastAsia="微软雅黑" w:cs="微软雅黑"/>
                <w:b/>
                <w:color w:val="000000" w:themeColor="text1"/>
                <w:sz w:val="24"/>
                <w:szCs w:val="24"/>
                <w:highlight w:val="none"/>
                <w14:textFill>
                  <w14:solidFill>
                    <w14:schemeClr w14:val="tx1"/>
                  </w14:solidFill>
                </w14:textFill>
              </w:rPr>
            </w:pPr>
            <w:r>
              <w:rPr>
                <w:rFonts w:hint="eastAsia" w:ascii="微软雅黑" w:hAnsi="微软雅黑" w:eastAsia="微软雅黑" w:cs="微软雅黑"/>
                <w:b/>
                <w:color w:val="000000" w:themeColor="text1"/>
                <w:sz w:val="24"/>
                <w:szCs w:val="24"/>
                <w:highlight w:val="none"/>
                <w14:textFill>
                  <w14:solidFill>
                    <w14:schemeClr w14:val="tx1"/>
                  </w14:solidFill>
                </w14:textFill>
              </w:rPr>
              <w:t>分值</w:t>
            </w:r>
          </w:p>
        </w:tc>
        <w:tc>
          <w:tcPr>
            <w:tcW w:w="6372" w:type="dxa"/>
            <w:noWrap w:val="0"/>
            <w:vAlign w:val="center"/>
          </w:tcPr>
          <w:p w14:paraId="76D7EFB3">
            <w:pPr>
              <w:snapToGrid w:val="0"/>
              <w:ind w:firstLine="28"/>
              <w:jc w:val="center"/>
              <w:rPr>
                <w:rFonts w:hint="eastAsia" w:ascii="微软雅黑" w:hAnsi="微软雅黑" w:eastAsia="微软雅黑" w:cs="微软雅黑"/>
                <w:b/>
                <w:color w:val="000000" w:themeColor="text1"/>
                <w:sz w:val="24"/>
                <w:szCs w:val="24"/>
                <w:highlight w:val="none"/>
                <w14:textFill>
                  <w14:solidFill>
                    <w14:schemeClr w14:val="tx1"/>
                  </w14:solidFill>
                </w14:textFill>
              </w:rPr>
            </w:pPr>
            <w:r>
              <w:rPr>
                <w:rFonts w:hint="eastAsia" w:ascii="微软雅黑" w:hAnsi="微软雅黑" w:eastAsia="微软雅黑" w:cs="微软雅黑"/>
                <w:b/>
                <w:color w:val="000000" w:themeColor="text1"/>
                <w:sz w:val="24"/>
                <w:szCs w:val="24"/>
                <w:highlight w:val="none"/>
                <w14:textFill>
                  <w14:solidFill>
                    <w14:schemeClr w14:val="tx1"/>
                  </w14:solidFill>
                </w14:textFill>
              </w:rPr>
              <w:t>评分标准</w:t>
            </w:r>
          </w:p>
        </w:tc>
        <w:tc>
          <w:tcPr>
            <w:tcW w:w="1593" w:type="dxa"/>
            <w:noWrap w:val="0"/>
            <w:vAlign w:val="center"/>
          </w:tcPr>
          <w:p w14:paraId="75212869">
            <w:pPr>
              <w:pStyle w:val="20"/>
              <w:snapToGrid w:val="0"/>
              <w:spacing w:before="0" w:after="0" w:line="240" w:lineRule="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说明</w:t>
            </w:r>
          </w:p>
        </w:tc>
      </w:tr>
      <w:tr w14:paraId="265FD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7" w:type="dxa"/>
            <w:vMerge w:val="restart"/>
            <w:noWrap w:val="0"/>
            <w:vAlign w:val="center"/>
          </w:tcPr>
          <w:p w14:paraId="6369A336">
            <w:pPr>
              <w:snapToGrid w:val="0"/>
              <w:ind w:firstLine="28"/>
              <w:rPr>
                <w:rFonts w:hint="eastAsia" w:ascii="微软雅黑" w:hAnsi="微软雅黑" w:eastAsia="微软雅黑" w:cs="微软雅黑"/>
                <w:bCs/>
                <w:color w:val="000000" w:themeColor="text1"/>
                <w:sz w:val="24"/>
                <w:szCs w:val="24"/>
                <w:highlight w:val="none"/>
                <w14:textFill>
                  <w14:solidFill>
                    <w14:schemeClr w14:val="tx1"/>
                  </w14:solidFill>
                </w14:textFill>
              </w:rPr>
            </w:pPr>
            <w:r>
              <w:rPr>
                <w:rFonts w:hint="eastAsia" w:ascii="微软雅黑" w:hAnsi="微软雅黑" w:eastAsia="微软雅黑" w:cs="微软雅黑"/>
                <w:bCs/>
                <w:color w:val="000000" w:themeColor="text1"/>
                <w:sz w:val="24"/>
                <w:szCs w:val="24"/>
                <w:highlight w:val="none"/>
                <w14:textFill>
                  <w14:solidFill>
                    <w14:schemeClr w14:val="tx1"/>
                  </w14:solidFill>
                </w14:textFill>
              </w:rPr>
              <w:t>1</w:t>
            </w:r>
          </w:p>
        </w:tc>
        <w:tc>
          <w:tcPr>
            <w:tcW w:w="1002" w:type="dxa"/>
            <w:vMerge w:val="restart"/>
            <w:noWrap w:val="0"/>
            <w:vAlign w:val="center"/>
          </w:tcPr>
          <w:p w14:paraId="617E7D6C">
            <w:pPr>
              <w:snapToGrid w:val="0"/>
              <w:ind w:firstLine="28"/>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商务部分（</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15</w:t>
            </w:r>
            <w:r>
              <w:rPr>
                <w:rFonts w:hint="eastAsia" w:ascii="微软雅黑" w:hAnsi="微软雅黑" w:eastAsia="微软雅黑" w:cs="微软雅黑"/>
                <w:color w:val="000000" w:themeColor="text1"/>
                <w:sz w:val="21"/>
                <w:szCs w:val="21"/>
                <w:highlight w:val="none"/>
                <w14:textFill>
                  <w14:solidFill>
                    <w14:schemeClr w14:val="tx1"/>
                  </w14:solidFill>
                </w14:textFill>
              </w:rPr>
              <w:t>分）</w:t>
            </w:r>
          </w:p>
        </w:tc>
        <w:tc>
          <w:tcPr>
            <w:tcW w:w="886" w:type="dxa"/>
            <w:noWrap w:val="0"/>
            <w:vAlign w:val="center"/>
          </w:tcPr>
          <w:p w14:paraId="1AA5F931">
            <w:pPr>
              <w:snapToGrid w:val="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业绩</w:t>
            </w:r>
          </w:p>
        </w:tc>
        <w:tc>
          <w:tcPr>
            <w:tcW w:w="648" w:type="dxa"/>
            <w:noWrap w:val="0"/>
            <w:vAlign w:val="center"/>
          </w:tcPr>
          <w:p w14:paraId="4261D984">
            <w:pPr>
              <w:pStyle w:val="21"/>
              <w:tabs>
                <w:tab w:val="left" w:pos="9781"/>
              </w:tabs>
              <w:snapToGrid w:val="0"/>
              <w:jc w:val="center"/>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pPr>
            <w:r>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t>5</w:t>
            </w:r>
          </w:p>
        </w:tc>
        <w:tc>
          <w:tcPr>
            <w:tcW w:w="6372" w:type="dxa"/>
            <w:noWrap w:val="0"/>
            <w:vAlign w:val="center"/>
          </w:tcPr>
          <w:p w14:paraId="74252E91">
            <w:pPr>
              <w:pStyle w:val="21"/>
              <w:keepNext w:val="0"/>
              <w:keepLines w:val="0"/>
              <w:pageBreakBefore w:val="0"/>
              <w:widowControl/>
              <w:tabs>
                <w:tab w:val="left" w:pos="9781"/>
              </w:tabs>
              <w:kinsoku w:val="0"/>
              <w:wordWrap/>
              <w:overflowPunct/>
              <w:topLinePunct w:val="0"/>
              <w:autoSpaceDE w:val="0"/>
              <w:autoSpaceDN w:val="0"/>
              <w:bidi w:val="0"/>
              <w:adjustRightInd w:val="0"/>
              <w:snapToGrid w:val="0"/>
              <w:ind w:left="0" w:right="0"/>
              <w:jc w:val="both"/>
              <w:textAlignment w:val="baseline"/>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pPr>
            <w:r>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t>供应商提供近三年（2022年1月1日至开标前）类似项目拆除建筑物业绩，每个得1分，满分5分。</w:t>
            </w:r>
          </w:p>
          <w:p w14:paraId="06E5462C">
            <w:pPr>
              <w:pStyle w:val="21"/>
              <w:keepNext w:val="0"/>
              <w:keepLines w:val="0"/>
              <w:pageBreakBefore w:val="0"/>
              <w:widowControl/>
              <w:tabs>
                <w:tab w:val="left" w:pos="9781"/>
              </w:tabs>
              <w:kinsoku w:val="0"/>
              <w:wordWrap/>
              <w:overflowPunct/>
              <w:topLinePunct w:val="0"/>
              <w:autoSpaceDE w:val="0"/>
              <w:autoSpaceDN w:val="0"/>
              <w:bidi w:val="0"/>
              <w:adjustRightInd w:val="0"/>
              <w:snapToGrid w:val="0"/>
              <w:ind w:left="0" w:right="0"/>
              <w:jc w:val="both"/>
              <w:textAlignment w:val="baseline"/>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pPr>
            <w:r>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t>注：1.类似项目业绩是指投标人承担过的拆除建筑物服务业绩。</w:t>
            </w:r>
          </w:p>
          <w:p w14:paraId="174C3EBD">
            <w:pPr>
              <w:pStyle w:val="21"/>
              <w:keepNext w:val="0"/>
              <w:keepLines w:val="0"/>
              <w:pageBreakBefore w:val="0"/>
              <w:widowControl/>
              <w:tabs>
                <w:tab w:val="left" w:pos="9781"/>
              </w:tabs>
              <w:kinsoku w:val="0"/>
              <w:wordWrap/>
              <w:overflowPunct/>
              <w:topLinePunct w:val="0"/>
              <w:autoSpaceDE w:val="0"/>
              <w:autoSpaceDN w:val="0"/>
              <w:bidi w:val="0"/>
              <w:adjustRightInd w:val="0"/>
              <w:snapToGrid w:val="0"/>
              <w:ind w:left="0" w:right="0"/>
              <w:jc w:val="both"/>
              <w:textAlignment w:val="baseline"/>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pPr>
            <w:r>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t>2.投标人需提供采购合同（需包含但不限于合同首页、采购内容页和签字盖章页）或成交（中标）通知书复印件作为证明材料，未提供证明材料或材料不齐全的不予认可。</w:t>
            </w:r>
          </w:p>
        </w:tc>
        <w:tc>
          <w:tcPr>
            <w:tcW w:w="1593" w:type="dxa"/>
            <w:noWrap w:val="0"/>
            <w:vAlign w:val="center"/>
          </w:tcPr>
          <w:p w14:paraId="7547AAEA">
            <w:pPr>
              <w:pStyle w:val="20"/>
              <w:snapToGrid w:val="0"/>
              <w:spacing w:before="0" w:after="0" w:line="240" w:lineRule="auto"/>
              <w:jc w:val="both"/>
              <w:rPr>
                <w:rFonts w:hint="eastAsia" w:ascii="微软雅黑" w:hAnsi="微软雅黑" w:eastAsia="微软雅黑" w:cs="微软雅黑"/>
                <w:color w:val="000000" w:themeColor="text1"/>
                <w:sz w:val="24"/>
                <w:szCs w:val="24"/>
                <w:highlight w:val="none"/>
                <w14:textFill>
                  <w14:solidFill>
                    <w14:schemeClr w14:val="tx1"/>
                  </w14:solidFill>
                </w14:textFill>
              </w:rPr>
            </w:pPr>
          </w:p>
        </w:tc>
      </w:tr>
      <w:tr w14:paraId="7033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7" w:type="dxa"/>
            <w:vMerge w:val="continue"/>
            <w:noWrap w:val="0"/>
            <w:vAlign w:val="center"/>
          </w:tcPr>
          <w:p w14:paraId="3CC7138E">
            <w:pPr>
              <w:snapToGrid w:val="0"/>
              <w:ind w:firstLine="28"/>
              <w:rPr>
                <w:rFonts w:hint="eastAsia" w:ascii="微软雅黑" w:hAnsi="微软雅黑" w:eastAsia="微软雅黑" w:cs="微软雅黑"/>
                <w:color w:val="000000" w:themeColor="text1"/>
                <w:sz w:val="24"/>
                <w:szCs w:val="24"/>
                <w:highlight w:val="none"/>
                <w14:textFill>
                  <w14:solidFill>
                    <w14:schemeClr w14:val="tx1"/>
                  </w14:solidFill>
                </w14:textFill>
              </w:rPr>
            </w:pPr>
          </w:p>
        </w:tc>
        <w:tc>
          <w:tcPr>
            <w:tcW w:w="1002" w:type="dxa"/>
            <w:vMerge w:val="continue"/>
            <w:noWrap w:val="0"/>
            <w:vAlign w:val="center"/>
          </w:tcPr>
          <w:p w14:paraId="1C34CEBA">
            <w:pPr>
              <w:snapToGrid w:val="0"/>
              <w:ind w:firstLine="28"/>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886" w:type="dxa"/>
            <w:shd w:val="clear" w:color="auto" w:fill="auto"/>
            <w:noWrap w:val="0"/>
            <w:vAlign w:val="center"/>
          </w:tcPr>
          <w:p w14:paraId="5FC44024">
            <w:pPr>
              <w:snapToGrid w:val="0"/>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项目负责人</w:t>
            </w:r>
          </w:p>
        </w:tc>
        <w:tc>
          <w:tcPr>
            <w:tcW w:w="648" w:type="dxa"/>
            <w:shd w:val="clear" w:color="auto" w:fill="auto"/>
            <w:noWrap w:val="0"/>
            <w:vAlign w:val="center"/>
          </w:tcPr>
          <w:p w14:paraId="444EAF70">
            <w:pPr>
              <w:pStyle w:val="21"/>
              <w:tabs>
                <w:tab w:val="left" w:pos="9781"/>
              </w:tabs>
              <w:snapToGrid w:val="0"/>
              <w:jc w:val="center"/>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5</w:t>
            </w:r>
          </w:p>
        </w:tc>
        <w:tc>
          <w:tcPr>
            <w:tcW w:w="6372" w:type="dxa"/>
            <w:shd w:val="clear" w:color="auto" w:fill="auto"/>
            <w:noWrap w:val="0"/>
            <w:vAlign w:val="center"/>
          </w:tcPr>
          <w:p w14:paraId="7AEB50F6">
            <w:pPr>
              <w:pStyle w:val="21"/>
              <w:tabs>
                <w:tab w:val="left" w:pos="9781"/>
              </w:tabs>
              <w:snapToGrid w:val="0"/>
              <w:ind w:right="24"/>
              <w:jc w:val="both"/>
              <w:rPr>
                <w:rFonts w:hint="default"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pPr>
            <w:r>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t>项目负责人具有本科及以上学历，得5分；项目负责人具有专科学历，得3分；其它得1分。</w:t>
            </w:r>
          </w:p>
          <w:p w14:paraId="6438C26B">
            <w:pPr>
              <w:pStyle w:val="21"/>
              <w:tabs>
                <w:tab w:val="left" w:pos="9781"/>
              </w:tabs>
              <w:snapToGrid w:val="0"/>
              <w:ind w:right="24" w:rightChars="0"/>
              <w:jc w:val="both"/>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pPr>
            <w:r>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t>注：需提供项目负责人的社保证明（近半年内任意1个月），未提供证明材料的不予认可。</w:t>
            </w:r>
          </w:p>
        </w:tc>
        <w:tc>
          <w:tcPr>
            <w:tcW w:w="1593" w:type="dxa"/>
            <w:noWrap w:val="0"/>
            <w:vAlign w:val="center"/>
          </w:tcPr>
          <w:p w14:paraId="2A9B4C67">
            <w:pPr>
              <w:pStyle w:val="20"/>
              <w:snapToGrid w:val="0"/>
              <w:spacing w:before="0" w:after="0" w:line="240" w:lineRule="auto"/>
              <w:jc w:val="both"/>
              <w:rPr>
                <w:rFonts w:hint="eastAsia" w:ascii="微软雅黑" w:hAnsi="微软雅黑" w:eastAsia="微软雅黑" w:cs="微软雅黑"/>
                <w:color w:val="000000" w:themeColor="text1"/>
                <w:sz w:val="24"/>
                <w:szCs w:val="24"/>
                <w:highlight w:val="none"/>
                <w14:textFill>
                  <w14:solidFill>
                    <w14:schemeClr w14:val="tx1"/>
                  </w14:solidFill>
                </w14:textFill>
              </w:rPr>
            </w:pPr>
          </w:p>
        </w:tc>
      </w:tr>
      <w:tr w14:paraId="1239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7" w:type="dxa"/>
            <w:vMerge w:val="continue"/>
            <w:noWrap w:val="0"/>
            <w:vAlign w:val="center"/>
          </w:tcPr>
          <w:p w14:paraId="4FBDA5CD">
            <w:pPr>
              <w:snapToGrid w:val="0"/>
              <w:ind w:firstLine="28"/>
              <w:rPr>
                <w:rFonts w:hint="eastAsia" w:ascii="微软雅黑" w:hAnsi="微软雅黑" w:eastAsia="微软雅黑" w:cs="微软雅黑"/>
                <w:color w:val="000000" w:themeColor="text1"/>
                <w:sz w:val="24"/>
                <w:szCs w:val="24"/>
                <w:highlight w:val="none"/>
                <w14:textFill>
                  <w14:solidFill>
                    <w14:schemeClr w14:val="tx1"/>
                  </w14:solidFill>
                </w14:textFill>
              </w:rPr>
            </w:pPr>
          </w:p>
        </w:tc>
        <w:tc>
          <w:tcPr>
            <w:tcW w:w="1002" w:type="dxa"/>
            <w:vMerge w:val="continue"/>
            <w:noWrap w:val="0"/>
            <w:vAlign w:val="center"/>
          </w:tcPr>
          <w:p w14:paraId="324458C3">
            <w:pPr>
              <w:snapToGrid w:val="0"/>
              <w:ind w:firstLine="28"/>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886" w:type="dxa"/>
            <w:shd w:val="clear" w:color="auto" w:fill="auto"/>
            <w:noWrap w:val="0"/>
            <w:vAlign w:val="center"/>
          </w:tcPr>
          <w:p w14:paraId="105C2CFD">
            <w:pPr>
              <w:snapToGrid w:val="0"/>
              <w:ind w:right="127" w:rightChars="0"/>
              <w:jc w:val="center"/>
              <w:rPr>
                <w:rFonts w:hint="default"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人员</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组织机构</w:t>
            </w:r>
          </w:p>
        </w:tc>
        <w:tc>
          <w:tcPr>
            <w:tcW w:w="648" w:type="dxa"/>
            <w:shd w:val="clear" w:color="auto" w:fill="auto"/>
            <w:noWrap w:val="0"/>
            <w:vAlign w:val="center"/>
          </w:tcPr>
          <w:p w14:paraId="4D53EC93">
            <w:pPr>
              <w:pStyle w:val="21"/>
              <w:tabs>
                <w:tab w:val="left" w:pos="9781"/>
              </w:tabs>
              <w:snapToGrid w:val="0"/>
              <w:jc w:val="center"/>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5</w:t>
            </w:r>
          </w:p>
        </w:tc>
        <w:tc>
          <w:tcPr>
            <w:tcW w:w="6372" w:type="dxa"/>
            <w:shd w:val="clear" w:color="auto" w:fill="auto"/>
            <w:noWrap w:val="0"/>
            <w:vAlign w:val="center"/>
          </w:tcPr>
          <w:p w14:paraId="1F0F5722">
            <w:pPr>
              <w:pStyle w:val="21"/>
              <w:tabs>
                <w:tab w:val="left" w:pos="9781"/>
              </w:tabs>
              <w:snapToGrid w:val="0"/>
              <w:ind w:right="24"/>
              <w:jc w:val="both"/>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pPr>
            <w:r>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t>拟投入本项目管理人员齐全，5人（含以上），分工明确且合理，能满足采购人需求，得5分；</w:t>
            </w:r>
            <w:r>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cr/>
            </w:r>
            <w:r>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t>拟投入本项目管理人员配备一般，3人（含以上），分工较明确，能满足采购人需求，得3分；</w:t>
            </w:r>
            <w:r>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cr/>
            </w:r>
            <w:r>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t>拟投入本项目人员不能满足采购人需求，配备3人以下的，得1分；</w:t>
            </w:r>
          </w:p>
          <w:p w14:paraId="0F69FF2E">
            <w:pPr>
              <w:pStyle w:val="21"/>
              <w:tabs>
                <w:tab w:val="left" w:pos="9781"/>
              </w:tabs>
              <w:snapToGrid w:val="0"/>
              <w:ind w:right="24" w:rightChars="0"/>
              <w:jc w:val="both"/>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pPr>
            <w:r>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t>注：组织机构人员需提供社保证明（近半年内任意1个月），未提供证明材料的不予认可。</w:t>
            </w:r>
          </w:p>
        </w:tc>
        <w:tc>
          <w:tcPr>
            <w:tcW w:w="1593" w:type="dxa"/>
            <w:noWrap w:val="0"/>
            <w:vAlign w:val="center"/>
          </w:tcPr>
          <w:p w14:paraId="07C0FD28">
            <w:pPr>
              <w:pStyle w:val="20"/>
              <w:snapToGrid w:val="0"/>
              <w:spacing w:before="0" w:after="0" w:line="240" w:lineRule="auto"/>
              <w:jc w:val="both"/>
              <w:rPr>
                <w:rFonts w:hint="eastAsia" w:ascii="微软雅黑" w:hAnsi="微软雅黑" w:eastAsia="微软雅黑" w:cs="微软雅黑"/>
                <w:color w:val="000000" w:themeColor="text1"/>
                <w:sz w:val="24"/>
                <w:szCs w:val="24"/>
                <w:highlight w:val="none"/>
                <w14:textFill>
                  <w14:solidFill>
                    <w14:schemeClr w14:val="tx1"/>
                  </w14:solidFill>
                </w14:textFill>
              </w:rPr>
            </w:pPr>
          </w:p>
        </w:tc>
      </w:tr>
      <w:tr w14:paraId="1854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447" w:type="dxa"/>
            <w:vMerge w:val="restart"/>
            <w:noWrap w:val="0"/>
            <w:vAlign w:val="center"/>
          </w:tcPr>
          <w:p w14:paraId="53252256">
            <w:pPr>
              <w:snapToGrid w:val="0"/>
              <w:ind w:firstLine="28"/>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2</w:t>
            </w:r>
          </w:p>
        </w:tc>
        <w:tc>
          <w:tcPr>
            <w:tcW w:w="1002" w:type="dxa"/>
            <w:vMerge w:val="restart"/>
            <w:noWrap w:val="0"/>
            <w:vAlign w:val="center"/>
          </w:tcPr>
          <w:p w14:paraId="0A3F9616">
            <w:pPr>
              <w:snapToGrid w:val="0"/>
              <w:jc w:val="center"/>
              <w:rPr>
                <w:rFonts w:hint="eastAsia" w:ascii="微软雅黑" w:hAnsi="微软雅黑" w:eastAsia="微软雅黑" w:cs="微软雅黑"/>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14:textFill>
                  <w14:solidFill>
                    <w14:schemeClr w14:val="tx1"/>
                  </w14:solidFill>
                </w14:textFill>
              </w:rPr>
              <w:t>服务方案</w:t>
            </w:r>
            <w:r>
              <w:rPr>
                <w:rFonts w:hint="eastAsia" w:ascii="微软雅黑" w:hAnsi="微软雅黑" w:eastAsia="微软雅黑" w:cs="微软雅黑"/>
                <w:color w:val="000000" w:themeColor="text1"/>
                <w:kern w:val="0"/>
                <w:sz w:val="21"/>
                <w:szCs w:val="21"/>
                <w:highlight w:val="none"/>
                <w14:textFill>
                  <w14:solidFill>
                    <w14:schemeClr w14:val="tx1"/>
                  </w14:solidFill>
                </w14:textFill>
              </w:rPr>
              <w:t>部分</w:t>
            </w:r>
          </w:p>
          <w:p w14:paraId="5C6EC591">
            <w:pPr>
              <w:snapToGrid w:val="0"/>
              <w:jc w:val="center"/>
              <w:rPr>
                <w:rFonts w:hint="eastAsia" w:ascii="微软雅黑" w:hAnsi="微软雅黑" w:eastAsia="微软雅黑" w:cs="微软雅黑"/>
                <w:color w:val="000000" w:themeColor="text1"/>
                <w:kern w:val="0"/>
                <w:sz w:val="21"/>
                <w:szCs w:val="21"/>
                <w:highlight w:val="none"/>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14:textFill>
                  <w14:solidFill>
                    <w14:schemeClr w14:val="tx1"/>
                  </w14:solidFill>
                </w14:textFill>
              </w:rPr>
              <w:t>(</w:t>
            </w:r>
            <w:r>
              <w:rPr>
                <w:rFonts w:hint="eastAsia" w:ascii="微软雅黑" w:hAnsi="微软雅黑" w:eastAsia="微软雅黑" w:cs="微软雅黑"/>
                <w:color w:val="000000" w:themeColor="text1"/>
                <w:kern w:val="0"/>
                <w:sz w:val="21"/>
                <w:szCs w:val="21"/>
                <w:highlight w:val="none"/>
                <w:lang w:val="en-US" w:eastAsia="zh-CN"/>
                <w14:textFill>
                  <w14:solidFill>
                    <w14:schemeClr w14:val="tx1"/>
                  </w14:solidFill>
                </w14:textFill>
              </w:rPr>
              <w:t>70</w:t>
            </w:r>
            <w:r>
              <w:rPr>
                <w:rFonts w:hint="eastAsia" w:ascii="微软雅黑" w:hAnsi="微软雅黑" w:eastAsia="微软雅黑" w:cs="微软雅黑"/>
                <w:color w:val="000000" w:themeColor="text1"/>
                <w:kern w:val="0"/>
                <w:sz w:val="21"/>
                <w:szCs w:val="21"/>
                <w:highlight w:val="none"/>
                <w14:textFill>
                  <w14:solidFill>
                    <w14:schemeClr w14:val="tx1"/>
                  </w14:solidFill>
                </w14:textFill>
              </w:rPr>
              <w:t>分)</w:t>
            </w:r>
          </w:p>
        </w:tc>
        <w:tc>
          <w:tcPr>
            <w:tcW w:w="886" w:type="dxa"/>
            <w:noWrap w:val="0"/>
            <w:vAlign w:val="center"/>
          </w:tcPr>
          <w:p w14:paraId="17D41439">
            <w:pPr>
              <w:snapToGrid w:val="0"/>
              <w:ind w:right="127"/>
              <w:jc w:val="center"/>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pPr>
            <w:r>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t>拆除服务总体工作方案</w:t>
            </w:r>
          </w:p>
        </w:tc>
        <w:tc>
          <w:tcPr>
            <w:tcW w:w="648" w:type="dxa"/>
            <w:noWrap w:val="0"/>
            <w:vAlign w:val="center"/>
          </w:tcPr>
          <w:p w14:paraId="5D91DC2E">
            <w:pPr>
              <w:pStyle w:val="21"/>
              <w:tabs>
                <w:tab w:val="left" w:pos="9781"/>
              </w:tabs>
              <w:snapToGrid w:val="0"/>
              <w:jc w:val="both"/>
              <w:rPr>
                <w:rFonts w:hint="default"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pPr>
            <w:r>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t>25</w:t>
            </w:r>
          </w:p>
        </w:tc>
        <w:tc>
          <w:tcPr>
            <w:tcW w:w="6372" w:type="dxa"/>
            <w:noWrap w:val="0"/>
            <w:vAlign w:val="center"/>
          </w:tcPr>
          <w:p w14:paraId="1DDD0949">
            <w:pPr>
              <w:pStyle w:val="21"/>
              <w:tabs>
                <w:tab w:val="left" w:pos="9781"/>
              </w:tabs>
              <w:snapToGrid w:val="0"/>
              <w:ind w:right="24"/>
              <w:jc w:val="both"/>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pPr>
            <w:r>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t>拆除方案全面、细致，有组织结构，针对性强，客观合理，可行性强，得23-25分； 拆除</w:t>
            </w:r>
            <w:r>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cr/>
            </w:r>
            <w:r>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t>方案较为全面、较为细致，有一定针对性，客观合理，可行性较强，得20-22分；</w:t>
            </w:r>
            <w:r>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cr/>
            </w:r>
            <w:r>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t>虽提供了方案，但方案明显不太合理，针对性不强或可行性低，内容空洞得13-19分；</w:t>
            </w:r>
            <w:r>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cr/>
            </w:r>
            <w:r>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t>未提供明显方案，或不符合本项目实际情况的，得0-12分；</w:t>
            </w:r>
          </w:p>
        </w:tc>
        <w:tc>
          <w:tcPr>
            <w:tcW w:w="1593" w:type="dxa"/>
            <w:noWrap w:val="0"/>
            <w:vAlign w:val="center"/>
          </w:tcPr>
          <w:p w14:paraId="3BB7B43D">
            <w:pPr>
              <w:pStyle w:val="20"/>
              <w:snapToGrid w:val="0"/>
              <w:spacing w:before="0" w:after="0" w:line="240" w:lineRule="auto"/>
              <w:jc w:val="both"/>
              <w:rPr>
                <w:rFonts w:hint="eastAsia" w:ascii="微软雅黑" w:hAnsi="微软雅黑" w:eastAsia="微软雅黑" w:cs="微软雅黑"/>
                <w:color w:val="000000" w:themeColor="text1"/>
                <w:sz w:val="24"/>
                <w:szCs w:val="24"/>
                <w:highlight w:val="none"/>
                <w14:textFill>
                  <w14:solidFill>
                    <w14:schemeClr w14:val="tx1"/>
                  </w14:solidFill>
                </w14:textFill>
              </w:rPr>
            </w:pPr>
          </w:p>
        </w:tc>
      </w:tr>
      <w:tr w14:paraId="0D20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7" w:type="dxa"/>
            <w:vMerge w:val="continue"/>
            <w:noWrap w:val="0"/>
            <w:vAlign w:val="center"/>
          </w:tcPr>
          <w:p w14:paraId="691E6B96">
            <w:pPr>
              <w:snapToGrid w:val="0"/>
              <w:ind w:firstLine="28"/>
              <w:rPr>
                <w:rFonts w:hint="eastAsia" w:ascii="微软雅黑" w:hAnsi="微软雅黑" w:eastAsia="微软雅黑" w:cs="微软雅黑"/>
                <w:color w:val="000000" w:themeColor="text1"/>
                <w:sz w:val="24"/>
                <w:szCs w:val="24"/>
                <w:highlight w:val="none"/>
                <w14:textFill>
                  <w14:solidFill>
                    <w14:schemeClr w14:val="tx1"/>
                  </w14:solidFill>
                </w14:textFill>
              </w:rPr>
            </w:pPr>
          </w:p>
        </w:tc>
        <w:tc>
          <w:tcPr>
            <w:tcW w:w="1002" w:type="dxa"/>
            <w:vMerge w:val="continue"/>
            <w:noWrap w:val="0"/>
            <w:vAlign w:val="center"/>
          </w:tcPr>
          <w:p w14:paraId="0089278E">
            <w:pPr>
              <w:snapToGrid w:val="0"/>
              <w:ind w:firstLine="28"/>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886" w:type="dxa"/>
            <w:noWrap w:val="0"/>
            <w:vAlign w:val="center"/>
          </w:tcPr>
          <w:p w14:paraId="4014962A">
            <w:pPr>
              <w:snapToGrid w:val="0"/>
              <w:ind w:right="127"/>
              <w:jc w:val="center"/>
              <w:rPr>
                <w:rFonts w:hint="default"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pPr>
            <w:r>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t>拆除安全服务措施</w:t>
            </w:r>
          </w:p>
        </w:tc>
        <w:tc>
          <w:tcPr>
            <w:tcW w:w="648" w:type="dxa"/>
            <w:noWrap w:val="0"/>
            <w:vAlign w:val="center"/>
          </w:tcPr>
          <w:p w14:paraId="467FFAD3">
            <w:pPr>
              <w:pStyle w:val="21"/>
              <w:tabs>
                <w:tab w:val="left" w:pos="9781"/>
              </w:tabs>
              <w:snapToGrid w:val="0"/>
              <w:ind w:right="16"/>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pPr>
            <w:r>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t>15</w:t>
            </w:r>
          </w:p>
        </w:tc>
        <w:tc>
          <w:tcPr>
            <w:tcW w:w="6372" w:type="dxa"/>
            <w:noWrap w:val="0"/>
            <w:vAlign w:val="center"/>
          </w:tcPr>
          <w:p w14:paraId="56DD4A81">
            <w:pPr>
              <w:pStyle w:val="21"/>
              <w:tabs>
                <w:tab w:val="left" w:pos="9781"/>
              </w:tabs>
              <w:snapToGrid w:val="0"/>
              <w:ind w:right="24"/>
              <w:jc w:val="both"/>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pPr>
            <w:r>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t>针对不同结构建筑物，采取的安全措施全面、细致，针对性强，客观合理，可行性强，得13-15分； 不同结构采取的</w:t>
            </w:r>
            <w:r>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cr/>
            </w:r>
            <w:r>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t>措施较为全面、较为细致，有一定针对性，客观合理，可行性较强，得9-12分，措施没有针对性，或明显不客观不合理，或完全没有可行性，得0-8分。</w:t>
            </w:r>
          </w:p>
        </w:tc>
        <w:tc>
          <w:tcPr>
            <w:tcW w:w="1593" w:type="dxa"/>
            <w:noWrap w:val="0"/>
            <w:vAlign w:val="center"/>
          </w:tcPr>
          <w:p w14:paraId="2120DC77">
            <w:pPr>
              <w:pStyle w:val="20"/>
              <w:snapToGrid w:val="0"/>
              <w:spacing w:before="0" w:after="0" w:line="240" w:lineRule="auto"/>
              <w:jc w:val="both"/>
              <w:rPr>
                <w:rFonts w:hint="eastAsia" w:ascii="微软雅黑" w:hAnsi="微软雅黑" w:eastAsia="微软雅黑" w:cs="微软雅黑"/>
                <w:color w:val="000000" w:themeColor="text1"/>
                <w:sz w:val="24"/>
                <w:szCs w:val="24"/>
                <w:highlight w:val="none"/>
                <w14:textFill>
                  <w14:solidFill>
                    <w14:schemeClr w14:val="tx1"/>
                  </w14:solidFill>
                </w14:textFill>
              </w:rPr>
            </w:pPr>
          </w:p>
        </w:tc>
      </w:tr>
      <w:tr w14:paraId="6C2B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7" w:type="dxa"/>
            <w:vMerge w:val="continue"/>
            <w:noWrap w:val="0"/>
            <w:vAlign w:val="center"/>
          </w:tcPr>
          <w:p w14:paraId="5AF62C32">
            <w:pPr>
              <w:snapToGrid w:val="0"/>
              <w:ind w:firstLine="28"/>
              <w:rPr>
                <w:rFonts w:hint="eastAsia" w:ascii="微软雅黑" w:hAnsi="微软雅黑" w:eastAsia="微软雅黑" w:cs="微软雅黑"/>
                <w:color w:val="000000" w:themeColor="text1"/>
                <w:sz w:val="24"/>
                <w:szCs w:val="24"/>
                <w:highlight w:val="none"/>
                <w14:textFill>
                  <w14:solidFill>
                    <w14:schemeClr w14:val="tx1"/>
                  </w14:solidFill>
                </w14:textFill>
              </w:rPr>
            </w:pPr>
          </w:p>
        </w:tc>
        <w:tc>
          <w:tcPr>
            <w:tcW w:w="1002" w:type="dxa"/>
            <w:vMerge w:val="continue"/>
            <w:noWrap w:val="0"/>
            <w:vAlign w:val="center"/>
          </w:tcPr>
          <w:p w14:paraId="4996C38B">
            <w:pPr>
              <w:snapToGrid w:val="0"/>
              <w:ind w:firstLine="28"/>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886" w:type="dxa"/>
            <w:noWrap w:val="0"/>
            <w:vAlign w:val="center"/>
          </w:tcPr>
          <w:p w14:paraId="68B44A40">
            <w:pPr>
              <w:snapToGrid w:val="0"/>
              <w:ind w:right="127"/>
              <w:jc w:val="center"/>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pPr>
            <w:r>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t>拆除环保服务措施</w:t>
            </w:r>
          </w:p>
        </w:tc>
        <w:tc>
          <w:tcPr>
            <w:tcW w:w="648" w:type="dxa"/>
            <w:noWrap w:val="0"/>
            <w:vAlign w:val="center"/>
          </w:tcPr>
          <w:p w14:paraId="62BD2D24">
            <w:pPr>
              <w:pStyle w:val="21"/>
              <w:tabs>
                <w:tab w:val="left" w:pos="9781"/>
              </w:tabs>
              <w:snapToGrid w:val="0"/>
              <w:ind w:right="16"/>
              <w:rPr>
                <w:rFonts w:hint="default"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pPr>
            <w:r>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t>15</w:t>
            </w:r>
          </w:p>
        </w:tc>
        <w:tc>
          <w:tcPr>
            <w:tcW w:w="6372" w:type="dxa"/>
            <w:noWrap w:val="0"/>
            <w:vAlign w:val="center"/>
          </w:tcPr>
          <w:p w14:paraId="27887B66">
            <w:pPr>
              <w:pStyle w:val="21"/>
              <w:tabs>
                <w:tab w:val="left" w:pos="9781"/>
              </w:tabs>
              <w:snapToGrid w:val="0"/>
              <w:ind w:right="24"/>
              <w:jc w:val="both"/>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pPr>
            <w:r>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t>针对不同结构建筑物，采取的安全措施全面、细致，针对性强，客观合理，可行性强，得13-15分； 不同结构采取的</w:t>
            </w:r>
            <w:r>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cr/>
            </w:r>
            <w:r>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t>措施较为全面、较为细致，有一定针对性，客观合理，可行性较强，得9-12分，措施没有针对性，或明显不客观不合理，或完全没有可行性，得0-8分。</w:t>
            </w:r>
          </w:p>
        </w:tc>
        <w:tc>
          <w:tcPr>
            <w:tcW w:w="1593" w:type="dxa"/>
            <w:noWrap w:val="0"/>
            <w:vAlign w:val="center"/>
          </w:tcPr>
          <w:p w14:paraId="41532B67">
            <w:pPr>
              <w:pStyle w:val="20"/>
              <w:snapToGrid w:val="0"/>
              <w:spacing w:before="0" w:after="0" w:line="240" w:lineRule="auto"/>
              <w:jc w:val="both"/>
              <w:rPr>
                <w:rFonts w:hint="eastAsia" w:ascii="微软雅黑" w:hAnsi="微软雅黑" w:eastAsia="微软雅黑" w:cs="微软雅黑"/>
                <w:color w:val="000000" w:themeColor="text1"/>
                <w:sz w:val="24"/>
                <w:szCs w:val="24"/>
                <w:highlight w:val="none"/>
                <w14:textFill>
                  <w14:solidFill>
                    <w14:schemeClr w14:val="tx1"/>
                  </w14:solidFill>
                </w14:textFill>
              </w:rPr>
            </w:pPr>
          </w:p>
        </w:tc>
      </w:tr>
      <w:tr w14:paraId="5BEC4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447" w:type="dxa"/>
            <w:vMerge w:val="continue"/>
            <w:noWrap w:val="0"/>
            <w:vAlign w:val="center"/>
          </w:tcPr>
          <w:p w14:paraId="26DCF819">
            <w:pPr>
              <w:snapToGrid w:val="0"/>
              <w:ind w:firstLine="28"/>
              <w:rPr>
                <w:rFonts w:hint="eastAsia" w:ascii="微软雅黑" w:hAnsi="微软雅黑" w:eastAsia="微软雅黑" w:cs="微软雅黑"/>
                <w:color w:val="000000" w:themeColor="text1"/>
                <w:sz w:val="24"/>
                <w:szCs w:val="24"/>
                <w:highlight w:val="none"/>
                <w14:textFill>
                  <w14:solidFill>
                    <w14:schemeClr w14:val="tx1"/>
                  </w14:solidFill>
                </w14:textFill>
              </w:rPr>
            </w:pPr>
          </w:p>
        </w:tc>
        <w:tc>
          <w:tcPr>
            <w:tcW w:w="1002" w:type="dxa"/>
            <w:vMerge w:val="continue"/>
            <w:noWrap w:val="0"/>
            <w:vAlign w:val="center"/>
          </w:tcPr>
          <w:p w14:paraId="173E47CB">
            <w:pPr>
              <w:snapToGrid w:val="0"/>
              <w:ind w:firstLine="28"/>
              <w:rPr>
                <w:rFonts w:hint="eastAsia" w:ascii="微软雅黑" w:hAnsi="微软雅黑" w:eastAsia="微软雅黑" w:cs="微软雅黑"/>
                <w:color w:val="000000" w:themeColor="text1"/>
                <w:sz w:val="21"/>
                <w:szCs w:val="21"/>
                <w:highlight w:val="none"/>
                <w14:textFill>
                  <w14:solidFill>
                    <w14:schemeClr w14:val="tx1"/>
                  </w14:solidFill>
                </w14:textFill>
              </w:rPr>
            </w:pPr>
          </w:p>
        </w:tc>
        <w:tc>
          <w:tcPr>
            <w:tcW w:w="886" w:type="dxa"/>
            <w:noWrap w:val="0"/>
            <w:vAlign w:val="center"/>
          </w:tcPr>
          <w:p w14:paraId="535EE0C8">
            <w:pPr>
              <w:snapToGrid w:val="0"/>
              <w:ind w:right="127"/>
              <w:jc w:val="center"/>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pPr>
            <w:r>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t>紧急情况下应急预案</w:t>
            </w:r>
          </w:p>
        </w:tc>
        <w:tc>
          <w:tcPr>
            <w:tcW w:w="648" w:type="dxa"/>
            <w:noWrap w:val="0"/>
            <w:vAlign w:val="center"/>
          </w:tcPr>
          <w:p w14:paraId="173568C1">
            <w:pPr>
              <w:pStyle w:val="21"/>
              <w:tabs>
                <w:tab w:val="left" w:pos="9781"/>
              </w:tabs>
              <w:snapToGrid w:val="0"/>
              <w:ind w:right="16"/>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pPr>
            <w:r>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t>15</w:t>
            </w:r>
          </w:p>
        </w:tc>
        <w:tc>
          <w:tcPr>
            <w:tcW w:w="6372" w:type="dxa"/>
            <w:noWrap w:val="0"/>
            <w:vAlign w:val="center"/>
          </w:tcPr>
          <w:p w14:paraId="5CDE9B0B">
            <w:pPr>
              <w:pStyle w:val="21"/>
              <w:tabs>
                <w:tab w:val="left" w:pos="9781"/>
              </w:tabs>
              <w:snapToGrid w:val="0"/>
              <w:ind w:right="251"/>
              <w:jc w:val="left"/>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pPr>
            <w:r>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t>紧急预案全面细致，考虑周全，客观合理，可行性强，得13-15分；预案较为全面细致，较客观合理，可行性较强，得9-12分；</w:t>
            </w:r>
            <w:r>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cr/>
            </w:r>
            <w:r>
              <w:rPr>
                <w:rFonts w:hint="eastAsia" w:ascii="微软雅黑" w:hAnsi="微软雅黑" w:eastAsia="微软雅黑" w:cs="微软雅黑"/>
                <w:snapToGrid w:val="0"/>
                <w:color w:val="000000" w:themeColor="text1"/>
                <w:kern w:val="0"/>
                <w:sz w:val="21"/>
                <w:szCs w:val="21"/>
                <w:highlight w:val="none"/>
                <w:lang w:val="en-US" w:eastAsia="zh-CN" w:bidi="ar-SA"/>
                <w14:textFill>
                  <w14:solidFill>
                    <w14:schemeClr w14:val="tx1"/>
                  </w14:solidFill>
                </w14:textFill>
              </w:rPr>
              <w:t>预案没有针对性，或明显不合理，或完全没有可行性，得0-8分；</w:t>
            </w:r>
          </w:p>
        </w:tc>
        <w:tc>
          <w:tcPr>
            <w:tcW w:w="1593" w:type="dxa"/>
            <w:noWrap w:val="0"/>
            <w:vAlign w:val="center"/>
          </w:tcPr>
          <w:p w14:paraId="765341BD">
            <w:pPr>
              <w:pStyle w:val="20"/>
              <w:snapToGrid w:val="0"/>
              <w:spacing w:before="0" w:after="0" w:line="240" w:lineRule="auto"/>
              <w:jc w:val="both"/>
              <w:rPr>
                <w:rFonts w:hint="eastAsia" w:ascii="微软雅黑" w:hAnsi="微软雅黑" w:eastAsia="微软雅黑" w:cs="微软雅黑"/>
                <w:color w:val="000000" w:themeColor="text1"/>
                <w:sz w:val="24"/>
                <w:szCs w:val="24"/>
                <w:highlight w:val="none"/>
                <w14:textFill>
                  <w14:solidFill>
                    <w14:schemeClr w14:val="tx1"/>
                  </w14:solidFill>
                </w14:textFill>
              </w:rPr>
            </w:pPr>
          </w:p>
        </w:tc>
      </w:tr>
      <w:tr w14:paraId="5762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7" w:type="dxa"/>
            <w:noWrap w:val="0"/>
            <w:vAlign w:val="center"/>
          </w:tcPr>
          <w:p w14:paraId="7E8AE48C">
            <w:pPr>
              <w:snapToGrid w:val="0"/>
              <w:ind w:firstLine="28"/>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3</w:t>
            </w:r>
          </w:p>
        </w:tc>
        <w:tc>
          <w:tcPr>
            <w:tcW w:w="1888" w:type="dxa"/>
            <w:gridSpan w:val="2"/>
            <w:noWrap w:val="0"/>
            <w:vAlign w:val="center"/>
          </w:tcPr>
          <w:p w14:paraId="39B42444">
            <w:pPr>
              <w:snapToGrid w:val="0"/>
              <w:ind w:firstLine="28"/>
              <w:jc w:val="center"/>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报价（</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15</w:t>
            </w:r>
            <w:r>
              <w:rPr>
                <w:rFonts w:hint="eastAsia" w:ascii="微软雅黑" w:hAnsi="微软雅黑" w:eastAsia="微软雅黑" w:cs="微软雅黑"/>
                <w:color w:val="000000" w:themeColor="text1"/>
                <w:sz w:val="21"/>
                <w:szCs w:val="21"/>
                <w:highlight w:val="none"/>
                <w14:textFill>
                  <w14:solidFill>
                    <w14:schemeClr w14:val="tx1"/>
                  </w14:solidFill>
                </w14:textFill>
              </w:rPr>
              <w:t>分）</w:t>
            </w:r>
          </w:p>
        </w:tc>
        <w:tc>
          <w:tcPr>
            <w:tcW w:w="648" w:type="dxa"/>
            <w:noWrap w:val="0"/>
            <w:vAlign w:val="center"/>
          </w:tcPr>
          <w:p w14:paraId="6A66CB60">
            <w:pPr>
              <w:snapToGrid w:val="0"/>
              <w:rPr>
                <w:rFonts w:hint="default" w:ascii="微软雅黑" w:hAnsi="微软雅黑" w:eastAsia="微软雅黑" w:cs="微软雅黑"/>
                <w:color w:val="000000" w:themeColor="text1"/>
                <w:sz w:val="21"/>
                <w:szCs w:val="21"/>
                <w:highlight w:val="none"/>
                <w:lang w:val="en-US"/>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15</w:t>
            </w:r>
          </w:p>
        </w:tc>
        <w:tc>
          <w:tcPr>
            <w:tcW w:w="6372" w:type="dxa"/>
            <w:noWrap w:val="0"/>
            <w:vAlign w:val="top"/>
          </w:tcPr>
          <w:p w14:paraId="6BD316D4">
            <w:pPr>
              <w:spacing w:before="216" w:line="202" w:lineRule="auto"/>
              <w:ind w:left="113" w:right="102" w:hanging="3"/>
              <w:jc w:val="both"/>
              <w:rPr>
                <w:rFonts w:ascii="微软雅黑" w:hAnsi="微软雅黑" w:eastAsia="微软雅黑" w:cs="微软雅黑"/>
                <w:color w:val="000000" w:themeColor="text1"/>
                <w:sz w:val="21"/>
                <w:szCs w:val="21"/>
                <w14:textFill>
                  <w14:solidFill>
                    <w14:schemeClr w14:val="tx1"/>
                  </w14:solidFill>
                </w14:textFill>
              </w:rPr>
            </w:pPr>
            <w:r>
              <w:rPr>
                <w:rFonts w:ascii="微软雅黑" w:hAnsi="微软雅黑" w:eastAsia="微软雅黑" w:cs="微软雅黑"/>
                <w:color w:val="000000" w:themeColor="text1"/>
                <w:spacing w:val="10"/>
                <w:sz w:val="21"/>
                <w:szCs w:val="21"/>
                <w14:textFill>
                  <w14:solidFill>
                    <w14:schemeClr w14:val="tx1"/>
                  </w14:solidFill>
                </w14:textFill>
              </w:rPr>
              <w:t>满足招标文件要求且投标价格最低</w:t>
            </w:r>
            <w:r>
              <w:rPr>
                <w:rFonts w:ascii="微软雅黑" w:hAnsi="微软雅黑" w:eastAsia="微软雅黑" w:cs="微软雅黑"/>
                <w:color w:val="000000" w:themeColor="text1"/>
                <w:spacing w:val="-6"/>
                <w:sz w:val="21"/>
                <w:szCs w:val="21"/>
                <w14:textFill>
                  <w14:solidFill>
                    <w14:schemeClr w14:val="tx1"/>
                  </w14:solidFill>
                </w14:textFill>
              </w:rPr>
              <w:t>的投标报价为评标基准价，其价格分为满分。其他投标人的价格分统一按</w:t>
            </w:r>
            <w:r>
              <w:rPr>
                <w:rFonts w:ascii="微软雅黑" w:hAnsi="微软雅黑" w:eastAsia="微软雅黑" w:cs="微软雅黑"/>
                <w:color w:val="000000" w:themeColor="text1"/>
                <w:spacing w:val="-2"/>
                <w:sz w:val="21"/>
                <w:szCs w:val="21"/>
                <w14:textFill>
                  <w14:solidFill>
                    <w14:schemeClr w14:val="tx1"/>
                  </w14:solidFill>
                </w14:textFill>
              </w:rPr>
              <w:t>照下列公式计算：</w:t>
            </w:r>
          </w:p>
          <w:p w14:paraId="0E4FE5CD">
            <w:pPr>
              <w:pStyle w:val="19"/>
              <w:spacing w:before="5" w:line="199" w:lineRule="auto"/>
              <w:ind w:left="110" w:leftChars="0" w:right="102" w:rightChars="0"/>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ascii="微软雅黑" w:hAnsi="微软雅黑" w:eastAsia="微软雅黑" w:cs="微软雅黑"/>
                <w:color w:val="000000" w:themeColor="text1"/>
                <w:spacing w:val="10"/>
                <w:sz w:val="21"/>
                <w:szCs w:val="21"/>
                <w14:textFill>
                  <w14:solidFill>
                    <w14:schemeClr w14:val="tx1"/>
                  </w14:solidFill>
                </w14:textFill>
              </w:rPr>
              <w:t>投标报价得分</w:t>
            </w:r>
            <w:r>
              <w:rPr>
                <w:rFonts w:ascii="微软雅黑" w:hAnsi="微软雅黑" w:eastAsia="微软雅黑" w:cs="微软雅黑"/>
                <w:color w:val="000000" w:themeColor="text1"/>
                <w:spacing w:val="-26"/>
                <w:sz w:val="21"/>
                <w:szCs w:val="21"/>
                <w14:textFill>
                  <w14:solidFill>
                    <w14:schemeClr w14:val="tx1"/>
                  </w14:solidFill>
                </w14:textFill>
              </w:rPr>
              <w:t>＝（</w:t>
            </w:r>
            <w:r>
              <w:rPr>
                <w:rFonts w:ascii="微软雅黑" w:hAnsi="微软雅黑" w:eastAsia="微软雅黑" w:cs="微软雅黑"/>
                <w:color w:val="000000" w:themeColor="text1"/>
                <w:spacing w:val="10"/>
                <w:sz w:val="21"/>
                <w:szCs w:val="21"/>
                <w14:textFill>
                  <w14:solidFill>
                    <w14:schemeClr w14:val="tx1"/>
                  </w14:solidFill>
                </w14:textFill>
              </w:rPr>
              <w:t>评标基准价</w:t>
            </w:r>
            <w:r>
              <w:rPr>
                <w:color w:val="000000" w:themeColor="text1"/>
                <w:spacing w:val="10"/>
                <w:sz w:val="21"/>
                <w:szCs w:val="21"/>
                <w14:textFill>
                  <w14:solidFill>
                    <w14:schemeClr w14:val="tx1"/>
                  </w14:solidFill>
                </w14:textFill>
              </w:rPr>
              <w:t>/</w:t>
            </w:r>
            <w:r>
              <w:rPr>
                <w:rFonts w:ascii="微软雅黑" w:hAnsi="微软雅黑" w:eastAsia="微软雅黑" w:cs="微软雅黑"/>
                <w:color w:val="000000" w:themeColor="text1"/>
                <w:spacing w:val="10"/>
                <w:sz w:val="21"/>
                <w:szCs w:val="21"/>
                <w14:textFill>
                  <w14:solidFill>
                    <w14:schemeClr w14:val="tx1"/>
                  </w14:solidFill>
                </w14:textFill>
              </w:rPr>
              <w:t>投标</w:t>
            </w:r>
            <w:r>
              <w:rPr>
                <w:rFonts w:ascii="微软雅黑" w:hAnsi="微软雅黑" w:eastAsia="微软雅黑" w:cs="微软雅黑"/>
                <w:color w:val="000000" w:themeColor="text1"/>
                <w:spacing w:val="3"/>
                <w:sz w:val="21"/>
                <w:szCs w:val="21"/>
                <w14:textFill>
                  <w14:solidFill>
                    <w14:schemeClr w14:val="tx1"/>
                  </w14:solidFill>
                </w14:textFill>
              </w:rPr>
              <w:t>报价</w:t>
            </w:r>
            <w:r>
              <w:rPr>
                <w:rFonts w:hint="eastAsia" w:ascii="微软雅黑" w:hAnsi="微软雅黑" w:eastAsia="微软雅黑" w:cs="微软雅黑"/>
                <w:color w:val="000000" w:themeColor="text1"/>
                <w:spacing w:val="3"/>
                <w:sz w:val="21"/>
                <w:szCs w:val="21"/>
                <w:lang w:eastAsia="zh-CN"/>
                <w14:textFill>
                  <w14:solidFill>
                    <w14:schemeClr w14:val="tx1"/>
                  </w14:solidFill>
                </w14:textFill>
              </w:rPr>
              <w:t>）</w:t>
            </w:r>
            <w:r>
              <w:rPr>
                <w:rFonts w:ascii="微软雅黑" w:hAnsi="微软雅黑" w:eastAsia="微软雅黑" w:cs="微软雅黑"/>
                <w:color w:val="000000" w:themeColor="text1"/>
                <w:spacing w:val="-39"/>
                <w:sz w:val="21"/>
                <w:szCs w:val="21"/>
                <w14:textFill>
                  <w14:solidFill>
                    <w14:schemeClr w14:val="tx1"/>
                  </w14:solidFill>
                </w14:textFill>
              </w:rPr>
              <w:t xml:space="preserve"> </w:t>
            </w:r>
            <w:r>
              <w:rPr>
                <w:color w:val="000000" w:themeColor="text1"/>
                <w:spacing w:val="3"/>
                <w:sz w:val="21"/>
                <w:szCs w:val="21"/>
                <w14:textFill>
                  <w14:solidFill>
                    <w14:schemeClr w14:val="tx1"/>
                  </w14:solidFill>
                </w14:textFill>
              </w:rPr>
              <w:t>×</w:t>
            </w:r>
            <w:r>
              <w:rPr>
                <w:rFonts w:ascii="微软雅黑" w:hAnsi="微软雅黑" w:eastAsia="微软雅黑" w:cs="微软雅黑"/>
                <w:color w:val="000000" w:themeColor="text1"/>
                <w:spacing w:val="3"/>
                <w:sz w:val="21"/>
                <w:szCs w:val="21"/>
                <w14:textFill>
                  <w14:solidFill>
                    <w14:schemeClr w14:val="tx1"/>
                  </w14:solidFill>
                </w14:textFill>
              </w:rPr>
              <w:t>分值。</w:t>
            </w:r>
          </w:p>
        </w:tc>
        <w:tc>
          <w:tcPr>
            <w:tcW w:w="1593" w:type="dxa"/>
            <w:noWrap w:val="0"/>
            <w:vAlign w:val="top"/>
          </w:tcPr>
          <w:p w14:paraId="7D835087">
            <w:pPr>
              <w:pStyle w:val="19"/>
              <w:spacing w:before="36" w:line="199" w:lineRule="auto"/>
              <w:ind w:left="71" w:leftChars="0" w:right="16" w:rightChars="0"/>
              <w:jc w:val="both"/>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pPr>
            <w:r>
              <w:rPr>
                <w:rFonts w:ascii="微软雅黑" w:hAnsi="微软雅黑" w:eastAsia="微软雅黑" w:cs="微软雅黑"/>
                <w:color w:val="000000" w:themeColor="text1"/>
                <w:spacing w:val="10"/>
                <w:sz w:val="21"/>
                <w:szCs w:val="21"/>
                <w14:textFill>
                  <w14:solidFill>
                    <w14:schemeClr w14:val="tx1"/>
                  </w14:solidFill>
                </w14:textFill>
              </w:rPr>
              <w:t>此处投标报价指经过</w:t>
            </w:r>
            <w:r>
              <w:rPr>
                <w:rFonts w:ascii="微软雅黑" w:hAnsi="微软雅黑" w:eastAsia="微软雅黑" w:cs="微软雅黑"/>
                <w:color w:val="000000" w:themeColor="text1"/>
                <w:spacing w:val="3"/>
                <w:sz w:val="21"/>
                <w:szCs w:val="21"/>
                <w14:textFill>
                  <w14:solidFill>
                    <w14:schemeClr w14:val="tx1"/>
                  </w14:solidFill>
                </w14:textFill>
              </w:rPr>
              <w:t xml:space="preserve">  </w:t>
            </w:r>
            <w:r>
              <w:rPr>
                <w:rFonts w:ascii="微软雅黑" w:hAnsi="微软雅黑" w:eastAsia="微软雅黑" w:cs="微软雅黑"/>
                <w:color w:val="000000" w:themeColor="text1"/>
                <w:spacing w:val="4"/>
                <w:sz w:val="21"/>
                <w:szCs w:val="21"/>
                <w14:textFill>
                  <w14:solidFill>
                    <w14:schemeClr w14:val="tx1"/>
                  </w14:solidFill>
                </w14:textFill>
              </w:rPr>
              <w:t>报价修正</w:t>
            </w:r>
            <w:r>
              <w:rPr>
                <w:rFonts w:hint="eastAsia" w:ascii="微软雅黑" w:hAnsi="微软雅黑" w:eastAsia="微软雅黑" w:cs="微软雅黑"/>
                <w:color w:val="000000" w:themeColor="text1"/>
                <w:spacing w:val="-11"/>
                <w:sz w:val="21"/>
                <w:szCs w:val="21"/>
                <w:lang w:eastAsia="zh-CN"/>
                <w14:textFill>
                  <w14:solidFill>
                    <w14:schemeClr w14:val="tx1"/>
                  </w14:solidFill>
                </w14:textFill>
              </w:rPr>
              <w:t>，</w:t>
            </w:r>
            <w:r>
              <w:rPr>
                <w:rFonts w:ascii="微软雅黑" w:hAnsi="微软雅黑" w:eastAsia="微软雅黑" w:cs="微软雅黑"/>
                <w:color w:val="000000" w:themeColor="text1"/>
                <w:spacing w:val="4"/>
                <w:sz w:val="21"/>
                <w:szCs w:val="21"/>
                <w14:textFill>
                  <w14:solidFill>
                    <w14:schemeClr w14:val="tx1"/>
                  </w14:solidFill>
                </w14:textFill>
              </w:rPr>
              <w:t>及因落实</w:t>
            </w:r>
            <w:r>
              <w:rPr>
                <w:rFonts w:ascii="微软雅黑" w:hAnsi="微软雅黑" w:eastAsia="微软雅黑" w:cs="微软雅黑"/>
                <w:color w:val="000000" w:themeColor="text1"/>
                <w:spacing w:val="10"/>
                <w:sz w:val="21"/>
                <w:szCs w:val="21"/>
                <w14:textFill>
                  <w14:solidFill>
                    <w14:schemeClr w14:val="tx1"/>
                  </w14:solidFill>
                </w14:textFill>
              </w:rPr>
              <w:t>政府采购政策进行价</w:t>
            </w:r>
            <w:r>
              <w:rPr>
                <w:rFonts w:ascii="微软雅黑" w:hAnsi="微软雅黑" w:eastAsia="微软雅黑" w:cs="微软雅黑"/>
                <w:color w:val="000000" w:themeColor="text1"/>
                <w:spacing w:val="3"/>
                <w:sz w:val="21"/>
                <w:szCs w:val="21"/>
                <w14:textFill>
                  <w14:solidFill>
                    <w14:schemeClr w14:val="tx1"/>
                  </w14:solidFill>
                </w14:textFill>
              </w:rPr>
              <w:t xml:space="preserve">  </w:t>
            </w:r>
            <w:r>
              <w:rPr>
                <w:rFonts w:ascii="微软雅黑" w:hAnsi="微软雅黑" w:eastAsia="微软雅黑" w:cs="微软雅黑"/>
                <w:color w:val="000000" w:themeColor="text1"/>
                <w:spacing w:val="4"/>
                <w:sz w:val="21"/>
                <w:szCs w:val="21"/>
                <w14:textFill>
                  <w14:solidFill>
                    <w14:schemeClr w14:val="tx1"/>
                  </w14:solidFill>
                </w14:textFill>
              </w:rPr>
              <w:t>格调整后的报价</w:t>
            </w:r>
            <w:r>
              <w:rPr>
                <w:rFonts w:ascii="微软雅黑" w:hAnsi="微软雅黑" w:eastAsia="微软雅黑" w:cs="微软雅黑"/>
                <w:color w:val="000000" w:themeColor="text1"/>
                <w:spacing w:val="-11"/>
                <w:sz w:val="21"/>
                <w:szCs w:val="21"/>
                <w14:textFill>
                  <w14:solidFill>
                    <w14:schemeClr w14:val="tx1"/>
                  </w14:solidFill>
                </w14:textFill>
              </w:rPr>
              <w:t xml:space="preserve"> </w:t>
            </w:r>
            <w:r>
              <w:rPr>
                <w:rFonts w:ascii="微软雅黑" w:hAnsi="微软雅黑" w:eastAsia="微软雅黑" w:cs="微软雅黑"/>
                <w:color w:val="000000" w:themeColor="text1"/>
                <w:spacing w:val="4"/>
                <w:sz w:val="21"/>
                <w:szCs w:val="21"/>
                <w14:textFill>
                  <w14:solidFill>
                    <w14:schemeClr w14:val="tx1"/>
                  </w14:solidFill>
                </w14:textFill>
              </w:rPr>
              <w:t>，详</w:t>
            </w:r>
            <w:r>
              <w:rPr>
                <w:rFonts w:ascii="微软雅黑" w:hAnsi="微软雅黑" w:eastAsia="微软雅黑" w:cs="微软雅黑"/>
                <w:color w:val="000000" w:themeColor="text1"/>
                <w:sz w:val="21"/>
                <w:szCs w:val="21"/>
                <w14:textFill>
                  <w14:solidFill>
                    <w14:schemeClr w14:val="tx1"/>
                  </w14:solidFill>
                </w14:textFill>
              </w:rPr>
              <w:t xml:space="preserve">  </w:t>
            </w:r>
            <w:r>
              <w:rPr>
                <w:rFonts w:ascii="微软雅黑" w:hAnsi="微软雅黑" w:eastAsia="微软雅黑" w:cs="微软雅黑"/>
                <w:color w:val="000000" w:themeColor="text1"/>
                <w:spacing w:val="-6"/>
                <w:sz w:val="21"/>
                <w:szCs w:val="21"/>
                <w14:textFill>
                  <w14:solidFill>
                    <w14:schemeClr w14:val="tx1"/>
                  </w14:solidFill>
                </w14:textFill>
              </w:rPr>
              <w:t>见第四章《评标程序、</w:t>
            </w:r>
            <w:r>
              <w:rPr>
                <w:rFonts w:ascii="微软雅黑" w:hAnsi="微软雅黑" w:eastAsia="微软雅黑" w:cs="微软雅黑"/>
                <w:color w:val="000000" w:themeColor="text1"/>
                <w:spacing w:val="8"/>
                <w:sz w:val="21"/>
                <w:szCs w:val="21"/>
                <w14:textFill>
                  <w14:solidFill>
                    <w14:schemeClr w14:val="tx1"/>
                  </w14:solidFill>
                </w14:textFill>
              </w:rPr>
              <w:t xml:space="preserve"> </w:t>
            </w:r>
            <w:r>
              <w:rPr>
                <w:rFonts w:ascii="微软雅黑" w:hAnsi="微软雅黑" w:eastAsia="微软雅黑" w:cs="微软雅黑"/>
                <w:color w:val="000000" w:themeColor="text1"/>
                <w:spacing w:val="42"/>
                <w:sz w:val="21"/>
                <w:szCs w:val="21"/>
                <w14:textFill>
                  <w14:solidFill>
                    <w14:schemeClr w14:val="tx1"/>
                  </w14:solidFill>
                </w14:textFill>
              </w:rPr>
              <w:t>评标方法和评标标</w:t>
            </w:r>
            <w:r>
              <w:rPr>
                <w:rFonts w:ascii="微软雅黑" w:hAnsi="微软雅黑" w:eastAsia="微软雅黑" w:cs="微软雅黑"/>
                <w:color w:val="000000" w:themeColor="text1"/>
                <w:spacing w:val="6"/>
                <w:sz w:val="21"/>
                <w:szCs w:val="21"/>
                <w14:textFill>
                  <w14:solidFill>
                    <w14:schemeClr w14:val="tx1"/>
                  </w14:solidFill>
                </w14:textFill>
              </w:rPr>
              <w:t>准》</w:t>
            </w:r>
            <w:r>
              <w:rPr>
                <w:color w:val="000000" w:themeColor="text1"/>
                <w:spacing w:val="6"/>
                <w:sz w:val="21"/>
                <w:szCs w:val="21"/>
                <w14:textFill>
                  <w14:solidFill>
                    <w14:schemeClr w14:val="tx1"/>
                  </w14:solidFill>
                </w14:textFill>
              </w:rPr>
              <w:t xml:space="preserve">2.4 </w:t>
            </w:r>
            <w:r>
              <w:rPr>
                <w:rFonts w:ascii="微软雅黑" w:hAnsi="微软雅黑" w:eastAsia="微软雅黑" w:cs="微软雅黑"/>
                <w:color w:val="000000" w:themeColor="text1"/>
                <w:spacing w:val="6"/>
                <w:sz w:val="21"/>
                <w:szCs w:val="21"/>
                <w14:textFill>
                  <w14:solidFill>
                    <w14:schemeClr w14:val="tx1"/>
                  </w14:solidFill>
                </w14:textFill>
              </w:rPr>
              <w:t xml:space="preserve">及 </w:t>
            </w:r>
            <w:r>
              <w:rPr>
                <w:color w:val="000000" w:themeColor="text1"/>
                <w:spacing w:val="6"/>
                <w:sz w:val="21"/>
                <w:szCs w:val="21"/>
                <w14:textFill>
                  <w14:solidFill>
                    <w14:schemeClr w14:val="tx1"/>
                  </w14:solidFill>
                </w14:textFill>
              </w:rPr>
              <w:t>2.5</w:t>
            </w:r>
            <w:r>
              <w:rPr>
                <w:rFonts w:ascii="微软雅黑" w:hAnsi="微软雅黑" w:eastAsia="微软雅黑" w:cs="微软雅黑"/>
                <w:color w:val="000000" w:themeColor="text1"/>
                <w:spacing w:val="6"/>
                <w:sz w:val="21"/>
                <w:szCs w:val="21"/>
                <w14:textFill>
                  <w14:solidFill>
                    <w14:schemeClr w14:val="tx1"/>
                  </w14:solidFill>
                </w14:textFill>
              </w:rPr>
              <w:t>。</w:t>
            </w:r>
          </w:p>
        </w:tc>
      </w:tr>
      <w:tr w14:paraId="6AEB6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7" w:type="dxa"/>
            <w:noWrap w:val="0"/>
            <w:vAlign w:val="center"/>
          </w:tcPr>
          <w:p w14:paraId="521E92A8">
            <w:pPr>
              <w:snapToGrid w:val="0"/>
              <w:ind w:firstLine="28"/>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4</w:t>
            </w:r>
          </w:p>
        </w:tc>
        <w:tc>
          <w:tcPr>
            <w:tcW w:w="1888" w:type="dxa"/>
            <w:gridSpan w:val="2"/>
            <w:shd w:val="clear" w:color="auto" w:fill="auto"/>
            <w:noWrap w:val="0"/>
            <w:vAlign w:val="top"/>
          </w:tcPr>
          <w:p w14:paraId="26ACBF06">
            <w:pPr>
              <w:snapToGrid w:val="0"/>
              <w:ind w:firstLine="28"/>
              <w:jc w:val="cente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政策性得分</w:t>
            </w:r>
          </w:p>
        </w:tc>
        <w:tc>
          <w:tcPr>
            <w:tcW w:w="648" w:type="dxa"/>
            <w:shd w:val="clear" w:color="auto" w:fill="auto"/>
            <w:noWrap w:val="0"/>
            <w:vAlign w:val="top"/>
          </w:tcPr>
          <w:p w14:paraId="4F1B006A">
            <w:pPr>
              <w:snapToGrid w:val="0"/>
              <w:ind w:firstLine="28"/>
              <w:jc w:val="cente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p>
        </w:tc>
        <w:tc>
          <w:tcPr>
            <w:tcW w:w="7965" w:type="dxa"/>
            <w:gridSpan w:val="2"/>
            <w:shd w:val="clear" w:color="auto" w:fill="auto"/>
            <w:noWrap w:val="0"/>
            <w:vAlign w:val="top"/>
          </w:tcPr>
          <w:p w14:paraId="38838F1A">
            <w:pPr>
              <w:snapToGrid w:val="0"/>
              <w:ind w:firstLine="28"/>
              <w:jc w:val="cente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（如有）</w:t>
            </w:r>
          </w:p>
        </w:tc>
      </w:tr>
      <w:tr w14:paraId="4C880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35" w:type="dxa"/>
            <w:gridSpan w:val="3"/>
            <w:noWrap w:val="0"/>
            <w:vAlign w:val="center"/>
          </w:tcPr>
          <w:p w14:paraId="4325A2A6">
            <w:pPr>
              <w:ind w:firstLine="28"/>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合计</w:t>
            </w:r>
          </w:p>
        </w:tc>
        <w:tc>
          <w:tcPr>
            <w:tcW w:w="648" w:type="dxa"/>
            <w:noWrap w:val="0"/>
            <w:vAlign w:val="center"/>
          </w:tcPr>
          <w:p w14:paraId="3925E1AB">
            <w:pPr>
              <w:jc w:val="left"/>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100</w:t>
            </w:r>
          </w:p>
        </w:tc>
        <w:tc>
          <w:tcPr>
            <w:tcW w:w="7965" w:type="dxa"/>
            <w:gridSpan w:val="2"/>
            <w:noWrap w:val="0"/>
            <w:vAlign w:val="center"/>
          </w:tcPr>
          <w:p w14:paraId="67C3F3D3">
            <w:pPr>
              <w:rPr>
                <w:rFonts w:hint="eastAsia" w:ascii="微软雅黑" w:hAnsi="微软雅黑" w:eastAsia="微软雅黑" w:cs="微软雅黑"/>
                <w:color w:val="000000" w:themeColor="text1"/>
                <w:sz w:val="24"/>
                <w:szCs w:val="24"/>
                <w:highlight w:val="none"/>
                <w14:textFill>
                  <w14:solidFill>
                    <w14:schemeClr w14:val="tx1"/>
                  </w14:solidFill>
                </w14:textFill>
              </w:rPr>
            </w:pPr>
          </w:p>
        </w:tc>
      </w:tr>
    </w:tbl>
    <w:p w14:paraId="4BC9F690">
      <w:pPr>
        <w:pStyle w:val="6"/>
        <w:spacing w:before="329" w:line="205" w:lineRule="auto"/>
        <w:ind w:left="3021"/>
        <w:outlineLvl w:val="0"/>
        <w:rPr>
          <w:b/>
          <w:bCs/>
          <w:color w:val="000000" w:themeColor="text1"/>
          <w:spacing w:val="7"/>
          <w:sz w:val="35"/>
          <w:szCs w:val="35"/>
          <w:highlight w:val="none"/>
          <w14:textFill>
            <w14:solidFill>
              <w14:schemeClr w14:val="tx1"/>
            </w14:solidFill>
          </w14:textFill>
        </w:rPr>
      </w:pPr>
    </w:p>
    <w:p w14:paraId="2827AB5B">
      <w:pPr>
        <w:pStyle w:val="6"/>
        <w:spacing w:before="329" w:line="205" w:lineRule="auto"/>
        <w:ind w:left="-420" w:leftChars="-200" w:right="-313" w:rightChars="-149" w:firstLine="0" w:firstLineChars="0"/>
        <w:jc w:val="center"/>
        <w:outlineLvl w:val="0"/>
        <w:rPr>
          <w:b/>
          <w:bCs/>
          <w:color w:val="000000" w:themeColor="text1"/>
          <w:spacing w:val="7"/>
          <w:sz w:val="35"/>
          <w:szCs w:val="35"/>
          <w:highlight w:val="none"/>
          <w14:textFill>
            <w14:solidFill>
              <w14:schemeClr w14:val="tx1"/>
            </w14:solidFill>
          </w14:textFill>
        </w:rPr>
      </w:pPr>
    </w:p>
    <w:p w14:paraId="5041949C">
      <w:pPr>
        <w:pStyle w:val="6"/>
        <w:spacing w:before="329" w:line="205" w:lineRule="auto"/>
        <w:ind w:left="-420" w:leftChars="-200" w:right="-313" w:rightChars="-149" w:firstLine="0" w:firstLineChars="0"/>
        <w:jc w:val="center"/>
        <w:outlineLvl w:val="0"/>
        <w:rPr>
          <w:b/>
          <w:bCs/>
          <w:color w:val="000000" w:themeColor="text1"/>
          <w:spacing w:val="7"/>
          <w:sz w:val="35"/>
          <w:szCs w:val="35"/>
          <w:highlight w:val="none"/>
          <w14:textFill>
            <w14:solidFill>
              <w14:schemeClr w14:val="tx1"/>
            </w14:solidFill>
          </w14:textFill>
        </w:rPr>
      </w:pPr>
    </w:p>
    <w:p w14:paraId="03C5C010">
      <w:pPr>
        <w:pStyle w:val="6"/>
        <w:spacing w:before="329" w:line="205" w:lineRule="auto"/>
        <w:ind w:left="-420" w:leftChars="-200" w:right="-313" w:rightChars="-149" w:firstLine="0" w:firstLineChars="0"/>
        <w:jc w:val="center"/>
        <w:outlineLvl w:val="0"/>
        <w:rPr>
          <w:b/>
          <w:bCs/>
          <w:color w:val="000000" w:themeColor="text1"/>
          <w:spacing w:val="7"/>
          <w:sz w:val="35"/>
          <w:szCs w:val="35"/>
          <w:highlight w:val="none"/>
          <w14:textFill>
            <w14:solidFill>
              <w14:schemeClr w14:val="tx1"/>
            </w14:solidFill>
          </w14:textFill>
        </w:rPr>
      </w:pPr>
    </w:p>
    <w:p w14:paraId="3F3016BE">
      <w:pPr>
        <w:pStyle w:val="6"/>
        <w:spacing w:before="329" w:line="205" w:lineRule="auto"/>
        <w:ind w:left="-420" w:leftChars="-200" w:right="-313" w:rightChars="-149" w:firstLine="0" w:firstLineChars="0"/>
        <w:jc w:val="center"/>
        <w:outlineLvl w:val="0"/>
        <w:rPr>
          <w:b/>
          <w:bCs/>
          <w:color w:val="000000" w:themeColor="text1"/>
          <w:spacing w:val="7"/>
          <w:sz w:val="35"/>
          <w:szCs w:val="35"/>
          <w:highlight w:val="none"/>
          <w14:textFill>
            <w14:solidFill>
              <w14:schemeClr w14:val="tx1"/>
            </w14:solidFill>
          </w14:textFill>
        </w:rPr>
      </w:pPr>
    </w:p>
    <w:p w14:paraId="254A23CE">
      <w:pPr>
        <w:pStyle w:val="6"/>
        <w:spacing w:before="329" w:line="205" w:lineRule="auto"/>
        <w:ind w:left="-420" w:leftChars="-200" w:right="-313" w:rightChars="-149" w:firstLine="0" w:firstLineChars="0"/>
        <w:jc w:val="center"/>
        <w:outlineLvl w:val="0"/>
        <w:rPr>
          <w:b/>
          <w:bCs/>
          <w:color w:val="000000" w:themeColor="text1"/>
          <w:spacing w:val="7"/>
          <w:sz w:val="35"/>
          <w:szCs w:val="35"/>
          <w:highlight w:val="none"/>
          <w14:textFill>
            <w14:solidFill>
              <w14:schemeClr w14:val="tx1"/>
            </w14:solidFill>
          </w14:textFill>
        </w:rPr>
      </w:pPr>
    </w:p>
    <w:p w14:paraId="0F66CA43">
      <w:pPr>
        <w:pStyle w:val="6"/>
        <w:spacing w:before="329" w:line="205" w:lineRule="auto"/>
        <w:ind w:left="-420" w:leftChars="-200" w:right="-313" w:rightChars="-149" w:firstLine="0" w:firstLineChars="0"/>
        <w:jc w:val="center"/>
        <w:outlineLvl w:val="0"/>
        <w:rPr>
          <w:b/>
          <w:bCs/>
          <w:color w:val="000000" w:themeColor="text1"/>
          <w:spacing w:val="7"/>
          <w:sz w:val="35"/>
          <w:szCs w:val="35"/>
          <w:highlight w:val="none"/>
          <w14:textFill>
            <w14:solidFill>
              <w14:schemeClr w14:val="tx1"/>
            </w14:solidFill>
          </w14:textFill>
        </w:rPr>
      </w:pPr>
    </w:p>
    <w:p w14:paraId="6B0E4021">
      <w:pPr>
        <w:pStyle w:val="6"/>
        <w:spacing w:before="329" w:line="205" w:lineRule="auto"/>
        <w:ind w:left="-420" w:leftChars="-200" w:right="-313" w:rightChars="-149" w:firstLine="0" w:firstLineChars="0"/>
        <w:jc w:val="center"/>
        <w:outlineLvl w:val="0"/>
        <w:rPr>
          <w:b/>
          <w:bCs/>
          <w:color w:val="000000" w:themeColor="text1"/>
          <w:spacing w:val="7"/>
          <w:sz w:val="35"/>
          <w:szCs w:val="35"/>
          <w:highlight w:val="none"/>
          <w14:textFill>
            <w14:solidFill>
              <w14:schemeClr w14:val="tx1"/>
            </w14:solidFill>
          </w14:textFill>
        </w:rPr>
      </w:pPr>
    </w:p>
    <w:p w14:paraId="38008A04">
      <w:pPr>
        <w:pStyle w:val="6"/>
        <w:spacing w:before="329" w:line="205" w:lineRule="auto"/>
        <w:ind w:right="-313" w:rightChars="-149"/>
        <w:jc w:val="both"/>
        <w:outlineLvl w:val="0"/>
        <w:rPr>
          <w:b/>
          <w:bCs/>
          <w:color w:val="000000" w:themeColor="text1"/>
          <w:spacing w:val="7"/>
          <w:sz w:val="35"/>
          <w:szCs w:val="35"/>
          <w:highlight w:val="none"/>
          <w14:textFill>
            <w14:solidFill>
              <w14:schemeClr w14:val="tx1"/>
            </w14:solidFill>
          </w14:textFill>
        </w:rPr>
      </w:pPr>
    </w:p>
    <w:p w14:paraId="4306D12E">
      <w:pPr>
        <w:pStyle w:val="6"/>
        <w:spacing w:before="327" w:line="205" w:lineRule="auto"/>
        <w:ind w:left="1312" w:firstLine="1105" w:firstLineChars="300"/>
        <w:outlineLvl w:val="0"/>
        <w:rPr>
          <w:rFonts w:hint="default"/>
          <w:b/>
          <w:bCs/>
          <w:color w:val="000000" w:themeColor="text1"/>
          <w:spacing w:val="9"/>
          <w:sz w:val="35"/>
          <w:szCs w:val="35"/>
          <w:highlight w:val="none"/>
          <w:lang w:val="en-US" w:eastAsia="zh-CN"/>
          <w14:textFill>
            <w14:solidFill>
              <w14:schemeClr w14:val="tx1"/>
            </w14:solidFill>
          </w14:textFill>
        </w:rPr>
      </w:pPr>
      <w:r>
        <w:rPr>
          <w:rFonts w:hint="eastAsia"/>
          <w:b/>
          <w:bCs/>
          <w:color w:val="000000" w:themeColor="text1"/>
          <w:spacing w:val="9"/>
          <w:sz w:val="35"/>
          <w:szCs w:val="35"/>
          <w:highlight w:val="none"/>
          <w:lang w:val="en-US" w:eastAsia="zh-CN"/>
          <w14:textFill>
            <w14:solidFill>
              <w14:schemeClr w14:val="tx1"/>
            </w14:solidFill>
          </w14:textFill>
        </w:rPr>
        <w:t>第五章    采购需求</w:t>
      </w:r>
    </w:p>
    <w:p w14:paraId="22A71D37">
      <w:pPr>
        <w:pStyle w:val="6"/>
        <w:spacing w:before="247" w:line="201" w:lineRule="auto"/>
        <w:ind w:left="17"/>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说明：</w:t>
      </w:r>
    </w:p>
    <w:p w14:paraId="345DA13A">
      <w:pPr>
        <w:pStyle w:val="6"/>
        <w:spacing w:before="177" w:line="250" w:lineRule="auto"/>
        <w:ind w:left="22" w:right="101" w:firstLine="18"/>
        <w:rPr>
          <w:color w:val="000000" w:themeColor="text1"/>
          <w:sz w:val="24"/>
          <w:szCs w:val="24"/>
          <w14:textFill>
            <w14:solidFill>
              <w14:schemeClr w14:val="tx1"/>
            </w14:solidFill>
          </w14:textFill>
        </w:rPr>
      </w:pPr>
      <w:r>
        <w:rPr>
          <w:rFonts w:ascii="Arial" w:hAnsi="Arial" w:eastAsia="Arial" w:cs="Arial"/>
          <w:color w:val="000000" w:themeColor="text1"/>
          <w:spacing w:val="1"/>
          <w:sz w:val="24"/>
          <w:szCs w:val="24"/>
          <w14:textFill>
            <w14:solidFill>
              <w14:schemeClr w14:val="tx1"/>
            </w14:solidFill>
          </w14:textFill>
        </w:rPr>
        <w:t xml:space="preserve">1.  </w:t>
      </w:r>
      <w:r>
        <w:rPr>
          <w:color w:val="000000" w:themeColor="text1"/>
          <w:spacing w:val="1"/>
          <w:sz w:val="24"/>
          <w:szCs w:val="24"/>
          <w14:textFill>
            <w14:solidFill>
              <w14:schemeClr w14:val="tx1"/>
            </w14:solidFill>
          </w14:textFill>
        </w:rPr>
        <w:t>当采购项目涉及政务信息系统时</w:t>
      </w:r>
      <w:r>
        <w:rPr>
          <w:color w:val="000000" w:themeColor="text1"/>
          <w:spacing w:val="-27"/>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，采购需求应当符</w:t>
      </w:r>
      <w:r>
        <w:rPr>
          <w:color w:val="000000" w:themeColor="text1"/>
          <w:sz w:val="24"/>
          <w:szCs w:val="24"/>
          <w14:textFill>
            <w14:solidFill>
              <w14:schemeClr w14:val="tx1"/>
            </w14:solidFill>
          </w14:textFill>
        </w:rPr>
        <w:t>合《政务信息系统政府采购管理暂行办法》（财库〔</w:t>
      </w:r>
      <w:r>
        <w:rPr>
          <w:rFonts w:ascii="Arial" w:hAnsi="Arial" w:eastAsia="Arial" w:cs="Arial"/>
          <w:color w:val="000000" w:themeColor="text1"/>
          <w:sz w:val="24"/>
          <w:szCs w:val="24"/>
          <w14:textFill>
            <w14:solidFill>
              <w14:schemeClr w14:val="tx1"/>
            </w14:solidFill>
          </w14:textFill>
        </w:rPr>
        <w:t>2017</w:t>
      </w:r>
      <w:r>
        <w:rPr>
          <w:color w:val="000000" w:themeColor="text1"/>
          <w:sz w:val="24"/>
          <w:szCs w:val="24"/>
          <w14:textFill>
            <w14:solidFill>
              <w14:schemeClr w14:val="tx1"/>
            </w14:solidFill>
          </w14:textFill>
        </w:rPr>
        <w:t>〕</w:t>
      </w:r>
      <w:r>
        <w:rPr>
          <w:rFonts w:ascii="Arial" w:hAnsi="Arial" w:eastAsia="Arial" w:cs="Arial"/>
          <w:color w:val="000000" w:themeColor="text1"/>
          <w:sz w:val="24"/>
          <w:szCs w:val="24"/>
          <w14:textFill>
            <w14:solidFill>
              <w14:schemeClr w14:val="tx1"/>
            </w14:solidFill>
          </w14:textFill>
        </w:rPr>
        <w:t xml:space="preserve">210 </w:t>
      </w:r>
      <w:r>
        <w:rPr>
          <w:color w:val="000000" w:themeColor="text1"/>
          <w:sz w:val="24"/>
          <w:szCs w:val="24"/>
          <w14:textFill>
            <w14:solidFill>
              <w14:schemeClr w14:val="tx1"/>
            </w14:solidFill>
          </w14:textFill>
        </w:rPr>
        <w:t>号）的相关要</w:t>
      </w:r>
      <w:r>
        <w:rPr>
          <w:color w:val="000000" w:themeColor="text1"/>
          <w:spacing w:val="-1"/>
          <w:sz w:val="24"/>
          <w:szCs w:val="24"/>
          <w14:textFill>
            <w14:solidFill>
              <w14:schemeClr w14:val="tx1"/>
            </w14:solidFill>
          </w14:textFill>
        </w:rPr>
        <w:t>求。</w:t>
      </w:r>
    </w:p>
    <w:p w14:paraId="0AD5004D">
      <w:pPr>
        <w:pStyle w:val="6"/>
        <w:spacing w:before="183" w:line="253" w:lineRule="auto"/>
        <w:ind w:left="19" w:right="101" w:firstLine="12"/>
        <w:rPr>
          <w:color w:val="000000" w:themeColor="text1"/>
          <w:sz w:val="24"/>
          <w:szCs w:val="24"/>
          <w14:textFill>
            <w14:solidFill>
              <w14:schemeClr w14:val="tx1"/>
            </w14:solidFill>
          </w14:textFill>
        </w:rPr>
      </w:pPr>
      <w:r>
        <w:rPr>
          <w:rFonts w:ascii="Arial" w:hAnsi="Arial" w:eastAsia="Arial" w:cs="Arial"/>
          <w:color w:val="000000" w:themeColor="text1"/>
          <w:spacing w:val="1"/>
          <w:sz w:val="24"/>
          <w:szCs w:val="24"/>
          <w14:textFill>
            <w14:solidFill>
              <w14:schemeClr w14:val="tx1"/>
            </w14:solidFill>
          </w14:textFill>
        </w:rPr>
        <w:t>2.</w:t>
      </w:r>
      <w:r>
        <w:rPr>
          <w:rFonts w:ascii="Arial" w:hAnsi="Arial" w:eastAsia="Arial" w:cs="Arial"/>
          <w:color w:val="000000" w:themeColor="text1"/>
          <w:spacing w:val="63"/>
          <w:w w:val="10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采购人及采购代理机构应关注财政部门会同有关部门制定发布的需求标准</w:t>
      </w:r>
      <w:r>
        <w:rPr>
          <w:color w:val="000000" w:themeColor="text1"/>
          <w:spacing w:val="-27"/>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，结合具</w:t>
      </w:r>
      <w:r>
        <w:rPr>
          <w:color w:val="000000" w:themeColor="text1"/>
          <w:spacing w:val="-2"/>
          <w:sz w:val="24"/>
          <w:szCs w:val="24"/>
          <w14:textFill>
            <w14:solidFill>
              <w14:schemeClr w14:val="tx1"/>
            </w14:solidFill>
          </w14:textFill>
        </w:rPr>
        <w:t>体应用场景</w:t>
      </w:r>
      <w:r>
        <w:rPr>
          <w:color w:val="000000" w:themeColor="text1"/>
          <w:spacing w:val="-28"/>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，根据对应《需求标准》确定采购</w:t>
      </w:r>
      <w:r>
        <w:rPr>
          <w:color w:val="000000" w:themeColor="text1"/>
          <w:spacing w:val="-3"/>
          <w:sz w:val="24"/>
          <w:szCs w:val="24"/>
          <w14:textFill>
            <w14:solidFill>
              <w14:schemeClr w14:val="tx1"/>
            </w14:solidFill>
          </w14:textFill>
        </w:rPr>
        <w:t>需求。</w:t>
      </w:r>
    </w:p>
    <w:p w14:paraId="183007EB">
      <w:pPr>
        <w:pStyle w:val="6"/>
        <w:spacing w:before="177" w:line="201" w:lineRule="auto"/>
        <w:ind w:left="39"/>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已发布的需求标准如下：</w:t>
      </w:r>
    </w:p>
    <w:p w14:paraId="4EE56B8C">
      <w:pPr>
        <w:pStyle w:val="6"/>
        <w:spacing w:before="177" w:line="250" w:lineRule="auto"/>
        <w:ind w:left="22" w:right="101" w:firstLine="18"/>
        <w:rPr>
          <w:color w:val="000000" w:themeColor="text1"/>
          <w:spacing w:val="1"/>
          <w:sz w:val="24"/>
          <w:szCs w:val="24"/>
          <w14:textFill>
            <w14:solidFill>
              <w14:schemeClr w14:val="tx1"/>
            </w14:solidFill>
          </w14:textFill>
        </w:rPr>
      </w:pPr>
      <w:r>
        <w:rPr>
          <w:color w:val="000000" w:themeColor="text1"/>
          <w:spacing w:val="-7"/>
          <w:sz w:val="24"/>
          <w:szCs w:val="24"/>
          <w14:textFill>
            <w14:solidFill>
              <w14:schemeClr w14:val="tx1"/>
            </w14:solidFill>
          </w14:textFill>
        </w:rPr>
        <w:t>《关于印发〈商品包装政府采购需求标准（试行）〉、〈快递包装政府采购需求</w:t>
      </w:r>
      <w:r>
        <w:rPr>
          <w:color w:val="000000" w:themeColor="text1"/>
          <w:spacing w:val="-8"/>
          <w:sz w:val="24"/>
          <w:szCs w:val="24"/>
          <w14:textFill>
            <w14:solidFill>
              <w14:schemeClr w14:val="tx1"/>
            </w14:solidFill>
          </w14:textFill>
        </w:rPr>
        <w:t>标</w:t>
      </w:r>
      <w:r>
        <w:rPr>
          <w:color w:val="000000" w:themeColor="text1"/>
          <w:spacing w:val="1"/>
          <w:sz w:val="24"/>
          <w:szCs w:val="24"/>
          <w14:textFill>
            <w14:solidFill>
              <w14:schemeClr w14:val="tx1"/>
            </w14:solidFill>
          </w14:textFill>
        </w:rPr>
        <w:t>准（试 行）〉的通知》（财办库﹝2020﹞123 号））</w:t>
      </w:r>
    </w:p>
    <w:p w14:paraId="056DBD19">
      <w:pPr>
        <w:pStyle w:val="6"/>
        <w:spacing w:before="177" w:line="250" w:lineRule="auto"/>
        <w:ind w:left="22" w:right="101" w:firstLine="18"/>
        <w:rPr>
          <w:color w:val="000000" w:themeColor="text1"/>
          <w:spacing w:val="1"/>
          <w:sz w:val="24"/>
          <w:szCs w:val="24"/>
          <w14:textFill>
            <w14:solidFill>
              <w14:schemeClr w14:val="tx1"/>
            </w14:solidFill>
          </w14:textFill>
        </w:rPr>
      </w:pPr>
      <w:r>
        <w:rPr>
          <w:color w:val="000000" w:themeColor="text1"/>
          <w:spacing w:val="1"/>
          <w:sz w:val="24"/>
          <w:szCs w:val="24"/>
          <w14:textFill>
            <w14:solidFill>
              <w14:schemeClr w14:val="tx1"/>
            </w14:solidFill>
          </w14:textFill>
        </w:rPr>
        <w:t>《绿色数据中心政府采购需求标准（试行）》（财库〔2023〕7 号）</w:t>
      </w:r>
    </w:p>
    <w:p w14:paraId="37410806">
      <w:pPr>
        <w:pStyle w:val="6"/>
        <w:spacing w:before="177" w:line="250" w:lineRule="auto"/>
        <w:ind w:left="22" w:right="101" w:firstLine="18"/>
        <w:rPr>
          <w:color w:val="000000" w:themeColor="text1"/>
          <w:spacing w:val="1"/>
          <w:sz w:val="24"/>
          <w:szCs w:val="24"/>
          <w14:textFill>
            <w14:solidFill>
              <w14:schemeClr w14:val="tx1"/>
            </w14:solidFill>
          </w14:textFill>
        </w:rPr>
      </w:pPr>
      <w:r>
        <w:rPr>
          <w:color w:val="000000" w:themeColor="text1"/>
          <w:spacing w:val="1"/>
          <w:sz w:val="24"/>
          <w:szCs w:val="24"/>
          <w14:textFill>
            <w14:solidFill>
              <w14:schemeClr w14:val="tx1"/>
            </w14:solidFill>
          </w14:textFill>
        </w:rPr>
        <w:t xml:space="preserve">《台式计算机政府采购需求标准（2023 年版）》（财库〔2023〕29号）  </w:t>
      </w:r>
    </w:p>
    <w:p w14:paraId="6C3F90CD">
      <w:pPr>
        <w:pStyle w:val="6"/>
        <w:spacing w:before="177" w:line="250" w:lineRule="auto"/>
        <w:ind w:left="22" w:right="101" w:firstLine="18"/>
        <w:rPr>
          <w:color w:val="000000" w:themeColor="text1"/>
          <w:spacing w:val="1"/>
          <w:sz w:val="24"/>
          <w:szCs w:val="24"/>
          <w14:textFill>
            <w14:solidFill>
              <w14:schemeClr w14:val="tx1"/>
            </w14:solidFill>
          </w14:textFill>
        </w:rPr>
      </w:pPr>
      <w:r>
        <w:rPr>
          <w:color w:val="000000" w:themeColor="text1"/>
          <w:spacing w:val="1"/>
          <w:sz w:val="24"/>
          <w:szCs w:val="24"/>
          <w14:textFill>
            <w14:solidFill>
              <w14:schemeClr w14:val="tx1"/>
            </w14:solidFill>
          </w14:textFill>
        </w:rPr>
        <w:t>《便携式计算机政府采购需求标准（2023 年版）》（财库〔2023〕30号）</w:t>
      </w:r>
    </w:p>
    <w:p w14:paraId="3366F700">
      <w:pPr>
        <w:pStyle w:val="6"/>
        <w:spacing w:before="177" w:line="250" w:lineRule="auto"/>
        <w:ind w:left="22" w:right="101" w:firstLine="18"/>
        <w:rPr>
          <w:color w:val="000000" w:themeColor="text1"/>
          <w:spacing w:val="1"/>
          <w:sz w:val="24"/>
          <w:szCs w:val="24"/>
          <w14:textFill>
            <w14:solidFill>
              <w14:schemeClr w14:val="tx1"/>
            </w14:solidFill>
          </w14:textFill>
        </w:rPr>
      </w:pPr>
      <w:r>
        <w:rPr>
          <w:color w:val="000000" w:themeColor="text1"/>
          <w:spacing w:val="1"/>
          <w:sz w:val="24"/>
          <w:szCs w:val="24"/>
          <w14:textFill>
            <w14:solidFill>
              <w14:schemeClr w14:val="tx1"/>
            </w14:solidFill>
          </w14:textFill>
        </w:rPr>
        <w:t>《一体式计算机政府采购需求标准（2023 年版）》（财库〔2023〕31号）</w:t>
      </w:r>
    </w:p>
    <w:p w14:paraId="5349D1FD">
      <w:pPr>
        <w:pStyle w:val="6"/>
        <w:spacing w:before="177" w:line="250" w:lineRule="auto"/>
        <w:ind w:left="22" w:right="101" w:firstLine="18"/>
        <w:rPr>
          <w:color w:val="000000" w:themeColor="text1"/>
          <w:spacing w:val="1"/>
          <w:sz w:val="24"/>
          <w:szCs w:val="24"/>
          <w14:textFill>
            <w14:solidFill>
              <w14:schemeClr w14:val="tx1"/>
            </w14:solidFill>
          </w14:textFill>
        </w:rPr>
      </w:pPr>
      <w:r>
        <w:rPr>
          <w:color w:val="000000" w:themeColor="text1"/>
          <w:spacing w:val="1"/>
          <w:sz w:val="24"/>
          <w:szCs w:val="24"/>
          <w14:textFill>
            <w14:solidFill>
              <w14:schemeClr w14:val="tx1"/>
            </w14:solidFill>
          </w14:textFill>
        </w:rPr>
        <w:t>《工作站政府采购需求标准（2023 年版）》（财库〔2023〕32号）</w:t>
      </w:r>
    </w:p>
    <w:p w14:paraId="320AE3FD">
      <w:pPr>
        <w:pStyle w:val="6"/>
        <w:spacing w:before="177" w:line="250" w:lineRule="auto"/>
        <w:ind w:left="22" w:right="101" w:firstLine="18"/>
        <w:rPr>
          <w:color w:val="000000" w:themeColor="text1"/>
          <w:spacing w:val="1"/>
          <w:sz w:val="24"/>
          <w:szCs w:val="24"/>
          <w14:textFill>
            <w14:solidFill>
              <w14:schemeClr w14:val="tx1"/>
            </w14:solidFill>
          </w14:textFill>
        </w:rPr>
      </w:pPr>
      <w:r>
        <w:rPr>
          <w:color w:val="000000" w:themeColor="text1"/>
          <w:spacing w:val="1"/>
          <w:sz w:val="24"/>
          <w:szCs w:val="24"/>
          <w14:textFill>
            <w14:solidFill>
              <w14:schemeClr w14:val="tx1"/>
            </w14:solidFill>
          </w14:textFill>
        </w:rPr>
        <w:t xml:space="preserve">《通用服务器政府采购需求标准（2023 年版）》（财库〔2023〕33号） </w:t>
      </w:r>
    </w:p>
    <w:p w14:paraId="6EC9B7AF">
      <w:pPr>
        <w:pStyle w:val="6"/>
        <w:spacing w:before="177" w:line="250" w:lineRule="auto"/>
        <w:ind w:left="22" w:right="101" w:firstLine="18"/>
        <w:rPr>
          <w:color w:val="000000" w:themeColor="text1"/>
          <w:spacing w:val="1"/>
          <w:sz w:val="24"/>
          <w:szCs w:val="24"/>
          <w14:textFill>
            <w14:solidFill>
              <w14:schemeClr w14:val="tx1"/>
            </w14:solidFill>
          </w14:textFill>
        </w:rPr>
      </w:pPr>
      <w:r>
        <w:rPr>
          <w:color w:val="000000" w:themeColor="text1"/>
          <w:spacing w:val="1"/>
          <w:sz w:val="24"/>
          <w:szCs w:val="24"/>
          <w14:textFill>
            <w14:solidFill>
              <w14:schemeClr w14:val="tx1"/>
            </w14:solidFill>
          </w14:textFill>
        </w:rPr>
        <w:t xml:space="preserve">《操作系统政府采购需求标准（2023 年版）》（财库〔2023〕34号）   </w:t>
      </w:r>
    </w:p>
    <w:p w14:paraId="16BBC5DE">
      <w:pPr>
        <w:pStyle w:val="6"/>
        <w:keepNext/>
        <w:keepLines w:val="0"/>
        <w:pageBreakBefore w:val="0"/>
        <w:widowControl/>
        <w:kinsoku w:val="0"/>
        <w:wordWrap/>
        <w:overflowPunct/>
        <w:topLinePunct w:val="0"/>
        <w:autoSpaceDE w:val="0"/>
        <w:autoSpaceDN w:val="0"/>
        <w:bidi w:val="0"/>
        <w:adjustRightInd w:val="0"/>
        <w:snapToGrid w:val="0"/>
        <w:spacing w:line="300" w:lineRule="auto"/>
        <w:ind w:right="0"/>
        <w:jc w:val="left"/>
        <w:textAlignment w:val="baseline"/>
        <w:rPr>
          <w:rFonts w:hint="eastAsia" w:eastAsia="宋体"/>
          <w:color w:val="000000" w:themeColor="text1"/>
          <w:sz w:val="24"/>
          <w:szCs w:val="24"/>
          <w:lang w:val="en-US" w:eastAsia="zh-CN"/>
          <w14:textFill>
            <w14:solidFill>
              <w14:schemeClr w14:val="tx1"/>
            </w14:solidFill>
          </w14:textFill>
        </w:rPr>
      </w:pP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《数据库政府采购需求标准（</w:t>
      </w:r>
      <w:r>
        <w:rPr>
          <w:rFonts w:ascii="Arial" w:hAnsi="Arial" w:eastAsia="Arial" w:cs="Arial"/>
          <w:color w:val="000000" w:themeColor="text1"/>
          <w:spacing w:val="-1"/>
          <w:sz w:val="24"/>
          <w:szCs w:val="24"/>
          <w14:textFill>
            <w14:solidFill>
              <w14:schemeClr w14:val="tx1"/>
            </w14:solidFill>
          </w14:textFill>
        </w:rPr>
        <w:t xml:space="preserve">2023 </w:t>
      </w:r>
      <w:r>
        <w:rPr>
          <w:color w:val="000000" w:themeColor="text1"/>
          <w:spacing w:val="-1"/>
          <w:sz w:val="24"/>
          <w:szCs w:val="24"/>
          <w14:textFill>
            <w14:solidFill>
              <w14:schemeClr w14:val="tx1"/>
            </w14:solidFill>
          </w14:textFill>
        </w:rPr>
        <w:t>年版）》</w:t>
      </w:r>
      <w:r>
        <w:rPr>
          <w:color w:val="000000" w:themeColor="text1"/>
          <w:spacing w:val="1"/>
          <w:sz w:val="24"/>
          <w:szCs w:val="24"/>
          <w14:textFill>
            <w14:solidFill>
              <w14:schemeClr w14:val="tx1"/>
            </w14:solidFill>
          </w14:textFill>
        </w:rPr>
        <w:t>（财库〔2023〕</w:t>
      </w:r>
      <w:r>
        <w:rPr>
          <w:rFonts w:hint="eastAsia"/>
          <w:color w:val="000000" w:themeColor="text1"/>
          <w:spacing w:val="1"/>
          <w:sz w:val="24"/>
          <w:szCs w:val="24"/>
          <w:lang w:val="en-US" w:eastAsia="zh-CN"/>
          <w14:textFill>
            <w14:solidFill>
              <w14:schemeClr w14:val="tx1"/>
            </w14:solidFill>
          </w14:textFill>
        </w:rPr>
        <w:t>35</w:t>
      </w:r>
      <w:r>
        <w:rPr>
          <w:color w:val="000000" w:themeColor="text1"/>
          <w:spacing w:val="1"/>
          <w:sz w:val="24"/>
          <w:szCs w:val="24"/>
          <w14:textFill>
            <w14:solidFill>
              <w14:schemeClr w14:val="tx1"/>
            </w14:solidFill>
          </w14:textFill>
        </w:rPr>
        <w:t>号）</w:t>
      </w:r>
    </w:p>
    <w:p w14:paraId="47AC5A23">
      <w:pPr>
        <w:pStyle w:val="6"/>
        <w:spacing w:before="18" w:line="300" w:lineRule="auto"/>
        <w:ind w:left="22" w:hanging="22"/>
        <w:rPr>
          <w:color w:val="000000" w:themeColor="text1"/>
          <w:spacing w:val="-1"/>
          <w:sz w:val="24"/>
          <w:szCs w:val="24"/>
          <w14:textFill>
            <w14:solidFill>
              <w14:schemeClr w14:val="tx1"/>
            </w14:solidFill>
          </w14:textFill>
        </w:rPr>
      </w:pPr>
      <w:r>
        <w:rPr>
          <w:color w:val="000000" w:themeColor="text1"/>
          <w:spacing w:val="-1"/>
          <w:sz w:val="24"/>
          <w:szCs w:val="24"/>
          <w14:textFill>
            <w14:solidFill>
              <w14:schemeClr w14:val="tx1"/>
            </w14:solidFill>
          </w14:textFill>
        </w:rPr>
        <w:t>《物业管理服务政府采购需求标准（办公场所类</w:t>
      </w:r>
      <w:r>
        <w:rPr>
          <w:color w:val="000000" w:themeColor="text1"/>
          <w:spacing w:val="-33"/>
          <w:w w:val="77"/>
          <w:sz w:val="24"/>
          <w:szCs w:val="24"/>
          <w14:textFill>
            <w14:solidFill>
              <w14:schemeClr w14:val="tx1"/>
            </w14:solidFill>
          </w14:textFill>
        </w:rPr>
        <w:t>）（</w:t>
      </w:r>
      <w:r>
        <w:rPr>
          <w:rFonts w:hint="eastAsia"/>
          <w:color w:val="000000" w:themeColor="text1"/>
          <w:spacing w:val="-33"/>
          <w:w w:val="77"/>
          <w:sz w:val="24"/>
          <w:szCs w:val="24"/>
          <w:lang w:val="en-US" w:eastAsia="zh-CN"/>
          <w14:textFill>
            <w14:solidFill>
              <w14:schemeClr w14:val="tx1"/>
            </w14:solidFill>
          </w14:textFill>
        </w:rPr>
        <w:t xml:space="preserve">  </w:t>
      </w:r>
      <w:r>
        <w:rPr>
          <w:color w:val="000000" w:themeColor="text1"/>
          <w:spacing w:val="-1"/>
          <w:sz w:val="24"/>
          <w:szCs w:val="24"/>
          <w14:textFill>
            <w14:solidFill>
              <w14:schemeClr w14:val="tx1"/>
            </w14:solidFill>
          </w14:textFill>
        </w:rPr>
        <w:t>试行）》（财办库〔</w:t>
      </w:r>
      <w:r>
        <w:rPr>
          <w:rFonts w:ascii="Arial" w:hAnsi="Arial" w:eastAsia="Arial" w:cs="Arial"/>
          <w:color w:val="000000" w:themeColor="text1"/>
          <w:spacing w:val="-1"/>
          <w:sz w:val="24"/>
          <w:szCs w:val="24"/>
          <w14:textFill>
            <w14:solidFill>
              <w14:schemeClr w14:val="tx1"/>
            </w14:solidFill>
          </w14:textFill>
        </w:rPr>
        <w:t>2024</w:t>
      </w:r>
      <w:r>
        <w:rPr>
          <w:color w:val="000000" w:themeColor="text1"/>
          <w:spacing w:val="-1"/>
          <w:sz w:val="24"/>
          <w:szCs w:val="24"/>
          <w14:textFill>
            <w14:solidFill>
              <w14:schemeClr w14:val="tx1"/>
            </w14:solidFill>
          </w14:textFill>
        </w:rPr>
        <w:t>〕</w:t>
      </w:r>
      <w:r>
        <w:rPr>
          <w:rFonts w:ascii="Arial" w:hAnsi="Arial" w:eastAsia="Arial" w:cs="Arial"/>
          <w:color w:val="000000" w:themeColor="text1"/>
          <w:spacing w:val="-1"/>
          <w:sz w:val="24"/>
          <w:szCs w:val="24"/>
          <w14:textFill>
            <w14:solidFill>
              <w14:schemeClr w14:val="tx1"/>
            </w14:solidFill>
          </w14:textFill>
        </w:rPr>
        <w:t xml:space="preserve">113 </w:t>
      </w:r>
      <w:r>
        <w:rPr>
          <w:color w:val="000000" w:themeColor="text1"/>
          <w:spacing w:val="-1"/>
          <w:sz w:val="24"/>
          <w:szCs w:val="24"/>
          <w14:textFill>
            <w14:solidFill>
              <w14:schemeClr w14:val="tx1"/>
            </w14:solidFill>
          </w14:textFill>
        </w:rPr>
        <w:t>号）</w:t>
      </w:r>
    </w:p>
    <w:p w14:paraId="364627FC">
      <w:pPr>
        <w:pStyle w:val="6"/>
        <w:spacing w:before="18" w:line="300" w:lineRule="auto"/>
        <w:ind w:left="22" w:hanging="22"/>
        <w:rPr>
          <w:rFonts w:ascii="Arial"/>
          <w:color w:val="000000" w:themeColor="text1"/>
          <w:sz w:val="21"/>
          <w14:textFill>
            <w14:solidFill>
              <w14:schemeClr w14:val="tx1"/>
            </w14:solidFill>
          </w14:textFill>
        </w:rPr>
      </w:pPr>
      <w:r>
        <w:rPr>
          <w:color w:val="000000" w:themeColor="text1"/>
          <w:spacing w:val="3"/>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如有更新或增加</w:t>
      </w:r>
      <w:r>
        <w:rPr>
          <w:color w:val="000000" w:themeColor="text1"/>
          <w:spacing w:val="-26"/>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，以财政部门发布为准。</w:t>
      </w:r>
    </w:p>
    <w:p w14:paraId="733D8074">
      <w:pPr>
        <w:pStyle w:val="6"/>
        <w:spacing w:before="103" w:line="201" w:lineRule="auto"/>
        <w:ind w:left="20"/>
        <w:rPr>
          <w:b/>
          <w:bCs/>
          <w:color w:val="000000" w:themeColor="text1"/>
          <w:spacing w:val="2"/>
          <w:sz w:val="24"/>
          <w:szCs w:val="24"/>
          <w14:textFill>
            <w14:solidFill>
              <w14:schemeClr w14:val="tx1"/>
            </w14:solidFill>
          </w14:textFill>
        </w:rPr>
      </w:pPr>
    </w:p>
    <w:p w14:paraId="680A4AE0">
      <w:pPr>
        <w:pStyle w:val="6"/>
        <w:spacing w:before="103" w:line="201" w:lineRule="auto"/>
        <w:ind w:left="20"/>
        <w:rPr>
          <w:b/>
          <w:bCs/>
          <w:color w:val="000000" w:themeColor="text1"/>
          <w:spacing w:val="2"/>
          <w:sz w:val="24"/>
          <w:szCs w:val="24"/>
          <w14:textFill>
            <w14:solidFill>
              <w14:schemeClr w14:val="tx1"/>
            </w14:solidFill>
          </w14:textFill>
        </w:rPr>
      </w:pPr>
    </w:p>
    <w:p w14:paraId="1C4A64A2">
      <w:pPr>
        <w:pStyle w:val="6"/>
        <w:spacing w:before="103" w:line="201" w:lineRule="auto"/>
        <w:ind w:left="20"/>
        <w:rPr>
          <w:b/>
          <w:bCs/>
          <w:color w:val="000000" w:themeColor="text1"/>
          <w:spacing w:val="2"/>
          <w:sz w:val="24"/>
          <w:szCs w:val="24"/>
          <w14:textFill>
            <w14:solidFill>
              <w14:schemeClr w14:val="tx1"/>
            </w14:solidFill>
          </w14:textFill>
        </w:rPr>
      </w:pPr>
    </w:p>
    <w:p w14:paraId="68E48657">
      <w:pPr>
        <w:rPr>
          <w:b/>
          <w:bCs/>
          <w:color w:val="000000" w:themeColor="text1"/>
          <w:spacing w:val="2"/>
          <w:sz w:val="24"/>
          <w:szCs w:val="24"/>
          <w14:textFill>
            <w14:solidFill>
              <w14:schemeClr w14:val="tx1"/>
            </w14:solidFill>
          </w14:textFill>
        </w:rPr>
      </w:pPr>
      <w:r>
        <w:rPr>
          <w:b/>
          <w:bCs/>
          <w:color w:val="000000" w:themeColor="text1"/>
          <w:spacing w:val="2"/>
          <w:sz w:val="24"/>
          <w:szCs w:val="24"/>
          <w14:textFill>
            <w14:solidFill>
              <w14:schemeClr w14:val="tx1"/>
            </w14:solidFill>
          </w14:textFill>
        </w:rPr>
        <w:br w:type="page"/>
      </w:r>
    </w:p>
    <w:p w14:paraId="722C98B6">
      <w:pPr>
        <w:pStyle w:val="6"/>
        <w:keepNext w:val="0"/>
        <w:keepLines w:val="0"/>
        <w:pageBreakBefore w:val="0"/>
        <w:widowControl/>
        <w:kinsoku w:val="0"/>
        <w:wordWrap/>
        <w:overflowPunct/>
        <w:topLinePunct w:val="0"/>
        <w:autoSpaceDE w:val="0"/>
        <w:autoSpaceDN w:val="0"/>
        <w:bidi w:val="0"/>
        <w:adjustRightInd w:val="0"/>
        <w:snapToGrid w:val="0"/>
        <w:spacing w:before="103" w:line="360" w:lineRule="auto"/>
        <w:ind w:left="20"/>
        <w:textAlignment w:val="baseline"/>
        <w:rPr>
          <w:color w:val="000000" w:themeColor="text1"/>
          <w:sz w:val="24"/>
          <w:szCs w:val="24"/>
          <w14:textFill>
            <w14:solidFill>
              <w14:schemeClr w14:val="tx1"/>
            </w14:solidFill>
          </w14:textFill>
        </w:rPr>
      </w:pPr>
      <w:r>
        <w:rPr>
          <w:b/>
          <w:bCs/>
          <w:color w:val="000000" w:themeColor="text1"/>
          <w:spacing w:val="2"/>
          <w:sz w:val="24"/>
          <w:szCs w:val="24"/>
          <w14:textFill>
            <w14:solidFill>
              <w14:schemeClr w14:val="tx1"/>
            </w14:solidFill>
          </w14:textFill>
        </w:rPr>
        <w:t>一、采购标的</w:t>
      </w:r>
    </w:p>
    <w:p w14:paraId="51607344">
      <w:pPr>
        <w:pStyle w:val="6"/>
        <w:keepNext w:val="0"/>
        <w:keepLines w:val="0"/>
        <w:pageBreakBefore w:val="0"/>
        <w:widowControl/>
        <w:tabs>
          <w:tab w:val="left" w:pos="567"/>
        </w:tabs>
        <w:kinsoku w:val="0"/>
        <w:wordWrap/>
        <w:overflowPunct/>
        <w:topLinePunct w:val="0"/>
        <w:autoSpaceDE w:val="0"/>
        <w:autoSpaceDN w:val="0"/>
        <w:bidi w:val="0"/>
        <w:adjustRightInd w:val="0"/>
        <w:snapToGrid w:val="0"/>
        <w:spacing w:before="0" w:line="360" w:lineRule="auto"/>
        <w:jc w:val="left"/>
        <w:textAlignment w:val="baseline"/>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t>1.采购标的（货物需求一览表或简要服务内容及数量）：</w:t>
      </w:r>
    </w:p>
    <w:p w14:paraId="001288AB">
      <w:pPr>
        <w:pStyle w:val="6"/>
        <w:keepNext w:val="0"/>
        <w:keepLines w:val="0"/>
        <w:pageBreakBefore w:val="0"/>
        <w:widowControl/>
        <w:tabs>
          <w:tab w:val="left" w:pos="567"/>
        </w:tabs>
        <w:kinsoku w:val="0"/>
        <w:wordWrap/>
        <w:overflowPunct/>
        <w:topLinePunct w:val="0"/>
        <w:autoSpaceDE w:val="0"/>
        <w:autoSpaceDN w:val="0"/>
        <w:bidi w:val="0"/>
        <w:adjustRightInd w:val="0"/>
        <w:snapToGrid w:val="0"/>
        <w:spacing w:before="0" w:line="360" w:lineRule="auto"/>
        <w:jc w:val="left"/>
        <w:textAlignment w:val="baseline"/>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pPr>
      <w:r>
        <w:rPr>
          <w:rFonts w:hint="eastAsia" w:cs="微软雅黑"/>
          <w:color w:val="000000" w:themeColor="text1"/>
          <w:kern w:val="0"/>
          <w:sz w:val="24"/>
          <w:szCs w:val="24"/>
          <w:lang w:val="en-US" w:eastAsia="zh-CN"/>
          <w14:textFill>
            <w14:solidFill>
              <w14:schemeClr w14:val="tx1"/>
            </w14:solidFill>
          </w14:textFill>
        </w:rPr>
        <w:t>2.</w:t>
      </w:r>
      <w:r>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t>采购</w:t>
      </w:r>
      <w:r>
        <w:rPr>
          <w:rFonts w:hint="eastAsia" w:cs="微软雅黑"/>
          <w:color w:val="000000" w:themeColor="text1"/>
          <w:kern w:val="0"/>
          <w:sz w:val="24"/>
          <w:szCs w:val="24"/>
          <w:lang w:val="en-US" w:eastAsia="zh-CN"/>
          <w14:textFill>
            <w14:solidFill>
              <w14:schemeClr w14:val="tx1"/>
            </w14:solidFill>
          </w14:textFill>
        </w:rPr>
        <w:t>名称</w:t>
      </w:r>
      <w:r>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t>：</w:t>
      </w:r>
      <w:r>
        <w:rPr>
          <w:rFonts w:hint="eastAsia" w:cs="微软雅黑"/>
          <w:color w:val="000000" w:themeColor="text1"/>
          <w:kern w:val="0"/>
          <w:sz w:val="24"/>
          <w:szCs w:val="24"/>
          <w:lang w:val="en-US" w:eastAsia="zh-CN"/>
          <w14:textFill>
            <w14:solidFill>
              <w14:schemeClr w14:val="tx1"/>
            </w14:solidFill>
          </w14:textFill>
        </w:rPr>
        <w:t>丰台区2025年拆违控违专项资金其他社会治理服务采购项目</w:t>
      </w:r>
      <w:r>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t>；</w:t>
      </w:r>
    </w:p>
    <w:p w14:paraId="74524740">
      <w:pPr>
        <w:pStyle w:val="6"/>
        <w:keepNext w:val="0"/>
        <w:keepLines w:val="0"/>
        <w:pageBreakBefore w:val="0"/>
        <w:widowControl/>
        <w:kinsoku w:val="0"/>
        <w:wordWrap/>
        <w:overflowPunct/>
        <w:topLinePunct w:val="0"/>
        <w:autoSpaceDE w:val="0"/>
        <w:autoSpaceDN w:val="0"/>
        <w:bidi w:val="0"/>
        <w:adjustRightInd w:val="0"/>
        <w:snapToGrid w:val="0"/>
        <w:spacing w:before="176" w:line="360" w:lineRule="auto"/>
        <w:ind w:right="0" w:rightChars="0"/>
        <w:textAlignment w:val="baseline"/>
        <w:rPr>
          <w:color w:val="000000" w:themeColor="text1"/>
          <w:spacing w:val="-1"/>
          <w:sz w:val="24"/>
          <w:szCs w:val="24"/>
          <w:highlight w:val="none"/>
          <w14:textFill>
            <w14:solidFill>
              <w14:schemeClr w14:val="tx1"/>
            </w14:solidFill>
          </w14:textFill>
        </w:rPr>
      </w:pPr>
      <w:r>
        <w:rPr>
          <w:rFonts w:hint="eastAsia" w:cs="微软雅黑"/>
          <w:color w:val="000000" w:themeColor="text1"/>
          <w:sz w:val="24"/>
          <w:szCs w:val="24"/>
          <w:lang w:val="en-US" w:eastAsia="zh-CN"/>
          <w14:textFill>
            <w14:solidFill>
              <w14:schemeClr w14:val="tx1"/>
            </w14:solidFill>
          </w14:textFill>
        </w:rPr>
        <w:t>3.</w:t>
      </w:r>
      <w:r>
        <w:rPr>
          <w:color w:val="000000" w:themeColor="text1"/>
          <w:spacing w:val="-1"/>
          <w:sz w:val="24"/>
          <w:szCs w:val="24"/>
          <w:highlight w:val="none"/>
          <w14:textFill>
            <w14:solidFill>
              <w14:schemeClr w14:val="tx1"/>
            </w14:solidFill>
          </w14:textFill>
        </w:rPr>
        <w:t>项目预算金额：</w:t>
      </w:r>
    </w:p>
    <w:p w14:paraId="319339D1">
      <w:pPr>
        <w:pStyle w:val="6"/>
        <w:keepNext w:val="0"/>
        <w:keepLines w:val="0"/>
        <w:pageBreakBefore w:val="0"/>
        <w:widowControl/>
        <w:kinsoku w:val="0"/>
        <w:wordWrap/>
        <w:overflowPunct/>
        <w:topLinePunct w:val="0"/>
        <w:autoSpaceDE w:val="0"/>
        <w:autoSpaceDN w:val="0"/>
        <w:bidi w:val="0"/>
        <w:adjustRightInd w:val="0"/>
        <w:snapToGrid w:val="0"/>
        <w:spacing w:before="176" w:line="360" w:lineRule="auto"/>
        <w:ind w:right="0" w:rightChars="0" w:firstLine="400" w:firstLineChars="200"/>
        <w:textAlignment w:val="baseline"/>
        <w:rPr>
          <w:rFonts w:hint="eastAsia" w:ascii="微软雅黑" w:hAnsi="微软雅黑" w:eastAsia="微软雅黑" w:cs="微软雅黑"/>
          <w:color w:val="000000" w:themeColor="text1"/>
          <w:sz w:val="20"/>
          <w:szCs w:val="20"/>
          <w:lang w:eastAsia="zh-CN"/>
          <w14:textFill>
            <w14:solidFill>
              <w14:schemeClr w14:val="tx1"/>
            </w14:solidFill>
          </w14:textFill>
        </w:rPr>
      </w:pPr>
      <w:r>
        <w:rPr>
          <w:rFonts w:hint="eastAsia" w:ascii="微软雅黑" w:hAnsi="微软雅黑" w:eastAsia="微软雅黑" w:cs="微软雅黑"/>
          <w:color w:val="000000" w:themeColor="text1"/>
          <w:sz w:val="20"/>
          <w:szCs w:val="20"/>
          <w:lang w:val="en-US" w:eastAsia="zh-CN"/>
          <w14:textFill>
            <w14:solidFill>
              <w14:schemeClr w14:val="tx1"/>
            </w14:solidFill>
          </w14:textFill>
        </w:rPr>
        <w:t>01包：</w:t>
      </w:r>
      <w:r>
        <w:rPr>
          <w:rFonts w:hint="eastAsia" w:ascii="微软雅黑" w:hAnsi="微软雅黑" w:eastAsia="微软雅黑" w:cs="微软雅黑"/>
          <w:color w:val="000000" w:themeColor="text1"/>
          <w:spacing w:val="5"/>
          <w:sz w:val="20"/>
          <w:szCs w:val="20"/>
          <w:u w:val="single" w:color="auto"/>
          <w14:textFill>
            <w14:solidFill>
              <w14:schemeClr w14:val="tx1"/>
            </w14:solidFill>
          </w14:textFill>
        </w:rPr>
        <w:t xml:space="preserve"> </w:t>
      </w:r>
      <w:r>
        <w:rPr>
          <w:rFonts w:hint="eastAsia" w:ascii="微软雅黑" w:hAnsi="微软雅黑" w:eastAsia="微软雅黑" w:cs="微软雅黑"/>
          <w:color w:val="000000" w:themeColor="text1"/>
          <w:spacing w:val="5"/>
          <w:sz w:val="20"/>
          <w:szCs w:val="20"/>
          <w:u w:val="single" w:color="auto"/>
          <w:lang w:val="en-US" w:eastAsia="zh-CN"/>
          <w14:textFill>
            <w14:solidFill>
              <w14:schemeClr w14:val="tx1"/>
            </w14:solidFill>
          </w14:textFill>
        </w:rPr>
        <w:t>390</w:t>
      </w:r>
      <w:r>
        <w:rPr>
          <w:rFonts w:hint="eastAsia" w:ascii="微软雅黑" w:hAnsi="微软雅黑" w:eastAsia="微软雅黑" w:cs="微软雅黑"/>
          <w:color w:val="000000" w:themeColor="text1"/>
          <w:spacing w:val="5"/>
          <w:sz w:val="20"/>
          <w:szCs w:val="20"/>
          <w:u w:val="single" w:color="auto"/>
          <w14:textFill>
            <w14:solidFill>
              <w14:schemeClr w14:val="tx1"/>
            </w14:solidFill>
          </w14:textFill>
        </w:rPr>
        <w:t xml:space="preserve"> </w:t>
      </w:r>
      <w:r>
        <w:rPr>
          <w:rFonts w:hint="eastAsia" w:ascii="微软雅黑" w:hAnsi="微软雅黑" w:eastAsia="微软雅黑" w:cs="微软雅黑"/>
          <w:color w:val="000000" w:themeColor="text1"/>
          <w:spacing w:val="-58"/>
          <w:sz w:val="20"/>
          <w:szCs w:val="20"/>
          <w14:textFill>
            <w14:solidFill>
              <w14:schemeClr w14:val="tx1"/>
            </w14:solidFill>
          </w14:textFill>
        </w:rPr>
        <w:t xml:space="preserve"> </w:t>
      </w:r>
      <w:r>
        <w:rPr>
          <w:rFonts w:hint="eastAsia" w:ascii="微软雅黑" w:hAnsi="微软雅黑" w:eastAsia="微软雅黑" w:cs="微软雅黑"/>
          <w:color w:val="000000" w:themeColor="text1"/>
          <w:sz w:val="20"/>
          <w:szCs w:val="20"/>
          <w14:textFill>
            <w14:solidFill>
              <w14:schemeClr w14:val="tx1"/>
            </w14:solidFill>
          </w14:textFill>
        </w:rPr>
        <w:t>万元、项目最高限价（如有</w:t>
      </w:r>
      <w:r>
        <w:rPr>
          <w:rFonts w:hint="eastAsia" w:ascii="微软雅黑" w:hAnsi="微软雅黑" w:eastAsia="微软雅黑" w:cs="微软雅黑"/>
          <w:color w:val="000000" w:themeColor="text1"/>
          <w:spacing w:val="-61"/>
          <w:sz w:val="20"/>
          <w:szCs w:val="20"/>
          <w14:textFill>
            <w14:solidFill>
              <w14:schemeClr w14:val="tx1"/>
            </w14:solidFill>
          </w14:textFill>
        </w:rPr>
        <w:t>）：</w:t>
      </w:r>
      <w:r>
        <w:rPr>
          <w:rFonts w:hint="eastAsia" w:ascii="微软雅黑" w:hAnsi="微软雅黑" w:eastAsia="微软雅黑" w:cs="微软雅黑"/>
          <w:color w:val="000000" w:themeColor="text1"/>
          <w:spacing w:val="5"/>
          <w:sz w:val="20"/>
          <w:szCs w:val="20"/>
          <w:u w:val="single" w:color="auto"/>
          <w14:textFill>
            <w14:solidFill>
              <w14:schemeClr w14:val="tx1"/>
            </w14:solidFill>
          </w14:textFill>
        </w:rPr>
        <w:t xml:space="preserve">  </w:t>
      </w:r>
      <w:r>
        <w:rPr>
          <w:rFonts w:hint="eastAsia" w:ascii="微软雅黑" w:hAnsi="微软雅黑" w:eastAsia="微软雅黑" w:cs="微软雅黑"/>
          <w:color w:val="000000" w:themeColor="text1"/>
          <w:spacing w:val="5"/>
          <w:sz w:val="20"/>
          <w:szCs w:val="20"/>
          <w:u w:val="single" w:color="auto"/>
          <w:lang w:val="en-US" w:eastAsia="zh-CN"/>
          <w14:textFill>
            <w14:solidFill>
              <w14:schemeClr w14:val="tx1"/>
            </w14:solidFill>
          </w14:textFill>
        </w:rPr>
        <w:t>390</w:t>
      </w:r>
      <w:r>
        <w:rPr>
          <w:rFonts w:hint="eastAsia" w:ascii="微软雅黑" w:hAnsi="微软雅黑" w:eastAsia="微软雅黑" w:cs="微软雅黑"/>
          <w:color w:val="000000" w:themeColor="text1"/>
          <w:sz w:val="20"/>
          <w:szCs w:val="20"/>
          <w14:textFill>
            <w14:solidFill>
              <w14:schemeClr w14:val="tx1"/>
            </w14:solidFill>
          </w14:textFill>
        </w:rPr>
        <w:t>万</w:t>
      </w:r>
      <w:r>
        <w:rPr>
          <w:rFonts w:hint="eastAsia" w:ascii="微软雅黑" w:hAnsi="微软雅黑" w:eastAsia="微软雅黑" w:cs="微软雅黑"/>
          <w:color w:val="000000" w:themeColor="text1"/>
          <w:spacing w:val="-60"/>
          <w:sz w:val="20"/>
          <w:szCs w:val="20"/>
          <w14:textFill>
            <w14:solidFill>
              <w14:schemeClr w14:val="tx1"/>
            </w14:solidFill>
          </w14:textFill>
        </w:rPr>
        <w:t xml:space="preserve"> </w:t>
      </w:r>
      <w:r>
        <w:rPr>
          <w:rFonts w:hint="eastAsia" w:ascii="微软雅黑" w:hAnsi="微软雅黑" w:eastAsia="微软雅黑" w:cs="微软雅黑"/>
          <w:color w:val="000000" w:themeColor="text1"/>
          <w:sz w:val="20"/>
          <w:szCs w:val="20"/>
          <w14:textFill>
            <w14:solidFill>
              <w14:schemeClr w14:val="tx1"/>
            </w14:solidFill>
          </w14:textFill>
        </w:rPr>
        <w:t>元</w:t>
      </w:r>
      <w:r>
        <w:rPr>
          <w:rFonts w:hint="eastAsia" w:ascii="微软雅黑" w:hAnsi="微软雅黑" w:eastAsia="微软雅黑" w:cs="微软雅黑"/>
          <w:color w:val="000000" w:themeColor="text1"/>
          <w:sz w:val="20"/>
          <w:szCs w:val="20"/>
          <w:lang w:eastAsia="zh-CN"/>
          <w14:textFill>
            <w14:solidFill>
              <w14:schemeClr w14:val="tx1"/>
            </w14:solidFill>
          </w14:textFill>
        </w:rPr>
        <w:t>；</w:t>
      </w:r>
      <w:r>
        <w:rPr>
          <w:rFonts w:hint="eastAsia" w:ascii="微软雅黑" w:hAnsi="微软雅黑" w:eastAsia="微软雅黑" w:cs="微软雅黑"/>
          <w:b w:val="0"/>
          <w:bCs w:val="0"/>
          <w:color w:val="000000" w:themeColor="text1"/>
          <w:sz w:val="20"/>
          <w:szCs w:val="20"/>
          <w:highlight w:val="none"/>
          <w:lang w:val="en-US" w:eastAsia="zh-CN"/>
          <w14:textFill>
            <w14:solidFill>
              <w14:schemeClr w14:val="tx1"/>
            </w14:solidFill>
          </w14:textFill>
        </w:rPr>
        <w:t>预算单价：</w:t>
      </w:r>
      <w:r>
        <w:rPr>
          <w:rFonts w:hint="eastAsia" w:ascii="微软雅黑" w:hAnsi="微软雅黑" w:eastAsia="微软雅黑" w:cs="微软雅黑"/>
          <w:b w:val="0"/>
          <w:bCs w:val="0"/>
          <w:color w:val="000000" w:themeColor="text1"/>
          <w:sz w:val="20"/>
          <w:szCs w:val="20"/>
          <w:highlight w:val="none"/>
          <w:u w:val="single"/>
          <w:lang w:val="en-US" w:eastAsia="zh-CN"/>
          <w14:textFill>
            <w14:solidFill>
              <w14:schemeClr w14:val="tx1"/>
            </w14:solidFill>
          </w14:textFill>
        </w:rPr>
        <w:t>300</w:t>
      </w:r>
      <w:r>
        <w:rPr>
          <w:rFonts w:hint="eastAsia" w:ascii="微软雅黑" w:hAnsi="微软雅黑" w:eastAsia="微软雅黑" w:cs="微软雅黑"/>
          <w:b w:val="0"/>
          <w:bCs w:val="0"/>
          <w:color w:val="000000" w:themeColor="text1"/>
          <w:sz w:val="20"/>
          <w:szCs w:val="20"/>
          <w:highlight w:val="none"/>
          <w:lang w:val="en-US" w:eastAsia="zh-CN"/>
          <w14:textFill>
            <w14:solidFill>
              <w14:schemeClr w14:val="tx1"/>
            </w14:solidFill>
          </w14:textFill>
        </w:rPr>
        <w:t>元/平米、项目最高预算单价：</w:t>
      </w:r>
      <w:r>
        <w:rPr>
          <w:rFonts w:hint="eastAsia" w:ascii="微软雅黑" w:hAnsi="微软雅黑" w:eastAsia="微软雅黑" w:cs="微软雅黑"/>
          <w:b w:val="0"/>
          <w:bCs w:val="0"/>
          <w:color w:val="000000" w:themeColor="text1"/>
          <w:sz w:val="20"/>
          <w:szCs w:val="20"/>
          <w:highlight w:val="none"/>
          <w:u w:val="single"/>
          <w:lang w:val="en-US" w:eastAsia="zh-CN"/>
          <w14:textFill>
            <w14:solidFill>
              <w14:schemeClr w14:val="tx1"/>
            </w14:solidFill>
          </w14:textFill>
        </w:rPr>
        <w:t>300</w:t>
      </w:r>
      <w:r>
        <w:rPr>
          <w:rFonts w:hint="eastAsia" w:ascii="微软雅黑" w:hAnsi="微软雅黑" w:eastAsia="微软雅黑" w:cs="微软雅黑"/>
          <w:b w:val="0"/>
          <w:bCs w:val="0"/>
          <w:color w:val="000000" w:themeColor="text1"/>
          <w:sz w:val="20"/>
          <w:szCs w:val="20"/>
          <w:highlight w:val="none"/>
          <w:lang w:val="en-US" w:eastAsia="zh-CN"/>
          <w14:textFill>
            <w14:solidFill>
              <w14:schemeClr w14:val="tx1"/>
            </w14:solidFill>
          </w14:textFill>
        </w:rPr>
        <w:t>元/平米</w:t>
      </w:r>
    </w:p>
    <w:p w14:paraId="29D4F001">
      <w:pPr>
        <w:pStyle w:val="6"/>
        <w:keepNext w:val="0"/>
        <w:keepLines w:val="0"/>
        <w:pageBreakBefore w:val="0"/>
        <w:widowControl/>
        <w:kinsoku w:val="0"/>
        <w:wordWrap/>
        <w:overflowPunct/>
        <w:topLinePunct w:val="0"/>
        <w:autoSpaceDE w:val="0"/>
        <w:autoSpaceDN w:val="0"/>
        <w:bidi w:val="0"/>
        <w:adjustRightInd w:val="0"/>
        <w:snapToGrid w:val="0"/>
        <w:spacing w:before="176" w:line="360" w:lineRule="auto"/>
        <w:ind w:left="0" w:leftChars="0" w:right="0" w:rightChars="0" w:firstLine="400" w:firstLineChars="200"/>
        <w:textAlignment w:val="baseline"/>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0"/>
          <w:szCs w:val="20"/>
          <w:lang w:val="en-US" w:eastAsia="zh-CN"/>
          <w14:textFill>
            <w14:solidFill>
              <w14:schemeClr w14:val="tx1"/>
            </w14:solidFill>
          </w14:textFill>
        </w:rPr>
        <w:t>02包：</w:t>
      </w:r>
      <w:r>
        <w:rPr>
          <w:rFonts w:hint="eastAsia" w:ascii="微软雅黑" w:hAnsi="微软雅黑" w:eastAsia="微软雅黑" w:cs="微软雅黑"/>
          <w:color w:val="000000" w:themeColor="text1"/>
          <w:spacing w:val="5"/>
          <w:sz w:val="20"/>
          <w:szCs w:val="20"/>
          <w:u w:val="single" w:color="auto"/>
          <w14:textFill>
            <w14:solidFill>
              <w14:schemeClr w14:val="tx1"/>
            </w14:solidFill>
          </w14:textFill>
        </w:rPr>
        <w:t xml:space="preserve">  </w:t>
      </w:r>
      <w:r>
        <w:rPr>
          <w:rFonts w:hint="eastAsia" w:ascii="微软雅黑" w:hAnsi="微软雅黑" w:eastAsia="微软雅黑" w:cs="微软雅黑"/>
          <w:color w:val="000000" w:themeColor="text1"/>
          <w:spacing w:val="5"/>
          <w:sz w:val="20"/>
          <w:szCs w:val="20"/>
          <w:u w:val="single" w:color="auto"/>
          <w:lang w:val="en-US" w:eastAsia="zh-CN"/>
          <w14:textFill>
            <w14:solidFill>
              <w14:schemeClr w14:val="tx1"/>
            </w14:solidFill>
          </w14:textFill>
        </w:rPr>
        <w:t>390</w:t>
      </w:r>
      <w:r>
        <w:rPr>
          <w:rFonts w:hint="eastAsia" w:ascii="微软雅黑" w:hAnsi="微软雅黑" w:eastAsia="微软雅黑" w:cs="微软雅黑"/>
          <w:color w:val="000000" w:themeColor="text1"/>
          <w:spacing w:val="5"/>
          <w:sz w:val="20"/>
          <w:szCs w:val="20"/>
          <w:u w:val="single" w:color="auto"/>
          <w14:textFill>
            <w14:solidFill>
              <w14:schemeClr w14:val="tx1"/>
            </w14:solidFill>
          </w14:textFill>
        </w:rPr>
        <w:t xml:space="preserve"> </w:t>
      </w:r>
      <w:r>
        <w:rPr>
          <w:rFonts w:hint="eastAsia" w:ascii="微软雅黑" w:hAnsi="微软雅黑" w:eastAsia="微软雅黑" w:cs="微软雅黑"/>
          <w:color w:val="000000" w:themeColor="text1"/>
          <w:spacing w:val="-58"/>
          <w:sz w:val="20"/>
          <w:szCs w:val="20"/>
          <w14:textFill>
            <w14:solidFill>
              <w14:schemeClr w14:val="tx1"/>
            </w14:solidFill>
          </w14:textFill>
        </w:rPr>
        <w:t xml:space="preserve"> </w:t>
      </w:r>
      <w:r>
        <w:rPr>
          <w:rFonts w:hint="eastAsia" w:ascii="微软雅黑" w:hAnsi="微软雅黑" w:eastAsia="微软雅黑" w:cs="微软雅黑"/>
          <w:color w:val="000000" w:themeColor="text1"/>
          <w:sz w:val="20"/>
          <w:szCs w:val="20"/>
          <w14:textFill>
            <w14:solidFill>
              <w14:schemeClr w14:val="tx1"/>
            </w14:solidFill>
          </w14:textFill>
        </w:rPr>
        <w:t>万元、项目最高限价（如有</w:t>
      </w:r>
      <w:r>
        <w:rPr>
          <w:rFonts w:hint="eastAsia" w:ascii="微软雅黑" w:hAnsi="微软雅黑" w:eastAsia="微软雅黑" w:cs="微软雅黑"/>
          <w:color w:val="000000" w:themeColor="text1"/>
          <w:spacing w:val="-61"/>
          <w:sz w:val="20"/>
          <w:szCs w:val="20"/>
          <w14:textFill>
            <w14:solidFill>
              <w14:schemeClr w14:val="tx1"/>
            </w14:solidFill>
          </w14:textFill>
        </w:rPr>
        <w:t>）：</w:t>
      </w:r>
      <w:r>
        <w:rPr>
          <w:rFonts w:hint="eastAsia" w:ascii="微软雅黑" w:hAnsi="微软雅黑" w:eastAsia="微软雅黑" w:cs="微软雅黑"/>
          <w:color w:val="000000" w:themeColor="text1"/>
          <w:spacing w:val="5"/>
          <w:sz w:val="20"/>
          <w:szCs w:val="20"/>
          <w:u w:val="single" w:color="auto"/>
          <w14:textFill>
            <w14:solidFill>
              <w14:schemeClr w14:val="tx1"/>
            </w14:solidFill>
          </w14:textFill>
        </w:rPr>
        <w:t xml:space="preserve">  </w:t>
      </w:r>
      <w:r>
        <w:rPr>
          <w:rFonts w:hint="eastAsia" w:ascii="微软雅黑" w:hAnsi="微软雅黑" w:eastAsia="微软雅黑" w:cs="微软雅黑"/>
          <w:color w:val="000000" w:themeColor="text1"/>
          <w:spacing w:val="5"/>
          <w:sz w:val="20"/>
          <w:szCs w:val="20"/>
          <w:u w:val="single" w:color="auto"/>
          <w:lang w:val="en-US" w:eastAsia="zh-CN"/>
          <w14:textFill>
            <w14:solidFill>
              <w14:schemeClr w14:val="tx1"/>
            </w14:solidFill>
          </w14:textFill>
        </w:rPr>
        <w:t>390</w:t>
      </w:r>
      <w:r>
        <w:rPr>
          <w:rFonts w:hint="eastAsia" w:ascii="微软雅黑" w:hAnsi="微软雅黑" w:eastAsia="微软雅黑" w:cs="微软雅黑"/>
          <w:color w:val="000000" w:themeColor="text1"/>
          <w:sz w:val="20"/>
          <w:szCs w:val="20"/>
          <w14:textFill>
            <w14:solidFill>
              <w14:schemeClr w14:val="tx1"/>
            </w14:solidFill>
          </w14:textFill>
        </w:rPr>
        <w:t>万</w:t>
      </w:r>
      <w:r>
        <w:rPr>
          <w:rFonts w:hint="eastAsia" w:ascii="微软雅黑" w:hAnsi="微软雅黑" w:eastAsia="微软雅黑" w:cs="微软雅黑"/>
          <w:color w:val="000000" w:themeColor="text1"/>
          <w:spacing w:val="-60"/>
          <w:sz w:val="20"/>
          <w:szCs w:val="20"/>
          <w14:textFill>
            <w14:solidFill>
              <w14:schemeClr w14:val="tx1"/>
            </w14:solidFill>
          </w14:textFill>
        </w:rPr>
        <w:t xml:space="preserve"> </w:t>
      </w:r>
      <w:r>
        <w:rPr>
          <w:rFonts w:hint="eastAsia" w:ascii="微软雅黑" w:hAnsi="微软雅黑" w:eastAsia="微软雅黑" w:cs="微软雅黑"/>
          <w:color w:val="000000" w:themeColor="text1"/>
          <w:sz w:val="20"/>
          <w:szCs w:val="20"/>
          <w14:textFill>
            <w14:solidFill>
              <w14:schemeClr w14:val="tx1"/>
            </w14:solidFill>
          </w14:textFill>
        </w:rPr>
        <w:t>元</w:t>
      </w:r>
      <w:r>
        <w:rPr>
          <w:rFonts w:hint="eastAsia" w:ascii="微软雅黑" w:hAnsi="微软雅黑" w:eastAsia="微软雅黑" w:cs="微软雅黑"/>
          <w:color w:val="000000" w:themeColor="text1"/>
          <w:sz w:val="20"/>
          <w:szCs w:val="20"/>
          <w:lang w:eastAsia="zh-CN"/>
          <w14:textFill>
            <w14:solidFill>
              <w14:schemeClr w14:val="tx1"/>
            </w14:solidFill>
          </w14:textFill>
        </w:rPr>
        <w:t>；</w:t>
      </w:r>
      <w:r>
        <w:rPr>
          <w:rFonts w:hint="eastAsia" w:ascii="微软雅黑" w:hAnsi="微软雅黑" w:eastAsia="微软雅黑" w:cs="微软雅黑"/>
          <w:b w:val="0"/>
          <w:bCs w:val="0"/>
          <w:color w:val="000000" w:themeColor="text1"/>
          <w:sz w:val="20"/>
          <w:szCs w:val="20"/>
          <w:highlight w:val="none"/>
          <w:lang w:val="en-US" w:eastAsia="zh-CN"/>
          <w14:textFill>
            <w14:solidFill>
              <w14:schemeClr w14:val="tx1"/>
            </w14:solidFill>
          </w14:textFill>
        </w:rPr>
        <w:t>预算单价：</w:t>
      </w:r>
      <w:r>
        <w:rPr>
          <w:rFonts w:hint="eastAsia" w:ascii="微软雅黑" w:hAnsi="微软雅黑" w:eastAsia="微软雅黑" w:cs="微软雅黑"/>
          <w:b w:val="0"/>
          <w:bCs w:val="0"/>
          <w:color w:val="000000" w:themeColor="text1"/>
          <w:sz w:val="20"/>
          <w:szCs w:val="20"/>
          <w:highlight w:val="none"/>
          <w:u w:val="single"/>
          <w:lang w:val="en-US" w:eastAsia="zh-CN"/>
          <w14:textFill>
            <w14:solidFill>
              <w14:schemeClr w14:val="tx1"/>
            </w14:solidFill>
          </w14:textFill>
        </w:rPr>
        <w:t>300</w:t>
      </w:r>
      <w:r>
        <w:rPr>
          <w:rFonts w:hint="eastAsia" w:ascii="微软雅黑" w:hAnsi="微软雅黑" w:eastAsia="微软雅黑" w:cs="微软雅黑"/>
          <w:b w:val="0"/>
          <w:bCs w:val="0"/>
          <w:color w:val="000000" w:themeColor="text1"/>
          <w:sz w:val="20"/>
          <w:szCs w:val="20"/>
          <w:highlight w:val="none"/>
          <w:lang w:val="en-US" w:eastAsia="zh-CN"/>
          <w14:textFill>
            <w14:solidFill>
              <w14:schemeClr w14:val="tx1"/>
            </w14:solidFill>
          </w14:textFill>
        </w:rPr>
        <w:t>元/平米、项目最高预算单价：</w:t>
      </w:r>
      <w:r>
        <w:rPr>
          <w:rFonts w:hint="eastAsia" w:ascii="微软雅黑" w:hAnsi="微软雅黑" w:eastAsia="微软雅黑" w:cs="微软雅黑"/>
          <w:b w:val="0"/>
          <w:bCs w:val="0"/>
          <w:color w:val="000000" w:themeColor="text1"/>
          <w:sz w:val="20"/>
          <w:szCs w:val="20"/>
          <w:highlight w:val="none"/>
          <w:u w:val="single"/>
          <w:lang w:val="en-US" w:eastAsia="zh-CN"/>
          <w14:textFill>
            <w14:solidFill>
              <w14:schemeClr w14:val="tx1"/>
            </w14:solidFill>
          </w14:textFill>
        </w:rPr>
        <w:t>300</w:t>
      </w:r>
      <w:r>
        <w:rPr>
          <w:rFonts w:hint="eastAsia" w:ascii="微软雅黑" w:hAnsi="微软雅黑" w:eastAsia="微软雅黑" w:cs="微软雅黑"/>
          <w:b w:val="0"/>
          <w:bCs w:val="0"/>
          <w:color w:val="000000" w:themeColor="text1"/>
          <w:sz w:val="20"/>
          <w:szCs w:val="20"/>
          <w:highlight w:val="none"/>
          <w:lang w:val="en-US" w:eastAsia="zh-CN"/>
          <w14:textFill>
            <w14:solidFill>
              <w14:schemeClr w14:val="tx1"/>
            </w14:solidFill>
          </w14:textFill>
        </w:rPr>
        <w:t>元/平米</w:t>
      </w:r>
      <w:r>
        <w:rPr>
          <w:rFonts w:hint="eastAsia" w:ascii="微软雅黑" w:hAnsi="微软雅黑" w:eastAsia="微软雅黑" w:cs="微软雅黑"/>
          <w:color w:val="000000" w:themeColor="text1"/>
          <w:sz w:val="20"/>
          <w:szCs w:val="20"/>
          <w:highlight w:val="none"/>
          <w:lang w:val="en-US" w:eastAsia="zh-CN"/>
          <w14:textFill>
            <w14:solidFill>
              <w14:schemeClr w14:val="tx1"/>
            </w14:solidFill>
          </w14:textFill>
        </w:rPr>
        <w:t xml:space="preserve">      </w:t>
      </w:r>
    </w:p>
    <w:p w14:paraId="6A35825C">
      <w:pPr>
        <w:pStyle w:val="19"/>
        <w:keepNext w:val="0"/>
        <w:keepLines w:val="0"/>
        <w:pageBreakBefore w:val="0"/>
        <w:widowControl/>
        <w:kinsoku w:val="0"/>
        <w:wordWrap/>
        <w:overflowPunct/>
        <w:topLinePunct w:val="0"/>
        <w:autoSpaceDE w:val="0"/>
        <w:autoSpaceDN w:val="0"/>
        <w:bidi w:val="0"/>
        <w:adjustRightInd w:val="0"/>
        <w:snapToGrid w:val="0"/>
        <w:spacing w:line="360" w:lineRule="auto"/>
        <w:ind w:firstLine="408" w:firstLineChars="200"/>
        <w:textAlignment w:val="baseline"/>
        <w:rPr>
          <w:rFonts w:hint="eastAsia" w:ascii="微软雅黑" w:hAnsi="微软雅黑" w:eastAsia="微软雅黑" w:cs="微软雅黑"/>
          <w:color w:val="000000" w:themeColor="text1"/>
          <w:sz w:val="20"/>
          <w:szCs w:val="20"/>
          <w:highlight w:val="none"/>
          <w14:textFill>
            <w14:solidFill>
              <w14:schemeClr w14:val="tx1"/>
            </w14:solidFill>
          </w14:textFill>
        </w:rPr>
      </w:pPr>
      <w:r>
        <w:rPr>
          <w:rFonts w:hint="eastAsia" w:ascii="微软雅黑" w:hAnsi="微软雅黑" w:eastAsia="微软雅黑" w:cs="微软雅黑"/>
          <w:color w:val="000000" w:themeColor="text1"/>
          <w:spacing w:val="2"/>
          <w:sz w:val="20"/>
          <w:szCs w:val="20"/>
          <w:highlight w:val="none"/>
          <w14:textFill>
            <w14:solidFill>
              <w14:schemeClr w14:val="tx1"/>
            </w14:solidFill>
          </w14:textFill>
        </w:rPr>
        <w:t>4.</w:t>
      </w:r>
      <w:r>
        <w:rPr>
          <w:rFonts w:hint="eastAsia" w:ascii="微软雅黑" w:hAnsi="微软雅黑" w:eastAsia="微软雅黑" w:cs="微软雅黑"/>
          <w:snapToGrid w:val="0"/>
          <w:color w:val="000000" w:themeColor="text1"/>
          <w:spacing w:val="-1"/>
          <w:kern w:val="0"/>
          <w:sz w:val="20"/>
          <w:szCs w:val="20"/>
          <w:highlight w:val="none"/>
          <w:lang w:val="en-US" w:eastAsia="en-US" w:bidi="ar-SA"/>
          <w14:textFill>
            <w14:solidFill>
              <w14:schemeClr w14:val="tx1"/>
            </w14:solidFill>
          </w14:textFill>
        </w:rPr>
        <w:t>采购需求</w:t>
      </w:r>
      <w:r>
        <w:rPr>
          <w:rFonts w:hint="eastAsia" w:ascii="微软雅黑" w:hAnsi="微软雅黑" w:eastAsia="微软雅黑" w:cs="微软雅黑"/>
          <w:color w:val="000000" w:themeColor="text1"/>
          <w:spacing w:val="2"/>
          <w:sz w:val="20"/>
          <w:szCs w:val="20"/>
          <w:highlight w:val="none"/>
          <w14:textFill>
            <w14:solidFill>
              <w14:schemeClr w14:val="tx1"/>
            </w14:solidFill>
          </w14:textFill>
        </w:rPr>
        <w:t>：</w:t>
      </w:r>
      <w:r>
        <w:rPr>
          <w:rFonts w:hint="eastAsia" w:ascii="微软雅黑" w:hAnsi="微软雅黑" w:eastAsia="微软雅黑" w:cs="微软雅黑"/>
          <w:snapToGrid w:val="0"/>
          <w:color w:val="000000" w:themeColor="text1"/>
          <w:spacing w:val="-1"/>
          <w:kern w:val="0"/>
          <w:sz w:val="20"/>
          <w:szCs w:val="20"/>
          <w:highlight w:val="none"/>
          <w:lang w:val="en-US" w:eastAsia="zh-CN" w:bidi="ar-SA"/>
          <w14:textFill>
            <w14:solidFill>
              <w14:schemeClr w14:val="tx1"/>
            </w14:solidFill>
          </w14:textFill>
        </w:rPr>
        <w:t>本项目采用单价报价，依据中标单价、</w:t>
      </w:r>
      <w:r>
        <w:rPr>
          <w:rFonts w:hint="eastAsia" w:ascii="微软雅黑" w:hAnsi="微软雅黑" w:eastAsia="微软雅黑" w:cs="微软雅黑"/>
          <w:snapToGrid w:val="0"/>
          <w:color w:val="000000" w:themeColor="text1"/>
          <w:spacing w:val="-1"/>
          <w:kern w:val="0"/>
          <w:sz w:val="20"/>
          <w:szCs w:val="20"/>
          <w:highlight w:val="none"/>
          <w:lang w:val="en-US" w:eastAsia="en-US" w:bidi="ar-SA"/>
          <w14:textFill>
            <w14:solidFill>
              <w14:schemeClr w14:val="tx1"/>
            </w14:solidFill>
          </w14:textFill>
        </w:rPr>
        <w:t>销账的建设面积完成情况及考核验收结果为依据</w:t>
      </w:r>
      <w:r>
        <w:rPr>
          <w:rFonts w:hint="eastAsia" w:ascii="微软雅黑" w:hAnsi="微软雅黑" w:eastAsia="微软雅黑" w:cs="微软雅黑"/>
          <w:snapToGrid w:val="0"/>
          <w:color w:val="000000" w:themeColor="text1"/>
          <w:spacing w:val="-1"/>
          <w:kern w:val="0"/>
          <w:sz w:val="20"/>
          <w:szCs w:val="20"/>
          <w:highlight w:val="none"/>
          <w:lang w:val="en-US" w:eastAsia="zh-CN" w:bidi="ar-SA"/>
          <w14:textFill>
            <w14:solidFill>
              <w14:schemeClr w14:val="tx1"/>
            </w14:solidFill>
          </w14:textFill>
        </w:rPr>
        <w:t>据实结算。</w:t>
      </w:r>
    </w:p>
    <w:tbl>
      <w:tblPr>
        <w:tblStyle w:val="18"/>
        <w:tblW w:w="92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557"/>
        <w:gridCol w:w="1170"/>
        <w:gridCol w:w="1008"/>
        <w:gridCol w:w="520"/>
        <w:gridCol w:w="4278"/>
      </w:tblGrid>
      <w:tr w14:paraId="2F28C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707" w:type="dxa"/>
            <w:vAlign w:val="top"/>
          </w:tcPr>
          <w:p w14:paraId="183940EA">
            <w:pPr>
              <w:pStyle w:val="19"/>
              <w:spacing w:line="256" w:lineRule="auto"/>
              <w:rPr>
                <w:color w:val="000000" w:themeColor="text1"/>
                <w14:textFill>
                  <w14:solidFill>
                    <w14:schemeClr w14:val="tx1"/>
                  </w14:solidFill>
                </w14:textFill>
              </w:rPr>
            </w:pPr>
          </w:p>
          <w:p w14:paraId="30C36974">
            <w:pPr>
              <w:spacing w:before="86" w:line="211" w:lineRule="auto"/>
              <w:ind w:left="142"/>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7"/>
                <w:sz w:val="20"/>
                <w:szCs w:val="20"/>
                <w14:textFill>
                  <w14:solidFill>
                    <w14:schemeClr w14:val="tx1"/>
                  </w14:solidFill>
                </w14:textFill>
              </w:rPr>
              <w:t>包号</w:t>
            </w:r>
          </w:p>
        </w:tc>
        <w:tc>
          <w:tcPr>
            <w:tcW w:w="1557" w:type="dxa"/>
            <w:vAlign w:val="top"/>
          </w:tcPr>
          <w:p w14:paraId="0D5C1778">
            <w:pPr>
              <w:pStyle w:val="19"/>
              <w:spacing w:line="256" w:lineRule="auto"/>
              <w:rPr>
                <w:color w:val="000000" w:themeColor="text1"/>
                <w14:textFill>
                  <w14:solidFill>
                    <w14:schemeClr w14:val="tx1"/>
                  </w14:solidFill>
                </w14:textFill>
              </w:rPr>
            </w:pPr>
          </w:p>
          <w:p w14:paraId="3416E16B">
            <w:pPr>
              <w:spacing w:before="85" w:line="208" w:lineRule="auto"/>
              <w:ind w:left="357"/>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标的名称</w:t>
            </w:r>
          </w:p>
        </w:tc>
        <w:tc>
          <w:tcPr>
            <w:tcW w:w="1170" w:type="dxa"/>
            <w:vAlign w:val="top"/>
          </w:tcPr>
          <w:p w14:paraId="4963C86A">
            <w:pPr>
              <w:spacing w:before="40" w:line="203" w:lineRule="auto"/>
              <w:ind w:right="426"/>
              <w:jc w:val="both"/>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8"/>
                <w:sz w:val="20"/>
                <w:szCs w:val="20"/>
                <w14:textFill>
                  <w14:solidFill>
                    <w14:schemeClr w14:val="tx1"/>
                  </w14:solidFill>
                </w14:textFill>
              </w:rPr>
              <w:t>采购包</w:t>
            </w:r>
            <w:r>
              <w:rPr>
                <w:rFonts w:ascii="微软雅黑" w:hAnsi="微软雅黑" w:eastAsia="微软雅黑" w:cs="微软雅黑"/>
                <w:color w:val="000000" w:themeColor="text1"/>
                <w:sz w:val="20"/>
                <w:szCs w:val="20"/>
                <w14:textFill>
                  <w14:solidFill>
                    <w14:schemeClr w14:val="tx1"/>
                  </w14:solidFill>
                </w14:textFill>
              </w:rPr>
              <w:t xml:space="preserve">   </w:t>
            </w:r>
            <w:r>
              <w:rPr>
                <w:rFonts w:ascii="微软雅黑" w:hAnsi="微软雅黑" w:eastAsia="微软雅黑" w:cs="微软雅黑"/>
                <w:color w:val="000000" w:themeColor="text1"/>
                <w:spacing w:val="10"/>
                <w:sz w:val="20"/>
                <w:szCs w:val="20"/>
                <w14:textFill>
                  <w14:solidFill>
                    <w14:schemeClr w14:val="tx1"/>
                  </w14:solidFill>
                </w14:textFill>
              </w:rPr>
              <w:t>预算金额</w:t>
            </w:r>
            <w:r>
              <w:rPr>
                <w:rFonts w:ascii="微软雅黑" w:hAnsi="微软雅黑" w:eastAsia="微软雅黑" w:cs="微软雅黑"/>
                <w:color w:val="000000" w:themeColor="text1"/>
                <w:spacing w:val="1"/>
                <w:sz w:val="20"/>
                <w:szCs w:val="20"/>
                <w14:textFill>
                  <w14:solidFill>
                    <w14:schemeClr w14:val="tx1"/>
                  </w14:solidFill>
                </w14:textFill>
              </w:rPr>
              <w:t xml:space="preserve"> </w:t>
            </w:r>
            <w:r>
              <w:rPr>
                <w:rFonts w:ascii="微软雅黑" w:hAnsi="微软雅黑" w:eastAsia="微软雅黑" w:cs="微软雅黑"/>
                <w:color w:val="000000" w:themeColor="text1"/>
                <w:spacing w:val="11"/>
                <w:sz w:val="20"/>
                <w:szCs w:val="20"/>
                <w14:textFill>
                  <w14:solidFill>
                    <w14:schemeClr w14:val="tx1"/>
                  </w14:solidFill>
                </w14:textFill>
              </w:rPr>
              <w:t>（万元）</w:t>
            </w:r>
          </w:p>
        </w:tc>
        <w:tc>
          <w:tcPr>
            <w:tcW w:w="1008" w:type="dxa"/>
            <w:tcBorders>
              <w:right w:val="single" w:color="auto" w:sz="4" w:space="0"/>
            </w:tcBorders>
            <w:vAlign w:val="top"/>
          </w:tcPr>
          <w:p w14:paraId="142EC822">
            <w:pPr>
              <w:pStyle w:val="19"/>
              <w:spacing w:line="255" w:lineRule="auto"/>
              <w:rPr>
                <w:color w:val="000000" w:themeColor="text1"/>
                <w14:textFill>
                  <w14:solidFill>
                    <w14:schemeClr w14:val="tx1"/>
                  </w14:solidFill>
                </w14:textFill>
              </w:rPr>
            </w:pPr>
          </w:p>
          <w:p w14:paraId="24415370">
            <w:pPr>
              <w:spacing w:before="86" w:line="207" w:lineRule="auto"/>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6"/>
                <w:sz w:val="20"/>
                <w:szCs w:val="20"/>
                <w:lang w:val="en-US" w:eastAsia="zh-CN"/>
                <w14:textFill>
                  <w14:solidFill>
                    <w14:schemeClr w14:val="tx1"/>
                  </w14:solidFill>
                </w14:textFill>
              </w:rPr>
              <w:t>控制单价（元.平米）</w:t>
            </w:r>
          </w:p>
        </w:tc>
        <w:tc>
          <w:tcPr>
            <w:tcW w:w="520" w:type="dxa"/>
            <w:tcBorders>
              <w:left w:val="single" w:color="auto" w:sz="4" w:space="0"/>
            </w:tcBorders>
            <w:vAlign w:val="top"/>
          </w:tcPr>
          <w:p w14:paraId="37B98C99">
            <w:pPr>
              <w:spacing w:before="86" w:line="207" w:lineRule="auto"/>
              <w:rPr>
                <w:rFonts w:hint="eastAsia" w:ascii="微软雅黑" w:hAnsi="微软雅黑" w:eastAsia="微软雅黑" w:cs="微软雅黑"/>
                <w:color w:val="000000" w:themeColor="text1"/>
                <w:spacing w:val="6"/>
                <w:sz w:val="20"/>
                <w:szCs w:val="20"/>
                <w:lang w:val="en-US" w:eastAsia="zh-CN"/>
                <w14:textFill>
                  <w14:solidFill>
                    <w14:schemeClr w14:val="tx1"/>
                  </w14:solidFill>
                </w14:textFill>
              </w:rPr>
            </w:pPr>
          </w:p>
          <w:p w14:paraId="4C9D40C2">
            <w:pPr>
              <w:spacing w:before="86" w:line="207" w:lineRule="auto"/>
              <w:rPr>
                <w:rFonts w:hint="eastAsia" w:ascii="微软雅黑" w:hAnsi="微软雅黑" w:eastAsia="微软雅黑" w:cs="微软雅黑"/>
                <w:color w:val="000000" w:themeColor="text1"/>
                <w:spacing w:val="6"/>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6"/>
                <w:sz w:val="20"/>
                <w:szCs w:val="20"/>
                <w:lang w:val="en-US" w:eastAsia="zh-CN"/>
                <w14:textFill>
                  <w14:solidFill>
                    <w14:schemeClr w14:val="tx1"/>
                  </w14:solidFill>
                </w14:textFill>
              </w:rPr>
              <w:t>数量</w:t>
            </w:r>
          </w:p>
        </w:tc>
        <w:tc>
          <w:tcPr>
            <w:tcW w:w="4278" w:type="dxa"/>
            <w:vAlign w:val="top"/>
          </w:tcPr>
          <w:p w14:paraId="2F08A882">
            <w:pPr>
              <w:pStyle w:val="19"/>
              <w:spacing w:line="256" w:lineRule="auto"/>
              <w:rPr>
                <w:color w:val="000000" w:themeColor="text1"/>
                <w14:textFill>
                  <w14:solidFill>
                    <w14:schemeClr w14:val="tx1"/>
                  </w14:solidFill>
                </w14:textFill>
              </w:rPr>
            </w:pPr>
          </w:p>
          <w:p w14:paraId="4B4DB0AE">
            <w:pPr>
              <w:spacing w:before="86" w:line="207" w:lineRule="auto"/>
              <w:ind w:left="988" w:firstLine="218" w:firstLineChars="100"/>
              <w:rPr>
                <w:rFonts w:ascii="微软雅黑" w:hAnsi="微软雅黑" w:eastAsia="微软雅黑" w:cs="微软雅黑"/>
                <w:color w:val="000000" w:themeColor="text1"/>
                <w:sz w:val="20"/>
                <w:szCs w:val="20"/>
                <w14:textFill>
                  <w14:solidFill>
                    <w14:schemeClr w14:val="tx1"/>
                  </w14:solidFill>
                </w14:textFill>
              </w:rPr>
            </w:pPr>
            <w:r>
              <w:rPr>
                <w:rFonts w:ascii="微软雅黑" w:hAnsi="微软雅黑" w:eastAsia="微软雅黑" w:cs="微软雅黑"/>
                <w:color w:val="000000" w:themeColor="text1"/>
                <w:spacing w:val="9"/>
                <w:sz w:val="20"/>
                <w:szCs w:val="20"/>
                <w14:textFill>
                  <w14:solidFill>
                    <w14:schemeClr w14:val="tx1"/>
                  </w14:solidFill>
                </w14:textFill>
              </w:rPr>
              <w:t>简要技术需求或服务要求</w:t>
            </w:r>
          </w:p>
        </w:tc>
      </w:tr>
      <w:tr w14:paraId="2761A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7" w:type="dxa"/>
            <w:vAlign w:val="top"/>
          </w:tcPr>
          <w:p w14:paraId="6D32CF2D">
            <w:pPr>
              <w:spacing w:before="85" w:line="208" w:lineRule="auto"/>
              <w:ind w:left="357"/>
              <w:rPr>
                <w:rFonts w:ascii="微软雅黑" w:hAnsi="微软雅黑" w:eastAsia="微软雅黑" w:cs="微软雅黑"/>
                <w:color w:val="000000" w:themeColor="text1"/>
                <w:spacing w:val="8"/>
                <w:sz w:val="20"/>
                <w:szCs w:val="20"/>
                <w14:textFill>
                  <w14:solidFill>
                    <w14:schemeClr w14:val="tx1"/>
                  </w14:solidFill>
                </w14:textFill>
              </w:rPr>
            </w:pPr>
            <w:r>
              <w:rPr>
                <w:rFonts w:hint="eastAsia" w:ascii="微软雅黑" w:hAnsi="微软雅黑" w:eastAsia="微软雅黑" w:cs="微软雅黑"/>
                <w:color w:val="000000" w:themeColor="text1"/>
                <w:spacing w:val="8"/>
                <w:sz w:val="20"/>
                <w:szCs w:val="20"/>
                <w14:textFill>
                  <w14:solidFill>
                    <w14:schemeClr w14:val="tx1"/>
                  </w14:solidFill>
                </w14:textFill>
              </w:rPr>
              <w:t>01</w:t>
            </w:r>
          </w:p>
        </w:tc>
        <w:tc>
          <w:tcPr>
            <w:tcW w:w="1557" w:type="dxa"/>
            <w:vAlign w:val="top"/>
          </w:tcPr>
          <w:p w14:paraId="4B4C8DC2">
            <w:pPr>
              <w:spacing w:before="85" w:line="208" w:lineRule="auto"/>
              <w:rPr>
                <w:rFonts w:hint="default" w:ascii="微软雅黑" w:hAnsi="微软雅黑" w:eastAsia="微软雅黑" w:cs="微软雅黑"/>
                <w:color w:val="000000" w:themeColor="text1"/>
                <w:spacing w:val="8"/>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8"/>
                <w:sz w:val="20"/>
                <w:szCs w:val="20"/>
                <w:lang w:eastAsia="zh-CN"/>
                <w14:textFill>
                  <w14:solidFill>
                    <w14:schemeClr w14:val="tx1"/>
                  </w14:solidFill>
                </w14:textFill>
              </w:rPr>
              <w:t>丰台区2025年拆违控违社会治理服务采购项目</w:t>
            </w:r>
            <w:r>
              <w:rPr>
                <w:rFonts w:hint="eastAsia" w:ascii="微软雅黑" w:hAnsi="微软雅黑" w:eastAsia="微软雅黑" w:cs="微软雅黑"/>
                <w:color w:val="000000" w:themeColor="text1"/>
                <w:spacing w:val="8"/>
                <w:sz w:val="20"/>
                <w:szCs w:val="20"/>
                <w:lang w:val="en-US" w:eastAsia="zh-CN"/>
                <w14:textFill>
                  <w14:solidFill>
                    <w14:schemeClr w14:val="tx1"/>
                  </w14:solidFill>
                </w14:textFill>
              </w:rPr>
              <w:t>01包</w:t>
            </w:r>
          </w:p>
        </w:tc>
        <w:tc>
          <w:tcPr>
            <w:tcW w:w="1170" w:type="dxa"/>
            <w:vAlign w:val="top"/>
          </w:tcPr>
          <w:p w14:paraId="4EA46B2D">
            <w:pPr>
              <w:spacing w:before="85" w:line="208" w:lineRule="auto"/>
              <w:ind w:left="357"/>
              <w:rPr>
                <w:rFonts w:hint="default" w:ascii="微软雅黑" w:hAnsi="微软雅黑" w:eastAsia="微软雅黑" w:cs="微软雅黑"/>
                <w:color w:val="000000" w:themeColor="text1"/>
                <w:spacing w:val="8"/>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8"/>
                <w:sz w:val="20"/>
                <w:szCs w:val="20"/>
                <w:lang w:val="en-US" w:eastAsia="zh-CN"/>
                <w14:textFill>
                  <w14:solidFill>
                    <w14:schemeClr w14:val="tx1"/>
                  </w14:solidFill>
                </w14:textFill>
              </w:rPr>
              <w:t>390</w:t>
            </w:r>
          </w:p>
        </w:tc>
        <w:tc>
          <w:tcPr>
            <w:tcW w:w="1008" w:type="dxa"/>
            <w:tcBorders>
              <w:right w:val="single" w:color="auto" w:sz="4" w:space="0"/>
            </w:tcBorders>
            <w:vAlign w:val="top"/>
          </w:tcPr>
          <w:p w14:paraId="7DE26939">
            <w:pPr>
              <w:spacing w:before="85" w:line="208" w:lineRule="auto"/>
              <w:ind w:left="357"/>
              <w:rPr>
                <w:rFonts w:hint="default" w:ascii="微软雅黑" w:hAnsi="微软雅黑" w:eastAsia="微软雅黑" w:cs="微软雅黑"/>
                <w:color w:val="000000" w:themeColor="text1"/>
                <w:spacing w:val="8"/>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8"/>
                <w:sz w:val="20"/>
                <w:szCs w:val="20"/>
                <w:lang w:val="en-US" w:eastAsia="zh-CN"/>
                <w14:textFill>
                  <w14:solidFill>
                    <w14:schemeClr w14:val="tx1"/>
                  </w14:solidFill>
                </w14:textFill>
              </w:rPr>
              <w:t>300</w:t>
            </w:r>
          </w:p>
        </w:tc>
        <w:tc>
          <w:tcPr>
            <w:tcW w:w="520" w:type="dxa"/>
            <w:tcBorders>
              <w:left w:val="single" w:color="auto" w:sz="4" w:space="0"/>
            </w:tcBorders>
            <w:vAlign w:val="top"/>
          </w:tcPr>
          <w:p w14:paraId="4FA66E6A">
            <w:pPr>
              <w:spacing w:before="85" w:line="208" w:lineRule="auto"/>
              <w:ind w:left="357"/>
              <w:rPr>
                <w:rFonts w:ascii="微软雅黑" w:hAnsi="微软雅黑" w:eastAsia="微软雅黑" w:cs="微软雅黑"/>
                <w:color w:val="000000" w:themeColor="text1"/>
                <w:spacing w:val="8"/>
                <w:sz w:val="20"/>
                <w:szCs w:val="20"/>
                <w14:textFill>
                  <w14:solidFill>
                    <w14:schemeClr w14:val="tx1"/>
                  </w14:solidFill>
                </w14:textFill>
              </w:rPr>
            </w:pPr>
          </w:p>
        </w:tc>
        <w:tc>
          <w:tcPr>
            <w:tcW w:w="4278" w:type="dxa"/>
            <w:vAlign w:val="top"/>
          </w:tcPr>
          <w:p w14:paraId="3B8E14F7">
            <w:pPr>
              <w:spacing w:before="85" w:line="208" w:lineRule="auto"/>
              <w:ind w:left="357"/>
              <w:rPr>
                <w:rFonts w:hint="eastAsia" w:ascii="微软雅黑" w:hAnsi="微软雅黑" w:eastAsia="微软雅黑" w:cs="微软雅黑"/>
                <w:color w:val="000000" w:themeColor="text1"/>
                <w:spacing w:val="8"/>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8"/>
                <w:sz w:val="20"/>
                <w:szCs w:val="20"/>
                <w14:textFill>
                  <w14:solidFill>
                    <w14:schemeClr w14:val="tx1"/>
                  </w14:solidFill>
                </w14:textFill>
              </w:rPr>
              <w:t>拆除彻底、</w:t>
            </w:r>
            <w:r>
              <w:rPr>
                <w:rFonts w:hint="eastAsia" w:ascii="微软雅黑" w:hAnsi="微软雅黑" w:eastAsia="微软雅黑" w:cs="微软雅黑"/>
                <w:color w:val="000000" w:themeColor="text1"/>
                <w:spacing w:val="8"/>
                <w:sz w:val="20"/>
                <w:szCs w:val="20"/>
                <w:lang w:val="en-US" w:eastAsia="zh-CN"/>
                <w14:textFill>
                  <w14:solidFill>
                    <w14:schemeClr w14:val="tx1"/>
                  </w14:solidFill>
                </w14:textFill>
              </w:rPr>
              <w:t>无扬尘、</w:t>
            </w:r>
            <w:r>
              <w:rPr>
                <w:rFonts w:hint="eastAsia" w:ascii="微软雅黑" w:hAnsi="微软雅黑" w:eastAsia="微软雅黑" w:cs="微软雅黑"/>
                <w:color w:val="000000" w:themeColor="text1"/>
                <w:spacing w:val="8"/>
                <w:sz w:val="20"/>
                <w:szCs w:val="20"/>
                <w14:textFill>
                  <w14:solidFill>
                    <w14:schemeClr w14:val="tx1"/>
                  </w14:solidFill>
                </w14:textFill>
              </w:rPr>
              <w:t>场地清理干净，建筑垃圾清运规范，无残留隐患</w:t>
            </w:r>
            <w:r>
              <w:rPr>
                <w:rFonts w:hint="eastAsia" w:ascii="微软雅黑" w:hAnsi="微软雅黑" w:eastAsia="微软雅黑" w:cs="微软雅黑"/>
                <w:color w:val="000000" w:themeColor="text1"/>
                <w:spacing w:val="8"/>
                <w:sz w:val="20"/>
                <w:szCs w:val="20"/>
                <w:lang w:eastAsia="zh-CN"/>
                <w14:textFill>
                  <w14:solidFill>
                    <w14:schemeClr w14:val="tx1"/>
                  </w14:solidFill>
                </w14:textFill>
              </w:rPr>
              <w:t>；</w:t>
            </w:r>
            <w:r>
              <w:rPr>
                <w:rFonts w:hint="eastAsia" w:ascii="微软雅黑" w:hAnsi="微软雅黑" w:eastAsia="微软雅黑" w:cs="微软雅黑"/>
                <w:color w:val="000000" w:themeColor="text1"/>
                <w:spacing w:val="8"/>
                <w:sz w:val="20"/>
                <w:szCs w:val="20"/>
                <w:lang w:val="en-US" w:eastAsia="zh-CN"/>
                <w14:textFill>
                  <w14:solidFill>
                    <w14:schemeClr w14:val="tx1"/>
                  </w14:solidFill>
                </w14:textFill>
              </w:rPr>
              <w:t>依据中标单价、</w:t>
            </w:r>
            <w:r>
              <w:rPr>
                <w:rFonts w:hint="eastAsia" w:ascii="微软雅黑" w:hAnsi="微软雅黑" w:eastAsia="微软雅黑" w:cs="微软雅黑"/>
                <w:color w:val="000000" w:themeColor="text1"/>
                <w:spacing w:val="8"/>
                <w:sz w:val="20"/>
                <w:szCs w:val="20"/>
                <w14:textFill>
                  <w14:solidFill>
                    <w14:schemeClr w14:val="tx1"/>
                  </w14:solidFill>
                </w14:textFill>
              </w:rPr>
              <w:t>销账的建设面积完成情况及考核验收结果为依据</w:t>
            </w:r>
            <w:r>
              <w:rPr>
                <w:rFonts w:hint="eastAsia" w:ascii="微软雅黑" w:hAnsi="微软雅黑" w:eastAsia="微软雅黑" w:cs="微软雅黑"/>
                <w:color w:val="000000" w:themeColor="text1"/>
                <w:spacing w:val="8"/>
                <w:sz w:val="20"/>
                <w:szCs w:val="20"/>
                <w:lang w:val="en-US" w:eastAsia="zh-CN"/>
                <w14:textFill>
                  <w14:solidFill>
                    <w14:schemeClr w14:val="tx1"/>
                  </w14:solidFill>
                </w14:textFill>
              </w:rPr>
              <w:t>据实结算；</w:t>
            </w:r>
          </w:p>
          <w:p w14:paraId="1F0C1A1D">
            <w:pPr>
              <w:spacing w:before="85" w:line="208" w:lineRule="auto"/>
              <w:ind w:left="357"/>
              <w:rPr>
                <w:rFonts w:hint="default" w:ascii="微软雅黑" w:hAnsi="微软雅黑" w:eastAsia="微软雅黑" w:cs="微软雅黑"/>
                <w:color w:val="000000" w:themeColor="text1"/>
                <w:spacing w:val="8"/>
                <w:sz w:val="20"/>
                <w:szCs w:val="20"/>
                <w:lang w:val="en-US" w:eastAsia="zh-CN"/>
                <w14:textFill>
                  <w14:solidFill>
                    <w14:schemeClr w14:val="tx1"/>
                  </w14:solidFill>
                </w14:textFill>
              </w:rPr>
            </w:pPr>
          </w:p>
        </w:tc>
      </w:tr>
      <w:tr w14:paraId="2AB3E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7" w:type="dxa"/>
            <w:vAlign w:val="top"/>
          </w:tcPr>
          <w:p w14:paraId="5E534F70">
            <w:pPr>
              <w:spacing w:before="85" w:line="208" w:lineRule="auto"/>
              <w:ind w:left="357" w:leftChars="0"/>
              <w:rPr>
                <w:rFonts w:hint="eastAsia" w:ascii="微软雅黑" w:hAnsi="微软雅黑" w:eastAsia="微软雅黑" w:cs="微软雅黑"/>
                <w:color w:val="000000" w:themeColor="text1"/>
                <w:spacing w:val="8"/>
                <w:sz w:val="20"/>
                <w:szCs w:val="20"/>
                <w:lang w:eastAsia="zh-CN"/>
                <w14:textFill>
                  <w14:solidFill>
                    <w14:schemeClr w14:val="tx1"/>
                  </w14:solidFill>
                </w14:textFill>
              </w:rPr>
            </w:pPr>
            <w:r>
              <w:rPr>
                <w:rFonts w:hint="eastAsia" w:ascii="微软雅黑" w:hAnsi="微软雅黑" w:eastAsia="微软雅黑" w:cs="微软雅黑"/>
                <w:color w:val="000000" w:themeColor="text1"/>
                <w:spacing w:val="8"/>
                <w:sz w:val="20"/>
                <w:szCs w:val="20"/>
                <w14:textFill>
                  <w14:solidFill>
                    <w14:schemeClr w14:val="tx1"/>
                  </w14:solidFill>
                </w14:textFill>
              </w:rPr>
              <w:t>0</w:t>
            </w:r>
            <w:r>
              <w:rPr>
                <w:rFonts w:hint="eastAsia" w:ascii="微软雅黑" w:hAnsi="微软雅黑" w:eastAsia="微软雅黑" w:cs="微软雅黑"/>
                <w:color w:val="000000" w:themeColor="text1"/>
                <w:spacing w:val="8"/>
                <w:sz w:val="20"/>
                <w:szCs w:val="20"/>
                <w:lang w:val="en-US" w:eastAsia="zh-CN"/>
                <w14:textFill>
                  <w14:solidFill>
                    <w14:schemeClr w14:val="tx1"/>
                  </w14:solidFill>
                </w14:textFill>
              </w:rPr>
              <w:t>2</w:t>
            </w:r>
          </w:p>
        </w:tc>
        <w:tc>
          <w:tcPr>
            <w:tcW w:w="1557" w:type="dxa"/>
            <w:vAlign w:val="top"/>
          </w:tcPr>
          <w:p w14:paraId="21B9C314">
            <w:pPr>
              <w:spacing w:before="85" w:line="208" w:lineRule="auto"/>
              <w:rPr>
                <w:rFonts w:hint="default" w:ascii="微软雅黑" w:hAnsi="微软雅黑" w:eastAsia="微软雅黑" w:cs="微软雅黑"/>
                <w:color w:val="000000" w:themeColor="text1"/>
                <w:spacing w:val="8"/>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8"/>
                <w:sz w:val="20"/>
                <w:szCs w:val="20"/>
                <w:lang w:eastAsia="zh-CN"/>
                <w14:textFill>
                  <w14:solidFill>
                    <w14:schemeClr w14:val="tx1"/>
                  </w14:solidFill>
                </w14:textFill>
              </w:rPr>
              <w:t>丰台区2025年拆违控违社会治理服务采购项目</w:t>
            </w:r>
            <w:r>
              <w:rPr>
                <w:rFonts w:hint="eastAsia" w:ascii="微软雅黑" w:hAnsi="微软雅黑" w:eastAsia="微软雅黑" w:cs="微软雅黑"/>
                <w:color w:val="000000" w:themeColor="text1"/>
                <w:spacing w:val="8"/>
                <w:sz w:val="20"/>
                <w:szCs w:val="20"/>
                <w:lang w:val="en-US" w:eastAsia="zh-CN"/>
                <w14:textFill>
                  <w14:solidFill>
                    <w14:schemeClr w14:val="tx1"/>
                  </w14:solidFill>
                </w14:textFill>
              </w:rPr>
              <w:t>02包</w:t>
            </w:r>
          </w:p>
        </w:tc>
        <w:tc>
          <w:tcPr>
            <w:tcW w:w="1170" w:type="dxa"/>
            <w:vAlign w:val="top"/>
          </w:tcPr>
          <w:p w14:paraId="651F96C5">
            <w:pPr>
              <w:spacing w:before="85" w:line="208" w:lineRule="auto"/>
              <w:ind w:left="357" w:leftChars="0"/>
              <w:rPr>
                <w:rFonts w:hint="default" w:ascii="微软雅黑" w:hAnsi="微软雅黑" w:eastAsia="微软雅黑" w:cs="微软雅黑"/>
                <w:color w:val="000000" w:themeColor="text1"/>
                <w:spacing w:val="8"/>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8"/>
                <w:sz w:val="20"/>
                <w:szCs w:val="20"/>
                <w:lang w:val="en-US" w:eastAsia="zh-CN"/>
                <w14:textFill>
                  <w14:solidFill>
                    <w14:schemeClr w14:val="tx1"/>
                  </w14:solidFill>
                </w14:textFill>
              </w:rPr>
              <w:t>390</w:t>
            </w:r>
          </w:p>
        </w:tc>
        <w:tc>
          <w:tcPr>
            <w:tcW w:w="1008" w:type="dxa"/>
            <w:tcBorders>
              <w:right w:val="single" w:color="auto" w:sz="4" w:space="0"/>
            </w:tcBorders>
            <w:vAlign w:val="top"/>
          </w:tcPr>
          <w:p w14:paraId="0155973F">
            <w:pPr>
              <w:spacing w:before="85" w:line="208" w:lineRule="auto"/>
              <w:ind w:left="357" w:leftChars="0"/>
              <w:rPr>
                <w:rFonts w:hint="eastAsia" w:ascii="微软雅黑" w:hAnsi="微软雅黑" w:eastAsia="微软雅黑" w:cs="微软雅黑"/>
                <w:color w:val="000000" w:themeColor="text1"/>
                <w:spacing w:val="8"/>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8"/>
                <w:sz w:val="20"/>
                <w:szCs w:val="20"/>
                <w:lang w:val="en-US" w:eastAsia="zh-CN"/>
                <w14:textFill>
                  <w14:solidFill>
                    <w14:schemeClr w14:val="tx1"/>
                  </w14:solidFill>
                </w14:textFill>
              </w:rPr>
              <w:t>300</w:t>
            </w:r>
          </w:p>
        </w:tc>
        <w:tc>
          <w:tcPr>
            <w:tcW w:w="520" w:type="dxa"/>
            <w:tcBorders>
              <w:left w:val="single" w:color="auto" w:sz="4" w:space="0"/>
            </w:tcBorders>
            <w:vAlign w:val="top"/>
          </w:tcPr>
          <w:p w14:paraId="32B659B7">
            <w:pPr>
              <w:spacing w:before="85" w:line="208" w:lineRule="auto"/>
              <w:ind w:left="357" w:leftChars="0"/>
              <w:rPr>
                <w:rFonts w:ascii="微软雅黑" w:hAnsi="微软雅黑" w:eastAsia="微软雅黑" w:cs="微软雅黑"/>
                <w:color w:val="000000" w:themeColor="text1"/>
                <w:spacing w:val="8"/>
                <w:sz w:val="20"/>
                <w:szCs w:val="20"/>
                <w14:textFill>
                  <w14:solidFill>
                    <w14:schemeClr w14:val="tx1"/>
                  </w14:solidFill>
                </w14:textFill>
              </w:rPr>
            </w:pPr>
          </w:p>
        </w:tc>
        <w:tc>
          <w:tcPr>
            <w:tcW w:w="4278" w:type="dxa"/>
            <w:vAlign w:val="top"/>
          </w:tcPr>
          <w:p w14:paraId="118C6978">
            <w:pPr>
              <w:spacing w:before="85" w:line="208" w:lineRule="auto"/>
              <w:ind w:left="357"/>
              <w:rPr>
                <w:rFonts w:hint="eastAsia" w:ascii="微软雅黑" w:hAnsi="微软雅黑" w:eastAsia="微软雅黑" w:cs="微软雅黑"/>
                <w:color w:val="000000" w:themeColor="text1"/>
                <w:spacing w:val="8"/>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8"/>
                <w:sz w:val="20"/>
                <w:szCs w:val="20"/>
                <w14:textFill>
                  <w14:solidFill>
                    <w14:schemeClr w14:val="tx1"/>
                  </w14:solidFill>
                </w14:textFill>
              </w:rPr>
              <w:t>拆除彻底、</w:t>
            </w:r>
            <w:r>
              <w:rPr>
                <w:rFonts w:hint="eastAsia" w:ascii="微软雅黑" w:hAnsi="微软雅黑" w:eastAsia="微软雅黑" w:cs="微软雅黑"/>
                <w:color w:val="000000" w:themeColor="text1"/>
                <w:spacing w:val="8"/>
                <w:sz w:val="20"/>
                <w:szCs w:val="20"/>
                <w:lang w:val="en-US" w:eastAsia="zh-CN"/>
                <w14:textFill>
                  <w14:solidFill>
                    <w14:schemeClr w14:val="tx1"/>
                  </w14:solidFill>
                </w14:textFill>
              </w:rPr>
              <w:t>无扬尘、</w:t>
            </w:r>
            <w:r>
              <w:rPr>
                <w:rFonts w:hint="eastAsia" w:ascii="微软雅黑" w:hAnsi="微软雅黑" w:eastAsia="微软雅黑" w:cs="微软雅黑"/>
                <w:color w:val="000000" w:themeColor="text1"/>
                <w:spacing w:val="8"/>
                <w:sz w:val="20"/>
                <w:szCs w:val="20"/>
                <w14:textFill>
                  <w14:solidFill>
                    <w14:schemeClr w14:val="tx1"/>
                  </w14:solidFill>
                </w14:textFill>
              </w:rPr>
              <w:t>场地清理干净，建筑垃圾清运规范，无残留隐患</w:t>
            </w:r>
            <w:r>
              <w:rPr>
                <w:rFonts w:hint="eastAsia" w:ascii="微软雅黑" w:hAnsi="微软雅黑" w:eastAsia="微软雅黑" w:cs="微软雅黑"/>
                <w:color w:val="000000" w:themeColor="text1"/>
                <w:spacing w:val="8"/>
                <w:sz w:val="20"/>
                <w:szCs w:val="20"/>
                <w:lang w:eastAsia="zh-CN"/>
                <w14:textFill>
                  <w14:solidFill>
                    <w14:schemeClr w14:val="tx1"/>
                  </w14:solidFill>
                </w14:textFill>
              </w:rPr>
              <w:t>；</w:t>
            </w:r>
            <w:r>
              <w:rPr>
                <w:rFonts w:hint="eastAsia" w:ascii="微软雅黑" w:hAnsi="微软雅黑" w:eastAsia="微软雅黑" w:cs="微软雅黑"/>
                <w:color w:val="000000" w:themeColor="text1"/>
                <w:spacing w:val="8"/>
                <w:sz w:val="20"/>
                <w:szCs w:val="20"/>
                <w:lang w:val="en-US" w:eastAsia="zh-CN"/>
                <w14:textFill>
                  <w14:solidFill>
                    <w14:schemeClr w14:val="tx1"/>
                  </w14:solidFill>
                </w14:textFill>
              </w:rPr>
              <w:t>依据中标单价、</w:t>
            </w:r>
            <w:r>
              <w:rPr>
                <w:rFonts w:hint="eastAsia" w:ascii="微软雅黑" w:hAnsi="微软雅黑" w:eastAsia="微软雅黑" w:cs="微软雅黑"/>
                <w:color w:val="000000" w:themeColor="text1"/>
                <w:spacing w:val="8"/>
                <w:sz w:val="20"/>
                <w:szCs w:val="20"/>
                <w14:textFill>
                  <w14:solidFill>
                    <w14:schemeClr w14:val="tx1"/>
                  </w14:solidFill>
                </w14:textFill>
              </w:rPr>
              <w:t>销账的建设面积完成情况及考核验收结果为依据</w:t>
            </w:r>
            <w:r>
              <w:rPr>
                <w:rFonts w:hint="eastAsia" w:ascii="微软雅黑" w:hAnsi="微软雅黑" w:eastAsia="微软雅黑" w:cs="微软雅黑"/>
                <w:color w:val="000000" w:themeColor="text1"/>
                <w:spacing w:val="8"/>
                <w:sz w:val="20"/>
                <w:szCs w:val="20"/>
                <w:lang w:val="en-US" w:eastAsia="zh-CN"/>
                <w14:textFill>
                  <w14:solidFill>
                    <w14:schemeClr w14:val="tx1"/>
                  </w14:solidFill>
                </w14:textFill>
              </w:rPr>
              <w:t>据实结算；</w:t>
            </w:r>
          </w:p>
          <w:p w14:paraId="78DD5072">
            <w:pPr>
              <w:spacing w:before="85" w:line="208" w:lineRule="auto"/>
              <w:ind w:left="357" w:leftChars="0"/>
              <w:rPr>
                <w:rFonts w:hint="default" w:ascii="微软雅黑" w:hAnsi="微软雅黑" w:eastAsia="微软雅黑" w:cs="微软雅黑"/>
                <w:color w:val="000000" w:themeColor="text1"/>
                <w:spacing w:val="8"/>
                <w:sz w:val="20"/>
                <w:szCs w:val="20"/>
                <w:lang w:val="en-US" w:eastAsia="zh-CN"/>
                <w14:textFill>
                  <w14:solidFill>
                    <w14:schemeClr w14:val="tx1"/>
                  </w14:solidFill>
                </w14:textFill>
              </w:rPr>
            </w:pPr>
          </w:p>
        </w:tc>
      </w:tr>
      <w:tr w14:paraId="3EB24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7" w:type="dxa"/>
            <w:vAlign w:val="top"/>
          </w:tcPr>
          <w:p w14:paraId="7CDA2664">
            <w:pPr>
              <w:spacing w:before="85" w:line="208" w:lineRule="auto"/>
              <w:ind w:left="357" w:leftChars="0"/>
              <w:rPr>
                <w:rFonts w:hint="eastAsia" w:ascii="微软雅黑" w:hAnsi="微软雅黑" w:eastAsia="微软雅黑" w:cs="微软雅黑"/>
                <w:color w:val="000000" w:themeColor="text1"/>
                <w:spacing w:val="8"/>
                <w:sz w:val="20"/>
                <w:szCs w:val="20"/>
                <w14:textFill>
                  <w14:solidFill>
                    <w14:schemeClr w14:val="tx1"/>
                  </w14:solidFill>
                </w14:textFill>
              </w:rPr>
            </w:pPr>
          </w:p>
        </w:tc>
        <w:tc>
          <w:tcPr>
            <w:tcW w:w="1557" w:type="dxa"/>
            <w:vAlign w:val="top"/>
          </w:tcPr>
          <w:p w14:paraId="7CE9F9AB">
            <w:pPr>
              <w:spacing w:before="85" w:line="208" w:lineRule="auto"/>
              <w:rPr>
                <w:rFonts w:hint="eastAsia" w:ascii="微软雅黑" w:hAnsi="微软雅黑" w:eastAsia="微软雅黑" w:cs="微软雅黑"/>
                <w:color w:val="000000" w:themeColor="text1"/>
                <w:spacing w:val="8"/>
                <w:sz w:val="20"/>
                <w:szCs w:val="20"/>
                <w:lang w:eastAsia="zh-CN"/>
                <w14:textFill>
                  <w14:solidFill>
                    <w14:schemeClr w14:val="tx1"/>
                  </w14:solidFill>
                </w14:textFill>
              </w:rPr>
            </w:pPr>
          </w:p>
        </w:tc>
        <w:tc>
          <w:tcPr>
            <w:tcW w:w="1170" w:type="dxa"/>
            <w:vAlign w:val="top"/>
          </w:tcPr>
          <w:p w14:paraId="1EB4DEE5">
            <w:pPr>
              <w:spacing w:before="85" w:line="208" w:lineRule="auto"/>
              <w:ind w:left="357" w:leftChars="0"/>
              <w:rPr>
                <w:rFonts w:hint="default" w:ascii="微软雅黑" w:hAnsi="微软雅黑" w:eastAsia="微软雅黑" w:cs="微软雅黑"/>
                <w:color w:val="000000" w:themeColor="text1"/>
                <w:spacing w:val="8"/>
                <w:sz w:val="20"/>
                <w:szCs w:val="20"/>
                <w:lang w:val="en-US" w:eastAsia="zh-CN"/>
                <w14:textFill>
                  <w14:solidFill>
                    <w14:schemeClr w14:val="tx1"/>
                  </w14:solidFill>
                </w14:textFill>
              </w:rPr>
            </w:pPr>
            <w:r>
              <w:rPr>
                <w:rFonts w:hint="eastAsia" w:ascii="微软雅黑" w:hAnsi="微软雅黑" w:eastAsia="微软雅黑" w:cs="微软雅黑"/>
                <w:color w:val="000000" w:themeColor="text1"/>
                <w:spacing w:val="8"/>
                <w:sz w:val="20"/>
                <w:szCs w:val="20"/>
                <w:lang w:val="en-US" w:eastAsia="zh-CN"/>
                <w14:textFill>
                  <w14:solidFill>
                    <w14:schemeClr w14:val="tx1"/>
                  </w14:solidFill>
                </w14:textFill>
              </w:rPr>
              <w:t>780</w:t>
            </w:r>
          </w:p>
        </w:tc>
        <w:tc>
          <w:tcPr>
            <w:tcW w:w="1008" w:type="dxa"/>
            <w:tcBorders>
              <w:right w:val="single" w:color="auto" w:sz="4" w:space="0"/>
            </w:tcBorders>
            <w:vAlign w:val="top"/>
          </w:tcPr>
          <w:p w14:paraId="534F1100">
            <w:pPr>
              <w:spacing w:before="85" w:line="208" w:lineRule="auto"/>
              <w:ind w:left="357" w:leftChars="0"/>
              <w:rPr>
                <w:rFonts w:hint="eastAsia" w:ascii="微软雅黑" w:hAnsi="微软雅黑" w:eastAsia="微软雅黑" w:cs="微软雅黑"/>
                <w:color w:val="000000" w:themeColor="text1"/>
                <w:spacing w:val="8"/>
                <w:sz w:val="20"/>
                <w:szCs w:val="20"/>
                <w:lang w:val="en-US" w:eastAsia="zh-CN"/>
                <w14:textFill>
                  <w14:solidFill>
                    <w14:schemeClr w14:val="tx1"/>
                  </w14:solidFill>
                </w14:textFill>
              </w:rPr>
            </w:pPr>
          </w:p>
        </w:tc>
        <w:tc>
          <w:tcPr>
            <w:tcW w:w="520" w:type="dxa"/>
            <w:tcBorders>
              <w:left w:val="single" w:color="auto" w:sz="4" w:space="0"/>
            </w:tcBorders>
            <w:vAlign w:val="top"/>
          </w:tcPr>
          <w:p w14:paraId="6C2A5A6A">
            <w:pPr>
              <w:spacing w:before="85" w:line="208" w:lineRule="auto"/>
              <w:ind w:left="357" w:leftChars="0"/>
              <w:rPr>
                <w:rFonts w:ascii="微软雅黑" w:hAnsi="微软雅黑" w:eastAsia="微软雅黑" w:cs="微软雅黑"/>
                <w:color w:val="000000" w:themeColor="text1"/>
                <w:spacing w:val="8"/>
                <w:sz w:val="20"/>
                <w:szCs w:val="20"/>
                <w14:textFill>
                  <w14:solidFill>
                    <w14:schemeClr w14:val="tx1"/>
                  </w14:solidFill>
                </w14:textFill>
              </w:rPr>
            </w:pPr>
          </w:p>
        </w:tc>
        <w:tc>
          <w:tcPr>
            <w:tcW w:w="4278" w:type="dxa"/>
            <w:vAlign w:val="top"/>
          </w:tcPr>
          <w:p w14:paraId="03BAF995">
            <w:pPr>
              <w:spacing w:before="85" w:line="208" w:lineRule="auto"/>
              <w:ind w:left="357" w:leftChars="0"/>
              <w:rPr>
                <w:rFonts w:hint="default" w:ascii="微软雅黑" w:hAnsi="微软雅黑" w:eastAsia="微软雅黑" w:cs="微软雅黑"/>
                <w:color w:val="000000" w:themeColor="text1"/>
                <w:spacing w:val="8"/>
                <w:sz w:val="20"/>
                <w:szCs w:val="20"/>
                <w:lang w:val="en-US" w:eastAsia="zh-CN"/>
                <w14:textFill>
                  <w14:solidFill>
                    <w14:schemeClr w14:val="tx1"/>
                  </w14:solidFill>
                </w14:textFill>
              </w:rPr>
            </w:pPr>
          </w:p>
        </w:tc>
      </w:tr>
      <w:tr w14:paraId="72712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240" w:type="dxa"/>
            <w:gridSpan w:val="6"/>
            <w:vAlign w:val="top"/>
          </w:tcPr>
          <w:p w14:paraId="18FC7162">
            <w:pPr>
              <w:spacing w:before="85" w:line="208" w:lineRule="auto"/>
              <w:ind w:left="357" w:leftChars="0"/>
              <w:rPr>
                <w:rFonts w:hint="default" w:ascii="微软雅黑" w:hAnsi="微软雅黑" w:eastAsia="微软雅黑" w:cs="微软雅黑"/>
                <w:color w:val="000000" w:themeColor="text1"/>
                <w:spacing w:val="8"/>
                <w:sz w:val="20"/>
                <w:szCs w:val="20"/>
                <w:lang w:val="en-US" w:eastAsia="zh-CN"/>
                <w14:textFill>
                  <w14:solidFill>
                    <w14:schemeClr w14:val="tx1"/>
                  </w14:solidFill>
                </w14:textFill>
              </w:rPr>
            </w:pPr>
            <w:r>
              <w:rPr>
                <w:rFonts w:hint="eastAsia" w:ascii="黑体" w:hAnsi="黑体" w:eastAsia="黑体" w:cs="黑体"/>
                <w:color w:val="000000" w:themeColor="text1"/>
                <w:sz w:val="21"/>
                <w:szCs w:val="20"/>
                <w:lang w:eastAsia="zh-CN"/>
                <w14:textFill>
                  <w14:solidFill>
                    <w14:schemeClr w14:val="tx1"/>
                  </w14:solidFill>
                </w14:textFill>
              </w:rPr>
              <w:t>注：本次招标共划分</w:t>
            </w:r>
            <w:r>
              <w:rPr>
                <w:rFonts w:hint="eastAsia" w:ascii="黑体" w:hAnsi="黑体" w:eastAsia="黑体" w:cs="黑体"/>
                <w:color w:val="000000" w:themeColor="text1"/>
                <w:sz w:val="21"/>
                <w:szCs w:val="20"/>
                <w:lang w:val="en-US" w:eastAsia="zh-CN"/>
                <w14:textFill>
                  <w14:solidFill>
                    <w14:schemeClr w14:val="tx1"/>
                  </w14:solidFill>
                </w14:textFill>
              </w:rPr>
              <w:t>两个</w:t>
            </w:r>
            <w:r>
              <w:rPr>
                <w:rFonts w:hint="eastAsia" w:ascii="黑体" w:hAnsi="黑体" w:eastAsia="黑体" w:cs="黑体"/>
                <w:color w:val="000000" w:themeColor="text1"/>
                <w:sz w:val="21"/>
                <w:szCs w:val="20"/>
                <w:lang w:eastAsia="zh-CN"/>
                <w14:textFill>
                  <w14:solidFill>
                    <w14:schemeClr w14:val="tx1"/>
                  </w14:solidFill>
                </w14:textFill>
              </w:rPr>
              <w:t>标</w:t>
            </w:r>
            <w:r>
              <w:rPr>
                <w:rFonts w:hint="eastAsia" w:ascii="黑体" w:hAnsi="黑体" w:eastAsia="黑体" w:cs="黑体"/>
                <w:color w:val="000000" w:themeColor="text1"/>
                <w:sz w:val="21"/>
                <w:szCs w:val="20"/>
                <w:lang w:val="en-US" w:eastAsia="zh-CN"/>
                <w14:textFill>
                  <w14:solidFill>
                    <w14:schemeClr w14:val="tx1"/>
                  </w14:solidFill>
                </w14:textFill>
              </w:rPr>
              <w:t>包</w:t>
            </w:r>
            <w:r>
              <w:rPr>
                <w:rFonts w:hint="eastAsia" w:ascii="黑体" w:hAnsi="黑体" w:eastAsia="黑体" w:cs="黑体"/>
                <w:color w:val="000000" w:themeColor="text1"/>
                <w:sz w:val="21"/>
                <w:szCs w:val="20"/>
                <w:lang w:eastAsia="zh-CN"/>
                <w14:textFill>
                  <w14:solidFill>
                    <w14:schemeClr w14:val="tx1"/>
                  </w14:solidFill>
                </w14:textFill>
              </w:rPr>
              <w:t>进行招标采购，投标人对所有标</w:t>
            </w:r>
            <w:r>
              <w:rPr>
                <w:rFonts w:hint="eastAsia" w:ascii="黑体" w:hAnsi="黑体" w:eastAsia="黑体" w:cs="黑体"/>
                <w:color w:val="000000" w:themeColor="text1"/>
                <w:sz w:val="21"/>
                <w:szCs w:val="20"/>
                <w:lang w:val="en-US" w:eastAsia="zh-CN"/>
                <w14:textFill>
                  <w14:solidFill>
                    <w14:schemeClr w14:val="tx1"/>
                  </w14:solidFill>
                </w14:textFill>
              </w:rPr>
              <w:t>包</w:t>
            </w:r>
            <w:r>
              <w:rPr>
                <w:rFonts w:hint="eastAsia" w:ascii="黑体" w:hAnsi="黑体" w:eastAsia="黑体" w:cs="黑体"/>
                <w:color w:val="000000" w:themeColor="text1"/>
                <w:sz w:val="21"/>
                <w:szCs w:val="20"/>
                <w:lang w:eastAsia="zh-CN"/>
                <w14:textFill>
                  <w14:solidFill>
                    <w14:schemeClr w14:val="tx1"/>
                  </w14:solidFill>
                </w14:textFill>
              </w:rPr>
              <w:t>均可投标，但最多只能中标一个标</w:t>
            </w:r>
            <w:r>
              <w:rPr>
                <w:rFonts w:hint="eastAsia" w:ascii="黑体" w:hAnsi="黑体" w:eastAsia="黑体" w:cs="黑体"/>
                <w:color w:val="000000" w:themeColor="text1"/>
                <w:sz w:val="21"/>
                <w:szCs w:val="20"/>
                <w:lang w:val="en-US" w:eastAsia="zh-CN"/>
                <w14:textFill>
                  <w14:solidFill>
                    <w14:schemeClr w14:val="tx1"/>
                  </w14:solidFill>
                </w14:textFill>
              </w:rPr>
              <w:t>包</w:t>
            </w:r>
            <w:r>
              <w:rPr>
                <w:rFonts w:hint="eastAsia" w:ascii="黑体" w:hAnsi="黑体" w:eastAsia="黑体" w:cs="黑体"/>
                <w:color w:val="000000" w:themeColor="text1"/>
                <w:sz w:val="21"/>
                <w:szCs w:val="20"/>
                <w:lang w:eastAsia="zh-CN"/>
                <w14:textFill>
                  <w14:solidFill>
                    <w14:schemeClr w14:val="tx1"/>
                  </w14:solidFill>
                </w14:textFill>
              </w:rPr>
              <w:t>。</w:t>
            </w:r>
          </w:p>
        </w:tc>
      </w:tr>
    </w:tbl>
    <w:p w14:paraId="09214407">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color w:val="000000" w:themeColor="text1"/>
          <w:lang w:val="en-US" w:eastAsia="zh-CN"/>
          <w14:textFill>
            <w14:solidFill>
              <w14:schemeClr w14:val="tx1"/>
            </w14:solidFill>
          </w14:textFill>
        </w:rPr>
      </w:pPr>
    </w:p>
    <w:p w14:paraId="6308890A">
      <w:pPr>
        <w:pStyle w:val="6"/>
        <w:keepNext w:val="0"/>
        <w:keepLines w:val="0"/>
        <w:pageBreakBefore w:val="0"/>
        <w:widowControl/>
        <w:tabs>
          <w:tab w:val="left" w:pos="567"/>
        </w:tabs>
        <w:kinsoku w:val="0"/>
        <w:wordWrap/>
        <w:overflowPunct/>
        <w:topLinePunct w:val="0"/>
        <w:autoSpaceDE w:val="0"/>
        <w:autoSpaceDN w:val="0"/>
        <w:bidi w:val="0"/>
        <w:adjustRightInd w:val="0"/>
        <w:snapToGrid w:val="0"/>
        <w:spacing w:before="0" w:line="360" w:lineRule="auto"/>
        <w:ind w:left="0" w:firstLine="480" w:firstLineChars="200"/>
        <w:jc w:val="left"/>
        <w:textAlignment w:val="baseline"/>
        <w:rPr>
          <w:rFonts w:hint="eastAsia" w:ascii="微软雅黑" w:hAnsi="微软雅黑" w:eastAsia="微软雅黑" w:cs="微软雅黑"/>
          <w:color w:val="000000" w:themeColor="text1"/>
          <w:spacing w:val="1"/>
          <w:sz w:val="24"/>
          <w:szCs w:val="24"/>
          <w:highlight w:val="none"/>
          <w14:textFill>
            <w14:solidFill>
              <w14:schemeClr w14:val="tx1"/>
            </w14:solidFill>
          </w14:textFill>
        </w:rPr>
      </w:pPr>
      <w:r>
        <w:rPr>
          <w:rFonts w:hint="eastAsia" w:cs="微软雅黑"/>
          <w:bCs/>
          <w:color w:val="000000" w:themeColor="text1"/>
          <w:sz w:val="24"/>
          <w:lang w:val="en-US" w:eastAsia="zh-CN"/>
          <w14:textFill>
            <w14:solidFill>
              <w14:schemeClr w14:val="tx1"/>
            </w14:solidFill>
          </w14:textFill>
        </w:rPr>
        <w:t>2.</w:t>
      </w:r>
      <w:r>
        <w:rPr>
          <w:rFonts w:hint="eastAsia" w:ascii="微软雅黑" w:hAnsi="微软雅黑" w:eastAsia="微软雅黑" w:cs="微软雅黑"/>
          <w:color w:val="000000" w:themeColor="text1"/>
          <w:spacing w:val="1"/>
          <w:sz w:val="24"/>
          <w:szCs w:val="24"/>
          <w14:textFill>
            <w14:solidFill>
              <w14:schemeClr w14:val="tx1"/>
            </w14:solidFill>
          </w14:textFill>
        </w:rPr>
        <w:t>项目背景/项目概述</w:t>
      </w:r>
    </w:p>
    <w:p w14:paraId="2C3C28E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为</w:t>
      </w:r>
      <w:r>
        <w:rPr>
          <w:rFonts w:hint="eastAsia" w:asciiTheme="majorEastAsia" w:hAnsiTheme="majorEastAsia" w:eastAsiaTheme="majorEastAsia" w:cstheme="majorEastAsia"/>
          <w:color w:val="000000" w:themeColor="text1"/>
          <w:sz w:val="24"/>
          <w:szCs w:val="24"/>
          <w14:textFill>
            <w14:solidFill>
              <w14:schemeClr w14:val="tx1"/>
            </w14:solidFill>
          </w14:textFill>
        </w:rPr>
        <w:t>确保完成区委区政府下达我街道的2025年违法建设拆除任务目标，消除辖区范围内安全隐患。</w:t>
      </w:r>
      <w:r>
        <w:rPr>
          <w:rFonts w:hint="eastAsia" w:asciiTheme="majorEastAsia" w:hAnsiTheme="majorEastAsia" w:eastAsiaTheme="majorEastAsia" w:cstheme="majorEastAsia"/>
          <w:b/>
          <w:bCs/>
          <w:color w:val="000000" w:themeColor="text1"/>
          <w:sz w:val="24"/>
          <w:szCs w:val="24"/>
          <w14:textFill>
            <w14:solidFill>
              <w14:schemeClr w14:val="tx1"/>
            </w14:solidFill>
          </w14:textFill>
        </w:rPr>
        <w:t>拟通过</w:t>
      </w:r>
      <w:r>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t>公开</w:t>
      </w:r>
      <w:r>
        <w:rPr>
          <w:rFonts w:hint="eastAsia" w:asciiTheme="majorEastAsia" w:hAnsiTheme="majorEastAsia" w:eastAsiaTheme="majorEastAsia" w:cstheme="majorEastAsia"/>
          <w:b/>
          <w:bCs/>
          <w:color w:val="000000" w:themeColor="text1"/>
          <w:sz w:val="24"/>
          <w:szCs w:val="24"/>
          <w14:textFill>
            <w14:solidFill>
              <w14:schemeClr w14:val="tx1"/>
            </w14:solidFill>
          </w14:textFill>
        </w:rPr>
        <w:t>招标</w:t>
      </w:r>
      <w:r>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t>竞聘</w:t>
      </w:r>
      <w:r>
        <w:rPr>
          <w:rFonts w:hint="eastAsia" w:asciiTheme="majorEastAsia" w:hAnsiTheme="majorEastAsia" w:eastAsiaTheme="majorEastAsia" w:cstheme="majorEastAsia"/>
          <w:b/>
          <w:bCs/>
          <w:color w:val="000000" w:themeColor="text1"/>
          <w:sz w:val="24"/>
          <w:szCs w:val="24"/>
          <w14:textFill>
            <w14:solidFill>
              <w14:schemeClr w14:val="tx1"/>
            </w14:solidFill>
          </w14:textFill>
        </w:rPr>
        <w:t>有</w:t>
      </w:r>
      <w:r>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t>建筑工程总承包资质或拆除资质，且具有有效的</w:t>
      </w:r>
      <w:r>
        <w:rPr>
          <w:rFonts w:hint="eastAsia" w:asciiTheme="majorEastAsia" w:hAnsiTheme="majorEastAsia" w:eastAsiaTheme="majorEastAsia" w:cstheme="majorEastAsia"/>
          <w:b/>
          <w:bCs/>
          <w:color w:val="000000" w:themeColor="text1"/>
          <w:sz w:val="24"/>
          <w:szCs w:val="24"/>
          <w14:textFill>
            <w14:solidFill>
              <w14:schemeClr w14:val="tx1"/>
            </w14:solidFill>
          </w14:textFill>
        </w:rPr>
        <w:t>安全生产</w:t>
      </w:r>
      <w:r>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t>合格证的</w:t>
      </w:r>
      <w:r>
        <w:rPr>
          <w:rFonts w:hint="eastAsia" w:asciiTheme="majorEastAsia" w:hAnsiTheme="majorEastAsia" w:eastAsiaTheme="majorEastAsia" w:cstheme="majorEastAsia"/>
          <w:b/>
          <w:bCs/>
          <w:color w:val="000000" w:themeColor="text1"/>
          <w:sz w:val="24"/>
          <w:szCs w:val="24"/>
          <w14:textFill>
            <w14:solidFill>
              <w14:schemeClr w14:val="tx1"/>
            </w14:solidFill>
          </w14:textFill>
        </w:rPr>
        <w:t>专业公司</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本项目划分为两个标包，每个标包390万元拆违任务，</w:t>
      </w:r>
      <w:r>
        <w:rPr>
          <w:rFonts w:hint="eastAsia" w:asciiTheme="majorEastAsia" w:hAnsiTheme="majorEastAsia" w:eastAsiaTheme="majorEastAsia" w:cstheme="majorEastAsia"/>
          <w:color w:val="000000" w:themeColor="text1"/>
          <w:sz w:val="24"/>
          <w:szCs w:val="24"/>
          <w14:textFill>
            <w14:solidFill>
              <w14:schemeClr w14:val="tx1"/>
            </w14:solidFill>
          </w14:textFill>
        </w:rPr>
        <w:t>签订协议开展辖区内的违法建设拆除工作。</w:t>
      </w:r>
    </w:p>
    <w:p w14:paraId="131D735E">
      <w:pPr>
        <w:pStyle w:val="19"/>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ajorEastAsia" w:hAnsiTheme="majorEastAsia" w:eastAsiaTheme="majorEastAsia" w:cstheme="majorEastAsia"/>
          <w:snapToGrid w:val="0"/>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t>本项目采用单价报价</w:t>
      </w:r>
      <w:r>
        <w:rPr>
          <w:rFonts w:hint="eastAsia" w:asciiTheme="majorEastAsia" w:hAnsiTheme="majorEastAsia" w:eastAsiaTheme="majorEastAsia" w:cstheme="majorEastAsia"/>
          <w:b w:val="0"/>
          <w:bCs w:val="0"/>
          <w:color w:val="000000" w:themeColor="text1"/>
          <w:sz w:val="24"/>
          <w:szCs w:val="24"/>
          <w:lang w:val="en-US" w:eastAsia="zh-CN"/>
          <w14:textFill>
            <w14:solidFill>
              <w14:schemeClr w14:val="tx1"/>
            </w14:solidFill>
          </w14:textFill>
        </w:rPr>
        <w:t>，</w:t>
      </w:r>
      <w:r>
        <w:rPr>
          <w:rFonts w:hint="eastAsia" w:asciiTheme="majorEastAsia" w:hAnsiTheme="majorEastAsia" w:eastAsiaTheme="majorEastAsia" w:cstheme="majorEastAsia"/>
          <w:snapToGrid w:val="0"/>
          <w:color w:val="000000" w:themeColor="text1"/>
          <w:kern w:val="0"/>
          <w:sz w:val="24"/>
          <w:szCs w:val="24"/>
          <w:lang w:val="en-US" w:eastAsia="zh-CN" w:bidi="ar-SA"/>
          <w14:textFill>
            <w14:solidFill>
              <w14:schemeClr w14:val="tx1"/>
            </w14:solidFill>
          </w14:textFill>
        </w:rPr>
        <w:t>依据中标单价、</w:t>
      </w:r>
      <w:r>
        <w:rPr>
          <w:rFonts w:hint="eastAsia" w:asciiTheme="majorEastAsia" w:hAnsiTheme="majorEastAsia" w:eastAsiaTheme="majorEastAsia" w:cstheme="majorEastAsia"/>
          <w:snapToGrid w:val="0"/>
          <w:color w:val="000000" w:themeColor="text1"/>
          <w:kern w:val="0"/>
          <w:sz w:val="24"/>
          <w:szCs w:val="24"/>
          <w:lang w:val="en-US" w:eastAsia="en-US" w:bidi="ar-SA"/>
          <w14:textFill>
            <w14:solidFill>
              <w14:schemeClr w14:val="tx1"/>
            </w14:solidFill>
          </w14:textFill>
        </w:rPr>
        <w:t>销账的建设面积完成情况及考核验收结果为依据</w:t>
      </w:r>
      <w:r>
        <w:rPr>
          <w:rFonts w:hint="eastAsia" w:asciiTheme="majorEastAsia" w:hAnsiTheme="majorEastAsia" w:eastAsiaTheme="majorEastAsia" w:cstheme="majorEastAsia"/>
          <w:snapToGrid w:val="0"/>
          <w:color w:val="000000" w:themeColor="text1"/>
          <w:kern w:val="0"/>
          <w:sz w:val="24"/>
          <w:szCs w:val="24"/>
          <w:lang w:val="en-US" w:eastAsia="zh-CN" w:bidi="ar-SA"/>
          <w14:textFill>
            <w14:solidFill>
              <w14:schemeClr w14:val="tx1"/>
            </w14:solidFill>
          </w14:textFill>
        </w:rPr>
        <w:t>据实结算。</w:t>
      </w:r>
    </w:p>
    <w:p w14:paraId="5B6354BA">
      <w:pPr>
        <w:pStyle w:val="6"/>
        <w:keepNext w:val="0"/>
        <w:keepLines w:val="0"/>
        <w:pageBreakBefore w:val="0"/>
        <w:widowControl/>
        <w:tabs>
          <w:tab w:val="left" w:pos="567"/>
        </w:tabs>
        <w:kinsoku w:val="0"/>
        <w:wordWrap/>
        <w:overflowPunct/>
        <w:topLinePunct w:val="0"/>
        <w:autoSpaceDE w:val="0"/>
        <w:autoSpaceDN w:val="0"/>
        <w:bidi w:val="0"/>
        <w:adjustRightInd w:val="0"/>
        <w:snapToGrid w:val="0"/>
        <w:spacing w:before="0" w:line="360" w:lineRule="auto"/>
        <w:jc w:val="left"/>
        <w:textAlignment w:val="baseline"/>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kern w:val="0"/>
          <w:sz w:val="24"/>
          <w:szCs w:val="24"/>
          <w:lang w:val="en-US" w:eastAsia="zh-CN"/>
          <w14:textFill>
            <w14:solidFill>
              <w14:schemeClr w14:val="tx1"/>
            </w14:solidFill>
          </w14:textFill>
        </w:rPr>
        <w:t>二、商务要求</w:t>
      </w:r>
    </w:p>
    <w:p w14:paraId="140575DD">
      <w:pPr>
        <w:pStyle w:val="6"/>
        <w:keepNext w:val="0"/>
        <w:keepLines w:val="0"/>
        <w:pageBreakBefore w:val="0"/>
        <w:widowControl/>
        <w:tabs>
          <w:tab w:val="left" w:pos="567"/>
        </w:tabs>
        <w:kinsoku w:val="0"/>
        <w:wordWrap/>
        <w:overflowPunct/>
        <w:topLinePunct w:val="0"/>
        <w:autoSpaceDE w:val="0"/>
        <w:autoSpaceDN w:val="0"/>
        <w:bidi w:val="0"/>
        <w:adjustRightInd w:val="0"/>
        <w:snapToGrid w:val="0"/>
        <w:spacing w:before="0" w:line="360" w:lineRule="auto"/>
        <w:ind w:left="0" w:firstLine="480" w:firstLineChars="200"/>
        <w:jc w:val="left"/>
        <w:textAlignment w:val="baseline"/>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t>1. 交付（实施）的时间（期限）和地点（范围）</w:t>
      </w:r>
    </w:p>
    <w:p w14:paraId="6E6A386A">
      <w:pPr>
        <w:pStyle w:val="6"/>
        <w:keepNext w:val="0"/>
        <w:keepLines w:val="0"/>
        <w:pageBreakBefore w:val="0"/>
        <w:widowControl/>
        <w:tabs>
          <w:tab w:val="left" w:pos="567"/>
        </w:tabs>
        <w:kinsoku w:val="0"/>
        <w:wordWrap/>
        <w:overflowPunct/>
        <w:topLinePunct w:val="0"/>
        <w:autoSpaceDE w:val="0"/>
        <w:autoSpaceDN w:val="0"/>
        <w:bidi w:val="0"/>
        <w:adjustRightInd w:val="0"/>
        <w:snapToGrid w:val="0"/>
        <w:spacing w:before="0" w:line="360" w:lineRule="auto"/>
        <w:ind w:left="0" w:firstLine="480" w:firstLineChars="200"/>
        <w:jc w:val="left"/>
        <w:textAlignment w:val="baseline"/>
        <w:rPr>
          <w:rFonts w:hint="eastAsia" w:asciiTheme="majorEastAsia" w:hAnsiTheme="majorEastAsia" w:eastAsiaTheme="majorEastAsia" w:cstheme="majorEastAsia"/>
          <w:snapToGrid w:val="0"/>
          <w:color w:val="000000" w:themeColor="text1"/>
          <w:kern w:val="0"/>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snapToGrid w:val="0"/>
          <w:color w:val="000000" w:themeColor="text1"/>
          <w:kern w:val="0"/>
          <w:sz w:val="24"/>
          <w:szCs w:val="24"/>
          <w:highlight w:val="none"/>
          <w:lang w:val="en-US" w:eastAsia="zh-CN" w:bidi="ar-SA"/>
          <w14:textFill>
            <w14:solidFill>
              <w14:schemeClr w14:val="tx1"/>
            </w14:solidFill>
          </w14:textFill>
        </w:rPr>
        <w:t>在辖区内开展违法建设拆除工作。</w:t>
      </w:r>
    </w:p>
    <w:p w14:paraId="286836D3">
      <w:pPr>
        <w:pStyle w:val="6"/>
        <w:keepNext w:val="0"/>
        <w:keepLines w:val="0"/>
        <w:pageBreakBefore w:val="0"/>
        <w:widowControl/>
        <w:tabs>
          <w:tab w:val="left" w:pos="567"/>
        </w:tabs>
        <w:kinsoku w:val="0"/>
        <w:wordWrap/>
        <w:overflowPunct/>
        <w:topLinePunct w:val="0"/>
        <w:autoSpaceDE w:val="0"/>
        <w:autoSpaceDN w:val="0"/>
        <w:bidi w:val="0"/>
        <w:adjustRightInd w:val="0"/>
        <w:snapToGrid w:val="0"/>
        <w:spacing w:before="0" w:line="360" w:lineRule="auto"/>
        <w:ind w:left="0" w:firstLine="480" w:firstLineChars="200"/>
        <w:jc w:val="left"/>
        <w:textAlignment w:val="baseline"/>
        <w:rPr>
          <w:rFonts w:hint="eastAsia" w:asciiTheme="majorEastAsia" w:hAnsiTheme="majorEastAsia" w:eastAsiaTheme="majorEastAsia" w:cstheme="majorEastAsia"/>
          <w:snapToGrid w:val="0"/>
          <w:color w:val="000000" w:themeColor="text1"/>
          <w:kern w:val="0"/>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snapToGrid w:val="0"/>
          <w:color w:val="000000" w:themeColor="text1"/>
          <w:kern w:val="0"/>
          <w:sz w:val="24"/>
          <w:szCs w:val="24"/>
          <w:highlight w:val="none"/>
          <w:lang w:val="en-US" w:eastAsia="zh-CN" w:bidi="ar-SA"/>
          <w14:textFill>
            <w14:solidFill>
              <w14:schemeClr w14:val="tx1"/>
            </w14:solidFill>
          </w14:textFill>
        </w:rPr>
        <w:t>合同履行期限：自合同签订之日起至2026年1月31日。</w:t>
      </w:r>
    </w:p>
    <w:p w14:paraId="2A65424F">
      <w:pPr>
        <w:pStyle w:val="6"/>
        <w:keepNext w:val="0"/>
        <w:keepLines w:val="0"/>
        <w:pageBreakBefore w:val="0"/>
        <w:widowControl/>
        <w:numPr>
          <w:ilvl w:val="0"/>
          <w:numId w:val="3"/>
        </w:numPr>
        <w:tabs>
          <w:tab w:val="left" w:pos="567"/>
        </w:tabs>
        <w:kinsoku w:val="0"/>
        <w:wordWrap/>
        <w:overflowPunct/>
        <w:topLinePunct w:val="0"/>
        <w:autoSpaceDE w:val="0"/>
        <w:autoSpaceDN w:val="0"/>
        <w:bidi w:val="0"/>
        <w:adjustRightInd w:val="0"/>
        <w:snapToGrid w:val="0"/>
        <w:spacing w:before="0" w:line="360" w:lineRule="auto"/>
        <w:ind w:left="0" w:firstLine="480" w:firstLineChars="200"/>
        <w:jc w:val="left"/>
        <w:textAlignment w:val="baseline"/>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t>付款条件（进度和方式）</w:t>
      </w:r>
    </w:p>
    <w:p w14:paraId="27AA6079">
      <w:pPr>
        <w:pStyle w:val="6"/>
        <w:keepNext w:val="0"/>
        <w:keepLines w:val="0"/>
        <w:pageBreakBefore w:val="0"/>
        <w:widowControl/>
        <w:tabs>
          <w:tab w:val="left" w:pos="567"/>
        </w:tabs>
        <w:kinsoku w:val="0"/>
        <w:wordWrap/>
        <w:overflowPunct/>
        <w:topLinePunct w:val="0"/>
        <w:autoSpaceDE w:val="0"/>
        <w:autoSpaceDN w:val="0"/>
        <w:bidi w:val="0"/>
        <w:adjustRightInd w:val="0"/>
        <w:snapToGrid w:val="0"/>
        <w:spacing w:before="0" w:line="360" w:lineRule="auto"/>
        <w:ind w:left="0" w:firstLine="480" w:firstLineChars="200"/>
        <w:jc w:val="left"/>
        <w:textAlignment w:val="baseline"/>
        <w:rPr>
          <w:rFonts w:hint="eastAsia" w:asciiTheme="majorEastAsia" w:hAnsiTheme="majorEastAsia" w:eastAsiaTheme="majorEastAsia" w:cstheme="majorEastAsia"/>
          <w:snapToGrid w:val="0"/>
          <w:color w:val="000000" w:themeColor="text1"/>
          <w:kern w:val="0"/>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snapToGrid w:val="0"/>
          <w:color w:val="000000" w:themeColor="text1"/>
          <w:kern w:val="0"/>
          <w:sz w:val="24"/>
          <w:szCs w:val="24"/>
          <w:highlight w:val="none"/>
          <w:lang w:val="en-US" w:eastAsia="zh-CN" w:bidi="ar-SA"/>
          <w14:textFill>
            <w14:solidFill>
              <w14:schemeClr w14:val="tx1"/>
            </w14:solidFill>
          </w14:textFill>
        </w:rPr>
        <w:t>依据中标单价，按照上季度实际完成的销账面积据实结算。</w:t>
      </w:r>
    </w:p>
    <w:p w14:paraId="6A4FB933">
      <w:pPr>
        <w:pStyle w:val="6"/>
        <w:keepNext w:val="0"/>
        <w:keepLines w:val="0"/>
        <w:pageBreakBefore w:val="0"/>
        <w:widowControl/>
        <w:tabs>
          <w:tab w:val="left" w:pos="567"/>
        </w:tabs>
        <w:kinsoku w:val="0"/>
        <w:wordWrap/>
        <w:overflowPunct/>
        <w:topLinePunct w:val="0"/>
        <w:autoSpaceDE w:val="0"/>
        <w:autoSpaceDN w:val="0"/>
        <w:bidi w:val="0"/>
        <w:adjustRightInd w:val="0"/>
        <w:snapToGrid w:val="0"/>
        <w:spacing w:before="0" w:line="360" w:lineRule="auto"/>
        <w:ind w:left="0" w:firstLine="480" w:firstLineChars="200"/>
        <w:jc w:val="left"/>
        <w:textAlignment w:val="baseline"/>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t>3.包装和运输</w:t>
      </w:r>
    </w:p>
    <w:p w14:paraId="50090FCA">
      <w:pPr>
        <w:pStyle w:val="6"/>
        <w:keepNext w:val="0"/>
        <w:keepLines w:val="0"/>
        <w:pageBreakBefore w:val="0"/>
        <w:widowControl/>
        <w:tabs>
          <w:tab w:val="left" w:pos="567"/>
        </w:tabs>
        <w:kinsoku w:val="0"/>
        <w:wordWrap/>
        <w:overflowPunct/>
        <w:topLinePunct w:val="0"/>
        <w:autoSpaceDE w:val="0"/>
        <w:autoSpaceDN w:val="0"/>
        <w:bidi w:val="0"/>
        <w:adjustRightInd w:val="0"/>
        <w:snapToGrid w:val="0"/>
        <w:spacing w:before="0" w:line="360" w:lineRule="auto"/>
        <w:ind w:left="0" w:firstLine="480" w:firstLineChars="200"/>
        <w:jc w:val="left"/>
        <w:textAlignment w:val="baseline"/>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t>4. 售后服务（质保期）（如适用）</w:t>
      </w:r>
    </w:p>
    <w:p w14:paraId="1D0B11BD">
      <w:pPr>
        <w:pStyle w:val="6"/>
        <w:keepNext w:val="0"/>
        <w:keepLines w:val="0"/>
        <w:pageBreakBefore w:val="0"/>
        <w:widowControl/>
        <w:tabs>
          <w:tab w:val="left" w:pos="567"/>
        </w:tabs>
        <w:kinsoku w:val="0"/>
        <w:wordWrap/>
        <w:overflowPunct/>
        <w:topLinePunct w:val="0"/>
        <w:autoSpaceDE w:val="0"/>
        <w:autoSpaceDN w:val="0"/>
        <w:bidi w:val="0"/>
        <w:adjustRightInd w:val="0"/>
        <w:snapToGrid w:val="0"/>
        <w:spacing w:before="0" w:line="360" w:lineRule="auto"/>
        <w:ind w:left="0" w:firstLine="480" w:firstLineChars="200"/>
        <w:jc w:val="left"/>
        <w:textAlignment w:val="baseline"/>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t>5.保险（如适用）</w:t>
      </w:r>
    </w:p>
    <w:p w14:paraId="26D70E3B">
      <w:pPr>
        <w:pStyle w:val="6"/>
        <w:keepNext w:val="0"/>
        <w:keepLines w:val="0"/>
        <w:pageBreakBefore w:val="0"/>
        <w:widowControl/>
        <w:tabs>
          <w:tab w:val="left" w:pos="567"/>
        </w:tabs>
        <w:kinsoku w:val="0"/>
        <w:wordWrap/>
        <w:overflowPunct/>
        <w:topLinePunct w:val="0"/>
        <w:autoSpaceDE w:val="0"/>
        <w:autoSpaceDN w:val="0"/>
        <w:bidi w:val="0"/>
        <w:adjustRightInd w:val="0"/>
        <w:snapToGrid w:val="0"/>
        <w:spacing w:before="0" w:line="360" w:lineRule="auto"/>
        <w:jc w:val="left"/>
        <w:textAlignment w:val="baseline"/>
        <w:rPr>
          <w:rFonts w:hint="eastAsia" w:ascii="微软雅黑" w:hAnsi="微软雅黑" w:eastAsia="微软雅黑" w:cs="微软雅黑"/>
          <w:color w:val="000000" w:themeColor="text1"/>
          <w:kern w:val="0"/>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kern w:val="0"/>
          <w:sz w:val="24"/>
          <w:szCs w:val="24"/>
          <w:lang w:val="en-US" w:eastAsia="zh-CN"/>
          <w14:textFill>
            <w14:solidFill>
              <w14:schemeClr w14:val="tx1"/>
            </w14:solidFill>
          </w14:textFill>
        </w:rPr>
        <w:t>三、技术要求</w:t>
      </w:r>
    </w:p>
    <w:p w14:paraId="3631C0B0">
      <w:pPr>
        <w:keepNext w:val="0"/>
        <w:keepLines w:val="0"/>
        <w:pageBreakBefore w:val="0"/>
        <w:widowControl/>
        <w:kinsoku w:val="0"/>
        <w:wordWrap/>
        <w:overflowPunct/>
        <w:topLinePunct w:val="0"/>
        <w:autoSpaceDE w:val="0"/>
        <w:autoSpaceDN w:val="0"/>
        <w:bidi w:val="0"/>
        <w:adjustRightInd w:val="0"/>
        <w:snapToGrid w:val="0"/>
        <w:spacing w:line="360" w:lineRule="auto"/>
        <w:contextualSpacing/>
        <w:textAlignment w:val="baseline"/>
        <w:rPr>
          <w:rFonts w:hint="eastAsia"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color w:val="000000" w:themeColor="text1"/>
          <w:kern w:val="2"/>
          <w:sz w:val="24"/>
          <w:szCs w:val="24"/>
          <w:lang w:val="en-US" w:eastAsia="zh-CN" w:bidi="ar-SA"/>
          <w14:textFill>
            <w14:solidFill>
              <w14:schemeClr w14:val="tx1"/>
            </w14:solidFill>
          </w14:textFill>
        </w:rPr>
        <w:t>1.</w:t>
      </w:r>
      <w:r>
        <w:rPr>
          <w:rFonts w:hint="eastAsia" w:ascii="微软雅黑" w:hAnsi="微软雅黑" w:eastAsia="微软雅黑" w:cs="微软雅黑"/>
          <w:b/>
          <w:bCs/>
          <w:color w:val="000000" w:themeColor="text1"/>
          <w:sz w:val="24"/>
          <w14:textFill>
            <w14:solidFill>
              <w14:schemeClr w14:val="tx1"/>
            </w14:solidFill>
          </w14:textFill>
        </w:rPr>
        <w:t xml:space="preserve"> </w:t>
      </w:r>
      <w:r>
        <w:rPr>
          <w:rFonts w:hint="eastAsia" w:ascii="微软雅黑" w:hAnsi="微软雅黑" w:eastAsia="微软雅黑" w:cs="微软雅黑"/>
          <w:b w:val="0"/>
          <w:bCs w:val="0"/>
          <w:color w:val="000000" w:themeColor="text1"/>
          <w:sz w:val="24"/>
          <w14:textFill>
            <w14:solidFill>
              <w14:schemeClr w14:val="tx1"/>
            </w14:solidFill>
          </w14:textFill>
        </w:rPr>
        <w:t>基本要求</w:t>
      </w:r>
    </w:p>
    <w:p w14:paraId="7D821AC1">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t>拆除工程需严格按照拆除销账标准，确保拆除彻底、场地清理干净，建筑垃圾清运规范，无残留隐患。中标单位应配备必要设备，制定详细拆除方案，拆除过程中，需与街道、社区、村等密切配合。</w:t>
      </w:r>
      <w:r>
        <w:rPr>
          <w:rFonts w:hint="eastAsia" w:asciiTheme="majorEastAsia" w:hAnsiTheme="majorEastAsia" w:eastAsiaTheme="majorEastAsia" w:cstheme="majorEastAsia"/>
          <w:b/>
          <w:bCs/>
          <w:color w:val="000000" w:themeColor="text1"/>
          <w:sz w:val="24"/>
          <w:szCs w:val="24"/>
          <w14:textFill>
            <w14:solidFill>
              <w14:schemeClr w14:val="tx1"/>
            </w14:solidFill>
          </w14:textFill>
        </w:rPr>
        <w:t>中标单位必须具备</w:t>
      </w:r>
      <w:r>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t>建筑工程总承包资质或拆除资质，且具有有效的</w:t>
      </w:r>
      <w:r>
        <w:rPr>
          <w:rFonts w:hint="eastAsia" w:asciiTheme="majorEastAsia" w:hAnsiTheme="majorEastAsia" w:eastAsiaTheme="majorEastAsia" w:cstheme="majorEastAsia"/>
          <w:b/>
          <w:bCs/>
          <w:color w:val="000000" w:themeColor="text1"/>
          <w:sz w:val="24"/>
          <w:szCs w:val="24"/>
          <w14:textFill>
            <w14:solidFill>
              <w14:schemeClr w14:val="tx1"/>
            </w14:solidFill>
          </w14:textFill>
        </w:rPr>
        <w:t>安全生产</w:t>
      </w:r>
      <w:r>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t>合格证</w:t>
      </w:r>
      <w:r>
        <w:rPr>
          <w:rFonts w:hint="eastAsia" w:asciiTheme="majorEastAsia" w:hAnsiTheme="majorEastAsia" w:eastAsiaTheme="majorEastAsia" w:cstheme="majorEastAsia"/>
          <w:b w:val="0"/>
          <w:bCs w:val="0"/>
          <w:color w:val="000000" w:themeColor="text1"/>
          <w:sz w:val="24"/>
          <w:szCs w:val="24"/>
          <w:lang w:val="en-US"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t>制定完善的安全管理制度和应急预案。拆除作业需采取安全防护措施，确保施工人员</w:t>
      </w:r>
      <w:r>
        <w:rPr>
          <w:rFonts w:hint="eastAsia" w:asciiTheme="majorEastAsia" w:hAnsiTheme="majorEastAsia" w:eastAsiaTheme="majorEastAsia" w:cstheme="majorEastAsia"/>
          <w:color w:val="000000" w:themeColor="text1"/>
          <w:sz w:val="24"/>
          <w:szCs w:val="24"/>
          <w14:textFill>
            <w14:solidFill>
              <w14:schemeClr w14:val="tx1"/>
            </w14:solidFill>
          </w14:textFill>
        </w:rPr>
        <w:t>及周边居民安全，杜绝安全事故发生。按照看丹街道工作安排，在202</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6</w:t>
      </w:r>
      <w:r>
        <w:rPr>
          <w:rFonts w:hint="eastAsia" w:asciiTheme="majorEastAsia" w:hAnsiTheme="majorEastAsia" w:eastAsiaTheme="majorEastAsia" w:cstheme="majorEastAsia"/>
          <w:color w:val="000000" w:themeColor="text1"/>
          <w:sz w:val="24"/>
          <w:szCs w:val="24"/>
          <w14:textFill>
            <w14:solidFill>
              <w14:schemeClr w14:val="tx1"/>
            </w14:solidFill>
          </w14:textFill>
        </w:rPr>
        <w:t>年</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w:t>
      </w:r>
      <w:r>
        <w:rPr>
          <w:rFonts w:hint="eastAsia" w:asciiTheme="majorEastAsia" w:hAnsiTheme="majorEastAsia" w:eastAsiaTheme="majorEastAsia" w:cstheme="majorEastAsia"/>
          <w:color w:val="000000" w:themeColor="text1"/>
          <w:sz w:val="24"/>
          <w:szCs w:val="24"/>
          <w14:textFill>
            <w14:solidFill>
              <w14:schemeClr w14:val="tx1"/>
            </w14:solidFill>
          </w14:textFill>
        </w:rPr>
        <w:t>月31日前完成看丹街道下达的拆除任务。</w:t>
      </w:r>
    </w:p>
    <w:p w14:paraId="1D903AA6">
      <w:pPr>
        <w:keepNext w:val="0"/>
        <w:keepLines w:val="0"/>
        <w:pageBreakBefore w:val="0"/>
        <w:widowControl/>
        <w:kinsoku w:val="0"/>
        <w:wordWrap/>
        <w:overflowPunct/>
        <w:topLinePunct w:val="0"/>
        <w:autoSpaceDE w:val="0"/>
        <w:autoSpaceDN w:val="0"/>
        <w:bidi w:val="0"/>
        <w:adjustRightInd w:val="0"/>
        <w:snapToGrid w:val="0"/>
        <w:spacing w:line="360" w:lineRule="auto"/>
        <w:contextualSpacing/>
        <w:textAlignment w:val="baseline"/>
        <w:rPr>
          <w:rFonts w:hint="eastAsia" w:ascii="微软雅黑" w:hAnsi="微软雅黑" w:eastAsia="微软雅黑" w:cs="微软雅黑"/>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color w:val="000000" w:themeColor="text1"/>
          <w:kern w:val="2"/>
          <w:sz w:val="24"/>
          <w:szCs w:val="24"/>
          <w:lang w:val="en-US" w:eastAsia="zh-CN" w:bidi="ar-SA"/>
          <w14:textFill>
            <w14:solidFill>
              <w14:schemeClr w14:val="tx1"/>
            </w14:solidFill>
          </w14:textFill>
        </w:rPr>
        <w:t>2.</w:t>
      </w:r>
      <w:r>
        <w:rPr>
          <w:rFonts w:hint="eastAsia" w:ascii="微软雅黑" w:hAnsi="微软雅黑" w:eastAsia="微软雅黑" w:cs="微软雅黑"/>
          <w:b/>
          <w:bCs/>
          <w:color w:val="000000" w:themeColor="text1"/>
          <w:sz w:val="24"/>
          <w14:textFill>
            <w14:solidFill>
              <w14:schemeClr w14:val="tx1"/>
            </w14:solidFill>
          </w14:textFill>
        </w:rPr>
        <w:t xml:space="preserve"> </w:t>
      </w:r>
      <w:r>
        <w:rPr>
          <w:rFonts w:hint="eastAsia" w:ascii="微软雅黑" w:hAnsi="微软雅黑" w:eastAsia="微软雅黑" w:cs="微软雅黑"/>
          <w:color w:val="000000" w:themeColor="text1"/>
          <w:kern w:val="2"/>
          <w:sz w:val="24"/>
          <w:szCs w:val="24"/>
          <w:lang w:val="en-US" w:eastAsia="zh-CN" w:bidi="ar-SA"/>
          <w14:textFill>
            <w14:solidFill>
              <w14:schemeClr w14:val="tx1"/>
            </w14:solidFill>
          </w14:textFill>
        </w:rPr>
        <w:t>服务内容及要求/货物技术要求</w:t>
      </w:r>
    </w:p>
    <w:p w14:paraId="3254792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contextualSpacing/>
        <w:textAlignment w:val="baseline"/>
        <w:rPr>
          <w:rFonts w:hint="eastAsia"/>
          <w:color w:val="000000" w:themeColor="text1"/>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中标单位需具备专业资质，严格按照国家及地方相关法规执行拆除任务，确保拆除过程安全、环保、规范，妥善处理建筑垃圾，保障周边环境整洁，</w:t>
      </w:r>
      <w:r>
        <w:rPr>
          <w:rFonts w:hint="eastAsia" w:ascii="宋体" w:hAnsi="宋体" w:eastAsia="宋体" w:cs="宋体"/>
          <w:b/>
          <w:bCs/>
          <w:color w:val="000000" w:themeColor="text1"/>
          <w:sz w:val="24"/>
          <w:szCs w:val="24"/>
          <w:lang w:val="en-US" w:eastAsia="zh-CN"/>
          <w14:textFill>
            <w14:solidFill>
              <w14:schemeClr w14:val="tx1"/>
            </w14:solidFill>
          </w14:textFill>
        </w:rPr>
        <w:t>杜绝扬尘，</w:t>
      </w:r>
      <w:r>
        <w:rPr>
          <w:rFonts w:hint="eastAsia" w:ascii="宋体" w:hAnsi="宋体" w:eastAsia="宋体" w:cs="宋体"/>
          <w:b/>
          <w:bCs/>
          <w:color w:val="000000" w:themeColor="text1"/>
          <w:sz w:val="24"/>
          <w:szCs w:val="24"/>
          <w14:textFill>
            <w14:solidFill>
              <w14:schemeClr w14:val="tx1"/>
            </w14:solidFill>
          </w14:textFill>
        </w:rPr>
        <w:t>助力提升街道整体市容市貌，营造安全、有序、整洁的环</w:t>
      </w:r>
    </w:p>
    <w:p w14:paraId="14E2999F">
      <w:pPr>
        <w:pStyle w:val="2"/>
        <w:rPr>
          <w:rFonts w:hint="default"/>
          <w:color w:val="000000" w:themeColor="text1"/>
          <w:highlight w:val="none"/>
          <w:lang w:val="en-US"/>
          <w14:textFill>
            <w14:solidFill>
              <w14:schemeClr w14:val="tx1"/>
            </w14:solidFill>
          </w14:textFill>
        </w:rPr>
      </w:pPr>
    </w:p>
    <w:p w14:paraId="7C562E8D">
      <w:pPr>
        <w:pStyle w:val="2"/>
        <w:rPr>
          <w:b/>
          <w:bCs/>
          <w:color w:val="000000" w:themeColor="text1"/>
          <w:spacing w:val="8"/>
          <w:sz w:val="35"/>
          <w:szCs w:val="35"/>
          <w:highlight w:val="none"/>
          <w14:textFill>
            <w14:solidFill>
              <w14:schemeClr w14:val="tx1"/>
            </w14:solidFill>
          </w14:textFill>
        </w:rPr>
      </w:pPr>
    </w:p>
    <w:p w14:paraId="5A1B03C6">
      <w:pPr>
        <w:rPr>
          <w:b/>
          <w:bCs/>
          <w:color w:val="000000" w:themeColor="text1"/>
          <w:spacing w:val="8"/>
          <w:sz w:val="35"/>
          <w:szCs w:val="35"/>
          <w:highlight w:val="none"/>
          <w14:textFill>
            <w14:solidFill>
              <w14:schemeClr w14:val="tx1"/>
            </w14:solidFill>
          </w14:textFill>
        </w:rPr>
      </w:pPr>
    </w:p>
    <w:p w14:paraId="50677D27">
      <w:pPr>
        <w:pStyle w:val="2"/>
        <w:rPr>
          <w:b/>
          <w:bCs/>
          <w:color w:val="000000" w:themeColor="text1"/>
          <w:spacing w:val="8"/>
          <w:sz w:val="35"/>
          <w:szCs w:val="35"/>
          <w:highlight w:val="none"/>
          <w14:textFill>
            <w14:solidFill>
              <w14:schemeClr w14:val="tx1"/>
            </w14:solidFill>
          </w14:textFill>
        </w:rPr>
      </w:pPr>
    </w:p>
    <w:p w14:paraId="4E7EB6D6">
      <w:pPr>
        <w:pStyle w:val="6"/>
        <w:spacing w:before="329" w:line="205" w:lineRule="auto"/>
        <w:outlineLvl w:val="0"/>
        <w:rPr>
          <w:b/>
          <w:bCs/>
          <w:color w:val="000000" w:themeColor="text1"/>
          <w:spacing w:val="8"/>
          <w:sz w:val="35"/>
          <w:szCs w:val="35"/>
          <w:highlight w:val="none"/>
          <w14:textFill>
            <w14:solidFill>
              <w14:schemeClr w14:val="tx1"/>
            </w14:solidFill>
          </w14:textFill>
        </w:rPr>
      </w:pPr>
    </w:p>
    <w:p w14:paraId="7D327F8C">
      <w:pPr>
        <w:numPr>
          <w:ilvl w:val="0"/>
          <w:numId w:val="4"/>
        </w:numPr>
        <w:spacing w:line="500" w:lineRule="exact"/>
        <w:ind w:left="2176" w:leftChars="0" w:firstLine="0" w:firstLineChars="0"/>
        <w:jc w:val="left"/>
        <w:rPr>
          <w:rFonts w:hint="eastAsia" w:ascii="微软雅黑" w:hAnsi="微软雅黑" w:eastAsia="微软雅黑" w:cs="微软雅黑"/>
          <w:b/>
          <w:bCs/>
          <w:snapToGrid w:val="0"/>
          <w:color w:val="000000" w:themeColor="text1"/>
          <w:spacing w:val="9"/>
          <w:kern w:val="0"/>
          <w:sz w:val="35"/>
          <w:szCs w:val="35"/>
          <w:highlight w:val="none"/>
          <w:lang w:val="en-US" w:eastAsia="zh-CN" w:bidi="ar-SA"/>
          <w14:textFill>
            <w14:solidFill>
              <w14:schemeClr w14:val="tx1"/>
            </w14:solidFill>
          </w14:textFill>
        </w:rPr>
      </w:pPr>
      <w:r>
        <w:rPr>
          <w:rFonts w:hint="eastAsia" w:ascii="微软雅黑" w:hAnsi="微软雅黑" w:eastAsia="微软雅黑" w:cs="微软雅黑"/>
          <w:b/>
          <w:bCs/>
          <w:snapToGrid w:val="0"/>
          <w:color w:val="000000" w:themeColor="text1"/>
          <w:spacing w:val="9"/>
          <w:kern w:val="0"/>
          <w:sz w:val="35"/>
          <w:szCs w:val="35"/>
          <w:highlight w:val="none"/>
          <w:lang w:val="en-US" w:eastAsia="zh-CN" w:bidi="ar-SA"/>
          <w14:textFill>
            <w14:solidFill>
              <w14:schemeClr w14:val="tx1"/>
            </w14:solidFill>
          </w14:textFill>
        </w:rPr>
        <w:t xml:space="preserve"> 拟签订的合同文本</w:t>
      </w:r>
    </w:p>
    <w:p w14:paraId="6D3B8972">
      <w:pPr>
        <w:rPr>
          <w:b/>
          <w:bCs/>
          <w:color w:val="000000" w:themeColor="text1"/>
          <w:spacing w:val="8"/>
          <w:sz w:val="35"/>
          <w:szCs w:val="35"/>
          <w:highlight w:val="none"/>
          <w14:textFill>
            <w14:solidFill>
              <w14:schemeClr w14:val="tx1"/>
            </w14:solidFill>
          </w14:textFill>
        </w:rPr>
      </w:pPr>
      <w:r>
        <w:rPr>
          <w:b/>
          <w:bCs/>
          <w:color w:val="000000" w:themeColor="text1"/>
          <w:spacing w:val="8"/>
          <w:sz w:val="35"/>
          <w:szCs w:val="35"/>
          <w:highlight w:val="none"/>
          <w14:textFill>
            <w14:solidFill>
              <w14:schemeClr w14:val="tx1"/>
            </w14:solidFill>
          </w14:textFill>
        </w:rPr>
        <w:br w:type="page"/>
      </w:r>
    </w:p>
    <w:p w14:paraId="4723A0C2">
      <w:pPr>
        <w:pStyle w:val="2"/>
        <w:rPr>
          <w:color w:val="000000" w:themeColor="text1"/>
          <w14:textFill>
            <w14:solidFill>
              <w14:schemeClr w14:val="tx1"/>
            </w14:solidFill>
          </w14:textFill>
        </w:rPr>
      </w:pPr>
    </w:p>
    <w:p w14:paraId="6B006426">
      <w:pPr>
        <w:numPr>
          <w:ilvl w:val="0"/>
          <w:numId w:val="0"/>
        </w:numPr>
        <w:spacing w:line="500" w:lineRule="exact"/>
        <w:ind w:left="2176" w:leftChars="0" w:firstLine="643" w:firstLineChars="200"/>
        <w:jc w:val="both"/>
        <w:rPr>
          <w:rFonts w:hint="eastAsia" w:ascii="宋体" w:hAnsi="宋体" w:eastAsia="宋体"/>
          <w:color w:val="000000" w:themeColor="text1"/>
          <w:sz w:val="32"/>
          <w:szCs w:val="32"/>
          <w14:textFill>
            <w14:solidFill>
              <w14:schemeClr w14:val="tx1"/>
            </w14:solidFill>
          </w14:textFill>
        </w:rPr>
      </w:pPr>
      <w:r>
        <w:rPr>
          <w:rFonts w:hint="eastAsia" w:ascii="宋体" w:hAnsi="宋体" w:eastAsia="宋体"/>
          <w:b/>
          <w:color w:val="000000" w:themeColor="text1"/>
          <w:sz w:val="32"/>
          <w:szCs w:val="32"/>
          <w14:textFill>
            <w14:solidFill>
              <w14:schemeClr w14:val="tx1"/>
            </w14:solidFill>
          </w14:textFill>
        </w:rPr>
        <w:t>委托拆除合同</w:t>
      </w:r>
      <w:bookmarkStart w:id="17" w:name="_Toc246327056"/>
      <w:r>
        <w:rPr>
          <w:rFonts w:hint="eastAsia" w:ascii="宋体" w:hAnsi="宋体" w:eastAsia="宋体"/>
          <w:color w:val="000000" w:themeColor="text1"/>
          <w:sz w:val="32"/>
          <w:szCs w:val="32"/>
          <w14:textFill>
            <w14:solidFill>
              <w14:schemeClr w14:val="tx1"/>
            </w14:solidFill>
          </w14:textFill>
        </w:rPr>
        <w:t xml:space="preserve">     </w:t>
      </w:r>
    </w:p>
    <w:p w14:paraId="0FBBF6F8">
      <w:pPr>
        <w:spacing w:line="500" w:lineRule="exact"/>
        <w:jc w:val="center"/>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 xml:space="preserve"> </w:t>
      </w:r>
      <w:bookmarkEnd w:id="17"/>
    </w:p>
    <w:p w14:paraId="38FE37AD">
      <w:pPr>
        <w:tabs>
          <w:tab w:val="left" w:pos="3240"/>
          <w:tab w:val="left" w:pos="3420"/>
        </w:tabs>
        <w:spacing w:line="360" w:lineRule="auto"/>
        <w:ind w:left="2131" w:leftChars="200" w:hanging="1711" w:hangingChars="710"/>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委托方：</w:t>
      </w:r>
      <w:r>
        <w:rPr>
          <w:rFonts w:hint="eastAsia" w:ascii="宋体" w:hAnsi="宋体" w:eastAsia="宋体" w:cs="宋体"/>
          <w:b/>
          <w:color w:val="000000" w:themeColor="text1"/>
          <w:sz w:val="24"/>
          <w:szCs w:val="24"/>
          <w:u w:val="single"/>
          <w14:textFill>
            <w14:solidFill>
              <w14:schemeClr w14:val="tx1"/>
            </w14:solidFill>
          </w14:textFill>
        </w:rPr>
        <w:t xml:space="preserve">北京市丰台区人民政府看丹街道办事处          </w:t>
      </w:r>
      <w:r>
        <w:rPr>
          <w:rFonts w:hint="eastAsia" w:ascii="宋体" w:hAnsi="宋体" w:eastAsia="宋体" w:cs="宋体"/>
          <w:b/>
          <w:color w:val="000000" w:themeColor="text1"/>
          <w:sz w:val="24"/>
          <w:szCs w:val="24"/>
          <w14:textFill>
            <w14:solidFill>
              <w14:schemeClr w14:val="tx1"/>
            </w14:solidFill>
          </w14:textFill>
        </w:rPr>
        <w:t>(以下简称甲方)</w:t>
      </w:r>
    </w:p>
    <w:p w14:paraId="0BAAA870">
      <w:pPr>
        <w:spacing w:line="360"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受托方：</w:t>
      </w:r>
      <w:r>
        <w:rPr>
          <w:rFonts w:hint="eastAsia" w:ascii="宋体" w:hAnsi="宋体" w:eastAsia="宋体" w:cs="宋体"/>
          <w:b/>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(以下简称乙方)</w:t>
      </w:r>
    </w:p>
    <w:p w14:paraId="2D0C9A32">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14:paraId="57842AE8">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甲方因</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eastAsia="zh-CN"/>
          <w14:textFill>
            <w14:solidFill>
              <w14:schemeClr w14:val="tx1"/>
            </w14:solidFill>
          </w14:textFill>
        </w:rPr>
        <w:t>丰台区2025年拆违控违专项资金其他社会治理服务采购项目</w:t>
      </w:r>
      <w:r>
        <w:rPr>
          <w:rFonts w:hint="eastAsia" w:ascii="宋体" w:hAnsi="宋体" w:eastAsia="宋体" w:cs="宋体"/>
          <w:color w:val="000000" w:themeColor="text1"/>
          <w:sz w:val="24"/>
          <w:szCs w:val="24"/>
          <w14:textFill>
            <w14:solidFill>
              <w14:schemeClr w14:val="tx1"/>
            </w14:solidFill>
          </w14:textFill>
        </w:rPr>
        <w:t>，须对该地块地上物进行拆除。为保证拆除工作顺利进行，甲方对拆除工作进行了招标，确定乙方为中标人。依据《中华人民共和国民法典》及国家有关法律法规规定，甲乙双方经平等协商，就该地块内建筑物和构筑物的拆除和渣土清运工作，达成如下协议。</w:t>
      </w:r>
    </w:p>
    <w:p w14:paraId="046EEFB6">
      <w:pPr>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一、工作内容、拆除范围、拆除量、期限</w:t>
      </w:r>
    </w:p>
    <w:p w14:paraId="2EEEBC0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1、甲方委托乙方进行</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eastAsia="zh-CN"/>
          <w14:textFill>
            <w14:solidFill>
              <w14:schemeClr w14:val="tx1"/>
            </w14:solidFill>
          </w14:textFill>
        </w:rPr>
        <w:t>丰台区2025年拆违控违专项资金其他社会治理服务采购项目</w:t>
      </w:r>
      <w:r>
        <w:rPr>
          <w:rFonts w:hint="eastAsia" w:ascii="宋体" w:hAnsi="宋体" w:eastAsia="宋体" w:cs="宋体"/>
          <w:color w:val="000000" w:themeColor="text1"/>
          <w:sz w:val="24"/>
          <w:szCs w:val="24"/>
          <w14:textFill>
            <w14:solidFill>
              <w14:schemeClr w14:val="tx1"/>
            </w14:solidFill>
          </w14:textFill>
        </w:rPr>
        <w:t>地上物拆除事宜，具体工作包括：</w:t>
      </w:r>
    </w:p>
    <w:p w14:paraId="17B0717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（1）负责办理拆除工作所需办理的手续；</w:t>
      </w:r>
    </w:p>
    <w:p w14:paraId="66FDFE61">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（2）按甲方和甲方委托的实施单位的要求，在指定时间内将建筑物、构筑物及其它地上物及时拆除；</w:t>
      </w:r>
    </w:p>
    <w:p w14:paraId="3914BDC2">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（3）实时将拆除的渣土清运至垃圾填埋厂；</w:t>
      </w:r>
    </w:p>
    <w:p w14:paraId="6BC0923E">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（4）对地面进行平整达到规划部门验收的销账标准；</w:t>
      </w:r>
    </w:p>
    <w:p w14:paraId="55B73B66">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（5）其它与地上物拆除有关的工作。</w:t>
      </w:r>
    </w:p>
    <w:p w14:paraId="716EA107">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2、受托拆除地块范围： </w:t>
      </w:r>
    </w:p>
    <w:p w14:paraId="3C2475BD">
      <w:pPr>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对于已满足拆除条件的地块，由甲方确定该地块拆除单位，相关拆除范围由甲乙双另行签订补充协议（格式详见附件五）</w:t>
      </w:r>
      <w:r>
        <w:rPr>
          <w:rFonts w:hint="eastAsia" w:ascii="宋体" w:hAnsi="宋体" w:eastAsia="宋体" w:cs="宋体"/>
          <w:color w:val="000000" w:themeColor="text1"/>
          <w:sz w:val="24"/>
          <w:szCs w:val="24"/>
          <w:lang w:eastAsia="zh-CN"/>
          <w14:textFill>
            <w14:solidFill>
              <w14:schemeClr w14:val="tx1"/>
            </w14:solidFill>
          </w14:textFill>
        </w:rPr>
        <w:t>，拆除范围以补充协议约定的地块位置、面积为准</w:t>
      </w:r>
      <w:r>
        <w:rPr>
          <w:rFonts w:hint="eastAsia" w:ascii="宋体" w:hAnsi="宋体" w:eastAsia="宋体" w:cs="宋体"/>
          <w:color w:val="000000" w:themeColor="text1"/>
          <w:sz w:val="24"/>
          <w:szCs w:val="24"/>
          <w14:textFill>
            <w14:solidFill>
              <w14:schemeClr w14:val="tx1"/>
            </w14:solidFill>
          </w14:textFill>
        </w:rPr>
        <w:t>。若地块拆除工作任务量大或拆除难度大，甲方可综合考虑现场实际情况及入围单位工作能力等因素，选择适合的拆除单位负责该地块的拆除工作。</w:t>
      </w:r>
    </w:p>
    <w:p w14:paraId="5DC5B896">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3、工作量：</w:t>
      </w:r>
    </w:p>
    <w:p w14:paraId="05474609">
      <w:pPr>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乙方拆除工作的结算面积以最终销账面积为准。</w:t>
      </w:r>
    </w:p>
    <w:p w14:paraId="1A567E32">
      <w:pPr>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4、完成拆除工作期限： </w:t>
      </w:r>
    </w:p>
    <w:p w14:paraId="0333FD1D">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在甲方下达拆除通知</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内开展拆除工作，完成地上物拆除、渣土清运、地面平整等工作，并交甲方验收，具体工期根据拆除现场情况和甲方要求，在各地块拆除通知书及建筑施工工地安全责任书（格式详见附件三及附件四）中另行约定。验收标准：场光地净，地面平整，没有渣土和垃圾。</w:t>
      </w:r>
    </w:p>
    <w:p w14:paraId="7C81F6CE">
      <w:pPr>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二、甲方责任</w:t>
      </w:r>
    </w:p>
    <w:p w14:paraId="20E642AA">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1、监督、管理乙方的工作。</w:t>
      </w:r>
    </w:p>
    <w:p w14:paraId="3C9827A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2、按协议约定支付拆除委托费用。</w:t>
      </w:r>
    </w:p>
    <w:p w14:paraId="343739B2">
      <w:pPr>
        <w:spacing w:line="360" w:lineRule="auto"/>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3、负责对乙方完成的拆除工作进行检查、验收。</w:t>
      </w:r>
    </w:p>
    <w:p w14:paraId="45AD2254">
      <w:pPr>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三、乙方责任</w:t>
      </w:r>
    </w:p>
    <w:p w14:paraId="1E0AC0FE">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1、对委派参与地上物拆除工作的人员投保人身意外伤害险；</w:t>
      </w:r>
    </w:p>
    <w:p w14:paraId="1D9A86E6">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2、承担受托地块地上物拆除、地面平整、渣土清运等工作发生的费用；</w:t>
      </w:r>
    </w:p>
    <w:p w14:paraId="4C35E8FD">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3、负担拆除作业过程中对第三人造成的损失和因违法作业所遭受的罚款；</w:t>
      </w:r>
    </w:p>
    <w:p w14:paraId="4B381E08">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4、拆除作业过程中，</w:t>
      </w:r>
      <w:r>
        <w:rPr>
          <w:rFonts w:hint="eastAsia" w:ascii="宋体" w:hAnsi="宋体" w:eastAsia="宋体" w:cs="宋体"/>
          <w:color w:val="000000" w:themeColor="text1"/>
          <w:kern w:val="0"/>
          <w:sz w:val="24"/>
          <w:szCs w:val="24"/>
          <w14:textFill>
            <w14:solidFill>
              <w14:schemeClr w14:val="tx1"/>
            </w14:solidFill>
          </w14:textFill>
        </w:rPr>
        <w:t>应严格执行《建筑拆除工程安全技术规范》和有关标准，并按照相关要求落实现场防治扬尘污染等各项环保措施</w:t>
      </w:r>
      <w:r>
        <w:rPr>
          <w:rFonts w:hint="eastAsia" w:ascii="宋体" w:hAnsi="宋体" w:eastAsia="宋体" w:cs="宋体"/>
          <w:color w:val="000000" w:themeColor="text1"/>
          <w:sz w:val="24"/>
          <w:szCs w:val="24"/>
          <w14:textFill>
            <w14:solidFill>
              <w14:schemeClr w14:val="tx1"/>
            </w14:solidFill>
          </w14:textFill>
        </w:rPr>
        <w:t>；</w:t>
      </w:r>
    </w:p>
    <w:p w14:paraId="42E4F6DE">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5、作业过程不得干扰其它居民、单位的正常生活和生产，也不得对周边环境造成污染、破坏；</w:t>
      </w:r>
    </w:p>
    <w:p w14:paraId="64DF73F2">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6、不得将应拆除地上物自用或交由他人使用；</w:t>
      </w:r>
    </w:p>
    <w:p w14:paraId="6B6FE7D3">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kern w:val="0"/>
          <w:sz w:val="24"/>
          <w:szCs w:val="24"/>
          <w14:textFill>
            <w14:solidFill>
              <w14:schemeClr w14:val="tx1"/>
            </w14:solidFill>
          </w14:textFill>
        </w:rPr>
        <w:t>除经依法裁决并由人民法院或者区县政府强制执行外，应严格执行先搬迁腾房，后拆除施工的原则</w:t>
      </w:r>
      <w:r>
        <w:rPr>
          <w:rFonts w:hint="eastAsia" w:ascii="宋体" w:hAnsi="宋体" w:eastAsia="宋体" w:cs="宋体"/>
          <w:color w:val="000000" w:themeColor="text1"/>
          <w:sz w:val="24"/>
          <w:szCs w:val="24"/>
          <w14:textFill>
            <w14:solidFill>
              <w14:schemeClr w14:val="tx1"/>
            </w14:solidFill>
          </w14:textFill>
        </w:rPr>
        <w:t>；</w:t>
      </w:r>
    </w:p>
    <w:p w14:paraId="3F1D6C7C">
      <w:pPr>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kern w:val="0"/>
          <w:sz w:val="24"/>
          <w:szCs w:val="24"/>
          <w14:textFill>
            <w14:solidFill>
              <w14:schemeClr w14:val="tx1"/>
            </w14:solidFill>
          </w14:textFill>
        </w:rPr>
        <w:t>因市政管理部门拆除或者迁移相关市政设施，或者因工程需要并经市政管理部门批准确需先行拆除或者迁移相关市政设施，导致拆除现场未签协议单位和住户临时停水、停电、停气、停暖或者阻碍交通的，应当事先告知相关单位和住户，并尽快采取架设临时管线或者其他措施予以恢复，尽量减少对现场正常生产、生活秩序的影响；</w:t>
      </w:r>
    </w:p>
    <w:p w14:paraId="66D79B00">
      <w:pPr>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9、不得委派无资质人员从事地上物拆除工作；</w:t>
      </w:r>
    </w:p>
    <w:p w14:paraId="7862338D">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10、在拆除过程中，乙方应完全服从甲方及甲方委托的实施单位的指挥；</w:t>
      </w:r>
    </w:p>
    <w:p w14:paraId="6A609F48">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11、在拆除过程中，负责看管拆除建筑物、构筑物以及一切相关财物；</w:t>
      </w:r>
    </w:p>
    <w:p w14:paraId="17CB7F20">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12、负责拆除现场的安全事宜，如发生安全事故，负担全部经济损失及法律责任。</w:t>
      </w:r>
    </w:p>
    <w:p w14:paraId="74D8ACAA">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13、配合甲方做好审计审查工作；</w:t>
      </w:r>
    </w:p>
    <w:p w14:paraId="3764DEE2">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14、按照甲方要求定期上报工作进度；</w:t>
      </w:r>
    </w:p>
    <w:p w14:paraId="36571B70">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15、按照甲方要求完成其它相关工作</w:t>
      </w:r>
      <w:r>
        <w:rPr>
          <w:rFonts w:hint="eastAsia" w:ascii="宋体" w:hAnsi="宋体" w:eastAsia="宋体" w:cs="宋体"/>
          <w:color w:val="000000" w:themeColor="text1"/>
          <w:sz w:val="24"/>
          <w:szCs w:val="24"/>
          <w:lang w:eastAsia="zh-CN"/>
          <w14:textFill>
            <w14:solidFill>
              <w14:schemeClr w14:val="tx1"/>
            </w14:solidFill>
          </w14:textFill>
        </w:rPr>
        <w:t>；</w:t>
      </w:r>
    </w:p>
    <w:p w14:paraId="33C757F3">
      <w:pPr>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负责办理拆除工作所需办理的手续</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包括拆除施工备案、环保审批、渣土消纳许可等，因手续不全导致的责任由乙方承担</w:t>
      </w:r>
      <w:r>
        <w:rPr>
          <w:rFonts w:hint="eastAsia" w:ascii="宋体" w:hAnsi="宋体" w:eastAsia="宋体" w:cs="宋体"/>
          <w:color w:val="000000" w:themeColor="text1"/>
          <w:sz w:val="24"/>
          <w:szCs w:val="24"/>
          <w:lang w:eastAsia="zh-CN"/>
          <w14:textFill>
            <w14:solidFill>
              <w14:schemeClr w14:val="tx1"/>
            </w14:solidFill>
          </w14:textFill>
        </w:rPr>
        <w:t>。</w:t>
      </w:r>
    </w:p>
    <w:p w14:paraId="0185C293">
      <w:pPr>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四、拆除费用</w:t>
      </w:r>
    </w:p>
    <w:p w14:paraId="038624D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拆除服务费的计算方法：</w:t>
      </w:r>
    </w:p>
    <w:p w14:paraId="4C404916">
      <w:pPr>
        <w:spacing w:line="360" w:lineRule="auto"/>
        <w:ind w:left="1"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乙方拆除工作的具体实施范围由甲方确定，结算面积以最终销账面积为准。</w:t>
      </w:r>
    </w:p>
    <w:p w14:paraId="5940B56D">
      <w:pPr>
        <w:pStyle w:val="6"/>
        <w:widowControl/>
        <w:tabs>
          <w:tab w:val="left" w:pos="567"/>
        </w:tabs>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每个地块拆除工作完成并通过甲方验收后，依据中标单价，按照上季度实际完成的销账面积据实结算。</w:t>
      </w:r>
    </w:p>
    <w:p w14:paraId="227D0EC9">
      <w:pPr>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五、甲方违约责任</w:t>
      </w:r>
    </w:p>
    <w:p w14:paraId="32ACF5FC">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甲方未能在本合同约定的时间内及时足额向乙方支付拆除服务费的，甲方应下述方法确定利息标准并向乙方支付违约金。</w:t>
      </w:r>
    </w:p>
    <w:p w14:paraId="30658A88">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逾期付款利息＝当期应付酬金总额×中国人民银行发布的贷款市场报价利率（LPR）×拖延支付天数</w:t>
      </w:r>
    </w:p>
    <w:p w14:paraId="42804FE9">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六、 乙方违约责任</w:t>
      </w:r>
    </w:p>
    <w:p w14:paraId="4F866294">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1、乙方不能按甲方所指定的要求及时完成地上物拆除工作，造成已拆除的地上物发生回迁或挪用现象，每发生一次，乙方向甲方支付违约金￥</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元(大写：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14:paraId="7180A5CC">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2、施工过程中，发生安全事故或其他侵权行为的，由乙方承担由此给甲方、第三人造成的一切人身伤害和财产损失</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如若导致甲方先行垫付赔偿款，甲方有权足额向乙方索赔</w:t>
      </w:r>
      <w:r>
        <w:rPr>
          <w:rFonts w:hint="eastAsia" w:ascii="宋体" w:hAnsi="宋体" w:eastAsia="宋体" w:cs="宋体"/>
          <w:color w:val="000000" w:themeColor="text1"/>
          <w:sz w:val="24"/>
          <w:szCs w:val="24"/>
          <w14:textFill>
            <w14:solidFill>
              <w14:schemeClr w14:val="tx1"/>
            </w14:solidFill>
          </w14:textFill>
        </w:rPr>
        <w:t>。</w:t>
      </w:r>
    </w:p>
    <w:p w14:paraId="6F6581BC">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3、下列情况，甲方不予支付已完成的拆除工作拆除服务费；同时，针对下列情况，甲方有权解除本合同并要求乙方支付违约金</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元： </w:t>
      </w:r>
    </w:p>
    <w:p w14:paraId="242F089A">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（1）乙方未严格履行本合同中约定工作范围内工作，经甲方</w:t>
      </w:r>
      <w:r>
        <w:rPr>
          <w:rFonts w:hint="eastAsia" w:ascii="宋体" w:hAnsi="宋体" w:eastAsia="宋体" w:cs="宋体"/>
          <w:color w:val="000000" w:themeColor="text1"/>
          <w:sz w:val="24"/>
          <w:szCs w:val="24"/>
          <w:u w:val="single"/>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次警告后拒不改正的；</w:t>
      </w:r>
    </w:p>
    <w:p w14:paraId="3B69C6CD">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（2）违反法律、法规从事地上物拆除工作的；</w:t>
      </w:r>
    </w:p>
    <w:p w14:paraId="63FC6B8E">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（3）将本合同中拆除工作转托、转包、分包他人完成的；</w:t>
      </w:r>
    </w:p>
    <w:p w14:paraId="65B7128E">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（4）委派无拆除资质人员从事拆除工作；</w:t>
      </w:r>
    </w:p>
    <w:p w14:paraId="3B4FC7F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乙方被政府吊销营业执照，或乙方的拆除资质被政府撤销或失效，或乙方的拆除资质不能适应本合同约定的拆除工作，或乙方在完成委托事项过程中违反合同或法律的规定，遭到政府有关部门的处罚，致使拆除工作不能进行的。</w:t>
      </w:r>
    </w:p>
    <w:p w14:paraId="7EB774FE">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（6）乙方服从甲方日常管理并接受监督，一旦发现乙方有违规现象或违法乱纪行为，甲方有权解除乙方合同，并追究乙方的法律责任。</w:t>
      </w:r>
    </w:p>
    <w:p w14:paraId="5F1036CC">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4、若乙方未在规定的时间内完成拆除和清退工作的，每逾期一日，乙方应向甲方支付违约金</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元；逾期超过</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日的，甲方不予支付已完成的拆除工作拆除服务费；同时甲方有权解除本合同并要求乙方支付违约金</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w:t>
      </w:r>
    </w:p>
    <w:p w14:paraId="0C131A23">
      <w:pPr>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七、组成合同文件及解释顺序</w:t>
      </w:r>
    </w:p>
    <w:p w14:paraId="53DE6504">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下列文件系本合同组成部分：</w:t>
      </w:r>
    </w:p>
    <w:p w14:paraId="15D61C0E">
      <w:pPr>
        <w:spacing w:line="360" w:lineRule="auto"/>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1、本合同补充协议； </w:t>
      </w:r>
    </w:p>
    <w:p w14:paraId="51FEF125">
      <w:pPr>
        <w:spacing w:line="360" w:lineRule="auto"/>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2、本合同附件；</w:t>
      </w:r>
    </w:p>
    <w:p w14:paraId="3C75EACA">
      <w:pPr>
        <w:spacing w:line="360" w:lineRule="auto"/>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3、本合同中条款；</w:t>
      </w:r>
    </w:p>
    <w:p w14:paraId="12BD12C4">
      <w:pPr>
        <w:spacing w:line="360" w:lineRule="auto"/>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4、往来函件；</w:t>
      </w:r>
    </w:p>
    <w:p w14:paraId="7A859256">
      <w:pPr>
        <w:spacing w:line="360" w:lineRule="auto"/>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5、中标通知书；</w:t>
      </w:r>
    </w:p>
    <w:p w14:paraId="714BE2BA">
      <w:pPr>
        <w:spacing w:line="360" w:lineRule="auto"/>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6、招投标书及附件；</w:t>
      </w:r>
    </w:p>
    <w:p w14:paraId="0745F295">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7、标准、规范及有关技术文件；</w:t>
      </w:r>
    </w:p>
    <w:p w14:paraId="2177FF18">
      <w:pPr>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八、合同生效及终止</w:t>
      </w:r>
    </w:p>
    <w:p w14:paraId="138201B4">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本合同自甲、乙双方法定代表人签字或盖章并加盖公章之日起生效。</w:t>
      </w:r>
    </w:p>
    <w:p w14:paraId="7D8822E4">
      <w:pPr>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九、争议解决</w:t>
      </w:r>
    </w:p>
    <w:p w14:paraId="6AAF7020">
      <w:pPr>
        <w:tabs>
          <w:tab w:val="left" w:pos="1080"/>
        </w:tabs>
        <w:spacing w:line="360" w:lineRule="auto"/>
        <w:ind w:firstLine="482"/>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甲乙双方如对合同条款规定的理解有歧义，或者对合同有关的事项发生争议，双方应本着友好合作的精神进行协商。协商不能解决时，双方同意按照以下第【2】种方式解决争议：</w:t>
      </w:r>
    </w:p>
    <w:p w14:paraId="676D59A8">
      <w:pPr>
        <w:tabs>
          <w:tab w:val="left" w:pos="1080"/>
        </w:tabs>
        <w:spacing w:line="360" w:lineRule="auto"/>
        <w:ind w:left="902" w:hanging="42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1、向北京仲裁委员会申请仲裁；</w:t>
      </w:r>
    </w:p>
    <w:p w14:paraId="1E78B162">
      <w:pPr>
        <w:tabs>
          <w:tab w:val="left" w:pos="1080"/>
        </w:tabs>
        <w:spacing w:line="360" w:lineRule="auto"/>
        <w:ind w:left="902" w:hanging="42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2、向</w:t>
      </w:r>
      <w:r>
        <w:rPr>
          <w:rFonts w:hint="eastAsia" w:ascii="宋体" w:hAnsi="宋体" w:eastAsia="宋体" w:cs="宋体"/>
          <w:color w:val="000000" w:themeColor="text1"/>
          <w:sz w:val="24"/>
          <w:szCs w:val="24"/>
          <w:lang w:val="en-US" w:eastAsia="zh-CN"/>
          <w14:textFill>
            <w14:solidFill>
              <w14:schemeClr w14:val="tx1"/>
            </w14:solidFill>
          </w14:textFill>
        </w:rPr>
        <w:t>北京市丰台区人民法院</w:t>
      </w:r>
      <w:r>
        <w:rPr>
          <w:rFonts w:hint="eastAsia" w:ascii="宋体" w:hAnsi="宋体" w:eastAsia="宋体" w:cs="宋体"/>
          <w:color w:val="000000" w:themeColor="text1"/>
          <w:sz w:val="24"/>
          <w:szCs w:val="24"/>
          <w14:textFill>
            <w14:solidFill>
              <w14:schemeClr w14:val="tx1"/>
            </w14:solidFill>
          </w14:textFill>
        </w:rPr>
        <w:t>提起诉讼</w:t>
      </w:r>
      <w:r>
        <w:rPr>
          <w:rFonts w:hint="eastAsia" w:ascii="宋体" w:hAnsi="宋体" w:eastAsia="宋体" w:cs="宋体"/>
          <w:color w:val="000000" w:themeColor="text1"/>
          <w:sz w:val="24"/>
          <w:szCs w:val="24"/>
          <w:lang w:eastAsia="zh-CN"/>
          <w14:textFill>
            <w14:solidFill>
              <w14:schemeClr w14:val="tx1"/>
            </w14:solidFill>
          </w14:textFill>
        </w:rPr>
        <w:t>。</w:t>
      </w:r>
    </w:p>
    <w:p w14:paraId="691580A8">
      <w:pPr>
        <w:tabs>
          <w:tab w:val="left" w:pos="1080"/>
        </w:tabs>
        <w:spacing w:line="360" w:lineRule="auto"/>
        <w:ind w:left="0"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任何一方违反合同约定，导致守约方采取诉讼等途径予以救济的，因此产生的包括但不限于诉讼费、仲裁费、鉴定费、保全费、律师费等费用支出均由违约方承担。</w:t>
      </w:r>
    </w:p>
    <w:p w14:paraId="78F5AC2E">
      <w:pPr>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十、</w:t>
      </w:r>
      <w:r>
        <w:rPr>
          <w:rFonts w:hint="eastAsia" w:ascii="宋体" w:hAnsi="宋体" w:eastAsia="宋体" w:cs="宋体"/>
          <w:b/>
          <w:bCs/>
          <w:color w:val="000000" w:themeColor="text1"/>
          <w:sz w:val="24"/>
          <w:szCs w:val="24"/>
          <w14:textFill>
            <w14:solidFill>
              <w14:schemeClr w14:val="tx1"/>
            </w14:solidFill>
          </w14:textFill>
        </w:rPr>
        <w:t>合同</w:t>
      </w:r>
      <w:r>
        <w:rPr>
          <w:rFonts w:hint="eastAsia" w:ascii="宋体" w:hAnsi="宋体" w:eastAsia="宋体" w:cs="宋体"/>
          <w:b/>
          <w:color w:val="000000" w:themeColor="text1"/>
          <w:sz w:val="24"/>
          <w:szCs w:val="24"/>
          <w14:textFill>
            <w14:solidFill>
              <w14:schemeClr w14:val="tx1"/>
            </w14:solidFill>
          </w14:textFill>
        </w:rPr>
        <w:t>份数</w:t>
      </w:r>
    </w:p>
    <w:p w14:paraId="03DB6A49">
      <w:pPr>
        <w:tabs>
          <w:tab w:val="left" w:pos="1080"/>
        </w:tabs>
        <w:spacing w:line="360" w:lineRule="auto"/>
        <w:ind w:left="902" w:hanging="420"/>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本合同一式</w:t>
      </w:r>
      <w:r>
        <w:rPr>
          <w:rFonts w:hint="eastAsia" w:ascii="宋体" w:hAnsi="宋体" w:eastAsia="宋体" w:cs="宋体"/>
          <w:color w:val="000000" w:themeColor="text1"/>
          <w:sz w:val="24"/>
          <w:szCs w:val="24"/>
          <w:u w:val="single"/>
          <w14:textFill>
            <w14:solidFill>
              <w14:schemeClr w14:val="tx1"/>
            </w14:solidFill>
          </w14:textFill>
        </w:rPr>
        <w:t xml:space="preserve"> 陆</w:t>
      </w:r>
      <w:r>
        <w:rPr>
          <w:rFonts w:hint="eastAsia" w:ascii="宋体" w:hAnsi="宋体" w:eastAsia="宋体" w:cs="宋体"/>
          <w:color w:val="000000" w:themeColor="text1"/>
          <w:sz w:val="24"/>
          <w:szCs w:val="24"/>
          <w14:textFill>
            <w14:solidFill>
              <w14:schemeClr w14:val="tx1"/>
            </w14:solidFill>
          </w14:textFill>
        </w:rPr>
        <w:t>份，甲乙双方各执</w:t>
      </w:r>
      <w:r>
        <w:rPr>
          <w:rFonts w:hint="eastAsia" w:ascii="宋体" w:hAnsi="宋体" w:eastAsia="宋体" w:cs="宋体"/>
          <w:color w:val="000000" w:themeColor="text1"/>
          <w:sz w:val="24"/>
          <w:szCs w:val="24"/>
          <w:u w:val="single"/>
          <w14:textFill>
            <w14:solidFill>
              <w14:schemeClr w14:val="tx1"/>
            </w14:solidFill>
          </w14:textFill>
        </w:rPr>
        <w:t xml:space="preserve"> 叁 </w:t>
      </w:r>
      <w:r>
        <w:rPr>
          <w:rFonts w:hint="eastAsia" w:ascii="宋体" w:hAnsi="宋体" w:eastAsia="宋体" w:cs="宋体"/>
          <w:color w:val="000000" w:themeColor="text1"/>
          <w:sz w:val="24"/>
          <w:szCs w:val="24"/>
          <w14:textFill>
            <w14:solidFill>
              <w14:schemeClr w14:val="tx1"/>
            </w14:solidFill>
          </w14:textFill>
        </w:rPr>
        <w:t>份，具有同等法律效力。</w:t>
      </w:r>
    </w:p>
    <w:p w14:paraId="13891284">
      <w:pPr>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十一、其他事宜</w:t>
      </w:r>
    </w:p>
    <w:p w14:paraId="0C981AF0">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本合同未尽事宜可由甲乙双方协商签订补充合同，补充合同与本合同具有同等法律效力。</w:t>
      </w:r>
    </w:p>
    <w:p w14:paraId="424E1984">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14:paraId="4935BCDC">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sectPr>
          <w:footerReference r:id="rId55" w:type="default"/>
          <w:headerReference r:id="rId54" w:type="even"/>
          <w:footerReference r:id="rId56" w:type="even"/>
          <w:pgSz w:w="11906" w:h="16838"/>
          <w:pgMar w:top="1440" w:right="1800" w:bottom="1440" w:left="1800" w:header="851" w:footer="992" w:gutter="0"/>
          <w:cols w:space="425" w:num="1"/>
          <w:docGrid w:type="lines" w:linePitch="312" w:charSpace="0"/>
        </w:sectPr>
      </w:pPr>
    </w:p>
    <w:p w14:paraId="2D9B30F2">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(公章) </w:t>
      </w:r>
    </w:p>
    <w:p w14:paraId="35B17268">
      <w:pPr>
        <w:spacing w:line="360" w:lineRule="auto"/>
        <w:rPr>
          <w:rFonts w:hint="eastAsia" w:ascii="宋体" w:hAnsi="宋体" w:eastAsia="宋体" w:cs="宋体"/>
          <w:color w:val="000000" w:themeColor="text1"/>
          <w:sz w:val="24"/>
          <w:szCs w:val="24"/>
          <w14:textFill>
            <w14:solidFill>
              <w14:schemeClr w14:val="tx1"/>
            </w14:solidFill>
          </w14:textFill>
        </w:rPr>
      </w:pPr>
    </w:p>
    <w:p w14:paraId="737EC5FC">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617E5C51">
      <w:pPr>
        <w:spacing w:line="360" w:lineRule="auto"/>
        <w:rPr>
          <w:rFonts w:hint="eastAsia" w:ascii="宋体" w:hAnsi="宋体" w:eastAsia="宋体" w:cs="宋体"/>
          <w:color w:val="000000" w:themeColor="text1"/>
          <w:sz w:val="24"/>
          <w:szCs w:val="24"/>
          <w:u w:val="single"/>
          <w14:textFill>
            <w14:solidFill>
              <w14:schemeClr w14:val="tx1"/>
            </w14:solidFill>
          </w14:textFill>
        </w:rPr>
      </w:pPr>
    </w:p>
    <w:p w14:paraId="47A86E5C">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2025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日                               </w:t>
      </w:r>
    </w:p>
    <w:p w14:paraId="239E9E95">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14:paraId="173687D5">
      <w:pPr>
        <w:spacing w:line="360" w:lineRule="auto"/>
        <w:rPr>
          <w:rFonts w:hint="eastAsia" w:ascii="宋体" w:hAnsi="宋体" w:eastAsia="宋体" w:cs="宋体"/>
          <w:color w:val="000000" w:themeColor="text1"/>
          <w:sz w:val="24"/>
          <w:szCs w:val="24"/>
          <w14:textFill>
            <w14:solidFill>
              <w14:schemeClr w14:val="tx1"/>
            </w14:solidFill>
          </w14:textFill>
        </w:rPr>
      </w:pPr>
    </w:p>
    <w:p w14:paraId="2205B7B8">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(公章)</w:t>
      </w:r>
    </w:p>
    <w:p w14:paraId="5065D04E">
      <w:pPr>
        <w:spacing w:line="360" w:lineRule="auto"/>
        <w:rPr>
          <w:rFonts w:hint="eastAsia" w:ascii="宋体" w:hAnsi="宋体" w:eastAsia="宋体" w:cs="宋体"/>
          <w:color w:val="000000" w:themeColor="text1"/>
          <w:sz w:val="24"/>
          <w:szCs w:val="24"/>
          <w14:textFill>
            <w14:solidFill>
              <w14:schemeClr w14:val="tx1"/>
            </w14:solidFill>
          </w14:textFill>
        </w:rPr>
      </w:pPr>
    </w:p>
    <w:p w14:paraId="6CF51E98">
      <w:pPr>
        <w:spacing w:line="36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12A39A64">
      <w:pPr>
        <w:spacing w:line="360" w:lineRule="auto"/>
        <w:rPr>
          <w:rFonts w:hint="eastAsia" w:ascii="宋体" w:hAnsi="宋体" w:eastAsia="宋体" w:cs="宋体"/>
          <w:color w:val="000000" w:themeColor="text1"/>
          <w:sz w:val="24"/>
          <w:szCs w:val="24"/>
          <w:u w:val="single"/>
          <w14:textFill>
            <w14:solidFill>
              <w14:schemeClr w14:val="tx1"/>
            </w14:solidFill>
          </w14:textFill>
        </w:rPr>
      </w:pPr>
    </w:p>
    <w:p w14:paraId="2966BAD5">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2025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14:paraId="651A4250">
      <w:pPr>
        <w:spacing w:line="360" w:lineRule="auto"/>
        <w:rPr>
          <w:rFonts w:hint="eastAsia" w:ascii="宋体" w:hAnsi="宋体" w:eastAsia="宋体" w:cs="宋体"/>
          <w:color w:val="000000" w:themeColor="text1"/>
          <w:sz w:val="24"/>
          <w:szCs w:val="24"/>
          <w14:textFill>
            <w14:solidFill>
              <w14:schemeClr w14:val="tx1"/>
            </w14:solidFill>
          </w14:textFill>
        </w:rPr>
      </w:pPr>
    </w:p>
    <w:p w14:paraId="3B6ED519">
      <w:pPr>
        <w:spacing w:line="360" w:lineRule="auto"/>
        <w:rPr>
          <w:rFonts w:hint="eastAsia" w:ascii="宋体" w:hAnsi="宋体" w:eastAsia="宋体"/>
          <w:color w:val="000000" w:themeColor="text1"/>
          <w:szCs w:val="21"/>
          <w14:textFill>
            <w14:solidFill>
              <w14:schemeClr w14:val="tx1"/>
            </w14:solidFill>
          </w14:textFill>
        </w:rPr>
      </w:pPr>
    </w:p>
    <w:p w14:paraId="25F1F859">
      <w:pPr>
        <w:spacing w:line="360" w:lineRule="auto"/>
        <w:rPr>
          <w:rFonts w:hint="eastAsia" w:ascii="宋体" w:hAnsi="宋体" w:eastAsia="宋体"/>
          <w:color w:val="000000" w:themeColor="text1"/>
          <w:szCs w:val="21"/>
          <w14:textFill>
            <w14:solidFill>
              <w14:schemeClr w14:val="tx1"/>
            </w14:solidFill>
          </w14:textFill>
        </w:rPr>
        <w:sectPr>
          <w:type w:val="continuous"/>
          <w:pgSz w:w="11906" w:h="16838"/>
          <w:pgMar w:top="1440" w:right="1800" w:bottom="1440" w:left="1800" w:header="851" w:footer="992" w:gutter="0"/>
          <w:cols w:space="425" w:num="2"/>
          <w:docGrid w:type="lines" w:linePitch="312" w:charSpace="0"/>
        </w:sectPr>
      </w:pPr>
    </w:p>
    <w:p w14:paraId="4ED1471F">
      <w:pPr>
        <w:spacing w:line="360" w:lineRule="auto"/>
        <w:rPr>
          <w:rFonts w:hint="eastAsia" w:ascii="宋体" w:hAnsi="宋体" w:eastAsia="宋体"/>
          <w:b/>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br w:type="page"/>
      </w:r>
      <w:r>
        <w:rPr>
          <w:rFonts w:hint="eastAsia" w:ascii="宋体" w:hAnsi="宋体" w:eastAsia="宋体"/>
          <w:b/>
          <w:color w:val="000000" w:themeColor="text1"/>
          <w:szCs w:val="21"/>
          <w14:textFill>
            <w14:solidFill>
              <w14:schemeClr w14:val="tx1"/>
            </w14:solidFill>
          </w14:textFill>
        </w:rPr>
        <w:t xml:space="preserve">附件一：                       </w:t>
      </w:r>
    </w:p>
    <w:p w14:paraId="4DA25377">
      <w:pPr>
        <w:spacing w:line="360" w:lineRule="auto"/>
        <w:jc w:val="center"/>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现场施工安全技术要求</w:t>
      </w:r>
    </w:p>
    <w:p w14:paraId="6768E8F3">
      <w:pPr>
        <w:spacing w:before="156" w:beforeLines="50" w:after="156" w:afterLines="50"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施工过程中应严格执行国家及北京市有关安全规范、条例、命令。根据拆除工程特点，制定以下现场施工安全技术要求：</w:t>
      </w:r>
    </w:p>
    <w:p w14:paraId="3EBDA19F">
      <w:pPr>
        <w:spacing w:before="156" w:beforeLines="50" w:after="156" w:afterLines="50" w:line="360" w:lineRule="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1、进入现场的施工人员必须持证上岗，佩戴明显标牌。 </w:t>
      </w:r>
    </w:p>
    <w:p w14:paraId="0BEE2775">
      <w:pPr>
        <w:spacing w:before="156" w:beforeLines="50" w:after="156" w:afterLines="50" w:line="360" w:lineRule="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2、对复杂的拆除工程应编制施工方案，一般拆除工程应有口头或书面安全交底。 </w:t>
      </w:r>
    </w:p>
    <w:p w14:paraId="4A6C6D0C">
      <w:pPr>
        <w:spacing w:before="156" w:beforeLines="50" w:after="156" w:afterLines="50" w:line="360" w:lineRule="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3、实行逐级安全技术交底制度，每个进场施工人员必须进行安全技术交底，并配齐安全防护工具，进入施工现场必须戴安全帽，高空作业必须系好安全带。 </w:t>
      </w:r>
    </w:p>
    <w:p w14:paraId="3CA05261">
      <w:pPr>
        <w:spacing w:before="156" w:beforeLines="50" w:after="156" w:afterLines="50" w:line="360" w:lineRule="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4、现场应设有专职安全检查员、环保监督员各若干名。 </w:t>
      </w:r>
    </w:p>
    <w:p w14:paraId="6D853817">
      <w:pPr>
        <w:spacing w:before="156" w:beforeLines="50" w:after="156" w:afterLines="50" w:line="360" w:lineRule="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5、保持安全的现场施工环境，非施工人员禁止入内，现场防护设施、安全标志应齐全有效，未经许可不得擅自移动或拆除。 </w:t>
      </w:r>
    </w:p>
    <w:p w14:paraId="2AC5B6EE">
      <w:pPr>
        <w:spacing w:before="156" w:beforeLines="50" w:after="156" w:afterLines="50" w:line="360" w:lineRule="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6、杜绝立体交叉作业，高空作业时应有专人指挥，设警戒人员，杜绝非施工人员靠近。 </w:t>
      </w:r>
    </w:p>
    <w:p w14:paraId="7E078393">
      <w:pPr>
        <w:spacing w:before="156" w:beforeLines="50" w:after="156" w:afterLines="50" w:line="360" w:lineRule="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7、施工过程中应保护现场用水、用电安全。 </w:t>
      </w:r>
    </w:p>
    <w:p w14:paraId="014FAAAC">
      <w:pPr>
        <w:spacing w:before="156" w:beforeLines="50" w:after="156" w:afterLines="50" w:line="360" w:lineRule="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8、施工场地应做到室内自然地平，不能有大量的砖、瓦、碎石和跑冒漏水、漏电现象，达到甲方验收标准。 </w:t>
      </w:r>
    </w:p>
    <w:p w14:paraId="68533D28">
      <w:pPr>
        <w:spacing w:before="156" w:beforeLines="50" w:after="156" w:afterLines="50" w:line="360" w:lineRule="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9、集中回收存放电表、水表、水井盖及圈。 </w:t>
      </w:r>
    </w:p>
    <w:p w14:paraId="5C5E1BF8">
      <w:pPr>
        <w:spacing w:before="156" w:beforeLines="50" w:after="156" w:afterLines="50" w:line="360" w:lineRule="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10、拆除建筑物应自上而下进行，禁止数层同时拆除，当拆除某一部分的时候应该防止其它部分的倒塌。 </w:t>
      </w:r>
    </w:p>
    <w:p w14:paraId="2163E8BD">
      <w:pPr>
        <w:spacing w:before="156" w:beforeLines="50" w:after="156" w:afterLines="50" w:line="360" w:lineRule="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11、拆除建筑物过程中，现场照明不得使用被拆除建筑物中的配电线，应另外设置配电线路。 </w:t>
      </w:r>
    </w:p>
    <w:p w14:paraId="10E466DE">
      <w:pPr>
        <w:spacing w:before="156" w:beforeLines="50" w:after="156" w:afterLines="50" w:line="360" w:lineRule="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12、拆除建筑物的栏杆、楼梯和楼板等，应该和整体程度相配合，不能先拆除。建筑物的承重和支柱和横梁，要等待它所承担的全部结构和荷重拆掉后才可以拆除。 </w:t>
      </w:r>
    </w:p>
    <w:p w14:paraId="254AFBB6">
      <w:pPr>
        <w:spacing w:before="156" w:beforeLines="50" w:after="156" w:afterLines="50" w:line="360" w:lineRule="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13、拆除建筑物一般不采用推倒的方法，遇有特殊情况必须采用推倒方法的时候，必须遵守下列规定： </w:t>
      </w:r>
    </w:p>
    <w:p w14:paraId="48A73D46">
      <w:pPr>
        <w:spacing w:before="156" w:beforeLines="50" w:after="156" w:afterLines="50" w:line="360" w:lineRule="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13.1砍切墙根的深度不能超过墙厚的1/3，墙的厚度小于两块半砖的时候，不许进行掏掘。 </w:t>
      </w:r>
    </w:p>
    <w:p w14:paraId="52E67D32">
      <w:pPr>
        <w:spacing w:before="156" w:beforeLines="50" w:after="156" w:afterLines="50" w:line="360" w:lineRule="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13.2为防止墙壁向掏掘方向倾倒，在掏掘前，要用支撑撑牢。 </w:t>
      </w:r>
    </w:p>
    <w:p w14:paraId="6F5DCE0A">
      <w:pPr>
        <w:spacing w:before="156" w:beforeLines="50" w:after="156" w:afterLines="50" w:line="360" w:lineRule="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13.3建筑物推倒前，应发出信号，待所有人员远离建筑物高度2倍以上的距离后，方可进行。 </w:t>
      </w:r>
    </w:p>
    <w:p w14:paraId="7CB63E87">
      <w:pPr>
        <w:spacing w:before="156" w:beforeLines="50" w:after="156" w:afterLines="50" w:line="360" w:lineRule="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在高处进行拆除工程，要设置流放槽，以便散碎废料顺槽流下。拆下较大的或者帘重的材料，要用吊绳或者起重机械及时吊下或运走，禁止向下抛掷。拆卸下来的各种材料要及时清理、分别、堆放在一定位置。 </w:t>
      </w:r>
    </w:p>
    <w:p w14:paraId="7689CCA2">
      <w:pPr>
        <w:spacing w:before="156" w:beforeLines="50" w:after="156" w:afterLines="50" w:line="360" w:lineRule="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15、拆除石棉瓦及其它轻型屋面工程时，严禁施工人员直接踩踏在石棉瓦及其它轻型板上进行工作，必须使用移动板梯，板梯上端必须挂牢，防止高处坠落。  </w:t>
      </w:r>
    </w:p>
    <w:p w14:paraId="1F7C4BFA">
      <w:pPr>
        <w:spacing w:before="156" w:beforeLines="50" w:after="156" w:afterLines="50" w:line="360" w:lineRule="auto"/>
        <w:rPr>
          <w:rFonts w:hint="eastAsia" w:ascii="宋体" w:hAnsi="宋体" w:eastAsia="宋体"/>
          <w:color w:val="000000" w:themeColor="text1"/>
          <w:szCs w:val="21"/>
          <w14:textFill>
            <w14:solidFill>
              <w14:schemeClr w14:val="tx1"/>
            </w14:solidFill>
          </w14:textFill>
        </w:rPr>
      </w:pPr>
    </w:p>
    <w:p w14:paraId="7E7B89A9">
      <w:pPr>
        <w:spacing w:before="156" w:beforeLines="50" w:after="156" w:afterLines="50" w:line="360" w:lineRule="auto"/>
        <w:rPr>
          <w:rFonts w:hint="eastAsia" w:ascii="宋体" w:hAnsi="宋体" w:eastAsia="宋体"/>
          <w:color w:val="000000" w:themeColor="text1"/>
          <w:szCs w:val="21"/>
          <w14:textFill>
            <w14:solidFill>
              <w14:schemeClr w14:val="tx1"/>
            </w14:solidFill>
          </w14:textFill>
        </w:rPr>
      </w:pPr>
    </w:p>
    <w:p w14:paraId="645D2269">
      <w:pPr>
        <w:spacing w:before="156" w:beforeLines="50" w:after="156" w:afterLines="50" w:line="360" w:lineRule="auto"/>
        <w:rPr>
          <w:rFonts w:hint="eastAsia" w:ascii="宋体" w:hAnsi="宋体" w:eastAsia="宋体"/>
          <w:color w:val="000000" w:themeColor="text1"/>
          <w:szCs w:val="21"/>
          <w14:textFill>
            <w14:solidFill>
              <w14:schemeClr w14:val="tx1"/>
            </w14:solidFill>
          </w14:textFill>
        </w:rPr>
        <w:sectPr>
          <w:type w:val="continuous"/>
          <w:pgSz w:w="11906" w:h="16838"/>
          <w:pgMar w:top="1440" w:right="1800" w:bottom="1440" w:left="1800" w:header="851" w:footer="992" w:gutter="0"/>
          <w:cols w:space="425" w:num="1"/>
          <w:docGrid w:type="lines" w:linePitch="312" w:charSpace="0"/>
        </w:sectPr>
      </w:pPr>
    </w:p>
    <w:p w14:paraId="63FE0676">
      <w:pPr>
        <w:spacing w:before="156" w:beforeLines="50" w:after="156" w:afterLines="50" w:line="360" w:lineRule="auto"/>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甲方：</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(盖章)</w:t>
      </w:r>
      <w:r>
        <w:rPr>
          <w:rFonts w:hint="eastAsia" w:ascii="宋体" w:hAnsi="宋体" w:eastAsia="宋体"/>
          <w:color w:val="000000" w:themeColor="text1"/>
          <w:szCs w:val="21"/>
          <w:lang w:val="en-US" w:eastAsia="zh-CN"/>
          <w14:textFill>
            <w14:solidFill>
              <w14:schemeClr w14:val="tx1"/>
            </w14:solidFill>
          </w14:textFill>
        </w:rPr>
        <w:t xml:space="preserve">   </w:t>
      </w:r>
    </w:p>
    <w:p w14:paraId="234AC16C">
      <w:pPr>
        <w:spacing w:before="156" w:beforeLines="50" w:after="156" w:afterLines="50" w:line="360" w:lineRule="auto"/>
        <w:rPr>
          <w:rFonts w:hint="eastAsia" w:ascii="宋体" w:hAnsi="宋体" w:eastAsia="宋体"/>
          <w:color w:val="000000" w:themeColor="text1"/>
          <w:szCs w:val="21"/>
          <w14:textFill>
            <w14:solidFill>
              <w14:schemeClr w14:val="tx1"/>
            </w14:solidFill>
          </w14:textFill>
        </w:rPr>
      </w:pPr>
    </w:p>
    <w:p w14:paraId="05EB1CF0">
      <w:pPr>
        <w:spacing w:before="156" w:beforeLines="50" w:after="156" w:afterLines="50" w:line="360" w:lineRule="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法定代表人：（盖章或签字） </w:t>
      </w:r>
    </w:p>
    <w:p w14:paraId="7B78AA0D">
      <w:pPr>
        <w:spacing w:before="156" w:beforeLines="50" w:after="156" w:afterLines="50" w:line="360" w:lineRule="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乙</w:t>
      </w:r>
      <w:r>
        <w:rPr>
          <w:rFonts w:hint="eastAsia" w:ascii="宋体" w:hAnsi="宋体" w:eastAsia="宋体"/>
          <w:color w:val="000000" w:themeColor="text1"/>
          <w:szCs w:val="21"/>
          <w14:textFill>
            <w14:solidFill>
              <w14:schemeClr w14:val="tx1"/>
            </w14:solidFill>
          </w14:textFill>
        </w:rPr>
        <w:t>方：</w:t>
      </w:r>
      <w:r>
        <w:rPr>
          <w:rFonts w:hint="eastAsia" w:ascii="宋体" w:hAnsi="宋体" w:eastAsia="宋体"/>
          <w:color w:val="000000" w:themeColor="text1"/>
          <w:szCs w:val="21"/>
          <w:u w:val="single"/>
          <w14:textFill>
            <w14:solidFill>
              <w14:schemeClr w14:val="tx1"/>
            </w14:solidFill>
          </w14:textFill>
        </w:rPr>
        <w:t xml:space="preserve"> </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(盖章)</w:t>
      </w:r>
    </w:p>
    <w:p w14:paraId="466F0F9D">
      <w:pPr>
        <w:spacing w:before="156" w:beforeLines="50" w:after="156" w:afterLines="50" w:line="360" w:lineRule="auto"/>
        <w:rPr>
          <w:rFonts w:hint="eastAsia" w:ascii="宋体" w:hAnsi="宋体" w:eastAsia="宋体"/>
          <w:color w:val="000000" w:themeColor="text1"/>
          <w:szCs w:val="21"/>
          <w14:textFill>
            <w14:solidFill>
              <w14:schemeClr w14:val="tx1"/>
            </w14:solidFill>
          </w14:textFill>
        </w:rPr>
      </w:pPr>
    </w:p>
    <w:p w14:paraId="463F4F56">
      <w:pPr>
        <w:spacing w:before="156" w:beforeLines="50" w:after="156" w:afterLines="50" w:line="360" w:lineRule="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法定代表人：（盖章或签字）</w:t>
      </w:r>
    </w:p>
    <w:p w14:paraId="04D5BED2">
      <w:pPr>
        <w:spacing w:before="156" w:beforeLines="50" w:after="156" w:afterLines="50" w:line="360" w:lineRule="auto"/>
        <w:rPr>
          <w:rFonts w:hint="eastAsia" w:ascii="宋体" w:hAnsi="宋体" w:eastAsia="宋体"/>
          <w:color w:val="000000" w:themeColor="text1"/>
          <w:szCs w:val="21"/>
          <w14:textFill>
            <w14:solidFill>
              <w14:schemeClr w14:val="tx1"/>
            </w14:solidFill>
          </w14:textFill>
        </w:rPr>
        <w:sectPr>
          <w:type w:val="continuous"/>
          <w:pgSz w:w="11906" w:h="16838"/>
          <w:pgMar w:top="1440" w:right="1800" w:bottom="1440" w:left="1800" w:header="851" w:footer="992" w:gutter="0"/>
          <w:cols w:equalWidth="0" w:num="2">
            <w:col w:w="3940" w:space="425"/>
            <w:col w:w="3940"/>
          </w:cols>
          <w:docGrid w:type="lines" w:linePitch="312" w:charSpace="0"/>
        </w:sectPr>
      </w:pPr>
    </w:p>
    <w:p w14:paraId="7A9C28DF">
      <w:pPr>
        <w:spacing w:before="156" w:beforeLines="50" w:after="156" w:afterLines="50" w:line="360" w:lineRule="auto"/>
        <w:rPr>
          <w:rFonts w:hint="eastAsia" w:ascii="宋体" w:hAnsi="宋体" w:eastAsia="宋体"/>
          <w:color w:val="000000" w:themeColor="text1"/>
          <w:szCs w:val="21"/>
          <w14:textFill>
            <w14:solidFill>
              <w14:schemeClr w14:val="tx1"/>
            </w14:solidFill>
          </w14:textFill>
        </w:rPr>
      </w:pPr>
    </w:p>
    <w:p w14:paraId="50300221">
      <w:pPr>
        <w:spacing w:before="156" w:beforeLines="50" w:after="156" w:afterLines="50" w:line="360" w:lineRule="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本合同签订日期：</w:t>
      </w:r>
      <w:r>
        <w:rPr>
          <w:rFonts w:hint="eastAsia" w:ascii="宋体" w:hAnsi="宋体" w:eastAsia="宋体"/>
          <w:color w:val="000000" w:themeColor="text1"/>
          <w:szCs w:val="21"/>
          <w:u w:val="single"/>
          <w14:textFill>
            <w14:solidFill>
              <w14:schemeClr w14:val="tx1"/>
            </w14:solidFill>
          </w14:textFill>
        </w:rPr>
        <w:t>2025</w:t>
      </w:r>
      <w:r>
        <w:rPr>
          <w:rFonts w:hint="eastAsia" w:ascii="宋体" w:hAnsi="宋体" w:eastAsia="宋体"/>
          <w:color w:val="000000" w:themeColor="text1"/>
          <w:szCs w:val="21"/>
          <w14:textFill>
            <w14:solidFill>
              <w14:schemeClr w14:val="tx1"/>
            </w14:solidFill>
          </w14:textFill>
        </w:rPr>
        <w:t>年</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日 </w:t>
      </w:r>
    </w:p>
    <w:p w14:paraId="5CCE993B">
      <w:pPr>
        <w:spacing w:line="360" w:lineRule="auto"/>
        <w:jc w:val="left"/>
        <w:rPr>
          <w:rFonts w:hint="eastAsia" w:ascii="宋体" w:hAnsi="宋体" w:eastAsia="宋体"/>
          <w:color w:val="000000" w:themeColor="text1"/>
          <w:szCs w:val="21"/>
          <w14:textFill>
            <w14:solidFill>
              <w14:schemeClr w14:val="tx1"/>
            </w14:solidFill>
          </w14:textFill>
        </w:rPr>
      </w:pPr>
    </w:p>
    <w:p w14:paraId="7CD96630">
      <w:pPr>
        <w:spacing w:line="360" w:lineRule="auto"/>
        <w:jc w:val="left"/>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签订地点：</w:t>
      </w:r>
      <w:r>
        <w:rPr>
          <w:rFonts w:hint="eastAsia" w:ascii="宋体" w:hAnsi="宋体" w:eastAsia="宋体"/>
          <w:color w:val="000000" w:themeColor="text1"/>
          <w:szCs w:val="21"/>
          <w:u w:val="single"/>
          <w14:textFill>
            <w14:solidFill>
              <w14:schemeClr w14:val="tx1"/>
            </w14:solidFill>
          </w14:textFill>
        </w:rPr>
        <w:t xml:space="preserve">                           </w:t>
      </w:r>
    </w:p>
    <w:p w14:paraId="3B324602">
      <w:pPr>
        <w:spacing w:before="156" w:beforeLines="50" w:after="156" w:afterLines="50" w:line="360" w:lineRule="auto"/>
        <w:ind w:right="111" w:rightChars="53"/>
        <w:rPr>
          <w:rFonts w:hint="eastAsia" w:ascii="宋体" w:hAnsi="宋体" w:eastAsia="宋体"/>
          <w:color w:val="000000" w:themeColor="text1"/>
          <w:szCs w:val="21"/>
          <w14:textFill>
            <w14:solidFill>
              <w14:schemeClr w14:val="tx1"/>
            </w14:solidFill>
          </w14:textFill>
        </w:rPr>
      </w:pPr>
    </w:p>
    <w:p w14:paraId="12B49D43">
      <w:pPr>
        <w:spacing w:before="156" w:beforeLines="50" w:after="156" w:afterLines="50" w:line="360" w:lineRule="auto"/>
        <w:ind w:right="111" w:rightChars="53"/>
        <w:rPr>
          <w:rFonts w:hint="eastAsia" w:ascii="宋体" w:hAnsi="宋体" w:eastAsia="宋体"/>
          <w:color w:val="000000" w:themeColor="text1"/>
          <w:szCs w:val="21"/>
          <w14:textFill>
            <w14:solidFill>
              <w14:schemeClr w14:val="tx1"/>
            </w14:solidFill>
          </w14:textFill>
        </w:rPr>
      </w:pPr>
    </w:p>
    <w:p w14:paraId="3601C159">
      <w:pPr>
        <w:spacing w:before="156" w:beforeLines="50" w:after="156" w:afterLines="50" w:line="360" w:lineRule="auto"/>
        <w:ind w:right="111" w:rightChars="53"/>
        <w:rPr>
          <w:rFonts w:hint="eastAsia" w:ascii="宋体" w:hAnsi="宋体" w:eastAsia="宋体"/>
          <w:color w:val="000000" w:themeColor="text1"/>
          <w:szCs w:val="21"/>
          <w14:textFill>
            <w14:solidFill>
              <w14:schemeClr w14:val="tx1"/>
            </w14:solidFill>
          </w14:textFill>
        </w:rPr>
      </w:pPr>
    </w:p>
    <w:p w14:paraId="7C633B09">
      <w:pPr>
        <w:spacing w:before="156" w:beforeLines="50" w:after="156" w:afterLines="50" w:line="360" w:lineRule="auto"/>
        <w:ind w:right="111" w:rightChars="53"/>
        <w:rPr>
          <w:rFonts w:hint="eastAsia" w:ascii="宋体" w:hAnsi="宋体" w:eastAsia="宋体"/>
          <w:color w:val="000000" w:themeColor="text1"/>
          <w:szCs w:val="21"/>
          <w14:textFill>
            <w14:solidFill>
              <w14:schemeClr w14:val="tx1"/>
            </w14:solidFill>
          </w14:textFill>
        </w:rPr>
      </w:pPr>
    </w:p>
    <w:p w14:paraId="05DCC1F5">
      <w:pPr>
        <w:spacing w:before="156" w:beforeLines="50" w:after="156" w:afterLines="50" w:line="360" w:lineRule="auto"/>
        <w:ind w:right="111" w:rightChars="53"/>
        <w:rPr>
          <w:rFonts w:hint="eastAsia" w:ascii="宋体" w:hAnsi="宋体" w:eastAsia="宋体"/>
          <w:color w:val="000000" w:themeColor="text1"/>
          <w:szCs w:val="21"/>
          <w14:textFill>
            <w14:solidFill>
              <w14:schemeClr w14:val="tx1"/>
            </w14:solidFill>
          </w14:textFill>
        </w:rPr>
      </w:pPr>
    </w:p>
    <w:p w14:paraId="010986E2">
      <w:pPr>
        <w:spacing w:before="156" w:beforeLines="50" w:after="156" w:afterLines="50" w:line="360" w:lineRule="auto"/>
        <w:ind w:right="111" w:rightChars="53"/>
        <w:rPr>
          <w:rFonts w:hint="eastAsia" w:ascii="宋体" w:hAnsi="宋体" w:eastAsia="宋体"/>
          <w:color w:val="000000" w:themeColor="text1"/>
          <w:szCs w:val="21"/>
          <w14:textFill>
            <w14:solidFill>
              <w14:schemeClr w14:val="tx1"/>
            </w14:solidFill>
          </w14:textFill>
        </w:rPr>
      </w:pPr>
    </w:p>
    <w:p w14:paraId="502F7860">
      <w:pPr>
        <w:spacing w:before="156" w:beforeLines="50" w:after="156" w:afterLines="50" w:line="360" w:lineRule="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w:t>
      </w:r>
    </w:p>
    <w:p w14:paraId="4829E7E5">
      <w:pPr>
        <w:spacing w:before="156" w:beforeLines="50" w:after="156" w:afterLines="50" w:line="360" w:lineRule="auto"/>
        <w:rPr>
          <w:rFonts w:hint="eastAsia" w:ascii="宋体" w:hAnsi="宋体" w:eastAsia="宋体"/>
          <w:color w:val="000000" w:themeColor="text1"/>
          <w:szCs w:val="21"/>
          <w14:textFill>
            <w14:solidFill>
              <w14:schemeClr w14:val="tx1"/>
            </w14:solidFill>
          </w14:textFill>
        </w:rPr>
      </w:pPr>
    </w:p>
    <w:p w14:paraId="0AB2210C">
      <w:pPr>
        <w:spacing w:before="156" w:beforeLines="50" w:after="156" w:afterLines="50" w:line="360" w:lineRule="auto"/>
        <w:rPr>
          <w:rFonts w:hint="eastAsia" w:ascii="宋体" w:hAnsi="宋体" w:eastAsia="宋体"/>
          <w:color w:val="000000" w:themeColor="text1"/>
          <w:szCs w:val="21"/>
          <w14:textFill>
            <w14:solidFill>
              <w14:schemeClr w14:val="tx1"/>
            </w14:solidFill>
          </w14:textFill>
        </w:rPr>
        <w:sectPr>
          <w:type w:val="continuous"/>
          <w:pgSz w:w="11906" w:h="16838"/>
          <w:pgMar w:top="1440" w:right="1800" w:bottom="1440" w:left="1800" w:header="851" w:footer="992" w:gutter="0"/>
          <w:cols w:space="425" w:num="2"/>
          <w:docGrid w:type="lines" w:linePitch="312" w:charSpace="0"/>
        </w:sectPr>
      </w:pPr>
    </w:p>
    <w:p w14:paraId="6EAA8F91">
      <w:pPr>
        <w:adjustRightInd w:val="0"/>
        <w:snapToGrid w:val="0"/>
        <w:spacing w:line="360" w:lineRule="auto"/>
        <w:jc w:val="left"/>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附件二：</w:t>
      </w:r>
    </w:p>
    <w:p w14:paraId="20528F16">
      <w:pPr>
        <w:adjustRightInd w:val="0"/>
        <w:snapToGrid w:val="0"/>
        <w:spacing w:line="360" w:lineRule="auto"/>
        <w:jc w:val="center"/>
        <w:rPr>
          <w:rFonts w:hint="eastAsia" w:ascii="宋体" w:hAnsi="宋体" w:eastAsia="宋体" w:cs="新宋体"/>
          <w:b/>
          <w:color w:val="000000" w:themeColor="text1"/>
          <w:szCs w:val="21"/>
          <w14:textFill>
            <w14:solidFill>
              <w14:schemeClr w14:val="tx1"/>
            </w14:solidFill>
          </w14:textFill>
        </w:rPr>
      </w:pPr>
      <w:r>
        <w:rPr>
          <w:rFonts w:hint="eastAsia" w:ascii="宋体" w:hAnsi="宋体" w:eastAsia="宋体" w:cs="新宋体"/>
          <w:b/>
          <w:color w:val="000000" w:themeColor="text1"/>
          <w:szCs w:val="21"/>
          <w14:textFill>
            <w14:solidFill>
              <w14:schemeClr w14:val="tx1"/>
            </w14:solidFill>
          </w14:textFill>
        </w:rPr>
        <w:t>廉洁协议</w:t>
      </w:r>
    </w:p>
    <w:p w14:paraId="1A47F791">
      <w:pPr>
        <w:tabs>
          <w:tab w:val="left" w:pos="780"/>
          <w:tab w:val="left" w:pos="840"/>
        </w:tabs>
        <w:spacing w:before="156" w:beforeLines="50" w:after="156" w:afterLines="50" w:line="360" w:lineRule="auto"/>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s="新宋体"/>
          <w:b/>
          <w:color w:val="000000" w:themeColor="text1"/>
          <w:szCs w:val="21"/>
          <w14:textFill>
            <w14:solidFill>
              <w14:schemeClr w14:val="tx1"/>
            </w14:solidFill>
          </w14:textFill>
        </w:rPr>
        <w:t>甲方：</w:t>
      </w:r>
      <w:r>
        <w:rPr>
          <w:rFonts w:hint="eastAsia" w:ascii="宋体" w:hAnsi="宋体" w:eastAsia="宋体"/>
          <w:b/>
          <w:color w:val="000000" w:themeColor="text1"/>
          <w:szCs w:val="21"/>
          <w:u w:val="single"/>
          <w14:textFill>
            <w14:solidFill>
              <w14:schemeClr w14:val="tx1"/>
            </w14:solidFill>
          </w14:textFill>
        </w:rPr>
        <w:t xml:space="preserve">                                    </w:t>
      </w:r>
    </w:p>
    <w:p w14:paraId="55F12E78">
      <w:pPr>
        <w:tabs>
          <w:tab w:val="left" w:pos="780"/>
          <w:tab w:val="left" w:pos="840"/>
        </w:tabs>
        <w:spacing w:before="156" w:beforeLines="50" w:after="156" w:afterLines="50" w:line="360" w:lineRule="auto"/>
        <w:rPr>
          <w:rFonts w:hint="eastAsia" w:ascii="宋体" w:hAnsi="宋体" w:eastAsia="宋体" w:cs="新宋体"/>
          <w:b/>
          <w:color w:val="000000" w:themeColor="text1"/>
          <w:szCs w:val="21"/>
          <w14:textFill>
            <w14:solidFill>
              <w14:schemeClr w14:val="tx1"/>
            </w14:solidFill>
          </w14:textFill>
        </w:rPr>
      </w:pPr>
      <w:r>
        <w:rPr>
          <w:rFonts w:hint="eastAsia" w:ascii="宋体" w:hAnsi="宋体" w:eastAsia="宋体" w:cs="新宋体"/>
          <w:b/>
          <w:color w:val="000000" w:themeColor="text1"/>
          <w:szCs w:val="21"/>
          <w14:textFill>
            <w14:solidFill>
              <w14:schemeClr w14:val="tx1"/>
            </w14:solidFill>
          </w14:textFill>
        </w:rPr>
        <w:t>乙方：</w:t>
      </w:r>
      <w:r>
        <w:rPr>
          <w:rFonts w:hint="eastAsia" w:ascii="宋体" w:hAnsi="宋体" w:eastAsia="宋体"/>
          <w:b/>
          <w:color w:val="000000" w:themeColor="text1"/>
          <w:szCs w:val="21"/>
          <w:u w:val="single"/>
          <w14:textFill>
            <w14:solidFill>
              <w14:schemeClr w14:val="tx1"/>
            </w14:solidFill>
          </w14:textFill>
        </w:rPr>
        <w:t xml:space="preserve"> </w:t>
      </w:r>
      <w:r>
        <w:rPr>
          <w:rFonts w:ascii="宋体" w:hAnsi="宋体" w:eastAsia="宋体"/>
          <w:b/>
          <w:color w:val="000000" w:themeColor="text1"/>
          <w:szCs w:val="21"/>
          <w:u w:val="single"/>
          <w14:textFill>
            <w14:solidFill>
              <w14:schemeClr w14:val="tx1"/>
            </w14:solidFill>
          </w14:textFill>
        </w:rPr>
        <w:t xml:space="preserve">                                   </w:t>
      </w:r>
    </w:p>
    <w:p w14:paraId="2090A5A9">
      <w:pPr>
        <w:tabs>
          <w:tab w:val="left" w:pos="780"/>
          <w:tab w:val="left" w:pos="840"/>
        </w:tabs>
        <w:spacing w:before="156" w:beforeLines="50" w:after="156" w:afterLines="50" w:line="360" w:lineRule="auto"/>
        <w:rPr>
          <w:rFonts w:hint="eastAsia" w:ascii="宋体" w:hAnsi="宋体" w:eastAsia="宋体" w:cs="新宋体"/>
          <w:color w:val="000000" w:themeColor="text1"/>
          <w:szCs w:val="21"/>
          <w14:textFill>
            <w14:solidFill>
              <w14:schemeClr w14:val="tx1"/>
            </w14:solidFill>
          </w14:textFill>
        </w:rPr>
      </w:pPr>
      <w:r>
        <w:rPr>
          <w:rFonts w:hint="eastAsia" w:ascii="宋体" w:hAnsi="宋体" w:eastAsia="宋体" w:cs="新宋体"/>
          <w:color w:val="000000" w:themeColor="text1"/>
          <w:szCs w:val="21"/>
          <w14:textFill>
            <w14:solidFill>
              <w14:schemeClr w14:val="tx1"/>
            </w14:solidFill>
          </w14:textFill>
        </w:rPr>
        <w:t xml:space="preserve">    为加强廉政建设，规范拆除业务委托与被委托方的各项活动，防止发生各种谋取不正当利益的违法违纪行为，保护国家、集体和当事人的合法权益，根据国家有关法律法规和廉政建设责任制规定，特订立本廉洁协议。</w:t>
      </w:r>
    </w:p>
    <w:p w14:paraId="683005BB">
      <w:pPr>
        <w:tabs>
          <w:tab w:val="left" w:pos="780"/>
          <w:tab w:val="left" w:pos="840"/>
        </w:tabs>
        <w:spacing w:before="156" w:beforeLines="50" w:after="156" w:afterLines="50" w:line="360" w:lineRule="auto"/>
        <w:rPr>
          <w:rFonts w:hint="eastAsia" w:ascii="宋体" w:hAnsi="宋体" w:eastAsia="宋体" w:cs="新宋体"/>
          <w:b/>
          <w:color w:val="000000" w:themeColor="text1"/>
          <w:szCs w:val="21"/>
          <w14:textFill>
            <w14:solidFill>
              <w14:schemeClr w14:val="tx1"/>
            </w14:solidFill>
          </w14:textFill>
        </w:rPr>
      </w:pPr>
      <w:r>
        <w:rPr>
          <w:rFonts w:hint="eastAsia" w:ascii="宋体" w:hAnsi="宋体" w:eastAsia="宋体" w:cs="新宋体"/>
          <w:color w:val="000000" w:themeColor="text1"/>
          <w:szCs w:val="21"/>
          <w14:textFill>
            <w14:solidFill>
              <w14:schemeClr w14:val="tx1"/>
            </w14:solidFill>
          </w14:textFill>
        </w:rPr>
        <w:t>　　</w:t>
      </w:r>
      <w:r>
        <w:rPr>
          <w:rFonts w:hint="eastAsia" w:ascii="宋体" w:hAnsi="宋体" w:eastAsia="宋体" w:cs="新宋体"/>
          <w:b/>
          <w:color w:val="000000" w:themeColor="text1"/>
          <w:szCs w:val="21"/>
          <w14:textFill>
            <w14:solidFill>
              <w14:schemeClr w14:val="tx1"/>
            </w14:solidFill>
          </w14:textFill>
        </w:rPr>
        <w:t>第一条 甲乙双方的责任</w:t>
      </w:r>
    </w:p>
    <w:p w14:paraId="1558BFC3">
      <w:pPr>
        <w:tabs>
          <w:tab w:val="left" w:pos="780"/>
          <w:tab w:val="left" w:pos="840"/>
        </w:tabs>
        <w:spacing w:before="156" w:beforeLines="50" w:after="156" w:afterLines="50" w:line="360" w:lineRule="auto"/>
        <w:rPr>
          <w:rFonts w:hint="eastAsia" w:ascii="宋体" w:hAnsi="宋体" w:eastAsia="宋体" w:cs="新宋体"/>
          <w:color w:val="000000" w:themeColor="text1"/>
          <w:szCs w:val="21"/>
          <w14:textFill>
            <w14:solidFill>
              <w14:schemeClr w14:val="tx1"/>
            </w14:solidFill>
          </w14:textFill>
        </w:rPr>
      </w:pPr>
      <w:r>
        <w:rPr>
          <w:rFonts w:hint="eastAsia" w:ascii="宋体" w:hAnsi="宋体" w:eastAsia="宋体" w:cs="新宋体"/>
          <w:color w:val="000000" w:themeColor="text1"/>
          <w:szCs w:val="21"/>
          <w14:textFill>
            <w14:solidFill>
              <w14:schemeClr w14:val="tx1"/>
            </w14:solidFill>
          </w14:textFill>
        </w:rPr>
        <w:t>　　（一）应严格遵守国家关于市场准入、拆除业务和市场活动的有关法律、法规，相关政策，以及廉政建设的各项规定。</w:t>
      </w:r>
    </w:p>
    <w:p w14:paraId="08C153BD">
      <w:pPr>
        <w:tabs>
          <w:tab w:val="left" w:pos="780"/>
          <w:tab w:val="left" w:pos="840"/>
        </w:tabs>
        <w:spacing w:before="156" w:beforeLines="50" w:after="156" w:afterLines="50" w:line="360" w:lineRule="auto"/>
        <w:rPr>
          <w:rFonts w:hint="eastAsia" w:ascii="宋体" w:hAnsi="宋体" w:eastAsia="宋体" w:cs="新宋体"/>
          <w:color w:val="000000" w:themeColor="text1"/>
          <w:szCs w:val="21"/>
          <w14:textFill>
            <w14:solidFill>
              <w14:schemeClr w14:val="tx1"/>
            </w14:solidFill>
          </w14:textFill>
        </w:rPr>
      </w:pPr>
      <w:r>
        <w:rPr>
          <w:rFonts w:hint="eastAsia" w:ascii="宋体" w:hAnsi="宋体" w:eastAsia="宋体" w:cs="新宋体"/>
          <w:color w:val="000000" w:themeColor="text1"/>
          <w:szCs w:val="21"/>
          <w14:textFill>
            <w14:solidFill>
              <w14:schemeClr w14:val="tx1"/>
            </w14:solidFill>
          </w14:textFill>
        </w:rPr>
        <w:t>　　（二）严格执行合同文件，自觉按合同办事。</w:t>
      </w:r>
    </w:p>
    <w:p w14:paraId="7BB64077">
      <w:pPr>
        <w:tabs>
          <w:tab w:val="left" w:pos="780"/>
          <w:tab w:val="left" w:pos="840"/>
        </w:tabs>
        <w:spacing w:before="156" w:beforeLines="50" w:after="156" w:afterLines="50" w:line="360" w:lineRule="auto"/>
        <w:rPr>
          <w:rFonts w:hint="eastAsia" w:ascii="宋体" w:hAnsi="宋体" w:eastAsia="宋体" w:cs="新宋体"/>
          <w:color w:val="000000" w:themeColor="text1"/>
          <w:szCs w:val="21"/>
          <w14:textFill>
            <w14:solidFill>
              <w14:schemeClr w14:val="tx1"/>
            </w14:solidFill>
          </w14:textFill>
        </w:rPr>
      </w:pPr>
      <w:r>
        <w:rPr>
          <w:rFonts w:hint="eastAsia" w:ascii="宋体" w:hAnsi="宋体" w:eastAsia="宋体" w:cs="新宋体"/>
          <w:color w:val="000000" w:themeColor="text1"/>
          <w:szCs w:val="21"/>
          <w14:textFill>
            <w14:solidFill>
              <w14:schemeClr w14:val="tx1"/>
            </w14:solidFill>
          </w14:textFill>
        </w:rPr>
        <w:t>　　（三）业务活动必须坚持公开、公平、公正、诚信、透明的原则（除法律法规另有规定者外），不得为获取不正当的利益，损害国家、集体和对方利益，不得违反相关制度。</w:t>
      </w:r>
    </w:p>
    <w:p w14:paraId="19D40806">
      <w:pPr>
        <w:tabs>
          <w:tab w:val="left" w:pos="780"/>
          <w:tab w:val="left" w:pos="840"/>
        </w:tabs>
        <w:spacing w:before="156" w:beforeLines="50" w:after="156" w:afterLines="50" w:line="360" w:lineRule="auto"/>
        <w:rPr>
          <w:rFonts w:hint="eastAsia" w:ascii="宋体" w:hAnsi="宋体" w:eastAsia="宋体" w:cs="新宋体"/>
          <w:color w:val="000000" w:themeColor="text1"/>
          <w:szCs w:val="21"/>
          <w14:textFill>
            <w14:solidFill>
              <w14:schemeClr w14:val="tx1"/>
            </w14:solidFill>
          </w14:textFill>
        </w:rPr>
      </w:pPr>
      <w:r>
        <w:rPr>
          <w:rFonts w:hint="eastAsia" w:ascii="宋体" w:hAnsi="宋体" w:eastAsia="宋体" w:cs="新宋体"/>
          <w:color w:val="000000" w:themeColor="text1"/>
          <w:szCs w:val="21"/>
          <w14:textFill>
            <w14:solidFill>
              <w14:schemeClr w14:val="tx1"/>
            </w14:solidFill>
          </w14:textFill>
        </w:rPr>
        <w:t>　　（四）发现对方在业务活动中有违规、违纪、违法行为的，应及时提醒对方，情节严重的，应向其上级主管部门或纪检监察、司法等有关机关举报。</w:t>
      </w:r>
    </w:p>
    <w:p w14:paraId="76448C24">
      <w:pPr>
        <w:tabs>
          <w:tab w:val="left" w:pos="780"/>
          <w:tab w:val="left" w:pos="840"/>
        </w:tabs>
        <w:spacing w:before="156" w:beforeLines="50" w:after="156" w:afterLines="50" w:line="360" w:lineRule="auto"/>
        <w:rPr>
          <w:rFonts w:hint="eastAsia" w:ascii="宋体" w:hAnsi="宋体" w:eastAsia="宋体" w:cs="新宋体"/>
          <w:b/>
          <w:color w:val="000000" w:themeColor="text1"/>
          <w:szCs w:val="21"/>
          <w14:textFill>
            <w14:solidFill>
              <w14:schemeClr w14:val="tx1"/>
            </w14:solidFill>
          </w14:textFill>
        </w:rPr>
      </w:pPr>
      <w:r>
        <w:rPr>
          <w:rFonts w:hint="eastAsia" w:ascii="宋体" w:hAnsi="宋体" w:eastAsia="宋体" w:cs="新宋体"/>
          <w:color w:val="000000" w:themeColor="text1"/>
          <w:szCs w:val="21"/>
          <w14:textFill>
            <w14:solidFill>
              <w14:schemeClr w14:val="tx1"/>
            </w14:solidFill>
          </w14:textFill>
        </w:rPr>
        <w:t>　　</w:t>
      </w:r>
      <w:r>
        <w:rPr>
          <w:rFonts w:hint="eastAsia" w:ascii="宋体" w:hAnsi="宋体" w:eastAsia="宋体" w:cs="新宋体"/>
          <w:b/>
          <w:color w:val="000000" w:themeColor="text1"/>
          <w:szCs w:val="21"/>
          <w14:textFill>
            <w14:solidFill>
              <w14:schemeClr w14:val="tx1"/>
            </w14:solidFill>
          </w14:textFill>
        </w:rPr>
        <w:t>第二条 甲方的责任</w:t>
      </w:r>
    </w:p>
    <w:p w14:paraId="3EC14999">
      <w:pPr>
        <w:tabs>
          <w:tab w:val="left" w:pos="780"/>
          <w:tab w:val="left" w:pos="840"/>
        </w:tabs>
        <w:spacing w:before="156" w:beforeLines="50" w:after="156" w:afterLines="50" w:line="360" w:lineRule="auto"/>
        <w:rPr>
          <w:rFonts w:hint="eastAsia" w:ascii="宋体" w:hAnsi="宋体" w:eastAsia="宋体" w:cs="新宋体"/>
          <w:color w:val="000000" w:themeColor="text1"/>
          <w:szCs w:val="21"/>
          <w14:textFill>
            <w14:solidFill>
              <w14:schemeClr w14:val="tx1"/>
            </w14:solidFill>
          </w14:textFill>
        </w:rPr>
      </w:pPr>
      <w:r>
        <w:rPr>
          <w:rFonts w:hint="eastAsia" w:ascii="宋体" w:hAnsi="宋体" w:eastAsia="宋体" w:cs="新宋体"/>
          <w:color w:val="000000" w:themeColor="text1"/>
          <w:szCs w:val="21"/>
          <w14:textFill>
            <w14:solidFill>
              <w14:schemeClr w14:val="tx1"/>
            </w14:solidFill>
          </w14:textFill>
        </w:rPr>
        <w:t>　　甲方的领导和从事本项目的工作人员，应遵守以下规定：</w:t>
      </w:r>
    </w:p>
    <w:p w14:paraId="18314AA0">
      <w:pPr>
        <w:tabs>
          <w:tab w:val="left" w:pos="780"/>
          <w:tab w:val="left" w:pos="840"/>
        </w:tabs>
        <w:spacing w:before="156" w:beforeLines="50" w:after="156" w:afterLines="50" w:line="360" w:lineRule="auto"/>
        <w:rPr>
          <w:rFonts w:hint="eastAsia" w:ascii="宋体" w:hAnsi="宋体" w:eastAsia="宋体" w:cs="新宋体"/>
          <w:color w:val="000000" w:themeColor="text1"/>
          <w:szCs w:val="21"/>
          <w14:textFill>
            <w14:solidFill>
              <w14:schemeClr w14:val="tx1"/>
            </w14:solidFill>
          </w14:textFill>
        </w:rPr>
      </w:pPr>
      <w:r>
        <w:rPr>
          <w:rFonts w:hint="eastAsia" w:ascii="宋体" w:hAnsi="宋体" w:eastAsia="宋体" w:cs="新宋体"/>
          <w:color w:val="000000" w:themeColor="text1"/>
          <w:szCs w:val="21"/>
          <w14:textFill>
            <w14:solidFill>
              <w14:schemeClr w14:val="tx1"/>
            </w14:solidFill>
          </w14:textFill>
        </w:rPr>
        <w:t>　　（一）不准向乙方和相关单位索要或接受回扣、礼金、有价证券、贵重物品和好处费、感谢费等。</w:t>
      </w:r>
    </w:p>
    <w:p w14:paraId="3608A003">
      <w:pPr>
        <w:tabs>
          <w:tab w:val="left" w:pos="780"/>
          <w:tab w:val="left" w:pos="840"/>
        </w:tabs>
        <w:spacing w:before="156" w:beforeLines="50" w:after="156" w:afterLines="50" w:line="360" w:lineRule="auto"/>
        <w:rPr>
          <w:rFonts w:hint="eastAsia" w:ascii="宋体" w:hAnsi="宋体" w:eastAsia="宋体" w:cs="新宋体"/>
          <w:color w:val="000000" w:themeColor="text1"/>
          <w:szCs w:val="21"/>
          <w14:textFill>
            <w14:solidFill>
              <w14:schemeClr w14:val="tx1"/>
            </w14:solidFill>
          </w14:textFill>
        </w:rPr>
      </w:pPr>
      <w:r>
        <w:rPr>
          <w:rFonts w:hint="eastAsia" w:ascii="宋体" w:hAnsi="宋体" w:eastAsia="宋体" w:cs="新宋体"/>
          <w:color w:val="000000" w:themeColor="text1"/>
          <w:szCs w:val="21"/>
          <w14:textFill>
            <w14:solidFill>
              <w14:schemeClr w14:val="tx1"/>
            </w14:solidFill>
          </w14:textFill>
        </w:rPr>
        <w:t>　　（二）不准在乙方和相关单位报销任何应由甲方或个人支付的费用。</w:t>
      </w:r>
    </w:p>
    <w:p w14:paraId="03EF5C4C">
      <w:pPr>
        <w:tabs>
          <w:tab w:val="left" w:pos="780"/>
          <w:tab w:val="left" w:pos="840"/>
        </w:tabs>
        <w:spacing w:before="156" w:beforeLines="50" w:after="156" w:afterLines="50" w:line="360" w:lineRule="auto"/>
        <w:rPr>
          <w:rFonts w:hint="eastAsia" w:ascii="宋体" w:hAnsi="宋体" w:eastAsia="宋体" w:cs="新宋体"/>
          <w:color w:val="000000" w:themeColor="text1"/>
          <w:szCs w:val="21"/>
          <w14:textFill>
            <w14:solidFill>
              <w14:schemeClr w14:val="tx1"/>
            </w14:solidFill>
          </w14:textFill>
        </w:rPr>
      </w:pPr>
      <w:r>
        <w:rPr>
          <w:rFonts w:hint="eastAsia" w:ascii="宋体" w:hAnsi="宋体" w:eastAsia="宋体" w:cs="新宋体"/>
          <w:color w:val="000000" w:themeColor="text1"/>
          <w:szCs w:val="21"/>
          <w14:textFill>
            <w14:solidFill>
              <w14:schemeClr w14:val="tx1"/>
            </w14:solidFill>
          </w14:textFill>
        </w:rPr>
        <w:t>　　（三）不准要求、暗示或接受乙方和相关单位为个人装修住房、婚丧嫁娶、配偶子女的工作安排以及出国（境）、旅游等提供方便。</w:t>
      </w:r>
    </w:p>
    <w:p w14:paraId="10B494D9">
      <w:pPr>
        <w:tabs>
          <w:tab w:val="left" w:pos="780"/>
          <w:tab w:val="left" w:pos="840"/>
        </w:tabs>
        <w:spacing w:before="156" w:beforeLines="50" w:after="156" w:afterLines="50" w:line="360" w:lineRule="auto"/>
        <w:rPr>
          <w:rFonts w:hint="eastAsia" w:ascii="宋体" w:hAnsi="宋体" w:eastAsia="宋体" w:cs="新宋体"/>
          <w:color w:val="000000" w:themeColor="text1"/>
          <w:szCs w:val="21"/>
          <w14:textFill>
            <w14:solidFill>
              <w14:schemeClr w14:val="tx1"/>
            </w14:solidFill>
          </w14:textFill>
        </w:rPr>
      </w:pPr>
      <w:r>
        <w:rPr>
          <w:rFonts w:hint="eastAsia" w:ascii="宋体" w:hAnsi="宋体" w:eastAsia="宋体" w:cs="新宋体"/>
          <w:color w:val="000000" w:themeColor="text1"/>
          <w:szCs w:val="21"/>
          <w14:textFill>
            <w14:solidFill>
              <w14:schemeClr w14:val="tx1"/>
            </w14:solidFill>
          </w14:textFill>
        </w:rPr>
        <w:t>　　（四）不准参加有可能影响公正执行公务的乙方和相关单位的宴请、健身、娱乐等活动。</w:t>
      </w:r>
    </w:p>
    <w:p w14:paraId="7ABEF603">
      <w:pPr>
        <w:tabs>
          <w:tab w:val="left" w:pos="780"/>
          <w:tab w:val="left" w:pos="840"/>
        </w:tabs>
        <w:spacing w:before="156" w:beforeLines="50" w:after="156" w:afterLines="50" w:line="360" w:lineRule="auto"/>
        <w:ind w:firstLine="420" w:firstLineChars="200"/>
        <w:rPr>
          <w:rFonts w:hint="eastAsia" w:ascii="宋体" w:hAnsi="宋体" w:eastAsia="宋体" w:cs="新宋体"/>
          <w:color w:val="000000" w:themeColor="text1"/>
          <w:szCs w:val="21"/>
          <w14:textFill>
            <w14:solidFill>
              <w14:schemeClr w14:val="tx1"/>
            </w14:solidFill>
          </w14:textFill>
        </w:rPr>
      </w:pPr>
      <w:r>
        <w:rPr>
          <w:rFonts w:hint="eastAsia" w:ascii="宋体" w:hAnsi="宋体" w:eastAsia="宋体" w:cs="新宋体"/>
          <w:color w:val="000000" w:themeColor="text1"/>
          <w:szCs w:val="21"/>
          <w14:textFill>
            <w14:solidFill>
              <w14:schemeClr w14:val="tx1"/>
            </w14:solidFill>
          </w14:textFill>
        </w:rPr>
        <w:t>（五）不准向乙方和相关单位介绍或为配偶、子女、亲属参与同甲方合同有关的业务等活动。</w:t>
      </w:r>
    </w:p>
    <w:p w14:paraId="0AF0BF3D">
      <w:pPr>
        <w:tabs>
          <w:tab w:val="left" w:pos="780"/>
          <w:tab w:val="left" w:pos="840"/>
        </w:tabs>
        <w:spacing w:before="156" w:beforeLines="50" w:after="156" w:afterLines="50" w:line="360" w:lineRule="auto"/>
        <w:ind w:firstLine="422" w:firstLineChars="200"/>
        <w:rPr>
          <w:rFonts w:hint="eastAsia" w:ascii="宋体" w:hAnsi="宋体" w:eastAsia="宋体" w:cs="新宋体"/>
          <w:b/>
          <w:color w:val="000000" w:themeColor="text1"/>
          <w:szCs w:val="21"/>
          <w14:textFill>
            <w14:solidFill>
              <w14:schemeClr w14:val="tx1"/>
            </w14:solidFill>
          </w14:textFill>
        </w:rPr>
      </w:pPr>
      <w:r>
        <w:rPr>
          <w:rFonts w:hint="eastAsia" w:ascii="宋体" w:hAnsi="宋体" w:eastAsia="宋体" w:cs="新宋体"/>
          <w:b/>
          <w:color w:val="000000" w:themeColor="text1"/>
          <w:szCs w:val="21"/>
          <w14:textFill>
            <w14:solidFill>
              <w14:schemeClr w14:val="tx1"/>
            </w14:solidFill>
          </w14:textFill>
        </w:rPr>
        <w:t>第三条 乙方的责任</w:t>
      </w:r>
    </w:p>
    <w:p w14:paraId="50E53B3C">
      <w:pPr>
        <w:tabs>
          <w:tab w:val="left" w:pos="780"/>
          <w:tab w:val="left" w:pos="840"/>
        </w:tabs>
        <w:spacing w:before="156" w:beforeLines="50" w:after="156" w:afterLines="50" w:line="360" w:lineRule="auto"/>
        <w:ind w:firstLine="420" w:firstLineChars="200"/>
        <w:rPr>
          <w:rFonts w:hint="eastAsia" w:ascii="宋体" w:hAnsi="宋体" w:eastAsia="宋体" w:cs="新宋体"/>
          <w:color w:val="000000" w:themeColor="text1"/>
          <w:szCs w:val="21"/>
          <w14:textFill>
            <w14:solidFill>
              <w14:schemeClr w14:val="tx1"/>
            </w14:solidFill>
          </w14:textFill>
        </w:rPr>
      </w:pPr>
      <w:r>
        <w:rPr>
          <w:rFonts w:hint="eastAsia" w:ascii="宋体" w:hAnsi="宋体" w:eastAsia="宋体" w:cs="新宋体"/>
          <w:color w:val="000000" w:themeColor="text1"/>
          <w:szCs w:val="21"/>
          <w14:textFill>
            <w14:solidFill>
              <w14:schemeClr w14:val="tx1"/>
            </w14:solidFill>
          </w14:textFill>
        </w:rPr>
        <w:t>应与甲方保持正常的业务交往，按照有关法律法规和程序开展业务工作，严格执行拆除业务的有关方针、政策，尤其是相关强制性标准和规范，并遵守以下规定：</w:t>
      </w:r>
    </w:p>
    <w:p w14:paraId="051E4FDB">
      <w:pPr>
        <w:tabs>
          <w:tab w:val="left" w:pos="780"/>
          <w:tab w:val="left" w:pos="840"/>
        </w:tabs>
        <w:spacing w:before="156" w:beforeLines="50" w:after="156" w:afterLines="50" w:line="360" w:lineRule="auto"/>
        <w:ind w:firstLine="420" w:firstLineChars="200"/>
        <w:rPr>
          <w:rFonts w:hint="eastAsia" w:ascii="宋体" w:hAnsi="宋体" w:eastAsia="宋体" w:cs="新宋体"/>
          <w:color w:val="000000" w:themeColor="text1"/>
          <w:szCs w:val="21"/>
          <w14:textFill>
            <w14:solidFill>
              <w14:schemeClr w14:val="tx1"/>
            </w14:solidFill>
          </w14:textFill>
        </w:rPr>
      </w:pPr>
      <w:r>
        <w:rPr>
          <w:rFonts w:hint="eastAsia" w:ascii="宋体" w:hAnsi="宋体" w:eastAsia="宋体" w:cs="新宋体"/>
          <w:color w:val="000000" w:themeColor="text1"/>
          <w:szCs w:val="21"/>
          <w14:textFill>
            <w14:solidFill>
              <w14:schemeClr w14:val="tx1"/>
            </w14:solidFill>
          </w14:textFill>
        </w:rPr>
        <w:t>（一）不准以任何理由向甲方及其工作人员索要、接受或赠送礼金、有价证券、贵重物品及回扣、好处费、感谢费等。</w:t>
      </w:r>
    </w:p>
    <w:p w14:paraId="76EA3CFA">
      <w:pPr>
        <w:tabs>
          <w:tab w:val="left" w:pos="780"/>
          <w:tab w:val="left" w:pos="840"/>
        </w:tabs>
        <w:spacing w:before="156" w:beforeLines="50" w:after="156" w:afterLines="50" w:line="360" w:lineRule="auto"/>
        <w:ind w:firstLine="420" w:firstLineChars="200"/>
        <w:rPr>
          <w:rFonts w:hint="eastAsia" w:ascii="宋体" w:hAnsi="宋体" w:eastAsia="宋体" w:cs="新宋体"/>
          <w:color w:val="000000" w:themeColor="text1"/>
          <w:szCs w:val="21"/>
          <w14:textFill>
            <w14:solidFill>
              <w14:schemeClr w14:val="tx1"/>
            </w14:solidFill>
          </w14:textFill>
        </w:rPr>
      </w:pPr>
      <w:r>
        <w:rPr>
          <w:rFonts w:hint="eastAsia" w:ascii="宋体" w:hAnsi="宋体" w:eastAsia="宋体" w:cs="新宋体"/>
          <w:color w:val="000000" w:themeColor="text1"/>
          <w:szCs w:val="21"/>
          <w14:textFill>
            <w14:solidFill>
              <w14:schemeClr w14:val="tx1"/>
            </w14:solidFill>
          </w14:textFill>
        </w:rPr>
        <w:t>（二）不准以任何理由为甲方和相关单位报销应由对方或个人支付的费用。</w:t>
      </w:r>
    </w:p>
    <w:p w14:paraId="13323A69">
      <w:pPr>
        <w:tabs>
          <w:tab w:val="left" w:pos="780"/>
          <w:tab w:val="left" w:pos="840"/>
        </w:tabs>
        <w:spacing w:before="156" w:beforeLines="50" w:after="156" w:afterLines="50" w:line="360" w:lineRule="auto"/>
        <w:ind w:firstLine="420" w:firstLineChars="200"/>
        <w:rPr>
          <w:rFonts w:hint="eastAsia" w:ascii="宋体" w:hAnsi="宋体" w:eastAsia="宋体" w:cs="新宋体"/>
          <w:color w:val="000000" w:themeColor="text1"/>
          <w:szCs w:val="21"/>
          <w14:textFill>
            <w14:solidFill>
              <w14:schemeClr w14:val="tx1"/>
            </w14:solidFill>
          </w14:textFill>
        </w:rPr>
      </w:pPr>
      <w:r>
        <w:rPr>
          <w:rFonts w:hint="eastAsia" w:ascii="宋体" w:hAnsi="宋体" w:eastAsia="宋体" w:cs="新宋体"/>
          <w:color w:val="000000" w:themeColor="text1"/>
          <w:szCs w:val="21"/>
          <w14:textFill>
            <w14:solidFill>
              <w14:schemeClr w14:val="tx1"/>
            </w14:solidFill>
          </w14:textFill>
        </w:rPr>
        <w:t>（三）不准接受或暗示为甲方或相关单位或个人装修住房、婚丧嫁娶、配偶子女的工作安排以及出国（境）、旅游等提供方便。</w:t>
      </w:r>
    </w:p>
    <w:p w14:paraId="08F77DBA">
      <w:pPr>
        <w:tabs>
          <w:tab w:val="left" w:pos="780"/>
          <w:tab w:val="left" w:pos="840"/>
        </w:tabs>
        <w:spacing w:before="156" w:beforeLines="50" w:after="156" w:afterLines="50" w:line="360" w:lineRule="auto"/>
        <w:ind w:firstLine="420" w:firstLineChars="200"/>
        <w:rPr>
          <w:rFonts w:hint="eastAsia" w:ascii="宋体" w:hAnsi="宋体" w:eastAsia="宋体" w:cs="新宋体"/>
          <w:color w:val="000000" w:themeColor="text1"/>
          <w:szCs w:val="21"/>
          <w14:textFill>
            <w14:solidFill>
              <w14:schemeClr w14:val="tx1"/>
            </w14:solidFill>
          </w14:textFill>
        </w:rPr>
      </w:pPr>
      <w:r>
        <w:rPr>
          <w:rFonts w:hint="eastAsia" w:ascii="宋体" w:hAnsi="宋体" w:eastAsia="宋体" w:cs="新宋体"/>
          <w:color w:val="000000" w:themeColor="text1"/>
          <w:szCs w:val="21"/>
          <w14:textFill>
            <w14:solidFill>
              <w14:schemeClr w14:val="tx1"/>
            </w14:solidFill>
          </w14:textFill>
        </w:rPr>
        <w:t>（四）不准以任何理由为甲方或相关单位或个人组织有可能影响公正执行公务的宴请、健身、娱乐等活动。</w:t>
      </w:r>
    </w:p>
    <w:p w14:paraId="199F0929">
      <w:pPr>
        <w:tabs>
          <w:tab w:val="left" w:pos="780"/>
          <w:tab w:val="left" w:pos="840"/>
        </w:tabs>
        <w:spacing w:before="156" w:beforeLines="50" w:after="156" w:afterLines="50" w:line="360" w:lineRule="auto"/>
        <w:ind w:firstLine="420" w:firstLineChars="200"/>
        <w:rPr>
          <w:rFonts w:hint="eastAsia" w:ascii="宋体" w:hAnsi="宋体" w:eastAsia="宋体" w:cs="新宋体"/>
          <w:color w:val="000000" w:themeColor="text1"/>
          <w:szCs w:val="21"/>
          <w14:textFill>
            <w14:solidFill>
              <w14:schemeClr w14:val="tx1"/>
            </w14:solidFill>
          </w14:textFill>
        </w:rPr>
      </w:pPr>
      <w:r>
        <w:rPr>
          <w:rFonts w:hint="eastAsia" w:ascii="宋体" w:hAnsi="宋体" w:eastAsia="宋体" w:cs="新宋体"/>
          <w:color w:val="000000" w:themeColor="text1"/>
          <w:szCs w:val="21"/>
          <w14:textFill>
            <w14:solidFill>
              <w14:schemeClr w14:val="tx1"/>
            </w14:solidFill>
          </w14:textFill>
        </w:rPr>
        <w:t>（五）不得以任何形式向与此项目有关系的单位索要和收受礼金、有价证券和贵重物品；不得在与之有业务关系的单位报销任何应由自身支付的费用。</w:t>
      </w:r>
    </w:p>
    <w:p w14:paraId="052F3367">
      <w:pPr>
        <w:tabs>
          <w:tab w:val="left" w:pos="780"/>
          <w:tab w:val="left" w:pos="840"/>
        </w:tabs>
        <w:spacing w:before="156" w:beforeLines="50" w:after="156" w:afterLines="50" w:line="360" w:lineRule="auto"/>
        <w:ind w:firstLine="420" w:firstLineChars="200"/>
        <w:rPr>
          <w:rFonts w:hint="eastAsia" w:ascii="宋体" w:hAnsi="宋体" w:eastAsia="宋体" w:cs="新宋体"/>
          <w:color w:val="000000" w:themeColor="text1"/>
          <w:szCs w:val="21"/>
          <w14:textFill>
            <w14:solidFill>
              <w14:schemeClr w14:val="tx1"/>
            </w14:solidFill>
          </w14:textFill>
        </w:rPr>
      </w:pPr>
      <w:r>
        <w:rPr>
          <w:rFonts w:hint="eastAsia" w:ascii="宋体" w:hAnsi="宋体" w:eastAsia="宋体" w:cs="新宋体"/>
          <w:color w:val="000000" w:themeColor="text1"/>
          <w:szCs w:val="21"/>
          <w14:textFill>
            <w14:solidFill>
              <w14:schemeClr w14:val="tx1"/>
            </w14:solidFill>
          </w14:textFill>
        </w:rPr>
        <w:t>（六）不得向与拆除工作有业务关系的单位介绍家属或亲友从事与本项目有关的各种经营等经济活动。</w:t>
      </w:r>
    </w:p>
    <w:p w14:paraId="7ED3B129">
      <w:pPr>
        <w:tabs>
          <w:tab w:val="left" w:pos="780"/>
          <w:tab w:val="left" w:pos="840"/>
        </w:tabs>
        <w:spacing w:before="156" w:beforeLines="50" w:after="156" w:afterLines="50" w:line="360" w:lineRule="auto"/>
        <w:ind w:firstLine="420" w:firstLineChars="200"/>
        <w:rPr>
          <w:rFonts w:hint="eastAsia" w:ascii="宋体" w:hAnsi="宋体" w:eastAsia="宋体" w:cs="新宋体"/>
          <w:color w:val="000000" w:themeColor="text1"/>
          <w:szCs w:val="21"/>
          <w14:textFill>
            <w14:solidFill>
              <w14:schemeClr w14:val="tx1"/>
            </w14:solidFill>
          </w14:textFill>
        </w:rPr>
      </w:pPr>
      <w:r>
        <w:rPr>
          <w:rFonts w:hint="eastAsia" w:ascii="宋体" w:hAnsi="宋体" w:eastAsia="宋体" w:cs="新宋体"/>
          <w:color w:val="000000" w:themeColor="text1"/>
          <w:szCs w:val="21"/>
          <w14:textFill>
            <w14:solidFill>
              <w14:schemeClr w14:val="tx1"/>
            </w14:solidFill>
          </w14:textFill>
        </w:rPr>
        <w:t>（七）不得要求或接收与拆除工作有业务关系的单位等为其住房装修、婚丧嫁取、家属和子女的工作安排以及外出旅游等提供方便。</w:t>
      </w:r>
    </w:p>
    <w:p w14:paraId="1A405B52">
      <w:pPr>
        <w:tabs>
          <w:tab w:val="left" w:pos="780"/>
          <w:tab w:val="left" w:pos="840"/>
        </w:tabs>
        <w:spacing w:before="156" w:beforeLines="50" w:after="156" w:afterLines="50" w:line="360" w:lineRule="auto"/>
        <w:ind w:firstLine="420" w:firstLineChars="200"/>
        <w:rPr>
          <w:rFonts w:hint="eastAsia" w:ascii="宋体" w:hAnsi="宋体" w:eastAsia="宋体" w:cs="新宋体"/>
          <w:color w:val="000000" w:themeColor="text1"/>
          <w:szCs w:val="21"/>
          <w14:textFill>
            <w14:solidFill>
              <w14:schemeClr w14:val="tx1"/>
            </w14:solidFill>
          </w14:textFill>
        </w:rPr>
      </w:pPr>
      <w:r>
        <w:rPr>
          <w:rFonts w:hint="eastAsia" w:ascii="宋体" w:hAnsi="宋体" w:eastAsia="宋体" w:cs="新宋体"/>
          <w:color w:val="000000" w:themeColor="text1"/>
          <w:szCs w:val="21"/>
          <w14:textFill>
            <w14:solidFill>
              <w14:schemeClr w14:val="tx1"/>
            </w14:solidFill>
          </w14:textFill>
        </w:rPr>
        <w:t>（八）应通过正常途径开展相应的业务工作，不得弄虚作假，不得与甲方或与拆除工作有业务关系的有关人员相互串通，扰乱公共秩序，破坏公平竞争。</w:t>
      </w:r>
    </w:p>
    <w:p w14:paraId="31FC2225">
      <w:pPr>
        <w:tabs>
          <w:tab w:val="left" w:pos="780"/>
          <w:tab w:val="left" w:pos="840"/>
        </w:tabs>
        <w:spacing w:before="156" w:beforeLines="50" w:after="156" w:afterLines="50" w:line="360" w:lineRule="auto"/>
        <w:ind w:firstLine="420" w:firstLineChars="200"/>
        <w:rPr>
          <w:rFonts w:hint="eastAsia" w:ascii="宋体" w:hAnsi="宋体" w:eastAsia="宋体" w:cs="新宋体"/>
          <w:color w:val="000000" w:themeColor="text1"/>
          <w:szCs w:val="21"/>
          <w14:textFill>
            <w14:solidFill>
              <w14:schemeClr w14:val="tx1"/>
            </w14:solidFill>
          </w14:textFill>
        </w:rPr>
      </w:pPr>
      <w:r>
        <w:rPr>
          <w:rFonts w:hint="eastAsia" w:ascii="宋体" w:hAnsi="宋体" w:eastAsia="宋体" w:cs="新宋体"/>
          <w:color w:val="000000" w:themeColor="text1"/>
          <w:szCs w:val="21"/>
          <w14:textFill>
            <w14:solidFill>
              <w14:schemeClr w14:val="tx1"/>
            </w14:solidFill>
          </w14:textFill>
        </w:rPr>
        <w:t>（九）不允许为甲方单位及其工作人员提供通讯工具、家具、高档办公用品等物品，不得为甲方单位工作人员提供交通工具。</w:t>
      </w:r>
    </w:p>
    <w:p w14:paraId="30B6B89D">
      <w:pPr>
        <w:tabs>
          <w:tab w:val="left" w:pos="780"/>
          <w:tab w:val="left" w:pos="840"/>
        </w:tabs>
        <w:spacing w:before="156" w:beforeLines="50" w:after="156" w:afterLines="50" w:line="360" w:lineRule="auto"/>
        <w:ind w:firstLine="420" w:firstLineChars="200"/>
        <w:rPr>
          <w:rFonts w:hint="eastAsia" w:ascii="宋体" w:hAnsi="宋体" w:eastAsia="宋体" w:cs="新宋体"/>
          <w:color w:val="000000" w:themeColor="text1"/>
          <w:szCs w:val="21"/>
          <w14:textFill>
            <w14:solidFill>
              <w14:schemeClr w14:val="tx1"/>
            </w14:solidFill>
          </w14:textFill>
        </w:rPr>
      </w:pPr>
      <w:r>
        <w:rPr>
          <w:rFonts w:hint="eastAsia" w:ascii="宋体" w:hAnsi="宋体" w:eastAsia="宋体" w:cs="新宋体"/>
          <w:color w:val="000000" w:themeColor="text1"/>
          <w:szCs w:val="21"/>
          <w14:textFill>
            <w14:solidFill>
              <w14:schemeClr w14:val="tx1"/>
            </w14:solidFill>
          </w14:textFill>
        </w:rPr>
        <w:t>（十）如发现甲方单位工作人员有违反第二条责任内容者，应向甲方单位领导、纪委或上级单位举报。</w:t>
      </w:r>
    </w:p>
    <w:p w14:paraId="6CD52A56">
      <w:pPr>
        <w:tabs>
          <w:tab w:val="left" w:pos="780"/>
          <w:tab w:val="left" w:pos="840"/>
        </w:tabs>
        <w:spacing w:before="156" w:beforeLines="50" w:after="156" w:afterLines="50" w:line="360" w:lineRule="auto"/>
        <w:rPr>
          <w:rFonts w:hint="eastAsia" w:ascii="宋体" w:hAnsi="宋体" w:eastAsia="宋体" w:cs="新宋体"/>
          <w:b/>
          <w:color w:val="000000" w:themeColor="text1"/>
          <w:szCs w:val="21"/>
          <w14:textFill>
            <w14:solidFill>
              <w14:schemeClr w14:val="tx1"/>
            </w14:solidFill>
          </w14:textFill>
        </w:rPr>
      </w:pPr>
      <w:r>
        <w:rPr>
          <w:rFonts w:hint="eastAsia" w:ascii="宋体" w:hAnsi="宋体" w:eastAsia="宋体" w:cs="新宋体"/>
          <w:color w:val="000000" w:themeColor="text1"/>
          <w:szCs w:val="21"/>
          <w14:textFill>
            <w14:solidFill>
              <w14:schemeClr w14:val="tx1"/>
            </w14:solidFill>
          </w14:textFill>
        </w:rPr>
        <w:t>　　</w:t>
      </w:r>
      <w:r>
        <w:rPr>
          <w:rFonts w:hint="eastAsia" w:ascii="宋体" w:hAnsi="宋体" w:eastAsia="宋体" w:cs="新宋体"/>
          <w:b/>
          <w:color w:val="000000" w:themeColor="text1"/>
          <w:szCs w:val="21"/>
          <w14:textFill>
            <w14:solidFill>
              <w14:schemeClr w14:val="tx1"/>
            </w14:solidFill>
          </w14:textFill>
        </w:rPr>
        <w:t>第四条 违约责任</w:t>
      </w:r>
    </w:p>
    <w:p w14:paraId="48C61423">
      <w:pPr>
        <w:tabs>
          <w:tab w:val="left" w:pos="780"/>
          <w:tab w:val="left" w:pos="840"/>
        </w:tabs>
        <w:spacing w:before="156" w:beforeLines="50" w:after="156" w:afterLines="50" w:line="360" w:lineRule="auto"/>
        <w:ind w:firstLine="420" w:firstLineChars="200"/>
        <w:rPr>
          <w:rFonts w:hint="eastAsia" w:ascii="宋体" w:hAnsi="宋体" w:eastAsia="宋体" w:cs="新宋体"/>
          <w:color w:val="000000" w:themeColor="text1"/>
          <w:szCs w:val="21"/>
          <w14:textFill>
            <w14:solidFill>
              <w14:schemeClr w14:val="tx1"/>
            </w14:solidFill>
          </w14:textFill>
        </w:rPr>
      </w:pPr>
      <w:r>
        <w:rPr>
          <w:rFonts w:hint="eastAsia" w:ascii="宋体" w:hAnsi="宋体" w:eastAsia="宋体" w:cs="新宋体"/>
          <w:color w:val="000000" w:themeColor="text1"/>
          <w:szCs w:val="21"/>
          <w14:textFill>
            <w14:solidFill>
              <w14:schemeClr w14:val="tx1"/>
            </w14:solidFill>
          </w14:textFill>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71FF55F5">
      <w:pPr>
        <w:tabs>
          <w:tab w:val="left" w:pos="780"/>
          <w:tab w:val="left" w:pos="840"/>
        </w:tabs>
        <w:spacing w:before="156" w:beforeLines="50" w:after="156" w:afterLines="50" w:line="360" w:lineRule="auto"/>
        <w:ind w:firstLine="420" w:firstLineChars="200"/>
        <w:rPr>
          <w:rFonts w:hint="eastAsia" w:ascii="宋体" w:hAnsi="宋体" w:eastAsia="宋体" w:cs="新宋体"/>
          <w:color w:val="000000" w:themeColor="text1"/>
          <w:szCs w:val="21"/>
          <w14:textFill>
            <w14:solidFill>
              <w14:schemeClr w14:val="tx1"/>
            </w14:solidFill>
          </w14:textFill>
        </w:rPr>
      </w:pPr>
      <w:r>
        <w:rPr>
          <w:rFonts w:hint="eastAsia" w:ascii="宋体" w:hAnsi="宋体" w:eastAsia="宋体" w:cs="新宋体"/>
          <w:color w:val="000000" w:themeColor="text1"/>
          <w:szCs w:val="21"/>
          <w14:textFill>
            <w14:solidFill>
              <w14:schemeClr w14:val="tx1"/>
            </w14:solidFill>
          </w14:textFill>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6B9190A3">
      <w:pPr>
        <w:tabs>
          <w:tab w:val="left" w:pos="780"/>
          <w:tab w:val="left" w:pos="840"/>
        </w:tabs>
        <w:spacing w:before="156" w:beforeLines="50" w:after="156" w:afterLines="50" w:line="360" w:lineRule="auto"/>
        <w:ind w:firstLine="420" w:firstLineChars="200"/>
        <w:rPr>
          <w:rFonts w:hint="eastAsia" w:ascii="宋体" w:hAnsi="宋体" w:eastAsia="宋体" w:cs="新宋体"/>
          <w:bCs/>
          <w:color w:val="000000" w:themeColor="text1"/>
          <w:szCs w:val="21"/>
          <w14:textFill>
            <w14:solidFill>
              <w14:schemeClr w14:val="tx1"/>
            </w14:solidFill>
          </w14:textFill>
        </w:rPr>
      </w:pPr>
      <w:r>
        <w:rPr>
          <w:rFonts w:hint="eastAsia" w:ascii="宋体" w:hAnsi="宋体" w:eastAsia="宋体" w:cs="新宋体"/>
          <w:bCs/>
          <w:color w:val="000000" w:themeColor="text1"/>
          <w:szCs w:val="21"/>
          <w14:textFill>
            <w14:solidFill>
              <w14:schemeClr w14:val="tx1"/>
            </w14:solidFill>
          </w14:textFill>
        </w:rPr>
        <w:t>第五条 本责任书作为委托</w:t>
      </w:r>
      <w:r>
        <w:rPr>
          <w:rFonts w:hint="eastAsia" w:ascii="宋体" w:hAnsi="宋体" w:eastAsia="宋体" w:cs="新宋体"/>
          <w:color w:val="000000" w:themeColor="text1"/>
          <w:szCs w:val="21"/>
          <w14:textFill>
            <w14:solidFill>
              <w14:schemeClr w14:val="tx1"/>
            </w14:solidFill>
          </w14:textFill>
        </w:rPr>
        <w:t>拆除</w:t>
      </w:r>
      <w:r>
        <w:rPr>
          <w:rFonts w:hint="eastAsia" w:ascii="宋体" w:hAnsi="宋体" w:eastAsia="宋体" w:cs="新宋体"/>
          <w:bCs/>
          <w:color w:val="000000" w:themeColor="text1"/>
          <w:szCs w:val="21"/>
          <w14:textFill>
            <w14:solidFill>
              <w14:schemeClr w14:val="tx1"/>
            </w14:solidFill>
          </w14:textFill>
        </w:rPr>
        <w:t>合同的附件，与委托</w:t>
      </w:r>
      <w:r>
        <w:rPr>
          <w:rFonts w:hint="eastAsia" w:ascii="宋体" w:hAnsi="宋体" w:eastAsia="宋体" w:cs="新宋体"/>
          <w:color w:val="000000" w:themeColor="text1"/>
          <w:szCs w:val="21"/>
          <w14:textFill>
            <w14:solidFill>
              <w14:schemeClr w14:val="tx1"/>
            </w14:solidFill>
          </w14:textFill>
        </w:rPr>
        <w:t>拆除合同</w:t>
      </w:r>
      <w:r>
        <w:rPr>
          <w:rFonts w:hint="eastAsia" w:ascii="宋体" w:hAnsi="宋体" w:eastAsia="宋体" w:cs="新宋体"/>
          <w:bCs/>
          <w:color w:val="000000" w:themeColor="text1"/>
          <w:szCs w:val="21"/>
          <w14:textFill>
            <w14:solidFill>
              <w14:schemeClr w14:val="tx1"/>
            </w14:solidFill>
          </w14:textFill>
        </w:rPr>
        <w:t>具有同等法律效力。</w:t>
      </w:r>
    </w:p>
    <w:p w14:paraId="4A66A823">
      <w:pPr>
        <w:tabs>
          <w:tab w:val="left" w:pos="780"/>
          <w:tab w:val="left" w:pos="840"/>
        </w:tabs>
        <w:spacing w:before="156" w:beforeLines="50" w:after="156" w:afterLines="50" w:line="360" w:lineRule="auto"/>
        <w:ind w:firstLine="420" w:firstLineChars="200"/>
        <w:rPr>
          <w:rFonts w:hint="eastAsia" w:ascii="宋体" w:hAnsi="宋体" w:eastAsia="宋体" w:cs="新宋体"/>
          <w:bCs/>
          <w:color w:val="000000" w:themeColor="text1"/>
          <w:szCs w:val="21"/>
          <w14:textFill>
            <w14:solidFill>
              <w14:schemeClr w14:val="tx1"/>
            </w14:solidFill>
          </w14:textFill>
        </w:rPr>
      </w:pPr>
      <w:r>
        <w:rPr>
          <w:rFonts w:hint="eastAsia" w:ascii="宋体" w:hAnsi="宋体" w:eastAsia="宋体" w:cs="新宋体"/>
          <w:bCs/>
          <w:color w:val="000000" w:themeColor="text1"/>
          <w:szCs w:val="21"/>
          <w14:textFill>
            <w14:solidFill>
              <w14:schemeClr w14:val="tx1"/>
            </w14:solidFill>
          </w14:textFill>
        </w:rPr>
        <w:t>第六条 本协议的有效期为委托</w:t>
      </w:r>
      <w:r>
        <w:rPr>
          <w:rFonts w:hint="eastAsia" w:ascii="宋体" w:hAnsi="宋体" w:eastAsia="宋体" w:cs="新宋体"/>
          <w:color w:val="000000" w:themeColor="text1"/>
          <w:szCs w:val="21"/>
          <w14:textFill>
            <w14:solidFill>
              <w14:schemeClr w14:val="tx1"/>
            </w14:solidFill>
          </w14:textFill>
        </w:rPr>
        <w:t>拆除</w:t>
      </w:r>
      <w:r>
        <w:rPr>
          <w:rFonts w:hint="eastAsia" w:ascii="宋体" w:hAnsi="宋体" w:eastAsia="宋体" w:cs="新宋体"/>
          <w:bCs/>
          <w:color w:val="000000" w:themeColor="text1"/>
          <w:szCs w:val="21"/>
          <w14:textFill>
            <w14:solidFill>
              <w14:schemeClr w14:val="tx1"/>
            </w14:solidFill>
          </w14:textFill>
        </w:rPr>
        <w:t>工作的全过程。</w:t>
      </w:r>
    </w:p>
    <w:p w14:paraId="5F4D2858">
      <w:pPr>
        <w:tabs>
          <w:tab w:val="left" w:pos="780"/>
          <w:tab w:val="left" w:pos="840"/>
        </w:tabs>
        <w:spacing w:before="156" w:beforeLines="50" w:after="156" w:afterLines="50" w:line="360" w:lineRule="auto"/>
        <w:ind w:firstLine="420" w:firstLineChars="200"/>
        <w:rPr>
          <w:rFonts w:hint="eastAsia" w:ascii="宋体" w:hAnsi="宋体" w:eastAsia="宋体" w:cs="新宋体"/>
          <w:bCs/>
          <w:color w:val="000000" w:themeColor="text1"/>
          <w:szCs w:val="21"/>
          <w14:textFill>
            <w14:solidFill>
              <w14:schemeClr w14:val="tx1"/>
            </w14:solidFill>
          </w14:textFill>
        </w:rPr>
      </w:pPr>
      <w:r>
        <w:rPr>
          <w:rFonts w:hint="eastAsia" w:ascii="宋体" w:hAnsi="宋体" w:eastAsia="宋体" w:cs="新宋体"/>
          <w:bCs/>
          <w:color w:val="000000" w:themeColor="text1"/>
          <w:szCs w:val="21"/>
          <w14:textFill>
            <w14:solidFill>
              <w14:schemeClr w14:val="tx1"/>
            </w14:solidFill>
          </w14:textFill>
        </w:rPr>
        <w:t>第七条 本责任书一式陆份，由</w:t>
      </w:r>
      <w:r>
        <w:rPr>
          <w:rFonts w:hint="eastAsia" w:ascii="宋体" w:hAnsi="宋体" w:eastAsia="宋体"/>
          <w:color w:val="000000" w:themeColor="text1"/>
          <w:szCs w:val="21"/>
          <w14:textFill>
            <w14:solidFill>
              <w14:schemeClr w14:val="tx1"/>
            </w14:solidFill>
          </w14:textFill>
        </w:rPr>
        <w:t>甲方肆份，乙方贰份。</w:t>
      </w:r>
    </w:p>
    <w:p w14:paraId="2E11ABCF">
      <w:pPr>
        <w:tabs>
          <w:tab w:val="left" w:pos="780"/>
          <w:tab w:val="left" w:pos="840"/>
        </w:tabs>
        <w:spacing w:before="156" w:beforeLines="50" w:after="156" w:afterLines="50" w:line="360" w:lineRule="auto"/>
        <w:rPr>
          <w:rFonts w:hint="eastAsia" w:ascii="宋体" w:hAnsi="宋体" w:eastAsia="宋体" w:cs="新宋体"/>
          <w:color w:val="000000" w:themeColor="text1"/>
          <w:szCs w:val="21"/>
          <w14:textFill>
            <w14:solidFill>
              <w14:schemeClr w14:val="tx1"/>
            </w14:solidFill>
          </w14:textFill>
        </w:rPr>
      </w:pPr>
      <w:r>
        <w:rPr>
          <w:rFonts w:hint="eastAsia" w:ascii="宋体" w:hAnsi="宋体" w:eastAsia="宋体" w:cs="新宋体"/>
          <w:color w:val="000000" w:themeColor="text1"/>
          <w:szCs w:val="21"/>
          <w14:textFill>
            <w14:solidFill>
              <w14:schemeClr w14:val="tx1"/>
            </w14:solidFill>
          </w14:textFill>
        </w:rPr>
        <w:t xml:space="preserve">   </w:t>
      </w:r>
      <w:r>
        <w:rPr>
          <w:rFonts w:ascii="宋体" w:hAnsi="宋体" w:eastAsia="宋体" w:cs="新宋体"/>
          <w:color w:val="000000" w:themeColor="text1"/>
          <w:szCs w:val="21"/>
          <w14:textFill>
            <w14:solidFill>
              <w14:schemeClr w14:val="tx1"/>
            </w14:solidFill>
          </w14:textFill>
        </w:rPr>
        <w:t xml:space="preserve"> </w:t>
      </w:r>
      <w:r>
        <w:rPr>
          <w:rFonts w:hint="eastAsia" w:ascii="宋体" w:hAnsi="宋体" w:eastAsia="宋体" w:cs="新宋体"/>
          <w:color w:val="000000" w:themeColor="text1"/>
          <w:szCs w:val="21"/>
          <w14:textFill>
            <w14:solidFill>
              <w14:schemeClr w14:val="tx1"/>
            </w14:solidFill>
          </w14:textFill>
        </w:rPr>
        <w:t>甲方：</w:t>
      </w:r>
      <w:r>
        <w:rPr>
          <w:rFonts w:hint="eastAsia" w:ascii="宋体" w:hAnsi="宋体" w:eastAsia="宋体"/>
          <w:b/>
          <w:color w:val="000000" w:themeColor="text1"/>
          <w:szCs w:val="21"/>
          <w:u w:val="single"/>
          <w14:textFill>
            <w14:solidFill>
              <w14:schemeClr w14:val="tx1"/>
            </w14:solidFill>
          </w14:textFill>
        </w:rPr>
        <w:t xml:space="preserve"> </w:t>
      </w:r>
      <w:r>
        <w:rPr>
          <w:rFonts w:ascii="宋体" w:hAnsi="宋体" w:eastAsia="宋体"/>
          <w:b/>
          <w:color w:val="000000" w:themeColor="text1"/>
          <w:szCs w:val="21"/>
          <w:u w:val="single"/>
          <w14:textFill>
            <w14:solidFill>
              <w14:schemeClr w14:val="tx1"/>
            </w14:solidFill>
          </w14:textFill>
        </w:rPr>
        <w:t xml:space="preserve">                      </w:t>
      </w:r>
    </w:p>
    <w:p w14:paraId="76F8F6FE">
      <w:pPr>
        <w:tabs>
          <w:tab w:val="left" w:pos="780"/>
          <w:tab w:val="left" w:pos="840"/>
        </w:tabs>
        <w:spacing w:before="156" w:beforeLines="50" w:after="156" w:afterLines="50" w:line="360" w:lineRule="auto"/>
        <w:ind w:firstLine="420" w:firstLineChars="200"/>
        <w:rPr>
          <w:rFonts w:hint="eastAsia" w:ascii="宋体" w:hAnsi="宋体" w:eastAsia="宋体" w:cs="新宋体"/>
          <w:color w:val="000000" w:themeColor="text1"/>
          <w:szCs w:val="21"/>
          <w14:textFill>
            <w14:solidFill>
              <w14:schemeClr w14:val="tx1"/>
            </w14:solidFill>
          </w14:textFill>
        </w:rPr>
      </w:pPr>
      <w:r>
        <w:rPr>
          <w:rFonts w:hint="eastAsia" w:ascii="宋体" w:hAnsi="宋体" w:eastAsia="宋体" w:cs="新宋体"/>
          <w:color w:val="000000" w:themeColor="text1"/>
          <w:szCs w:val="21"/>
          <w14:textFill>
            <w14:solidFill>
              <w14:schemeClr w14:val="tx1"/>
            </w14:solidFill>
          </w14:textFill>
        </w:rPr>
        <w:t>签约日期：2025年  月　　日</w:t>
      </w:r>
    </w:p>
    <w:p w14:paraId="48286376">
      <w:pPr>
        <w:tabs>
          <w:tab w:val="left" w:pos="780"/>
          <w:tab w:val="left" w:pos="840"/>
        </w:tabs>
        <w:spacing w:before="156" w:beforeLines="50" w:after="156" w:afterLines="50" w:line="360" w:lineRule="auto"/>
        <w:rPr>
          <w:rFonts w:hint="eastAsia" w:ascii="宋体" w:hAnsi="宋体" w:eastAsia="宋体" w:cs="新宋体"/>
          <w:color w:val="000000" w:themeColor="text1"/>
          <w:szCs w:val="21"/>
          <w14:textFill>
            <w14:solidFill>
              <w14:schemeClr w14:val="tx1"/>
            </w14:solidFill>
          </w14:textFill>
        </w:rPr>
      </w:pPr>
    </w:p>
    <w:p w14:paraId="507C8301">
      <w:pPr>
        <w:tabs>
          <w:tab w:val="left" w:pos="780"/>
          <w:tab w:val="left" w:pos="840"/>
        </w:tabs>
        <w:spacing w:before="156" w:beforeLines="50" w:after="156" w:afterLines="50" w:line="360" w:lineRule="auto"/>
        <w:ind w:firstLine="420" w:firstLineChars="200"/>
        <w:rPr>
          <w:rFonts w:hint="eastAsia" w:ascii="宋体" w:hAnsi="宋体" w:eastAsia="宋体" w:cs="新宋体"/>
          <w:color w:val="000000" w:themeColor="text1"/>
          <w:szCs w:val="21"/>
          <w14:textFill>
            <w14:solidFill>
              <w14:schemeClr w14:val="tx1"/>
            </w14:solidFill>
          </w14:textFill>
        </w:rPr>
      </w:pPr>
      <w:r>
        <w:rPr>
          <w:rFonts w:hint="eastAsia" w:ascii="宋体" w:hAnsi="宋体" w:eastAsia="宋体" w:cs="新宋体"/>
          <w:color w:val="000000" w:themeColor="text1"/>
          <w:szCs w:val="21"/>
          <w14:textFill>
            <w14:solidFill>
              <w14:schemeClr w14:val="tx1"/>
            </w14:solidFill>
          </w14:textFill>
        </w:rPr>
        <w:t>乙方：</w:t>
      </w:r>
      <w:r>
        <w:rPr>
          <w:rFonts w:hint="eastAsia" w:ascii="宋体" w:hAnsi="宋体" w:eastAsia="宋体"/>
          <w:b/>
          <w:color w:val="000000" w:themeColor="text1"/>
          <w:szCs w:val="21"/>
          <w:u w:val="single"/>
          <w14:textFill>
            <w14:solidFill>
              <w14:schemeClr w14:val="tx1"/>
            </w14:solidFill>
          </w14:textFill>
        </w:rPr>
        <w:t xml:space="preserve"> </w:t>
      </w:r>
      <w:r>
        <w:rPr>
          <w:rFonts w:ascii="宋体" w:hAnsi="宋体" w:eastAsia="宋体"/>
          <w:b/>
          <w:color w:val="000000" w:themeColor="text1"/>
          <w:szCs w:val="21"/>
          <w:u w:val="single"/>
          <w14:textFill>
            <w14:solidFill>
              <w14:schemeClr w14:val="tx1"/>
            </w14:solidFill>
          </w14:textFill>
        </w:rPr>
        <w:t xml:space="preserve">                      </w:t>
      </w:r>
    </w:p>
    <w:p w14:paraId="53BA8EBC">
      <w:pPr>
        <w:tabs>
          <w:tab w:val="left" w:pos="780"/>
          <w:tab w:val="left" w:pos="840"/>
        </w:tabs>
        <w:spacing w:before="156" w:beforeLines="50" w:after="156" w:afterLines="50" w:line="360" w:lineRule="auto"/>
        <w:ind w:firstLine="420" w:firstLineChars="200"/>
        <w:rPr>
          <w:rFonts w:hint="eastAsia" w:ascii="宋体" w:hAnsi="宋体" w:eastAsia="宋体" w:cs="新宋体"/>
          <w:color w:val="000000" w:themeColor="text1"/>
          <w:szCs w:val="21"/>
          <w14:textFill>
            <w14:solidFill>
              <w14:schemeClr w14:val="tx1"/>
            </w14:solidFill>
          </w14:textFill>
        </w:rPr>
      </w:pPr>
      <w:r>
        <w:rPr>
          <w:rFonts w:hint="eastAsia" w:ascii="宋体" w:hAnsi="宋体" w:eastAsia="宋体" w:cs="新宋体"/>
          <w:color w:val="000000" w:themeColor="text1"/>
          <w:szCs w:val="21"/>
          <w14:textFill>
            <w14:solidFill>
              <w14:schemeClr w14:val="tx1"/>
            </w14:solidFill>
          </w14:textFill>
        </w:rPr>
        <w:t>签约日期：2025年  月　　日</w:t>
      </w:r>
    </w:p>
    <w:p w14:paraId="3702A62D">
      <w:pPr>
        <w:tabs>
          <w:tab w:val="left" w:pos="780"/>
          <w:tab w:val="left" w:pos="840"/>
        </w:tabs>
        <w:spacing w:before="156" w:beforeLines="50" w:after="156" w:afterLines="50" w:line="360" w:lineRule="auto"/>
        <w:rPr>
          <w:rFonts w:hint="eastAsia" w:ascii="宋体" w:hAnsi="宋体" w:eastAsia="宋体" w:cs="新宋体"/>
          <w:color w:val="000000" w:themeColor="text1"/>
          <w:szCs w:val="21"/>
          <w14:textFill>
            <w14:solidFill>
              <w14:schemeClr w14:val="tx1"/>
            </w14:solidFill>
          </w14:textFill>
        </w:rPr>
      </w:pPr>
    </w:p>
    <w:p w14:paraId="7BADEB0E">
      <w:pPr>
        <w:tabs>
          <w:tab w:val="left" w:pos="780"/>
          <w:tab w:val="left" w:pos="840"/>
        </w:tabs>
        <w:spacing w:before="156" w:beforeLines="50" w:after="156" w:afterLines="50" w:line="360" w:lineRule="auto"/>
        <w:ind w:firstLine="420" w:firstLineChars="200"/>
        <w:rPr>
          <w:rFonts w:hint="eastAsia" w:ascii="宋体" w:hAnsi="宋体" w:eastAsia="宋体"/>
          <w:color w:val="000000" w:themeColor="text1"/>
          <w14:textFill>
            <w14:solidFill>
              <w14:schemeClr w14:val="tx1"/>
            </w14:solidFill>
          </w14:textFill>
        </w:rPr>
      </w:pPr>
      <w:r>
        <w:rPr>
          <w:rFonts w:hint="eastAsia" w:ascii="宋体" w:hAnsi="宋体" w:eastAsia="宋体" w:cs="新宋体"/>
          <w:color w:val="000000" w:themeColor="text1"/>
          <w:szCs w:val="21"/>
          <w14:textFill>
            <w14:solidFill>
              <w14:schemeClr w14:val="tx1"/>
            </w14:solidFill>
          </w14:textFill>
        </w:rPr>
        <w:t>签约地点：</w:t>
      </w:r>
      <w:r>
        <w:rPr>
          <w:rFonts w:hint="eastAsia" w:ascii="宋体" w:hAnsi="宋体" w:eastAsia="宋体"/>
          <w:color w:val="000000" w:themeColor="text1"/>
          <w:szCs w:val="21"/>
          <w:u w:val="single"/>
          <w14:textFill>
            <w14:solidFill>
              <w14:schemeClr w14:val="tx1"/>
            </w14:solidFill>
          </w14:textFill>
        </w:rPr>
        <w:t xml:space="preserve">                       </w:t>
      </w:r>
    </w:p>
    <w:p w14:paraId="5A1F68B4">
      <w:pPr>
        <w:spacing w:line="500" w:lineRule="exact"/>
        <w:ind w:firstLine="422" w:firstLineChars="200"/>
        <w:jc w:val="center"/>
        <w:rPr>
          <w:rFonts w:hint="eastAsia" w:ascii="宋体" w:hAnsi="宋体" w:eastAsia="宋体"/>
          <w:b/>
          <w:color w:val="000000" w:themeColor="text1"/>
          <w:szCs w:val="21"/>
          <w14:textFill>
            <w14:solidFill>
              <w14:schemeClr w14:val="tx1"/>
            </w14:solidFill>
          </w14:textFill>
        </w:rPr>
      </w:pPr>
    </w:p>
    <w:p w14:paraId="02009B89">
      <w:pPr>
        <w:rPr>
          <w:rFonts w:hint="eastAsia" w:ascii="宋体" w:hAnsi="宋体" w:eastAsia="宋体"/>
          <w:color w:val="000000" w:themeColor="text1"/>
          <w14:textFill>
            <w14:solidFill>
              <w14:schemeClr w14:val="tx1"/>
            </w14:solidFill>
          </w14:textFill>
        </w:rPr>
      </w:pPr>
    </w:p>
    <w:p w14:paraId="6C5B7796">
      <w:pPr>
        <w:rPr>
          <w:rFonts w:hint="eastAsia" w:ascii="宋体" w:hAnsi="宋体"/>
          <w:color w:val="000000" w:themeColor="text1"/>
          <w14:textFill>
            <w14:solidFill>
              <w14:schemeClr w14:val="tx1"/>
            </w14:solidFill>
          </w14:textFill>
        </w:rPr>
      </w:pPr>
    </w:p>
    <w:p w14:paraId="0C07A4C4">
      <w:pPr>
        <w:rPr>
          <w:rFonts w:hint="eastAsia"/>
          <w:color w:val="000000" w:themeColor="text1"/>
          <w14:textFill>
            <w14:solidFill>
              <w14:schemeClr w14:val="tx1"/>
            </w14:solidFill>
          </w14:textFill>
        </w:rPr>
      </w:pPr>
    </w:p>
    <w:p w14:paraId="1C48B392">
      <w:pPr>
        <w:widowControl/>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2C1D9CA4">
      <w:pPr>
        <w:adjustRightInd w:val="0"/>
        <w:snapToGrid w:val="0"/>
        <w:spacing w:line="360" w:lineRule="auto"/>
        <w:jc w:val="left"/>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附件三：</w:t>
      </w:r>
    </w:p>
    <w:p w14:paraId="070F06B0">
      <w:pPr>
        <w:rPr>
          <w:rFonts w:hint="eastAsia" w:ascii="宋体" w:hAnsi="宋体" w:eastAsia="宋体"/>
          <w:b/>
          <w:bCs/>
          <w:color w:val="000000" w:themeColor="text1"/>
          <w:sz w:val="28"/>
          <w:szCs w:val="28"/>
          <w:u w:val="single"/>
          <w14:textFill>
            <w14:solidFill>
              <w14:schemeClr w14:val="tx1"/>
            </w14:solidFill>
          </w14:textFill>
        </w:rPr>
      </w:pPr>
    </w:p>
    <w:p w14:paraId="66804FDF">
      <w:pPr>
        <w:jc w:val="center"/>
        <w:rPr>
          <w:rFonts w:hint="eastAsia" w:ascii="宋体" w:hAnsi="宋体" w:eastAsia="宋体"/>
          <w:b/>
          <w:bCs/>
          <w:color w:val="000000" w:themeColor="text1"/>
          <w:sz w:val="32"/>
          <w:szCs w:val="32"/>
          <w14:textFill>
            <w14:solidFill>
              <w14:schemeClr w14:val="tx1"/>
            </w14:solidFill>
          </w14:textFill>
        </w:rPr>
      </w:pPr>
      <w:r>
        <w:rPr>
          <w:rFonts w:hint="eastAsia" w:ascii="宋体" w:hAnsi="宋体" w:eastAsia="宋体"/>
          <w:b/>
          <w:bCs/>
          <w:color w:val="000000" w:themeColor="text1"/>
          <w:sz w:val="32"/>
          <w:szCs w:val="32"/>
          <w14:textFill>
            <w14:solidFill>
              <w14:schemeClr w14:val="tx1"/>
            </w14:solidFill>
          </w14:textFill>
        </w:rPr>
        <w:t>拆 除 通 知 书</w:t>
      </w:r>
    </w:p>
    <w:p w14:paraId="63851838">
      <w:pPr>
        <w:rPr>
          <w:rFonts w:hint="eastAsia" w:ascii="宋体" w:hAnsi="宋体" w:eastAsia="宋体"/>
          <w:b/>
          <w:bCs/>
          <w:color w:val="000000" w:themeColor="text1"/>
          <w:sz w:val="28"/>
          <w:szCs w:val="28"/>
          <w:u w:val="single"/>
          <w14:textFill>
            <w14:solidFill>
              <w14:schemeClr w14:val="tx1"/>
            </w14:solidFill>
          </w14:textFill>
        </w:rPr>
      </w:pPr>
    </w:p>
    <w:p w14:paraId="03FF0001">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致</w:t>
      </w:r>
      <w:r>
        <w:rPr>
          <w:rFonts w:hint="eastAsia"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u w:val="single"/>
          <w14:textFill>
            <w14:solidFill>
              <w14:schemeClr w14:val="tx1"/>
            </w14:solidFill>
          </w14:textFill>
        </w:rPr>
        <w:t xml:space="preserve"> </w:t>
      </w:r>
      <w:r>
        <w:rPr>
          <w:rFonts w:ascii="宋体" w:hAnsi="宋体" w:eastAsia="宋体"/>
          <w:color w:val="000000" w:themeColor="text1"/>
          <w:sz w:val="28"/>
          <w:szCs w:val="28"/>
          <w:u w:val="single"/>
          <w14:textFill>
            <w14:solidFill>
              <w14:schemeClr w14:val="tx1"/>
            </w14:solidFill>
          </w14:textFill>
        </w:rPr>
        <w:t xml:space="preserve">              </w:t>
      </w:r>
      <w:r>
        <w:rPr>
          <w:rFonts w:hint="eastAsia" w:ascii="宋体" w:hAnsi="宋体" w:eastAsia="宋体"/>
          <w:color w:val="000000" w:themeColor="text1"/>
          <w:sz w:val="28"/>
          <w:szCs w:val="28"/>
          <w:u w:val="single"/>
          <w14:textFill>
            <w14:solidFill>
              <w14:schemeClr w14:val="tx1"/>
            </w14:solidFill>
          </w14:textFill>
        </w:rPr>
        <w:t xml:space="preserve">              </w:t>
      </w:r>
      <w:r>
        <w:rPr>
          <w:rFonts w:ascii="宋体" w:hAnsi="宋体" w:eastAsia="宋体"/>
          <w:color w:val="000000" w:themeColor="text1"/>
          <w:sz w:val="28"/>
          <w:szCs w:val="28"/>
          <w:u w:val="single"/>
          <w14:textFill>
            <w14:solidFill>
              <w14:schemeClr w14:val="tx1"/>
            </w14:solidFill>
          </w14:textFill>
        </w:rPr>
        <w:t xml:space="preserve"> </w:t>
      </w:r>
    </w:p>
    <w:p w14:paraId="68AFC9C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olor w:val="000000" w:themeColor="text1"/>
          <w:sz w:val="28"/>
          <w:szCs w:val="28"/>
          <w:u w:val="single"/>
          <w14:textFill>
            <w14:solidFill>
              <w14:schemeClr w14:val="tx1"/>
            </w14:solidFill>
          </w14:textFill>
        </w:rPr>
      </w:pPr>
    </w:p>
    <w:p w14:paraId="3ADDBA74">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根据我街道办事处与贵单位签订的《</w:t>
      </w:r>
      <w:r>
        <w:rPr>
          <w:rFonts w:hint="eastAsia" w:ascii="宋体" w:hAnsi="宋体" w:eastAsia="宋体"/>
          <w:color w:val="000000" w:themeColor="text1"/>
          <w:sz w:val="28"/>
          <w:szCs w:val="28"/>
          <w:lang w:eastAsia="zh-CN"/>
          <w14:textFill>
            <w14:solidFill>
              <w14:schemeClr w14:val="tx1"/>
            </w14:solidFill>
          </w14:textFill>
        </w:rPr>
        <w:t>丰台区2025年拆违控违专项资金其他社会治理服务采购项目</w:t>
      </w:r>
      <w:r>
        <w:rPr>
          <w:rFonts w:hint="eastAsia" w:ascii="宋体" w:hAnsi="宋体" w:eastAsia="宋体"/>
          <w:color w:val="000000" w:themeColor="text1"/>
          <w:sz w:val="28"/>
          <w:szCs w:val="28"/>
          <w14:textFill>
            <w14:solidFill>
              <w14:schemeClr w14:val="tx1"/>
            </w14:solidFill>
          </w14:textFill>
        </w:rPr>
        <w:t>委托拆除合同》，现通知贵单位于</w:t>
      </w:r>
      <w:r>
        <w:rPr>
          <w:rFonts w:ascii="宋体" w:hAnsi="宋体" w:eastAsia="宋体"/>
          <w:color w:val="000000" w:themeColor="text1"/>
          <w:sz w:val="28"/>
          <w:szCs w:val="28"/>
          <w:u w:val="single"/>
          <w14:textFill>
            <w14:solidFill>
              <w14:schemeClr w14:val="tx1"/>
            </w14:solidFill>
          </w14:textFill>
        </w:rPr>
        <w:t xml:space="preserve">  </w:t>
      </w:r>
      <w:r>
        <w:rPr>
          <w:rFonts w:hint="eastAsia" w:ascii="宋体" w:hAnsi="宋体" w:eastAsia="宋体"/>
          <w:color w:val="000000" w:themeColor="text1"/>
          <w:sz w:val="28"/>
          <w:szCs w:val="28"/>
          <w:u w:val="single"/>
          <w14:textFill>
            <w14:solidFill>
              <w14:schemeClr w14:val="tx1"/>
            </w14:solidFill>
          </w14:textFill>
        </w:rPr>
        <w:t>2025</w:t>
      </w:r>
      <w:r>
        <w:rPr>
          <w:rFonts w:ascii="宋体" w:hAnsi="宋体" w:eastAsia="宋体"/>
          <w:color w:val="000000" w:themeColor="text1"/>
          <w:sz w:val="28"/>
          <w:szCs w:val="28"/>
          <w:u w:val="single"/>
          <w14:textFill>
            <w14:solidFill>
              <w14:schemeClr w14:val="tx1"/>
            </w14:solidFill>
          </w14:textFill>
        </w:rPr>
        <w:t xml:space="preserve">  </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u w:val="single"/>
          <w14:textFill>
            <w14:solidFill>
              <w14:schemeClr w14:val="tx1"/>
            </w14:solidFill>
          </w14:textFill>
        </w:rPr>
        <w:t xml:space="preserve"> </w:t>
      </w:r>
      <w:r>
        <w:rPr>
          <w:rFonts w:ascii="宋体" w:hAnsi="宋体" w:eastAsia="宋体"/>
          <w:color w:val="000000" w:themeColor="text1"/>
          <w:sz w:val="28"/>
          <w:szCs w:val="28"/>
          <w:u w:val="single"/>
          <w14:textFill>
            <w14:solidFill>
              <w14:schemeClr w14:val="tx1"/>
            </w14:solidFill>
          </w14:textFill>
        </w:rPr>
        <w:t xml:space="preserve">   </w:t>
      </w:r>
      <w:r>
        <w:rPr>
          <w:rFonts w:hint="eastAsia" w:ascii="宋体" w:hAnsi="宋体" w:eastAsia="宋体"/>
          <w:color w:val="000000" w:themeColor="text1"/>
          <w:sz w:val="28"/>
          <w:szCs w:val="28"/>
          <w14:textFill>
            <w14:solidFill>
              <w14:schemeClr w14:val="tx1"/>
            </w14:solidFill>
          </w14:textFill>
        </w:rPr>
        <w:t>月</w:t>
      </w:r>
      <w:r>
        <w:rPr>
          <w:rFonts w:hint="eastAsia" w:ascii="宋体" w:hAnsi="宋体" w:eastAsia="宋体"/>
          <w:color w:val="000000" w:themeColor="text1"/>
          <w:sz w:val="28"/>
          <w:szCs w:val="28"/>
          <w:u w:val="single"/>
          <w14:textFill>
            <w14:solidFill>
              <w14:schemeClr w14:val="tx1"/>
            </w14:solidFill>
          </w14:textFill>
        </w:rPr>
        <w:t xml:space="preserve"> </w:t>
      </w:r>
      <w:r>
        <w:rPr>
          <w:rFonts w:ascii="宋体" w:hAnsi="宋体" w:eastAsia="宋体"/>
          <w:color w:val="000000" w:themeColor="text1"/>
          <w:sz w:val="28"/>
          <w:szCs w:val="28"/>
          <w:u w:val="single"/>
          <w14:textFill>
            <w14:solidFill>
              <w14:schemeClr w14:val="tx1"/>
            </w14:solidFill>
          </w14:textFill>
        </w:rPr>
        <w:t xml:space="preserve">   </w:t>
      </w:r>
      <w:r>
        <w:rPr>
          <w:rFonts w:hint="eastAsia" w:ascii="宋体" w:hAnsi="宋体" w:eastAsia="宋体"/>
          <w:color w:val="000000" w:themeColor="text1"/>
          <w:sz w:val="28"/>
          <w:szCs w:val="28"/>
          <w14:textFill>
            <w14:solidFill>
              <w14:schemeClr w14:val="tx1"/>
            </w14:solidFill>
          </w14:textFill>
        </w:rPr>
        <w:t>日，对位于</w:t>
      </w:r>
      <w:r>
        <w:rPr>
          <w:rFonts w:hint="eastAsia" w:ascii="宋体" w:hAnsi="宋体" w:eastAsia="宋体"/>
          <w:color w:val="000000" w:themeColor="text1"/>
          <w:sz w:val="28"/>
          <w:szCs w:val="28"/>
          <w:u w:val="single"/>
          <w14:textFill>
            <w14:solidFill>
              <w14:schemeClr w14:val="tx1"/>
            </w14:solidFill>
          </w14:textFill>
        </w:rPr>
        <w:t xml:space="preserve"> </w:t>
      </w:r>
      <w:r>
        <w:rPr>
          <w:rFonts w:ascii="宋体" w:hAnsi="宋体" w:eastAsia="宋体"/>
          <w:color w:val="000000" w:themeColor="text1"/>
          <w:sz w:val="28"/>
          <w:szCs w:val="28"/>
          <w:u w:val="single"/>
          <w14:textFill>
            <w14:solidFill>
              <w14:schemeClr w14:val="tx1"/>
            </w14:solidFill>
          </w14:textFill>
        </w:rPr>
        <w:t xml:space="preserve">  </w:t>
      </w:r>
      <w:r>
        <w:rPr>
          <w:rFonts w:hint="eastAsia" w:ascii="宋体" w:hAnsi="宋体" w:eastAsia="宋体"/>
          <w:color w:val="000000" w:themeColor="text1"/>
          <w:sz w:val="28"/>
          <w:szCs w:val="28"/>
          <w:u w:val="single"/>
          <w14:textFill>
            <w14:solidFill>
              <w14:schemeClr w14:val="tx1"/>
            </w14:solidFill>
          </w14:textFill>
        </w:rPr>
        <w:t xml:space="preserve">        </w:t>
      </w:r>
      <w:r>
        <w:rPr>
          <w:rFonts w:ascii="宋体" w:hAnsi="宋体" w:eastAsia="宋体"/>
          <w:color w:val="000000" w:themeColor="text1"/>
          <w:sz w:val="28"/>
          <w:szCs w:val="28"/>
          <w:u w:val="single"/>
          <w14:textFill>
            <w14:solidFill>
              <w14:schemeClr w14:val="tx1"/>
            </w14:solidFill>
          </w14:textFill>
        </w:rPr>
        <w:t xml:space="preserve">    </w:t>
      </w:r>
      <w:r>
        <w:rPr>
          <w:rFonts w:hint="eastAsia" w:ascii="宋体" w:hAnsi="宋体" w:eastAsia="宋体"/>
          <w:color w:val="000000" w:themeColor="text1"/>
          <w:sz w:val="28"/>
          <w:szCs w:val="28"/>
          <w14:textFill>
            <w14:solidFill>
              <w14:schemeClr w14:val="tx1"/>
            </w14:solidFill>
          </w14:textFill>
        </w:rPr>
        <w:t>的建筑物进行拆除，并于</w:t>
      </w:r>
      <w:r>
        <w:rPr>
          <w:rFonts w:hint="eastAsia" w:ascii="宋体" w:hAnsi="宋体" w:eastAsia="宋体"/>
          <w:color w:val="000000" w:themeColor="text1"/>
          <w:sz w:val="28"/>
          <w:szCs w:val="28"/>
          <w:u w:val="single"/>
          <w14:textFill>
            <w14:solidFill>
              <w14:schemeClr w14:val="tx1"/>
            </w14:solidFill>
          </w14:textFill>
        </w:rPr>
        <w:t xml:space="preserve"> </w:t>
      </w:r>
      <w:r>
        <w:rPr>
          <w:rFonts w:ascii="宋体" w:hAnsi="宋体" w:eastAsia="宋体"/>
          <w:color w:val="000000" w:themeColor="text1"/>
          <w:sz w:val="28"/>
          <w:szCs w:val="28"/>
          <w:u w:val="single"/>
          <w14:textFill>
            <w14:solidFill>
              <w14:schemeClr w14:val="tx1"/>
            </w14:solidFill>
          </w14:textFill>
        </w:rPr>
        <w:t xml:space="preserve"> </w:t>
      </w:r>
      <w:r>
        <w:rPr>
          <w:rFonts w:hint="eastAsia" w:ascii="宋体" w:hAnsi="宋体" w:eastAsia="宋体"/>
          <w:color w:val="000000" w:themeColor="text1"/>
          <w:sz w:val="28"/>
          <w:szCs w:val="28"/>
          <w:u w:val="single"/>
          <w14:textFill>
            <w14:solidFill>
              <w14:schemeClr w14:val="tx1"/>
            </w14:solidFill>
          </w14:textFill>
        </w:rPr>
        <w:t xml:space="preserve">   </w:t>
      </w:r>
      <w:r>
        <w:rPr>
          <w:rFonts w:ascii="宋体" w:hAnsi="宋体" w:eastAsia="宋体"/>
          <w:color w:val="000000" w:themeColor="text1"/>
          <w:sz w:val="28"/>
          <w:szCs w:val="28"/>
          <w:u w:val="single"/>
          <w14:textFill>
            <w14:solidFill>
              <w14:schemeClr w14:val="tx1"/>
            </w14:solidFill>
          </w14:textFill>
        </w:rPr>
        <w:t xml:space="preserve"> </w:t>
      </w:r>
      <w:r>
        <w:rPr>
          <w:rFonts w:hint="eastAsia" w:ascii="宋体" w:hAnsi="宋体" w:eastAsia="宋体"/>
          <w:color w:val="000000" w:themeColor="text1"/>
          <w:sz w:val="28"/>
          <w:szCs w:val="28"/>
          <w14:textFill>
            <w14:solidFill>
              <w14:schemeClr w14:val="tx1"/>
            </w14:solidFill>
          </w14:textFill>
        </w:rPr>
        <w:t>日内完成拆除工作，拆除面积约</w:t>
      </w:r>
      <w:r>
        <w:rPr>
          <w:rFonts w:hint="eastAsia" w:ascii="宋体" w:hAnsi="宋体" w:eastAsia="宋体"/>
          <w:color w:val="000000" w:themeColor="text1"/>
          <w:sz w:val="28"/>
          <w:szCs w:val="28"/>
          <w:u w:val="single"/>
          <w14:textFill>
            <w14:solidFill>
              <w14:schemeClr w14:val="tx1"/>
            </w14:solidFill>
          </w14:textFill>
        </w:rPr>
        <w:t xml:space="preserve"> </w:t>
      </w:r>
      <w:r>
        <w:rPr>
          <w:rFonts w:ascii="宋体" w:hAnsi="宋体" w:eastAsia="宋体"/>
          <w:color w:val="000000" w:themeColor="text1"/>
          <w:sz w:val="28"/>
          <w:szCs w:val="28"/>
          <w:u w:val="single"/>
          <w14:textFill>
            <w14:solidFill>
              <w14:schemeClr w14:val="tx1"/>
            </w14:solidFill>
          </w14:textFill>
        </w:rPr>
        <w:t xml:space="preserve">          </w:t>
      </w:r>
      <w:r>
        <w:rPr>
          <w:rFonts w:hint="eastAsia" w:ascii="宋体" w:hAnsi="宋体" w:eastAsia="宋体"/>
          <w:color w:val="000000" w:themeColor="text1"/>
          <w:sz w:val="28"/>
          <w:szCs w:val="28"/>
          <w14:textFill>
            <w14:solidFill>
              <w14:schemeClr w14:val="tx1"/>
            </w14:solidFill>
          </w14:textFill>
        </w:rPr>
        <w:t>平方米，最终实际拆除面积以我街道办事处确认后的实际拆除面积及造价评审单位最终的评审结果为准。</w:t>
      </w:r>
    </w:p>
    <w:p w14:paraId="6746CD14">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特此通知！</w:t>
      </w:r>
    </w:p>
    <w:p w14:paraId="22366969">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b/>
          <w:bCs/>
          <w:color w:val="000000" w:themeColor="text1"/>
          <w:sz w:val="28"/>
          <w:szCs w:val="28"/>
          <w14:textFill>
            <w14:solidFill>
              <w14:schemeClr w14:val="tx1"/>
            </w14:solidFill>
          </w14:textFill>
        </w:rPr>
      </w:pPr>
    </w:p>
    <w:p w14:paraId="1C769F43">
      <w:pPr>
        <w:rPr>
          <w:rFonts w:hint="eastAsia" w:ascii="宋体" w:hAnsi="宋体" w:eastAsia="宋体"/>
          <w:b/>
          <w:bCs/>
          <w:color w:val="000000" w:themeColor="text1"/>
          <w:sz w:val="28"/>
          <w:szCs w:val="28"/>
          <w14:textFill>
            <w14:solidFill>
              <w14:schemeClr w14:val="tx1"/>
            </w14:solidFill>
          </w14:textFill>
        </w:rPr>
      </w:pPr>
    </w:p>
    <w:p w14:paraId="0DC89713">
      <w:pPr>
        <w:jc w:val="right"/>
        <w:rPr>
          <w:rFonts w:hint="eastAsia" w:ascii="宋体" w:hAnsi="宋体" w:eastAsia="宋体"/>
          <w:b/>
          <w:bCs/>
          <w:color w:val="000000" w:themeColor="text1"/>
          <w:sz w:val="28"/>
          <w:szCs w:val="28"/>
          <w14:textFill>
            <w14:solidFill>
              <w14:schemeClr w14:val="tx1"/>
            </w14:solidFill>
          </w14:textFill>
        </w:rPr>
      </w:pPr>
    </w:p>
    <w:p w14:paraId="63585D30">
      <w:pPr>
        <w:ind w:firstLine="3654" w:firstLineChars="1300"/>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北京市丰台区人民政府看丹街道办事处</w:t>
      </w:r>
    </w:p>
    <w:p w14:paraId="4FFBD77F">
      <w:pPr>
        <w:ind w:firstLine="562" w:firstLineChars="200"/>
        <w:jc w:val="right"/>
        <w:rPr>
          <w:rFonts w:hint="eastAsia" w:ascii="宋体" w:hAnsi="宋体" w:eastAsia="宋体"/>
          <w:b/>
          <w:bCs/>
          <w:color w:val="000000" w:themeColor="text1"/>
          <w:sz w:val="28"/>
          <w:szCs w:val="28"/>
          <w14:textFill>
            <w14:solidFill>
              <w14:schemeClr w14:val="tx1"/>
            </w14:solidFill>
          </w14:textFill>
        </w:rPr>
      </w:pPr>
    </w:p>
    <w:p w14:paraId="0B8713E8">
      <w:pPr>
        <w:ind w:firstLine="562" w:firstLineChars="200"/>
        <w:jc w:val="right"/>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 xml:space="preserve">年 </w:t>
      </w:r>
      <w:r>
        <w:rPr>
          <w:rFonts w:ascii="宋体" w:hAnsi="宋体" w:eastAsia="宋体"/>
          <w:b/>
          <w:bCs/>
          <w:color w:val="000000" w:themeColor="text1"/>
          <w:sz w:val="28"/>
          <w:szCs w:val="28"/>
          <w14:textFill>
            <w14:solidFill>
              <w14:schemeClr w14:val="tx1"/>
            </w14:solidFill>
          </w14:textFill>
        </w:rPr>
        <w:t xml:space="preserve">  </w:t>
      </w:r>
      <w:r>
        <w:rPr>
          <w:rFonts w:hint="eastAsia" w:ascii="宋体" w:hAnsi="宋体" w:eastAsia="宋体"/>
          <w:b/>
          <w:bCs/>
          <w:color w:val="000000" w:themeColor="text1"/>
          <w:sz w:val="28"/>
          <w:szCs w:val="28"/>
          <w14:textFill>
            <w14:solidFill>
              <w14:schemeClr w14:val="tx1"/>
            </w14:solidFill>
          </w14:textFill>
        </w:rPr>
        <w:t xml:space="preserve">月 </w:t>
      </w:r>
      <w:r>
        <w:rPr>
          <w:rFonts w:ascii="宋体" w:hAnsi="宋体" w:eastAsia="宋体"/>
          <w:b/>
          <w:bCs/>
          <w:color w:val="000000" w:themeColor="text1"/>
          <w:sz w:val="28"/>
          <w:szCs w:val="28"/>
          <w14:textFill>
            <w14:solidFill>
              <w14:schemeClr w14:val="tx1"/>
            </w14:solidFill>
          </w14:textFill>
        </w:rPr>
        <w:t xml:space="preserve">  </w:t>
      </w:r>
      <w:r>
        <w:rPr>
          <w:rFonts w:hint="eastAsia" w:ascii="宋体" w:hAnsi="宋体" w:eastAsia="宋体"/>
          <w:b/>
          <w:bCs/>
          <w:color w:val="000000" w:themeColor="text1"/>
          <w:sz w:val="28"/>
          <w:szCs w:val="28"/>
          <w14:textFill>
            <w14:solidFill>
              <w14:schemeClr w14:val="tx1"/>
            </w14:solidFill>
          </w14:textFill>
        </w:rPr>
        <w:t>日</w:t>
      </w:r>
    </w:p>
    <w:p w14:paraId="58136CEB">
      <w:pPr>
        <w:jc w:val="center"/>
        <w:rPr>
          <w:rFonts w:hint="eastAsia" w:ascii="宋体" w:hAnsi="宋体" w:eastAsia="宋体"/>
          <w:b/>
          <w:bCs/>
          <w:color w:val="000000" w:themeColor="text1"/>
          <w:sz w:val="10"/>
          <w:szCs w:val="10"/>
          <w:vertAlign w:val="subscript"/>
          <w14:textFill>
            <w14:solidFill>
              <w14:schemeClr w14:val="tx1"/>
            </w14:solidFill>
          </w14:textFill>
        </w:rPr>
      </w:pPr>
    </w:p>
    <w:p w14:paraId="7C4651B4">
      <w:pPr>
        <w:widowControl/>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30B95A88">
      <w:pPr>
        <w:adjustRightInd w:val="0"/>
        <w:snapToGrid w:val="0"/>
        <w:spacing w:line="360" w:lineRule="auto"/>
        <w:jc w:val="left"/>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附件四：</w:t>
      </w:r>
    </w:p>
    <w:p w14:paraId="51D2DBDC">
      <w:pPr>
        <w:pStyle w:val="11"/>
        <w:jc w:val="center"/>
        <w:rPr>
          <w:rFonts w:hint="eastAsia"/>
          <w:b/>
          <w:color w:val="000000" w:themeColor="text1"/>
          <w:sz w:val="32"/>
          <w:szCs w:val="32"/>
          <w14:textFill>
            <w14:solidFill>
              <w14:schemeClr w14:val="tx1"/>
            </w14:solidFill>
          </w14:textFill>
        </w:rPr>
      </w:pPr>
      <w:bookmarkStart w:id="18" w:name="_Hlk186017066"/>
      <w:r>
        <w:rPr>
          <w:rFonts w:hint="eastAsia"/>
          <w:b/>
          <w:color w:val="000000" w:themeColor="text1"/>
          <w:sz w:val="32"/>
          <w:szCs w:val="32"/>
          <w14:textFill>
            <w14:solidFill>
              <w14:schemeClr w14:val="tx1"/>
            </w14:solidFill>
          </w14:textFill>
        </w:rPr>
        <w:t>建筑施工工地安全责任书</w:t>
      </w:r>
    </w:p>
    <w:bookmarkEnd w:id="18"/>
    <w:p w14:paraId="21497990">
      <w:pPr>
        <w:pStyle w:val="11"/>
        <w:spacing w:line="600" w:lineRule="exact"/>
        <w:ind w:right="84" w:rightChars="40" w:firstLine="480" w:firstLineChars="20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为贯彻落实“安全第一、预防为主、综合治理”的安全生产方针，按照市、区、街道党工委关于安全生产的工作要求，进一步理顺建筑施工安全管理工作机制，加强安全管理，明确建筑施工安全责任，从源头上预防和减少安全事故的发生，严格执行劳动保护和安全生产法律、法规，确保安全文明施工的顺利进行，结合实际，特制定本目标管理责任书：</w:t>
      </w:r>
    </w:p>
    <w:p w14:paraId="1AC95FB5">
      <w:pPr>
        <w:pStyle w:val="11"/>
        <w:spacing w:line="600" w:lineRule="exact"/>
        <w:ind w:right="84" w:rightChars="40"/>
        <w:jc w:val="both"/>
        <w:rPr>
          <w:rFonts w:hint="eastAsia"/>
          <w:color w:val="000000" w:themeColor="text1"/>
          <w14:textFill>
            <w14:solidFill>
              <w14:schemeClr w14:val="tx1"/>
            </w14:solidFill>
          </w14:textFill>
        </w:rPr>
      </w:pPr>
    </w:p>
    <w:p w14:paraId="3A6966CA">
      <w:pPr>
        <w:pStyle w:val="11"/>
        <w:spacing w:line="600" w:lineRule="exact"/>
        <w:ind w:right="84" w:rightChars="4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项目名称: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14:paraId="78992A85">
      <w:pPr>
        <w:pStyle w:val="11"/>
        <w:spacing w:line="600" w:lineRule="exact"/>
        <w:ind w:right="84" w:rightChars="4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建筑结构:</w:t>
      </w:r>
      <w:r>
        <w:rPr>
          <w:rFonts w:hint="eastAsia"/>
          <w:color w:val="000000" w:themeColor="text1"/>
          <w:u w:val="single"/>
          <w14:textFill>
            <w14:solidFill>
              <w14:schemeClr w14:val="tx1"/>
            </w14:solidFill>
          </w14:textFill>
        </w:rPr>
        <w:t xml:space="preserve">       </w:t>
      </w:r>
      <w:r>
        <w:rPr>
          <w:color w:val="000000" w:themeColor="text1"/>
          <w:u w:val="single"/>
          <w:lang w:val="en"/>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结构</w:t>
      </w:r>
    </w:p>
    <w:p w14:paraId="27013A09">
      <w:pPr>
        <w:pStyle w:val="11"/>
        <w:spacing w:line="600" w:lineRule="exact"/>
        <w:ind w:right="84" w:rightChars="4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建设面积:</w:t>
      </w:r>
      <w:r>
        <w:rPr>
          <w:rFonts w:hint="eastAsia"/>
          <w:color w:val="000000" w:themeColor="text1"/>
          <w:u w:val="single"/>
          <w14:textFill>
            <w14:solidFill>
              <w14:schemeClr w14:val="tx1"/>
            </w14:solidFill>
          </w14:textFill>
        </w:rPr>
        <w:t xml:space="preserve">     </w:t>
      </w:r>
      <w:r>
        <w:rPr>
          <w:color w:val="000000" w:themeColor="text1"/>
          <w:u w:val="single"/>
          <w:lang w:val="en"/>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平方米</w:t>
      </w:r>
    </w:p>
    <w:p w14:paraId="751C3FB6">
      <w:pPr>
        <w:pStyle w:val="11"/>
        <w:spacing w:line="600" w:lineRule="exact"/>
        <w:ind w:right="84" w:rightChars="40"/>
        <w:jc w:val="both"/>
        <w:rPr>
          <w:rFonts w:hint="eastAsia"/>
          <w:color w:val="000000" w:themeColor="text1"/>
          <w14:textFill>
            <w14:solidFill>
              <w14:schemeClr w14:val="tx1"/>
            </w14:solidFill>
          </w14:textFill>
        </w:rPr>
      </w:pPr>
    </w:p>
    <w:p w14:paraId="57C51E27">
      <w:pPr>
        <w:pStyle w:val="11"/>
        <w:spacing w:line="0" w:lineRule="atLeast"/>
        <w:ind w:right="-874" w:rightChars="-416"/>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委托单位：(签章)                    施工单位：(签章)</w:t>
      </w:r>
    </w:p>
    <w:p w14:paraId="4022B3E1">
      <w:pPr>
        <w:pStyle w:val="11"/>
        <w:spacing w:line="0" w:lineRule="atLeast"/>
        <w:ind w:left="-718" w:leftChars="-342" w:right="-874" w:rightChars="-416" w:firstLine="600" w:firstLineChars="250"/>
        <w:jc w:val="both"/>
        <w:rPr>
          <w:rFonts w:hint="eastAsia"/>
          <w:color w:val="000000" w:themeColor="text1"/>
          <w14:textFill>
            <w14:solidFill>
              <w14:schemeClr w14:val="tx1"/>
            </w14:solidFill>
          </w14:textFill>
        </w:rPr>
      </w:pPr>
    </w:p>
    <w:p w14:paraId="0E5BA64B">
      <w:pPr>
        <w:pStyle w:val="11"/>
        <w:spacing w:line="0" w:lineRule="atLeast"/>
        <w:ind w:left="-718" w:leftChars="-342" w:right="-874" w:rightChars="-416" w:firstLine="600" w:firstLineChars="250"/>
        <w:jc w:val="both"/>
        <w:rPr>
          <w:rFonts w:hint="eastAsia"/>
          <w:color w:val="000000" w:themeColor="text1"/>
          <w:u w:val="single"/>
          <w14:textFill>
            <w14:solidFill>
              <w14:schemeClr w14:val="tx1"/>
            </w14:solidFill>
          </w14:textFill>
        </w:rPr>
      </w:pPr>
      <w:r>
        <w:rPr>
          <w:rFonts w:hint="eastAsia"/>
          <w:color w:val="000000" w:themeColor="text1"/>
          <w14:textFill>
            <w14:solidFill>
              <w14:schemeClr w14:val="tx1"/>
            </w14:solidFill>
          </w14:textFill>
        </w:rPr>
        <w:t>负责人：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负责人:</w:t>
      </w:r>
      <w:r>
        <w:rPr>
          <w:rFonts w:hint="eastAsia"/>
          <w:color w:val="000000" w:themeColor="text1"/>
          <w:u w:val="single"/>
          <w14:textFill>
            <w14:solidFill>
              <w14:schemeClr w14:val="tx1"/>
            </w14:solidFill>
          </w14:textFill>
        </w:rPr>
        <w:t xml:space="preserve">            </w:t>
      </w:r>
    </w:p>
    <w:p w14:paraId="6D073FC5">
      <w:pPr>
        <w:pStyle w:val="11"/>
        <w:ind w:right="-874" w:rightChars="-416" w:firstLine="360" w:firstLineChars="150"/>
        <w:rPr>
          <w:rFonts w:hint="eastAsia"/>
          <w:color w:val="000000" w:themeColor="text1"/>
          <w14:textFill>
            <w14:solidFill>
              <w14:schemeClr w14:val="tx1"/>
            </w14:solidFill>
          </w14:textFill>
        </w:rPr>
      </w:pPr>
    </w:p>
    <w:p w14:paraId="4A264F11">
      <w:pPr>
        <w:pStyle w:val="11"/>
        <w:spacing w:before="0" w:beforeAutospacing="0" w:after="0" w:afterAutospacing="0" w:line="360" w:lineRule="auto"/>
        <w:ind w:left="-21" w:leftChars="-67" w:hanging="120" w:hangingChars="50"/>
        <w:rPr>
          <w:rFonts w:hint="eastAsia"/>
          <w:b/>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2025年   月   日                    2025年  月  日</w:t>
      </w:r>
      <w:r>
        <w:rPr>
          <w:rFonts w:hint="eastAsia"/>
          <w:b/>
          <w:color w:val="000000" w:themeColor="text1"/>
          <w14:textFill>
            <w14:solidFill>
              <w14:schemeClr w14:val="tx1"/>
            </w14:solidFill>
          </w14:textFill>
        </w:rPr>
        <w:br w:type="page"/>
      </w:r>
      <w:r>
        <w:rPr>
          <w:rFonts w:hint="eastAsia"/>
          <w:b/>
          <w:color w:val="000000" w:themeColor="text1"/>
          <w:sz w:val="21"/>
          <w:szCs w:val="21"/>
          <w14:textFill>
            <w14:solidFill>
              <w14:schemeClr w14:val="tx1"/>
            </w14:solidFill>
          </w14:textFill>
        </w:rPr>
        <w:t>一、安全生产工作要求：</w:t>
      </w:r>
    </w:p>
    <w:p w14:paraId="3AB42B99">
      <w:pPr>
        <w:pStyle w:val="11"/>
        <w:spacing w:before="0" w:beforeAutospacing="0" w:after="0" w:afterAutospacing="0" w:line="360" w:lineRule="auto"/>
        <w:ind w:firstLine="420" w:firstLineChars="20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1、施工方必须具有《施工安全许可证》、《营业执照》等各项相关资质。</w:t>
      </w:r>
    </w:p>
    <w:p w14:paraId="2CF9600E">
      <w:pPr>
        <w:pStyle w:val="11"/>
        <w:spacing w:before="0" w:beforeAutospacing="0" w:after="0" w:afterAutospacing="0" w:line="360" w:lineRule="auto"/>
        <w:ind w:firstLine="420" w:firstLineChars="20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2、建筑施工方在施工期间必须服从安全生产管理办公室监督、检查、管理。</w:t>
      </w:r>
    </w:p>
    <w:p w14:paraId="75E6B9E5">
      <w:pPr>
        <w:pStyle w:val="11"/>
        <w:spacing w:before="0" w:beforeAutospacing="0" w:after="0" w:afterAutospacing="0" w:line="360" w:lineRule="auto"/>
        <w:ind w:firstLine="420" w:firstLineChars="20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3、施工资质复印件：《施工合同》、《施工安全许可证》、《营业执照》、《组织机构代码证》等各项资质复印件上报安全生产管理办公室备案。</w:t>
      </w:r>
    </w:p>
    <w:p w14:paraId="2F768AF7">
      <w:pPr>
        <w:pStyle w:val="11"/>
        <w:spacing w:before="0" w:beforeAutospacing="0" w:after="0" w:afterAutospacing="0" w:line="360" w:lineRule="auto"/>
        <w:ind w:firstLine="420" w:firstLineChars="20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施工方必须认真执行国家和上级劳动保护、安全生产主管部门颁发的有关安全生产、消防工作的法律、法规，严格遵守有关劳动保护法规、条例、规定。施工方应有安全管理组织体制，包括安全生产的领导、安全员，必须对本单位职工进行安全生产制度及安全技术知识教育，考试合格方可上岗，施工现场的安全设施要齐备（包括消防器材、警示标志、安全防护装置等），职工相应的劳动防护用品和用具，佩戴整齐。施工单位在施工期间若因人为原因造成安全生产事故的，应追究相关责任。</w:t>
      </w:r>
    </w:p>
    <w:p w14:paraId="71BDFA79">
      <w:pPr>
        <w:pStyle w:val="11"/>
        <w:spacing w:before="0" w:beforeAutospacing="0" w:after="0" w:afterAutospacing="0" w:line="360" w:lineRule="auto"/>
        <w:ind w:firstLine="420" w:firstLineChars="20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5、施工方应在施工前认真勘察现场，消除各种危险及安全隐患，并做好防护工作。擅自施工将给予停工处理。</w:t>
      </w:r>
    </w:p>
    <w:p w14:paraId="203EDE82">
      <w:pPr>
        <w:pStyle w:val="11"/>
        <w:spacing w:before="0" w:beforeAutospacing="0" w:after="0" w:afterAutospacing="0" w:line="360" w:lineRule="auto"/>
        <w:ind w:firstLine="420" w:firstLineChars="20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6、特种作业必须执行国家制定的《特种作业人员安全技术培训考核管理办法》，持证上岗，并按规定定期审证，接受安全生产办公室不定期对施工区域的安全检查。</w:t>
      </w:r>
    </w:p>
    <w:p w14:paraId="26EAE018">
      <w:pPr>
        <w:pStyle w:val="11"/>
        <w:spacing w:before="0" w:beforeAutospacing="0" w:after="0" w:afterAutospacing="0" w:line="360" w:lineRule="auto"/>
        <w:ind w:firstLine="420" w:firstLineChars="20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7、施工方在施工过程中必须严格执行各项防火防爆制度，易燃易爆场所严禁吸烟及动用明火，消防器材规范摆放，确保所有灭火器正常使用。</w:t>
      </w:r>
    </w:p>
    <w:p w14:paraId="1BA3BB68">
      <w:pPr>
        <w:pStyle w:val="11"/>
        <w:spacing w:before="0" w:beforeAutospacing="0" w:after="0" w:afterAutospacing="0" w:line="360" w:lineRule="auto"/>
        <w:ind w:firstLine="420" w:firstLineChars="20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8、施工现场线路规范，不许违章操作，线路连接正确，插座固定墙面。</w:t>
      </w:r>
    </w:p>
    <w:p w14:paraId="73595194">
      <w:pPr>
        <w:pStyle w:val="11"/>
        <w:spacing w:before="0" w:beforeAutospacing="0" w:after="0" w:afterAutospacing="0" w:line="360" w:lineRule="auto"/>
        <w:ind w:firstLine="420" w:firstLineChars="20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9、施工现在不得存在办公、住宿、生产三合一、多合一现象，认真做好消防安全隐患防范措施。</w:t>
      </w:r>
    </w:p>
    <w:p w14:paraId="449BA1F0">
      <w:pPr>
        <w:pStyle w:val="11"/>
        <w:spacing w:before="0" w:beforeAutospacing="0" w:after="0" w:afterAutospacing="0" w:line="360" w:lineRule="auto"/>
        <w:ind w:firstLine="420" w:firstLineChars="20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施工单位要积极配合主管部门工作，认真履行安全生产职责，对发现的问题和存在的安全隐患积极整改，确保单位和职工的人身安全。坚决预防和控制较大火灾，特别是群死群伤等恶性安全生产事故和火灾事故的发生。如</w:t>
      </w:r>
      <w:r>
        <w:rPr>
          <w:rFonts w:hint="eastAsia" w:ascii="新宋体" w:hAnsi="新宋体" w:eastAsia="新宋体"/>
          <w:color w:val="000000" w:themeColor="text1"/>
          <w:sz w:val="21"/>
          <w:szCs w:val="21"/>
          <w14:textFill>
            <w14:solidFill>
              <w14:schemeClr w14:val="tx1"/>
            </w14:solidFill>
          </w14:textFill>
        </w:rPr>
        <w:t>发生重大安全生产事故，责任单位负责人要在第一时间内到达现场组织救援工作并及时上报</w:t>
      </w:r>
      <w:r>
        <w:rPr>
          <w:rFonts w:hint="eastAsia"/>
          <w:color w:val="000000" w:themeColor="text1"/>
          <w:sz w:val="21"/>
          <w:szCs w:val="21"/>
          <w14:textFill>
            <w14:solidFill>
              <w14:schemeClr w14:val="tx1"/>
            </w14:solidFill>
          </w14:textFill>
        </w:rPr>
        <w:t>安全生产管理办公室</w:t>
      </w:r>
      <w:r>
        <w:rPr>
          <w:rFonts w:hint="eastAsia" w:ascii="新宋体" w:hAnsi="新宋体" w:eastAsia="新宋体"/>
          <w:color w:val="000000" w:themeColor="text1"/>
          <w:sz w:val="21"/>
          <w:szCs w:val="21"/>
          <w14:textFill>
            <w14:solidFill>
              <w14:schemeClr w14:val="tx1"/>
            </w14:solidFill>
          </w14:textFill>
        </w:rPr>
        <w:t>。否则主管部门有权进行对施工方进行停业整顿处理。</w:t>
      </w:r>
    </w:p>
    <w:p w14:paraId="21A041BE">
      <w:pPr>
        <w:pStyle w:val="11"/>
        <w:spacing w:before="0" w:beforeAutospacing="0" w:after="0" w:afterAutospacing="0" w:line="360" w:lineRule="auto"/>
        <w:ind w:firstLine="420" w:firstLineChars="20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11、在施工过程中动用机械设备必须符合国检验标准（包括电动工具）</w:t>
      </w:r>
    </w:p>
    <w:p w14:paraId="1C06C96D">
      <w:pPr>
        <w:pStyle w:val="11"/>
        <w:spacing w:before="0" w:beforeAutospacing="0" w:after="0" w:afterAutospacing="0" w:line="360" w:lineRule="auto"/>
        <w:ind w:firstLine="420" w:firstLineChars="20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施工现场临时用电必须符合《施工现场临时用电安全技术规范》，固定式配电箱应设置围栏并有明显的安全警示标志，严禁使用电炉子、电热毯、电热棒私拉乱接电线、乱接插头的，小太阳能等妨碍现场安全的用电设备。要及时制止，发现了查收并处罚。</w:t>
      </w:r>
      <w:r>
        <w:rPr>
          <w:color w:val="000000" w:themeColor="text1"/>
          <w:sz w:val="21"/>
          <w:szCs w:val="21"/>
          <w14:textFill>
            <w14:solidFill>
              <w14:schemeClr w14:val="tx1"/>
            </w14:solidFill>
          </w14:textFill>
        </w:rPr>
        <w:t xml:space="preserve"> </w:t>
      </w:r>
    </w:p>
    <w:p w14:paraId="4B6A254D">
      <w:pPr>
        <w:pStyle w:val="11"/>
        <w:spacing w:before="0" w:beforeAutospacing="0" w:after="0" w:afterAutospacing="0" w:line="360" w:lineRule="auto"/>
        <w:ind w:firstLine="420" w:firstLineChars="20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13、施工方要加强卫生防疫工作，食堂、宿舍保持清洁，认真执行食品安全的有关规定，炊事员要持证上岗，食堂要有卫生许可证，符合食品卫生规定，严防食物中毒事故的发生。</w:t>
      </w:r>
    </w:p>
    <w:p w14:paraId="4225D87C">
      <w:pPr>
        <w:pStyle w:val="11"/>
        <w:spacing w:before="0" w:beforeAutospacing="0" w:after="0" w:afterAutospacing="0" w:line="360" w:lineRule="auto"/>
        <w:ind w:firstLine="420" w:firstLineChars="20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14、施工方应按照国家规定要求，禁止使用燃煤取暖、做饭等事项。</w:t>
      </w:r>
    </w:p>
    <w:p w14:paraId="40EEDAE6">
      <w:pPr>
        <w:pStyle w:val="11"/>
        <w:spacing w:before="0" w:beforeAutospacing="0" w:after="0" w:afterAutospacing="0" w:line="360" w:lineRule="auto"/>
        <w:ind w:firstLine="420" w:firstLineChars="200"/>
        <w:jc w:val="both"/>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5、施工方应自觉地到暂住地的公安派出机构办理暂住登记手续，并接受综治办工作人员的检查与管理。</w:t>
      </w:r>
    </w:p>
    <w:p w14:paraId="265078D5">
      <w:pPr>
        <w:pStyle w:val="11"/>
        <w:spacing w:before="0" w:beforeAutospacing="0" w:after="0" w:afterAutospacing="0" w:line="360" w:lineRule="auto"/>
        <w:ind w:firstLine="420" w:firstLineChars="20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16、按照市、区、乡下发的《进一步加强全市房屋及电动自行车火灾隐患清理整治工作的通知》的要求，严禁私接乱接线路、室内违规停放电动车及充电等违规行为</w:t>
      </w:r>
    </w:p>
    <w:p w14:paraId="78383D98">
      <w:pPr>
        <w:pStyle w:val="11"/>
        <w:spacing w:before="0" w:beforeAutospacing="0" w:after="0" w:afterAutospacing="0" w:line="360" w:lineRule="auto"/>
        <w:ind w:firstLine="420" w:firstLineChars="20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17、施工方违反国家和上级劳动保护、安全生产主管部门颁发的有关安全生产、消防工作的法律、法规、条例、规定，造成安全生产事故的法律责任及经济损失由施工方承担全部责任。</w:t>
      </w:r>
    </w:p>
    <w:p w14:paraId="209FF598">
      <w:pPr>
        <w:pStyle w:val="11"/>
        <w:spacing w:before="0" w:beforeAutospacing="0" w:after="0" w:afterAutospacing="0" w:line="360" w:lineRule="auto"/>
        <w:ind w:firstLine="420" w:firstLineChars="200"/>
        <w:jc w:val="both"/>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8、施工方在施工期间，造成伤亡、火灾、机械等事故时，一切后果由施工方全部负责，必须及时上报给监管人。</w:t>
      </w:r>
    </w:p>
    <w:p w14:paraId="339D87FC">
      <w:pPr>
        <w:pStyle w:val="11"/>
        <w:spacing w:before="0" w:beforeAutospacing="0" w:after="0" w:afterAutospacing="0" w:line="360" w:lineRule="auto"/>
        <w:ind w:firstLine="422" w:firstLineChars="200"/>
        <w:jc w:val="both"/>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二、环保工作要求：</w:t>
      </w:r>
    </w:p>
    <w:p w14:paraId="3D769820">
      <w:pPr>
        <w:pStyle w:val="11"/>
        <w:spacing w:before="0" w:beforeAutospacing="0" w:after="0" w:afterAutospacing="0" w:line="360" w:lineRule="auto"/>
        <w:ind w:firstLine="420" w:firstLineChars="20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施工方在施工过程中必须服从管理，文明施工，做好苫盖，洒水降尘，不侵街占道，不影响交通、不占用消防通道、不乱堆乱放，施工现场设立施工指示标牌，设立围挡，有序施工，垃圾渣土定点堆放，及时清运，禁止道路遗洒，施工期间按照国家环保标准执行施工。</w:t>
      </w:r>
    </w:p>
    <w:p w14:paraId="09B6EBB4">
      <w:pPr>
        <w:pStyle w:val="11"/>
        <w:spacing w:before="0" w:beforeAutospacing="0" w:after="0" w:afterAutospacing="0" w:line="360" w:lineRule="auto"/>
        <w:ind w:firstLine="420" w:firstLineChars="20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2、施工方在施工期间必须按照国家环保相关规定的要求，在雾霾红、橙、黄预警重污染天气、大风等恶劣天气停止施工作业。</w:t>
      </w:r>
    </w:p>
    <w:p w14:paraId="497D1755">
      <w:pPr>
        <w:pStyle w:val="11"/>
        <w:spacing w:before="0" w:beforeAutospacing="0" w:after="0" w:afterAutospacing="0" w:line="360" w:lineRule="auto"/>
        <w:ind w:firstLine="420" w:firstLineChars="20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3、拆除现场作业时，施工方需按照环保工作要求作业期间需配备洒水车持续降尘，切割、焊接作业时需使用</w:t>
      </w:r>
      <w:bookmarkStart w:id="19" w:name="OLE_LINK1"/>
      <w:r>
        <w:rPr>
          <w:rFonts w:hint="eastAsia"/>
          <w:color w:val="000000" w:themeColor="text1"/>
          <w:sz w:val="21"/>
          <w:szCs w:val="21"/>
          <w14:textFill>
            <w14:solidFill>
              <w14:schemeClr w14:val="tx1"/>
            </w14:solidFill>
          </w14:textFill>
        </w:rPr>
        <w:t>旱烟收集处理设施</w:t>
      </w:r>
      <w:bookmarkEnd w:id="19"/>
      <w:r>
        <w:rPr>
          <w:rFonts w:hint="eastAsia"/>
          <w:color w:val="000000" w:themeColor="text1"/>
          <w:sz w:val="21"/>
          <w:szCs w:val="21"/>
          <w14:textFill>
            <w14:solidFill>
              <w14:schemeClr w14:val="tx1"/>
            </w14:solidFill>
          </w14:textFill>
        </w:rPr>
        <w:t>。</w:t>
      </w:r>
    </w:p>
    <w:p w14:paraId="5EF4E188">
      <w:pPr>
        <w:pStyle w:val="11"/>
        <w:spacing w:before="0" w:beforeAutospacing="0" w:after="0" w:afterAutospacing="0" w:line="360" w:lineRule="auto"/>
        <w:ind w:firstLine="420" w:firstLineChars="20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4、施工方需按照《北京市环境噪声污染防治办法》中规定时间内进行作业，噪声敏感建筑物集中区域内，禁止在夜间进行产生噪声污染的施工作业。</w:t>
      </w:r>
    </w:p>
    <w:p w14:paraId="737D0D72">
      <w:pPr>
        <w:pStyle w:val="11"/>
        <w:spacing w:before="0" w:beforeAutospacing="0" w:after="0" w:afterAutospacing="0" w:line="360" w:lineRule="auto"/>
        <w:ind w:firstLine="422" w:firstLineChars="200"/>
        <w:jc w:val="both"/>
        <w:rPr>
          <w:rFonts w:hint="eastAsia"/>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三、</w:t>
      </w:r>
      <w:r>
        <w:rPr>
          <w:rFonts w:hint="eastAsia"/>
          <w:color w:val="000000" w:themeColor="text1"/>
          <w:sz w:val="21"/>
          <w:szCs w:val="21"/>
          <w14:textFill>
            <w14:solidFill>
              <w14:schemeClr w14:val="tx1"/>
            </w14:solidFill>
          </w14:textFill>
        </w:rPr>
        <w:t>本协议经双方签字盖章后即生效。</w:t>
      </w:r>
    </w:p>
    <w:p w14:paraId="1F79D5F6">
      <w:pPr>
        <w:pStyle w:val="11"/>
        <w:spacing w:before="0" w:beforeAutospacing="0" w:after="0" w:afterAutospacing="0" w:line="360" w:lineRule="auto"/>
        <w:ind w:firstLine="422" w:firstLineChars="200"/>
        <w:jc w:val="both"/>
        <w:rPr>
          <w:rFonts w:hint="eastAsia"/>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四、</w:t>
      </w:r>
      <w:r>
        <w:rPr>
          <w:rFonts w:hint="eastAsia"/>
          <w:color w:val="000000" w:themeColor="text1"/>
          <w:sz w:val="21"/>
          <w:szCs w:val="21"/>
          <w14:textFill>
            <w14:solidFill>
              <w14:schemeClr w14:val="tx1"/>
            </w14:solidFill>
          </w14:textFill>
        </w:rPr>
        <w:t>本协议一式</w:t>
      </w:r>
      <w:r>
        <w:rPr>
          <w:rFonts w:hint="eastAsia"/>
          <w:color w:val="000000" w:themeColor="text1"/>
          <w:sz w:val="21"/>
          <w:szCs w:val="21"/>
          <w:u w:val="single"/>
          <w14:textFill>
            <w14:solidFill>
              <w14:schemeClr w14:val="tx1"/>
            </w14:solidFill>
          </w14:textFill>
        </w:rPr>
        <w:t xml:space="preserve">陆 </w:t>
      </w:r>
      <w:r>
        <w:rPr>
          <w:rFonts w:hint="eastAsia"/>
          <w:color w:val="000000" w:themeColor="text1"/>
          <w:sz w:val="21"/>
          <w:szCs w:val="21"/>
          <w14:textFill>
            <w14:solidFill>
              <w14:schemeClr w14:val="tx1"/>
            </w14:solidFill>
          </w14:textFill>
        </w:rPr>
        <w:t>份，委托方</w:t>
      </w:r>
      <w:r>
        <w:rPr>
          <w:rFonts w:hint="eastAsia"/>
          <w:color w:val="000000" w:themeColor="text1"/>
          <w:sz w:val="21"/>
          <w:szCs w:val="21"/>
          <w:u w:val="single"/>
          <w14:textFill>
            <w14:solidFill>
              <w14:schemeClr w14:val="tx1"/>
            </w14:solidFill>
          </w14:textFill>
        </w:rPr>
        <w:t xml:space="preserve">叁 </w:t>
      </w:r>
      <w:r>
        <w:rPr>
          <w:rFonts w:hint="eastAsia"/>
          <w:color w:val="000000" w:themeColor="text1"/>
          <w:sz w:val="21"/>
          <w:szCs w:val="21"/>
          <w14:textFill>
            <w14:solidFill>
              <w14:schemeClr w14:val="tx1"/>
            </w14:solidFill>
          </w14:textFill>
        </w:rPr>
        <w:t>份，施工方</w:t>
      </w:r>
      <w:r>
        <w:rPr>
          <w:rFonts w:hint="eastAsia"/>
          <w:color w:val="000000" w:themeColor="text1"/>
          <w:sz w:val="21"/>
          <w:szCs w:val="21"/>
          <w:u w:val="single"/>
          <w14:textFill>
            <w14:solidFill>
              <w14:schemeClr w14:val="tx1"/>
            </w14:solidFill>
          </w14:textFill>
        </w:rPr>
        <w:t xml:space="preserve">叁 </w:t>
      </w:r>
      <w:r>
        <w:rPr>
          <w:rFonts w:hint="eastAsia"/>
          <w:color w:val="000000" w:themeColor="text1"/>
          <w:sz w:val="21"/>
          <w:szCs w:val="21"/>
          <w14:textFill>
            <w14:solidFill>
              <w14:schemeClr w14:val="tx1"/>
            </w14:solidFill>
          </w14:textFill>
        </w:rPr>
        <w:t>份。最终拆除面积以实际情况为准。</w:t>
      </w:r>
    </w:p>
    <w:p w14:paraId="20120879">
      <w:pPr>
        <w:pStyle w:val="11"/>
        <w:spacing w:before="0" w:beforeAutospacing="0" w:after="0" w:afterAutospacing="0" w:line="360" w:lineRule="auto"/>
        <w:ind w:firstLine="420" w:firstLineChars="200"/>
        <w:rPr>
          <w:rFonts w:hint="eastAsia"/>
          <w:color w:val="000000" w:themeColor="text1"/>
          <w:sz w:val="21"/>
          <w:szCs w:val="21"/>
          <w14:textFill>
            <w14:solidFill>
              <w14:schemeClr w14:val="tx1"/>
            </w14:solidFill>
          </w14:textFill>
        </w:rPr>
      </w:pPr>
    </w:p>
    <w:p w14:paraId="6EDBD615">
      <w:pPr>
        <w:pStyle w:val="11"/>
        <w:ind w:right="-57" w:rightChars="-27" w:firstLine="8" w:firstLineChars="3"/>
        <w:rPr>
          <w:rFonts w:hint="eastAsia"/>
          <w:color w:val="000000" w:themeColor="text1"/>
          <w:sz w:val="28"/>
          <w:szCs w:val="28"/>
          <w14:textFill>
            <w14:solidFill>
              <w14:schemeClr w14:val="tx1"/>
            </w14:solidFill>
          </w14:textFill>
        </w:rPr>
      </w:pPr>
    </w:p>
    <w:p w14:paraId="02B0D274">
      <w:pPr>
        <w:pStyle w:val="11"/>
        <w:ind w:right="-57" w:rightChars="-27"/>
        <w:rPr>
          <w:rFonts w:hint="eastAsia"/>
          <w:color w:val="000000" w:themeColor="text1"/>
          <w:sz w:val="28"/>
          <w:szCs w:val="28"/>
          <w14:textFill>
            <w14:solidFill>
              <w14:schemeClr w14:val="tx1"/>
            </w14:solidFill>
          </w14:textFill>
        </w:rPr>
      </w:pPr>
    </w:p>
    <w:p w14:paraId="52DE743F">
      <w:pPr>
        <w:adjustRightInd w:val="0"/>
        <w:snapToGrid w:val="0"/>
        <w:spacing w:line="360" w:lineRule="auto"/>
        <w:jc w:val="left"/>
        <w:rPr>
          <w:rFonts w:hint="eastAsia" w:ascii="宋体" w:hAnsi="宋体" w:eastAsia="宋体"/>
          <w:b/>
          <w:color w:val="000000" w:themeColor="text1"/>
          <w:szCs w:val="21"/>
          <w14:textFill>
            <w14:solidFill>
              <w14:schemeClr w14:val="tx1"/>
            </w14:solidFill>
          </w14:textFill>
        </w:rPr>
      </w:pPr>
    </w:p>
    <w:p w14:paraId="78597C23">
      <w:pPr>
        <w:adjustRightInd w:val="0"/>
        <w:snapToGrid w:val="0"/>
        <w:spacing w:line="360" w:lineRule="auto"/>
        <w:jc w:val="left"/>
        <w:rPr>
          <w:rFonts w:hint="eastAsia" w:ascii="宋体" w:hAnsi="宋体" w:eastAsia="宋体"/>
          <w:b/>
          <w:color w:val="000000" w:themeColor="text1"/>
          <w:szCs w:val="21"/>
          <w14:textFill>
            <w14:solidFill>
              <w14:schemeClr w14:val="tx1"/>
            </w14:solidFill>
          </w14:textFill>
        </w:rPr>
      </w:pPr>
    </w:p>
    <w:p w14:paraId="21E01E49">
      <w:pPr>
        <w:adjustRightInd w:val="0"/>
        <w:snapToGrid w:val="0"/>
        <w:spacing w:line="360" w:lineRule="auto"/>
        <w:jc w:val="left"/>
        <w:rPr>
          <w:rFonts w:hint="eastAsia" w:ascii="宋体" w:hAnsi="宋体" w:eastAsia="宋体"/>
          <w:b/>
          <w:color w:val="000000" w:themeColor="text1"/>
          <w:szCs w:val="21"/>
          <w14:textFill>
            <w14:solidFill>
              <w14:schemeClr w14:val="tx1"/>
            </w14:solidFill>
          </w14:textFill>
        </w:rPr>
      </w:pPr>
    </w:p>
    <w:p w14:paraId="20969CE6">
      <w:pPr>
        <w:adjustRightInd w:val="0"/>
        <w:snapToGrid w:val="0"/>
        <w:spacing w:line="360" w:lineRule="auto"/>
        <w:jc w:val="left"/>
        <w:rPr>
          <w:rFonts w:hint="eastAsia" w:ascii="宋体" w:hAnsi="宋体" w:eastAsia="宋体"/>
          <w:b/>
          <w:color w:val="000000" w:themeColor="text1"/>
          <w:szCs w:val="21"/>
          <w14:textFill>
            <w14:solidFill>
              <w14:schemeClr w14:val="tx1"/>
            </w14:solidFill>
          </w14:textFill>
        </w:rPr>
      </w:pPr>
    </w:p>
    <w:p w14:paraId="02919A72">
      <w:pPr>
        <w:adjustRightInd w:val="0"/>
        <w:snapToGrid w:val="0"/>
        <w:spacing w:line="360" w:lineRule="auto"/>
        <w:jc w:val="left"/>
        <w:rPr>
          <w:rFonts w:hint="eastAsia" w:ascii="宋体" w:hAnsi="宋体" w:eastAsia="宋体"/>
          <w:b/>
          <w:color w:val="000000" w:themeColor="text1"/>
          <w:szCs w:val="21"/>
          <w14:textFill>
            <w14:solidFill>
              <w14:schemeClr w14:val="tx1"/>
            </w14:solidFill>
          </w14:textFill>
        </w:rPr>
      </w:pPr>
    </w:p>
    <w:p w14:paraId="1AF85D79">
      <w:pPr>
        <w:adjustRightInd w:val="0"/>
        <w:snapToGrid w:val="0"/>
        <w:spacing w:line="360" w:lineRule="auto"/>
        <w:jc w:val="left"/>
        <w:rPr>
          <w:rFonts w:hint="eastAsia" w:ascii="宋体" w:hAnsi="宋体" w:eastAsia="宋体"/>
          <w:b/>
          <w:color w:val="000000" w:themeColor="text1"/>
          <w:szCs w:val="21"/>
          <w14:textFill>
            <w14:solidFill>
              <w14:schemeClr w14:val="tx1"/>
            </w14:solidFill>
          </w14:textFill>
        </w:rPr>
      </w:pPr>
    </w:p>
    <w:p w14:paraId="5FD1EF65">
      <w:pPr>
        <w:adjustRightInd w:val="0"/>
        <w:snapToGrid w:val="0"/>
        <w:spacing w:line="360" w:lineRule="auto"/>
        <w:jc w:val="left"/>
        <w:rPr>
          <w:rFonts w:hint="eastAsia" w:ascii="宋体" w:hAnsi="宋体" w:eastAsia="宋体"/>
          <w:b/>
          <w:color w:val="000000" w:themeColor="text1"/>
          <w:szCs w:val="21"/>
          <w14:textFill>
            <w14:solidFill>
              <w14:schemeClr w14:val="tx1"/>
            </w14:solidFill>
          </w14:textFill>
        </w:rPr>
      </w:pPr>
    </w:p>
    <w:p w14:paraId="3ACB25A6">
      <w:pPr>
        <w:adjustRightInd w:val="0"/>
        <w:snapToGrid w:val="0"/>
        <w:spacing w:line="360" w:lineRule="auto"/>
        <w:jc w:val="left"/>
        <w:rPr>
          <w:rFonts w:hint="eastAsia" w:ascii="宋体" w:hAnsi="宋体" w:eastAsia="宋体"/>
          <w:b/>
          <w:color w:val="000000" w:themeColor="text1"/>
          <w:szCs w:val="21"/>
          <w14:textFill>
            <w14:solidFill>
              <w14:schemeClr w14:val="tx1"/>
            </w14:solidFill>
          </w14:textFill>
        </w:rPr>
      </w:pPr>
    </w:p>
    <w:p w14:paraId="23CC24A8">
      <w:pPr>
        <w:adjustRightInd w:val="0"/>
        <w:snapToGrid w:val="0"/>
        <w:spacing w:line="360" w:lineRule="auto"/>
        <w:jc w:val="left"/>
        <w:rPr>
          <w:rFonts w:hint="eastAsia" w:ascii="宋体" w:hAnsi="宋体" w:eastAsia="宋体"/>
          <w:b/>
          <w:color w:val="000000" w:themeColor="text1"/>
          <w:szCs w:val="21"/>
          <w14:textFill>
            <w14:solidFill>
              <w14:schemeClr w14:val="tx1"/>
            </w14:solidFill>
          </w14:textFill>
        </w:rPr>
      </w:pPr>
    </w:p>
    <w:p w14:paraId="1FB9C549">
      <w:pPr>
        <w:adjustRightInd w:val="0"/>
        <w:snapToGrid w:val="0"/>
        <w:spacing w:line="360" w:lineRule="auto"/>
        <w:jc w:val="left"/>
        <w:rPr>
          <w:rFonts w:hint="eastAsia" w:ascii="宋体" w:hAnsi="宋体" w:eastAsia="宋体"/>
          <w:b/>
          <w:color w:val="000000" w:themeColor="text1"/>
          <w:szCs w:val="21"/>
          <w14:textFill>
            <w14:solidFill>
              <w14:schemeClr w14:val="tx1"/>
            </w14:solidFill>
          </w14:textFill>
        </w:rPr>
      </w:pPr>
    </w:p>
    <w:p w14:paraId="604E3EC3">
      <w:pPr>
        <w:adjustRightInd w:val="0"/>
        <w:snapToGrid w:val="0"/>
        <w:spacing w:line="360" w:lineRule="auto"/>
        <w:jc w:val="left"/>
        <w:rPr>
          <w:rFonts w:hint="eastAsia" w:ascii="宋体" w:hAnsi="宋体" w:eastAsia="宋体"/>
          <w:b/>
          <w:color w:val="000000" w:themeColor="text1"/>
          <w:szCs w:val="21"/>
          <w14:textFill>
            <w14:solidFill>
              <w14:schemeClr w14:val="tx1"/>
            </w14:solidFill>
          </w14:textFill>
        </w:rPr>
      </w:pPr>
    </w:p>
    <w:p w14:paraId="1A6A9280">
      <w:pPr>
        <w:adjustRightInd w:val="0"/>
        <w:snapToGrid w:val="0"/>
        <w:spacing w:line="360" w:lineRule="auto"/>
        <w:jc w:val="left"/>
        <w:rPr>
          <w:rFonts w:hint="eastAsia" w:ascii="宋体" w:hAnsi="宋体" w:eastAsia="宋体"/>
          <w:b/>
          <w:color w:val="000000" w:themeColor="text1"/>
          <w:szCs w:val="21"/>
          <w14:textFill>
            <w14:solidFill>
              <w14:schemeClr w14:val="tx1"/>
            </w14:solidFill>
          </w14:textFill>
        </w:rPr>
      </w:pPr>
    </w:p>
    <w:p w14:paraId="6F443FC1">
      <w:pPr>
        <w:adjustRightInd w:val="0"/>
        <w:snapToGrid w:val="0"/>
        <w:spacing w:line="360" w:lineRule="auto"/>
        <w:jc w:val="left"/>
        <w:rPr>
          <w:rFonts w:hint="eastAsia" w:ascii="宋体" w:hAnsi="宋体" w:eastAsia="宋体"/>
          <w:b/>
          <w:color w:val="000000" w:themeColor="text1"/>
          <w:szCs w:val="21"/>
          <w14:textFill>
            <w14:solidFill>
              <w14:schemeClr w14:val="tx1"/>
            </w14:solidFill>
          </w14:textFill>
        </w:rPr>
      </w:pPr>
    </w:p>
    <w:p w14:paraId="5B8751F2">
      <w:pPr>
        <w:adjustRightInd w:val="0"/>
        <w:snapToGrid w:val="0"/>
        <w:spacing w:line="360" w:lineRule="auto"/>
        <w:jc w:val="left"/>
        <w:rPr>
          <w:rFonts w:hint="eastAsia" w:ascii="宋体" w:hAnsi="宋体" w:eastAsia="宋体"/>
          <w:b/>
          <w:color w:val="000000" w:themeColor="text1"/>
          <w:szCs w:val="21"/>
          <w14:textFill>
            <w14:solidFill>
              <w14:schemeClr w14:val="tx1"/>
            </w14:solidFill>
          </w14:textFill>
        </w:rPr>
      </w:pPr>
    </w:p>
    <w:p w14:paraId="79E38385">
      <w:pPr>
        <w:adjustRightInd w:val="0"/>
        <w:snapToGrid w:val="0"/>
        <w:spacing w:line="360" w:lineRule="auto"/>
        <w:jc w:val="left"/>
        <w:rPr>
          <w:rFonts w:hint="eastAsia" w:ascii="宋体" w:hAnsi="宋体" w:eastAsia="宋体"/>
          <w:b/>
          <w:color w:val="000000" w:themeColor="text1"/>
          <w:szCs w:val="21"/>
          <w14:textFill>
            <w14:solidFill>
              <w14:schemeClr w14:val="tx1"/>
            </w14:solidFill>
          </w14:textFill>
        </w:rPr>
      </w:pPr>
    </w:p>
    <w:p w14:paraId="54865221">
      <w:pPr>
        <w:adjustRightInd w:val="0"/>
        <w:snapToGrid w:val="0"/>
        <w:spacing w:line="360" w:lineRule="auto"/>
        <w:jc w:val="left"/>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附件五：</w:t>
      </w:r>
    </w:p>
    <w:p w14:paraId="74B5ACE4">
      <w:pPr>
        <w:pStyle w:val="6"/>
        <w:spacing w:after="0"/>
        <w:ind w:left="-283" w:leftChars="-135"/>
        <w:jc w:val="center"/>
        <w:outlineLvl w:val="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丰台区2025年拆违控违专项资金其他社会治理服务采购项目</w:t>
      </w:r>
    </w:p>
    <w:p w14:paraId="4009995A">
      <w:pPr>
        <w:pStyle w:val="6"/>
        <w:spacing w:after="0"/>
        <w:ind w:left="-283" w:leftChars="-135"/>
        <w:jc w:val="center"/>
        <w:outlineLvl w:val="0"/>
        <w:rPr>
          <w:rFonts w:hint="eastAsia" w:ascii="宋体" w:hAnsi="宋体" w:eastAsia="宋体" w:cs="仿宋"/>
          <w:b/>
          <w:bCs/>
          <w:color w:val="000000" w:themeColor="text1"/>
          <w:sz w:val="24"/>
          <w14:textFill>
            <w14:solidFill>
              <w14:schemeClr w14:val="tx1"/>
            </w14:solidFill>
          </w14:textFill>
        </w:rPr>
      </w:pPr>
      <w:r>
        <w:rPr>
          <w:rFonts w:hint="eastAsia" w:ascii="宋体" w:hAnsi="宋体" w:eastAsia="宋体" w:cs="仿宋"/>
          <w:b/>
          <w:bCs/>
          <w:color w:val="000000" w:themeColor="text1"/>
          <w:sz w:val="24"/>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施工合同</w:t>
      </w:r>
    </w:p>
    <w:p w14:paraId="1F56B2E9">
      <w:pPr>
        <w:pStyle w:val="6"/>
        <w:spacing w:before="156" w:beforeLines="50"/>
        <w:ind w:left="-283" w:leftChars="-135" w:firstLine="240" w:firstLineChars="100"/>
        <w:outlineLvl w:val="0"/>
        <w:rPr>
          <w:rFonts w:hint="eastAsia" w:ascii="宋体" w:hAnsi="宋体" w:eastAsia="宋体"/>
          <w:color w:val="000000" w:themeColor="text1"/>
          <w:sz w:val="24"/>
          <w14:textFill>
            <w14:solidFill>
              <w14:schemeClr w14:val="tx1"/>
            </w14:solidFill>
          </w14:textFill>
        </w:rPr>
      </w:pPr>
    </w:p>
    <w:p w14:paraId="4B4CE89D">
      <w:pPr>
        <w:pStyle w:val="6"/>
        <w:spacing w:before="156" w:beforeLines="50"/>
        <w:ind w:left="-283" w:leftChars="-135" w:firstLine="240" w:firstLineChars="100"/>
        <w:outlineLvl w:val="0"/>
        <w:rPr>
          <w:rFonts w:hint="default" w:ascii="宋体" w:hAnsi="宋体" w:eastAsia="宋体"/>
          <w:color w:val="000000" w:themeColor="text1"/>
          <w:sz w:val="24"/>
          <w:u w:val="single"/>
          <w:lang w:val="en-US" w:eastAsia="zh-CN"/>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甲方：</w:t>
      </w:r>
      <w:r>
        <w:rPr>
          <w:rFonts w:hint="eastAsia" w:ascii="宋体" w:hAnsi="宋体" w:eastAsia="宋体"/>
          <w:color w:val="000000" w:themeColor="text1"/>
          <w:sz w:val="24"/>
          <w:u w:val="single"/>
          <w:lang w:eastAsia="zh-CN"/>
          <w14:textFill>
            <w14:solidFill>
              <w14:schemeClr w14:val="tx1"/>
            </w14:solidFill>
          </w14:textFill>
        </w:rPr>
        <w:t>北京市丰台区人民政府看丹街道办事处</w:t>
      </w:r>
      <w:r>
        <w:rPr>
          <w:rFonts w:hint="eastAsia" w:ascii="宋体" w:hAnsi="宋体" w:eastAsia="宋体"/>
          <w:color w:val="000000" w:themeColor="text1"/>
          <w:sz w:val="24"/>
          <w:u w:val="single"/>
          <w:lang w:val="en-US" w:eastAsia="zh-CN"/>
          <w14:textFill>
            <w14:solidFill>
              <w14:schemeClr w14:val="tx1"/>
            </w14:solidFill>
          </w14:textFill>
        </w:rPr>
        <w:t xml:space="preserve"> </w:t>
      </w:r>
    </w:p>
    <w:p w14:paraId="60849D7C">
      <w:pPr>
        <w:pStyle w:val="6"/>
        <w:spacing w:before="156" w:beforeLines="50"/>
        <w:ind w:left="-283" w:leftChars="-135" w:firstLine="240" w:firstLineChars="100"/>
        <w:outlineLvl w:val="0"/>
        <w:rPr>
          <w:rFonts w:ascii="宋体" w:hAnsi="宋体" w:eastAsia="宋体"/>
          <w:color w:val="000000" w:themeColor="text1"/>
          <w:sz w:val="24"/>
          <w:u w:val="single"/>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乙方：</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p>
    <w:p w14:paraId="3AD2D912">
      <w:pPr>
        <w:pStyle w:val="6"/>
        <w:spacing w:before="156" w:beforeLines="50"/>
        <w:ind w:left="-283" w:leftChars="-135" w:firstLine="240" w:firstLineChars="100"/>
        <w:outlineLvl w:val="0"/>
        <w:rPr>
          <w:rFonts w:hint="eastAsia" w:ascii="宋体" w:hAnsi="宋体" w:eastAsia="宋体"/>
          <w:color w:val="000000" w:themeColor="text1"/>
          <w:sz w:val="24"/>
          <w:u w:val="single"/>
          <w14:textFill>
            <w14:solidFill>
              <w14:schemeClr w14:val="tx1"/>
            </w14:solidFill>
          </w14:textFill>
        </w:rPr>
      </w:pPr>
    </w:p>
    <w:p w14:paraId="5A9A7EB4">
      <w:pPr>
        <w:spacing w:line="360" w:lineRule="auto"/>
        <w:ind w:firstLine="480" w:firstLineChars="200"/>
        <w:rPr>
          <w:rFonts w:hint="eastAsia" w:ascii="宋体" w:hAnsi="宋体" w:eastAsia="宋体" w:cs="仿宋"/>
          <w:color w:val="000000" w:themeColor="text1"/>
          <w:sz w:val="24"/>
          <w14:textFill>
            <w14:solidFill>
              <w14:schemeClr w14:val="tx1"/>
            </w14:solidFill>
          </w14:textFill>
        </w:rPr>
      </w:pPr>
      <w:r>
        <w:rPr>
          <w:rFonts w:hint="eastAsia" w:ascii="宋体" w:hAnsi="宋体" w:eastAsia="宋体" w:cs="仿宋"/>
          <w:color w:val="000000" w:themeColor="text1"/>
          <w:sz w:val="24"/>
          <w14:textFill>
            <w14:solidFill>
              <w14:schemeClr w14:val="tx1"/>
            </w14:solidFill>
          </w14:textFill>
        </w:rPr>
        <w:t>根据2025年</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s="仿宋"/>
          <w:color w:val="000000" w:themeColor="text1"/>
          <w:sz w:val="24"/>
          <w14:textFill>
            <w14:solidFill>
              <w14:schemeClr w14:val="tx1"/>
            </w14:solidFill>
          </w14:textFill>
        </w:rPr>
        <w:t>月</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s="仿宋"/>
          <w:color w:val="000000" w:themeColor="text1"/>
          <w:sz w:val="24"/>
          <w14:textFill>
            <w14:solidFill>
              <w14:schemeClr w14:val="tx1"/>
            </w14:solidFill>
          </w14:textFill>
        </w:rPr>
        <w:t>日甲、乙双方签订的《</w:t>
      </w:r>
      <w:r>
        <w:rPr>
          <w:rFonts w:hint="eastAsia" w:ascii="宋体" w:hAnsi="宋体" w:eastAsia="宋体" w:cs="仿宋"/>
          <w:color w:val="000000" w:themeColor="text1"/>
          <w:sz w:val="24"/>
          <w:lang w:eastAsia="zh-CN"/>
          <w14:textFill>
            <w14:solidFill>
              <w14:schemeClr w14:val="tx1"/>
            </w14:solidFill>
          </w14:textFill>
        </w:rPr>
        <w:t>丰台区2025年拆违控违专项资金其他社会治理服务采购项目</w:t>
      </w:r>
      <w:r>
        <w:rPr>
          <w:rFonts w:hint="eastAsia" w:ascii="宋体" w:hAnsi="宋体" w:eastAsia="宋体" w:cs="仿宋"/>
          <w:color w:val="000000" w:themeColor="text1"/>
          <w:sz w:val="24"/>
          <w14:textFill>
            <w14:solidFill>
              <w14:schemeClr w14:val="tx1"/>
            </w14:solidFill>
          </w14:textFill>
        </w:rPr>
        <w:t>委托拆除合同》（以下简称《委托拆除合同》），因项目违建拆除地块分散，拆除类型众多、拆除工作量及拆除难度不同，为保证本项目能够顺利完成，双方就该合同未尽事宜经共同协商，对原合同进行补充，订立本补充协议：</w:t>
      </w:r>
    </w:p>
    <w:p w14:paraId="73FBA55D">
      <w:pPr>
        <w:numPr>
          <w:ilvl w:val="0"/>
          <w:numId w:val="5"/>
        </w:numPr>
        <w:spacing w:line="360" w:lineRule="auto"/>
        <w:ind w:firstLine="480"/>
        <w:rPr>
          <w:rFonts w:hint="eastAsia" w:ascii="宋体" w:hAnsi="宋体" w:eastAsia="宋体" w:cs="仿宋"/>
          <w:color w:val="000000" w:themeColor="text1"/>
          <w:sz w:val="24"/>
          <w14:textFill>
            <w14:solidFill>
              <w14:schemeClr w14:val="tx1"/>
            </w14:solidFill>
          </w14:textFill>
        </w:rPr>
      </w:pPr>
      <w:r>
        <w:rPr>
          <w:rFonts w:hint="eastAsia" w:ascii="宋体" w:hAnsi="宋体" w:eastAsia="宋体" w:cs="仿宋"/>
          <w:color w:val="000000" w:themeColor="text1"/>
          <w:sz w:val="24"/>
          <w14:textFill>
            <w14:solidFill>
              <w14:schemeClr w14:val="tx1"/>
            </w14:solidFill>
          </w14:textFill>
        </w:rPr>
        <w:t>委托内容：</w:t>
      </w:r>
    </w:p>
    <w:p w14:paraId="1803E928">
      <w:pPr>
        <w:numPr>
          <w:ilvl w:val="0"/>
          <w:numId w:val="6"/>
        </w:numPr>
        <w:spacing w:line="360" w:lineRule="auto"/>
        <w:ind w:firstLine="480" w:firstLineChars="200"/>
        <w:rPr>
          <w:rFonts w:hint="eastAsia" w:ascii="宋体" w:hAnsi="宋体" w:eastAsia="宋体" w:cs="仿宋"/>
          <w:color w:val="000000" w:themeColor="text1"/>
          <w:sz w:val="24"/>
          <w:u w:val="single"/>
          <w14:textFill>
            <w14:solidFill>
              <w14:schemeClr w14:val="tx1"/>
            </w14:solidFill>
          </w14:textFill>
        </w:rPr>
      </w:pPr>
      <w:r>
        <w:rPr>
          <w:rFonts w:hint="eastAsia" w:ascii="宋体" w:hAnsi="宋体" w:eastAsia="宋体" w:cs="仿宋"/>
          <w:color w:val="000000" w:themeColor="text1"/>
          <w:sz w:val="24"/>
          <w14:textFill>
            <w14:solidFill>
              <w14:schemeClr w14:val="tx1"/>
            </w14:solidFill>
          </w14:textFill>
        </w:rPr>
        <w:t>基于《委托拆除合同》，明确乙方拆除项目位置为</w:t>
      </w:r>
      <w:r>
        <w:rPr>
          <w:rFonts w:ascii="宋体" w:hAnsi="宋体" w:eastAsia="宋体" w:cs="仿宋"/>
          <w:color w:val="000000" w:themeColor="text1"/>
          <w:sz w:val="24"/>
          <w:u w:val="single"/>
          <w14:textFill>
            <w14:solidFill>
              <w14:schemeClr w14:val="tx1"/>
            </w14:solidFill>
          </w14:textFill>
        </w:rPr>
        <w:t xml:space="preserve">  </w:t>
      </w:r>
      <w:r>
        <w:rPr>
          <w:rFonts w:hint="eastAsia" w:ascii="宋体" w:hAnsi="宋体" w:eastAsia="宋体" w:cs="仿宋"/>
          <w:color w:val="000000" w:themeColor="text1"/>
          <w:sz w:val="24"/>
          <w:u w:val="single"/>
          <w14:textFill>
            <w14:solidFill>
              <w14:schemeClr w14:val="tx1"/>
            </w14:solidFill>
          </w14:textFill>
        </w:rPr>
        <w:t xml:space="preserve">      </w:t>
      </w:r>
      <w:r>
        <w:rPr>
          <w:rFonts w:ascii="宋体" w:hAnsi="宋体" w:eastAsia="宋体" w:cs="仿宋"/>
          <w:color w:val="000000" w:themeColor="text1"/>
          <w:sz w:val="24"/>
          <w:u w:val="single"/>
          <w:lang w:val="en"/>
          <w14:textFill>
            <w14:solidFill>
              <w14:schemeClr w14:val="tx1"/>
            </w14:solidFill>
          </w14:textFill>
        </w:rPr>
        <w:t xml:space="preserve">    </w:t>
      </w:r>
      <w:r>
        <w:rPr>
          <w:rFonts w:hint="eastAsia" w:ascii="宋体" w:hAnsi="宋体" w:eastAsia="宋体" w:cs="仿宋"/>
          <w:color w:val="000000" w:themeColor="text1"/>
          <w:sz w:val="24"/>
          <w:u w:val="single"/>
          <w14:textFill>
            <w14:solidFill>
              <w14:schemeClr w14:val="tx1"/>
            </w14:solidFill>
          </w14:textFill>
        </w:rPr>
        <w:t xml:space="preserve"> </w:t>
      </w:r>
      <w:r>
        <w:rPr>
          <w:rFonts w:ascii="宋体" w:hAnsi="宋体" w:eastAsia="宋体" w:cs="仿宋"/>
          <w:color w:val="000000" w:themeColor="text1"/>
          <w:sz w:val="24"/>
          <w:u w:val="single"/>
          <w:lang w:val="en"/>
          <w14:textFill>
            <w14:solidFill>
              <w14:schemeClr w14:val="tx1"/>
            </w14:solidFill>
          </w14:textFill>
        </w:rPr>
        <w:t xml:space="preserve"> </w:t>
      </w:r>
      <w:r>
        <w:rPr>
          <w:rFonts w:hint="eastAsia" w:ascii="宋体" w:hAnsi="宋体" w:eastAsia="宋体" w:cs="仿宋"/>
          <w:color w:val="000000" w:themeColor="text1"/>
          <w:sz w:val="24"/>
          <w:u w:val="single"/>
          <w14:textFill>
            <w14:solidFill>
              <w14:schemeClr w14:val="tx1"/>
            </w14:solidFill>
          </w14:textFill>
        </w:rPr>
        <w:t xml:space="preserve"> </w:t>
      </w:r>
      <w:r>
        <w:rPr>
          <w:rFonts w:hint="eastAsia" w:ascii="宋体" w:hAnsi="宋体" w:eastAsia="宋体" w:cs="仿宋"/>
          <w:color w:val="000000" w:themeColor="text1"/>
          <w:sz w:val="24"/>
          <w14:textFill>
            <w14:solidFill>
              <w14:schemeClr w14:val="tx1"/>
            </w14:solidFill>
          </w14:textFill>
        </w:rPr>
        <w:t>。</w:t>
      </w:r>
    </w:p>
    <w:p w14:paraId="69146D7C">
      <w:pPr>
        <w:numPr>
          <w:ilvl w:val="0"/>
          <w:numId w:val="6"/>
        </w:numPr>
        <w:spacing w:line="360" w:lineRule="auto"/>
        <w:ind w:firstLine="480" w:firstLineChars="200"/>
        <w:rPr>
          <w:rFonts w:hint="eastAsia" w:ascii="宋体" w:hAnsi="宋体" w:eastAsia="宋体" w:cs="仿宋"/>
          <w:color w:val="000000" w:themeColor="text1"/>
          <w:sz w:val="24"/>
          <w14:textFill>
            <w14:solidFill>
              <w14:schemeClr w14:val="tx1"/>
            </w14:solidFill>
          </w14:textFill>
        </w:rPr>
      </w:pPr>
      <w:r>
        <w:rPr>
          <w:rFonts w:hint="eastAsia" w:ascii="宋体" w:hAnsi="宋体" w:eastAsia="宋体" w:cs="仿宋"/>
          <w:color w:val="000000" w:themeColor="text1"/>
          <w:sz w:val="24"/>
          <w14:textFill>
            <w14:solidFill>
              <w14:schemeClr w14:val="tx1"/>
            </w14:solidFill>
          </w14:textFill>
        </w:rPr>
        <w:t>工程量以实际销账面积为准，工程款金额暂定为</w:t>
      </w:r>
      <w:r>
        <w:rPr>
          <w:rFonts w:hint="eastAsia" w:ascii="宋体" w:hAnsi="宋体" w:eastAsia="宋体" w:cs="仿宋"/>
          <w:color w:val="000000" w:themeColor="text1"/>
          <w:sz w:val="24"/>
          <w:u w:val="single"/>
          <w14:textFill>
            <w14:solidFill>
              <w14:schemeClr w14:val="tx1"/>
            </w14:solidFill>
          </w14:textFill>
        </w:rPr>
        <w:t xml:space="preserve"> </w:t>
      </w:r>
      <w:r>
        <w:rPr>
          <w:rFonts w:ascii="宋体" w:hAnsi="宋体" w:eastAsia="宋体" w:cs="仿宋"/>
          <w:color w:val="000000" w:themeColor="text1"/>
          <w:sz w:val="24"/>
          <w:u w:val="single"/>
          <w14:textFill>
            <w14:solidFill>
              <w14:schemeClr w14:val="tx1"/>
            </w14:solidFill>
          </w14:textFill>
        </w:rPr>
        <w:t xml:space="preserve">    </w:t>
      </w:r>
      <w:r>
        <w:rPr>
          <w:rFonts w:ascii="宋体" w:hAnsi="宋体" w:eastAsia="宋体" w:cs="仿宋"/>
          <w:color w:val="000000" w:themeColor="text1"/>
          <w:sz w:val="24"/>
          <w:u w:val="single"/>
          <w:lang w:val="en"/>
          <w14:textFill>
            <w14:solidFill>
              <w14:schemeClr w14:val="tx1"/>
            </w14:solidFill>
          </w14:textFill>
        </w:rPr>
        <w:t xml:space="preserve">   </w:t>
      </w:r>
      <w:r>
        <w:rPr>
          <w:rFonts w:hint="eastAsia" w:ascii="宋体" w:hAnsi="宋体" w:eastAsia="宋体" w:cs="仿宋"/>
          <w:color w:val="000000" w:themeColor="text1"/>
          <w:sz w:val="24"/>
          <w:lang w:val="en"/>
          <w14:textFill>
            <w14:solidFill>
              <w14:schemeClr w14:val="tx1"/>
            </w14:solidFill>
          </w14:textFill>
        </w:rPr>
        <w:t>，</w:t>
      </w:r>
      <w:r>
        <w:rPr>
          <w:rFonts w:hint="eastAsia" w:ascii="宋体" w:hAnsi="宋体" w:eastAsia="宋体" w:cs="仿宋"/>
          <w:color w:val="000000" w:themeColor="text1"/>
          <w:sz w:val="24"/>
          <w14:textFill>
            <w14:solidFill>
              <w14:schemeClr w14:val="tx1"/>
            </w14:solidFill>
          </w14:textFill>
        </w:rPr>
        <w:t>最终金额以第三方造价咨询公司出具的审核报告为准。</w:t>
      </w:r>
    </w:p>
    <w:p w14:paraId="4FB9129A">
      <w:pPr>
        <w:numPr>
          <w:ilvl w:val="0"/>
          <w:numId w:val="5"/>
        </w:numPr>
        <w:spacing w:line="360" w:lineRule="auto"/>
        <w:ind w:firstLine="480"/>
        <w:rPr>
          <w:rFonts w:hint="eastAsia" w:ascii="宋体" w:hAnsi="宋体" w:eastAsia="宋体" w:cs="仿宋"/>
          <w:color w:val="000000" w:themeColor="text1"/>
          <w:sz w:val="24"/>
          <w14:textFill>
            <w14:solidFill>
              <w14:schemeClr w14:val="tx1"/>
            </w14:solidFill>
          </w14:textFill>
        </w:rPr>
      </w:pPr>
      <w:r>
        <w:rPr>
          <w:rFonts w:hint="eastAsia" w:ascii="宋体" w:hAnsi="宋体" w:eastAsia="宋体" w:cs="仿宋"/>
          <w:color w:val="000000" w:themeColor="text1"/>
          <w:sz w:val="24"/>
          <w14:textFill>
            <w14:solidFill>
              <w14:schemeClr w14:val="tx1"/>
            </w14:solidFill>
          </w14:textFill>
        </w:rPr>
        <w:t>结算方式：</w:t>
      </w:r>
    </w:p>
    <w:p w14:paraId="0A0B6EA6">
      <w:pPr>
        <w:spacing w:line="360" w:lineRule="auto"/>
        <w:ind w:firstLine="480" w:firstLineChars="200"/>
        <w:rPr>
          <w:rFonts w:hint="eastAsia" w:ascii="宋体" w:hAnsi="宋体" w:eastAsia="宋体" w:cs="仿宋"/>
          <w:color w:val="000000" w:themeColor="text1"/>
          <w:sz w:val="24"/>
          <w14:textFill>
            <w14:solidFill>
              <w14:schemeClr w14:val="tx1"/>
            </w14:solidFill>
          </w14:textFill>
        </w:rPr>
      </w:pPr>
      <w:r>
        <w:rPr>
          <w:rFonts w:hint="eastAsia" w:ascii="宋体" w:hAnsi="宋体" w:eastAsia="宋体" w:cs="仿宋"/>
          <w:color w:val="000000" w:themeColor="text1"/>
          <w:sz w:val="24"/>
          <w14:textFill>
            <w14:solidFill>
              <w14:schemeClr w14:val="tx1"/>
            </w14:solidFill>
          </w14:textFill>
        </w:rPr>
        <w:t>（1）根据《委托拆除合同》中拆除费用结算方式，乙方完成本项目全部拆除工作，经甲方验收合格后，进行结算，工程款金额以最终第三方造价咨询公司出具的审核报告为准。</w:t>
      </w:r>
    </w:p>
    <w:p w14:paraId="73A07B77">
      <w:pPr>
        <w:spacing w:line="360" w:lineRule="auto"/>
        <w:ind w:firstLine="480" w:firstLineChars="200"/>
        <w:rPr>
          <w:rFonts w:hint="eastAsia" w:ascii="宋体" w:hAnsi="宋体" w:eastAsia="宋体" w:cs="仿宋"/>
          <w:color w:val="000000" w:themeColor="text1"/>
          <w:sz w:val="24"/>
          <w:lang w:eastAsia="zh-CN"/>
          <w14:textFill>
            <w14:solidFill>
              <w14:schemeClr w14:val="tx1"/>
            </w14:solidFill>
          </w14:textFill>
        </w:rPr>
      </w:pPr>
      <w:r>
        <w:rPr>
          <w:rFonts w:hint="eastAsia" w:ascii="宋体" w:hAnsi="宋体" w:eastAsia="宋体" w:cs="仿宋"/>
          <w:color w:val="000000" w:themeColor="text1"/>
          <w:sz w:val="24"/>
          <w14:textFill>
            <w14:solidFill>
              <w14:schemeClr w14:val="tx1"/>
            </w14:solidFill>
          </w14:textFill>
        </w:rPr>
        <w:t>（</w:t>
      </w:r>
      <w:r>
        <w:rPr>
          <w:rFonts w:ascii="宋体" w:hAnsi="宋体" w:eastAsia="宋体" w:cs="仿宋"/>
          <w:color w:val="000000" w:themeColor="text1"/>
          <w:sz w:val="24"/>
          <w14:textFill>
            <w14:solidFill>
              <w14:schemeClr w14:val="tx1"/>
            </w14:solidFill>
          </w14:textFill>
        </w:rPr>
        <w:t>2</w:t>
      </w:r>
      <w:r>
        <w:rPr>
          <w:rFonts w:hint="eastAsia" w:ascii="宋体" w:hAnsi="宋体" w:eastAsia="宋体" w:cs="仿宋"/>
          <w:color w:val="000000" w:themeColor="text1"/>
          <w:sz w:val="24"/>
          <w14:textFill>
            <w14:solidFill>
              <w14:schemeClr w14:val="tx1"/>
            </w14:solidFill>
          </w14:textFill>
        </w:rPr>
        <w:t>）因违建拆除工作具有特殊性，若本地块未全部拆除，则结算方式为：根据市级、区级测绘实际销账面积为准，并经甲方确认后，以最终第三方造价咨询公司出具的审核报告金额进行结算；若本地块补充协议签订后未进行拆除工作，则本补充协议自动终止</w:t>
      </w:r>
      <w:r>
        <w:rPr>
          <w:rFonts w:hint="eastAsia" w:ascii="宋体" w:hAnsi="宋体" w:eastAsia="宋体" w:cs="仿宋"/>
          <w:color w:val="000000" w:themeColor="text1"/>
          <w:sz w:val="24"/>
          <w:lang w:eastAsia="zh-CN"/>
          <w14:textFill>
            <w14:solidFill>
              <w14:schemeClr w14:val="tx1"/>
            </w14:solidFill>
          </w14:textFill>
        </w:rPr>
        <w:t>。</w:t>
      </w:r>
    </w:p>
    <w:p w14:paraId="6EAD8807">
      <w:pPr>
        <w:spacing w:line="360" w:lineRule="auto"/>
        <w:ind w:firstLine="480" w:firstLineChars="200"/>
        <w:rPr>
          <w:rFonts w:hint="eastAsia" w:ascii="宋体" w:hAnsi="宋体" w:eastAsia="宋体" w:cs="仿宋"/>
          <w:color w:val="000000" w:themeColor="text1"/>
          <w:sz w:val="24"/>
          <w14:textFill>
            <w14:solidFill>
              <w14:schemeClr w14:val="tx1"/>
            </w14:solidFill>
          </w14:textFill>
        </w:rPr>
      </w:pPr>
      <w:r>
        <w:rPr>
          <w:rFonts w:hint="eastAsia" w:ascii="宋体" w:hAnsi="宋体" w:eastAsia="宋体" w:cs="仿宋"/>
          <w:color w:val="000000" w:themeColor="text1"/>
          <w:sz w:val="24"/>
          <w14:textFill>
            <w14:solidFill>
              <w14:schemeClr w14:val="tx1"/>
            </w14:solidFill>
          </w14:textFill>
        </w:rPr>
        <w:t>三、本协议一式</w:t>
      </w:r>
      <w:r>
        <w:rPr>
          <w:rFonts w:hint="eastAsia" w:ascii="宋体" w:hAnsi="宋体" w:eastAsia="宋体" w:cs="仿宋"/>
          <w:color w:val="000000" w:themeColor="text1"/>
          <w:sz w:val="24"/>
          <w:u w:val="single"/>
          <w14:textFill>
            <w14:solidFill>
              <w14:schemeClr w14:val="tx1"/>
            </w14:solidFill>
          </w14:textFill>
        </w:rPr>
        <w:t xml:space="preserve"> 陆 </w:t>
      </w:r>
      <w:r>
        <w:rPr>
          <w:rFonts w:hint="eastAsia" w:ascii="宋体" w:hAnsi="宋体" w:eastAsia="宋体" w:cs="仿宋"/>
          <w:color w:val="000000" w:themeColor="text1"/>
          <w:sz w:val="24"/>
          <w14:textFill>
            <w14:solidFill>
              <w14:schemeClr w14:val="tx1"/>
            </w14:solidFill>
          </w14:textFill>
        </w:rPr>
        <w:t xml:space="preserve">份，甲乙双方各执 </w:t>
      </w:r>
      <w:r>
        <w:rPr>
          <w:rFonts w:hint="eastAsia" w:ascii="宋体" w:hAnsi="宋体" w:eastAsia="宋体" w:cs="仿宋"/>
          <w:color w:val="000000" w:themeColor="text1"/>
          <w:sz w:val="24"/>
          <w:u w:val="single"/>
          <w14:textFill>
            <w14:solidFill>
              <w14:schemeClr w14:val="tx1"/>
            </w14:solidFill>
          </w14:textFill>
        </w:rPr>
        <w:t xml:space="preserve">叁 </w:t>
      </w:r>
      <w:r>
        <w:rPr>
          <w:rFonts w:hint="eastAsia" w:ascii="宋体" w:hAnsi="宋体" w:eastAsia="宋体" w:cs="仿宋"/>
          <w:color w:val="000000" w:themeColor="text1"/>
          <w:sz w:val="24"/>
          <w14:textFill>
            <w14:solidFill>
              <w14:schemeClr w14:val="tx1"/>
            </w14:solidFill>
          </w14:textFill>
        </w:rPr>
        <w:t>份，具有同等法律效力。本协议自双方盖章后生效。生效后，即成为原合同不可分割的组成部分，与原合同具有同等的法律效力。</w:t>
      </w:r>
    </w:p>
    <w:p w14:paraId="124861DE">
      <w:pPr>
        <w:spacing w:line="360" w:lineRule="auto"/>
        <w:ind w:left="2" w:right="195" w:rightChars="93" w:firstLine="2"/>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甲方（盖章）： </w:t>
      </w:r>
      <w:r>
        <w:rPr>
          <w:rFonts w:ascii="宋体" w:hAnsi="宋体" w:eastAsia="宋体"/>
          <w:color w:val="000000" w:themeColor="text1"/>
          <w:sz w:val="24"/>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 xml:space="preserve"> </w:t>
      </w:r>
      <w:r>
        <w:rPr>
          <w:rFonts w:ascii="宋体" w:hAnsi="宋体" w:eastAsia="宋体"/>
          <w:color w:val="000000" w:themeColor="text1"/>
          <w:sz w:val="24"/>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乙方（盖章）：</w:t>
      </w:r>
    </w:p>
    <w:p w14:paraId="7DDF35B8">
      <w:pPr>
        <w:spacing w:line="360" w:lineRule="auto"/>
        <w:ind w:right="195" w:rightChars="93" w:firstLine="2"/>
        <w:rPr>
          <w:rFonts w:hint="eastAsia" w:ascii="宋体" w:hAnsi="宋体" w:eastAsia="宋体"/>
          <w:color w:val="000000" w:themeColor="text1"/>
          <w:sz w:val="24"/>
          <w14:textFill>
            <w14:solidFill>
              <w14:schemeClr w14:val="tx1"/>
            </w14:solidFill>
          </w14:textFill>
        </w:rPr>
      </w:pPr>
    </w:p>
    <w:p w14:paraId="771CDD42">
      <w:pPr>
        <w:spacing w:line="360" w:lineRule="auto"/>
        <w:ind w:right="195" w:rightChars="93" w:firstLine="2"/>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法定代表人或其委托代理人： </w:t>
      </w:r>
      <w:r>
        <w:rPr>
          <w:rFonts w:ascii="宋体" w:hAnsi="宋体" w:eastAsia="宋体"/>
          <w:color w:val="000000" w:themeColor="text1"/>
          <w:sz w:val="24"/>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 xml:space="preserve">     </w:t>
      </w:r>
      <w:r>
        <w:rPr>
          <w:rFonts w:ascii="宋体" w:hAnsi="宋体" w:eastAsia="宋体"/>
          <w:color w:val="000000" w:themeColor="text1"/>
          <w:sz w:val="24"/>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法定代表人或其委托代理人：</w:t>
      </w:r>
    </w:p>
    <w:p w14:paraId="29613247">
      <w:pPr>
        <w:spacing w:line="360" w:lineRule="auto"/>
        <w:ind w:right="195" w:rightChars="93" w:firstLine="2"/>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（签字或盖章）                       （签字或盖章）</w:t>
      </w:r>
    </w:p>
    <w:p w14:paraId="4B72C2CF">
      <w:pPr>
        <w:pStyle w:val="2"/>
        <w:rPr>
          <w:rFonts w:hint="eastAsia"/>
          <w:color w:val="000000" w:themeColor="text1"/>
          <w14:textFill>
            <w14:solidFill>
              <w14:schemeClr w14:val="tx1"/>
            </w14:solidFill>
          </w14:textFill>
        </w:rPr>
      </w:pPr>
    </w:p>
    <w:p w14:paraId="10D286AB">
      <w:pPr>
        <w:spacing w:line="360" w:lineRule="auto"/>
        <w:ind w:left="2" w:right="195" w:rightChars="93" w:firstLine="2"/>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签署日期：2025年  月  日            签署日期：2025年   月   日</w:t>
      </w:r>
    </w:p>
    <w:p w14:paraId="66395F7C">
      <w:pPr>
        <w:numPr>
          <w:ilvl w:val="0"/>
          <w:numId w:val="0"/>
        </w:numPr>
        <w:rPr>
          <w:color w:val="000000" w:themeColor="text1"/>
          <w14:textFill>
            <w14:solidFill>
              <w14:schemeClr w14:val="tx1"/>
            </w14:solidFill>
          </w14:textFill>
        </w:rPr>
      </w:pPr>
    </w:p>
    <w:p w14:paraId="21A60251">
      <w:pPr>
        <w:spacing w:line="456" w:lineRule="auto"/>
        <w:rPr>
          <w:rFonts w:ascii="Arial"/>
          <w:color w:val="000000" w:themeColor="text1"/>
          <w:sz w:val="21"/>
          <w:highlight w:val="none"/>
          <w14:textFill>
            <w14:solidFill>
              <w14:schemeClr w14:val="tx1"/>
            </w14:solidFill>
          </w14:textFill>
        </w:rPr>
      </w:pPr>
    </w:p>
    <w:p w14:paraId="53519DE7">
      <w:pPr>
        <w:pStyle w:val="6"/>
        <w:spacing w:before="329" w:line="205" w:lineRule="auto"/>
        <w:jc w:val="center"/>
        <w:outlineLvl w:val="0"/>
        <w:rPr>
          <w:color w:val="000000" w:themeColor="text1"/>
          <w:sz w:val="35"/>
          <w:szCs w:val="35"/>
          <w14:textFill>
            <w14:solidFill>
              <w14:schemeClr w14:val="tx1"/>
            </w14:solidFill>
          </w14:textFill>
        </w:rPr>
      </w:pPr>
      <w:bookmarkStart w:id="20" w:name="bookmark13"/>
      <w:bookmarkEnd w:id="20"/>
      <w:bookmarkStart w:id="21" w:name="bookmark14"/>
      <w:bookmarkEnd w:id="21"/>
      <w:r>
        <w:rPr>
          <w:b/>
          <w:bCs/>
          <w:color w:val="000000" w:themeColor="text1"/>
          <w:spacing w:val="8"/>
          <w:sz w:val="35"/>
          <w:szCs w:val="35"/>
          <w14:textFill>
            <w14:solidFill>
              <w14:schemeClr w14:val="tx1"/>
            </w14:solidFill>
          </w14:textFill>
        </w:rPr>
        <w:t>第七章     投标文件格式</w:t>
      </w:r>
    </w:p>
    <w:p w14:paraId="62EEDF9C">
      <w:pPr>
        <w:spacing w:line="244" w:lineRule="auto"/>
        <w:rPr>
          <w:rFonts w:ascii="Arial"/>
          <w:color w:val="000000" w:themeColor="text1"/>
          <w:sz w:val="21"/>
          <w14:textFill>
            <w14:solidFill>
              <w14:schemeClr w14:val="tx1"/>
            </w14:solidFill>
          </w14:textFill>
        </w:rPr>
      </w:pPr>
    </w:p>
    <w:p w14:paraId="2EA17574">
      <w:pPr>
        <w:spacing w:line="244" w:lineRule="auto"/>
        <w:rPr>
          <w:rFonts w:ascii="Arial"/>
          <w:color w:val="000000" w:themeColor="text1"/>
          <w:sz w:val="21"/>
          <w14:textFill>
            <w14:solidFill>
              <w14:schemeClr w14:val="tx1"/>
            </w14:solidFill>
          </w14:textFill>
        </w:rPr>
      </w:pPr>
    </w:p>
    <w:p w14:paraId="6E0FDA6A">
      <w:pPr>
        <w:spacing w:line="244" w:lineRule="auto"/>
        <w:rPr>
          <w:rFonts w:ascii="Arial"/>
          <w:color w:val="000000" w:themeColor="text1"/>
          <w:sz w:val="21"/>
          <w14:textFill>
            <w14:solidFill>
              <w14:schemeClr w14:val="tx1"/>
            </w14:solidFill>
          </w14:textFill>
        </w:rPr>
      </w:pPr>
    </w:p>
    <w:p w14:paraId="73EB4B9E">
      <w:pPr>
        <w:spacing w:line="244" w:lineRule="auto"/>
        <w:rPr>
          <w:rFonts w:ascii="Arial"/>
          <w:color w:val="000000" w:themeColor="text1"/>
          <w:sz w:val="21"/>
          <w14:textFill>
            <w14:solidFill>
              <w14:schemeClr w14:val="tx1"/>
            </w14:solidFill>
          </w14:textFill>
        </w:rPr>
      </w:pPr>
    </w:p>
    <w:p w14:paraId="3CDC2668">
      <w:pPr>
        <w:pStyle w:val="6"/>
        <w:spacing w:before="103" w:line="200" w:lineRule="auto"/>
        <w:ind w:left="147"/>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投标人编制文件须知</w:t>
      </w:r>
    </w:p>
    <w:p w14:paraId="32E918C6">
      <w:pPr>
        <w:pStyle w:val="6"/>
        <w:spacing w:before="178" w:line="300" w:lineRule="auto"/>
        <w:ind w:left="146" w:right="2" w:firstLine="21"/>
        <w:jc w:val="both"/>
        <w:rPr>
          <w:color w:val="000000" w:themeColor="text1"/>
          <w:sz w:val="24"/>
          <w:szCs w:val="24"/>
          <w14:textFill>
            <w14:solidFill>
              <w14:schemeClr w14:val="tx1"/>
            </w14:solidFill>
          </w14:textFill>
        </w:rPr>
      </w:pPr>
      <w:r>
        <w:rPr>
          <w:rFonts w:ascii="Arial" w:hAnsi="Arial" w:eastAsia="Arial" w:cs="Arial"/>
          <w:color w:val="000000" w:themeColor="text1"/>
          <w:spacing w:val="-4"/>
          <w:sz w:val="24"/>
          <w:szCs w:val="24"/>
          <w14:textFill>
            <w14:solidFill>
              <w14:schemeClr w14:val="tx1"/>
            </w14:solidFill>
          </w14:textFill>
        </w:rPr>
        <w:t>1</w:t>
      </w:r>
      <w:r>
        <w:rPr>
          <w:rFonts w:ascii="Arial" w:hAnsi="Arial" w:eastAsia="Arial" w:cs="Arial"/>
          <w:color w:val="000000" w:themeColor="text1"/>
          <w:spacing w:val="-26"/>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、投标人按照本部分的顺序编制投标文件（资格证明文件）、投标文件（商务技术文</w:t>
      </w:r>
      <w:r>
        <w:rPr>
          <w:color w:val="000000" w:themeColor="text1"/>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件</w:t>
      </w:r>
      <w:r>
        <w:rPr>
          <w:color w:val="000000" w:themeColor="text1"/>
          <w:spacing w:val="-55"/>
          <w:w w:val="97"/>
          <w:sz w:val="24"/>
          <w:szCs w:val="24"/>
          <w14:textFill>
            <w14:solidFill>
              <w14:schemeClr w14:val="tx1"/>
            </w14:solidFill>
          </w14:textFill>
        </w:rPr>
        <w:t>），</w:t>
      </w:r>
      <w:r>
        <w:rPr>
          <w:color w:val="000000" w:themeColor="text1"/>
          <w:spacing w:val="-2"/>
          <w:sz w:val="24"/>
          <w:szCs w:val="24"/>
          <w14:textFill>
            <w14:solidFill>
              <w14:schemeClr w14:val="tx1"/>
            </w14:solidFill>
          </w14:textFill>
        </w:rPr>
        <w:t>编制中涉及格式资料的，应按照本部分提供的内容和格式（所有表格的格式可扩</w:t>
      </w:r>
      <w:r>
        <w:rPr>
          <w:color w:val="000000" w:themeColor="text1"/>
          <w:spacing w:val="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展）填写提交。</w:t>
      </w:r>
    </w:p>
    <w:p w14:paraId="7DEF9F4D">
      <w:pPr>
        <w:pStyle w:val="6"/>
        <w:spacing w:before="24" w:line="302" w:lineRule="auto"/>
        <w:ind w:left="146" w:firstLine="12"/>
        <w:jc w:val="both"/>
        <w:rPr>
          <w:color w:val="000000" w:themeColor="text1"/>
          <w:sz w:val="24"/>
          <w:szCs w:val="24"/>
          <w14:textFill>
            <w14:solidFill>
              <w14:schemeClr w14:val="tx1"/>
            </w14:solidFill>
          </w14:textFill>
        </w:rPr>
      </w:pPr>
      <w:r>
        <w:rPr>
          <w:rFonts w:ascii="Arial" w:hAnsi="Arial" w:eastAsia="Arial" w:cs="Arial"/>
          <w:color w:val="000000" w:themeColor="text1"/>
          <w:spacing w:val="-2"/>
          <w:sz w:val="24"/>
          <w:szCs w:val="24"/>
          <w14:textFill>
            <w14:solidFill>
              <w14:schemeClr w14:val="tx1"/>
            </w14:solidFill>
          </w14:textFill>
        </w:rPr>
        <w:t>2</w:t>
      </w:r>
      <w:r>
        <w:rPr>
          <w:color w:val="000000" w:themeColor="text1"/>
          <w:spacing w:val="-2"/>
          <w:sz w:val="24"/>
          <w:szCs w:val="24"/>
          <w14:textFill>
            <w14:solidFill>
              <w14:schemeClr w14:val="tx1"/>
            </w14:solidFill>
          </w14:textFill>
        </w:rPr>
        <w:t>、对于招标文件中标记了</w:t>
      </w:r>
      <w:r>
        <w:rPr>
          <w:color w:val="000000" w:themeColor="text1"/>
          <w:spacing w:val="-35"/>
          <w:sz w:val="24"/>
          <w:szCs w:val="24"/>
          <w14:textFill>
            <w14:solidFill>
              <w14:schemeClr w14:val="tx1"/>
            </w14:solidFill>
          </w14:textFill>
        </w:rPr>
        <w:t xml:space="preserve"> </w:t>
      </w:r>
      <w:r>
        <w:rPr>
          <w:rFonts w:ascii="Arial" w:hAnsi="Arial" w:eastAsia="Arial" w:cs="Arial"/>
          <w:color w:val="000000" w:themeColor="text1"/>
          <w:spacing w:val="-2"/>
          <w:sz w:val="24"/>
          <w:szCs w:val="24"/>
          <w14:textFill>
            <w14:solidFill>
              <w14:schemeClr w14:val="tx1"/>
            </w14:solidFill>
          </w14:textFill>
        </w:rPr>
        <w:t>“</w:t>
      </w:r>
      <w:r>
        <w:rPr>
          <w:color w:val="000000" w:themeColor="text1"/>
          <w:spacing w:val="-2"/>
          <w:sz w:val="24"/>
          <w:szCs w:val="24"/>
          <w14:textFill>
            <w14:solidFill>
              <w14:schemeClr w14:val="tx1"/>
            </w14:solidFill>
          </w14:textFill>
        </w:rPr>
        <w:t>实质性格式</w:t>
      </w:r>
      <w:r>
        <w:rPr>
          <w:color w:val="000000" w:themeColor="text1"/>
          <w:spacing w:val="-51"/>
          <w:sz w:val="24"/>
          <w:szCs w:val="24"/>
          <w14:textFill>
            <w14:solidFill>
              <w14:schemeClr w14:val="tx1"/>
            </w14:solidFill>
          </w14:textFill>
        </w:rPr>
        <w:t xml:space="preserve"> </w:t>
      </w:r>
      <w:r>
        <w:rPr>
          <w:rFonts w:ascii="Arial" w:hAnsi="Arial" w:eastAsia="Arial" w:cs="Arial"/>
          <w:color w:val="000000" w:themeColor="text1"/>
          <w:spacing w:val="-2"/>
          <w:sz w:val="24"/>
          <w:szCs w:val="24"/>
          <w14:textFill>
            <w14:solidFill>
              <w14:schemeClr w14:val="tx1"/>
            </w14:solidFill>
          </w14:textFill>
        </w:rPr>
        <w:t>”</w:t>
      </w:r>
      <w:r>
        <w:rPr>
          <w:color w:val="000000" w:themeColor="text1"/>
          <w:spacing w:val="-2"/>
          <w:sz w:val="24"/>
          <w:szCs w:val="24"/>
          <w14:textFill>
            <w14:solidFill>
              <w14:schemeClr w14:val="tx1"/>
            </w14:solidFill>
          </w14:textFill>
        </w:rPr>
        <w:t>文件的，投标人不得改变格式中给定的文字所</w:t>
      </w:r>
      <w:r>
        <w:rPr>
          <w:color w:val="000000" w:themeColor="text1"/>
          <w:sz w:val="24"/>
          <w:szCs w:val="24"/>
          <w14:textFill>
            <w14:solidFill>
              <w14:schemeClr w14:val="tx1"/>
            </w14:solidFill>
          </w14:textFill>
        </w:rPr>
        <w:t xml:space="preserve"> 表达的含义，不得删减格式中的实质性内容</w:t>
      </w:r>
      <w:r>
        <w:rPr>
          <w:color w:val="000000" w:themeColor="text1"/>
          <w:spacing w:val="-27"/>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，不得自行添加与格式中给定的文字内容 </w:t>
      </w:r>
      <w:r>
        <w:rPr>
          <w:color w:val="000000" w:themeColor="text1"/>
          <w:spacing w:val="-2"/>
          <w:sz w:val="24"/>
          <w:szCs w:val="24"/>
          <w14:textFill>
            <w14:solidFill>
              <w14:schemeClr w14:val="tx1"/>
            </w14:solidFill>
          </w14:textFill>
        </w:rPr>
        <w:t>相矛盾的内容</w:t>
      </w:r>
      <w:r>
        <w:rPr>
          <w:color w:val="000000" w:themeColor="text1"/>
          <w:spacing w:val="-26"/>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，不得对应当填写的空格不填写或不实质性响应</w:t>
      </w:r>
      <w:r>
        <w:rPr>
          <w:color w:val="000000" w:themeColor="text1"/>
          <w:spacing w:val="-26"/>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，否则</w:t>
      </w:r>
      <w:r>
        <w:rPr>
          <w:b/>
          <w:bCs/>
          <w:color w:val="000000" w:themeColor="text1"/>
          <w:spacing w:val="-2"/>
          <w:sz w:val="24"/>
          <w:szCs w:val="24"/>
          <w14:textFill>
            <w14:solidFill>
              <w14:schemeClr w14:val="tx1"/>
            </w14:solidFill>
          </w14:textFill>
        </w:rPr>
        <w:t>投标无效</w:t>
      </w:r>
      <w:r>
        <w:rPr>
          <w:b/>
          <w:bCs/>
          <w:color w:val="000000" w:themeColor="text1"/>
          <w:spacing w:val="-41"/>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。未标</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记</w:t>
      </w:r>
      <w:r>
        <w:rPr>
          <w:color w:val="000000" w:themeColor="text1"/>
          <w:spacing w:val="-40"/>
          <w:sz w:val="24"/>
          <w:szCs w:val="24"/>
          <w14:textFill>
            <w14:solidFill>
              <w14:schemeClr w14:val="tx1"/>
            </w14:solidFill>
          </w14:textFill>
        </w:rPr>
        <w:t xml:space="preserve"> </w:t>
      </w:r>
      <w:r>
        <w:rPr>
          <w:rFonts w:ascii="Arial" w:hAnsi="Arial" w:eastAsia="Arial" w:cs="Arial"/>
          <w:color w:val="000000" w:themeColor="text1"/>
          <w:spacing w:val="-1"/>
          <w:sz w:val="24"/>
          <w:szCs w:val="24"/>
          <w14:textFill>
            <w14:solidFill>
              <w14:schemeClr w14:val="tx1"/>
            </w14:solidFill>
          </w14:textFill>
        </w:rPr>
        <w:t>“</w:t>
      </w:r>
      <w:r>
        <w:rPr>
          <w:color w:val="000000" w:themeColor="text1"/>
          <w:spacing w:val="-1"/>
          <w:sz w:val="24"/>
          <w:szCs w:val="24"/>
          <w14:textFill>
            <w14:solidFill>
              <w14:schemeClr w14:val="tx1"/>
            </w14:solidFill>
          </w14:textFill>
        </w:rPr>
        <w:t>实质性格式</w:t>
      </w:r>
      <w:r>
        <w:rPr>
          <w:color w:val="000000" w:themeColor="text1"/>
          <w:spacing w:val="-51"/>
          <w:sz w:val="24"/>
          <w:szCs w:val="24"/>
          <w14:textFill>
            <w14:solidFill>
              <w14:schemeClr w14:val="tx1"/>
            </w14:solidFill>
          </w14:textFill>
        </w:rPr>
        <w:t xml:space="preserve"> </w:t>
      </w:r>
      <w:r>
        <w:rPr>
          <w:rFonts w:ascii="Arial" w:hAnsi="Arial" w:eastAsia="Arial" w:cs="Arial"/>
          <w:color w:val="000000" w:themeColor="text1"/>
          <w:spacing w:val="-1"/>
          <w:sz w:val="24"/>
          <w:szCs w:val="24"/>
          <w14:textFill>
            <w14:solidFill>
              <w14:schemeClr w14:val="tx1"/>
            </w14:solidFill>
          </w14:textFill>
        </w:rPr>
        <w:t>”</w:t>
      </w:r>
      <w:r>
        <w:rPr>
          <w:rFonts w:ascii="Arial" w:hAnsi="Arial" w:eastAsia="Arial" w:cs="Arial"/>
          <w:color w:val="000000" w:themeColor="text1"/>
          <w:spacing w:val="-44"/>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的文件和招标文件未提供格式的内容</w:t>
      </w:r>
      <w:r>
        <w:rPr>
          <w:color w:val="000000" w:themeColor="text1"/>
          <w:spacing w:val="-29"/>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，可由投标人自行编写。</w:t>
      </w:r>
    </w:p>
    <w:p w14:paraId="0820E153">
      <w:pPr>
        <w:pStyle w:val="6"/>
        <w:spacing w:before="11" w:line="200" w:lineRule="auto"/>
        <w:ind w:left="160"/>
        <w:rPr>
          <w:color w:val="000000" w:themeColor="text1"/>
          <w:sz w:val="24"/>
          <w:szCs w:val="24"/>
          <w14:textFill>
            <w14:solidFill>
              <w14:schemeClr w14:val="tx1"/>
            </w14:solidFill>
          </w14:textFill>
        </w:rPr>
      </w:pPr>
      <w:r>
        <w:rPr>
          <w:rFonts w:ascii="Arial" w:hAnsi="Arial" w:eastAsia="Arial" w:cs="Arial"/>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、全部声明和问题的回答及所附材料必须是真实的、准确的和完整</w:t>
      </w:r>
      <w:r>
        <w:rPr>
          <w:color w:val="000000" w:themeColor="text1"/>
          <w:spacing w:val="-1"/>
          <w:sz w:val="24"/>
          <w:szCs w:val="24"/>
          <w14:textFill>
            <w14:solidFill>
              <w14:schemeClr w14:val="tx1"/>
            </w14:solidFill>
          </w14:textFill>
        </w:rPr>
        <w:t>的。</w:t>
      </w:r>
    </w:p>
    <w:p w14:paraId="1D93047D">
      <w:pPr>
        <w:spacing w:line="200" w:lineRule="auto"/>
        <w:rPr>
          <w:color w:val="000000" w:themeColor="text1"/>
          <w:sz w:val="24"/>
          <w:szCs w:val="24"/>
          <w14:textFill>
            <w14:solidFill>
              <w14:schemeClr w14:val="tx1"/>
            </w14:solidFill>
          </w14:textFill>
        </w:rPr>
        <w:sectPr>
          <w:headerReference r:id="rId57" w:type="default"/>
          <w:footerReference r:id="rId58" w:type="default"/>
          <w:pgSz w:w="11907" w:h="16840"/>
          <w:pgMar w:top="1149" w:right="1131" w:bottom="1060" w:left="1701" w:header="875" w:footer="886" w:gutter="0"/>
          <w:pgNumType w:fmt="decimal"/>
          <w:cols w:space="720" w:num="1"/>
        </w:sectPr>
      </w:pPr>
    </w:p>
    <w:p w14:paraId="01275379">
      <w:pPr>
        <w:pStyle w:val="6"/>
        <w:spacing w:before="307" w:line="200" w:lineRule="auto"/>
        <w:ind w:left="6"/>
        <w:outlineLvl w:val="1"/>
        <w:rPr>
          <w:color w:val="000000" w:themeColor="text1"/>
          <w:sz w:val="24"/>
          <w:szCs w:val="24"/>
          <w14:textFill>
            <w14:solidFill>
              <w14:schemeClr w14:val="tx1"/>
            </w14:solidFill>
          </w14:textFill>
        </w:rPr>
      </w:pPr>
      <w:r>
        <w:rPr>
          <w:b/>
          <w:bCs/>
          <w:color w:val="000000" w:themeColor="text1"/>
          <w:spacing w:val="24"/>
          <w:sz w:val="24"/>
          <w:szCs w:val="24"/>
          <w14:textFill>
            <w14:solidFill>
              <w14:schemeClr w14:val="tx1"/>
            </w14:solidFill>
          </w14:textFill>
        </w:rPr>
        <w:t>一 、</w:t>
      </w:r>
      <w:r>
        <w:rPr>
          <w:b/>
          <w:bCs/>
          <w:color w:val="000000" w:themeColor="text1"/>
          <w:spacing w:val="-38"/>
          <w:sz w:val="24"/>
          <w:szCs w:val="24"/>
          <w14:textFill>
            <w14:solidFill>
              <w14:schemeClr w14:val="tx1"/>
            </w14:solidFill>
          </w14:textFill>
        </w:rPr>
        <w:t xml:space="preserve"> </w:t>
      </w:r>
      <w:r>
        <w:rPr>
          <w:b/>
          <w:bCs/>
          <w:color w:val="000000" w:themeColor="text1"/>
          <w:spacing w:val="24"/>
          <w:sz w:val="24"/>
          <w:szCs w:val="24"/>
          <w14:textFill>
            <w14:solidFill>
              <w14:schemeClr w14:val="tx1"/>
            </w14:solidFill>
          </w14:textFill>
        </w:rPr>
        <w:t>资格证明文件格式</w:t>
      </w:r>
    </w:p>
    <w:p w14:paraId="295C40AA">
      <w:pPr>
        <w:pStyle w:val="6"/>
        <w:spacing w:before="336" w:line="196" w:lineRule="auto"/>
        <w:ind w:left="6"/>
        <w:rPr>
          <w:color w:val="000000" w:themeColor="text1"/>
          <w:sz w:val="24"/>
          <w:szCs w:val="24"/>
          <w14:textFill>
            <w14:solidFill>
              <w14:schemeClr w14:val="tx1"/>
            </w14:solidFill>
          </w14:textFill>
        </w:rPr>
      </w:pPr>
      <w:r>
        <w:rPr>
          <w:b/>
          <w:bCs/>
          <w:color w:val="000000" w:themeColor="text1"/>
          <w:spacing w:val="-6"/>
          <w:sz w:val="24"/>
          <w:szCs w:val="24"/>
          <w14:textFill>
            <w14:solidFill>
              <w14:schemeClr w14:val="tx1"/>
            </w14:solidFill>
          </w14:textFill>
        </w:rPr>
        <w:t>投</w:t>
      </w:r>
      <w:r>
        <w:rPr>
          <w:b/>
          <w:bCs/>
          <w:color w:val="000000" w:themeColor="text1"/>
          <w:spacing w:val="-11"/>
          <w:sz w:val="24"/>
          <w:szCs w:val="24"/>
          <w14:textFill>
            <w14:solidFill>
              <w14:schemeClr w14:val="tx1"/>
            </w14:solidFill>
          </w14:textFill>
        </w:rPr>
        <w:t xml:space="preserve"> </w:t>
      </w:r>
      <w:r>
        <w:rPr>
          <w:b/>
          <w:bCs/>
          <w:color w:val="000000" w:themeColor="text1"/>
          <w:spacing w:val="-6"/>
          <w:sz w:val="24"/>
          <w:szCs w:val="24"/>
          <w14:textFill>
            <w14:solidFill>
              <w14:schemeClr w14:val="tx1"/>
            </w14:solidFill>
          </w14:textFill>
        </w:rPr>
        <w:t>标</w:t>
      </w:r>
      <w:r>
        <w:rPr>
          <w:b/>
          <w:bCs/>
          <w:color w:val="000000" w:themeColor="text1"/>
          <w:spacing w:val="-23"/>
          <w:sz w:val="24"/>
          <w:szCs w:val="24"/>
          <w14:textFill>
            <w14:solidFill>
              <w14:schemeClr w14:val="tx1"/>
            </w14:solidFill>
          </w14:textFill>
        </w:rPr>
        <w:t xml:space="preserve"> </w:t>
      </w:r>
      <w:r>
        <w:rPr>
          <w:b/>
          <w:bCs/>
          <w:color w:val="000000" w:themeColor="text1"/>
          <w:spacing w:val="-6"/>
          <w:sz w:val="24"/>
          <w:szCs w:val="24"/>
          <w14:textFill>
            <w14:solidFill>
              <w14:schemeClr w14:val="tx1"/>
            </w14:solidFill>
          </w14:textFill>
        </w:rPr>
        <w:t>文</w:t>
      </w:r>
      <w:r>
        <w:rPr>
          <w:b/>
          <w:bCs/>
          <w:color w:val="000000" w:themeColor="text1"/>
          <w:spacing w:val="-26"/>
          <w:sz w:val="24"/>
          <w:szCs w:val="24"/>
          <w14:textFill>
            <w14:solidFill>
              <w14:schemeClr w14:val="tx1"/>
            </w14:solidFill>
          </w14:textFill>
        </w:rPr>
        <w:t xml:space="preserve"> </w:t>
      </w:r>
      <w:r>
        <w:rPr>
          <w:b/>
          <w:bCs/>
          <w:color w:val="000000" w:themeColor="text1"/>
          <w:spacing w:val="-6"/>
          <w:sz w:val="24"/>
          <w:szCs w:val="24"/>
          <w14:textFill>
            <w14:solidFill>
              <w14:schemeClr w14:val="tx1"/>
            </w14:solidFill>
          </w14:textFill>
        </w:rPr>
        <w:t>件（</w:t>
      </w:r>
      <w:r>
        <w:rPr>
          <w:b/>
          <w:bCs/>
          <w:color w:val="000000" w:themeColor="text1"/>
          <w:spacing w:val="45"/>
          <w:w w:val="101"/>
          <w:sz w:val="24"/>
          <w:szCs w:val="24"/>
          <w14:textFill>
            <w14:solidFill>
              <w14:schemeClr w14:val="tx1"/>
            </w14:solidFill>
          </w14:textFill>
        </w:rPr>
        <w:t xml:space="preserve"> </w:t>
      </w:r>
      <w:r>
        <w:rPr>
          <w:b/>
          <w:bCs/>
          <w:color w:val="000000" w:themeColor="text1"/>
          <w:spacing w:val="-6"/>
          <w:sz w:val="24"/>
          <w:szCs w:val="24"/>
          <w14:textFill>
            <w14:solidFill>
              <w14:schemeClr w14:val="tx1"/>
            </w14:solidFill>
          </w14:textFill>
        </w:rPr>
        <w:t>资</w:t>
      </w:r>
      <w:r>
        <w:rPr>
          <w:b/>
          <w:bCs/>
          <w:color w:val="000000" w:themeColor="text1"/>
          <w:spacing w:val="-26"/>
          <w:sz w:val="24"/>
          <w:szCs w:val="24"/>
          <w14:textFill>
            <w14:solidFill>
              <w14:schemeClr w14:val="tx1"/>
            </w14:solidFill>
          </w14:textFill>
        </w:rPr>
        <w:t xml:space="preserve"> </w:t>
      </w:r>
      <w:r>
        <w:rPr>
          <w:b/>
          <w:bCs/>
          <w:color w:val="000000" w:themeColor="text1"/>
          <w:spacing w:val="-6"/>
          <w:sz w:val="24"/>
          <w:szCs w:val="24"/>
          <w14:textFill>
            <w14:solidFill>
              <w14:schemeClr w14:val="tx1"/>
            </w14:solidFill>
          </w14:textFill>
        </w:rPr>
        <w:t>格</w:t>
      </w:r>
      <w:r>
        <w:rPr>
          <w:b/>
          <w:bCs/>
          <w:color w:val="000000" w:themeColor="text1"/>
          <w:spacing w:val="-28"/>
          <w:sz w:val="24"/>
          <w:szCs w:val="24"/>
          <w14:textFill>
            <w14:solidFill>
              <w14:schemeClr w14:val="tx1"/>
            </w14:solidFill>
          </w14:textFill>
        </w:rPr>
        <w:t xml:space="preserve"> </w:t>
      </w:r>
      <w:r>
        <w:rPr>
          <w:b/>
          <w:bCs/>
          <w:color w:val="000000" w:themeColor="text1"/>
          <w:spacing w:val="-6"/>
          <w:sz w:val="24"/>
          <w:szCs w:val="24"/>
          <w14:textFill>
            <w14:solidFill>
              <w14:schemeClr w14:val="tx1"/>
            </w14:solidFill>
          </w14:textFill>
        </w:rPr>
        <w:t>证 明</w:t>
      </w:r>
      <w:r>
        <w:rPr>
          <w:b/>
          <w:bCs/>
          <w:color w:val="000000" w:themeColor="text1"/>
          <w:spacing w:val="-21"/>
          <w:sz w:val="24"/>
          <w:szCs w:val="24"/>
          <w14:textFill>
            <w14:solidFill>
              <w14:schemeClr w14:val="tx1"/>
            </w14:solidFill>
          </w14:textFill>
        </w:rPr>
        <w:t xml:space="preserve"> </w:t>
      </w:r>
      <w:r>
        <w:rPr>
          <w:b/>
          <w:bCs/>
          <w:color w:val="000000" w:themeColor="text1"/>
          <w:spacing w:val="-6"/>
          <w:sz w:val="24"/>
          <w:szCs w:val="24"/>
          <w14:textFill>
            <w14:solidFill>
              <w14:schemeClr w14:val="tx1"/>
            </w14:solidFill>
          </w14:textFill>
        </w:rPr>
        <w:t>文</w:t>
      </w:r>
      <w:r>
        <w:rPr>
          <w:b/>
          <w:bCs/>
          <w:color w:val="000000" w:themeColor="text1"/>
          <w:spacing w:val="-25"/>
          <w:sz w:val="24"/>
          <w:szCs w:val="24"/>
          <w14:textFill>
            <w14:solidFill>
              <w14:schemeClr w14:val="tx1"/>
            </w14:solidFill>
          </w14:textFill>
        </w:rPr>
        <w:t xml:space="preserve"> </w:t>
      </w:r>
      <w:r>
        <w:rPr>
          <w:b/>
          <w:bCs/>
          <w:color w:val="000000" w:themeColor="text1"/>
          <w:spacing w:val="-6"/>
          <w:sz w:val="24"/>
          <w:szCs w:val="24"/>
          <w14:textFill>
            <w14:solidFill>
              <w14:schemeClr w14:val="tx1"/>
            </w14:solidFill>
          </w14:textFill>
        </w:rPr>
        <w:t>件</w:t>
      </w:r>
      <w:r>
        <w:rPr>
          <w:b/>
          <w:bCs/>
          <w:color w:val="000000" w:themeColor="text1"/>
          <w:spacing w:val="35"/>
          <w:sz w:val="24"/>
          <w:szCs w:val="24"/>
          <w14:textFill>
            <w14:solidFill>
              <w14:schemeClr w14:val="tx1"/>
            </w14:solidFill>
          </w14:textFill>
        </w:rPr>
        <w:t xml:space="preserve"> </w:t>
      </w:r>
      <w:r>
        <w:rPr>
          <w:b/>
          <w:bCs/>
          <w:color w:val="000000" w:themeColor="text1"/>
          <w:spacing w:val="-6"/>
          <w:sz w:val="24"/>
          <w:szCs w:val="24"/>
          <w14:textFill>
            <w14:solidFill>
              <w14:schemeClr w14:val="tx1"/>
            </w14:solidFill>
          </w14:textFill>
        </w:rPr>
        <w:t>）封面（非实质性格式）</w:t>
      </w:r>
    </w:p>
    <w:p w14:paraId="472020C6">
      <w:pPr>
        <w:pStyle w:val="6"/>
        <w:spacing w:before="352" w:line="196" w:lineRule="auto"/>
        <w:ind w:left="1819"/>
        <w:rPr>
          <w:color w:val="000000" w:themeColor="text1"/>
          <w:sz w:val="83"/>
          <w:szCs w:val="83"/>
          <w14:textFill>
            <w14:solidFill>
              <w14:schemeClr w14:val="tx1"/>
            </w14:solidFill>
          </w14:textFill>
        </w:rPr>
      </w:pPr>
      <w:r>
        <w:rPr>
          <w:b/>
          <w:bCs/>
          <w:color w:val="000000" w:themeColor="text1"/>
          <w:spacing w:val="-8"/>
          <w:sz w:val="83"/>
          <w:szCs w:val="83"/>
          <w14:textFill>
            <w14:solidFill>
              <w14:schemeClr w14:val="tx1"/>
            </w14:solidFill>
          </w14:textFill>
        </w:rPr>
        <w:t>投</w:t>
      </w:r>
      <w:r>
        <w:rPr>
          <w:b/>
          <w:bCs/>
          <w:color w:val="000000" w:themeColor="text1"/>
          <w:spacing w:val="91"/>
          <w:sz w:val="83"/>
          <w:szCs w:val="83"/>
          <w14:textFill>
            <w14:solidFill>
              <w14:schemeClr w14:val="tx1"/>
            </w14:solidFill>
          </w14:textFill>
        </w:rPr>
        <w:t xml:space="preserve">  </w:t>
      </w:r>
      <w:r>
        <w:rPr>
          <w:b/>
          <w:bCs/>
          <w:color w:val="000000" w:themeColor="text1"/>
          <w:spacing w:val="-8"/>
          <w:sz w:val="83"/>
          <w:szCs w:val="83"/>
          <w14:textFill>
            <w14:solidFill>
              <w14:schemeClr w14:val="tx1"/>
            </w14:solidFill>
          </w14:textFill>
        </w:rPr>
        <w:t>标</w:t>
      </w:r>
      <w:r>
        <w:rPr>
          <w:b/>
          <w:bCs/>
          <w:color w:val="000000" w:themeColor="text1"/>
          <w:spacing w:val="97"/>
          <w:sz w:val="83"/>
          <w:szCs w:val="83"/>
          <w14:textFill>
            <w14:solidFill>
              <w14:schemeClr w14:val="tx1"/>
            </w14:solidFill>
          </w14:textFill>
        </w:rPr>
        <w:t xml:space="preserve">  </w:t>
      </w:r>
      <w:r>
        <w:rPr>
          <w:b/>
          <w:bCs/>
          <w:color w:val="000000" w:themeColor="text1"/>
          <w:spacing w:val="-8"/>
          <w:sz w:val="83"/>
          <w:szCs w:val="83"/>
          <w14:textFill>
            <w14:solidFill>
              <w14:schemeClr w14:val="tx1"/>
            </w14:solidFill>
          </w14:textFill>
        </w:rPr>
        <w:t>文</w:t>
      </w:r>
      <w:r>
        <w:rPr>
          <w:b/>
          <w:bCs/>
          <w:color w:val="000000" w:themeColor="text1"/>
          <w:spacing w:val="94"/>
          <w:sz w:val="83"/>
          <w:szCs w:val="83"/>
          <w14:textFill>
            <w14:solidFill>
              <w14:schemeClr w14:val="tx1"/>
            </w14:solidFill>
          </w14:textFill>
        </w:rPr>
        <w:t xml:space="preserve">  </w:t>
      </w:r>
      <w:r>
        <w:rPr>
          <w:b/>
          <w:bCs/>
          <w:color w:val="000000" w:themeColor="text1"/>
          <w:spacing w:val="-8"/>
          <w:sz w:val="83"/>
          <w:szCs w:val="83"/>
          <w14:textFill>
            <w14:solidFill>
              <w14:schemeClr w14:val="tx1"/>
            </w14:solidFill>
          </w14:textFill>
        </w:rPr>
        <w:t>件</w:t>
      </w:r>
    </w:p>
    <w:p w14:paraId="71C91122">
      <w:pPr>
        <w:pStyle w:val="6"/>
        <w:spacing w:before="1" w:line="196" w:lineRule="auto"/>
        <w:ind w:left="1946"/>
        <w:rPr>
          <w:color w:val="000000" w:themeColor="text1"/>
          <w:sz w:val="52"/>
          <w:szCs w:val="52"/>
          <w14:textFill>
            <w14:solidFill>
              <w14:schemeClr w14:val="tx1"/>
            </w14:solidFill>
          </w14:textFill>
        </w:rPr>
      </w:pPr>
      <w:r>
        <w:rPr>
          <w:b/>
          <w:bCs/>
          <w:color w:val="000000" w:themeColor="text1"/>
          <w:spacing w:val="62"/>
          <w:sz w:val="52"/>
          <w:szCs w:val="52"/>
          <w14:textFill>
            <w14:solidFill>
              <w14:schemeClr w14:val="tx1"/>
            </w14:solidFill>
          </w14:textFill>
        </w:rPr>
        <w:t>（</w:t>
      </w:r>
      <w:r>
        <w:rPr>
          <w:b/>
          <w:bCs/>
          <w:color w:val="000000" w:themeColor="text1"/>
          <w:spacing w:val="102"/>
          <w:sz w:val="52"/>
          <w:szCs w:val="52"/>
          <w14:textFill>
            <w14:solidFill>
              <w14:schemeClr w14:val="tx1"/>
            </w14:solidFill>
          </w14:textFill>
        </w:rPr>
        <w:t xml:space="preserve"> </w:t>
      </w:r>
      <w:r>
        <w:rPr>
          <w:b/>
          <w:bCs/>
          <w:color w:val="000000" w:themeColor="text1"/>
          <w:spacing w:val="62"/>
          <w:sz w:val="52"/>
          <w:szCs w:val="52"/>
          <w14:textFill>
            <w14:solidFill>
              <w14:schemeClr w14:val="tx1"/>
            </w14:solidFill>
          </w14:textFill>
        </w:rPr>
        <w:t>资格证明文件</w:t>
      </w:r>
      <w:r>
        <w:rPr>
          <w:b/>
          <w:bCs/>
          <w:color w:val="000000" w:themeColor="text1"/>
          <w:spacing w:val="81"/>
          <w:sz w:val="52"/>
          <w:szCs w:val="52"/>
          <w14:textFill>
            <w14:solidFill>
              <w14:schemeClr w14:val="tx1"/>
            </w14:solidFill>
          </w14:textFill>
        </w:rPr>
        <w:t xml:space="preserve"> </w:t>
      </w:r>
      <w:r>
        <w:rPr>
          <w:b/>
          <w:bCs/>
          <w:color w:val="000000" w:themeColor="text1"/>
          <w:spacing w:val="62"/>
          <w:sz w:val="52"/>
          <w:szCs w:val="52"/>
          <w14:textFill>
            <w14:solidFill>
              <w14:schemeClr w14:val="tx1"/>
            </w14:solidFill>
          </w14:textFill>
        </w:rPr>
        <w:t>）</w:t>
      </w:r>
    </w:p>
    <w:p w14:paraId="0D2AB5D9">
      <w:pPr>
        <w:spacing w:line="300" w:lineRule="auto"/>
        <w:rPr>
          <w:rFonts w:ascii="Arial"/>
          <w:color w:val="000000" w:themeColor="text1"/>
          <w:sz w:val="21"/>
          <w14:textFill>
            <w14:solidFill>
              <w14:schemeClr w14:val="tx1"/>
            </w14:solidFill>
          </w14:textFill>
        </w:rPr>
      </w:pPr>
    </w:p>
    <w:p w14:paraId="03E94A45">
      <w:pPr>
        <w:spacing w:line="301" w:lineRule="auto"/>
        <w:rPr>
          <w:rFonts w:ascii="Arial"/>
          <w:color w:val="000000" w:themeColor="text1"/>
          <w:sz w:val="21"/>
          <w14:textFill>
            <w14:solidFill>
              <w14:schemeClr w14:val="tx1"/>
            </w14:solidFill>
          </w14:textFill>
        </w:rPr>
      </w:pPr>
    </w:p>
    <w:p w14:paraId="0CCE2D98">
      <w:pPr>
        <w:pStyle w:val="6"/>
        <w:spacing w:before="134" w:line="205" w:lineRule="auto"/>
        <w:ind w:left="546"/>
        <w:rPr>
          <w:rFonts w:ascii="Arial" w:hAnsi="Arial" w:eastAsia="Arial" w:cs="Arial"/>
          <w:color w:val="000000" w:themeColor="text1"/>
          <w14:textFill>
            <w14:solidFill>
              <w14:schemeClr w14:val="tx1"/>
            </w14:solidFill>
          </w14:textFill>
        </w:rPr>
      </w:pPr>
      <w:r>
        <w:rPr>
          <w:b/>
          <w:bCs/>
          <w:color w:val="000000" w:themeColor="text1"/>
          <w:spacing w:val="-11"/>
          <w14:textFill>
            <w14:solidFill>
              <w14:schemeClr w14:val="tx1"/>
            </w14:solidFill>
          </w14:textFill>
        </w:rPr>
        <w:t>项</w:t>
      </w:r>
      <w:r>
        <w:rPr>
          <w:b/>
          <w:bCs/>
          <w:color w:val="000000" w:themeColor="text1"/>
          <w:spacing w:val="19"/>
          <w14:textFill>
            <w14:solidFill>
              <w14:schemeClr w14:val="tx1"/>
            </w14:solidFill>
          </w14:textFill>
        </w:rPr>
        <w:t xml:space="preserve"> </w:t>
      </w:r>
      <w:r>
        <w:rPr>
          <w:b/>
          <w:bCs/>
          <w:color w:val="000000" w:themeColor="text1"/>
          <w:spacing w:val="-11"/>
          <w14:textFill>
            <w14:solidFill>
              <w14:schemeClr w14:val="tx1"/>
            </w14:solidFill>
          </w14:textFill>
        </w:rPr>
        <w:t>目</w:t>
      </w:r>
      <w:r>
        <w:rPr>
          <w:b/>
          <w:bCs/>
          <w:color w:val="000000" w:themeColor="text1"/>
          <w:spacing w:val="-43"/>
          <w14:textFill>
            <w14:solidFill>
              <w14:schemeClr w14:val="tx1"/>
            </w14:solidFill>
          </w14:textFill>
        </w:rPr>
        <w:t xml:space="preserve"> </w:t>
      </w:r>
      <w:r>
        <w:rPr>
          <w:b/>
          <w:bCs/>
          <w:color w:val="000000" w:themeColor="text1"/>
          <w:spacing w:val="-11"/>
          <w14:textFill>
            <w14:solidFill>
              <w14:schemeClr w14:val="tx1"/>
            </w14:solidFill>
          </w14:textFill>
        </w:rPr>
        <w:t>名</w:t>
      </w:r>
      <w:r>
        <w:rPr>
          <w:b/>
          <w:bCs/>
          <w:color w:val="000000" w:themeColor="text1"/>
          <w:spacing w:val="-42"/>
          <w14:textFill>
            <w14:solidFill>
              <w14:schemeClr w14:val="tx1"/>
            </w14:solidFill>
          </w14:textFill>
        </w:rPr>
        <w:t xml:space="preserve"> </w:t>
      </w:r>
      <w:r>
        <w:rPr>
          <w:b/>
          <w:bCs/>
          <w:color w:val="000000" w:themeColor="text1"/>
          <w:spacing w:val="-11"/>
          <w14:textFill>
            <w14:solidFill>
              <w14:schemeClr w14:val="tx1"/>
            </w14:solidFill>
          </w14:textFill>
        </w:rPr>
        <w:t>称</w:t>
      </w:r>
      <w:r>
        <w:rPr>
          <w:b/>
          <w:bCs/>
          <w:color w:val="000000" w:themeColor="text1"/>
          <w:spacing w:val="-16"/>
          <w14:textFill>
            <w14:solidFill>
              <w14:schemeClr w14:val="tx1"/>
            </w14:solidFill>
          </w14:textFill>
        </w:rPr>
        <w:t xml:space="preserve"> </w:t>
      </w:r>
      <w:r>
        <w:rPr>
          <w:rFonts w:ascii="Arial" w:hAnsi="Arial" w:eastAsia="Arial" w:cs="Arial"/>
          <w:b/>
          <w:bCs/>
          <w:color w:val="000000" w:themeColor="text1"/>
          <w:spacing w:val="-11"/>
          <w14:textFill>
            <w14:solidFill>
              <w14:schemeClr w14:val="tx1"/>
            </w14:solidFill>
          </w14:textFill>
        </w:rPr>
        <w:t>:</w:t>
      </w:r>
    </w:p>
    <w:p w14:paraId="2BBB54BB">
      <w:pPr>
        <w:pStyle w:val="6"/>
        <w:spacing w:before="11" w:line="205" w:lineRule="auto"/>
        <w:ind w:left="546"/>
        <w:rPr>
          <w:color w:val="000000" w:themeColor="text1"/>
          <w14:textFill>
            <w14:solidFill>
              <w14:schemeClr w14:val="tx1"/>
            </w14:solidFill>
          </w14:textFill>
        </w:rPr>
      </w:pPr>
      <w:r>
        <w:rPr>
          <w:b/>
          <w:bCs/>
          <w:color w:val="000000" w:themeColor="text1"/>
          <w:spacing w:val="1"/>
          <w14:textFill>
            <w14:solidFill>
              <w14:schemeClr w14:val="tx1"/>
            </w14:solidFill>
          </w14:textFill>
        </w:rPr>
        <w:t>项 目</w:t>
      </w:r>
      <w:r>
        <w:rPr>
          <w:b/>
          <w:bCs/>
          <w:color w:val="000000" w:themeColor="text1"/>
          <w:spacing w:val="-32"/>
          <w14:textFill>
            <w14:solidFill>
              <w14:schemeClr w14:val="tx1"/>
            </w14:solidFill>
          </w14:textFill>
        </w:rPr>
        <w:t xml:space="preserve"> </w:t>
      </w:r>
      <w:r>
        <w:rPr>
          <w:b/>
          <w:bCs/>
          <w:color w:val="000000" w:themeColor="text1"/>
          <w:spacing w:val="1"/>
          <w14:textFill>
            <w14:solidFill>
              <w14:schemeClr w14:val="tx1"/>
            </w14:solidFill>
          </w14:textFill>
        </w:rPr>
        <w:t>编</w:t>
      </w:r>
      <w:r>
        <w:rPr>
          <w:b/>
          <w:bCs/>
          <w:color w:val="000000" w:themeColor="text1"/>
          <w:spacing w:val="-40"/>
          <w14:textFill>
            <w14:solidFill>
              <w14:schemeClr w14:val="tx1"/>
            </w14:solidFill>
          </w14:textFill>
        </w:rPr>
        <w:t xml:space="preserve"> </w:t>
      </w:r>
      <w:r>
        <w:rPr>
          <w:b/>
          <w:bCs/>
          <w:color w:val="000000" w:themeColor="text1"/>
          <w:spacing w:val="1"/>
          <w14:textFill>
            <w14:solidFill>
              <w14:schemeClr w14:val="tx1"/>
            </w14:solidFill>
          </w14:textFill>
        </w:rPr>
        <w:t>号</w:t>
      </w:r>
      <w:r>
        <w:rPr>
          <w:b/>
          <w:bCs/>
          <w:color w:val="000000" w:themeColor="text1"/>
          <w:spacing w:val="-52"/>
          <w14:textFill>
            <w14:solidFill>
              <w14:schemeClr w14:val="tx1"/>
            </w14:solidFill>
          </w14:textFill>
        </w:rPr>
        <w:t xml:space="preserve"> </w:t>
      </w:r>
      <w:r>
        <w:rPr>
          <w:rFonts w:ascii="Arial" w:hAnsi="Arial" w:eastAsia="Arial" w:cs="Arial"/>
          <w:b/>
          <w:bCs/>
          <w:color w:val="000000" w:themeColor="text1"/>
          <w:spacing w:val="1"/>
          <w14:textFill>
            <w14:solidFill>
              <w14:schemeClr w14:val="tx1"/>
            </w14:solidFill>
          </w14:textFill>
        </w:rPr>
        <w:t>/</w:t>
      </w:r>
      <w:r>
        <w:rPr>
          <w:b/>
          <w:bCs/>
          <w:color w:val="000000" w:themeColor="text1"/>
          <w:spacing w:val="1"/>
          <w14:textFill>
            <w14:solidFill>
              <w14:schemeClr w14:val="tx1"/>
            </w14:solidFill>
          </w14:textFill>
        </w:rPr>
        <w:t>包</w:t>
      </w:r>
      <w:r>
        <w:rPr>
          <w:b/>
          <w:bCs/>
          <w:color w:val="000000" w:themeColor="text1"/>
          <w:spacing w:val="-40"/>
          <w14:textFill>
            <w14:solidFill>
              <w14:schemeClr w14:val="tx1"/>
            </w14:solidFill>
          </w14:textFill>
        </w:rPr>
        <w:t xml:space="preserve"> </w:t>
      </w:r>
      <w:r>
        <w:rPr>
          <w:b/>
          <w:bCs/>
          <w:color w:val="000000" w:themeColor="text1"/>
          <w:spacing w:val="1"/>
          <w14:textFill>
            <w14:solidFill>
              <w14:schemeClr w14:val="tx1"/>
            </w14:solidFill>
          </w14:textFill>
        </w:rPr>
        <w:t>号</w:t>
      </w:r>
      <w:r>
        <w:rPr>
          <w:b/>
          <w:bCs/>
          <w:color w:val="000000" w:themeColor="text1"/>
          <w:spacing w:val="-42"/>
          <w14:textFill>
            <w14:solidFill>
              <w14:schemeClr w14:val="tx1"/>
            </w14:solidFill>
          </w14:textFill>
        </w:rPr>
        <w:t xml:space="preserve"> </w:t>
      </w:r>
      <w:r>
        <w:rPr>
          <w:b/>
          <w:bCs/>
          <w:color w:val="000000" w:themeColor="text1"/>
          <w:spacing w:val="1"/>
          <w14:textFill>
            <w14:solidFill>
              <w14:schemeClr w14:val="tx1"/>
            </w14:solidFill>
          </w14:textFill>
        </w:rPr>
        <w:t>：</w:t>
      </w:r>
    </w:p>
    <w:p w14:paraId="2C3C54C2">
      <w:pPr>
        <w:spacing w:line="257" w:lineRule="auto"/>
        <w:rPr>
          <w:rFonts w:ascii="Arial"/>
          <w:color w:val="000000" w:themeColor="text1"/>
          <w:sz w:val="21"/>
          <w14:textFill>
            <w14:solidFill>
              <w14:schemeClr w14:val="tx1"/>
            </w14:solidFill>
          </w14:textFill>
        </w:rPr>
      </w:pPr>
    </w:p>
    <w:p w14:paraId="11A9B4F2">
      <w:pPr>
        <w:spacing w:line="258" w:lineRule="auto"/>
        <w:rPr>
          <w:rFonts w:ascii="Arial"/>
          <w:color w:val="000000" w:themeColor="text1"/>
          <w:sz w:val="21"/>
          <w14:textFill>
            <w14:solidFill>
              <w14:schemeClr w14:val="tx1"/>
            </w14:solidFill>
          </w14:textFill>
        </w:rPr>
      </w:pPr>
    </w:p>
    <w:p w14:paraId="354E506B">
      <w:pPr>
        <w:spacing w:line="258" w:lineRule="auto"/>
        <w:rPr>
          <w:rFonts w:ascii="Arial"/>
          <w:color w:val="000000" w:themeColor="text1"/>
          <w:sz w:val="21"/>
          <w14:textFill>
            <w14:solidFill>
              <w14:schemeClr w14:val="tx1"/>
            </w14:solidFill>
          </w14:textFill>
        </w:rPr>
      </w:pPr>
    </w:p>
    <w:p w14:paraId="741F3A94">
      <w:pPr>
        <w:spacing w:line="258" w:lineRule="auto"/>
        <w:rPr>
          <w:rFonts w:ascii="Arial"/>
          <w:color w:val="000000" w:themeColor="text1"/>
          <w:sz w:val="21"/>
          <w14:textFill>
            <w14:solidFill>
              <w14:schemeClr w14:val="tx1"/>
            </w14:solidFill>
          </w14:textFill>
        </w:rPr>
      </w:pPr>
    </w:p>
    <w:p w14:paraId="7DC1676E">
      <w:pPr>
        <w:spacing w:line="258" w:lineRule="auto"/>
        <w:rPr>
          <w:rFonts w:ascii="Arial"/>
          <w:color w:val="000000" w:themeColor="text1"/>
          <w:sz w:val="21"/>
          <w14:textFill>
            <w14:solidFill>
              <w14:schemeClr w14:val="tx1"/>
            </w14:solidFill>
          </w14:textFill>
        </w:rPr>
      </w:pPr>
    </w:p>
    <w:p w14:paraId="735C32C1">
      <w:pPr>
        <w:spacing w:line="258" w:lineRule="auto"/>
        <w:rPr>
          <w:rFonts w:ascii="Arial"/>
          <w:color w:val="000000" w:themeColor="text1"/>
          <w:sz w:val="21"/>
          <w14:textFill>
            <w14:solidFill>
              <w14:schemeClr w14:val="tx1"/>
            </w14:solidFill>
          </w14:textFill>
        </w:rPr>
      </w:pPr>
    </w:p>
    <w:p w14:paraId="7CE94A26">
      <w:pPr>
        <w:spacing w:line="258" w:lineRule="auto"/>
        <w:rPr>
          <w:rFonts w:ascii="Arial"/>
          <w:color w:val="000000" w:themeColor="text1"/>
          <w:sz w:val="21"/>
          <w14:textFill>
            <w14:solidFill>
              <w14:schemeClr w14:val="tx1"/>
            </w14:solidFill>
          </w14:textFill>
        </w:rPr>
      </w:pPr>
    </w:p>
    <w:p w14:paraId="4C1B52EF">
      <w:pPr>
        <w:spacing w:line="258" w:lineRule="auto"/>
        <w:rPr>
          <w:rFonts w:ascii="Arial"/>
          <w:color w:val="000000" w:themeColor="text1"/>
          <w:sz w:val="21"/>
          <w14:textFill>
            <w14:solidFill>
              <w14:schemeClr w14:val="tx1"/>
            </w14:solidFill>
          </w14:textFill>
        </w:rPr>
      </w:pPr>
    </w:p>
    <w:p w14:paraId="191073AB">
      <w:pPr>
        <w:spacing w:line="258" w:lineRule="auto"/>
        <w:rPr>
          <w:rFonts w:ascii="Arial"/>
          <w:color w:val="000000" w:themeColor="text1"/>
          <w:sz w:val="21"/>
          <w14:textFill>
            <w14:solidFill>
              <w14:schemeClr w14:val="tx1"/>
            </w14:solidFill>
          </w14:textFill>
        </w:rPr>
      </w:pPr>
    </w:p>
    <w:p w14:paraId="6EA44BBF">
      <w:pPr>
        <w:spacing w:line="258" w:lineRule="auto"/>
        <w:rPr>
          <w:rFonts w:ascii="Arial"/>
          <w:color w:val="000000" w:themeColor="text1"/>
          <w:sz w:val="21"/>
          <w14:textFill>
            <w14:solidFill>
              <w14:schemeClr w14:val="tx1"/>
            </w14:solidFill>
          </w14:textFill>
        </w:rPr>
      </w:pPr>
    </w:p>
    <w:p w14:paraId="3A8ECB90">
      <w:pPr>
        <w:spacing w:line="258" w:lineRule="auto"/>
        <w:rPr>
          <w:rFonts w:ascii="Arial"/>
          <w:color w:val="000000" w:themeColor="text1"/>
          <w:sz w:val="21"/>
          <w14:textFill>
            <w14:solidFill>
              <w14:schemeClr w14:val="tx1"/>
            </w14:solidFill>
          </w14:textFill>
        </w:rPr>
      </w:pPr>
    </w:p>
    <w:p w14:paraId="10C13D48">
      <w:pPr>
        <w:pStyle w:val="6"/>
        <w:spacing w:before="134" w:line="205" w:lineRule="auto"/>
        <w:ind w:left="1447"/>
        <w:rPr>
          <w:color w:val="000000" w:themeColor="text1"/>
          <w14:textFill>
            <w14:solidFill>
              <w14:schemeClr w14:val="tx1"/>
            </w14:solidFill>
          </w14:textFill>
        </w:rPr>
      </w:pPr>
      <w:r>
        <w:rPr>
          <w:b/>
          <w:bCs/>
          <w:color w:val="000000" w:themeColor="text1"/>
          <w:spacing w:val="34"/>
          <w14:textFill>
            <w14:solidFill>
              <w14:schemeClr w14:val="tx1"/>
            </w14:solidFill>
          </w14:textFill>
        </w:rPr>
        <w:t>投标人名称</w:t>
      </w:r>
      <w:r>
        <w:rPr>
          <w:b/>
          <w:bCs/>
          <w:color w:val="000000" w:themeColor="text1"/>
          <w:spacing w:val="-39"/>
          <w14:textFill>
            <w14:solidFill>
              <w14:schemeClr w14:val="tx1"/>
            </w14:solidFill>
          </w14:textFill>
        </w:rPr>
        <w:t xml:space="preserve"> </w:t>
      </w:r>
      <w:r>
        <w:rPr>
          <w:b/>
          <w:bCs/>
          <w:color w:val="000000" w:themeColor="text1"/>
          <w:spacing w:val="34"/>
          <w14:textFill>
            <w14:solidFill>
              <w14:schemeClr w14:val="tx1"/>
            </w14:solidFill>
          </w14:textFill>
        </w:rPr>
        <w:t>：</w:t>
      </w:r>
    </w:p>
    <w:p w14:paraId="10D3745B">
      <w:pPr>
        <w:spacing w:line="205" w:lineRule="auto"/>
        <w:rPr>
          <w:color w:val="000000" w:themeColor="text1"/>
          <w14:textFill>
            <w14:solidFill>
              <w14:schemeClr w14:val="tx1"/>
            </w14:solidFill>
          </w14:textFill>
        </w:rPr>
        <w:sectPr>
          <w:headerReference r:id="rId59" w:type="default"/>
          <w:footerReference r:id="rId60" w:type="default"/>
          <w:pgSz w:w="11907" w:h="16840"/>
          <w:pgMar w:top="1149" w:right="1133" w:bottom="1060" w:left="1701" w:header="875" w:footer="886" w:gutter="0"/>
          <w:pgNumType w:fmt="decimal"/>
          <w:cols w:space="720" w:num="1"/>
        </w:sectPr>
      </w:pPr>
    </w:p>
    <w:p w14:paraId="6098E093">
      <w:pPr>
        <w:pStyle w:val="6"/>
        <w:spacing w:before="307" w:line="201" w:lineRule="auto"/>
        <w:ind w:left="26"/>
        <w:outlineLvl w:val="1"/>
        <w:rPr>
          <w:color w:val="000000" w:themeColor="text1"/>
          <w:sz w:val="24"/>
          <w:szCs w:val="24"/>
          <w14:textFill>
            <w14:solidFill>
              <w14:schemeClr w14:val="tx1"/>
            </w14:solidFill>
          </w14:textFill>
        </w:rPr>
      </w:pPr>
      <w:r>
        <w:rPr>
          <w:rFonts w:ascii="Arial" w:hAnsi="Arial" w:eastAsia="Arial" w:cs="Arial"/>
          <w:color w:val="000000" w:themeColor="text1"/>
          <w:sz w:val="24"/>
          <w:szCs w:val="24"/>
          <w14:textFill>
            <w14:solidFill>
              <w14:schemeClr w14:val="tx1"/>
            </w14:solidFill>
          </w14:textFill>
        </w:rPr>
        <w:t xml:space="preserve">1   </w:t>
      </w:r>
      <w:r>
        <w:rPr>
          <w:color w:val="000000" w:themeColor="text1"/>
          <w:sz w:val="24"/>
          <w:szCs w:val="24"/>
          <w14:textFill>
            <w14:solidFill>
              <w14:schemeClr w14:val="tx1"/>
            </w14:solidFill>
          </w14:textFill>
        </w:rPr>
        <w:t>满足《中华人民共和国政府采购法》第二十二条规定</w:t>
      </w:r>
    </w:p>
    <w:p w14:paraId="3CA9E1D7">
      <w:pPr>
        <w:pStyle w:val="6"/>
        <w:spacing w:before="176" w:line="201" w:lineRule="auto"/>
        <w:ind w:left="26"/>
        <w:outlineLvl w:val="2"/>
        <w:rPr>
          <w:color w:val="000000" w:themeColor="text1"/>
          <w:sz w:val="24"/>
          <w:szCs w:val="24"/>
          <w14:textFill>
            <w14:solidFill>
              <w14:schemeClr w14:val="tx1"/>
            </w14:solidFill>
          </w14:textFill>
        </w:rPr>
      </w:pPr>
      <w:r>
        <w:rPr>
          <w:rFonts w:ascii="Arial" w:hAnsi="Arial" w:eastAsia="Arial" w:cs="Arial"/>
          <w:color w:val="000000" w:themeColor="text1"/>
          <w:sz w:val="24"/>
          <w:szCs w:val="24"/>
          <w14:textFill>
            <w14:solidFill>
              <w14:schemeClr w14:val="tx1"/>
            </w14:solidFill>
          </w14:textFill>
        </w:rPr>
        <w:t xml:space="preserve">1-1  </w:t>
      </w:r>
      <w:r>
        <w:rPr>
          <w:color w:val="000000" w:themeColor="text1"/>
          <w:sz w:val="24"/>
          <w:szCs w:val="24"/>
          <w14:textFill>
            <w14:solidFill>
              <w14:schemeClr w14:val="tx1"/>
            </w14:solidFill>
          </w14:textFill>
        </w:rPr>
        <w:t>营业执照等证明文件</w:t>
      </w:r>
    </w:p>
    <w:p w14:paraId="5A175533">
      <w:pPr>
        <w:spacing w:line="201" w:lineRule="auto"/>
        <w:rPr>
          <w:color w:val="000000" w:themeColor="text1"/>
          <w:sz w:val="24"/>
          <w:szCs w:val="24"/>
          <w14:textFill>
            <w14:solidFill>
              <w14:schemeClr w14:val="tx1"/>
            </w14:solidFill>
          </w14:textFill>
        </w:rPr>
        <w:sectPr>
          <w:footerReference r:id="rId61" w:type="default"/>
          <w:pgSz w:w="11907" w:h="16840"/>
          <w:pgMar w:top="1149" w:right="1133" w:bottom="1060" w:left="1701" w:header="875" w:footer="886" w:gutter="0"/>
          <w:pgNumType w:fmt="decimal"/>
          <w:cols w:space="720" w:num="1"/>
        </w:sectPr>
      </w:pPr>
    </w:p>
    <w:p w14:paraId="1C149B85">
      <w:pPr>
        <w:pStyle w:val="6"/>
        <w:spacing w:before="307" w:line="201" w:lineRule="auto"/>
        <w:ind w:left="26"/>
        <w:outlineLvl w:val="2"/>
        <w:rPr>
          <w:color w:val="000000" w:themeColor="text1"/>
          <w:sz w:val="24"/>
          <w:szCs w:val="24"/>
          <w14:textFill>
            <w14:solidFill>
              <w14:schemeClr w14:val="tx1"/>
            </w14:solidFill>
          </w14:textFill>
        </w:rPr>
      </w:pPr>
      <w:r>
        <w:rPr>
          <w:rFonts w:ascii="Arial" w:hAnsi="Arial" w:eastAsia="Arial" w:cs="Arial"/>
          <w:color w:val="000000" w:themeColor="text1"/>
          <w:spacing w:val="1"/>
          <w:sz w:val="24"/>
          <w:szCs w:val="24"/>
          <w14:textFill>
            <w14:solidFill>
              <w14:schemeClr w14:val="tx1"/>
            </w14:solidFill>
          </w14:textFill>
        </w:rPr>
        <w:t>1-2</w:t>
      </w:r>
      <w:r>
        <w:rPr>
          <w:rFonts w:ascii="Arial" w:hAnsi="Arial" w:eastAsia="Arial" w:cs="Arial"/>
          <w:color w:val="000000" w:themeColor="text1"/>
          <w:spacing w:val="59"/>
          <w:w w:val="10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投标人资格声明书</w:t>
      </w:r>
    </w:p>
    <w:p w14:paraId="0A508830">
      <w:pPr>
        <w:pStyle w:val="6"/>
        <w:spacing w:before="141" w:line="204" w:lineRule="auto"/>
        <w:ind w:left="3100"/>
        <w:rPr>
          <w:color w:val="000000" w:themeColor="text1"/>
          <w:sz w:val="35"/>
          <w:szCs w:val="35"/>
          <w14:textFill>
            <w14:solidFill>
              <w14:schemeClr w14:val="tx1"/>
            </w14:solidFill>
          </w14:textFill>
        </w:rPr>
      </w:pPr>
      <w:r>
        <w:rPr>
          <w:b/>
          <w:bCs/>
          <w:color w:val="000000" w:themeColor="text1"/>
          <w:spacing w:val="10"/>
          <w:sz w:val="35"/>
          <w:szCs w:val="35"/>
          <w14:textFill>
            <w14:solidFill>
              <w14:schemeClr w14:val="tx1"/>
            </w14:solidFill>
          </w14:textFill>
        </w:rPr>
        <w:t>投标人资格声明书</w:t>
      </w:r>
    </w:p>
    <w:p w14:paraId="2E12B486">
      <w:pPr>
        <w:spacing w:line="306" w:lineRule="auto"/>
        <w:rPr>
          <w:rFonts w:ascii="Arial"/>
          <w:color w:val="000000" w:themeColor="text1"/>
          <w:sz w:val="21"/>
          <w14:textFill>
            <w14:solidFill>
              <w14:schemeClr w14:val="tx1"/>
            </w14:solidFill>
          </w14:textFill>
        </w:rPr>
      </w:pPr>
    </w:p>
    <w:p w14:paraId="7E3AC6D6">
      <w:pPr>
        <w:pStyle w:val="6"/>
        <w:spacing w:before="103" w:line="201" w:lineRule="auto"/>
        <w:ind w:left="4"/>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致：</w:t>
      </w:r>
      <w:r>
        <w:rPr>
          <w:color w:val="000000" w:themeColor="text1"/>
          <w:spacing w:val="-1"/>
          <w:sz w:val="24"/>
          <w:szCs w:val="24"/>
          <w:u w:val="single" w:color="auto"/>
          <w14:textFill>
            <w14:solidFill>
              <w14:schemeClr w14:val="tx1"/>
            </w14:solidFill>
          </w14:textFill>
        </w:rPr>
        <w:t>采购人或采购代理机构</w:t>
      </w:r>
    </w:p>
    <w:p w14:paraId="3E66AF50">
      <w:pPr>
        <w:pStyle w:val="6"/>
        <w:spacing w:before="176" w:line="200" w:lineRule="auto"/>
        <w:ind w:left="487"/>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在参与本次项目投标中</w:t>
      </w:r>
      <w:r>
        <w:rPr>
          <w:color w:val="000000" w:themeColor="text1"/>
          <w:spacing w:val="-28"/>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，我单位承诺：</w:t>
      </w:r>
    </w:p>
    <w:p w14:paraId="49202BE5">
      <w:pPr>
        <w:pStyle w:val="6"/>
        <w:spacing w:before="180" w:line="196" w:lineRule="auto"/>
        <w:ind w:left="408"/>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（一）具有良好的商业信誉和健全的财务会计制度；</w:t>
      </w:r>
    </w:p>
    <w:p w14:paraId="1997811F">
      <w:pPr>
        <w:pStyle w:val="6"/>
        <w:spacing w:before="185" w:line="196" w:lineRule="auto"/>
        <w:ind w:left="408"/>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w:t>
      </w:r>
      <w:r>
        <w:rPr>
          <w:color w:val="000000" w:themeColor="text1"/>
          <w:spacing w:val="-19"/>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二</w:t>
      </w:r>
      <w:r>
        <w:rPr>
          <w:color w:val="000000" w:themeColor="text1"/>
          <w:spacing w:val="-27"/>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）具有履行合同所必需的设备和专业技术能力；</w:t>
      </w:r>
    </w:p>
    <w:p w14:paraId="15178186">
      <w:pPr>
        <w:pStyle w:val="6"/>
        <w:spacing w:before="184" w:line="196" w:lineRule="auto"/>
        <w:ind w:left="408"/>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（三）有依法缴纳税收和社会保障资金的良好记录；</w:t>
      </w:r>
    </w:p>
    <w:p w14:paraId="1B06F679">
      <w:pPr>
        <w:pStyle w:val="6"/>
        <w:spacing w:before="187" w:line="277" w:lineRule="auto"/>
        <w:ind w:left="1140" w:right="2" w:hanging="732"/>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 四）参加政府采购活动前三年内</w:t>
      </w:r>
      <w:r>
        <w:rPr>
          <w:color w:val="000000" w:themeColor="text1"/>
          <w:spacing w:val="-10"/>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，在经营活动中没有重大违法记录（重大违法记</w:t>
      </w:r>
      <w:r>
        <w:rPr>
          <w:color w:val="000000" w:themeColor="text1"/>
          <w:sz w:val="24"/>
          <w:szCs w:val="24"/>
          <w14:textFill>
            <w14:solidFill>
              <w14:schemeClr w14:val="tx1"/>
            </w14:solidFill>
          </w14:textFill>
        </w:rPr>
        <w:t xml:space="preserve"> 录指因违法经营受到刑事处罚或者责令停产停业、吊销许可证或者执照、较</w:t>
      </w:r>
      <w:r>
        <w:rPr>
          <w:color w:val="000000" w:themeColor="text1"/>
          <w:spacing w:val="8"/>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大数额罚款等行政处罚</w:t>
      </w:r>
      <w:r>
        <w:rPr>
          <w:color w:val="000000" w:themeColor="text1"/>
          <w:spacing w:val="-29"/>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，不包括因违法经营被禁止在一定期限内参加政府采</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购活动，但期限已经届满的情形</w:t>
      </w:r>
      <w:r>
        <w:rPr>
          <w:color w:val="000000" w:themeColor="text1"/>
          <w:spacing w:val="-53"/>
          <w:sz w:val="24"/>
          <w:szCs w:val="24"/>
          <w14:textFill>
            <w14:solidFill>
              <w14:schemeClr w14:val="tx1"/>
            </w14:solidFill>
          </w14:textFill>
        </w:rPr>
        <w:t>）；</w:t>
      </w:r>
    </w:p>
    <w:p w14:paraId="3D7B570D">
      <w:pPr>
        <w:pStyle w:val="6"/>
        <w:spacing w:before="186" w:line="250" w:lineRule="auto"/>
        <w:ind w:left="1136" w:right="2" w:hanging="728"/>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（五）我单位不属于政府采购法律、行政法规规定的公益一类事</w:t>
      </w:r>
      <w:r>
        <w:rPr>
          <w:color w:val="000000" w:themeColor="text1"/>
          <w:spacing w:val="-1"/>
          <w:sz w:val="24"/>
          <w:szCs w:val="24"/>
          <w14:textFill>
            <w14:solidFill>
              <w14:schemeClr w14:val="tx1"/>
            </w14:solidFill>
          </w14:textFill>
        </w:rPr>
        <w:t>业单位</w:t>
      </w:r>
      <w:r>
        <w:rPr>
          <w:color w:val="000000" w:themeColor="text1"/>
          <w:spacing w:val="-42"/>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、或使用事</w:t>
      </w:r>
      <w:r>
        <w:rPr>
          <w:color w:val="000000" w:themeColor="text1"/>
          <w:sz w:val="24"/>
          <w:szCs w:val="24"/>
          <w14:textFill>
            <w14:solidFill>
              <w14:schemeClr w14:val="tx1"/>
            </w14:solidFill>
          </w14:textFill>
        </w:rPr>
        <w:t xml:space="preserve"> 业编制且由财政拨款保障的群团组织（仅适用于政府购买</w:t>
      </w:r>
      <w:r>
        <w:rPr>
          <w:color w:val="000000" w:themeColor="text1"/>
          <w:spacing w:val="-1"/>
          <w:sz w:val="24"/>
          <w:szCs w:val="24"/>
          <w14:textFill>
            <w14:solidFill>
              <w14:schemeClr w14:val="tx1"/>
            </w14:solidFill>
          </w14:textFill>
        </w:rPr>
        <w:t>服务项目</w:t>
      </w:r>
      <w:r>
        <w:rPr>
          <w:color w:val="000000" w:themeColor="text1"/>
          <w:spacing w:val="-40"/>
          <w:sz w:val="24"/>
          <w:szCs w:val="24"/>
          <w14:textFill>
            <w14:solidFill>
              <w14:schemeClr w14:val="tx1"/>
            </w14:solidFill>
          </w14:textFill>
        </w:rPr>
        <w:t>）；</w:t>
      </w:r>
    </w:p>
    <w:p w14:paraId="1732D733">
      <w:pPr>
        <w:pStyle w:val="6"/>
        <w:spacing w:before="185" w:line="268" w:lineRule="auto"/>
        <w:ind w:left="1138" w:right="2" w:hanging="73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（六）我单位不存在为采购项目提供整体设计、规范编制或者项</w:t>
      </w:r>
      <w:r>
        <w:rPr>
          <w:color w:val="000000" w:themeColor="text1"/>
          <w:spacing w:val="-1"/>
          <w:sz w:val="24"/>
          <w:szCs w:val="24"/>
          <w14:textFill>
            <w14:solidFill>
              <w14:schemeClr w14:val="tx1"/>
            </w14:solidFill>
          </w14:textFill>
        </w:rPr>
        <w:t>目管理</w:t>
      </w:r>
      <w:r>
        <w:rPr>
          <w:color w:val="000000" w:themeColor="text1"/>
          <w:spacing w:val="-42"/>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、监理、检</w:t>
      </w:r>
      <w:r>
        <w:rPr>
          <w:color w:val="000000" w:themeColor="text1"/>
          <w:sz w:val="24"/>
          <w:szCs w:val="24"/>
          <w14:textFill>
            <w14:solidFill>
              <w14:schemeClr w14:val="tx1"/>
            </w14:solidFill>
          </w14:textFill>
        </w:rPr>
        <w:t xml:space="preserve"> 测等服务后，再参加该采购项目的其他采购活动的情形（单一来源采购项目</w:t>
      </w:r>
      <w:r>
        <w:rPr>
          <w:color w:val="000000" w:themeColor="text1"/>
          <w:spacing w:val="10"/>
          <w:sz w:val="24"/>
          <w:szCs w:val="24"/>
          <w14:textFill>
            <w14:solidFill>
              <w14:schemeClr w14:val="tx1"/>
            </w14:solidFill>
          </w14:textFill>
        </w:rPr>
        <w:t xml:space="preserve"> </w:t>
      </w:r>
      <w:r>
        <w:rPr>
          <w:color w:val="000000" w:themeColor="text1"/>
          <w:spacing w:val="-2"/>
          <w:w w:val="99"/>
          <w:sz w:val="24"/>
          <w:szCs w:val="24"/>
          <w14:textFill>
            <w14:solidFill>
              <w14:schemeClr w14:val="tx1"/>
            </w14:solidFill>
          </w14:textFill>
        </w:rPr>
        <w:t>除外</w:t>
      </w:r>
      <w:r>
        <w:rPr>
          <w:color w:val="000000" w:themeColor="text1"/>
          <w:spacing w:val="-54"/>
          <w:sz w:val="24"/>
          <w:szCs w:val="24"/>
          <w14:textFill>
            <w14:solidFill>
              <w14:schemeClr w14:val="tx1"/>
            </w14:solidFill>
          </w14:textFill>
        </w:rPr>
        <w:t>）；</w:t>
      </w:r>
    </w:p>
    <w:p w14:paraId="33838EEF">
      <w:pPr>
        <w:pStyle w:val="6"/>
        <w:spacing w:before="186" w:line="268" w:lineRule="auto"/>
        <w:ind w:left="1137" w:right="2" w:hanging="729"/>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（七）与我单位存在</w:t>
      </w:r>
      <w:r>
        <w:rPr>
          <w:color w:val="000000" w:themeColor="text1"/>
          <w:spacing w:val="-50"/>
          <w:sz w:val="24"/>
          <w:szCs w:val="24"/>
          <w14:textFill>
            <w14:solidFill>
              <w14:schemeClr w14:val="tx1"/>
            </w14:solidFill>
          </w14:textFill>
        </w:rPr>
        <w:t xml:space="preserve"> </w:t>
      </w:r>
      <w:r>
        <w:rPr>
          <w:rFonts w:ascii="Arial" w:hAnsi="Arial" w:eastAsia="Arial" w:cs="Arial"/>
          <w:color w:val="000000" w:themeColor="text1"/>
          <w:spacing w:val="1"/>
          <w:sz w:val="24"/>
          <w:szCs w:val="24"/>
          <w14:textFill>
            <w14:solidFill>
              <w14:schemeClr w14:val="tx1"/>
            </w14:solidFill>
          </w14:textFill>
        </w:rPr>
        <w:t>“</w:t>
      </w:r>
      <w:r>
        <w:rPr>
          <w:color w:val="000000" w:themeColor="text1"/>
          <w:spacing w:val="1"/>
          <w:sz w:val="24"/>
          <w:szCs w:val="24"/>
          <w14:textFill>
            <w14:solidFill>
              <w14:schemeClr w14:val="tx1"/>
            </w14:solidFill>
          </w14:textFill>
        </w:rPr>
        <w:t>单位负责人为同一人或者存在直接控股、管理关系</w:t>
      </w:r>
      <w:r>
        <w:rPr>
          <w:color w:val="000000" w:themeColor="text1"/>
          <w:spacing w:val="-51"/>
          <w:sz w:val="24"/>
          <w:szCs w:val="24"/>
          <w14:textFill>
            <w14:solidFill>
              <w14:schemeClr w14:val="tx1"/>
            </w14:solidFill>
          </w14:textFill>
        </w:rPr>
        <w:t xml:space="preserve"> </w:t>
      </w:r>
      <w:r>
        <w:rPr>
          <w:rFonts w:ascii="Arial" w:hAnsi="Arial" w:eastAsia="Arial" w:cs="Arial"/>
          <w:color w:val="000000" w:themeColor="text1"/>
          <w:spacing w:val="1"/>
          <w:sz w:val="24"/>
          <w:szCs w:val="24"/>
          <w14:textFill>
            <w14:solidFill>
              <w14:schemeClr w14:val="tx1"/>
            </w14:solidFill>
          </w14:textFill>
        </w:rPr>
        <w:t>”</w:t>
      </w:r>
      <w:r>
        <w:rPr>
          <w:rFonts w:ascii="Arial" w:hAnsi="Arial" w:eastAsia="Arial" w:cs="Arial"/>
          <w:color w:val="000000" w:themeColor="text1"/>
          <w:spacing w:val="-44"/>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的其他法</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人单位信息如下（如有</w:t>
      </w:r>
      <w:r>
        <w:rPr>
          <w:color w:val="000000" w:themeColor="text1"/>
          <w:spacing w:val="-27"/>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，不论其是否参加同一合同项下的政府采购活动均须</w:t>
      </w:r>
      <w:r>
        <w:rPr>
          <w:color w:val="000000" w:themeColor="text1"/>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填写</w:t>
      </w:r>
      <w:r>
        <w:rPr>
          <w:color w:val="000000" w:themeColor="text1"/>
          <w:spacing w:val="-55"/>
          <w:sz w:val="24"/>
          <w:szCs w:val="24"/>
          <w14:textFill>
            <w14:solidFill>
              <w14:schemeClr w14:val="tx1"/>
            </w14:solidFill>
          </w14:textFill>
        </w:rPr>
        <w:t>）：</w:t>
      </w:r>
    </w:p>
    <w:p w14:paraId="42438F31">
      <w:pPr>
        <w:spacing w:line="146" w:lineRule="exact"/>
        <w:rPr>
          <w:color w:val="000000" w:themeColor="text1"/>
          <w14:textFill>
            <w14:solidFill>
              <w14:schemeClr w14:val="tx1"/>
            </w14:solidFill>
          </w14:textFill>
        </w:rPr>
      </w:pPr>
    </w:p>
    <w:tbl>
      <w:tblPr>
        <w:tblStyle w:val="18"/>
        <w:tblW w:w="8504"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79"/>
      </w:tblGrid>
      <w:tr w14:paraId="74EE2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vAlign w:val="top"/>
          </w:tcPr>
          <w:p w14:paraId="0D357471">
            <w:pPr>
              <w:spacing w:before="86" w:line="199" w:lineRule="auto"/>
              <w:ind w:left="240"/>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pacing w:val="-3"/>
                <w:sz w:val="24"/>
                <w:szCs w:val="24"/>
                <w14:textFill>
                  <w14:solidFill>
                    <w14:schemeClr w14:val="tx1"/>
                  </w14:solidFill>
                </w14:textFill>
              </w:rPr>
              <w:t>序号</w:t>
            </w:r>
          </w:p>
        </w:tc>
        <w:tc>
          <w:tcPr>
            <w:tcW w:w="4571" w:type="dxa"/>
            <w:vAlign w:val="top"/>
          </w:tcPr>
          <w:p w14:paraId="777053DE">
            <w:pPr>
              <w:spacing w:before="86" w:line="199" w:lineRule="auto"/>
              <w:ind w:left="1807"/>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pacing w:val="-1"/>
                <w:sz w:val="24"/>
                <w:szCs w:val="24"/>
                <w14:textFill>
                  <w14:solidFill>
                    <w14:schemeClr w14:val="tx1"/>
                  </w14:solidFill>
                </w14:textFill>
              </w:rPr>
              <w:t>单位名称</w:t>
            </w:r>
          </w:p>
        </w:tc>
        <w:tc>
          <w:tcPr>
            <w:tcW w:w="2979" w:type="dxa"/>
            <w:vAlign w:val="top"/>
          </w:tcPr>
          <w:p w14:paraId="14E02185">
            <w:pPr>
              <w:spacing w:before="86" w:line="199" w:lineRule="auto"/>
              <w:ind w:left="1013"/>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pacing w:val="-2"/>
                <w:sz w:val="24"/>
                <w:szCs w:val="24"/>
                <w14:textFill>
                  <w14:solidFill>
                    <w14:schemeClr w14:val="tx1"/>
                  </w14:solidFill>
                </w14:textFill>
              </w:rPr>
              <w:t>相互关系</w:t>
            </w:r>
          </w:p>
        </w:tc>
      </w:tr>
      <w:tr w14:paraId="5C4DC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vAlign w:val="top"/>
          </w:tcPr>
          <w:p w14:paraId="74E2616C">
            <w:pPr>
              <w:pStyle w:val="19"/>
              <w:spacing w:before="120" w:line="199" w:lineRule="auto"/>
              <w:ind w:left="424"/>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p>
        </w:tc>
        <w:tc>
          <w:tcPr>
            <w:tcW w:w="4571" w:type="dxa"/>
            <w:vAlign w:val="top"/>
          </w:tcPr>
          <w:p w14:paraId="111B00F0">
            <w:pPr>
              <w:pStyle w:val="19"/>
              <w:rPr>
                <w:color w:val="000000" w:themeColor="text1"/>
                <w14:textFill>
                  <w14:solidFill>
                    <w14:schemeClr w14:val="tx1"/>
                  </w14:solidFill>
                </w14:textFill>
              </w:rPr>
            </w:pPr>
          </w:p>
        </w:tc>
        <w:tc>
          <w:tcPr>
            <w:tcW w:w="2979" w:type="dxa"/>
            <w:vAlign w:val="top"/>
          </w:tcPr>
          <w:p w14:paraId="6AAB24F6">
            <w:pPr>
              <w:pStyle w:val="19"/>
              <w:rPr>
                <w:color w:val="000000" w:themeColor="text1"/>
                <w14:textFill>
                  <w14:solidFill>
                    <w14:schemeClr w14:val="tx1"/>
                  </w14:solidFill>
                </w14:textFill>
              </w:rPr>
            </w:pPr>
          </w:p>
        </w:tc>
      </w:tr>
      <w:tr w14:paraId="724C1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vAlign w:val="top"/>
          </w:tcPr>
          <w:p w14:paraId="53759680">
            <w:pPr>
              <w:pStyle w:val="19"/>
              <w:spacing w:before="118" w:line="201" w:lineRule="auto"/>
              <w:ind w:left="415"/>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2</w:t>
            </w:r>
          </w:p>
        </w:tc>
        <w:tc>
          <w:tcPr>
            <w:tcW w:w="4571" w:type="dxa"/>
            <w:vAlign w:val="top"/>
          </w:tcPr>
          <w:p w14:paraId="044618E0">
            <w:pPr>
              <w:pStyle w:val="19"/>
              <w:rPr>
                <w:color w:val="000000" w:themeColor="text1"/>
                <w14:textFill>
                  <w14:solidFill>
                    <w14:schemeClr w14:val="tx1"/>
                  </w14:solidFill>
                </w14:textFill>
              </w:rPr>
            </w:pPr>
          </w:p>
        </w:tc>
        <w:tc>
          <w:tcPr>
            <w:tcW w:w="2979" w:type="dxa"/>
            <w:vAlign w:val="top"/>
          </w:tcPr>
          <w:p w14:paraId="21F4A79F">
            <w:pPr>
              <w:pStyle w:val="19"/>
              <w:rPr>
                <w:color w:val="000000" w:themeColor="text1"/>
                <w14:textFill>
                  <w14:solidFill>
                    <w14:schemeClr w14:val="tx1"/>
                  </w14:solidFill>
                </w14:textFill>
              </w:rPr>
            </w:pPr>
          </w:p>
        </w:tc>
      </w:tr>
      <w:tr w14:paraId="7CF4C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vAlign w:val="top"/>
          </w:tcPr>
          <w:p w14:paraId="256B8E06">
            <w:pPr>
              <w:pStyle w:val="19"/>
              <w:spacing w:before="269" w:line="80" w:lineRule="exact"/>
              <w:ind w:left="382"/>
              <w:rPr>
                <w:color w:val="000000" w:themeColor="text1"/>
                <w:sz w:val="24"/>
                <w:szCs w:val="24"/>
                <w14:textFill>
                  <w14:solidFill>
                    <w14:schemeClr w14:val="tx1"/>
                  </w14:solidFill>
                </w14:textFill>
              </w:rPr>
            </w:pPr>
            <w:r>
              <w:rPr>
                <w:color w:val="000000" w:themeColor="text1"/>
                <w:position w:val="1"/>
                <w:sz w:val="24"/>
                <w:szCs w:val="24"/>
                <w14:textFill>
                  <w14:solidFill>
                    <w14:schemeClr w14:val="tx1"/>
                  </w14:solidFill>
                </w14:textFill>
              </w:rPr>
              <w:t>…</w:t>
            </w:r>
          </w:p>
        </w:tc>
        <w:tc>
          <w:tcPr>
            <w:tcW w:w="4571" w:type="dxa"/>
            <w:vAlign w:val="top"/>
          </w:tcPr>
          <w:p w14:paraId="6B75FFD2">
            <w:pPr>
              <w:pStyle w:val="19"/>
              <w:rPr>
                <w:color w:val="000000" w:themeColor="text1"/>
                <w14:textFill>
                  <w14:solidFill>
                    <w14:schemeClr w14:val="tx1"/>
                  </w14:solidFill>
                </w14:textFill>
              </w:rPr>
            </w:pPr>
          </w:p>
        </w:tc>
        <w:tc>
          <w:tcPr>
            <w:tcW w:w="2979" w:type="dxa"/>
            <w:vAlign w:val="top"/>
          </w:tcPr>
          <w:p w14:paraId="527BC8B6">
            <w:pPr>
              <w:pStyle w:val="19"/>
              <w:rPr>
                <w:color w:val="000000" w:themeColor="text1"/>
                <w14:textFill>
                  <w14:solidFill>
                    <w14:schemeClr w14:val="tx1"/>
                  </w14:solidFill>
                </w14:textFill>
              </w:rPr>
            </w:pPr>
          </w:p>
        </w:tc>
      </w:tr>
    </w:tbl>
    <w:p w14:paraId="27003D2E">
      <w:pPr>
        <w:pStyle w:val="6"/>
        <w:spacing w:before="286" w:line="200" w:lineRule="auto"/>
        <w:ind w:left="486"/>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上述声明真实有效</w:t>
      </w:r>
      <w:r>
        <w:rPr>
          <w:color w:val="000000" w:themeColor="text1"/>
          <w:spacing w:val="-21"/>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，否则我方负全部责任。</w:t>
      </w:r>
    </w:p>
    <w:p w14:paraId="1488FC8D">
      <w:pPr>
        <w:spacing w:line="342" w:lineRule="auto"/>
        <w:rPr>
          <w:rFonts w:ascii="Arial"/>
          <w:color w:val="000000" w:themeColor="text1"/>
          <w:sz w:val="21"/>
          <w14:textFill>
            <w14:solidFill>
              <w14:schemeClr w14:val="tx1"/>
            </w14:solidFill>
          </w14:textFill>
        </w:rPr>
      </w:pPr>
    </w:p>
    <w:p w14:paraId="7F0C3F82">
      <w:pPr>
        <w:pStyle w:val="6"/>
        <w:spacing w:before="103" w:line="196" w:lineRule="auto"/>
        <w:ind w:left="4398"/>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投标人名称（加盖公章</w:t>
      </w:r>
      <w:r>
        <w:rPr>
          <w:color w:val="000000" w:themeColor="text1"/>
          <w:spacing w:val="-59"/>
          <w:sz w:val="24"/>
          <w:szCs w:val="24"/>
          <w14:textFill>
            <w14:solidFill>
              <w14:schemeClr w14:val="tx1"/>
            </w14:solidFill>
          </w14:textFill>
        </w:rPr>
        <w:t>）：</w:t>
      </w:r>
      <w:r>
        <w:rPr>
          <w:color w:val="000000" w:themeColor="text1"/>
          <w:spacing w:val="8"/>
          <w:sz w:val="24"/>
          <w:szCs w:val="24"/>
          <w14:textFill>
            <w14:solidFill>
              <w14:schemeClr w14:val="tx1"/>
            </w14:solidFill>
          </w14:textFill>
        </w:rPr>
        <w:t xml:space="preserve">      </w:t>
      </w:r>
      <w:r>
        <w:rPr>
          <w:color w:val="000000" w:themeColor="text1"/>
          <w:sz w:val="24"/>
          <w:szCs w:val="24"/>
          <w:u w:val="single" w:color="auto"/>
          <w14:textFill>
            <w14:solidFill>
              <w14:schemeClr w14:val="tx1"/>
            </w14:solidFill>
          </w14:textFill>
        </w:rPr>
        <w:t xml:space="preserve">                     </w:t>
      </w:r>
    </w:p>
    <w:p w14:paraId="3A5EC4F1">
      <w:pPr>
        <w:pStyle w:val="6"/>
        <w:spacing w:before="209" w:line="200" w:lineRule="auto"/>
        <w:ind w:left="5288"/>
        <w:rPr>
          <w:color w:val="000000" w:themeColor="text1"/>
          <w:sz w:val="24"/>
          <w:szCs w:val="24"/>
          <w14:textFill>
            <w14:solidFill>
              <w14:schemeClr w14:val="tx1"/>
            </w14:solidFill>
          </w14:textFill>
        </w:rPr>
      </w:pPr>
      <w:r>
        <w:rPr>
          <w:color w:val="000000" w:themeColor="text1"/>
          <w:spacing w:val="-13"/>
          <w:sz w:val="24"/>
          <w:szCs w:val="24"/>
          <w14:textFill>
            <w14:solidFill>
              <w14:schemeClr w14:val="tx1"/>
            </w14:solidFill>
          </w14:textFill>
        </w:rPr>
        <w:t>日期：</w:t>
      </w:r>
      <w:r>
        <w:rPr>
          <w:color w:val="000000" w:themeColor="text1"/>
          <w:spacing w:val="4"/>
          <w:sz w:val="24"/>
          <w:szCs w:val="24"/>
          <w:u w:val="single" w:color="auto"/>
          <w14:textFill>
            <w14:solidFill>
              <w14:schemeClr w14:val="tx1"/>
            </w14:solidFill>
          </w14:textFill>
        </w:rPr>
        <w:t xml:space="preserve">        </w:t>
      </w:r>
      <w:r>
        <w:rPr>
          <w:color w:val="000000" w:themeColor="text1"/>
          <w:spacing w:val="-59"/>
          <w:sz w:val="24"/>
          <w:szCs w:val="24"/>
          <w14:textFill>
            <w14:solidFill>
              <w14:schemeClr w14:val="tx1"/>
            </w14:solidFill>
          </w14:textFill>
        </w:rPr>
        <w:t xml:space="preserve"> </w:t>
      </w:r>
      <w:r>
        <w:rPr>
          <w:color w:val="000000" w:themeColor="text1"/>
          <w:spacing w:val="-13"/>
          <w:sz w:val="24"/>
          <w:szCs w:val="24"/>
          <w14:textFill>
            <w14:solidFill>
              <w14:schemeClr w14:val="tx1"/>
            </w14:solidFill>
          </w14:textFill>
        </w:rPr>
        <w:t>年</w:t>
      </w:r>
      <w:r>
        <w:rPr>
          <w:color w:val="000000" w:themeColor="text1"/>
          <w:spacing w:val="1"/>
          <w:sz w:val="24"/>
          <w:szCs w:val="24"/>
          <w:u w:val="single" w:color="auto"/>
          <w14:textFill>
            <w14:solidFill>
              <w14:schemeClr w14:val="tx1"/>
            </w14:solidFill>
          </w14:textFill>
        </w:rPr>
        <w:t xml:space="preserve">          </w:t>
      </w:r>
      <w:r>
        <w:rPr>
          <w:color w:val="000000" w:themeColor="text1"/>
          <w:spacing w:val="-63"/>
          <w:sz w:val="24"/>
          <w:szCs w:val="24"/>
          <w14:textFill>
            <w14:solidFill>
              <w14:schemeClr w14:val="tx1"/>
            </w14:solidFill>
          </w14:textFill>
        </w:rPr>
        <w:t xml:space="preserve"> </w:t>
      </w:r>
      <w:r>
        <w:rPr>
          <w:color w:val="000000" w:themeColor="text1"/>
          <w:spacing w:val="-13"/>
          <w:sz w:val="24"/>
          <w:szCs w:val="24"/>
          <w14:textFill>
            <w14:solidFill>
              <w14:schemeClr w14:val="tx1"/>
            </w14:solidFill>
          </w14:textFill>
        </w:rPr>
        <w:t>月</w:t>
      </w:r>
      <w:r>
        <w:rPr>
          <w:color w:val="000000" w:themeColor="text1"/>
          <w:spacing w:val="1"/>
          <w:sz w:val="24"/>
          <w:szCs w:val="24"/>
          <w:u w:val="single" w:color="auto"/>
          <w14:textFill>
            <w14:solidFill>
              <w14:schemeClr w14:val="tx1"/>
            </w14:solidFill>
          </w14:textFill>
        </w:rPr>
        <w:t xml:space="preserve">          </w:t>
      </w:r>
      <w:r>
        <w:rPr>
          <w:color w:val="000000" w:themeColor="text1"/>
          <w:spacing w:val="-15"/>
          <w:sz w:val="24"/>
          <w:szCs w:val="24"/>
          <w14:textFill>
            <w14:solidFill>
              <w14:schemeClr w14:val="tx1"/>
            </w14:solidFill>
          </w14:textFill>
        </w:rPr>
        <w:t xml:space="preserve"> </w:t>
      </w:r>
      <w:r>
        <w:rPr>
          <w:color w:val="000000" w:themeColor="text1"/>
          <w:spacing w:val="-13"/>
          <w:sz w:val="24"/>
          <w:szCs w:val="24"/>
          <w14:textFill>
            <w14:solidFill>
              <w14:schemeClr w14:val="tx1"/>
            </w14:solidFill>
          </w14:textFill>
        </w:rPr>
        <w:t>日</w:t>
      </w:r>
    </w:p>
    <w:p w14:paraId="640B9AFE">
      <w:pPr>
        <w:spacing w:line="200" w:lineRule="auto"/>
        <w:rPr>
          <w:color w:val="000000" w:themeColor="text1"/>
          <w:sz w:val="24"/>
          <w:szCs w:val="24"/>
          <w14:textFill>
            <w14:solidFill>
              <w14:schemeClr w14:val="tx1"/>
            </w14:solidFill>
          </w14:textFill>
        </w:rPr>
        <w:sectPr>
          <w:footerReference r:id="rId62" w:type="default"/>
          <w:pgSz w:w="11907" w:h="16840"/>
          <w:pgMar w:top="1149" w:right="1133" w:bottom="1057" w:left="1701" w:header="875" w:footer="886" w:gutter="0"/>
          <w:pgNumType w:fmt="decimal"/>
          <w:cols w:space="720" w:num="1"/>
        </w:sectPr>
      </w:pPr>
    </w:p>
    <w:p w14:paraId="06FF53A0">
      <w:pPr>
        <w:pStyle w:val="6"/>
        <w:spacing w:before="307" w:line="300" w:lineRule="auto"/>
        <w:ind w:left="4" w:right="28" w:hanging="1"/>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说明：供应商承诺不实的，依据《政府采购法》</w:t>
      </w:r>
      <w:r>
        <w:rPr>
          <w:color w:val="000000" w:themeColor="text1"/>
          <w:spacing w:val="1"/>
          <w:sz w:val="24"/>
          <w:szCs w:val="24"/>
          <w14:textFill>
            <w14:solidFill>
              <w14:schemeClr w14:val="tx1"/>
            </w14:solidFill>
          </w14:textFill>
        </w:rPr>
        <w:t>第七十七条</w:t>
      </w:r>
      <w:r>
        <w:rPr>
          <w:color w:val="000000" w:themeColor="text1"/>
          <w:spacing w:val="-51"/>
          <w:sz w:val="24"/>
          <w:szCs w:val="24"/>
          <w14:textFill>
            <w14:solidFill>
              <w14:schemeClr w14:val="tx1"/>
            </w14:solidFill>
          </w14:textFill>
        </w:rPr>
        <w:t xml:space="preserve"> </w:t>
      </w:r>
      <w:r>
        <w:rPr>
          <w:rFonts w:ascii="Arial" w:hAnsi="Arial" w:eastAsia="Arial" w:cs="Arial"/>
          <w:color w:val="000000" w:themeColor="text1"/>
          <w:spacing w:val="1"/>
          <w:sz w:val="24"/>
          <w:szCs w:val="24"/>
          <w14:textFill>
            <w14:solidFill>
              <w14:schemeClr w14:val="tx1"/>
            </w14:solidFill>
          </w14:textFill>
        </w:rPr>
        <w:t>“</w:t>
      </w:r>
      <w:r>
        <w:rPr>
          <w:color w:val="000000" w:themeColor="text1"/>
          <w:spacing w:val="1"/>
          <w:sz w:val="24"/>
          <w:szCs w:val="24"/>
          <w14:textFill>
            <w14:solidFill>
              <w14:schemeClr w14:val="tx1"/>
            </w14:solidFill>
          </w14:textFill>
        </w:rPr>
        <w:t>提供虚假材料谋取中标、</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成交的</w:t>
      </w:r>
      <w:r>
        <w:rPr>
          <w:color w:val="000000" w:themeColor="text1"/>
          <w:spacing w:val="-48"/>
          <w:sz w:val="24"/>
          <w:szCs w:val="24"/>
          <w14:textFill>
            <w14:solidFill>
              <w14:schemeClr w14:val="tx1"/>
            </w14:solidFill>
          </w14:textFill>
        </w:rPr>
        <w:t xml:space="preserve"> </w:t>
      </w:r>
      <w:r>
        <w:rPr>
          <w:rFonts w:ascii="Arial" w:hAnsi="Arial" w:eastAsia="Arial" w:cs="Arial"/>
          <w:color w:val="000000" w:themeColor="text1"/>
          <w:spacing w:val="1"/>
          <w:sz w:val="24"/>
          <w:szCs w:val="24"/>
          <w14:textFill>
            <w14:solidFill>
              <w14:schemeClr w14:val="tx1"/>
            </w14:solidFill>
          </w14:textFill>
        </w:rPr>
        <w:t>”</w:t>
      </w:r>
      <w:r>
        <w:rPr>
          <w:color w:val="000000" w:themeColor="text1"/>
          <w:spacing w:val="1"/>
          <w:sz w:val="24"/>
          <w:szCs w:val="24"/>
          <w14:textFill>
            <w14:solidFill>
              <w14:schemeClr w14:val="tx1"/>
            </w14:solidFill>
          </w14:textFill>
        </w:rPr>
        <w:t>有关规定予以处理。</w:t>
      </w:r>
    </w:p>
    <w:p w14:paraId="360757AE">
      <w:pPr>
        <w:spacing w:line="300" w:lineRule="auto"/>
        <w:rPr>
          <w:color w:val="000000" w:themeColor="text1"/>
          <w:sz w:val="24"/>
          <w:szCs w:val="24"/>
          <w14:textFill>
            <w14:solidFill>
              <w14:schemeClr w14:val="tx1"/>
            </w14:solidFill>
          </w14:textFill>
        </w:rPr>
        <w:sectPr>
          <w:footerReference r:id="rId63" w:type="default"/>
          <w:pgSz w:w="11907" w:h="16840"/>
          <w:pgMar w:top="1149" w:right="1133" w:bottom="1060" w:left="1701" w:header="875" w:footer="886" w:gutter="0"/>
          <w:pgNumType w:fmt="decimal"/>
          <w:cols w:space="720" w:num="1"/>
        </w:sectPr>
      </w:pPr>
    </w:p>
    <w:p w14:paraId="5DEF89D0">
      <w:pPr>
        <w:pStyle w:val="6"/>
        <w:spacing w:before="307" w:line="196" w:lineRule="auto"/>
        <w:ind w:left="32"/>
        <w:outlineLvl w:val="1"/>
        <w:rPr>
          <w:color w:val="000000" w:themeColor="text1"/>
          <w:sz w:val="24"/>
          <w:szCs w:val="24"/>
          <w14:textFill>
            <w14:solidFill>
              <w14:schemeClr w14:val="tx1"/>
            </w14:solidFill>
          </w14:textFill>
        </w:rPr>
      </w:pPr>
      <w:r>
        <w:rPr>
          <w:rFonts w:ascii="Arial" w:hAnsi="Arial" w:eastAsia="Arial" w:cs="Arial"/>
          <w:color w:val="000000" w:themeColor="text1"/>
          <w:sz w:val="24"/>
          <w:szCs w:val="24"/>
          <w14:textFill>
            <w14:solidFill>
              <w14:schemeClr w14:val="tx1"/>
            </w14:solidFill>
          </w14:textFill>
        </w:rPr>
        <w:t xml:space="preserve">2   </w:t>
      </w:r>
      <w:r>
        <w:rPr>
          <w:color w:val="000000" w:themeColor="text1"/>
          <w:sz w:val="24"/>
          <w:szCs w:val="24"/>
          <w14:textFill>
            <w14:solidFill>
              <w14:schemeClr w14:val="tx1"/>
            </w14:solidFill>
          </w14:textFill>
        </w:rPr>
        <w:t>落实政府采购政策需满足的资格要求（如有）</w:t>
      </w:r>
    </w:p>
    <w:p w14:paraId="500C3403">
      <w:pPr>
        <w:pStyle w:val="6"/>
        <w:spacing w:before="184" w:line="201" w:lineRule="auto"/>
        <w:ind w:left="32"/>
        <w:outlineLvl w:val="2"/>
        <w:rPr>
          <w:color w:val="000000" w:themeColor="text1"/>
          <w:sz w:val="24"/>
          <w:szCs w:val="24"/>
          <w14:textFill>
            <w14:solidFill>
              <w14:schemeClr w14:val="tx1"/>
            </w14:solidFill>
          </w14:textFill>
        </w:rPr>
      </w:pPr>
      <w:r>
        <w:rPr>
          <w:rFonts w:ascii="Arial" w:hAnsi="Arial" w:eastAsia="Arial" w:cs="Arial"/>
          <w:color w:val="000000" w:themeColor="text1"/>
          <w:sz w:val="24"/>
          <w:szCs w:val="24"/>
          <w14:textFill>
            <w14:solidFill>
              <w14:schemeClr w14:val="tx1"/>
            </w14:solidFill>
          </w14:textFill>
        </w:rPr>
        <w:t xml:space="preserve">2-1  </w:t>
      </w:r>
      <w:r>
        <w:rPr>
          <w:color w:val="000000" w:themeColor="text1"/>
          <w:sz w:val="24"/>
          <w:szCs w:val="24"/>
          <w14:textFill>
            <w14:solidFill>
              <w14:schemeClr w14:val="tx1"/>
            </w14:solidFill>
          </w14:textFill>
        </w:rPr>
        <w:t>中小企业政策证明文件</w:t>
      </w:r>
    </w:p>
    <w:p w14:paraId="4DF55066">
      <w:pPr>
        <w:pStyle w:val="6"/>
        <w:spacing w:before="178" w:line="201" w:lineRule="auto"/>
        <w:ind w:left="17"/>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说明：</w:t>
      </w:r>
    </w:p>
    <w:p w14:paraId="60CEF504">
      <w:pPr>
        <w:pStyle w:val="6"/>
        <w:spacing w:before="176" w:line="278" w:lineRule="auto"/>
        <w:ind w:right="14" w:firstLine="9"/>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 xml:space="preserve">（ </w:t>
      </w:r>
      <w:r>
        <w:rPr>
          <w:rFonts w:ascii="Arial" w:hAnsi="Arial" w:eastAsia="Arial" w:cs="Arial"/>
          <w:color w:val="000000" w:themeColor="text1"/>
          <w:spacing w:val="-2"/>
          <w:sz w:val="24"/>
          <w:szCs w:val="24"/>
          <w14:textFill>
            <w14:solidFill>
              <w14:schemeClr w14:val="tx1"/>
            </w14:solidFill>
          </w14:textFill>
        </w:rPr>
        <w:t>1</w:t>
      </w:r>
      <w:r>
        <w:rPr>
          <w:rFonts w:ascii="Arial" w:hAnsi="Arial" w:eastAsia="Arial" w:cs="Arial"/>
          <w:color w:val="000000" w:themeColor="text1"/>
          <w:spacing w:val="-22"/>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）如本项目（包）不专门面向中小企业预</w:t>
      </w:r>
      <w:r>
        <w:rPr>
          <w:color w:val="000000" w:themeColor="text1"/>
          <w:spacing w:val="-3"/>
          <w:sz w:val="24"/>
          <w:szCs w:val="24"/>
          <w14:textFill>
            <w14:solidFill>
              <w14:schemeClr w14:val="tx1"/>
            </w14:solidFill>
          </w14:textFill>
        </w:rPr>
        <w:t>留采购份额</w:t>
      </w:r>
      <w:r>
        <w:rPr>
          <w:color w:val="000000" w:themeColor="text1"/>
          <w:spacing w:val="-29"/>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，资格证明文件部分无需提供</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《中小企业声明函》或《残疾人福利性单位声明函》或由省级以上监狱管理局、戒毒管</w:t>
      </w:r>
      <w:r>
        <w:rPr>
          <w:color w:val="000000" w:themeColor="text1"/>
          <w:spacing w:val="3"/>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理局（含新疆生产建设兵团）出具的属于监狱企业的证明文件；供应商如具有上述证明</w:t>
      </w:r>
      <w:r>
        <w:rPr>
          <w:color w:val="000000" w:themeColor="text1"/>
          <w:spacing w:val="3"/>
          <w:sz w:val="24"/>
          <w:szCs w:val="24"/>
          <w14:textFill>
            <w14:solidFill>
              <w14:schemeClr w14:val="tx1"/>
            </w14:solidFill>
          </w14:textFill>
        </w:rPr>
        <w:t xml:space="preserve"> </w:t>
      </w:r>
      <w:r>
        <w:rPr>
          <w:color w:val="000000" w:themeColor="text1"/>
          <w:sz w:val="24"/>
          <w:szCs w:val="24"/>
          <w14:textFill>
            <w14:solidFill>
              <w14:schemeClr w14:val="tx1"/>
            </w14:solidFill>
          </w14:textFill>
        </w:rPr>
        <w:t>文件，建议在商务技术文件中提供。</w:t>
      </w:r>
    </w:p>
    <w:p w14:paraId="342FEFA8">
      <w:pPr>
        <w:pStyle w:val="6"/>
        <w:spacing w:before="178" w:line="268" w:lineRule="auto"/>
        <w:ind w:left="15" w:hanging="6"/>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 xml:space="preserve">（ </w:t>
      </w:r>
      <w:r>
        <w:rPr>
          <w:rFonts w:ascii="Arial" w:hAnsi="Arial" w:eastAsia="Arial" w:cs="Arial"/>
          <w:color w:val="000000" w:themeColor="text1"/>
          <w:spacing w:val="-2"/>
          <w:sz w:val="24"/>
          <w:szCs w:val="24"/>
          <w14:textFill>
            <w14:solidFill>
              <w14:schemeClr w14:val="tx1"/>
            </w14:solidFill>
          </w14:textFill>
        </w:rPr>
        <w:t>2</w:t>
      </w:r>
      <w:r>
        <w:rPr>
          <w:rFonts w:ascii="Arial" w:hAnsi="Arial" w:eastAsia="Arial" w:cs="Arial"/>
          <w:color w:val="000000" w:themeColor="text1"/>
          <w:spacing w:val="-22"/>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）如本项目（包）专门面向中小企业采购</w:t>
      </w:r>
      <w:r>
        <w:rPr>
          <w:color w:val="000000" w:themeColor="text1"/>
          <w:spacing w:val="-29"/>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，投标文件中须提供《中小企业声</w:t>
      </w:r>
      <w:r>
        <w:rPr>
          <w:color w:val="000000" w:themeColor="text1"/>
          <w:spacing w:val="-3"/>
          <w:sz w:val="24"/>
          <w:szCs w:val="24"/>
          <w14:textFill>
            <w14:solidFill>
              <w14:schemeClr w14:val="tx1"/>
            </w14:solidFill>
          </w14:textFill>
        </w:rPr>
        <w:t>明函》</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或《残疾人福利性单位声明函》或由省级以上监狱管理局、</w:t>
      </w:r>
      <w:r>
        <w:rPr>
          <w:color w:val="000000" w:themeColor="text1"/>
          <w:spacing w:val="-2"/>
          <w:sz w:val="24"/>
          <w:szCs w:val="24"/>
          <w14:textFill>
            <w14:solidFill>
              <w14:schemeClr w14:val="tx1"/>
            </w14:solidFill>
          </w14:textFill>
        </w:rPr>
        <w:t>戒毒管理局（含新疆生产建</w:t>
      </w:r>
      <w:r>
        <w:rPr>
          <w:color w:val="000000" w:themeColor="text1"/>
          <w:sz w:val="24"/>
          <w:szCs w:val="24"/>
          <w14:textFill>
            <w14:solidFill>
              <w14:schemeClr w14:val="tx1"/>
            </w14:solidFill>
          </w14:textFill>
        </w:rPr>
        <w:t xml:space="preserve"> 设兵团）出具的属于监狱企业的证明文件，且建议在资格证明文件部分提</w:t>
      </w:r>
      <w:r>
        <w:rPr>
          <w:color w:val="000000" w:themeColor="text1"/>
          <w:spacing w:val="-1"/>
          <w:sz w:val="24"/>
          <w:szCs w:val="24"/>
          <w14:textFill>
            <w14:solidFill>
              <w14:schemeClr w14:val="tx1"/>
            </w14:solidFill>
          </w14:textFill>
        </w:rPr>
        <w:t>供。</w:t>
      </w:r>
    </w:p>
    <w:p w14:paraId="36495911">
      <w:pPr>
        <w:pStyle w:val="6"/>
        <w:spacing w:before="185" w:line="287" w:lineRule="auto"/>
        <w:ind w:left="18" w:right="14" w:hanging="9"/>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w:t>
      </w:r>
      <w:r>
        <w:rPr>
          <w:rFonts w:ascii="Arial" w:hAnsi="Arial" w:eastAsia="Arial" w:cs="Arial"/>
          <w:color w:val="000000" w:themeColor="text1"/>
          <w:spacing w:val="2"/>
          <w:sz w:val="24"/>
          <w:szCs w:val="24"/>
          <w14:textFill>
            <w14:solidFill>
              <w14:schemeClr w14:val="tx1"/>
            </w14:solidFill>
          </w14:textFill>
        </w:rPr>
        <w:t>3</w:t>
      </w:r>
      <w:r>
        <w:rPr>
          <w:color w:val="000000" w:themeColor="text1"/>
          <w:spacing w:val="2"/>
          <w:sz w:val="24"/>
          <w:szCs w:val="24"/>
          <w14:textFill>
            <w14:solidFill>
              <w14:schemeClr w14:val="tx1"/>
            </w14:solidFill>
          </w14:textFill>
        </w:rPr>
        <w:t>）如本项目（包）预留部分采购项目预算专门面向</w:t>
      </w:r>
      <w:r>
        <w:rPr>
          <w:color w:val="000000" w:themeColor="text1"/>
          <w:spacing w:val="1"/>
          <w:sz w:val="24"/>
          <w:szCs w:val="24"/>
          <w14:textFill>
            <w14:solidFill>
              <w14:schemeClr w14:val="tx1"/>
            </w14:solidFill>
          </w14:textFill>
        </w:rPr>
        <w:t>中小企业采购，且要求获得采购</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合同的供应商将采购项目中的一定比例分包给一家或</w:t>
      </w:r>
      <w:r>
        <w:rPr>
          <w:color w:val="000000" w:themeColor="text1"/>
          <w:spacing w:val="-2"/>
          <w:sz w:val="24"/>
          <w:szCs w:val="24"/>
          <w14:textFill>
            <w14:solidFill>
              <w14:schemeClr w14:val="tx1"/>
            </w14:solidFill>
          </w14:textFill>
        </w:rPr>
        <w:t>者多家中小企业的，如供应商因落</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实政府采购政策拟进行分包的，投标文件中除须提供</w:t>
      </w:r>
      <w:r>
        <w:rPr>
          <w:color w:val="000000" w:themeColor="text1"/>
          <w:spacing w:val="-2"/>
          <w:sz w:val="24"/>
          <w:szCs w:val="24"/>
          <w14:textFill>
            <w14:solidFill>
              <w14:schemeClr w14:val="tx1"/>
            </w14:solidFill>
          </w14:textFill>
        </w:rPr>
        <w:t>《中小企业声明函》或《残疾人福</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利性单位声明函》或由省级以上监狱管理局、戒毒管</w:t>
      </w:r>
      <w:r>
        <w:rPr>
          <w:color w:val="000000" w:themeColor="text1"/>
          <w:spacing w:val="-2"/>
          <w:sz w:val="24"/>
          <w:szCs w:val="24"/>
          <w14:textFill>
            <w14:solidFill>
              <w14:schemeClr w14:val="tx1"/>
            </w14:solidFill>
          </w14:textFill>
        </w:rPr>
        <w:t>理局（含新疆生产建设兵团）出具</w:t>
      </w:r>
      <w:r>
        <w:rPr>
          <w:color w:val="000000" w:themeColor="text1"/>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的属于监狱企业的证明文件</w:t>
      </w:r>
      <w:r>
        <w:rPr>
          <w:color w:val="000000" w:themeColor="text1"/>
          <w:spacing w:val="-10"/>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，还须同时提供《拟分包情况说明》及《分包意向协议》，</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且建议在资格证明文件部分提供。</w:t>
      </w:r>
    </w:p>
    <w:p w14:paraId="1B85E687">
      <w:pPr>
        <w:pStyle w:val="6"/>
        <w:spacing w:before="173" w:line="284" w:lineRule="auto"/>
        <w:ind w:left="19" w:right="14" w:hanging="10"/>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w:t>
      </w:r>
      <w:r>
        <w:rPr>
          <w:rFonts w:ascii="Arial" w:hAnsi="Arial" w:eastAsia="Arial" w:cs="Arial"/>
          <w:color w:val="000000" w:themeColor="text1"/>
          <w:spacing w:val="2"/>
          <w:sz w:val="24"/>
          <w:szCs w:val="24"/>
          <w14:textFill>
            <w14:solidFill>
              <w14:schemeClr w14:val="tx1"/>
            </w14:solidFill>
          </w14:textFill>
        </w:rPr>
        <w:t>4</w:t>
      </w:r>
      <w:r>
        <w:rPr>
          <w:color w:val="000000" w:themeColor="text1"/>
          <w:spacing w:val="2"/>
          <w:sz w:val="24"/>
          <w:szCs w:val="24"/>
          <w14:textFill>
            <w14:solidFill>
              <w14:schemeClr w14:val="tx1"/>
            </w14:solidFill>
          </w14:textFill>
        </w:rPr>
        <w:t>）如本项目（包）预留部分采购项目预算专门面向</w:t>
      </w:r>
      <w:r>
        <w:rPr>
          <w:color w:val="000000" w:themeColor="text1"/>
          <w:spacing w:val="1"/>
          <w:sz w:val="24"/>
          <w:szCs w:val="24"/>
          <w14:textFill>
            <w14:solidFill>
              <w14:schemeClr w14:val="tx1"/>
            </w14:solidFill>
          </w14:textFill>
        </w:rPr>
        <w:t>中小企业采购，且要求供应商以</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联合体形式参加采购活动</w:t>
      </w:r>
      <w:r>
        <w:rPr>
          <w:color w:val="000000" w:themeColor="text1"/>
          <w:spacing w:val="-34"/>
          <w:sz w:val="24"/>
          <w:szCs w:val="24"/>
          <w14:textFill>
            <w14:solidFill>
              <w14:schemeClr w14:val="tx1"/>
            </w14:solidFill>
          </w14:textFill>
        </w:rPr>
        <w:t xml:space="preserve"> </w:t>
      </w:r>
      <w:r>
        <w:rPr>
          <w:color w:val="000000" w:themeColor="text1"/>
          <w:spacing w:val="-1"/>
          <w:sz w:val="20"/>
          <w:szCs w:val="20"/>
          <w14:textFill>
            <w14:solidFill>
              <w14:schemeClr w14:val="tx1"/>
            </w14:solidFill>
          </w14:textFill>
        </w:rPr>
        <w:t>，</w:t>
      </w:r>
      <w:r>
        <w:rPr>
          <w:color w:val="000000" w:themeColor="text1"/>
          <w:spacing w:val="-1"/>
          <w:sz w:val="24"/>
          <w:szCs w:val="24"/>
          <w14:textFill>
            <w14:solidFill>
              <w14:schemeClr w14:val="tx1"/>
            </w14:solidFill>
          </w14:textFill>
        </w:rPr>
        <w:t>如供应商为联合体的，投标文</w:t>
      </w:r>
      <w:r>
        <w:rPr>
          <w:color w:val="000000" w:themeColor="text1"/>
          <w:spacing w:val="-2"/>
          <w:sz w:val="24"/>
          <w:szCs w:val="24"/>
          <w14:textFill>
            <w14:solidFill>
              <w14:schemeClr w14:val="tx1"/>
            </w14:solidFill>
          </w14:textFill>
        </w:rPr>
        <w:t>件中除须提供《中小企业声明</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函》或《残疾人福利性单位声明函》或由省级以上</w:t>
      </w:r>
      <w:r>
        <w:rPr>
          <w:color w:val="000000" w:themeColor="text1"/>
          <w:spacing w:val="-2"/>
          <w:sz w:val="24"/>
          <w:szCs w:val="24"/>
          <w14:textFill>
            <w14:solidFill>
              <w14:schemeClr w14:val="tx1"/>
            </w14:solidFill>
          </w14:textFill>
        </w:rPr>
        <w:t>监狱管理局、戒毒管理局（含新疆生</w:t>
      </w:r>
      <w:r>
        <w:rPr>
          <w:color w:val="000000" w:themeColor="text1"/>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产建设兵团）出具的属于监狱企业的证明文件</w:t>
      </w:r>
      <w:r>
        <w:rPr>
          <w:color w:val="000000" w:themeColor="text1"/>
          <w:spacing w:val="-14"/>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，还须同时提供《联合协议》；上述文件</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建议在资格证明文件部分提供。</w:t>
      </w:r>
    </w:p>
    <w:p w14:paraId="58087135">
      <w:pPr>
        <w:pStyle w:val="6"/>
        <w:spacing w:before="176" w:line="196" w:lineRule="auto"/>
        <w:ind w:left="9"/>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w:t>
      </w:r>
      <w:r>
        <w:rPr>
          <w:rFonts w:ascii="Arial" w:hAnsi="Arial" w:eastAsia="Arial" w:cs="Arial"/>
          <w:color w:val="000000" w:themeColor="text1"/>
          <w:spacing w:val="1"/>
          <w:sz w:val="24"/>
          <w:szCs w:val="24"/>
          <w14:textFill>
            <w14:solidFill>
              <w14:schemeClr w14:val="tx1"/>
            </w14:solidFill>
          </w14:textFill>
        </w:rPr>
        <w:t>5</w:t>
      </w:r>
      <w:r>
        <w:rPr>
          <w:color w:val="000000" w:themeColor="text1"/>
          <w:spacing w:val="1"/>
          <w:sz w:val="24"/>
          <w:szCs w:val="24"/>
          <w14:textFill>
            <w14:solidFill>
              <w14:schemeClr w14:val="tx1"/>
            </w14:solidFill>
          </w14:textFill>
        </w:rPr>
        <w:t>）中小企业声明函填写注意事项</w:t>
      </w:r>
    </w:p>
    <w:p w14:paraId="64643C94">
      <w:pPr>
        <w:pStyle w:val="6"/>
        <w:spacing w:before="184" w:line="253" w:lineRule="auto"/>
        <w:ind w:left="18" w:right="14" w:firstLine="22"/>
        <w:rPr>
          <w:color w:val="000000" w:themeColor="text1"/>
          <w:sz w:val="24"/>
          <w:szCs w:val="24"/>
          <w14:textFill>
            <w14:solidFill>
              <w14:schemeClr w14:val="tx1"/>
            </w14:solidFill>
          </w14:textFill>
        </w:rPr>
      </w:pPr>
      <w:r>
        <w:rPr>
          <w:rFonts w:ascii="Arial" w:hAnsi="Arial" w:eastAsia="Arial" w:cs="Arial"/>
          <w:color w:val="000000" w:themeColor="text1"/>
          <w:spacing w:val="-7"/>
          <w:sz w:val="24"/>
          <w:szCs w:val="24"/>
          <w14:textFill>
            <w14:solidFill>
              <w14:schemeClr w14:val="tx1"/>
            </w14:solidFill>
          </w14:textFill>
        </w:rPr>
        <w:t>1</w:t>
      </w:r>
      <w:r>
        <w:rPr>
          <w:color w:val="000000" w:themeColor="text1"/>
          <w:spacing w:val="-7"/>
          <w:sz w:val="24"/>
          <w:szCs w:val="24"/>
          <w14:textFill>
            <w14:solidFill>
              <w14:schemeClr w14:val="tx1"/>
            </w14:solidFill>
          </w14:textFill>
        </w:rPr>
        <w:t>）《中小企业声明函》</w:t>
      </w:r>
      <w:r>
        <w:rPr>
          <w:color w:val="000000" w:themeColor="text1"/>
          <w:spacing w:val="-36"/>
          <w:sz w:val="24"/>
          <w:szCs w:val="24"/>
          <w14:textFill>
            <w14:solidFill>
              <w14:schemeClr w14:val="tx1"/>
            </w14:solidFill>
          </w14:textFill>
        </w:rPr>
        <w:t xml:space="preserve"> </w:t>
      </w:r>
      <w:r>
        <w:rPr>
          <w:color w:val="000000" w:themeColor="text1"/>
          <w:spacing w:val="-7"/>
          <w:sz w:val="24"/>
          <w:szCs w:val="24"/>
          <w14:textFill>
            <w14:solidFill>
              <w14:schemeClr w14:val="tx1"/>
            </w14:solidFill>
          </w14:textFill>
        </w:rPr>
        <w:t>由参加政府采购活动的投标人出具</w:t>
      </w:r>
      <w:r>
        <w:rPr>
          <w:color w:val="000000" w:themeColor="text1"/>
          <w:spacing w:val="-40"/>
          <w:sz w:val="24"/>
          <w:szCs w:val="24"/>
          <w14:textFill>
            <w14:solidFill>
              <w14:schemeClr w14:val="tx1"/>
            </w14:solidFill>
          </w14:textFill>
        </w:rPr>
        <w:t xml:space="preserve"> </w:t>
      </w:r>
      <w:r>
        <w:rPr>
          <w:color w:val="000000" w:themeColor="text1"/>
          <w:spacing w:val="-7"/>
          <w:sz w:val="24"/>
          <w:szCs w:val="24"/>
          <w14:textFill>
            <w14:solidFill>
              <w14:schemeClr w14:val="tx1"/>
            </w14:solidFill>
          </w14:textFill>
        </w:rPr>
        <w:t>。联合体投标的，《中小</w:t>
      </w:r>
      <w:r>
        <w:rPr>
          <w:color w:val="000000" w:themeColor="text1"/>
          <w:spacing w:val="-8"/>
          <w:sz w:val="24"/>
          <w:szCs w:val="24"/>
          <w14:textFill>
            <w14:solidFill>
              <w14:schemeClr w14:val="tx1"/>
            </w14:solidFill>
          </w14:textFill>
        </w:rPr>
        <w:t>企业</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声明函》可由牵头人出具。</w:t>
      </w:r>
    </w:p>
    <w:p w14:paraId="5D73C02D">
      <w:pPr>
        <w:pStyle w:val="6"/>
        <w:spacing w:before="175" w:line="270" w:lineRule="auto"/>
        <w:ind w:left="17" w:right="14" w:firstLine="14"/>
        <w:rPr>
          <w:color w:val="000000" w:themeColor="text1"/>
          <w:sz w:val="24"/>
          <w:szCs w:val="24"/>
          <w14:textFill>
            <w14:solidFill>
              <w14:schemeClr w14:val="tx1"/>
            </w14:solidFill>
          </w14:textFill>
        </w:rPr>
      </w:pPr>
      <w:r>
        <w:rPr>
          <w:rFonts w:ascii="Arial" w:hAnsi="Arial" w:eastAsia="Arial" w:cs="Arial"/>
          <w:color w:val="000000" w:themeColor="text1"/>
          <w:spacing w:val="-1"/>
          <w:sz w:val="24"/>
          <w:szCs w:val="24"/>
          <w14:textFill>
            <w14:solidFill>
              <w14:schemeClr w14:val="tx1"/>
            </w14:solidFill>
          </w14:textFill>
        </w:rPr>
        <w:t>2</w:t>
      </w:r>
      <w:r>
        <w:rPr>
          <w:rFonts w:ascii="Arial" w:hAnsi="Arial" w:eastAsia="Arial" w:cs="Arial"/>
          <w:color w:val="000000" w:themeColor="text1"/>
          <w:spacing w:val="-24"/>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）对于联合体中由中小企业承担的部分</w:t>
      </w:r>
      <w:r>
        <w:rPr>
          <w:color w:val="000000" w:themeColor="text1"/>
          <w:spacing w:val="-27"/>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，或者分包给中小</w:t>
      </w:r>
      <w:r>
        <w:rPr>
          <w:color w:val="000000" w:themeColor="text1"/>
          <w:spacing w:val="-2"/>
          <w:sz w:val="24"/>
          <w:szCs w:val="24"/>
          <w14:textFill>
            <w14:solidFill>
              <w14:schemeClr w14:val="tx1"/>
            </w14:solidFill>
          </w14:textFill>
        </w:rPr>
        <w:t>企业的部分，必须全部由中</w:t>
      </w:r>
      <w:r>
        <w:rPr>
          <w:color w:val="000000" w:themeColor="text1"/>
          <w:sz w:val="24"/>
          <w:szCs w:val="24"/>
          <w14:textFill>
            <w14:solidFill>
              <w14:schemeClr w14:val="tx1"/>
            </w14:solidFill>
          </w14:textFill>
        </w:rPr>
        <w:t xml:space="preserve"> 小企业制造、承建或者承接。供应商应当在声明函</w:t>
      </w:r>
      <w:r>
        <w:rPr>
          <w:color w:val="000000" w:themeColor="text1"/>
          <w:spacing w:val="-51"/>
          <w:sz w:val="24"/>
          <w:szCs w:val="24"/>
          <w14:textFill>
            <w14:solidFill>
              <w14:schemeClr w14:val="tx1"/>
            </w14:solidFill>
          </w14:textFill>
        </w:rPr>
        <w:t xml:space="preserve"> </w:t>
      </w:r>
      <w:r>
        <w:rPr>
          <w:rFonts w:ascii="Arial" w:hAnsi="Arial" w:eastAsia="Arial" w:cs="Arial"/>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标的名</w:t>
      </w:r>
      <w:r>
        <w:rPr>
          <w:color w:val="000000" w:themeColor="text1"/>
          <w:spacing w:val="-1"/>
          <w:sz w:val="24"/>
          <w:szCs w:val="24"/>
          <w14:textFill>
            <w14:solidFill>
              <w14:schemeClr w14:val="tx1"/>
            </w14:solidFill>
          </w14:textFill>
        </w:rPr>
        <w:t>称</w:t>
      </w:r>
      <w:r>
        <w:rPr>
          <w:color w:val="000000" w:themeColor="text1"/>
          <w:spacing w:val="-50"/>
          <w:sz w:val="24"/>
          <w:szCs w:val="24"/>
          <w14:textFill>
            <w14:solidFill>
              <w14:schemeClr w14:val="tx1"/>
            </w14:solidFill>
          </w14:textFill>
        </w:rPr>
        <w:t xml:space="preserve"> </w:t>
      </w:r>
      <w:r>
        <w:rPr>
          <w:rFonts w:ascii="Arial" w:hAnsi="Arial" w:eastAsia="Arial" w:cs="Arial"/>
          <w:color w:val="000000" w:themeColor="text1"/>
          <w:spacing w:val="-1"/>
          <w:sz w:val="24"/>
          <w:szCs w:val="24"/>
          <w14:textFill>
            <w14:solidFill>
              <w14:schemeClr w14:val="tx1"/>
            </w14:solidFill>
          </w14:textFill>
        </w:rPr>
        <w:t>”</w:t>
      </w:r>
      <w:r>
        <w:rPr>
          <w:color w:val="000000" w:themeColor="text1"/>
          <w:spacing w:val="-1"/>
          <w:sz w:val="24"/>
          <w:szCs w:val="24"/>
          <w14:textFill>
            <w14:solidFill>
              <w14:schemeClr w14:val="tx1"/>
            </w14:solidFill>
          </w14:textFill>
        </w:rPr>
        <w:t>部分标明联合体中中小企</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业承担的具体内容或者中小企业的具体分包内容。</w:t>
      </w:r>
    </w:p>
    <w:p w14:paraId="2FF42AAE">
      <w:pPr>
        <w:spacing w:line="270" w:lineRule="auto"/>
        <w:rPr>
          <w:color w:val="000000" w:themeColor="text1"/>
          <w:sz w:val="24"/>
          <w:szCs w:val="24"/>
          <w14:textFill>
            <w14:solidFill>
              <w14:schemeClr w14:val="tx1"/>
            </w14:solidFill>
          </w14:textFill>
        </w:rPr>
        <w:sectPr>
          <w:headerReference r:id="rId64" w:type="default"/>
          <w:footerReference r:id="rId65" w:type="default"/>
          <w:pgSz w:w="11907" w:h="16840"/>
          <w:pgMar w:top="1149" w:right="1118" w:bottom="1060" w:left="1686" w:header="875" w:footer="886" w:gutter="0"/>
          <w:pgNumType w:fmt="decimal"/>
          <w:cols w:space="720" w:num="1"/>
        </w:sectPr>
      </w:pPr>
    </w:p>
    <w:p w14:paraId="09A3554E">
      <w:pPr>
        <w:pStyle w:val="6"/>
        <w:spacing w:before="307" w:line="252" w:lineRule="auto"/>
        <w:ind w:left="10" w:right="14" w:firstLine="13"/>
        <w:rPr>
          <w:color w:val="000000" w:themeColor="text1"/>
          <w:sz w:val="24"/>
          <w:szCs w:val="24"/>
          <w14:textFill>
            <w14:solidFill>
              <w14:schemeClr w14:val="tx1"/>
            </w14:solidFill>
          </w14:textFill>
        </w:rPr>
      </w:pPr>
      <w:r>
        <w:rPr>
          <w:rFonts w:ascii="Arial" w:hAnsi="Arial" w:eastAsia="Arial" w:cs="Arial"/>
          <w:color w:val="000000" w:themeColor="text1"/>
          <w:spacing w:val="-1"/>
          <w:sz w:val="24"/>
          <w:szCs w:val="24"/>
          <w14:textFill>
            <w14:solidFill>
              <w14:schemeClr w14:val="tx1"/>
            </w14:solidFill>
          </w14:textFill>
        </w:rPr>
        <w:t>3</w:t>
      </w:r>
      <w:r>
        <w:rPr>
          <w:color w:val="000000" w:themeColor="text1"/>
          <w:spacing w:val="-1"/>
          <w:sz w:val="24"/>
          <w:szCs w:val="24"/>
          <w14:textFill>
            <w14:solidFill>
              <w14:schemeClr w14:val="tx1"/>
            </w14:solidFill>
          </w14:textFill>
        </w:rPr>
        <w:t>）对于多标的采购项目，投标人应充分</w:t>
      </w:r>
      <w:r>
        <w:rPr>
          <w:color w:val="000000" w:themeColor="text1"/>
          <w:spacing w:val="-25"/>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、准确地了解所提供货物的制造企业</w:t>
      </w:r>
      <w:r>
        <w:rPr>
          <w:color w:val="000000" w:themeColor="text1"/>
          <w:spacing w:val="-43"/>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、提供服</w:t>
      </w:r>
      <w:r>
        <w:rPr>
          <w:color w:val="000000" w:themeColor="text1"/>
          <w:sz w:val="24"/>
          <w:szCs w:val="24"/>
          <w14:textFill>
            <w14:solidFill>
              <w14:schemeClr w14:val="tx1"/>
            </w14:solidFill>
          </w14:textFill>
        </w:rPr>
        <w:t xml:space="preserve"> 务的承接企业信息。对相关情况了解不清楚的，不建议填</w:t>
      </w:r>
      <w:r>
        <w:rPr>
          <w:color w:val="000000" w:themeColor="text1"/>
          <w:spacing w:val="-1"/>
          <w:sz w:val="24"/>
          <w:szCs w:val="24"/>
          <w14:textFill>
            <w14:solidFill>
              <w14:schemeClr w14:val="tx1"/>
            </w14:solidFill>
          </w14:textFill>
        </w:rPr>
        <w:t>报本声明函。</w:t>
      </w:r>
    </w:p>
    <w:p w14:paraId="0805CD11">
      <w:pPr>
        <w:pStyle w:val="6"/>
        <w:spacing w:before="181" w:line="289" w:lineRule="auto"/>
        <w:ind w:left="8" w:hanging="9"/>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w:t>
      </w:r>
      <w:r>
        <w:rPr>
          <w:rFonts w:ascii="Arial" w:hAnsi="Arial" w:eastAsia="Arial" w:cs="Arial"/>
          <w:color w:val="000000" w:themeColor="text1"/>
          <w:spacing w:val="-1"/>
          <w:sz w:val="24"/>
          <w:szCs w:val="24"/>
          <w14:textFill>
            <w14:solidFill>
              <w14:schemeClr w14:val="tx1"/>
            </w14:solidFill>
          </w14:textFill>
        </w:rPr>
        <w:t>6</w:t>
      </w:r>
      <w:r>
        <w:rPr>
          <w:color w:val="000000" w:themeColor="text1"/>
          <w:spacing w:val="-1"/>
          <w:sz w:val="24"/>
          <w:szCs w:val="24"/>
          <w14:textFill>
            <w14:solidFill>
              <w14:schemeClr w14:val="tx1"/>
            </w14:solidFill>
          </w14:textFill>
        </w:rPr>
        <w:t>）温馨提示</w:t>
      </w:r>
      <w:r>
        <w:rPr>
          <w:color w:val="000000" w:themeColor="text1"/>
          <w:spacing w:val="-13"/>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：为方便广大中小企业识别企业规模类型</w:t>
      </w:r>
      <w:r>
        <w:rPr>
          <w:color w:val="000000" w:themeColor="text1"/>
          <w:spacing w:val="-29"/>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，工业和信息化部组织开发了</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中小企业规模类型自测小程序，在国务院客户端和工</w:t>
      </w:r>
      <w:r>
        <w:rPr>
          <w:color w:val="000000" w:themeColor="text1"/>
          <w:spacing w:val="-2"/>
          <w:sz w:val="24"/>
          <w:szCs w:val="24"/>
          <w14:textFill>
            <w14:solidFill>
              <w14:schemeClr w14:val="tx1"/>
            </w14:solidFill>
          </w14:textFill>
        </w:rPr>
        <w:t>业和信息化部网站上均有链接，投</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标人填写所属的行业和指标数据可自动生成企业规模</w:t>
      </w:r>
      <w:r>
        <w:rPr>
          <w:color w:val="000000" w:themeColor="text1"/>
          <w:spacing w:val="-2"/>
          <w:sz w:val="24"/>
          <w:szCs w:val="24"/>
          <w14:textFill>
            <w14:solidFill>
              <w14:schemeClr w14:val="tx1"/>
            </w14:solidFill>
          </w14:textFill>
        </w:rPr>
        <w:t>类型测试结果。本项目中小企业划</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分标准所属行业详见第二章《投标人须知资料</w:t>
      </w:r>
      <w:r>
        <w:rPr>
          <w:color w:val="000000" w:themeColor="text1"/>
          <w:spacing w:val="-2"/>
          <w:sz w:val="24"/>
          <w:szCs w:val="24"/>
          <w14:textFill>
            <w14:solidFill>
              <w14:schemeClr w14:val="tx1"/>
            </w14:solidFill>
          </w14:textFill>
        </w:rPr>
        <w:t>表》，如在该程序中未找到本项目文件规</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定的中小企业划分标准所属行业，则按照《关于印发</w:t>
      </w:r>
      <w:r>
        <w:rPr>
          <w:color w:val="000000" w:themeColor="text1"/>
          <w:spacing w:val="-2"/>
          <w:sz w:val="24"/>
          <w:szCs w:val="24"/>
          <w14:textFill>
            <w14:solidFill>
              <w14:schemeClr w14:val="tx1"/>
            </w14:solidFill>
          </w14:textFill>
        </w:rPr>
        <w:t>中小企业划型标准规定的通知（工</w:t>
      </w:r>
      <w:r>
        <w:rPr>
          <w:color w:val="000000" w:themeColor="text1"/>
          <w:sz w:val="24"/>
          <w:szCs w:val="24"/>
          <w14:textFill>
            <w14:solidFill>
              <w14:schemeClr w14:val="tx1"/>
            </w14:solidFill>
          </w14:textFill>
        </w:rPr>
        <w:t xml:space="preserve"> </w:t>
      </w:r>
      <w:r>
        <w:rPr>
          <w:color w:val="000000" w:themeColor="text1"/>
          <w:spacing w:val="-5"/>
          <w:sz w:val="24"/>
          <w:szCs w:val="24"/>
          <w14:textFill>
            <w14:solidFill>
              <w14:schemeClr w14:val="tx1"/>
            </w14:solidFill>
          </w14:textFill>
        </w:rPr>
        <w:t>信部联企业﹝</w:t>
      </w:r>
      <w:r>
        <w:rPr>
          <w:rFonts w:ascii="Arial" w:hAnsi="Arial" w:eastAsia="Arial" w:cs="Arial"/>
          <w:color w:val="000000" w:themeColor="text1"/>
          <w:spacing w:val="-5"/>
          <w:sz w:val="24"/>
          <w:szCs w:val="24"/>
          <w14:textFill>
            <w14:solidFill>
              <w14:schemeClr w14:val="tx1"/>
            </w14:solidFill>
          </w14:textFill>
        </w:rPr>
        <w:t>2011</w:t>
      </w:r>
      <w:r>
        <w:rPr>
          <w:color w:val="000000" w:themeColor="text1"/>
          <w:spacing w:val="-5"/>
          <w:sz w:val="24"/>
          <w:szCs w:val="24"/>
          <w14:textFill>
            <w14:solidFill>
              <w14:schemeClr w14:val="tx1"/>
            </w14:solidFill>
          </w14:textFill>
        </w:rPr>
        <w:t>﹞</w:t>
      </w:r>
      <w:r>
        <w:rPr>
          <w:color w:val="000000" w:themeColor="text1"/>
          <w:spacing w:val="-30"/>
          <w:sz w:val="24"/>
          <w:szCs w:val="24"/>
          <w14:textFill>
            <w14:solidFill>
              <w14:schemeClr w14:val="tx1"/>
            </w14:solidFill>
          </w14:textFill>
        </w:rPr>
        <w:t xml:space="preserve"> </w:t>
      </w:r>
      <w:r>
        <w:rPr>
          <w:rFonts w:ascii="Arial" w:hAnsi="Arial" w:eastAsia="Arial" w:cs="Arial"/>
          <w:color w:val="000000" w:themeColor="text1"/>
          <w:spacing w:val="-5"/>
          <w:sz w:val="24"/>
          <w:szCs w:val="24"/>
          <w14:textFill>
            <w14:solidFill>
              <w14:schemeClr w14:val="tx1"/>
            </w14:solidFill>
          </w14:textFill>
        </w:rPr>
        <w:t xml:space="preserve">300 </w:t>
      </w:r>
      <w:r>
        <w:rPr>
          <w:color w:val="000000" w:themeColor="text1"/>
          <w:spacing w:val="-5"/>
          <w:sz w:val="24"/>
          <w:szCs w:val="24"/>
          <w14:textFill>
            <w14:solidFill>
              <w14:schemeClr w14:val="tx1"/>
            </w14:solidFill>
          </w14:textFill>
        </w:rPr>
        <w:t>号）》及《金融业企业划型标准规定》（〔</w:t>
      </w:r>
      <w:r>
        <w:rPr>
          <w:rFonts w:ascii="Arial" w:hAnsi="Arial" w:eastAsia="Arial" w:cs="Arial"/>
          <w:color w:val="000000" w:themeColor="text1"/>
          <w:spacing w:val="-5"/>
          <w:sz w:val="24"/>
          <w:szCs w:val="24"/>
          <w14:textFill>
            <w14:solidFill>
              <w14:schemeClr w14:val="tx1"/>
            </w14:solidFill>
          </w14:textFill>
        </w:rPr>
        <w:t>2015</w:t>
      </w:r>
      <w:r>
        <w:rPr>
          <w:color w:val="000000" w:themeColor="text1"/>
          <w:spacing w:val="-5"/>
          <w:sz w:val="24"/>
          <w:szCs w:val="24"/>
          <w14:textFill>
            <w14:solidFill>
              <w14:schemeClr w14:val="tx1"/>
            </w14:solidFill>
          </w14:textFill>
        </w:rPr>
        <w:t>〕</w:t>
      </w:r>
      <w:r>
        <w:rPr>
          <w:rFonts w:ascii="Arial" w:hAnsi="Arial" w:eastAsia="Arial" w:cs="Arial"/>
          <w:color w:val="000000" w:themeColor="text1"/>
          <w:spacing w:val="-5"/>
          <w:sz w:val="24"/>
          <w:szCs w:val="24"/>
          <w14:textFill>
            <w14:solidFill>
              <w14:schemeClr w14:val="tx1"/>
            </w14:solidFill>
          </w14:textFill>
        </w:rPr>
        <w:t>309</w:t>
      </w:r>
      <w:r>
        <w:rPr>
          <w:rFonts w:ascii="Arial" w:hAnsi="Arial" w:eastAsia="Arial" w:cs="Arial"/>
          <w:color w:val="000000" w:themeColor="text1"/>
          <w:spacing w:val="61"/>
          <w:sz w:val="24"/>
          <w:szCs w:val="24"/>
          <w14:textFill>
            <w14:solidFill>
              <w14:schemeClr w14:val="tx1"/>
            </w14:solidFill>
          </w14:textFill>
        </w:rPr>
        <w:t xml:space="preserve"> </w:t>
      </w:r>
      <w:r>
        <w:rPr>
          <w:color w:val="000000" w:themeColor="text1"/>
          <w:spacing w:val="-5"/>
          <w:sz w:val="24"/>
          <w:szCs w:val="24"/>
          <w14:textFill>
            <w14:solidFill>
              <w14:schemeClr w14:val="tx1"/>
            </w14:solidFill>
          </w14:textFill>
        </w:rPr>
        <w:t>号）等</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国务院批准的中小企业划分标准执行。</w:t>
      </w:r>
    </w:p>
    <w:p w14:paraId="4DFA9923">
      <w:pPr>
        <w:spacing w:line="289" w:lineRule="auto"/>
        <w:rPr>
          <w:color w:val="000000" w:themeColor="text1"/>
          <w:sz w:val="24"/>
          <w:szCs w:val="24"/>
          <w14:textFill>
            <w14:solidFill>
              <w14:schemeClr w14:val="tx1"/>
            </w14:solidFill>
          </w14:textFill>
        </w:rPr>
        <w:sectPr>
          <w:headerReference r:id="rId66" w:type="default"/>
          <w:footerReference r:id="rId67" w:type="default"/>
          <w:pgSz w:w="11907" w:h="16840"/>
          <w:pgMar w:top="1149" w:right="1121" w:bottom="1057" w:left="1696" w:header="875" w:footer="886" w:gutter="0"/>
          <w:pgNumType w:fmt="decimal"/>
          <w:cols w:space="720" w:num="1"/>
        </w:sectPr>
      </w:pPr>
    </w:p>
    <w:p w14:paraId="3210DFB7">
      <w:pPr>
        <w:pStyle w:val="6"/>
        <w:spacing w:before="336" w:line="201" w:lineRule="auto"/>
        <w:ind w:left="126"/>
        <w:outlineLvl w:val="3"/>
        <w:rPr>
          <w:color w:val="000000" w:themeColor="text1"/>
          <w:sz w:val="24"/>
          <w:szCs w:val="24"/>
          <w14:textFill>
            <w14:solidFill>
              <w14:schemeClr w14:val="tx1"/>
            </w14:solidFill>
          </w14:textFill>
        </w:rPr>
      </w:pPr>
      <w:r>
        <w:rPr>
          <w:rFonts w:ascii="Arial" w:hAnsi="Arial" w:eastAsia="Arial" w:cs="Arial"/>
          <w:color w:val="000000" w:themeColor="text1"/>
          <w:spacing w:val="2"/>
          <w:sz w:val="24"/>
          <w:szCs w:val="24"/>
          <w14:textFill>
            <w14:solidFill>
              <w14:schemeClr w14:val="tx1"/>
            </w14:solidFill>
          </w14:textFill>
        </w:rPr>
        <w:t xml:space="preserve">2-1-1  </w:t>
      </w:r>
      <w:r>
        <w:rPr>
          <w:color w:val="000000" w:themeColor="text1"/>
          <w:spacing w:val="2"/>
          <w:sz w:val="24"/>
          <w:szCs w:val="24"/>
          <w14:textFill>
            <w14:solidFill>
              <w14:schemeClr w14:val="tx1"/>
            </w14:solidFill>
          </w14:textFill>
        </w:rPr>
        <w:t>中小企业证明文件</w:t>
      </w:r>
    </w:p>
    <w:p w14:paraId="26CD8FCB">
      <w:pPr>
        <w:pStyle w:val="6"/>
        <w:spacing w:before="310" w:line="201" w:lineRule="auto"/>
        <w:ind w:left="2340"/>
        <w:rPr>
          <w:color w:val="000000" w:themeColor="text1"/>
          <w:sz w:val="35"/>
          <w:szCs w:val="35"/>
          <w14:textFill>
            <w14:solidFill>
              <w14:schemeClr w14:val="tx1"/>
            </w14:solidFill>
          </w14:textFill>
        </w:rPr>
      </w:pPr>
      <w:r>
        <w:rPr>
          <w:b/>
          <w:bCs/>
          <w:color w:val="000000" w:themeColor="text1"/>
          <w:spacing w:val="7"/>
          <w:sz w:val="35"/>
          <w:szCs w:val="35"/>
          <w14:textFill>
            <w14:solidFill>
              <w14:schemeClr w14:val="tx1"/>
            </w14:solidFill>
          </w14:textFill>
        </w:rPr>
        <w:t>中小企业声明函（货物）格式</w:t>
      </w:r>
    </w:p>
    <w:p w14:paraId="54E0014A">
      <w:pPr>
        <w:spacing w:line="397" w:lineRule="auto"/>
        <w:rPr>
          <w:rFonts w:ascii="Arial"/>
          <w:color w:val="000000" w:themeColor="text1"/>
          <w:sz w:val="21"/>
          <w14:textFill>
            <w14:solidFill>
              <w14:schemeClr w14:val="tx1"/>
            </w14:solidFill>
          </w14:textFill>
        </w:rPr>
      </w:pPr>
    </w:p>
    <w:p w14:paraId="4B14AB1D">
      <w:pPr>
        <w:pStyle w:val="6"/>
        <w:spacing w:before="103" w:line="301" w:lineRule="auto"/>
        <w:ind w:left="113" w:firstLine="503"/>
        <w:jc w:val="both"/>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本公司（联合体）郑重声明，根据《政府采购促进中小企业发展管理办法》（财</w:t>
      </w:r>
      <w:r>
        <w:rPr>
          <w:color w:val="000000" w:themeColor="text1"/>
          <w:spacing w:val="6"/>
          <w:sz w:val="24"/>
          <w:szCs w:val="24"/>
          <w14:textFill>
            <w14:solidFill>
              <w14:schemeClr w14:val="tx1"/>
            </w14:solidFill>
          </w14:textFill>
        </w:rPr>
        <w:t xml:space="preserve">  库</w:t>
      </w:r>
      <w:r>
        <w:rPr>
          <w:color w:val="000000" w:themeColor="text1"/>
          <w:spacing w:val="-27"/>
          <w:sz w:val="24"/>
          <w:szCs w:val="24"/>
          <w14:textFill>
            <w14:solidFill>
              <w14:schemeClr w14:val="tx1"/>
            </w14:solidFill>
          </w14:textFill>
        </w:rPr>
        <w:t xml:space="preserve"> </w:t>
      </w:r>
      <w:r>
        <w:rPr>
          <w:color w:val="000000" w:themeColor="text1"/>
          <w:spacing w:val="6"/>
          <w:sz w:val="24"/>
          <w:szCs w:val="24"/>
          <w14:textFill>
            <w14:solidFill>
              <w14:schemeClr w14:val="tx1"/>
            </w14:solidFill>
          </w14:textFill>
        </w:rPr>
        <w:t>﹝</w:t>
      </w:r>
      <w:r>
        <w:rPr>
          <w:color w:val="000000" w:themeColor="text1"/>
          <w:spacing w:val="-49"/>
          <w:sz w:val="24"/>
          <w:szCs w:val="24"/>
          <w14:textFill>
            <w14:solidFill>
              <w14:schemeClr w14:val="tx1"/>
            </w14:solidFill>
          </w14:textFill>
        </w:rPr>
        <w:t xml:space="preserve"> </w:t>
      </w:r>
      <w:r>
        <w:rPr>
          <w:rFonts w:ascii="Arial" w:hAnsi="Arial" w:eastAsia="Arial" w:cs="Arial"/>
          <w:color w:val="000000" w:themeColor="text1"/>
          <w:spacing w:val="6"/>
          <w:sz w:val="24"/>
          <w:szCs w:val="24"/>
          <w14:textFill>
            <w14:solidFill>
              <w14:schemeClr w14:val="tx1"/>
            </w14:solidFill>
          </w14:textFill>
        </w:rPr>
        <w:t>2020</w:t>
      </w:r>
      <w:r>
        <w:rPr>
          <w:color w:val="000000" w:themeColor="text1"/>
          <w:spacing w:val="6"/>
          <w:sz w:val="24"/>
          <w:szCs w:val="24"/>
          <w14:textFill>
            <w14:solidFill>
              <w14:schemeClr w14:val="tx1"/>
            </w14:solidFill>
          </w14:textFill>
        </w:rPr>
        <w:t>﹞</w:t>
      </w:r>
      <w:r>
        <w:rPr>
          <w:color w:val="000000" w:themeColor="text1"/>
          <w:spacing w:val="-33"/>
          <w:sz w:val="24"/>
          <w:szCs w:val="24"/>
          <w14:textFill>
            <w14:solidFill>
              <w14:schemeClr w14:val="tx1"/>
            </w14:solidFill>
          </w14:textFill>
        </w:rPr>
        <w:t xml:space="preserve"> </w:t>
      </w:r>
      <w:r>
        <w:rPr>
          <w:rFonts w:ascii="Arial" w:hAnsi="Arial" w:eastAsia="Arial" w:cs="Arial"/>
          <w:color w:val="000000" w:themeColor="text1"/>
          <w:spacing w:val="6"/>
          <w:sz w:val="24"/>
          <w:szCs w:val="24"/>
          <w14:textFill>
            <w14:solidFill>
              <w14:schemeClr w14:val="tx1"/>
            </w14:solidFill>
          </w14:textFill>
        </w:rPr>
        <w:t xml:space="preserve">46  </w:t>
      </w:r>
      <w:r>
        <w:rPr>
          <w:color w:val="000000" w:themeColor="text1"/>
          <w:spacing w:val="6"/>
          <w:sz w:val="24"/>
          <w:szCs w:val="24"/>
          <w14:textFill>
            <w14:solidFill>
              <w14:schemeClr w14:val="tx1"/>
            </w14:solidFill>
          </w14:textFill>
        </w:rPr>
        <w:t>号 ）的规定</w:t>
      </w:r>
      <w:r>
        <w:rPr>
          <w:color w:val="000000" w:themeColor="text1"/>
          <w:spacing w:val="-17"/>
          <w:sz w:val="24"/>
          <w:szCs w:val="24"/>
          <w14:textFill>
            <w14:solidFill>
              <w14:schemeClr w14:val="tx1"/>
            </w14:solidFill>
          </w14:textFill>
        </w:rPr>
        <w:t xml:space="preserve"> </w:t>
      </w:r>
      <w:r>
        <w:rPr>
          <w:color w:val="000000" w:themeColor="text1"/>
          <w:spacing w:val="6"/>
          <w:sz w:val="24"/>
          <w:szCs w:val="24"/>
          <w14:textFill>
            <w14:solidFill>
              <w14:schemeClr w14:val="tx1"/>
            </w14:solidFill>
          </w14:textFill>
        </w:rPr>
        <w:t>，本公司（联合体）参加（单位名称）</w:t>
      </w:r>
      <w:r>
        <w:rPr>
          <w:color w:val="000000" w:themeColor="text1"/>
          <w:spacing w:val="-22"/>
          <w:sz w:val="24"/>
          <w:szCs w:val="24"/>
          <w14:textFill>
            <w14:solidFill>
              <w14:schemeClr w14:val="tx1"/>
            </w14:solidFill>
          </w14:textFill>
        </w:rPr>
        <w:t xml:space="preserve"> </w:t>
      </w:r>
      <w:r>
        <w:rPr>
          <w:color w:val="000000" w:themeColor="text1"/>
          <w:spacing w:val="6"/>
          <w:sz w:val="24"/>
          <w:szCs w:val="24"/>
          <w14:textFill>
            <w14:solidFill>
              <w14:schemeClr w14:val="tx1"/>
            </w14:solidFill>
          </w14:textFill>
        </w:rPr>
        <w:t>的（项目名称）</w:t>
      </w:r>
      <w:r>
        <w:rPr>
          <w:color w:val="000000" w:themeColor="text1"/>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采购活动</w:t>
      </w:r>
      <w:r>
        <w:rPr>
          <w:color w:val="000000" w:themeColor="text1"/>
          <w:spacing w:val="-16"/>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，提供的货物全部由符合政策要求的中小企业制造</w:t>
      </w:r>
      <w:r>
        <w:rPr>
          <w:color w:val="000000" w:themeColor="text1"/>
          <w:spacing w:val="-31"/>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。相关企业</w:t>
      </w:r>
      <w:r>
        <w:rPr>
          <w:color w:val="000000" w:themeColor="text1"/>
          <w:spacing w:val="8"/>
          <w:sz w:val="24"/>
          <w:szCs w:val="24"/>
          <w14:textFill>
            <w14:solidFill>
              <w14:schemeClr w14:val="tx1"/>
            </w14:solidFill>
          </w14:textFill>
        </w:rPr>
        <w:t>（含联合体</w:t>
      </w:r>
      <w:r>
        <w:rPr>
          <w:color w:val="000000" w:themeColor="text1"/>
          <w:sz w:val="24"/>
          <w:szCs w:val="24"/>
          <w14:textFill>
            <w14:solidFill>
              <w14:schemeClr w14:val="tx1"/>
            </w14:solidFill>
          </w14:textFill>
        </w:rPr>
        <w:t xml:space="preserve">  </w:t>
      </w:r>
      <w:r>
        <w:rPr>
          <w:color w:val="000000" w:themeColor="text1"/>
          <w:spacing w:val="8"/>
          <w:sz w:val="24"/>
          <w:szCs w:val="24"/>
          <w14:textFill>
            <w14:solidFill>
              <w14:schemeClr w14:val="tx1"/>
            </w14:solidFill>
          </w14:textFill>
        </w:rPr>
        <w:t>中的中小企业</w:t>
      </w:r>
      <w:r>
        <w:rPr>
          <w:color w:val="000000" w:themeColor="text1"/>
          <w:spacing w:val="-33"/>
          <w:sz w:val="24"/>
          <w:szCs w:val="24"/>
          <w14:textFill>
            <w14:solidFill>
              <w14:schemeClr w14:val="tx1"/>
            </w14:solidFill>
          </w14:textFill>
        </w:rPr>
        <w:t xml:space="preserve"> </w:t>
      </w:r>
      <w:r>
        <w:rPr>
          <w:color w:val="000000" w:themeColor="text1"/>
          <w:spacing w:val="8"/>
          <w:sz w:val="24"/>
          <w:szCs w:val="24"/>
          <w14:textFill>
            <w14:solidFill>
              <w14:schemeClr w14:val="tx1"/>
            </w14:solidFill>
          </w14:textFill>
        </w:rPr>
        <w:t>、签订分包意向协议的中小企业）</w:t>
      </w:r>
      <w:r>
        <w:rPr>
          <w:color w:val="000000" w:themeColor="text1"/>
          <w:spacing w:val="-23"/>
          <w:sz w:val="24"/>
          <w:szCs w:val="24"/>
          <w14:textFill>
            <w14:solidFill>
              <w14:schemeClr w14:val="tx1"/>
            </w14:solidFill>
          </w14:textFill>
        </w:rPr>
        <w:t xml:space="preserve"> </w:t>
      </w:r>
      <w:r>
        <w:rPr>
          <w:color w:val="000000" w:themeColor="text1"/>
          <w:spacing w:val="8"/>
          <w:sz w:val="24"/>
          <w:szCs w:val="24"/>
          <w14:textFill>
            <w14:solidFill>
              <w14:schemeClr w14:val="tx1"/>
            </w14:solidFill>
          </w14:textFill>
        </w:rPr>
        <w:t>的具体情况如下：</w:t>
      </w:r>
    </w:p>
    <w:p w14:paraId="7EE17D65">
      <w:pPr>
        <w:pStyle w:val="6"/>
        <w:tabs>
          <w:tab w:val="left" w:pos="217"/>
        </w:tabs>
        <w:spacing w:before="21" w:line="300" w:lineRule="auto"/>
        <w:ind w:left="108" w:right="79" w:firstLine="530"/>
        <w:jc w:val="both"/>
        <w:rPr>
          <w:color w:val="000000" w:themeColor="text1"/>
          <w:sz w:val="24"/>
          <w:szCs w:val="24"/>
          <w14:textFill>
            <w14:solidFill>
              <w14:schemeClr w14:val="tx1"/>
            </w14:solidFill>
          </w14:textFill>
        </w:rPr>
      </w:pPr>
      <w:r>
        <w:rPr>
          <w:rFonts w:ascii="Arial" w:hAnsi="Arial" w:eastAsia="Arial" w:cs="Arial"/>
          <w:color w:val="000000" w:themeColor="text1"/>
          <w:spacing w:val="5"/>
          <w:sz w:val="24"/>
          <w:szCs w:val="24"/>
          <w14:textFill>
            <w14:solidFill>
              <w14:schemeClr w14:val="tx1"/>
            </w14:solidFill>
          </w14:textFill>
        </w:rPr>
        <w:t>1</w:t>
      </w:r>
      <w:r>
        <w:rPr>
          <w:rFonts w:ascii="Arial" w:hAnsi="Arial" w:eastAsia="Arial" w:cs="Arial"/>
          <w:color w:val="000000" w:themeColor="text1"/>
          <w:spacing w:val="-34"/>
          <w:sz w:val="24"/>
          <w:szCs w:val="24"/>
          <w14:textFill>
            <w14:solidFill>
              <w14:schemeClr w14:val="tx1"/>
            </w14:solidFill>
          </w14:textFill>
        </w:rPr>
        <w:t xml:space="preserve"> </w:t>
      </w:r>
      <w:r>
        <w:rPr>
          <w:rFonts w:ascii="Arial" w:hAnsi="Arial" w:eastAsia="Arial" w:cs="Arial"/>
          <w:color w:val="000000" w:themeColor="text1"/>
          <w:spacing w:val="5"/>
          <w:sz w:val="24"/>
          <w:szCs w:val="24"/>
          <w14:textFill>
            <w14:solidFill>
              <w14:schemeClr w14:val="tx1"/>
            </w14:solidFill>
          </w14:textFill>
        </w:rPr>
        <w:t>.</w:t>
      </w:r>
      <w:r>
        <w:rPr>
          <w:color w:val="000000" w:themeColor="text1"/>
          <w:spacing w:val="5"/>
          <w:sz w:val="24"/>
          <w:szCs w:val="24"/>
          <w:u w:val="single" w:color="auto"/>
          <w14:textFill>
            <w14:solidFill>
              <w14:schemeClr w14:val="tx1"/>
            </w14:solidFill>
          </w14:textFill>
        </w:rPr>
        <w:t>（标的名称</w:t>
      </w:r>
      <w:r>
        <w:rPr>
          <w:color w:val="000000" w:themeColor="text1"/>
          <w:spacing w:val="-43"/>
          <w:sz w:val="24"/>
          <w:szCs w:val="24"/>
          <w:u w:val="single" w:color="auto"/>
          <w14:textFill>
            <w14:solidFill>
              <w14:schemeClr w14:val="tx1"/>
            </w14:solidFill>
          </w14:textFill>
        </w:rPr>
        <w:t>）</w:t>
      </w:r>
      <w:r>
        <w:rPr>
          <w:color w:val="000000" w:themeColor="text1"/>
          <w:spacing w:val="-43"/>
          <w:sz w:val="24"/>
          <w:szCs w:val="24"/>
          <w14:textFill>
            <w14:solidFill>
              <w14:schemeClr w14:val="tx1"/>
            </w14:solidFill>
          </w14:textFill>
        </w:rPr>
        <w:t>，</w:t>
      </w:r>
      <w:r>
        <w:rPr>
          <w:color w:val="000000" w:themeColor="text1"/>
          <w:spacing w:val="5"/>
          <w:sz w:val="24"/>
          <w:szCs w:val="24"/>
          <w14:textFill>
            <w14:solidFill>
              <w14:schemeClr w14:val="tx1"/>
            </w14:solidFill>
          </w14:textFill>
        </w:rPr>
        <w:t>属于</w:t>
      </w:r>
      <w:r>
        <w:rPr>
          <w:color w:val="000000" w:themeColor="text1"/>
          <w:spacing w:val="5"/>
          <w:sz w:val="24"/>
          <w:szCs w:val="24"/>
          <w:u w:val="single" w:color="auto"/>
          <w14:textFill>
            <w14:solidFill>
              <w14:schemeClr w14:val="tx1"/>
            </w14:solidFill>
          </w14:textFill>
        </w:rPr>
        <w:t>（采购文件中明确的所属行业</w:t>
      </w:r>
      <w:r>
        <w:rPr>
          <w:color w:val="000000" w:themeColor="text1"/>
          <w:spacing w:val="-15"/>
          <w:sz w:val="24"/>
          <w:szCs w:val="24"/>
          <w:u w:val="single" w:color="auto"/>
          <w14:textFill>
            <w14:solidFill>
              <w14:schemeClr w14:val="tx1"/>
            </w14:solidFill>
          </w14:textFill>
        </w:rPr>
        <w:t xml:space="preserve"> </w:t>
      </w:r>
      <w:r>
        <w:rPr>
          <w:color w:val="000000" w:themeColor="text1"/>
          <w:spacing w:val="5"/>
          <w:sz w:val="24"/>
          <w:szCs w:val="24"/>
          <w:u w:val="single" w:color="auto"/>
          <w14:textFill>
            <w14:solidFill>
              <w14:schemeClr w14:val="tx1"/>
            </w14:solidFill>
          </w14:textFill>
        </w:rPr>
        <w:t>）</w:t>
      </w:r>
      <w:r>
        <w:rPr>
          <w:color w:val="000000" w:themeColor="text1"/>
          <w:spacing w:val="5"/>
          <w:sz w:val="24"/>
          <w:szCs w:val="24"/>
          <w14:textFill>
            <w14:solidFill>
              <w14:schemeClr w14:val="tx1"/>
            </w14:solidFill>
          </w14:textFill>
        </w:rPr>
        <w:t>行业；制造商为</w:t>
      </w:r>
      <w:r>
        <w:rPr>
          <w:color w:val="000000" w:themeColor="text1"/>
          <w:spacing w:val="5"/>
          <w:sz w:val="24"/>
          <w:szCs w:val="24"/>
          <w:u w:val="single" w:color="auto"/>
          <w14:textFill>
            <w14:solidFill>
              <w14:schemeClr w14:val="tx1"/>
            </w14:solidFill>
          </w14:textFill>
        </w:rPr>
        <w:t>（企业名</w:t>
      </w:r>
      <w:r>
        <w:rPr>
          <w:color w:val="000000" w:themeColor="text1"/>
          <w:sz w:val="24"/>
          <w:szCs w:val="24"/>
          <w14:textFill>
            <w14:solidFill>
              <w14:schemeClr w14:val="tx1"/>
            </w14:solidFill>
          </w14:textFill>
        </w:rPr>
        <w:t xml:space="preserve"> </w:t>
      </w:r>
      <w:r>
        <w:rPr>
          <w:color w:val="000000" w:themeColor="text1"/>
          <w:spacing w:val="1"/>
          <w:sz w:val="24"/>
          <w:szCs w:val="24"/>
          <w:u w:val="single" w:color="auto"/>
          <w14:textFill>
            <w14:solidFill>
              <w14:schemeClr w14:val="tx1"/>
            </w14:solidFill>
          </w14:textFill>
        </w:rPr>
        <w:t>称</w:t>
      </w:r>
      <w:r>
        <w:rPr>
          <w:color w:val="000000" w:themeColor="text1"/>
          <w:spacing w:val="-51"/>
          <w:sz w:val="24"/>
          <w:szCs w:val="24"/>
          <w:u w:val="single" w:color="auto"/>
          <w14:textFill>
            <w14:solidFill>
              <w14:schemeClr w14:val="tx1"/>
            </w14:solidFill>
          </w14:textFill>
        </w:rPr>
        <w:t>）</w:t>
      </w:r>
      <w:r>
        <w:rPr>
          <w:color w:val="000000" w:themeColor="text1"/>
          <w:spacing w:val="-51"/>
          <w:sz w:val="24"/>
          <w:szCs w:val="24"/>
          <w14:textFill>
            <w14:solidFill>
              <w14:schemeClr w14:val="tx1"/>
            </w14:solidFill>
          </w14:textFill>
        </w:rPr>
        <w:t>，</w:t>
      </w:r>
      <w:r>
        <w:rPr>
          <w:color w:val="000000" w:themeColor="text1"/>
          <w:spacing w:val="1"/>
          <w:sz w:val="24"/>
          <w:szCs w:val="24"/>
          <w14:textFill>
            <w14:solidFill>
              <w14:schemeClr w14:val="tx1"/>
            </w14:solidFill>
          </w14:textFill>
        </w:rPr>
        <w:t>从业人员</w:t>
      </w:r>
      <w:r>
        <w:rPr>
          <w:color w:val="000000" w:themeColor="text1"/>
          <w:spacing w:val="-60"/>
          <w:sz w:val="24"/>
          <w:szCs w:val="24"/>
          <w14:textFill>
            <w14:solidFill>
              <w14:schemeClr w14:val="tx1"/>
            </w14:solidFill>
          </w14:textFill>
        </w:rPr>
        <w:t xml:space="preserve"> </w:t>
      </w:r>
      <w:r>
        <w:rPr>
          <w:color w:val="000000" w:themeColor="text1"/>
          <w:spacing w:val="4"/>
          <w:sz w:val="24"/>
          <w:szCs w:val="24"/>
          <w:u w:val="single" w:color="auto"/>
          <w14:textFill>
            <w14:solidFill>
              <w14:schemeClr w14:val="tx1"/>
            </w14:solidFill>
          </w14:textFill>
        </w:rPr>
        <w:t xml:space="preserve">          </w:t>
      </w:r>
      <w:r>
        <w:rPr>
          <w:color w:val="000000" w:themeColor="text1"/>
          <w:spacing w:val="-59"/>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人</w:t>
      </w:r>
      <w:r>
        <w:rPr>
          <w:color w:val="000000" w:themeColor="text1"/>
          <w:spacing w:val="-17"/>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，营业收入为</w:t>
      </w:r>
      <w:r>
        <w:rPr>
          <w:color w:val="000000" w:themeColor="text1"/>
          <w:spacing w:val="-61"/>
          <w:sz w:val="24"/>
          <w:szCs w:val="24"/>
          <w14:textFill>
            <w14:solidFill>
              <w14:schemeClr w14:val="tx1"/>
            </w14:solidFill>
          </w14:textFill>
        </w:rPr>
        <w:t xml:space="preserve"> </w:t>
      </w:r>
      <w:r>
        <w:rPr>
          <w:color w:val="000000" w:themeColor="text1"/>
          <w:spacing w:val="4"/>
          <w:sz w:val="24"/>
          <w:szCs w:val="24"/>
          <w:u w:val="single" w:color="auto"/>
          <w14:textFill>
            <w14:solidFill>
              <w14:schemeClr w14:val="tx1"/>
            </w14:solidFill>
          </w14:textFill>
        </w:rPr>
        <w:t xml:space="preserve">          </w:t>
      </w:r>
      <w:r>
        <w:rPr>
          <w:color w:val="000000" w:themeColor="text1"/>
          <w:spacing w:val="-58"/>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万元</w:t>
      </w:r>
      <w:r>
        <w:rPr>
          <w:color w:val="000000" w:themeColor="text1"/>
          <w:spacing w:val="-14"/>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，资产总额为</w:t>
      </w:r>
      <w:r>
        <w:rPr>
          <w:color w:val="000000" w:themeColor="text1"/>
          <w:spacing w:val="-59"/>
          <w:sz w:val="24"/>
          <w:szCs w:val="24"/>
          <w14:textFill>
            <w14:solidFill>
              <w14:schemeClr w14:val="tx1"/>
            </w14:solidFill>
          </w14:textFill>
        </w:rPr>
        <w:t xml:space="preserve"> </w:t>
      </w:r>
      <w:r>
        <w:rPr>
          <w:color w:val="000000" w:themeColor="text1"/>
          <w:spacing w:val="4"/>
          <w:sz w:val="24"/>
          <w:szCs w:val="24"/>
          <w:u w:val="single" w:color="auto"/>
          <w14:textFill>
            <w14:solidFill>
              <w14:schemeClr w14:val="tx1"/>
            </w14:solidFill>
          </w14:textFill>
        </w:rPr>
        <w:t xml:space="preserve">          </w:t>
      </w:r>
      <w:r>
        <w:rPr>
          <w:color w:val="000000" w:themeColor="text1"/>
          <w:spacing w:val="-57"/>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万元</w:t>
      </w:r>
      <w:r>
        <w:rPr>
          <w:color w:val="000000" w:themeColor="text1"/>
          <w:spacing w:val="21"/>
          <w:w w:val="101"/>
          <w:sz w:val="24"/>
          <w:szCs w:val="24"/>
          <w14:textFill>
            <w14:solidFill>
              <w14:schemeClr w14:val="tx1"/>
            </w14:solidFill>
          </w14:textFill>
        </w:rPr>
        <w:t xml:space="preserve"> </w:t>
      </w:r>
      <w:r>
        <w:rPr>
          <w:rFonts w:ascii="Arial" w:hAnsi="Arial" w:eastAsia="Arial" w:cs="Arial"/>
          <w:color w:val="000000" w:themeColor="text1"/>
          <w:spacing w:val="1"/>
          <w:position w:val="6"/>
          <w:sz w:val="16"/>
          <w:szCs w:val="16"/>
          <w14:textFill>
            <w14:solidFill>
              <w14:schemeClr w14:val="tx1"/>
            </w14:solidFill>
          </w14:textFill>
        </w:rPr>
        <w:t xml:space="preserve">1 </w:t>
      </w:r>
      <w:r>
        <w:rPr>
          <w:color w:val="000000" w:themeColor="text1"/>
          <w:sz w:val="24"/>
          <w:szCs w:val="24"/>
          <w14:textFill>
            <w14:solidFill>
              <w14:schemeClr w14:val="tx1"/>
            </w14:solidFill>
          </w14:textFill>
        </w:rPr>
        <w:t xml:space="preserve">，属于 </w:t>
      </w:r>
      <w:r>
        <w:rPr>
          <w:color w:val="000000" w:themeColor="text1"/>
          <w:sz w:val="24"/>
          <w:szCs w:val="24"/>
          <w:u w:val="single" w:color="auto"/>
          <w14:textFill>
            <w14:solidFill>
              <w14:schemeClr w14:val="tx1"/>
            </w14:solidFill>
          </w14:textFill>
        </w:rPr>
        <w:tab/>
      </w:r>
      <w:r>
        <w:rPr>
          <w:color w:val="000000" w:themeColor="text1"/>
          <w:spacing w:val="-6"/>
          <w:sz w:val="24"/>
          <w:szCs w:val="24"/>
          <w:u w:val="single" w:color="auto"/>
          <w14:textFill>
            <w14:solidFill>
              <w14:schemeClr w14:val="tx1"/>
            </w14:solidFill>
          </w14:textFill>
        </w:rPr>
        <w:t>（ 中型企业</w:t>
      </w:r>
      <w:r>
        <w:rPr>
          <w:color w:val="000000" w:themeColor="text1"/>
          <w:spacing w:val="-33"/>
          <w:sz w:val="24"/>
          <w:szCs w:val="24"/>
          <w:u w:val="single" w:color="auto"/>
          <w14:textFill>
            <w14:solidFill>
              <w14:schemeClr w14:val="tx1"/>
            </w14:solidFill>
          </w14:textFill>
        </w:rPr>
        <w:t xml:space="preserve"> </w:t>
      </w:r>
      <w:r>
        <w:rPr>
          <w:color w:val="000000" w:themeColor="text1"/>
          <w:spacing w:val="-6"/>
          <w:sz w:val="24"/>
          <w:szCs w:val="24"/>
          <w:u w:val="single" w:color="auto"/>
          <w14:textFill>
            <w14:solidFill>
              <w14:schemeClr w14:val="tx1"/>
            </w14:solidFill>
          </w14:textFill>
        </w:rPr>
        <w:t>、小型企业</w:t>
      </w:r>
      <w:r>
        <w:rPr>
          <w:color w:val="000000" w:themeColor="text1"/>
          <w:spacing w:val="-33"/>
          <w:sz w:val="24"/>
          <w:szCs w:val="24"/>
          <w:u w:val="single" w:color="auto"/>
          <w14:textFill>
            <w14:solidFill>
              <w14:schemeClr w14:val="tx1"/>
            </w14:solidFill>
          </w14:textFill>
        </w:rPr>
        <w:t xml:space="preserve"> </w:t>
      </w:r>
      <w:r>
        <w:rPr>
          <w:color w:val="000000" w:themeColor="text1"/>
          <w:spacing w:val="-6"/>
          <w:sz w:val="24"/>
          <w:szCs w:val="24"/>
          <w:u w:val="single" w:color="auto"/>
          <w14:textFill>
            <w14:solidFill>
              <w14:schemeClr w14:val="tx1"/>
            </w14:solidFill>
          </w14:textFill>
        </w:rPr>
        <w:t>、微型企业</w:t>
      </w:r>
      <w:r>
        <w:rPr>
          <w:color w:val="000000" w:themeColor="text1"/>
          <w:spacing w:val="-46"/>
          <w:sz w:val="24"/>
          <w:szCs w:val="24"/>
          <w:u w:val="single" w:color="auto"/>
          <w14:textFill>
            <w14:solidFill>
              <w14:schemeClr w14:val="tx1"/>
            </w14:solidFill>
          </w14:textFill>
        </w:rPr>
        <w:t>）</w:t>
      </w:r>
      <w:r>
        <w:rPr>
          <w:color w:val="000000" w:themeColor="text1"/>
          <w:spacing w:val="-46"/>
          <w:sz w:val="24"/>
          <w:szCs w:val="24"/>
          <w14:textFill>
            <w14:solidFill>
              <w14:schemeClr w14:val="tx1"/>
            </w14:solidFill>
          </w14:textFill>
        </w:rPr>
        <w:t>；</w:t>
      </w:r>
    </w:p>
    <w:p w14:paraId="5E27E063">
      <w:pPr>
        <w:pStyle w:val="6"/>
        <w:spacing w:before="20" w:line="300" w:lineRule="auto"/>
        <w:ind w:left="113" w:right="79" w:firstLine="516"/>
        <w:jc w:val="both"/>
        <w:rPr>
          <w:color w:val="000000" w:themeColor="text1"/>
          <w:sz w:val="24"/>
          <w:szCs w:val="24"/>
          <w14:textFill>
            <w14:solidFill>
              <w14:schemeClr w14:val="tx1"/>
            </w14:solidFill>
          </w14:textFill>
        </w:rPr>
      </w:pPr>
      <w:r>
        <w:rPr>
          <w:rFonts w:ascii="Arial" w:hAnsi="Arial" w:eastAsia="Arial" w:cs="Arial"/>
          <w:color w:val="000000" w:themeColor="text1"/>
          <w:spacing w:val="7"/>
          <w:sz w:val="24"/>
          <w:szCs w:val="24"/>
          <w14:textFill>
            <w14:solidFill>
              <w14:schemeClr w14:val="tx1"/>
            </w14:solidFill>
          </w14:textFill>
        </w:rPr>
        <w:t>2.</w:t>
      </w:r>
      <w:r>
        <w:rPr>
          <w:color w:val="000000" w:themeColor="text1"/>
          <w:spacing w:val="7"/>
          <w:sz w:val="24"/>
          <w:szCs w:val="24"/>
          <w:u w:val="single" w:color="auto"/>
          <w14:textFill>
            <w14:solidFill>
              <w14:schemeClr w14:val="tx1"/>
            </w14:solidFill>
          </w14:textFill>
        </w:rPr>
        <w:t>（标的名称</w:t>
      </w:r>
      <w:r>
        <w:rPr>
          <w:color w:val="000000" w:themeColor="text1"/>
          <w:spacing w:val="-51"/>
          <w:sz w:val="24"/>
          <w:szCs w:val="24"/>
          <w:u w:val="single" w:color="auto"/>
          <w14:textFill>
            <w14:solidFill>
              <w14:schemeClr w14:val="tx1"/>
            </w14:solidFill>
          </w14:textFill>
        </w:rPr>
        <w:t>）</w:t>
      </w:r>
      <w:r>
        <w:rPr>
          <w:color w:val="000000" w:themeColor="text1"/>
          <w:spacing w:val="-51"/>
          <w:sz w:val="24"/>
          <w:szCs w:val="24"/>
          <w14:textFill>
            <w14:solidFill>
              <w14:schemeClr w14:val="tx1"/>
            </w14:solidFill>
          </w14:textFill>
        </w:rPr>
        <w:t>，</w:t>
      </w:r>
      <w:r>
        <w:rPr>
          <w:color w:val="000000" w:themeColor="text1"/>
          <w:spacing w:val="7"/>
          <w:sz w:val="24"/>
          <w:szCs w:val="24"/>
          <w14:textFill>
            <w14:solidFill>
              <w14:schemeClr w14:val="tx1"/>
            </w14:solidFill>
          </w14:textFill>
        </w:rPr>
        <w:t>属于</w:t>
      </w:r>
      <w:r>
        <w:rPr>
          <w:color w:val="000000" w:themeColor="text1"/>
          <w:spacing w:val="7"/>
          <w:sz w:val="24"/>
          <w:szCs w:val="24"/>
          <w:u w:val="single" w:color="auto"/>
          <w14:textFill>
            <w14:solidFill>
              <w14:schemeClr w14:val="tx1"/>
            </w14:solidFill>
          </w14:textFill>
        </w:rPr>
        <w:t>（采购文件中明确的所属行业</w:t>
      </w:r>
      <w:r>
        <w:rPr>
          <w:color w:val="000000" w:themeColor="text1"/>
          <w:spacing w:val="-14"/>
          <w:sz w:val="24"/>
          <w:szCs w:val="24"/>
          <w:u w:val="single" w:color="auto"/>
          <w14:textFill>
            <w14:solidFill>
              <w14:schemeClr w14:val="tx1"/>
            </w14:solidFill>
          </w14:textFill>
        </w:rPr>
        <w:t xml:space="preserve"> </w:t>
      </w:r>
      <w:r>
        <w:rPr>
          <w:color w:val="000000" w:themeColor="text1"/>
          <w:spacing w:val="7"/>
          <w:sz w:val="24"/>
          <w:szCs w:val="24"/>
          <w:u w:val="single" w:color="auto"/>
          <w14:textFill>
            <w14:solidFill>
              <w14:schemeClr w14:val="tx1"/>
            </w14:solidFill>
          </w14:textFill>
        </w:rPr>
        <w:t>）</w:t>
      </w:r>
      <w:r>
        <w:rPr>
          <w:color w:val="000000" w:themeColor="text1"/>
          <w:spacing w:val="6"/>
          <w:sz w:val="24"/>
          <w:szCs w:val="24"/>
          <w14:textFill>
            <w14:solidFill>
              <w14:schemeClr w14:val="tx1"/>
            </w14:solidFill>
          </w14:textFill>
        </w:rPr>
        <w:t>行业；制造商为</w:t>
      </w:r>
      <w:r>
        <w:rPr>
          <w:color w:val="000000" w:themeColor="text1"/>
          <w:spacing w:val="6"/>
          <w:sz w:val="24"/>
          <w:szCs w:val="24"/>
          <w:u w:val="single" w:color="auto"/>
          <w14:textFill>
            <w14:solidFill>
              <w14:schemeClr w14:val="tx1"/>
            </w14:solidFill>
          </w14:textFill>
        </w:rPr>
        <w:t>（企业名</w:t>
      </w:r>
      <w:r>
        <w:rPr>
          <w:color w:val="000000" w:themeColor="text1"/>
          <w:sz w:val="24"/>
          <w:szCs w:val="24"/>
          <w14:textFill>
            <w14:solidFill>
              <w14:schemeClr w14:val="tx1"/>
            </w14:solidFill>
          </w14:textFill>
        </w:rPr>
        <w:t xml:space="preserve"> </w:t>
      </w:r>
      <w:r>
        <w:rPr>
          <w:color w:val="000000" w:themeColor="text1"/>
          <w:spacing w:val="-5"/>
          <w:sz w:val="24"/>
          <w:szCs w:val="24"/>
          <w:u w:val="single" w:color="auto"/>
          <w14:textFill>
            <w14:solidFill>
              <w14:schemeClr w14:val="tx1"/>
            </w14:solidFill>
          </w14:textFill>
        </w:rPr>
        <w:t>称</w:t>
      </w:r>
      <w:r>
        <w:rPr>
          <w:color w:val="000000" w:themeColor="text1"/>
          <w:spacing w:val="-50"/>
          <w:w w:val="87"/>
          <w:sz w:val="24"/>
          <w:szCs w:val="24"/>
          <w:u w:val="single" w:color="auto"/>
          <w14:textFill>
            <w14:solidFill>
              <w14:schemeClr w14:val="tx1"/>
            </w14:solidFill>
          </w14:textFill>
        </w:rPr>
        <w:t>）</w:t>
      </w:r>
      <w:r>
        <w:rPr>
          <w:color w:val="000000" w:themeColor="text1"/>
          <w:spacing w:val="-50"/>
          <w:w w:val="87"/>
          <w:sz w:val="24"/>
          <w:szCs w:val="24"/>
          <w14:textFill>
            <w14:solidFill>
              <w14:schemeClr w14:val="tx1"/>
            </w14:solidFill>
          </w14:textFill>
        </w:rPr>
        <w:t>，</w:t>
      </w:r>
      <w:r>
        <w:rPr>
          <w:color w:val="000000" w:themeColor="text1"/>
          <w:spacing w:val="-5"/>
          <w:sz w:val="24"/>
          <w:szCs w:val="24"/>
          <w14:textFill>
            <w14:solidFill>
              <w14:schemeClr w14:val="tx1"/>
            </w14:solidFill>
          </w14:textFill>
        </w:rPr>
        <w:t>从业人员</w:t>
      </w:r>
      <w:r>
        <w:rPr>
          <w:color w:val="000000" w:themeColor="text1"/>
          <w:spacing w:val="-57"/>
          <w:sz w:val="24"/>
          <w:szCs w:val="24"/>
          <w14:textFill>
            <w14:solidFill>
              <w14:schemeClr w14:val="tx1"/>
            </w14:solidFill>
          </w14:textFill>
        </w:rPr>
        <w:t xml:space="preserve"> </w:t>
      </w:r>
      <w:r>
        <w:rPr>
          <w:color w:val="000000" w:themeColor="text1"/>
          <w:spacing w:val="4"/>
          <w:sz w:val="24"/>
          <w:szCs w:val="24"/>
          <w:u w:val="single" w:color="auto"/>
          <w14:textFill>
            <w14:solidFill>
              <w14:schemeClr w14:val="tx1"/>
            </w14:solidFill>
          </w14:textFill>
        </w:rPr>
        <w:t xml:space="preserve">          </w:t>
      </w:r>
      <w:r>
        <w:rPr>
          <w:color w:val="000000" w:themeColor="text1"/>
          <w:spacing w:val="-60"/>
          <w:sz w:val="24"/>
          <w:szCs w:val="24"/>
          <w14:textFill>
            <w14:solidFill>
              <w14:schemeClr w14:val="tx1"/>
            </w14:solidFill>
          </w14:textFill>
        </w:rPr>
        <w:t xml:space="preserve"> </w:t>
      </w:r>
      <w:r>
        <w:rPr>
          <w:color w:val="000000" w:themeColor="text1"/>
          <w:spacing w:val="-5"/>
          <w:sz w:val="24"/>
          <w:szCs w:val="24"/>
          <w14:textFill>
            <w14:solidFill>
              <w14:schemeClr w14:val="tx1"/>
            </w14:solidFill>
          </w14:textFill>
        </w:rPr>
        <w:t>人，营业收入为</w:t>
      </w:r>
      <w:r>
        <w:rPr>
          <w:color w:val="000000" w:themeColor="text1"/>
          <w:spacing w:val="-61"/>
          <w:sz w:val="24"/>
          <w:szCs w:val="24"/>
          <w14:textFill>
            <w14:solidFill>
              <w14:schemeClr w14:val="tx1"/>
            </w14:solidFill>
          </w14:textFill>
        </w:rPr>
        <w:t xml:space="preserve"> </w:t>
      </w:r>
      <w:r>
        <w:rPr>
          <w:color w:val="000000" w:themeColor="text1"/>
          <w:spacing w:val="4"/>
          <w:sz w:val="24"/>
          <w:szCs w:val="24"/>
          <w:u w:val="single" w:color="auto"/>
          <w14:textFill>
            <w14:solidFill>
              <w14:schemeClr w14:val="tx1"/>
            </w14:solidFill>
          </w14:textFill>
        </w:rPr>
        <w:t xml:space="preserve">          </w:t>
      </w:r>
      <w:r>
        <w:rPr>
          <w:color w:val="000000" w:themeColor="text1"/>
          <w:spacing w:val="-55"/>
          <w:sz w:val="24"/>
          <w:szCs w:val="24"/>
          <w14:textFill>
            <w14:solidFill>
              <w14:schemeClr w14:val="tx1"/>
            </w14:solidFill>
          </w14:textFill>
        </w:rPr>
        <w:t xml:space="preserve"> </w:t>
      </w:r>
      <w:r>
        <w:rPr>
          <w:color w:val="000000" w:themeColor="text1"/>
          <w:spacing w:val="-5"/>
          <w:sz w:val="24"/>
          <w:szCs w:val="24"/>
          <w14:textFill>
            <w14:solidFill>
              <w14:schemeClr w14:val="tx1"/>
            </w14:solidFill>
          </w14:textFill>
        </w:rPr>
        <w:t>万元，资产总额为</w:t>
      </w:r>
      <w:r>
        <w:rPr>
          <w:color w:val="000000" w:themeColor="text1"/>
          <w:spacing w:val="-61"/>
          <w:sz w:val="24"/>
          <w:szCs w:val="24"/>
          <w14:textFill>
            <w14:solidFill>
              <w14:schemeClr w14:val="tx1"/>
            </w14:solidFill>
          </w14:textFill>
        </w:rPr>
        <w:t xml:space="preserve"> </w:t>
      </w:r>
      <w:r>
        <w:rPr>
          <w:color w:val="000000" w:themeColor="text1"/>
          <w:spacing w:val="4"/>
          <w:sz w:val="24"/>
          <w:szCs w:val="24"/>
          <w:u w:val="single" w:color="auto"/>
          <w14:textFill>
            <w14:solidFill>
              <w14:schemeClr w14:val="tx1"/>
            </w14:solidFill>
          </w14:textFill>
        </w:rPr>
        <w:t xml:space="preserve">          </w:t>
      </w:r>
      <w:r>
        <w:rPr>
          <w:color w:val="000000" w:themeColor="text1"/>
          <w:spacing w:val="-57"/>
          <w:sz w:val="24"/>
          <w:szCs w:val="24"/>
          <w14:textFill>
            <w14:solidFill>
              <w14:schemeClr w14:val="tx1"/>
            </w14:solidFill>
          </w14:textFill>
        </w:rPr>
        <w:t xml:space="preserve"> </w:t>
      </w:r>
      <w:r>
        <w:rPr>
          <w:color w:val="000000" w:themeColor="text1"/>
          <w:spacing w:val="-5"/>
          <w:sz w:val="24"/>
          <w:szCs w:val="24"/>
          <w14:textFill>
            <w14:solidFill>
              <w14:schemeClr w14:val="tx1"/>
            </w14:solidFill>
          </w14:textFill>
        </w:rPr>
        <w:t>万元，属于</w:t>
      </w:r>
      <w:r>
        <w:rPr>
          <w:color w:val="000000" w:themeColor="text1"/>
          <w:spacing w:val="-5"/>
          <w:sz w:val="24"/>
          <w:szCs w:val="24"/>
          <w:u w:val="single" w:color="auto"/>
          <w14:textFill>
            <w14:solidFill>
              <w14:schemeClr w14:val="tx1"/>
            </w14:solidFill>
          </w14:textFill>
        </w:rPr>
        <w:t>（ 中</w:t>
      </w:r>
      <w:r>
        <w:rPr>
          <w:color w:val="000000" w:themeColor="text1"/>
          <w:sz w:val="24"/>
          <w:szCs w:val="24"/>
          <w14:textFill>
            <w14:solidFill>
              <w14:schemeClr w14:val="tx1"/>
            </w14:solidFill>
          </w14:textFill>
        </w:rPr>
        <w:t xml:space="preserve"> </w:t>
      </w:r>
      <w:r>
        <w:rPr>
          <w:color w:val="000000" w:themeColor="text1"/>
          <w:spacing w:val="4"/>
          <w:sz w:val="24"/>
          <w:szCs w:val="24"/>
          <w:u w:val="single" w:color="auto"/>
          <w14:textFill>
            <w14:solidFill>
              <w14:schemeClr w14:val="tx1"/>
            </w14:solidFill>
          </w14:textFill>
        </w:rPr>
        <w:t>型企业</w:t>
      </w:r>
      <w:r>
        <w:rPr>
          <w:color w:val="000000" w:themeColor="text1"/>
          <w:spacing w:val="-33"/>
          <w:sz w:val="24"/>
          <w:szCs w:val="24"/>
          <w:u w:val="single" w:color="auto"/>
          <w14:textFill>
            <w14:solidFill>
              <w14:schemeClr w14:val="tx1"/>
            </w14:solidFill>
          </w14:textFill>
        </w:rPr>
        <w:t xml:space="preserve"> </w:t>
      </w:r>
      <w:r>
        <w:rPr>
          <w:color w:val="000000" w:themeColor="text1"/>
          <w:spacing w:val="4"/>
          <w:sz w:val="24"/>
          <w:szCs w:val="24"/>
          <w:u w:val="single" w:color="auto"/>
          <w14:textFill>
            <w14:solidFill>
              <w14:schemeClr w14:val="tx1"/>
            </w14:solidFill>
          </w14:textFill>
        </w:rPr>
        <w:t>、小型企业</w:t>
      </w:r>
      <w:r>
        <w:rPr>
          <w:color w:val="000000" w:themeColor="text1"/>
          <w:spacing w:val="-33"/>
          <w:sz w:val="24"/>
          <w:szCs w:val="24"/>
          <w:u w:val="single" w:color="auto"/>
          <w14:textFill>
            <w14:solidFill>
              <w14:schemeClr w14:val="tx1"/>
            </w14:solidFill>
          </w14:textFill>
        </w:rPr>
        <w:t xml:space="preserve"> </w:t>
      </w:r>
      <w:r>
        <w:rPr>
          <w:color w:val="000000" w:themeColor="text1"/>
          <w:spacing w:val="4"/>
          <w:sz w:val="24"/>
          <w:szCs w:val="24"/>
          <w:u w:val="single" w:color="auto"/>
          <w14:textFill>
            <w14:solidFill>
              <w14:schemeClr w14:val="tx1"/>
            </w14:solidFill>
          </w14:textFill>
        </w:rPr>
        <w:t>、微型企业</w:t>
      </w:r>
      <w:r>
        <w:rPr>
          <w:color w:val="000000" w:themeColor="text1"/>
          <w:spacing w:val="-44"/>
          <w:sz w:val="24"/>
          <w:szCs w:val="24"/>
          <w:u w:val="single" w:color="auto"/>
          <w14:textFill>
            <w14:solidFill>
              <w14:schemeClr w14:val="tx1"/>
            </w14:solidFill>
          </w14:textFill>
        </w:rPr>
        <w:t>）</w:t>
      </w:r>
      <w:r>
        <w:rPr>
          <w:color w:val="000000" w:themeColor="text1"/>
          <w:spacing w:val="-44"/>
          <w:sz w:val="24"/>
          <w:szCs w:val="24"/>
          <w14:textFill>
            <w14:solidFill>
              <w14:schemeClr w14:val="tx1"/>
            </w14:solidFill>
          </w14:textFill>
        </w:rPr>
        <w:t>；</w:t>
      </w:r>
    </w:p>
    <w:p w14:paraId="78CBB23A">
      <w:pPr>
        <w:spacing w:before="172" w:line="80" w:lineRule="exact"/>
        <w:ind w:left="640"/>
        <w:rPr>
          <w:rFonts w:ascii="Arial" w:hAnsi="Arial" w:eastAsia="Arial" w:cs="Arial"/>
          <w:color w:val="000000" w:themeColor="text1"/>
          <w:sz w:val="24"/>
          <w:szCs w:val="24"/>
          <w14:textFill>
            <w14:solidFill>
              <w14:schemeClr w14:val="tx1"/>
            </w14:solidFill>
          </w14:textFill>
        </w:rPr>
      </w:pPr>
      <w:r>
        <w:rPr>
          <w:rFonts w:ascii="Arial" w:hAnsi="Arial" w:eastAsia="Arial" w:cs="Arial"/>
          <w:color w:val="000000" w:themeColor="text1"/>
          <w:spacing w:val="2"/>
          <w:position w:val="1"/>
          <w:sz w:val="24"/>
          <w:szCs w:val="24"/>
          <w14:textFill>
            <w14:solidFill>
              <w14:schemeClr w14:val="tx1"/>
            </w14:solidFill>
          </w14:textFill>
        </w:rPr>
        <w:t>……</w:t>
      </w:r>
    </w:p>
    <w:p w14:paraId="7246CF42">
      <w:pPr>
        <w:pStyle w:val="6"/>
        <w:spacing w:before="187" w:line="300" w:lineRule="auto"/>
        <w:ind w:left="110" w:right="84" w:firstLine="526"/>
        <w:rPr>
          <w:color w:val="000000" w:themeColor="text1"/>
          <w:sz w:val="24"/>
          <w:szCs w:val="24"/>
          <w14:textFill>
            <w14:solidFill>
              <w14:schemeClr w14:val="tx1"/>
            </w14:solidFill>
          </w14:textFill>
        </w:rPr>
      </w:pPr>
      <w:r>
        <w:rPr>
          <w:color w:val="000000" w:themeColor="text1"/>
          <w:spacing w:val="6"/>
          <w:sz w:val="24"/>
          <w:szCs w:val="24"/>
          <w14:textFill>
            <w14:solidFill>
              <w14:schemeClr w14:val="tx1"/>
            </w14:solidFill>
          </w14:textFill>
        </w:rPr>
        <w:t>以上企业</w:t>
      </w:r>
      <w:r>
        <w:rPr>
          <w:color w:val="000000" w:themeColor="text1"/>
          <w:spacing w:val="-13"/>
          <w:sz w:val="24"/>
          <w:szCs w:val="24"/>
          <w14:textFill>
            <w14:solidFill>
              <w14:schemeClr w14:val="tx1"/>
            </w14:solidFill>
          </w14:textFill>
        </w:rPr>
        <w:t xml:space="preserve"> </w:t>
      </w:r>
      <w:r>
        <w:rPr>
          <w:color w:val="000000" w:themeColor="text1"/>
          <w:spacing w:val="6"/>
          <w:sz w:val="24"/>
          <w:szCs w:val="24"/>
          <w14:textFill>
            <w14:solidFill>
              <w14:schemeClr w14:val="tx1"/>
            </w14:solidFill>
          </w14:textFill>
        </w:rPr>
        <w:t>，不属于大企业的分支机构</w:t>
      </w:r>
      <w:r>
        <w:rPr>
          <w:color w:val="000000" w:themeColor="text1"/>
          <w:spacing w:val="-17"/>
          <w:sz w:val="24"/>
          <w:szCs w:val="24"/>
          <w14:textFill>
            <w14:solidFill>
              <w14:schemeClr w14:val="tx1"/>
            </w14:solidFill>
          </w14:textFill>
        </w:rPr>
        <w:t xml:space="preserve"> </w:t>
      </w:r>
      <w:r>
        <w:rPr>
          <w:color w:val="000000" w:themeColor="text1"/>
          <w:spacing w:val="6"/>
          <w:sz w:val="24"/>
          <w:szCs w:val="24"/>
          <w14:textFill>
            <w14:solidFill>
              <w14:schemeClr w14:val="tx1"/>
            </w14:solidFill>
          </w14:textFill>
        </w:rPr>
        <w:t>，不存在控股股东为大企业的情形</w:t>
      </w:r>
      <w:r>
        <w:rPr>
          <w:color w:val="000000" w:themeColor="text1"/>
          <w:spacing w:val="-17"/>
          <w:sz w:val="24"/>
          <w:szCs w:val="24"/>
          <w14:textFill>
            <w14:solidFill>
              <w14:schemeClr w14:val="tx1"/>
            </w14:solidFill>
          </w14:textFill>
        </w:rPr>
        <w:t xml:space="preserve"> </w:t>
      </w:r>
      <w:r>
        <w:rPr>
          <w:color w:val="000000" w:themeColor="text1"/>
          <w:spacing w:val="6"/>
          <w:sz w:val="24"/>
          <w:szCs w:val="24"/>
          <w14:textFill>
            <w14:solidFill>
              <w14:schemeClr w14:val="tx1"/>
            </w14:solidFill>
          </w14:textFill>
        </w:rPr>
        <w:t>，也不</w:t>
      </w:r>
      <w:r>
        <w:rPr>
          <w:color w:val="000000" w:themeColor="text1"/>
          <w:sz w:val="24"/>
          <w:szCs w:val="24"/>
          <w14:textFill>
            <w14:solidFill>
              <w14:schemeClr w14:val="tx1"/>
            </w14:solidFill>
          </w14:textFill>
        </w:rPr>
        <w:t xml:space="preserve"> </w:t>
      </w:r>
      <w:r>
        <w:rPr>
          <w:color w:val="000000" w:themeColor="text1"/>
          <w:spacing w:val="11"/>
          <w:sz w:val="24"/>
          <w:szCs w:val="24"/>
          <w14:textFill>
            <w14:solidFill>
              <w14:schemeClr w14:val="tx1"/>
            </w14:solidFill>
          </w14:textFill>
        </w:rPr>
        <w:t>存在与大企业的负责人为同一人的情形。</w:t>
      </w:r>
    </w:p>
    <w:p w14:paraId="437B7047">
      <w:pPr>
        <w:pStyle w:val="6"/>
        <w:spacing w:before="15" w:line="200" w:lineRule="auto"/>
        <w:ind w:left="616"/>
        <w:rPr>
          <w:color w:val="000000" w:themeColor="text1"/>
          <w:sz w:val="24"/>
          <w:szCs w:val="24"/>
          <w14:textFill>
            <w14:solidFill>
              <w14:schemeClr w14:val="tx1"/>
            </w14:solidFill>
          </w14:textFill>
        </w:rPr>
      </w:pPr>
      <w:r>
        <w:rPr>
          <w:color w:val="000000" w:themeColor="text1"/>
          <w:spacing w:val="9"/>
          <w:sz w:val="24"/>
          <w:szCs w:val="24"/>
          <w14:textFill>
            <w14:solidFill>
              <w14:schemeClr w14:val="tx1"/>
            </w14:solidFill>
          </w14:textFill>
        </w:rPr>
        <w:t>本企业对上述声明内容的真实性负责</w:t>
      </w:r>
      <w:r>
        <w:rPr>
          <w:color w:val="000000" w:themeColor="text1"/>
          <w:spacing w:val="-31"/>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。如有虚假</w:t>
      </w:r>
      <w:r>
        <w:rPr>
          <w:color w:val="000000" w:themeColor="text1"/>
          <w:spacing w:val="-17"/>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，将依法承担相应</w:t>
      </w:r>
      <w:r>
        <w:rPr>
          <w:color w:val="000000" w:themeColor="text1"/>
          <w:spacing w:val="8"/>
          <w:sz w:val="24"/>
          <w:szCs w:val="24"/>
          <w14:textFill>
            <w14:solidFill>
              <w14:schemeClr w14:val="tx1"/>
            </w14:solidFill>
          </w14:textFill>
        </w:rPr>
        <w:t>责任。</w:t>
      </w:r>
    </w:p>
    <w:p w14:paraId="6F127A6C">
      <w:pPr>
        <w:spacing w:line="245" w:lineRule="auto"/>
        <w:rPr>
          <w:rFonts w:ascii="Arial"/>
          <w:color w:val="000000" w:themeColor="text1"/>
          <w:sz w:val="21"/>
          <w14:textFill>
            <w14:solidFill>
              <w14:schemeClr w14:val="tx1"/>
            </w14:solidFill>
          </w14:textFill>
        </w:rPr>
      </w:pPr>
    </w:p>
    <w:p w14:paraId="21B78780">
      <w:pPr>
        <w:spacing w:line="245" w:lineRule="auto"/>
        <w:rPr>
          <w:rFonts w:ascii="Arial"/>
          <w:color w:val="000000" w:themeColor="text1"/>
          <w:sz w:val="21"/>
          <w14:textFill>
            <w14:solidFill>
              <w14:schemeClr w14:val="tx1"/>
            </w14:solidFill>
          </w14:textFill>
        </w:rPr>
      </w:pPr>
    </w:p>
    <w:p w14:paraId="13B8DEC6">
      <w:pPr>
        <w:pStyle w:val="6"/>
        <w:spacing w:before="104" w:line="196" w:lineRule="auto"/>
        <w:ind w:left="5825"/>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企业名称（盖章</w:t>
      </w:r>
      <w:r>
        <w:rPr>
          <w:color w:val="000000" w:themeColor="text1"/>
          <w:spacing w:val="-61"/>
          <w:sz w:val="24"/>
          <w:szCs w:val="24"/>
          <w14:textFill>
            <w14:solidFill>
              <w14:schemeClr w14:val="tx1"/>
            </w14:solidFill>
          </w14:textFill>
        </w:rPr>
        <w:t>）：</w:t>
      </w:r>
      <w:r>
        <w:rPr>
          <w:color w:val="000000" w:themeColor="text1"/>
          <w:sz w:val="24"/>
          <w:szCs w:val="24"/>
          <w:u w:val="single" w:color="auto"/>
          <w14:textFill>
            <w14:solidFill>
              <w14:schemeClr w14:val="tx1"/>
            </w14:solidFill>
          </w14:textFill>
        </w:rPr>
        <w:t xml:space="preserve">              </w:t>
      </w:r>
    </w:p>
    <w:p w14:paraId="407E6473">
      <w:pPr>
        <w:pStyle w:val="6"/>
        <w:spacing w:before="185" w:line="200" w:lineRule="auto"/>
        <w:ind w:left="7076"/>
        <w:rPr>
          <w:color w:val="000000" w:themeColor="text1"/>
          <w:sz w:val="24"/>
          <w:szCs w:val="24"/>
          <w14:textFill>
            <w14:solidFill>
              <w14:schemeClr w14:val="tx1"/>
            </w14:solidFill>
          </w14:textFill>
        </w:rPr>
      </w:pPr>
      <w:r>
        <w:rPr>
          <w:color w:val="000000" w:themeColor="text1"/>
          <w:spacing w:val="20"/>
          <w:sz w:val="24"/>
          <w:szCs w:val="24"/>
          <w14:textFill>
            <w14:solidFill>
              <w14:schemeClr w14:val="tx1"/>
            </w14:solidFill>
          </w14:textFill>
        </w:rPr>
        <w:t>日期：</w:t>
      </w:r>
      <w:r>
        <w:rPr>
          <w:color w:val="000000" w:themeColor="text1"/>
          <w:sz w:val="24"/>
          <w:szCs w:val="24"/>
          <w:u w:val="single" w:color="auto"/>
          <w14:textFill>
            <w14:solidFill>
              <w14:schemeClr w14:val="tx1"/>
            </w14:solidFill>
          </w14:textFill>
        </w:rPr>
        <w:t xml:space="preserve">              </w:t>
      </w:r>
    </w:p>
    <w:p w14:paraId="04A54FE0">
      <w:pPr>
        <w:spacing w:line="309" w:lineRule="auto"/>
        <w:rPr>
          <w:rFonts w:ascii="Arial"/>
          <w:color w:val="000000" w:themeColor="text1"/>
          <w:sz w:val="21"/>
          <w14:textFill>
            <w14:solidFill>
              <w14:schemeClr w14:val="tx1"/>
            </w14:solidFill>
          </w14:textFill>
        </w:rPr>
      </w:pPr>
    </w:p>
    <w:p w14:paraId="3790C317">
      <w:pPr>
        <w:spacing w:line="309" w:lineRule="auto"/>
        <w:rPr>
          <w:rFonts w:ascii="Arial"/>
          <w:color w:val="000000" w:themeColor="text1"/>
          <w:sz w:val="21"/>
          <w14:textFill>
            <w14:solidFill>
              <w14:schemeClr w14:val="tx1"/>
            </w14:solidFill>
          </w14:textFill>
        </w:rPr>
      </w:pPr>
    </w:p>
    <w:p w14:paraId="120C62D9">
      <w:pPr>
        <w:spacing w:line="310" w:lineRule="auto"/>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026" o:spid="_x0000_s1026" style="position:absolute;left:0pt;margin-left:0.2pt;margin-top:17.95pt;height:0.5pt;width:447.35pt;z-index:251659264;mso-width-relative:page;mso-height-relative:page;" filled="f" stroked="t" coordsize="8947,10" path="m0,4l8946,4e">
            <v:fill on="f" focussize="0,0"/>
            <v:stroke weight="0.48pt" color="#000000" miterlimit="2" joinstyle="bevel"/>
            <v:imagedata o:title=""/>
            <o:lock v:ext="edit"/>
          </v:shape>
        </w:pict>
      </w:r>
    </w:p>
    <w:p w14:paraId="6DC7E78C">
      <w:pPr>
        <w:pStyle w:val="6"/>
        <w:spacing w:before="87" w:line="207" w:lineRule="auto"/>
        <w:ind w:left="124"/>
        <w:rPr>
          <w:color w:val="000000" w:themeColor="text1"/>
          <w:spacing w:val="7"/>
          <w:sz w:val="20"/>
          <w:szCs w:val="20"/>
          <w14:textFill>
            <w14:solidFill>
              <w14:schemeClr w14:val="tx1"/>
            </w14:solidFill>
          </w14:textFill>
        </w:rPr>
      </w:pPr>
      <w:r>
        <w:rPr>
          <w:rFonts w:ascii="Arial" w:hAnsi="Arial" w:eastAsia="Arial" w:cs="Arial"/>
          <w:color w:val="000000" w:themeColor="text1"/>
          <w:spacing w:val="8"/>
          <w:position w:val="5"/>
          <w:sz w:val="14"/>
          <w:szCs w:val="14"/>
          <w14:textFill>
            <w14:solidFill>
              <w14:schemeClr w14:val="tx1"/>
            </w14:solidFill>
          </w14:textFill>
        </w:rPr>
        <w:t xml:space="preserve">1 </w:t>
      </w:r>
      <w:r>
        <w:rPr>
          <w:color w:val="000000" w:themeColor="text1"/>
          <w:spacing w:val="8"/>
          <w:sz w:val="20"/>
          <w:szCs w:val="20"/>
          <w14:textFill>
            <w14:solidFill>
              <w14:schemeClr w14:val="tx1"/>
            </w14:solidFill>
          </w14:textFill>
        </w:rPr>
        <w:t>从业人员</w:t>
      </w:r>
      <w:r>
        <w:rPr>
          <w:color w:val="000000" w:themeColor="text1"/>
          <w:spacing w:val="-34"/>
          <w:sz w:val="20"/>
          <w:szCs w:val="20"/>
          <w14:textFill>
            <w14:solidFill>
              <w14:schemeClr w14:val="tx1"/>
            </w14:solidFill>
          </w14:textFill>
        </w:rPr>
        <w:t xml:space="preserve"> </w:t>
      </w:r>
      <w:r>
        <w:rPr>
          <w:color w:val="000000" w:themeColor="text1"/>
          <w:spacing w:val="8"/>
          <w:sz w:val="20"/>
          <w:szCs w:val="20"/>
          <w14:textFill>
            <w14:solidFill>
              <w14:schemeClr w14:val="tx1"/>
            </w14:solidFill>
          </w14:textFill>
        </w:rPr>
        <w:t>、营业收入、资产总额填报上一年度数据</w:t>
      </w:r>
      <w:r>
        <w:rPr>
          <w:color w:val="000000" w:themeColor="text1"/>
          <w:spacing w:val="-20"/>
          <w:sz w:val="20"/>
          <w:szCs w:val="20"/>
          <w14:textFill>
            <w14:solidFill>
              <w14:schemeClr w14:val="tx1"/>
            </w14:solidFill>
          </w14:textFill>
        </w:rPr>
        <w:t xml:space="preserve"> </w:t>
      </w:r>
      <w:r>
        <w:rPr>
          <w:color w:val="000000" w:themeColor="text1"/>
          <w:spacing w:val="8"/>
          <w:sz w:val="20"/>
          <w:szCs w:val="20"/>
          <w14:textFill>
            <w14:solidFill>
              <w14:schemeClr w14:val="tx1"/>
            </w14:solidFill>
          </w14:textFill>
        </w:rPr>
        <w:t>，</w:t>
      </w:r>
      <w:r>
        <w:rPr>
          <w:color w:val="000000" w:themeColor="text1"/>
          <w:spacing w:val="7"/>
          <w:sz w:val="20"/>
          <w:szCs w:val="20"/>
          <w14:textFill>
            <w14:solidFill>
              <w14:schemeClr w14:val="tx1"/>
            </w14:solidFill>
          </w14:textFill>
        </w:rPr>
        <w:t>无上一年度数据的新成立企业可不填报。</w:t>
      </w:r>
    </w:p>
    <w:p w14:paraId="34FCC83F">
      <w:pPr>
        <w:rPr>
          <w:color w:val="000000" w:themeColor="text1"/>
          <w14:textFill>
            <w14:solidFill>
              <w14:schemeClr w14:val="tx1"/>
            </w14:solidFill>
          </w14:textFill>
        </w:rPr>
      </w:pPr>
      <w:r>
        <w:rPr>
          <w:color w:val="000000" w:themeColor="text1"/>
          <w:spacing w:val="7"/>
          <w:sz w:val="20"/>
          <w:szCs w:val="20"/>
          <w14:textFill>
            <w14:solidFill>
              <w14:schemeClr w14:val="tx1"/>
            </w14:solidFill>
          </w14:textFill>
        </w:rPr>
        <w:br w:type="page"/>
      </w:r>
    </w:p>
    <w:p w14:paraId="664CC98F">
      <w:pPr>
        <w:pStyle w:val="6"/>
        <w:spacing w:before="150" w:line="201" w:lineRule="auto"/>
        <w:ind w:left="1798"/>
        <w:rPr>
          <w:color w:val="000000" w:themeColor="text1"/>
          <w:sz w:val="35"/>
          <w:szCs w:val="35"/>
          <w14:textFill>
            <w14:solidFill>
              <w14:schemeClr w14:val="tx1"/>
            </w14:solidFill>
          </w14:textFill>
        </w:rPr>
      </w:pPr>
      <w:r>
        <w:rPr>
          <w:b/>
          <w:bCs/>
          <w:color w:val="000000" w:themeColor="text1"/>
          <w:spacing w:val="8"/>
          <w:sz w:val="35"/>
          <w:szCs w:val="35"/>
          <w14:textFill>
            <w14:solidFill>
              <w14:schemeClr w14:val="tx1"/>
            </w14:solidFill>
          </w14:textFill>
        </w:rPr>
        <w:t>中小企业声明函（工程、服务）格式</w:t>
      </w:r>
    </w:p>
    <w:p w14:paraId="745A5F9C">
      <w:pPr>
        <w:spacing w:line="394" w:lineRule="auto"/>
        <w:rPr>
          <w:rFonts w:ascii="Arial"/>
          <w:color w:val="000000" w:themeColor="text1"/>
          <w:sz w:val="21"/>
          <w14:textFill>
            <w14:solidFill>
              <w14:schemeClr w14:val="tx1"/>
            </w14:solidFill>
          </w14:textFill>
        </w:rPr>
      </w:pPr>
    </w:p>
    <w:p w14:paraId="21B52568">
      <w:pPr>
        <w:pStyle w:val="6"/>
        <w:spacing w:before="103" w:line="302" w:lineRule="auto"/>
        <w:ind w:left="110" w:firstLine="505"/>
        <w:jc w:val="both"/>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本公司（联合体）郑重声明，根据《政府采购促进中小企业发展管理办法》（财</w:t>
      </w:r>
      <w:r>
        <w:rPr>
          <w:color w:val="000000" w:themeColor="text1"/>
          <w:spacing w:val="6"/>
          <w:sz w:val="24"/>
          <w:szCs w:val="24"/>
          <w14:textFill>
            <w14:solidFill>
              <w14:schemeClr w14:val="tx1"/>
            </w14:solidFill>
          </w14:textFill>
        </w:rPr>
        <w:t xml:space="preserve">  </w:t>
      </w:r>
      <w:r>
        <w:rPr>
          <w:color w:val="000000" w:themeColor="text1"/>
          <w:spacing w:val="7"/>
          <w:sz w:val="24"/>
          <w:szCs w:val="24"/>
          <w14:textFill>
            <w14:solidFill>
              <w14:schemeClr w14:val="tx1"/>
            </w14:solidFill>
          </w14:textFill>
        </w:rPr>
        <w:t>库</w:t>
      </w:r>
      <w:r>
        <w:rPr>
          <w:color w:val="000000" w:themeColor="text1"/>
          <w:spacing w:val="-45"/>
          <w:sz w:val="24"/>
          <w:szCs w:val="24"/>
          <w14:textFill>
            <w14:solidFill>
              <w14:schemeClr w14:val="tx1"/>
            </w14:solidFill>
          </w14:textFill>
        </w:rPr>
        <w:t xml:space="preserve"> </w:t>
      </w:r>
      <w:r>
        <w:rPr>
          <w:color w:val="000000" w:themeColor="text1"/>
          <w:spacing w:val="7"/>
          <w:sz w:val="24"/>
          <w:szCs w:val="24"/>
          <w14:textFill>
            <w14:solidFill>
              <w14:schemeClr w14:val="tx1"/>
            </w14:solidFill>
          </w14:textFill>
        </w:rPr>
        <w:t>﹝</w:t>
      </w:r>
      <w:r>
        <w:rPr>
          <w:color w:val="000000" w:themeColor="text1"/>
          <w:spacing w:val="-48"/>
          <w:sz w:val="24"/>
          <w:szCs w:val="24"/>
          <w14:textFill>
            <w14:solidFill>
              <w14:schemeClr w14:val="tx1"/>
            </w14:solidFill>
          </w14:textFill>
        </w:rPr>
        <w:t xml:space="preserve"> </w:t>
      </w:r>
      <w:r>
        <w:rPr>
          <w:rFonts w:ascii="Arial" w:hAnsi="Arial" w:eastAsia="Arial" w:cs="Arial"/>
          <w:color w:val="000000" w:themeColor="text1"/>
          <w:spacing w:val="7"/>
          <w:sz w:val="24"/>
          <w:szCs w:val="24"/>
          <w14:textFill>
            <w14:solidFill>
              <w14:schemeClr w14:val="tx1"/>
            </w14:solidFill>
          </w14:textFill>
        </w:rPr>
        <w:t>2020</w:t>
      </w:r>
      <w:r>
        <w:rPr>
          <w:color w:val="000000" w:themeColor="text1"/>
          <w:spacing w:val="7"/>
          <w:sz w:val="24"/>
          <w:szCs w:val="24"/>
          <w14:textFill>
            <w14:solidFill>
              <w14:schemeClr w14:val="tx1"/>
            </w14:solidFill>
          </w14:textFill>
        </w:rPr>
        <w:t>﹞</w:t>
      </w:r>
      <w:r>
        <w:rPr>
          <w:color w:val="000000" w:themeColor="text1"/>
          <w:spacing w:val="-33"/>
          <w:sz w:val="24"/>
          <w:szCs w:val="24"/>
          <w14:textFill>
            <w14:solidFill>
              <w14:schemeClr w14:val="tx1"/>
            </w14:solidFill>
          </w14:textFill>
        </w:rPr>
        <w:t xml:space="preserve"> </w:t>
      </w:r>
      <w:r>
        <w:rPr>
          <w:rFonts w:ascii="Arial" w:hAnsi="Arial" w:eastAsia="Arial" w:cs="Arial"/>
          <w:color w:val="000000" w:themeColor="text1"/>
          <w:spacing w:val="7"/>
          <w:sz w:val="24"/>
          <w:szCs w:val="24"/>
          <w14:textFill>
            <w14:solidFill>
              <w14:schemeClr w14:val="tx1"/>
            </w14:solidFill>
          </w14:textFill>
        </w:rPr>
        <w:t xml:space="preserve">46  </w:t>
      </w:r>
      <w:r>
        <w:rPr>
          <w:color w:val="000000" w:themeColor="text1"/>
          <w:spacing w:val="7"/>
          <w:sz w:val="24"/>
          <w:szCs w:val="24"/>
          <w14:textFill>
            <w14:solidFill>
              <w14:schemeClr w14:val="tx1"/>
            </w14:solidFill>
          </w14:textFill>
        </w:rPr>
        <w:t>号 ）的规定</w:t>
      </w:r>
      <w:r>
        <w:rPr>
          <w:color w:val="000000" w:themeColor="text1"/>
          <w:spacing w:val="-17"/>
          <w:sz w:val="24"/>
          <w:szCs w:val="24"/>
          <w14:textFill>
            <w14:solidFill>
              <w14:schemeClr w14:val="tx1"/>
            </w14:solidFill>
          </w14:textFill>
        </w:rPr>
        <w:t xml:space="preserve"> </w:t>
      </w:r>
      <w:r>
        <w:rPr>
          <w:color w:val="000000" w:themeColor="text1"/>
          <w:spacing w:val="7"/>
          <w:sz w:val="24"/>
          <w:szCs w:val="24"/>
          <w14:textFill>
            <w14:solidFill>
              <w14:schemeClr w14:val="tx1"/>
            </w14:solidFill>
          </w14:textFill>
        </w:rPr>
        <w:t>，本公</w:t>
      </w:r>
      <w:r>
        <w:rPr>
          <w:color w:val="000000" w:themeColor="text1"/>
          <w:spacing w:val="6"/>
          <w:sz w:val="24"/>
          <w:szCs w:val="24"/>
          <w14:textFill>
            <w14:solidFill>
              <w14:schemeClr w14:val="tx1"/>
            </w14:solidFill>
          </w14:textFill>
        </w:rPr>
        <w:t>司（联合体）参加（单位名称）</w:t>
      </w:r>
      <w:r>
        <w:rPr>
          <w:color w:val="000000" w:themeColor="text1"/>
          <w:spacing w:val="-22"/>
          <w:sz w:val="24"/>
          <w:szCs w:val="24"/>
          <w14:textFill>
            <w14:solidFill>
              <w14:schemeClr w14:val="tx1"/>
            </w14:solidFill>
          </w14:textFill>
        </w:rPr>
        <w:t xml:space="preserve"> </w:t>
      </w:r>
      <w:r>
        <w:rPr>
          <w:color w:val="000000" w:themeColor="text1"/>
          <w:spacing w:val="6"/>
          <w:sz w:val="24"/>
          <w:szCs w:val="24"/>
          <w14:textFill>
            <w14:solidFill>
              <w14:schemeClr w14:val="tx1"/>
            </w14:solidFill>
          </w14:textFill>
        </w:rPr>
        <w:t>的（项目名称）</w:t>
      </w:r>
      <w:r>
        <w:rPr>
          <w:color w:val="000000" w:themeColor="text1"/>
          <w:sz w:val="24"/>
          <w:szCs w:val="24"/>
          <w14:textFill>
            <w14:solidFill>
              <w14:schemeClr w14:val="tx1"/>
            </w14:solidFill>
          </w14:textFill>
        </w:rPr>
        <w:t xml:space="preserve"> </w:t>
      </w:r>
      <w:r>
        <w:rPr>
          <w:color w:val="000000" w:themeColor="text1"/>
          <w:spacing w:val="8"/>
          <w:sz w:val="24"/>
          <w:szCs w:val="24"/>
          <w14:textFill>
            <w14:solidFill>
              <w14:schemeClr w14:val="tx1"/>
            </w14:solidFill>
          </w14:textFill>
        </w:rPr>
        <w:t>采购活动</w:t>
      </w:r>
      <w:r>
        <w:rPr>
          <w:color w:val="000000" w:themeColor="text1"/>
          <w:spacing w:val="1"/>
          <w:sz w:val="24"/>
          <w:szCs w:val="24"/>
          <w14:textFill>
            <w14:solidFill>
              <w14:schemeClr w14:val="tx1"/>
            </w14:solidFill>
          </w14:textFill>
        </w:rPr>
        <w:t xml:space="preserve"> </w:t>
      </w:r>
      <w:r>
        <w:rPr>
          <w:color w:val="000000" w:themeColor="text1"/>
          <w:spacing w:val="8"/>
          <w:sz w:val="24"/>
          <w:szCs w:val="24"/>
          <w14:textFill>
            <w14:solidFill>
              <w14:schemeClr w14:val="tx1"/>
            </w14:solidFill>
          </w14:textFill>
        </w:rPr>
        <w:t>，工程的施工单位全部为符合政策要求的中小企业（或者</w:t>
      </w:r>
      <w:r>
        <w:rPr>
          <w:color w:val="000000" w:themeColor="text1"/>
          <w:spacing w:val="-14"/>
          <w:sz w:val="24"/>
          <w:szCs w:val="24"/>
          <w14:textFill>
            <w14:solidFill>
              <w14:schemeClr w14:val="tx1"/>
            </w14:solidFill>
          </w14:textFill>
        </w:rPr>
        <w:t xml:space="preserve"> </w:t>
      </w:r>
      <w:r>
        <w:rPr>
          <w:color w:val="000000" w:themeColor="text1"/>
          <w:spacing w:val="8"/>
          <w:sz w:val="24"/>
          <w:szCs w:val="24"/>
          <w14:textFill>
            <w14:solidFill>
              <w14:schemeClr w14:val="tx1"/>
            </w14:solidFill>
          </w14:textFill>
        </w:rPr>
        <w:t>：服务全部由符</w:t>
      </w:r>
      <w:r>
        <w:rPr>
          <w:color w:val="000000" w:themeColor="text1"/>
          <w:sz w:val="24"/>
          <w:szCs w:val="24"/>
          <w14:textFill>
            <w14:solidFill>
              <w14:schemeClr w14:val="tx1"/>
            </w14:solidFill>
          </w14:textFill>
        </w:rPr>
        <w:t xml:space="preserve">  </w:t>
      </w:r>
      <w:r>
        <w:rPr>
          <w:color w:val="000000" w:themeColor="text1"/>
          <w:spacing w:val="5"/>
          <w:sz w:val="24"/>
          <w:szCs w:val="24"/>
          <w14:textFill>
            <w14:solidFill>
              <w14:schemeClr w14:val="tx1"/>
            </w14:solidFill>
          </w14:textFill>
        </w:rPr>
        <w:t>合政策要求的中小企业承接）。相关企业（含联合体中的中小企业</w:t>
      </w:r>
      <w:r>
        <w:rPr>
          <w:color w:val="000000" w:themeColor="text1"/>
          <w:spacing w:val="4"/>
          <w:sz w:val="24"/>
          <w:szCs w:val="24"/>
          <w14:textFill>
            <w14:solidFill>
              <w14:schemeClr w14:val="tx1"/>
            </w14:solidFill>
          </w14:textFill>
        </w:rPr>
        <w:t>、签订分包意向协</w:t>
      </w:r>
      <w:r>
        <w:rPr>
          <w:color w:val="000000" w:themeColor="text1"/>
          <w:sz w:val="24"/>
          <w:szCs w:val="24"/>
          <w14:textFill>
            <w14:solidFill>
              <w14:schemeClr w14:val="tx1"/>
            </w14:solidFill>
          </w14:textFill>
        </w:rPr>
        <w:t xml:space="preserve">  </w:t>
      </w:r>
      <w:r>
        <w:rPr>
          <w:color w:val="000000" w:themeColor="text1"/>
          <w:spacing w:val="7"/>
          <w:sz w:val="24"/>
          <w:szCs w:val="24"/>
          <w14:textFill>
            <w14:solidFill>
              <w14:schemeClr w14:val="tx1"/>
            </w14:solidFill>
          </w14:textFill>
        </w:rPr>
        <w:t>议的中小企业）</w:t>
      </w:r>
      <w:r>
        <w:rPr>
          <w:color w:val="000000" w:themeColor="text1"/>
          <w:spacing w:val="-23"/>
          <w:sz w:val="24"/>
          <w:szCs w:val="24"/>
          <w14:textFill>
            <w14:solidFill>
              <w14:schemeClr w14:val="tx1"/>
            </w14:solidFill>
          </w14:textFill>
        </w:rPr>
        <w:t xml:space="preserve"> </w:t>
      </w:r>
      <w:r>
        <w:rPr>
          <w:color w:val="000000" w:themeColor="text1"/>
          <w:spacing w:val="7"/>
          <w:sz w:val="24"/>
          <w:szCs w:val="24"/>
          <w14:textFill>
            <w14:solidFill>
              <w14:schemeClr w14:val="tx1"/>
            </w14:solidFill>
          </w14:textFill>
        </w:rPr>
        <w:t>的具体情况如下：</w:t>
      </w:r>
    </w:p>
    <w:p w14:paraId="2CFEDFDB">
      <w:pPr>
        <w:pStyle w:val="6"/>
        <w:tabs>
          <w:tab w:val="left" w:pos="9172"/>
        </w:tabs>
        <w:spacing w:before="20" w:line="300" w:lineRule="auto"/>
        <w:ind w:left="114" w:right="79" w:firstLine="524"/>
        <w:jc w:val="both"/>
        <w:rPr>
          <w:color w:val="000000" w:themeColor="text1"/>
          <w:sz w:val="24"/>
          <w:szCs w:val="24"/>
          <w14:textFill>
            <w14:solidFill>
              <w14:schemeClr w14:val="tx1"/>
            </w14:solidFill>
          </w14:textFill>
        </w:rPr>
      </w:pPr>
      <w:r>
        <w:rPr>
          <w:rFonts w:ascii="Arial" w:hAnsi="Arial" w:eastAsia="Arial" w:cs="Arial"/>
          <w:color w:val="000000" w:themeColor="text1"/>
          <w:spacing w:val="5"/>
          <w:sz w:val="24"/>
          <w:szCs w:val="24"/>
          <w14:textFill>
            <w14:solidFill>
              <w14:schemeClr w14:val="tx1"/>
            </w14:solidFill>
          </w14:textFill>
        </w:rPr>
        <w:t>1</w:t>
      </w:r>
      <w:r>
        <w:rPr>
          <w:rFonts w:ascii="Arial" w:hAnsi="Arial" w:eastAsia="Arial" w:cs="Arial"/>
          <w:color w:val="000000" w:themeColor="text1"/>
          <w:spacing w:val="-34"/>
          <w:sz w:val="24"/>
          <w:szCs w:val="24"/>
          <w14:textFill>
            <w14:solidFill>
              <w14:schemeClr w14:val="tx1"/>
            </w14:solidFill>
          </w14:textFill>
        </w:rPr>
        <w:t xml:space="preserve"> </w:t>
      </w:r>
      <w:r>
        <w:rPr>
          <w:rFonts w:ascii="Arial" w:hAnsi="Arial" w:eastAsia="Arial" w:cs="Arial"/>
          <w:color w:val="000000" w:themeColor="text1"/>
          <w:spacing w:val="5"/>
          <w:sz w:val="24"/>
          <w:szCs w:val="24"/>
          <w14:textFill>
            <w14:solidFill>
              <w14:schemeClr w14:val="tx1"/>
            </w14:solidFill>
          </w14:textFill>
        </w:rPr>
        <w:t>.</w:t>
      </w:r>
      <w:r>
        <w:rPr>
          <w:color w:val="000000" w:themeColor="text1"/>
          <w:spacing w:val="5"/>
          <w:sz w:val="24"/>
          <w:szCs w:val="24"/>
          <w:u w:val="single" w:color="auto"/>
          <w14:textFill>
            <w14:solidFill>
              <w14:schemeClr w14:val="tx1"/>
            </w14:solidFill>
          </w14:textFill>
        </w:rPr>
        <w:t>（标的名称</w:t>
      </w:r>
      <w:r>
        <w:rPr>
          <w:color w:val="000000" w:themeColor="text1"/>
          <w:spacing w:val="-44"/>
          <w:sz w:val="24"/>
          <w:szCs w:val="24"/>
          <w:u w:val="single" w:color="auto"/>
          <w14:textFill>
            <w14:solidFill>
              <w14:schemeClr w14:val="tx1"/>
            </w14:solidFill>
          </w14:textFill>
        </w:rPr>
        <w:t>）</w:t>
      </w:r>
      <w:r>
        <w:rPr>
          <w:color w:val="000000" w:themeColor="text1"/>
          <w:spacing w:val="-44"/>
          <w:sz w:val="24"/>
          <w:szCs w:val="24"/>
          <w14:textFill>
            <w14:solidFill>
              <w14:schemeClr w14:val="tx1"/>
            </w14:solidFill>
          </w14:textFill>
        </w:rPr>
        <w:t>，</w:t>
      </w:r>
      <w:r>
        <w:rPr>
          <w:color w:val="000000" w:themeColor="text1"/>
          <w:spacing w:val="5"/>
          <w:sz w:val="24"/>
          <w:szCs w:val="24"/>
          <w14:textFill>
            <w14:solidFill>
              <w14:schemeClr w14:val="tx1"/>
            </w14:solidFill>
          </w14:textFill>
        </w:rPr>
        <w:t>属于</w:t>
      </w:r>
      <w:r>
        <w:rPr>
          <w:color w:val="000000" w:themeColor="text1"/>
          <w:spacing w:val="5"/>
          <w:sz w:val="24"/>
          <w:szCs w:val="24"/>
          <w:u w:val="single" w:color="auto"/>
          <w14:textFill>
            <w14:solidFill>
              <w14:schemeClr w14:val="tx1"/>
            </w14:solidFill>
          </w14:textFill>
        </w:rPr>
        <w:t>（采购文件中明确的所属行业）</w:t>
      </w:r>
      <w:r>
        <w:rPr>
          <w:color w:val="000000" w:themeColor="text1"/>
          <w:spacing w:val="5"/>
          <w:sz w:val="24"/>
          <w:szCs w:val="24"/>
          <w14:textFill>
            <w14:solidFill>
              <w14:schemeClr w14:val="tx1"/>
            </w14:solidFill>
          </w14:textFill>
        </w:rPr>
        <w:t>行业</w:t>
      </w:r>
      <w:r>
        <w:rPr>
          <w:color w:val="000000" w:themeColor="text1"/>
          <w:spacing w:val="-15"/>
          <w:sz w:val="24"/>
          <w:szCs w:val="24"/>
          <w14:textFill>
            <w14:solidFill>
              <w14:schemeClr w14:val="tx1"/>
            </w14:solidFill>
          </w14:textFill>
        </w:rPr>
        <w:t xml:space="preserve"> </w:t>
      </w:r>
      <w:r>
        <w:rPr>
          <w:color w:val="000000" w:themeColor="text1"/>
          <w:spacing w:val="5"/>
          <w:sz w:val="24"/>
          <w:szCs w:val="24"/>
          <w14:textFill>
            <w14:solidFill>
              <w14:schemeClr w14:val="tx1"/>
            </w14:solidFill>
          </w14:textFill>
        </w:rPr>
        <w:t>；承建（承接）企业</w:t>
      </w:r>
      <w:r>
        <w:rPr>
          <w:color w:val="000000" w:themeColor="text1"/>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为</w:t>
      </w:r>
      <w:r>
        <w:rPr>
          <w:color w:val="000000" w:themeColor="text1"/>
          <w:spacing w:val="9"/>
          <w:sz w:val="24"/>
          <w:szCs w:val="24"/>
          <w:u w:val="single" w:color="auto"/>
          <w14:textFill>
            <w14:solidFill>
              <w14:schemeClr w14:val="tx1"/>
            </w14:solidFill>
          </w14:textFill>
        </w:rPr>
        <w:t xml:space="preserve">（企业名称 </w:t>
      </w:r>
      <w:r>
        <w:rPr>
          <w:color w:val="000000" w:themeColor="text1"/>
          <w:spacing w:val="-53"/>
          <w:w w:val="93"/>
          <w:sz w:val="24"/>
          <w:szCs w:val="24"/>
          <w:u w:val="single" w:color="auto"/>
          <w14:textFill>
            <w14:solidFill>
              <w14:schemeClr w14:val="tx1"/>
            </w14:solidFill>
          </w14:textFill>
        </w:rPr>
        <w:t>）</w:t>
      </w:r>
      <w:r>
        <w:rPr>
          <w:color w:val="000000" w:themeColor="text1"/>
          <w:spacing w:val="-53"/>
          <w:w w:val="93"/>
          <w:sz w:val="24"/>
          <w:szCs w:val="24"/>
          <w14:textFill>
            <w14:solidFill>
              <w14:schemeClr w14:val="tx1"/>
            </w14:solidFill>
          </w14:textFill>
        </w:rPr>
        <w:t>，</w:t>
      </w:r>
      <w:r>
        <w:rPr>
          <w:color w:val="000000" w:themeColor="text1"/>
          <w:spacing w:val="9"/>
          <w:sz w:val="24"/>
          <w:szCs w:val="24"/>
          <w14:textFill>
            <w14:solidFill>
              <w14:schemeClr w14:val="tx1"/>
            </w14:solidFill>
          </w14:textFill>
        </w:rPr>
        <w:t>从业人员</w:t>
      </w:r>
      <w:r>
        <w:rPr>
          <w:color w:val="000000" w:themeColor="text1"/>
          <w:spacing w:val="-52"/>
          <w:sz w:val="24"/>
          <w:szCs w:val="24"/>
          <w14:textFill>
            <w14:solidFill>
              <w14:schemeClr w14:val="tx1"/>
            </w14:solidFill>
          </w14:textFill>
        </w:rPr>
        <w:t xml:space="preserve"> </w:t>
      </w:r>
      <w:r>
        <w:rPr>
          <w:color w:val="000000" w:themeColor="text1"/>
          <w:spacing w:val="4"/>
          <w:sz w:val="24"/>
          <w:szCs w:val="24"/>
          <w:u w:val="single" w:color="auto"/>
          <w14:textFill>
            <w14:solidFill>
              <w14:schemeClr w14:val="tx1"/>
            </w14:solidFill>
          </w14:textFill>
        </w:rPr>
        <w:t xml:space="preserve">          </w:t>
      </w:r>
      <w:r>
        <w:rPr>
          <w:color w:val="000000" w:themeColor="text1"/>
          <w:spacing w:val="-55"/>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人，</w:t>
      </w:r>
      <w:r>
        <w:rPr>
          <w:color w:val="000000" w:themeColor="text1"/>
          <w:spacing w:val="-44"/>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营业收入为</w:t>
      </w:r>
      <w:r>
        <w:rPr>
          <w:color w:val="000000" w:themeColor="text1"/>
          <w:spacing w:val="-59"/>
          <w:sz w:val="24"/>
          <w:szCs w:val="24"/>
          <w14:textFill>
            <w14:solidFill>
              <w14:schemeClr w14:val="tx1"/>
            </w14:solidFill>
          </w14:textFill>
        </w:rPr>
        <w:t xml:space="preserve"> </w:t>
      </w:r>
      <w:r>
        <w:rPr>
          <w:color w:val="000000" w:themeColor="text1"/>
          <w:spacing w:val="4"/>
          <w:sz w:val="24"/>
          <w:szCs w:val="24"/>
          <w:u w:val="single" w:color="auto"/>
          <w14:textFill>
            <w14:solidFill>
              <w14:schemeClr w14:val="tx1"/>
            </w14:solidFill>
          </w14:textFill>
        </w:rPr>
        <w:t xml:space="preserve">          </w:t>
      </w:r>
      <w:r>
        <w:rPr>
          <w:color w:val="000000" w:themeColor="text1"/>
          <w:spacing w:val="-53"/>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万元</w:t>
      </w:r>
      <w:r>
        <w:rPr>
          <w:color w:val="000000" w:themeColor="text1"/>
          <w:spacing w:val="-12"/>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w:t>
      </w:r>
      <w:r>
        <w:rPr>
          <w:color w:val="000000" w:themeColor="text1"/>
          <w:spacing w:val="8"/>
          <w:sz w:val="24"/>
          <w:szCs w:val="24"/>
          <w14:textFill>
            <w14:solidFill>
              <w14:schemeClr w14:val="tx1"/>
            </w14:solidFill>
          </w14:textFill>
        </w:rPr>
        <w:t>资产总额为</w:t>
      </w:r>
      <w:r>
        <w:rPr>
          <w:color w:val="000000" w:themeColor="text1"/>
          <w:spacing w:val="-58"/>
          <w:sz w:val="24"/>
          <w:szCs w:val="24"/>
          <w14:textFill>
            <w14:solidFill>
              <w14:schemeClr w14:val="tx1"/>
            </w14:solidFill>
          </w14:textFill>
        </w:rPr>
        <w:t xml:space="preserve"> </w:t>
      </w:r>
      <w:r>
        <w:rPr>
          <w:color w:val="000000" w:themeColor="text1"/>
          <w:sz w:val="24"/>
          <w:szCs w:val="24"/>
          <w:u w:val="single" w:color="auto"/>
          <w14:textFill>
            <w14:solidFill>
              <w14:schemeClr w14:val="tx1"/>
            </w14:solidFill>
          </w14:textFill>
        </w:rPr>
        <w:tab/>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万元</w:t>
      </w:r>
      <w:r>
        <w:rPr>
          <w:color w:val="000000" w:themeColor="text1"/>
          <w:spacing w:val="22"/>
          <w:sz w:val="24"/>
          <w:szCs w:val="24"/>
          <w14:textFill>
            <w14:solidFill>
              <w14:schemeClr w14:val="tx1"/>
            </w14:solidFill>
          </w14:textFill>
        </w:rPr>
        <w:t xml:space="preserve"> </w:t>
      </w:r>
      <w:r>
        <w:rPr>
          <w:rFonts w:ascii="Arial" w:hAnsi="Arial" w:eastAsia="Arial" w:cs="Arial"/>
          <w:color w:val="000000" w:themeColor="text1"/>
          <w:spacing w:val="1"/>
          <w:position w:val="6"/>
          <w:sz w:val="16"/>
          <w:szCs w:val="16"/>
          <w14:textFill>
            <w14:solidFill>
              <w14:schemeClr w14:val="tx1"/>
            </w14:solidFill>
          </w14:textFill>
        </w:rPr>
        <w:t xml:space="preserve">1 </w:t>
      </w:r>
      <w:r>
        <w:rPr>
          <w:color w:val="000000" w:themeColor="text1"/>
          <w:spacing w:val="1"/>
          <w:sz w:val="24"/>
          <w:szCs w:val="24"/>
          <w14:textFill>
            <w14:solidFill>
              <w14:schemeClr w14:val="tx1"/>
            </w14:solidFill>
          </w14:textFill>
        </w:rPr>
        <w:t>，属于</w:t>
      </w:r>
      <w:r>
        <w:rPr>
          <w:color w:val="000000" w:themeColor="text1"/>
          <w:spacing w:val="1"/>
          <w:sz w:val="24"/>
          <w:szCs w:val="24"/>
          <w:u w:val="single" w:color="auto"/>
          <w14:textFill>
            <w14:solidFill>
              <w14:schemeClr w14:val="tx1"/>
            </w14:solidFill>
          </w14:textFill>
        </w:rPr>
        <w:t>（ 中型企业</w:t>
      </w:r>
      <w:r>
        <w:rPr>
          <w:color w:val="000000" w:themeColor="text1"/>
          <w:spacing w:val="-33"/>
          <w:sz w:val="24"/>
          <w:szCs w:val="24"/>
          <w:u w:val="single" w:color="auto"/>
          <w14:textFill>
            <w14:solidFill>
              <w14:schemeClr w14:val="tx1"/>
            </w14:solidFill>
          </w14:textFill>
        </w:rPr>
        <w:t xml:space="preserve"> </w:t>
      </w:r>
      <w:r>
        <w:rPr>
          <w:color w:val="000000" w:themeColor="text1"/>
          <w:spacing w:val="1"/>
          <w:sz w:val="24"/>
          <w:szCs w:val="24"/>
          <w:u w:val="single" w:color="auto"/>
          <w14:textFill>
            <w14:solidFill>
              <w14:schemeClr w14:val="tx1"/>
            </w14:solidFill>
          </w14:textFill>
        </w:rPr>
        <w:t>、小型企业</w:t>
      </w:r>
      <w:r>
        <w:rPr>
          <w:color w:val="000000" w:themeColor="text1"/>
          <w:spacing w:val="-33"/>
          <w:sz w:val="24"/>
          <w:szCs w:val="24"/>
          <w:u w:val="single" w:color="auto"/>
          <w14:textFill>
            <w14:solidFill>
              <w14:schemeClr w14:val="tx1"/>
            </w14:solidFill>
          </w14:textFill>
        </w:rPr>
        <w:t xml:space="preserve"> </w:t>
      </w:r>
      <w:r>
        <w:rPr>
          <w:color w:val="000000" w:themeColor="text1"/>
          <w:spacing w:val="1"/>
          <w:sz w:val="24"/>
          <w:szCs w:val="24"/>
          <w:u w:val="single" w:color="auto"/>
          <w14:textFill>
            <w14:solidFill>
              <w14:schemeClr w14:val="tx1"/>
            </w14:solidFill>
          </w14:textFill>
        </w:rPr>
        <w:t>、微型企业</w:t>
      </w:r>
      <w:r>
        <w:rPr>
          <w:color w:val="000000" w:themeColor="text1"/>
          <w:spacing w:val="-49"/>
          <w:sz w:val="24"/>
          <w:szCs w:val="24"/>
          <w:u w:val="single" w:color="auto"/>
          <w14:textFill>
            <w14:solidFill>
              <w14:schemeClr w14:val="tx1"/>
            </w14:solidFill>
          </w14:textFill>
        </w:rPr>
        <w:t>）</w:t>
      </w:r>
      <w:r>
        <w:rPr>
          <w:color w:val="000000" w:themeColor="text1"/>
          <w:spacing w:val="-49"/>
          <w:sz w:val="24"/>
          <w:szCs w:val="24"/>
          <w14:textFill>
            <w14:solidFill>
              <w14:schemeClr w14:val="tx1"/>
            </w14:solidFill>
          </w14:textFill>
        </w:rPr>
        <w:t>；</w:t>
      </w:r>
    </w:p>
    <w:p w14:paraId="6B8CBEF4">
      <w:pPr>
        <w:pStyle w:val="6"/>
        <w:tabs>
          <w:tab w:val="left" w:pos="9172"/>
        </w:tabs>
        <w:spacing w:before="20" w:line="300" w:lineRule="auto"/>
        <w:ind w:left="114" w:right="79" w:firstLine="515"/>
        <w:jc w:val="both"/>
        <w:rPr>
          <w:color w:val="000000" w:themeColor="text1"/>
          <w:sz w:val="24"/>
          <w:szCs w:val="24"/>
          <w14:textFill>
            <w14:solidFill>
              <w14:schemeClr w14:val="tx1"/>
            </w14:solidFill>
          </w14:textFill>
        </w:rPr>
      </w:pPr>
      <w:r>
        <w:rPr>
          <w:rFonts w:ascii="Arial" w:hAnsi="Arial" w:eastAsia="Arial" w:cs="Arial"/>
          <w:color w:val="000000" w:themeColor="text1"/>
          <w:spacing w:val="7"/>
          <w:sz w:val="24"/>
          <w:szCs w:val="24"/>
          <w14:textFill>
            <w14:solidFill>
              <w14:schemeClr w14:val="tx1"/>
            </w14:solidFill>
          </w14:textFill>
        </w:rPr>
        <w:t>2.</w:t>
      </w:r>
      <w:r>
        <w:rPr>
          <w:color w:val="000000" w:themeColor="text1"/>
          <w:spacing w:val="7"/>
          <w:sz w:val="24"/>
          <w:szCs w:val="24"/>
          <w:u w:val="single" w:color="auto"/>
          <w14:textFill>
            <w14:solidFill>
              <w14:schemeClr w14:val="tx1"/>
            </w14:solidFill>
          </w14:textFill>
        </w:rPr>
        <w:t>（标的名称</w:t>
      </w:r>
      <w:r>
        <w:rPr>
          <w:color w:val="000000" w:themeColor="text1"/>
          <w:spacing w:val="-50"/>
          <w:sz w:val="24"/>
          <w:szCs w:val="24"/>
          <w:u w:val="single" w:color="auto"/>
          <w14:textFill>
            <w14:solidFill>
              <w14:schemeClr w14:val="tx1"/>
            </w14:solidFill>
          </w14:textFill>
        </w:rPr>
        <w:t>）</w:t>
      </w:r>
      <w:r>
        <w:rPr>
          <w:color w:val="000000" w:themeColor="text1"/>
          <w:spacing w:val="-50"/>
          <w:sz w:val="24"/>
          <w:szCs w:val="24"/>
          <w14:textFill>
            <w14:solidFill>
              <w14:schemeClr w14:val="tx1"/>
            </w14:solidFill>
          </w14:textFill>
        </w:rPr>
        <w:t>，</w:t>
      </w:r>
      <w:r>
        <w:rPr>
          <w:color w:val="000000" w:themeColor="text1"/>
          <w:spacing w:val="7"/>
          <w:sz w:val="24"/>
          <w:szCs w:val="24"/>
          <w14:textFill>
            <w14:solidFill>
              <w14:schemeClr w14:val="tx1"/>
            </w14:solidFill>
          </w14:textFill>
        </w:rPr>
        <w:t>属于</w:t>
      </w:r>
      <w:r>
        <w:rPr>
          <w:color w:val="000000" w:themeColor="text1"/>
          <w:spacing w:val="7"/>
          <w:sz w:val="24"/>
          <w:szCs w:val="24"/>
          <w:u w:val="single" w:color="auto"/>
          <w14:textFill>
            <w14:solidFill>
              <w14:schemeClr w14:val="tx1"/>
            </w14:solidFill>
          </w14:textFill>
        </w:rPr>
        <w:t>（采购文件中明确的所</w:t>
      </w:r>
      <w:r>
        <w:rPr>
          <w:color w:val="000000" w:themeColor="text1"/>
          <w:spacing w:val="6"/>
          <w:sz w:val="24"/>
          <w:szCs w:val="24"/>
          <w:u w:val="single" w:color="auto"/>
          <w14:textFill>
            <w14:solidFill>
              <w14:schemeClr w14:val="tx1"/>
            </w14:solidFill>
          </w14:textFill>
        </w:rPr>
        <w:t>属行业）</w:t>
      </w:r>
      <w:r>
        <w:rPr>
          <w:color w:val="000000" w:themeColor="text1"/>
          <w:spacing w:val="6"/>
          <w:sz w:val="24"/>
          <w:szCs w:val="24"/>
          <w14:textFill>
            <w14:solidFill>
              <w14:schemeClr w14:val="tx1"/>
            </w14:solidFill>
          </w14:textFill>
        </w:rPr>
        <w:t>行业</w:t>
      </w:r>
      <w:r>
        <w:rPr>
          <w:color w:val="000000" w:themeColor="text1"/>
          <w:spacing w:val="-15"/>
          <w:sz w:val="24"/>
          <w:szCs w:val="24"/>
          <w14:textFill>
            <w14:solidFill>
              <w14:schemeClr w14:val="tx1"/>
            </w14:solidFill>
          </w14:textFill>
        </w:rPr>
        <w:t xml:space="preserve"> </w:t>
      </w:r>
      <w:r>
        <w:rPr>
          <w:color w:val="000000" w:themeColor="text1"/>
          <w:spacing w:val="6"/>
          <w:sz w:val="24"/>
          <w:szCs w:val="24"/>
          <w14:textFill>
            <w14:solidFill>
              <w14:schemeClr w14:val="tx1"/>
            </w14:solidFill>
          </w14:textFill>
        </w:rPr>
        <w:t>；承建（承接）企业</w:t>
      </w:r>
      <w:r>
        <w:rPr>
          <w:color w:val="000000" w:themeColor="text1"/>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为</w:t>
      </w:r>
      <w:r>
        <w:rPr>
          <w:color w:val="000000" w:themeColor="text1"/>
          <w:spacing w:val="9"/>
          <w:sz w:val="24"/>
          <w:szCs w:val="24"/>
          <w:u w:val="single" w:color="auto"/>
          <w14:textFill>
            <w14:solidFill>
              <w14:schemeClr w14:val="tx1"/>
            </w14:solidFill>
          </w14:textFill>
        </w:rPr>
        <w:t xml:space="preserve">（企业名称 </w:t>
      </w:r>
      <w:r>
        <w:rPr>
          <w:color w:val="000000" w:themeColor="text1"/>
          <w:spacing w:val="-53"/>
          <w:w w:val="93"/>
          <w:sz w:val="24"/>
          <w:szCs w:val="24"/>
          <w:u w:val="single" w:color="auto"/>
          <w14:textFill>
            <w14:solidFill>
              <w14:schemeClr w14:val="tx1"/>
            </w14:solidFill>
          </w14:textFill>
        </w:rPr>
        <w:t>）</w:t>
      </w:r>
      <w:r>
        <w:rPr>
          <w:color w:val="000000" w:themeColor="text1"/>
          <w:spacing w:val="-53"/>
          <w:w w:val="93"/>
          <w:sz w:val="24"/>
          <w:szCs w:val="24"/>
          <w14:textFill>
            <w14:solidFill>
              <w14:schemeClr w14:val="tx1"/>
            </w14:solidFill>
          </w14:textFill>
        </w:rPr>
        <w:t>，</w:t>
      </w:r>
      <w:r>
        <w:rPr>
          <w:color w:val="000000" w:themeColor="text1"/>
          <w:spacing w:val="9"/>
          <w:sz w:val="24"/>
          <w:szCs w:val="24"/>
          <w14:textFill>
            <w14:solidFill>
              <w14:schemeClr w14:val="tx1"/>
            </w14:solidFill>
          </w14:textFill>
        </w:rPr>
        <w:t>从业人员</w:t>
      </w:r>
      <w:r>
        <w:rPr>
          <w:color w:val="000000" w:themeColor="text1"/>
          <w:spacing w:val="-52"/>
          <w:sz w:val="24"/>
          <w:szCs w:val="24"/>
          <w14:textFill>
            <w14:solidFill>
              <w14:schemeClr w14:val="tx1"/>
            </w14:solidFill>
          </w14:textFill>
        </w:rPr>
        <w:t xml:space="preserve"> </w:t>
      </w:r>
      <w:r>
        <w:rPr>
          <w:color w:val="000000" w:themeColor="text1"/>
          <w:spacing w:val="4"/>
          <w:sz w:val="24"/>
          <w:szCs w:val="24"/>
          <w:u w:val="single" w:color="auto"/>
          <w14:textFill>
            <w14:solidFill>
              <w14:schemeClr w14:val="tx1"/>
            </w14:solidFill>
          </w14:textFill>
        </w:rPr>
        <w:t xml:space="preserve">          </w:t>
      </w:r>
      <w:r>
        <w:rPr>
          <w:color w:val="000000" w:themeColor="text1"/>
          <w:spacing w:val="-55"/>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人，</w:t>
      </w:r>
      <w:r>
        <w:rPr>
          <w:color w:val="000000" w:themeColor="text1"/>
          <w:spacing w:val="-44"/>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营业收入为</w:t>
      </w:r>
      <w:r>
        <w:rPr>
          <w:color w:val="000000" w:themeColor="text1"/>
          <w:spacing w:val="-59"/>
          <w:sz w:val="24"/>
          <w:szCs w:val="24"/>
          <w14:textFill>
            <w14:solidFill>
              <w14:schemeClr w14:val="tx1"/>
            </w14:solidFill>
          </w14:textFill>
        </w:rPr>
        <w:t xml:space="preserve"> </w:t>
      </w:r>
      <w:r>
        <w:rPr>
          <w:color w:val="000000" w:themeColor="text1"/>
          <w:spacing w:val="4"/>
          <w:sz w:val="24"/>
          <w:szCs w:val="24"/>
          <w:u w:val="single" w:color="auto"/>
          <w14:textFill>
            <w14:solidFill>
              <w14:schemeClr w14:val="tx1"/>
            </w14:solidFill>
          </w14:textFill>
        </w:rPr>
        <w:t xml:space="preserve">          </w:t>
      </w:r>
      <w:r>
        <w:rPr>
          <w:color w:val="000000" w:themeColor="text1"/>
          <w:spacing w:val="-53"/>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万元</w:t>
      </w:r>
      <w:r>
        <w:rPr>
          <w:color w:val="000000" w:themeColor="text1"/>
          <w:spacing w:val="-12"/>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w:t>
      </w:r>
      <w:r>
        <w:rPr>
          <w:color w:val="000000" w:themeColor="text1"/>
          <w:spacing w:val="8"/>
          <w:sz w:val="24"/>
          <w:szCs w:val="24"/>
          <w14:textFill>
            <w14:solidFill>
              <w14:schemeClr w14:val="tx1"/>
            </w14:solidFill>
          </w14:textFill>
        </w:rPr>
        <w:t>资产总额为</w:t>
      </w:r>
      <w:r>
        <w:rPr>
          <w:color w:val="000000" w:themeColor="text1"/>
          <w:spacing w:val="-58"/>
          <w:sz w:val="24"/>
          <w:szCs w:val="24"/>
          <w14:textFill>
            <w14:solidFill>
              <w14:schemeClr w14:val="tx1"/>
            </w14:solidFill>
          </w14:textFill>
        </w:rPr>
        <w:t xml:space="preserve"> </w:t>
      </w:r>
      <w:r>
        <w:rPr>
          <w:color w:val="000000" w:themeColor="text1"/>
          <w:sz w:val="24"/>
          <w:szCs w:val="24"/>
          <w:u w:val="single" w:color="auto"/>
          <w14:textFill>
            <w14:solidFill>
              <w14:schemeClr w14:val="tx1"/>
            </w14:solidFill>
          </w14:textFill>
        </w:rPr>
        <w:tab/>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万元</w:t>
      </w:r>
      <w:r>
        <w:rPr>
          <w:color w:val="000000" w:themeColor="text1"/>
          <w:spacing w:val="-16"/>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，属于</w:t>
      </w:r>
      <w:r>
        <w:rPr>
          <w:color w:val="000000" w:themeColor="text1"/>
          <w:spacing w:val="1"/>
          <w:sz w:val="24"/>
          <w:szCs w:val="24"/>
          <w:u w:val="single" w:color="auto"/>
          <w14:textFill>
            <w14:solidFill>
              <w14:schemeClr w14:val="tx1"/>
            </w14:solidFill>
          </w14:textFill>
        </w:rPr>
        <w:t>（ 中型企业</w:t>
      </w:r>
      <w:r>
        <w:rPr>
          <w:color w:val="000000" w:themeColor="text1"/>
          <w:spacing w:val="-33"/>
          <w:sz w:val="24"/>
          <w:szCs w:val="24"/>
          <w:u w:val="single" w:color="auto"/>
          <w14:textFill>
            <w14:solidFill>
              <w14:schemeClr w14:val="tx1"/>
            </w14:solidFill>
          </w14:textFill>
        </w:rPr>
        <w:t xml:space="preserve"> </w:t>
      </w:r>
      <w:r>
        <w:rPr>
          <w:color w:val="000000" w:themeColor="text1"/>
          <w:spacing w:val="1"/>
          <w:sz w:val="24"/>
          <w:szCs w:val="24"/>
          <w:u w:val="single" w:color="auto"/>
          <w14:textFill>
            <w14:solidFill>
              <w14:schemeClr w14:val="tx1"/>
            </w14:solidFill>
          </w14:textFill>
        </w:rPr>
        <w:t>、小型企业</w:t>
      </w:r>
      <w:r>
        <w:rPr>
          <w:color w:val="000000" w:themeColor="text1"/>
          <w:spacing w:val="-33"/>
          <w:sz w:val="24"/>
          <w:szCs w:val="24"/>
          <w:u w:val="single" w:color="auto"/>
          <w14:textFill>
            <w14:solidFill>
              <w14:schemeClr w14:val="tx1"/>
            </w14:solidFill>
          </w14:textFill>
        </w:rPr>
        <w:t xml:space="preserve"> </w:t>
      </w:r>
      <w:r>
        <w:rPr>
          <w:color w:val="000000" w:themeColor="text1"/>
          <w:spacing w:val="1"/>
          <w:sz w:val="24"/>
          <w:szCs w:val="24"/>
          <w:u w:val="single" w:color="auto"/>
          <w14:textFill>
            <w14:solidFill>
              <w14:schemeClr w14:val="tx1"/>
            </w14:solidFill>
          </w14:textFill>
        </w:rPr>
        <w:t>、微型</w:t>
      </w:r>
      <w:r>
        <w:rPr>
          <w:color w:val="000000" w:themeColor="text1"/>
          <w:sz w:val="24"/>
          <w:szCs w:val="24"/>
          <w:u w:val="single" w:color="auto"/>
          <w14:textFill>
            <w14:solidFill>
              <w14:schemeClr w14:val="tx1"/>
            </w14:solidFill>
          </w14:textFill>
        </w:rPr>
        <w:t>企业</w:t>
      </w:r>
      <w:r>
        <w:rPr>
          <w:color w:val="000000" w:themeColor="text1"/>
          <w:spacing w:val="-49"/>
          <w:sz w:val="24"/>
          <w:szCs w:val="24"/>
          <w:u w:val="single" w:color="auto"/>
          <w14:textFill>
            <w14:solidFill>
              <w14:schemeClr w14:val="tx1"/>
            </w14:solidFill>
          </w14:textFill>
        </w:rPr>
        <w:t>）</w:t>
      </w:r>
      <w:r>
        <w:rPr>
          <w:color w:val="000000" w:themeColor="text1"/>
          <w:spacing w:val="-49"/>
          <w:sz w:val="24"/>
          <w:szCs w:val="24"/>
          <w14:textFill>
            <w14:solidFill>
              <w14:schemeClr w14:val="tx1"/>
            </w14:solidFill>
          </w14:textFill>
        </w:rPr>
        <w:t>；</w:t>
      </w:r>
    </w:p>
    <w:p w14:paraId="03565176">
      <w:pPr>
        <w:spacing w:line="259" w:lineRule="auto"/>
        <w:rPr>
          <w:rFonts w:ascii="Arial"/>
          <w:color w:val="000000" w:themeColor="text1"/>
          <w:sz w:val="21"/>
          <w14:textFill>
            <w14:solidFill>
              <w14:schemeClr w14:val="tx1"/>
            </w14:solidFill>
          </w14:textFill>
        </w:rPr>
      </w:pPr>
    </w:p>
    <w:p w14:paraId="7313765C">
      <w:pPr>
        <w:spacing w:line="259" w:lineRule="auto"/>
        <w:rPr>
          <w:rFonts w:ascii="Arial"/>
          <w:color w:val="000000" w:themeColor="text1"/>
          <w:sz w:val="21"/>
          <w14:textFill>
            <w14:solidFill>
              <w14:schemeClr w14:val="tx1"/>
            </w14:solidFill>
          </w14:textFill>
        </w:rPr>
      </w:pPr>
    </w:p>
    <w:p w14:paraId="742C26B6">
      <w:pPr>
        <w:spacing w:before="70" w:line="81" w:lineRule="exact"/>
        <w:ind w:left="640"/>
        <w:rPr>
          <w:rFonts w:ascii="Arial" w:hAnsi="Arial" w:eastAsia="Arial" w:cs="Arial"/>
          <w:color w:val="000000" w:themeColor="text1"/>
          <w:sz w:val="24"/>
          <w:szCs w:val="24"/>
          <w14:textFill>
            <w14:solidFill>
              <w14:schemeClr w14:val="tx1"/>
            </w14:solidFill>
          </w14:textFill>
        </w:rPr>
      </w:pPr>
      <w:r>
        <w:rPr>
          <w:rFonts w:ascii="Arial" w:hAnsi="Arial" w:eastAsia="Arial" w:cs="Arial"/>
          <w:color w:val="000000" w:themeColor="text1"/>
          <w:spacing w:val="2"/>
          <w:position w:val="1"/>
          <w:sz w:val="24"/>
          <w:szCs w:val="24"/>
          <w14:textFill>
            <w14:solidFill>
              <w14:schemeClr w14:val="tx1"/>
            </w14:solidFill>
          </w14:textFill>
        </w:rPr>
        <w:t>……</w:t>
      </w:r>
    </w:p>
    <w:p w14:paraId="59BDF17D">
      <w:pPr>
        <w:pStyle w:val="6"/>
        <w:spacing w:before="185" w:line="301" w:lineRule="auto"/>
        <w:ind w:left="110" w:right="84" w:firstLine="526"/>
        <w:rPr>
          <w:color w:val="000000" w:themeColor="text1"/>
          <w:sz w:val="24"/>
          <w:szCs w:val="24"/>
          <w14:textFill>
            <w14:solidFill>
              <w14:schemeClr w14:val="tx1"/>
            </w14:solidFill>
          </w14:textFill>
        </w:rPr>
      </w:pPr>
      <w:r>
        <w:rPr>
          <w:color w:val="000000" w:themeColor="text1"/>
          <w:spacing w:val="6"/>
          <w:sz w:val="24"/>
          <w:szCs w:val="24"/>
          <w14:textFill>
            <w14:solidFill>
              <w14:schemeClr w14:val="tx1"/>
            </w14:solidFill>
          </w14:textFill>
        </w:rPr>
        <w:t>以上企业</w:t>
      </w:r>
      <w:r>
        <w:rPr>
          <w:color w:val="000000" w:themeColor="text1"/>
          <w:spacing w:val="-13"/>
          <w:sz w:val="24"/>
          <w:szCs w:val="24"/>
          <w14:textFill>
            <w14:solidFill>
              <w14:schemeClr w14:val="tx1"/>
            </w14:solidFill>
          </w14:textFill>
        </w:rPr>
        <w:t xml:space="preserve"> </w:t>
      </w:r>
      <w:r>
        <w:rPr>
          <w:color w:val="000000" w:themeColor="text1"/>
          <w:spacing w:val="6"/>
          <w:sz w:val="24"/>
          <w:szCs w:val="24"/>
          <w14:textFill>
            <w14:solidFill>
              <w14:schemeClr w14:val="tx1"/>
            </w14:solidFill>
          </w14:textFill>
        </w:rPr>
        <w:t>，不属于大企业的分支机构</w:t>
      </w:r>
      <w:r>
        <w:rPr>
          <w:color w:val="000000" w:themeColor="text1"/>
          <w:spacing w:val="-17"/>
          <w:sz w:val="24"/>
          <w:szCs w:val="24"/>
          <w14:textFill>
            <w14:solidFill>
              <w14:schemeClr w14:val="tx1"/>
            </w14:solidFill>
          </w14:textFill>
        </w:rPr>
        <w:t xml:space="preserve"> </w:t>
      </w:r>
      <w:r>
        <w:rPr>
          <w:color w:val="000000" w:themeColor="text1"/>
          <w:spacing w:val="6"/>
          <w:sz w:val="24"/>
          <w:szCs w:val="24"/>
          <w14:textFill>
            <w14:solidFill>
              <w14:schemeClr w14:val="tx1"/>
            </w14:solidFill>
          </w14:textFill>
        </w:rPr>
        <w:t>，不存在控股股东为大企业的情形</w:t>
      </w:r>
      <w:r>
        <w:rPr>
          <w:color w:val="000000" w:themeColor="text1"/>
          <w:spacing w:val="-17"/>
          <w:sz w:val="24"/>
          <w:szCs w:val="24"/>
          <w14:textFill>
            <w14:solidFill>
              <w14:schemeClr w14:val="tx1"/>
            </w14:solidFill>
          </w14:textFill>
        </w:rPr>
        <w:t xml:space="preserve"> </w:t>
      </w:r>
      <w:r>
        <w:rPr>
          <w:color w:val="000000" w:themeColor="text1"/>
          <w:spacing w:val="6"/>
          <w:sz w:val="24"/>
          <w:szCs w:val="24"/>
          <w14:textFill>
            <w14:solidFill>
              <w14:schemeClr w14:val="tx1"/>
            </w14:solidFill>
          </w14:textFill>
        </w:rPr>
        <w:t>，也不</w:t>
      </w:r>
      <w:r>
        <w:rPr>
          <w:color w:val="000000" w:themeColor="text1"/>
          <w:sz w:val="24"/>
          <w:szCs w:val="24"/>
          <w14:textFill>
            <w14:solidFill>
              <w14:schemeClr w14:val="tx1"/>
            </w14:solidFill>
          </w14:textFill>
        </w:rPr>
        <w:t xml:space="preserve"> </w:t>
      </w:r>
      <w:r>
        <w:rPr>
          <w:color w:val="000000" w:themeColor="text1"/>
          <w:spacing w:val="11"/>
          <w:sz w:val="24"/>
          <w:szCs w:val="24"/>
          <w14:textFill>
            <w14:solidFill>
              <w14:schemeClr w14:val="tx1"/>
            </w14:solidFill>
          </w14:textFill>
        </w:rPr>
        <w:t>存在与大企业的负责人为同一人的情形。</w:t>
      </w:r>
    </w:p>
    <w:p w14:paraId="4BDA7F2E">
      <w:pPr>
        <w:pStyle w:val="6"/>
        <w:spacing w:before="11" w:line="200" w:lineRule="auto"/>
        <w:ind w:left="616"/>
        <w:rPr>
          <w:color w:val="000000" w:themeColor="text1"/>
          <w:sz w:val="24"/>
          <w:szCs w:val="24"/>
          <w14:textFill>
            <w14:solidFill>
              <w14:schemeClr w14:val="tx1"/>
            </w14:solidFill>
          </w14:textFill>
        </w:rPr>
      </w:pPr>
      <w:r>
        <w:rPr>
          <w:color w:val="000000" w:themeColor="text1"/>
          <w:spacing w:val="9"/>
          <w:sz w:val="24"/>
          <w:szCs w:val="24"/>
          <w14:textFill>
            <w14:solidFill>
              <w14:schemeClr w14:val="tx1"/>
            </w14:solidFill>
          </w14:textFill>
        </w:rPr>
        <w:t>本企业对上述声明内容的真实性负责</w:t>
      </w:r>
      <w:r>
        <w:rPr>
          <w:color w:val="000000" w:themeColor="text1"/>
          <w:spacing w:val="-31"/>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。如有虚假</w:t>
      </w:r>
      <w:r>
        <w:rPr>
          <w:color w:val="000000" w:themeColor="text1"/>
          <w:spacing w:val="-17"/>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，将依法承担相应</w:t>
      </w:r>
      <w:r>
        <w:rPr>
          <w:color w:val="000000" w:themeColor="text1"/>
          <w:spacing w:val="8"/>
          <w:sz w:val="24"/>
          <w:szCs w:val="24"/>
          <w14:textFill>
            <w14:solidFill>
              <w14:schemeClr w14:val="tx1"/>
            </w14:solidFill>
          </w14:textFill>
        </w:rPr>
        <w:t>责任。</w:t>
      </w:r>
    </w:p>
    <w:p w14:paraId="72B7C7AC">
      <w:pPr>
        <w:spacing w:line="245" w:lineRule="auto"/>
        <w:rPr>
          <w:rFonts w:ascii="Arial"/>
          <w:color w:val="000000" w:themeColor="text1"/>
          <w:sz w:val="21"/>
          <w14:textFill>
            <w14:solidFill>
              <w14:schemeClr w14:val="tx1"/>
            </w14:solidFill>
          </w14:textFill>
        </w:rPr>
      </w:pPr>
    </w:p>
    <w:p w14:paraId="3A65523A">
      <w:pPr>
        <w:spacing w:line="245" w:lineRule="auto"/>
        <w:rPr>
          <w:rFonts w:ascii="Arial"/>
          <w:color w:val="000000" w:themeColor="text1"/>
          <w:sz w:val="21"/>
          <w14:textFill>
            <w14:solidFill>
              <w14:schemeClr w14:val="tx1"/>
            </w14:solidFill>
          </w14:textFill>
        </w:rPr>
      </w:pPr>
    </w:p>
    <w:p w14:paraId="18E3B256">
      <w:pPr>
        <w:pStyle w:val="6"/>
        <w:spacing w:before="103" w:line="196" w:lineRule="auto"/>
        <w:ind w:left="5825"/>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企业名称（盖章</w:t>
      </w:r>
      <w:r>
        <w:rPr>
          <w:color w:val="000000" w:themeColor="text1"/>
          <w:spacing w:val="-61"/>
          <w:sz w:val="24"/>
          <w:szCs w:val="24"/>
          <w14:textFill>
            <w14:solidFill>
              <w14:schemeClr w14:val="tx1"/>
            </w14:solidFill>
          </w14:textFill>
        </w:rPr>
        <w:t>）：</w:t>
      </w:r>
      <w:r>
        <w:rPr>
          <w:color w:val="000000" w:themeColor="text1"/>
          <w:sz w:val="24"/>
          <w:szCs w:val="24"/>
          <w:u w:val="single" w:color="auto"/>
          <w14:textFill>
            <w14:solidFill>
              <w14:schemeClr w14:val="tx1"/>
            </w14:solidFill>
          </w14:textFill>
        </w:rPr>
        <w:t xml:space="preserve">              </w:t>
      </w:r>
    </w:p>
    <w:p w14:paraId="350B2E42">
      <w:pPr>
        <w:pStyle w:val="6"/>
        <w:spacing w:before="188" w:line="200" w:lineRule="auto"/>
        <w:ind w:left="7076"/>
        <w:rPr>
          <w:color w:val="000000" w:themeColor="text1"/>
          <w:sz w:val="24"/>
          <w:szCs w:val="24"/>
          <w14:textFill>
            <w14:solidFill>
              <w14:schemeClr w14:val="tx1"/>
            </w14:solidFill>
          </w14:textFill>
        </w:rPr>
      </w:pPr>
      <w:r>
        <w:rPr>
          <w:color w:val="000000" w:themeColor="text1"/>
          <w:spacing w:val="20"/>
          <w:sz w:val="24"/>
          <w:szCs w:val="24"/>
          <w14:textFill>
            <w14:solidFill>
              <w14:schemeClr w14:val="tx1"/>
            </w14:solidFill>
          </w14:textFill>
        </w:rPr>
        <w:t>日期：</w:t>
      </w:r>
      <w:r>
        <w:rPr>
          <w:color w:val="000000" w:themeColor="text1"/>
          <w:sz w:val="24"/>
          <w:szCs w:val="24"/>
          <w:u w:val="single" w:color="auto"/>
          <w14:textFill>
            <w14:solidFill>
              <w14:schemeClr w14:val="tx1"/>
            </w14:solidFill>
          </w14:textFill>
        </w:rPr>
        <w:t xml:space="preserve">              </w:t>
      </w:r>
    </w:p>
    <w:p w14:paraId="7CC4E9F0">
      <w:pPr>
        <w:spacing w:line="324" w:lineRule="auto"/>
        <w:rPr>
          <w:rFonts w:ascii="Arial"/>
          <w:color w:val="000000" w:themeColor="text1"/>
          <w:sz w:val="21"/>
          <w14:textFill>
            <w14:solidFill>
              <w14:schemeClr w14:val="tx1"/>
            </w14:solidFill>
          </w14:textFill>
        </w:rPr>
      </w:pPr>
    </w:p>
    <w:p w14:paraId="3BF42C54">
      <w:pPr>
        <w:spacing w:line="325" w:lineRule="auto"/>
        <w:rPr>
          <w:rFonts w:ascii="Arial"/>
          <w:color w:val="000000" w:themeColor="text1"/>
          <w:sz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237490</wp:posOffset>
                </wp:positionV>
                <wp:extent cx="5681345" cy="6350"/>
                <wp:effectExtent l="0" t="0" r="0" b="0"/>
                <wp:wrapNone/>
                <wp:docPr id="71" name="任意多边形 71"/>
                <wp:cNvGraphicFramePr/>
                <a:graphic xmlns:a="http://schemas.openxmlformats.org/drawingml/2006/main">
                  <a:graphicData uri="http://schemas.microsoft.com/office/word/2010/wordprocessingShape">
                    <wps:wsp>
                      <wps:cNvSpPr/>
                      <wps:spPr>
                        <a:xfrm>
                          <a:off x="0" y="0"/>
                          <a:ext cx="5681345" cy="6350"/>
                        </a:xfrm>
                        <a:custGeom>
                          <a:avLst/>
                          <a:gdLst/>
                          <a:ahLst/>
                          <a:cxnLst/>
                          <a:pathLst>
                            <a:path w="8947" h="10">
                              <a:moveTo>
                                <a:pt x="0" y="4"/>
                              </a:moveTo>
                              <a:lnTo>
                                <a:pt x="8946"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2pt;margin-top:18.7pt;height:0.5pt;width:447.35pt;z-index:251662336;mso-width-relative:page;mso-height-relative:page;" filled="f" stroked="t" coordsize="8947,10" o:gfxdata="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xa0P7UAAAABgEAAA8AAAAAAAAAAQAgAAAAIgAAAGRycy9k&#10;b3ducmV2LnhtbFBLAQIUABQAAAAIAIdO4kBfxPDLPwIAAJgEAAAOAAAAAAAAAAEAIAAAACMBAABk&#10;cnMvZTJvRG9jLnhtbFBLBQYAAAAABgAGAFkBAADUBQAAAAA=&#10;" path="m0,4l8946,4e">
                <v:fill on="f" focussize="0,0"/>
                <v:stroke weight="0.48pt" color="#000000" joinstyle="bevel"/>
                <v:imagedata o:title=""/>
                <o:lock v:ext="edit" aspectratio="f"/>
              </v:shape>
            </w:pict>
          </mc:Fallback>
        </mc:AlternateContent>
      </w:r>
    </w:p>
    <w:p w14:paraId="55650519">
      <w:pPr>
        <w:pStyle w:val="6"/>
        <w:spacing w:before="86" w:line="207" w:lineRule="auto"/>
        <w:ind w:left="124"/>
        <w:rPr>
          <w:color w:val="000000" w:themeColor="text1"/>
          <w:sz w:val="20"/>
          <w:szCs w:val="20"/>
          <w14:textFill>
            <w14:solidFill>
              <w14:schemeClr w14:val="tx1"/>
            </w14:solidFill>
          </w14:textFill>
        </w:rPr>
      </w:pPr>
      <w:r>
        <w:rPr>
          <w:rFonts w:ascii="Arial" w:hAnsi="Arial" w:eastAsia="Arial" w:cs="Arial"/>
          <w:color w:val="000000" w:themeColor="text1"/>
          <w:spacing w:val="8"/>
          <w:position w:val="5"/>
          <w:sz w:val="14"/>
          <w:szCs w:val="14"/>
          <w14:textFill>
            <w14:solidFill>
              <w14:schemeClr w14:val="tx1"/>
            </w14:solidFill>
          </w14:textFill>
        </w:rPr>
        <w:t xml:space="preserve">1 </w:t>
      </w:r>
      <w:r>
        <w:rPr>
          <w:color w:val="000000" w:themeColor="text1"/>
          <w:spacing w:val="8"/>
          <w:sz w:val="20"/>
          <w:szCs w:val="20"/>
          <w14:textFill>
            <w14:solidFill>
              <w14:schemeClr w14:val="tx1"/>
            </w14:solidFill>
          </w14:textFill>
        </w:rPr>
        <w:t>从业人员</w:t>
      </w:r>
      <w:r>
        <w:rPr>
          <w:color w:val="000000" w:themeColor="text1"/>
          <w:spacing w:val="-34"/>
          <w:sz w:val="20"/>
          <w:szCs w:val="20"/>
          <w14:textFill>
            <w14:solidFill>
              <w14:schemeClr w14:val="tx1"/>
            </w14:solidFill>
          </w14:textFill>
        </w:rPr>
        <w:t xml:space="preserve"> </w:t>
      </w:r>
      <w:r>
        <w:rPr>
          <w:color w:val="000000" w:themeColor="text1"/>
          <w:spacing w:val="8"/>
          <w:sz w:val="20"/>
          <w:szCs w:val="20"/>
          <w14:textFill>
            <w14:solidFill>
              <w14:schemeClr w14:val="tx1"/>
            </w14:solidFill>
          </w14:textFill>
        </w:rPr>
        <w:t>、营业收入、资产总额填报上一年度数据</w:t>
      </w:r>
      <w:r>
        <w:rPr>
          <w:color w:val="000000" w:themeColor="text1"/>
          <w:spacing w:val="-20"/>
          <w:sz w:val="20"/>
          <w:szCs w:val="20"/>
          <w14:textFill>
            <w14:solidFill>
              <w14:schemeClr w14:val="tx1"/>
            </w14:solidFill>
          </w14:textFill>
        </w:rPr>
        <w:t xml:space="preserve"> </w:t>
      </w:r>
      <w:r>
        <w:rPr>
          <w:color w:val="000000" w:themeColor="text1"/>
          <w:spacing w:val="8"/>
          <w:sz w:val="20"/>
          <w:szCs w:val="20"/>
          <w14:textFill>
            <w14:solidFill>
              <w14:schemeClr w14:val="tx1"/>
            </w14:solidFill>
          </w14:textFill>
        </w:rPr>
        <w:t>，</w:t>
      </w:r>
      <w:r>
        <w:rPr>
          <w:color w:val="000000" w:themeColor="text1"/>
          <w:spacing w:val="7"/>
          <w:sz w:val="20"/>
          <w:szCs w:val="20"/>
          <w14:textFill>
            <w14:solidFill>
              <w14:schemeClr w14:val="tx1"/>
            </w14:solidFill>
          </w14:textFill>
        </w:rPr>
        <w:t>无上一年度数据的新成立企业可不填报。</w:t>
      </w:r>
    </w:p>
    <w:p w14:paraId="23551CEC">
      <w:pPr>
        <w:pStyle w:val="2"/>
        <w:rPr>
          <w:color w:val="000000" w:themeColor="text1"/>
          <w14:textFill>
            <w14:solidFill>
              <w14:schemeClr w14:val="tx1"/>
            </w14:solidFill>
          </w14:textFill>
        </w:rPr>
        <w:sectPr>
          <w:headerReference r:id="rId68" w:type="default"/>
          <w:footerReference r:id="rId69" w:type="default"/>
          <w:pgSz w:w="11907" w:h="16840"/>
          <w:pgMar w:top="1149" w:right="1060" w:bottom="1057" w:left="1593" w:header="875" w:footer="886" w:gutter="0"/>
          <w:pgNumType w:fmt="decimal"/>
          <w:cols w:space="720" w:num="1"/>
        </w:sectPr>
      </w:pPr>
    </w:p>
    <w:p w14:paraId="57D97D4C">
      <w:pPr>
        <w:pStyle w:val="6"/>
        <w:spacing w:before="328" w:line="204" w:lineRule="auto"/>
        <w:ind w:left="2196"/>
        <w:rPr>
          <w:color w:val="000000" w:themeColor="text1"/>
          <w:sz w:val="35"/>
          <w:szCs w:val="35"/>
          <w14:textFill>
            <w14:solidFill>
              <w14:schemeClr w14:val="tx1"/>
            </w14:solidFill>
          </w14:textFill>
        </w:rPr>
      </w:pPr>
      <w:r>
        <w:rPr>
          <w:b/>
          <w:bCs/>
          <w:color w:val="000000" w:themeColor="text1"/>
          <w:spacing w:val="10"/>
          <w:sz w:val="35"/>
          <w:szCs w:val="35"/>
          <w14:textFill>
            <w14:solidFill>
              <w14:schemeClr w14:val="tx1"/>
            </w14:solidFill>
          </w14:textFill>
        </w:rPr>
        <w:t>残疾人福利性单位声明函格式</w:t>
      </w:r>
    </w:p>
    <w:p w14:paraId="5A7AA1C5">
      <w:pPr>
        <w:spacing w:line="300" w:lineRule="auto"/>
        <w:rPr>
          <w:rFonts w:ascii="Arial"/>
          <w:color w:val="000000" w:themeColor="text1"/>
          <w:sz w:val="21"/>
          <w14:textFill>
            <w14:solidFill>
              <w14:schemeClr w14:val="tx1"/>
            </w14:solidFill>
          </w14:textFill>
        </w:rPr>
      </w:pPr>
    </w:p>
    <w:p w14:paraId="29206BE5">
      <w:pPr>
        <w:spacing w:line="300" w:lineRule="auto"/>
        <w:rPr>
          <w:rFonts w:ascii="Arial"/>
          <w:color w:val="000000" w:themeColor="text1"/>
          <w:sz w:val="21"/>
          <w14:textFill>
            <w14:solidFill>
              <w14:schemeClr w14:val="tx1"/>
            </w14:solidFill>
          </w14:textFill>
        </w:rPr>
      </w:pPr>
    </w:p>
    <w:p w14:paraId="6DA1F14B">
      <w:pPr>
        <w:pStyle w:val="6"/>
        <w:spacing w:before="103" w:line="337" w:lineRule="auto"/>
        <w:ind w:left="3" w:firstLine="504"/>
        <w:rPr>
          <w:color w:val="000000" w:themeColor="text1"/>
          <w:sz w:val="24"/>
          <w:szCs w:val="24"/>
          <w14:textFill>
            <w14:solidFill>
              <w14:schemeClr w14:val="tx1"/>
            </w14:solidFill>
          </w14:textFill>
        </w:rPr>
      </w:pPr>
      <w:r>
        <w:rPr>
          <w:color w:val="000000" w:themeColor="text1"/>
          <w:spacing w:val="8"/>
          <w:sz w:val="24"/>
          <w:szCs w:val="24"/>
          <w14:textFill>
            <w14:solidFill>
              <w14:schemeClr w14:val="tx1"/>
            </w14:solidFill>
          </w14:textFill>
        </w:rPr>
        <w:t>本单位郑重声明</w:t>
      </w:r>
      <w:r>
        <w:rPr>
          <w:color w:val="000000" w:themeColor="text1"/>
          <w:spacing w:val="-16"/>
          <w:sz w:val="24"/>
          <w:szCs w:val="24"/>
          <w14:textFill>
            <w14:solidFill>
              <w14:schemeClr w14:val="tx1"/>
            </w14:solidFill>
          </w14:textFill>
        </w:rPr>
        <w:t xml:space="preserve"> </w:t>
      </w:r>
      <w:r>
        <w:rPr>
          <w:color w:val="000000" w:themeColor="text1"/>
          <w:spacing w:val="8"/>
          <w:sz w:val="24"/>
          <w:szCs w:val="24"/>
          <w14:textFill>
            <w14:solidFill>
              <w14:schemeClr w14:val="tx1"/>
            </w14:solidFill>
          </w14:textFill>
        </w:rPr>
        <w:t>，根据《财政部  民政部  中国残疾人联合会关于促进</w:t>
      </w:r>
      <w:r>
        <w:rPr>
          <w:color w:val="000000" w:themeColor="text1"/>
          <w:spacing w:val="7"/>
          <w:sz w:val="24"/>
          <w:szCs w:val="24"/>
          <w14:textFill>
            <w14:solidFill>
              <w14:schemeClr w14:val="tx1"/>
            </w14:solidFill>
          </w14:textFill>
        </w:rPr>
        <w:t>残疾人就</w:t>
      </w:r>
      <w:r>
        <w:rPr>
          <w:color w:val="000000" w:themeColor="text1"/>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业政府采购政策的通知》（财库〔</w:t>
      </w:r>
      <w:r>
        <w:rPr>
          <w:rFonts w:ascii="Arial" w:hAnsi="Arial" w:eastAsia="Arial" w:cs="Arial"/>
          <w:color w:val="000000" w:themeColor="text1"/>
          <w:spacing w:val="3"/>
          <w:sz w:val="24"/>
          <w:szCs w:val="24"/>
          <w14:textFill>
            <w14:solidFill>
              <w14:schemeClr w14:val="tx1"/>
            </w14:solidFill>
          </w14:textFill>
        </w:rPr>
        <w:t>2017</w:t>
      </w:r>
      <w:r>
        <w:rPr>
          <w:color w:val="000000" w:themeColor="text1"/>
          <w:spacing w:val="3"/>
          <w:sz w:val="24"/>
          <w:szCs w:val="24"/>
          <w14:textFill>
            <w14:solidFill>
              <w14:schemeClr w14:val="tx1"/>
            </w14:solidFill>
          </w14:textFill>
        </w:rPr>
        <w:t xml:space="preserve">〕  </w:t>
      </w:r>
      <w:r>
        <w:rPr>
          <w:rFonts w:ascii="Arial" w:hAnsi="Arial" w:eastAsia="Arial" w:cs="Arial"/>
          <w:color w:val="000000" w:themeColor="text1"/>
          <w:spacing w:val="3"/>
          <w:sz w:val="24"/>
          <w:szCs w:val="24"/>
          <w14:textFill>
            <w14:solidFill>
              <w14:schemeClr w14:val="tx1"/>
            </w14:solidFill>
          </w14:textFill>
        </w:rPr>
        <w:t xml:space="preserve">141 </w:t>
      </w:r>
      <w:r>
        <w:rPr>
          <w:color w:val="000000" w:themeColor="text1"/>
          <w:spacing w:val="3"/>
          <w:sz w:val="24"/>
          <w:szCs w:val="24"/>
          <w14:textFill>
            <w14:solidFill>
              <w14:schemeClr w14:val="tx1"/>
            </w14:solidFill>
          </w14:textFill>
        </w:rPr>
        <w:t xml:space="preserve">号 </w:t>
      </w:r>
      <w:r>
        <w:rPr>
          <w:color w:val="000000" w:themeColor="text1"/>
          <w:spacing w:val="2"/>
          <w:sz w:val="24"/>
          <w:szCs w:val="24"/>
          <w14:textFill>
            <w14:solidFill>
              <w14:schemeClr w14:val="tx1"/>
            </w14:solidFill>
          </w14:textFill>
        </w:rPr>
        <w:t>）的规定</w:t>
      </w:r>
      <w:r>
        <w:rPr>
          <w:color w:val="000000" w:themeColor="text1"/>
          <w:spacing w:val="-16"/>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，本单位</w:t>
      </w:r>
      <w:r>
        <w:rPr>
          <w:b/>
          <w:bCs/>
          <w:color w:val="000000" w:themeColor="text1"/>
          <w:spacing w:val="2"/>
          <w:sz w:val="24"/>
          <w:szCs w:val="24"/>
          <w14:textFill>
            <w14:solidFill>
              <w14:schemeClr w14:val="tx1"/>
            </w14:solidFill>
          </w14:textFill>
        </w:rPr>
        <w:t>（请进行选择</w:t>
      </w:r>
      <w:r>
        <w:rPr>
          <w:b/>
          <w:bCs/>
          <w:color w:val="000000" w:themeColor="text1"/>
          <w:spacing w:val="-49"/>
          <w:w w:val="85"/>
          <w:sz w:val="24"/>
          <w:szCs w:val="24"/>
          <w14:textFill>
            <w14:solidFill>
              <w14:schemeClr w14:val="tx1"/>
            </w14:solidFill>
          </w14:textFill>
        </w:rPr>
        <w:t>）</w:t>
      </w:r>
      <w:r>
        <w:rPr>
          <w:color w:val="000000" w:themeColor="text1"/>
          <w:spacing w:val="-49"/>
          <w:w w:val="85"/>
          <w:sz w:val="24"/>
          <w:szCs w:val="24"/>
          <w14:textFill>
            <w14:solidFill>
              <w14:schemeClr w14:val="tx1"/>
            </w14:solidFill>
          </w14:textFill>
        </w:rPr>
        <w:t>：</w:t>
      </w:r>
    </w:p>
    <w:p w14:paraId="72A80557">
      <w:pPr>
        <w:pStyle w:val="6"/>
        <w:spacing w:before="20" w:line="200" w:lineRule="auto"/>
        <w:ind w:left="504"/>
        <w:rPr>
          <w:color w:val="000000" w:themeColor="text1"/>
          <w:sz w:val="24"/>
          <w:szCs w:val="24"/>
          <w14:textFill>
            <w14:solidFill>
              <w14:schemeClr w14:val="tx1"/>
            </w14:solidFill>
          </w14:textFill>
        </w:rPr>
      </w:pPr>
      <w:r>
        <w:rPr>
          <w:rFonts w:ascii="Arial" w:hAnsi="Arial" w:eastAsia="Arial" w:cs="Arial"/>
          <w:b/>
          <w:bCs/>
          <w:color w:val="000000" w:themeColor="text1"/>
          <w:spacing w:val="15"/>
          <w:sz w:val="24"/>
          <w:szCs w:val="24"/>
          <w14:textFill>
            <w14:solidFill>
              <w14:schemeClr w14:val="tx1"/>
            </w14:solidFill>
          </w14:textFill>
        </w:rPr>
        <w:t>□</w:t>
      </w:r>
      <w:r>
        <w:rPr>
          <w:b/>
          <w:bCs/>
          <w:color w:val="000000" w:themeColor="text1"/>
          <w:spacing w:val="15"/>
          <w:sz w:val="24"/>
          <w:szCs w:val="24"/>
          <w14:textFill>
            <w14:solidFill>
              <w14:schemeClr w14:val="tx1"/>
            </w14:solidFill>
          </w14:textFill>
        </w:rPr>
        <w:t>不属于符合条件的残疾人福利性单位。</w:t>
      </w:r>
    </w:p>
    <w:p w14:paraId="7E4ECE36">
      <w:pPr>
        <w:pStyle w:val="6"/>
        <w:spacing w:before="243" w:line="339" w:lineRule="auto"/>
        <w:ind w:left="4" w:right="58" w:firstLine="500"/>
        <w:rPr>
          <w:color w:val="000000" w:themeColor="text1"/>
          <w:sz w:val="24"/>
          <w:szCs w:val="24"/>
          <w14:textFill>
            <w14:solidFill>
              <w14:schemeClr w14:val="tx1"/>
            </w14:solidFill>
          </w14:textFill>
        </w:rPr>
      </w:pPr>
      <w:r>
        <w:rPr>
          <w:rFonts w:ascii="Arial" w:hAnsi="Arial" w:eastAsia="Arial" w:cs="Arial"/>
          <w:b/>
          <w:bCs/>
          <w:color w:val="000000" w:themeColor="text1"/>
          <w:spacing w:val="12"/>
          <w:sz w:val="24"/>
          <w:szCs w:val="24"/>
          <w14:textFill>
            <w14:solidFill>
              <w14:schemeClr w14:val="tx1"/>
            </w14:solidFill>
          </w14:textFill>
        </w:rPr>
        <w:t>□</w:t>
      </w:r>
      <w:r>
        <w:rPr>
          <w:b/>
          <w:bCs/>
          <w:color w:val="000000" w:themeColor="text1"/>
          <w:spacing w:val="12"/>
          <w:sz w:val="24"/>
          <w:szCs w:val="24"/>
          <w14:textFill>
            <w14:solidFill>
              <w14:schemeClr w14:val="tx1"/>
            </w14:solidFill>
          </w14:textFill>
        </w:rPr>
        <w:t>属于符合条件的残疾人福利性单位</w:t>
      </w:r>
      <w:r>
        <w:rPr>
          <w:b/>
          <w:bCs/>
          <w:color w:val="000000" w:themeColor="text1"/>
          <w:spacing w:val="-15"/>
          <w:sz w:val="24"/>
          <w:szCs w:val="24"/>
          <w14:textFill>
            <w14:solidFill>
              <w14:schemeClr w14:val="tx1"/>
            </w14:solidFill>
          </w14:textFill>
        </w:rPr>
        <w:t xml:space="preserve"> </w:t>
      </w:r>
      <w:r>
        <w:rPr>
          <w:b/>
          <w:bCs/>
          <w:color w:val="000000" w:themeColor="text1"/>
          <w:spacing w:val="12"/>
          <w:sz w:val="24"/>
          <w:szCs w:val="24"/>
          <w14:textFill>
            <w14:solidFill>
              <w14:schemeClr w14:val="tx1"/>
            </w14:solidFill>
          </w14:textFill>
        </w:rPr>
        <w:t>，</w:t>
      </w:r>
      <w:r>
        <w:rPr>
          <w:color w:val="000000" w:themeColor="text1"/>
          <w:spacing w:val="12"/>
          <w:sz w:val="24"/>
          <w:szCs w:val="24"/>
          <w14:textFill>
            <w14:solidFill>
              <w14:schemeClr w14:val="tx1"/>
            </w14:solidFill>
          </w14:textFill>
        </w:rPr>
        <w:t>且本单位参加</w:t>
      </w:r>
      <w:r>
        <w:rPr>
          <w:color w:val="000000" w:themeColor="text1"/>
          <w:spacing w:val="-59"/>
          <w:sz w:val="24"/>
          <w:szCs w:val="24"/>
          <w14:textFill>
            <w14:solidFill>
              <w14:schemeClr w14:val="tx1"/>
            </w14:solidFill>
          </w14:textFill>
        </w:rPr>
        <w:t xml:space="preserve"> </w:t>
      </w:r>
      <w:r>
        <w:rPr>
          <w:color w:val="000000" w:themeColor="text1"/>
          <w:spacing w:val="4"/>
          <w:sz w:val="24"/>
          <w:szCs w:val="24"/>
          <w:u w:val="single" w:color="auto"/>
          <w14:textFill>
            <w14:solidFill>
              <w14:schemeClr w14:val="tx1"/>
            </w14:solidFill>
          </w14:textFill>
        </w:rPr>
        <w:t xml:space="preserve">          </w:t>
      </w:r>
      <w:r>
        <w:rPr>
          <w:color w:val="000000" w:themeColor="text1"/>
          <w:spacing w:val="-57"/>
          <w:sz w:val="24"/>
          <w:szCs w:val="24"/>
          <w14:textFill>
            <w14:solidFill>
              <w14:schemeClr w14:val="tx1"/>
            </w14:solidFill>
          </w14:textFill>
        </w:rPr>
        <w:t xml:space="preserve"> </w:t>
      </w:r>
      <w:r>
        <w:rPr>
          <w:color w:val="000000" w:themeColor="text1"/>
          <w:spacing w:val="12"/>
          <w:sz w:val="24"/>
          <w:szCs w:val="24"/>
          <w14:textFill>
            <w14:solidFill>
              <w14:schemeClr w14:val="tx1"/>
            </w14:solidFill>
          </w14:textFill>
        </w:rPr>
        <w:t>单位的</w:t>
      </w:r>
      <w:r>
        <w:rPr>
          <w:color w:val="000000" w:themeColor="text1"/>
          <w:spacing w:val="-59"/>
          <w:sz w:val="24"/>
          <w:szCs w:val="24"/>
          <w14:textFill>
            <w14:solidFill>
              <w14:schemeClr w14:val="tx1"/>
            </w14:solidFill>
          </w14:textFill>
        </w:rPr>
        <w:t xml:space="preserve"> </w:t>
      </w:r>
      <w:r>
        <w:rPr>
          <w:color w:val="000000" w:themeColor="text1"/>
          <w:spacing w:val="4"/>
          <w:sz w:val="24"/>
          <w:szCs w:val="24"/>
          <w:u w:val="single" w:color="auto"/>
          <w14:textFill>
            <w14:solidFill>
              <w14:schemeClr w14:val="tx1"/>
            </w14:solidFill>
          </w14:textFill>
        </w:rPr>
        <w:t xml:space="preserve">          </w:t>
      </w:r>
      <w:r>
        <w:rPr>
          <w:color w:val="000000" w:themeColor="text1"/>
          <w:spacing w:val="-56"/>
          <w:sz w:val="24"/>
          <w:szCs w:val="24"/>
          <w14:textFill>
            <w14:solidFill>
              <w14:schemeClr w14:val="tx1"/>
            </w14:solidFill>
          </w14:textFill>
        </w:rPr>
        <w:t xml:space="preserve"> </w:t>
      </w:r>
      <w:r>
        <w:rPr>
          <w:color w:val="000000" w:themeColor="text1"/>
          <w:spacing w:val="12"/>
          <w:sz w:val="24"/>
          <w:szCs w:val="24"/>
          <w14:textFill>
            <w14:solidFill>
              <w14:schemeClr w14:val="tx1"/>
            </w14:solidFill>
          </w14:textFill>
        </w:rPr>
        <w:t>项目</w:t>
      </w:r>
      <w:r>
        <w:rPr>
          <w:color w:val="000000" w:themeColor="text1"/>
          <w:sz w:val="24"/>
          <w:szCs w:val="24"/>
          <w14:textFill>
            <w14:solidFill>
              <w14:schemeClr w14:val="tx1"/>
            </w14:solidFill>
          </w14:textFill>
        </w:rPr>
        <w:t xml:space="preserve"> </w:t>
      </w:r>
      <w:r>
        <w:rPr>
          <w:color w:val="000000" w:themeColor="text1"/>
          <w:spacing w:val="10"/>
          <w:sz w:val="24"/>
          <w:szCs w:val="24"/>
          <w14:textFill>
            <w14:solidFill>
              <w14:schemeClr w14:val="tx1"/>
            </w14:solidFill>
          </w14:textFill>
        </w:rPr>
        <w:t>采购活动提供本单位制造的货物（ 由本单位承担工程</w:t>
      </w:r>
      <w:r>
        <w:rPr>
          <w:rFonts w:ascii="Arial" w:hAnsi="Arial" w:eastAsia="Arial" w:cs="Arial"/>
          <w:color w:val="000000" w:themeColor="text1"/>
          <w:spacing w:val="10"/>
          <w:sz w:val="24"/>
          <w:szCs w:val="24"/>
          <w14:textFill>
            <w14:solidFill>
              <w14:schemeClr w14:val="tx1"/>
            </w14:solidFill>
          </w14:textFill>
        </w:rPr>
        <w:t>/</w:t>
      </w:r>
      <w:r>
        <w:rPr>
          <w:color w:val="000000" w:themeColor="text1"/>
          <w:spacing w:val="10"/>
          <w:sz w:val="24"/>
          <w:szCs w:val="24"/>
          <w14:textFill>
            <w14:solidFill>
              <w14:schemeClr w14:val="tx1"/>
            </w14:solidFill>
          </w14:textFill>
        </w:rPr>
        <w:t>提供服务</w:t>
      </w:r>
      <w:r>
        <w:rPr>
          <w:color w:val="000000" w:themeColor="text1"/>
          <w:spacing w:val="-39"/>
          <w:sz w:val="24"/>
          <w:szCs w:val="24"/>
          <w14:textFill>
            <w14:solidFill>
              <w14:schemeClr w14:val="tx1"/>
            </w14:solidFill>
          </w14:textFill>
        </w:rPr>
        <w:t>），</w:t>
      </w:r>
      <w:r>
        <w:rPr>
          <w:color w:val="000000" w:themeColor="text1"/>
          <w:spacing w:val="10"/>
          <w:sz w:val="24"/>
          <w:szCs w:val="24"/>
          <w14:textFill>
            <w14:solidFill>
              <w14:schemeClr w14:val="tx1"/>
            </w14:solidFill>
          </w14:textFill>
        </w:rPr>
        <w:t>或者</w:t>
      </w:r>
      <w:r>
        <w:rPr>
          <w:color w:val="000000" w:themeColor="text1"/>
          <w:spacing w:val="9"/>
          <w:sz w:val="24"/>
          <w:szCs w:val="24"/>
          <w14:textFill>
            <w14:solidFill>
              <w14:schemeClr w14:val="tx1"/>
            </w14:solidFill>
          </w14:textFill>
        </w:rPr>
        <w:t>提供其他残</w:t>
      </w:r>
      <w:r>
        <w:rPr>
          <w:color w:val="000000" w:themeColor="text1"/>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疾人福利性单位制造的货物（不包括使用非残疾人福利性单位注</w:t>
      </w:r>
      <w:r>
        <w:rPr>
          <w:color w:val="000000" w:themeColor="text1"/>
          <w:spacing w:val="8"/>
          <w:sz w:val="24"/>
          <w:szCs w:val="24"/>
          <w14:textFill>
            <w14:solidFill>
              <w14:schemeClr w14:val="tx1"/>
            </w14:solidFill>
          </w14:textFill>
        </w:rPr>
        <w:t>册商标的货物）。</w:t>
      </w:r>
    </w:p>
    <w:p w14:paraId="22C0DAA4">
      <w:pPr>
        <w:pStyle w:val="6"/>
        <w:spacing w:before="19" w:line="200" w:lineRule="auto"/>
        <w:ind w:left="508"/>
        <w:rPr>
          <w:color w:val="000000" w:themeColor="text1"/>
          <w:sz w:val="24"/>
          <w:szCs w:val="24"/>
          <w14:textFill>
            <w14:solidFill>
              <w14:schemeClr w14:val="tx1"/>
            </w14:solidFill>
          </w14:textFill>
        </w:rPr>
      </w:pPr>
      <w:r>
        <w:rPr>
          <w:b/>
          <w:bCs/>
          <w:color w:val="000000" w:themeColor="text1"/>
          <w:spacing w:val="10"/>
          <w:sz w:val="24"/>
          <w:szCs w:val="24"/>
          <w14:textFill>
            <w14:solidFill>
              <w14:schemeClr w14:val="tx1"/>
            </w14:solidFill>
          </w14:textFill>
        </w:rPr>
        <w:t>本单位对上述声明的真实性负责</w:t>
      </w:r>
      <w:r>
        <w:rPr>
          <w:b/>
          <w:bCs/>
          <w:color w:val="000000" w:themeColor="text1"/>
          <w:spacing w:val="-32"/>
          <w:sz w:val="24"/>
          <w:szCs w:val="24"/>
          <w14:textFill>
            <w14:solidFill>
              <w14:schemeClr w14:val="tx1"/>
            </w14:solidFill>
          </w14:textFill>
        </w:rPr>
        <w:t xml:space="preserve"> </w:t>
      </w:r>
      <w:r>
        <w:rPr>
          <w:b/>
          <w:bCs/>
          <w:color w:val="000000" w:themeColor="text1"/>
          <w:spacing w:val="10"/>
          <w:sz w:val="24"/>
          <w:szCs w:val="24"/>
          <w14:textFill>
            <w14:solidFill>
              <w14:schemeClr w14:val="tx1"/>
            </w14:solidFill>
          </w14:textFill>
        </w:rPr>
        <w:t>。如有虚假</w:t>
      </w:r>
      <w:r>
        <w:rPr>
          <w:b/>
          <w:bCs/>
          <w:color w:val="000000" w:themeColor="text1"/>
          <w:spacing w:val="-17"/>
          <w:sz w:val="24"/>
          <w:szCs w:val="24"/>
          <w14:textFill>
            <w14:solidFill>
              <w14:schemeClr w14:val="tx1"/>
            </w14:solidFill>
          </w14:textFill>
        </w:rPr>
        <w:t xml:space="preserve"> </w:t>
      </w:r>
      <w:r>
        <w:rPr>
          <w:b/>
          <w:bCs/>
          <w:color w:val="000000" w:themeColor="text1"/>
          <w:spacing w:val="10"/>
          <w:sz w:val="24"/>
          <w:szCs w:val="24"/>
          <w14:textFill>
            <w14:solidFill>
              <w14:schemeClr w14:val="tx1"/>
            </w14:solidFill>
          </w14:textFill>
        </w:rPr>
        <w:t>，将</w:t>
      </w:r>
      <w:r>
        <w:rPr>
          <w:b/>
          <w:bCs/>
          <w:color w:val="000000" w:themeColor="text1"/>
          <w:spacing w:val="9"/>
          <w:sz w:val="24"/>
          <w:szCs w:val="24"/>
          <w14:textFill>
            <w14:solidFill>
              <w14:schemeClr w14:val="tx1"/>
            </w14:solidFill>
          </w14:textFill>
        </w:rPr>
        <w:t>依法承担相应责任。</w:t>
      </w:r>
    </w:p>
    <w:p w14:paraId="11CE7E2B">
      <w:pPr>
        <w:spacing w:line="262" w:lineRule="auto"/>
        <w:rPr>
          <w:rFonts w:ascii="Arial"/>
          <w:color w:val="000000" w:themeColor="text1"/>
          <w:sz w:val="21"/>
          <w14:textFill>
            <w14:solidFill>
              <w14:schemeClr w14:val="tx1"/>
            </w14:solidFill>
          </w14:textFill>
        </w:rPr>
      </w:pPr>
    </w:p>
    <w:p w14:paraId="0D5F9CCE">
      <w:pPr>
        <w:spacing w:line="262" w:lineRule="auto"/>
        <w:rPr>
          <w:rFonts w:ascii="Arial"/>
          <w:color w:val="000000" w:themeColor="text1"/>
          <w:sz w:val="21"/>
          <w14:textFill>
            <w14:solidFill>
              <w14:schemeClr w14:val="tx1"/>
            </w14:solidFill>
          </w14:textFill>
        </w:rPr>
      </w:pPr>
    </w:p>
    <w:p w14:paraId="38F52AC7">
      <w:pPr>
        <w:spacing w:line="262" w:lineRule="auto"/>
        <w:rPr>
          <w:rFonts w:ascii="Arial"/>
          <w:color w:val="000000" w:themeColor="text1"/>
          <w:sz w:val="21"/>
          <w14:textFill>
            <w14:solidFill>
              <w14:schemeClr w14:val="tx1"/>
            </w14:solidFill>
          </w14:textFill>
        </w:rPr>
      </w:pPr>
    </w:p>
    <w:p w14:paraId="7862F9D7">
      <w:pPr>
        <w:spacing w:line="262" w:lineRule="auto"/>
        <w:rPr>
          <w:rFonts w:ascii="Arial"/>
          <w:color w:val="000000" w:themeColor="text1"/>
          <w:sz w:val="21"/>
          <w14:textFill>
            <w14:solidFill>
              <w14:schemeClr w14:val="tx1"/>
            </w14:solidFill>
          </w14:textFill>
        </w:rPr>
      </w:pPr>
    </w:p>
    <w:p w14:paraId="7466DB59">
      <w:pPr>
        <w:spacing w:line="262" w:lineRule="auto"/>
        <w:rPr>
          <w:rFonts w:ascii="Arial"/>
          <w:color w:val="000000" w:themeColor="text1"/>
          <w:sz w:val="21"/>
          <w14:textFill>
            <w14:solidFill>
              <w14:schemeClr w14:val="tx1"/>
            </w14:solidFill>
          </w14:textFill>
        </w:rPr>
      </w:pPr>
    </w:p>
    <w:p w14:paraId="5B09EBAF">
      <w:pPr>
        <w:pStyle w:val="6"/>
        <w:spacing w:before="104" w:line="339" w:lineRule="auto"/>
        <w:ind w:left="4015" w:right="3129" w:hanging="85"/>
        <w:rPr>
          <w:color w:val="000000" w:themeColor="text1"/>
          <w:sz w:val="24"/>
          <w:szCs w:val="24"/>
          <w14:textFill>
            <w14:solidFill>
              <w14:schemeClr w14:val="tx1"/>
            </w14:solidFill>
          </w14:textFill>
        </w:rPr>
      </w:pPr>
      <w:r>
        <w:rPr>
          <w:color w:val="000000" w:themeColor="text1"/>
          <w:spacing w:val="9"/>
          <w:sz w:val="24"/>
          <w:szCs w:val="24"/>
          <w14:textFill>
            <w14:solidFill>
              <w14:schemeClr w14:val="tx1"/>
            </w14:solidFill>
          </w14:textFill>
        </w:rPr>
        <w:t>单位名称（盖章</w:t>
      </w:r>
      <w:r>
        <w:rPr>
          <w:color w:val="000000" w:themeColor="text1"/>
          <w:spacing w:val="-62"/>
          <w:w w:val="94"/>
          <w:sz w:val="24"/>
          <w:szCs w:val="24"/>
          <w14:textFill>
            <w14:solidFill>
              <w14:schemeClr w14:val="tx1"/>
            </w14:solidFill>
          </w14:textFill>
        </w:rPr>
        <w:t>）：</w:t>
      </w:r>
      <w:r>
        <w:rPr>
          <w:color w:val="000000" w:themeColor="text1"/>
          <w:spacing w:val="4"/>
          <w:sz w:val="24"/>
          <w:szCs w:val="24"/>
          <w14:textFill>
            <w14:solidFill>
              <w14:schemeClr w14:val="tx1"/>
            </w14:solidFill>
          </w14:textFill>
        </w:rPr>
        <w:t xml:space="preserve"> </w:t>
      </w:r>
      <w:r>
        <w:rPr>
          <w:color w:val="000000" w:themeColor="text1"/>
          <w:spacing w:val="-20"/>
          <w:sz w:val="24"/>
          <w:szCs w:val="24"/>
          <w14:textFill>
            <w14:solidFill>
              <w14:schemeClr w14:val="tx1"/>
            </w14:solidFill>
          </w14:textFill>
        </w:rPr>
        <w:t>日</w:t>
      </w:r>
      <w:r>
        <w:rPr>
          <w:color w:val="000000" w:themeColor="text1"/>
          <w:spacing w:val="22"/>
          <w:sz w:val="24"/>
          <w:szCs w:val="24"/>
          <w14:textFill>
            <w14:solidFill>
              <w14:schemeClr w14:val="tx1"/>
            </w14:solidFill>
          </w14:textFill>
        </w:rPr>
        <w:t xml:space="preserve">   </w:t>
      </w:r>
      <w:r>
        <w:rPr>
          <w:color w:val="000000" w:themeColor="text1"/>
          <w:spacing w:val="-20"/>
          <w:sz w:val="24"/>
          <w:szCs w:val="24"/>
          <w14:textFill>
            <w14:solidFill>
              <w14:schemeClr w14:val="tx1"/>
            </w14:solidFill>
          </w14:textFill>
        </w:rPr>
        <w:t>期：</w:t>
      </w:r>
    </w:p>
    <w:p w14:paraId="025D72A0">
      <w:pPr>
        <w:spacing w:line="339" w:lineRule="auto"/>
        <w:rPr>
          <w:color w:val="000000" w:themeColor="text1"/>
          <w:sz w:val="24"/>
          <w:szCs w:val="24"/>
          <w14:textFill>
            <w14:solidFill>
              <w14:schemeClr w14:val="tx1"/>
            </w14:solidFill>
          </w14:textFill>
        </w:rPr>
        <w:sectPr>
          <w:headerReference r:id="rId70" w:type="default"/>
          <w:footerReference r:id="rId71" w:type="default"/>
          <w:pgSz w:w="11907" w:h="16840"/>
          <w:pgMar w:top="1149" w:right="1069" w:bottom="1057" w:left="1701" w:header="875" w:footer="886" w:gutter="0"/>
          <w:pgNumType w:fmt="decimal"/>
          <w:cols w:space="720" w:num="1"/>
        </w:sectPr>
      </w:pPr>
    </w:p>
    <w:p w14:paraId="0C8171D8">
      <w:pPr>
        <w:pStyle w:val="6"/>
        <w:spacing w:before="336" w:line="201" w:lineRule="auto"/>
        <w:ind w:left="18"/>
        <w:outlineLvl w:val="3"/>
        <w:rPr>
          <w:color w:val="000000" w:themeColor="text1"/>
          <w:sz w:val="24"/>
          <w:szCs w:val="24"/>
          <w14:textFill>
            <w14:solidFill>
              <w14:schemeClr w14:val="tx1"/>
            </w14:solidFill>
          </w14:textFill>
        </w:rPr>
      </w:pPr>
      <w:r>
        <w:rPr>
          <w:rFonts w:ascii="Arial" w:hAnsi="Arial" w:eastAsia="Arial" w:cs="Arial"/>
          <w:color w:val="000000" w:themeColor="text1"/>
          <w:spacing w:val="2"/>
          <w:sz w:val="24"/>
          <w:szCs w:val="24"/>
          <w14:textFill>
            <w14:solidFill>
              <w14:schemeClr w14:val="tx1"/>
            </w14:solidFill>
          </w14:textFill>
        </w:rPr>
        <w:t>2-1-2</w:t>
      </w:r>
      <w:r>
        <w:rPr>
          <w:rFonts w:ascii="Arial" w:hAnsi="Arial" w:eastAsia="Arial" w:cs="Arial"/>
          <w:color w:val="000000" w:themeColor="text1"/>
          <w:spacing w:val="67"/>
          <w:w w:val="101"/>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拟分包情况说明及分包意向协议</w:t>
      </w:r>
    </w:p>
    <w:p w14:paraId="550D47C5">
      <w:pPr>
        <w:spacing w:line="254" w:lineRule="auto"/>
        <w:rPr>
          <w:rFonts w:ascii="Arial"/>
          <w:color w:val="000000" w:themeColor="text1"/>
          <w:sz w:val="21"/>
          <w14:textFill>
            <w14:solidFill>
              <w14:schemeClr w14:val="tx1"/>
            </w14:solidFill>
          </w14:textFill>
        </w:rPr>
      </w:pPr>
    </w:p>
    <w:p w14:paraId="6F45DE62">
      <w:pPr>
        <w:spacing w:line="255" w:lineRule="auto"/>
        <w:rPr>
          <w:rFonts w:ascii="Arial"/>
          <w:color w:val="000000" w:themeColor="text1"/>
          <w:sz w:val="21"/>
          <w14:textFill>
            <w14:solidFill>
              <w14:schemeClr w14:val="tx1"/>
            </w14:solidFill>
          </w14:textFill>
        </w:rPr>
      </w:pPr>
    </w:p>
    <w:p w14:paraId="40D8D541">
      <w:pPr>
        <w:pStyle w:val="6"/>
        <w:spacing w:before="150" w:line="204" w:lineRule="auto"/>
        <w:ind w:left="3282"/>
        <w:rPr>
          <w:color w:val="000000" w:themeColor="text1"/>
          <w:sz w:val="35"/>
          <w:szCs w:val="35"/>
          <w14:textFill>
            <w14:solidFill>
              <w14:schemeClr w14:val="tx1"/>
            </w14:solidFill>
          </w14:textFill>
        </w:rPr>
      </w:pPr>
      <w:r>
        <w:rPr>
          <w:b/>
          <w:bCs/>
          <w:color w:val="000000" w:themeColor="text1"/>
          <w:spacing w:val="9"/>
          <w:sz w:val="35"/>
          <w:szCs w:val="35"/>
          <w14:textFill>
            <w14:solidFill>
              <w14:schemeClr w14:val="tx1"/>
            </w14:solidFill>
          </w14:textFill>
        </w:rPr>
        <w:t>拟分包情况说明</w:t>
      </w:r>
    </w:p>
    <w:p w14:paraId="603B066B">
      <w:pPr>
        <w:pStyle w:val="6"/>
        <w:spacing w:before="251" w:line="196" w:lineRule="auto"/>
        <w:ind w:left="4"/>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致</w:t>
      </w:r>
      <w:r>
        <w:rPr>
          <w:color w:val="000000" w:themeColor="text1"/>
          <w:spacing w:val="-56"/>
          <w:w w:val="84"/>
          <w:sz w:val="24"/>
          <w:szCs w:val="24"/>
          <w14:textFill>
            <w14:solidFill>
              <w14:schemeClr w14:val="tx1"/>
            </w14:solidFill>
          </w14:textFill>
        </w:rPr>
        <w:t>：</w:t>
      </w:r>
      <w:r>
        <w:rPr>
          <w:color w:val="000000" w:themeColor="text1"/>
          <w:spacing w:val="-56"/>
          <w:w w:val="84"/>
          <w:sz w:val="24"/>
          <w:szCs w:val="24"/>
          <w:u w:val="single" w:color="auto"/>
          <w14:textFill>
            <w14:solidFill>
              <w14:schemeClr w14:val="tx1"/>
            </w14:solidFill>
          </w14:textFill>
        </w:rPr>
        <w:t>（</w:t>
      </w:r>
      <w:r>
        <w:rPr>
          <w:color w:val="000000" w:themeColor="text1"/>
          <w:spacing w:val="5"/>
          <w:sz w:val="24"/>
          <w:szCs w:val="24"/>
          <w:u w:val="single" w:color="auto"/>
          <w14:textFill>
            <w14:solidFill>
              <w14:schemeClr w14:val="tx1"/>
            </w14:solidFill>
          </w14:textFill>
        </w:rPr>
        <w:t>采购人或采购代理机构）</w:t>
      </w:r>
    </w:p>
    <w:p w14:paraId="2EBE9EE1">
      <w:pPr>
        <w:pStyle w:val="6"/>
        <w:spacing w:before="184" w:line="196" w:lineRule="auto"/>
        <w:ind w:left="488"/>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我单位参加贵单位组织采购的项目编号为</w:t>
      </w:r>
      <w:r>
        <w:rPr>
          <w:color w:val="000000" w:themeColor="text1"/>
          <w:spacing w:val="6"/>
          <w:sz w:val="24"/>
          <w:szCs w:val="24"/>
          <w:u w:val="single" w:color="auto"/>
          <w14:textFill>
            <w14:solidFill>
              <w14:schemeClr w14:val="tx1"/>
            </w14:solidFill>
          </w14:textFill>
        </w:rPr>
        <w:t xml:space="preserve">           </w:t>
      </w:r>
      <w:r>
        <w:rPr>
          <w:color w:val="000000" w:themeColor="text1"/>
          <w:spacing w:val="-40"/>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的</w:t>
      </w:r>
      <w:r>
        <w:rPr>
          <w:color w:val="000000" w:themeColor="text1"/>
          <w:spacing w:val="-2"/>
          <w:sz w:val="24"/>
          <w:szCs w:val="24"/>
          <w:u w:val="single" w:color="auto"/>
          <w14:textFill>
            <w14:solidFill>
              <w14:schemeClr w14:val="tx1"/>
            </w14:solidFill>
          </w14:textFill>
        </w:rPr>
        <w:t xml:space="preserve">               </w:t>
      </w:r>
      <w:r>
        <w:rPr>
          <w:color w:val="000000" w:themeColor="text1"/>
          <w:spacing w:val="-66"/>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项目（填写采购项目</w:t>
      </w:r>
    </w:p>
    <w:p w14:paraId="3C7C4465">
      <w:pPr>
        <w:pStyle w:val="6"/>
        <w:spacing w:before="188" w:line="296" w:lineRule="auto"/>
        <w:ind w:left="6" w:right="55"/>
        <w:jc w:val="both"/>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名称）</w:t>
      </w:r>
      <w:r>
        <w:rPr>
          <w:color w:val="000000" w:themeColor="text1"/>
          <w:spacing w:val="-34"/>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中</w:t>
      </w:r>
      <w:r>
        <w:rPr>
          <w:color w:val="000000" w:themeColor="text1"/>
          <w:spacing w:val="-2"/>
          <w:sz w:val="24"/>
          <w:szCs w:val="24"/>
          <w:u w:val="single" w:color="auto"/>
          <w14:textFill>
            <w14:solidFill>
              <w14:schemeClr w14:val="tx1"/>
            </w14:solidFill>
          </w14:textFill>
        </w:rPr>
        <w:t xml:space="preserve">     </w:t>
      </w:r>
      <w:r>
        <w:rPr>
          <w:color w:val="000000" w:themeColor="text1"/>
          <w:spacing w:val="-2"/>
          <w:sz w:val="24"/>
          <w:szCs w:val="24"/>
          <w14:textFill>
            <w14:solidFill>
              <w14:schemeClr w14:val="tx1"/>
            </w14:solidFill>
          </w14:textFill>
        </w:rPr>
        <w:t>包（填写包号）的投标。拟签订分包合同的单位情况如下表所示</w:t>
      </w:r>
      <w:r>
        <w:rPr>
          <w:color w:val="000000" w:themeColor="text1"/>
          <w:spacing w:val="-29"/>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，我单位</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承诺一旦在该项目中获得采购合同将按下表所列</w:t>
      </w:r>
      <w:r>
        <w:rPr>
          <w:color w:val="000000" w:themeColor="text1"/>
          <w:spacing w:val="-2"/>
          <w:sz w:val="24"/>
          <w:szCs w:val="24"/>
          <w14:textFill>
            <w14:solidFill>
              <w14:schemeClr w14:val="tx1"/>
            </w14:solidFill>
          </w14:textFill>
        </w:rPr>
        <w:t>情况进行分包，同时承诺分包承担主体</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不再次分包。</w:t>
      </w:r>
    </w:p>
    <w:tbl>
      <w:tblPr>
        <w:tblStyle w:val="18"/>
        <w:tblW w:w="9008"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1286"/>
        <w:gridCol w:w="1512"/>
        <w:gridCol w:w="1124"/>
        <w:gridCol w:w="1560"/>
        <w:gridCol w:w="1497"/>
        <w:gridCol w:w="1568"/>
      </w:tblGrid>
      <w:tr w14:paraId="5180B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461" w:type="dxa"/>
            <w:textDirection w:val="tbRlV"/>
            <w:vAlign w:val="top"/>
          </w:tcPr>
          <w:p w14:paraId="3BBC1471">
            <w:pPr>
              <w:spacing w:before="107" w:line="179" w:lineRule="auto"/>
              <w:ind w:left="217"/>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pacing w:val="21"/>
                <w:sz w:val="24"/>
                <w:szCs w:val="24"/>
                <w14:textFill>
                  <w14:solidFill>
                    <w14:schemeClr w14:val="tx1"/>
                  </w14:solidFill>
                </w14:textFill>
              </w:rPr>
              <w:t>序 号</w:t>
            </w:r>
          </w:p>
        </w:tc>
        <w:tc>
          <w:tcPr>
            <w:tcW w:w="1286" w:type="dxa"/>
            <w:vAlign w:val="top"/>
          </w:tcPr>
          <w:p w14:paraId="2DFE5D9E">
            <w:pPr>
              <w:spacing w:before="217" w:line="202" w:lineRule="auto"/>
              <w:ind w:left="171" w:right="162" w:hanging="8"/>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pacing w:val="-2"/>
                <w:sz w:val="24"/>
                <w:szCs w:val="24"/>
                <w14:textFill>
                  <w14:solidFill>
                    <w14:schemeClr w14:val="tx1"/>
                  </w14:solidFill>
                </w14:textFill>
              </w:rPr>
              <w:t>分包承担</w:t>
            </w:r>
            <w:r>
              <w:rPr>
                <w:rFonts w:ascii="微软雅黑" w:hAnsi="微软雅黑" w:eastAsia="微软雅黑" w:cs="微软雅黑"/>
                <w:color w:val="000000" w:themeColor="text1"/>
                <w:spacing w:val="1"/>
                <w:sz w:val="24"/>
                <w:szCs w:val="24"/>
                <w14:textFill>
                  <w14:solidFill>
                    <w14:schemeClr w14:val="tx1"/>
                  </w14:solidFill>
                </w14:textFill>
              </w:rPr>
              <w:t xml:space="preserve"> </w:t>
            </w:r>
            <w:r>
              <w:rPr>
                <w:rFonts w:ascii="微软雅黑" w:hAnsi="微软雅黑" w:eastAsia="微软雅黑" w:cs="微软雅黑"/>
                <w:color w:val="000000" w:themeColor="text1"/>
                <w:spacing w:val="-4"/>
                <w:sz w:val="24"/>
                <w:szCs w:val="24"/>
                <w14:textFill>
                  <w14:solidFill>
                    <w14:schemeClr w14:val="tx1"/>
                  </w14:solidFill>
                </w14:textFill>
              </w:rPr>
              <w:t>主体名称</w:t>
            </w:r>
          </w:p>
        </w:tc>
        <w:tc>
          <w:tcPr>
            <w:tcW w:w="1512" w:type="dxa"/>
            <w:vAlign w:val="top"/>
          </w:tcPr>
          <w:p w14:paraId="0A7D243E">
            <w:pPr>
              <w:spacing w:before="43" w:line="194" w:lineRule="auto"/>
              <w:ind w:left="266" w:right="270" w:firstLine="10"/>
              <w:jc w:val="both"/>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pacing w:val="-2"/>
                <w:sz w:val="24"/>
                <w:szCs w:val="24"/>
                <w14:textFill>
                  <w14:solidFill>
                    <w14:schemeClr w14:val="tx1"/>
                  </w14:solidFill>
                </w14:textFill>
              </w:rPr>
              <w:t>分包承担</w:t>
            </w:r>
            <w:r>
              <w:rPr>
                <w:rFonts w:ascii="微软雅黑" w:hAnsi="微软雅黑" w:eastAsia="微软雅黑" w:cs="微软雅黑"/>
                <w:color w:val="000000" w:themeColor="text1"/>
                <w:spacing w:val="1"/>
                <w:sz w:val="24"/>
                <w:szCs w:val="24"/>
                <w14:textFill>
                  <w14:solidFill>
                    <w14:schemeClr w14:val="tx1"/>
                  </w14:solidFill>
                </w14:textFill>
              </w:rPr>
              <w:t xml:space="preserve"> 主体类型</w:t>
            </w:r>
            <w:r>
              <w:rPr>
                <w:rFonts w:ascii="微软雅黑" w:hAnsi="微软雅黑" w:eastAsia="微软雅黑" w:cs="微软雅黑"/>
                <w:color w:val="000000" w:themeColor="text1"/>
                <w:sz w:val="24"/>
                <w:szCs w:val="24"/>
                <w14:textFill>
                  <w14:solidFill>
                    <w14:schemeClr w14:val="tx1"/>
                  </w14:solidFill>
                </w14:textFill>
              </w:rPr>
              <w:t xml:space="preserve"> </w:t>
            </w:r>
            <w:r>
              <w:rPr>
                <w:rFonts w:ascii="微软雅黑" w:hAnsi="微软雅黑" w:eastAsia="微软雅黑" w:cs="微软雅黑"/>
                <w:color w:val="000000" w:themeColor="text1"/>
                <w:spacing w:val="2"/>
                <w:sz w:val="24"/>
                <w:szCs w:val="24"/>
                <w14:textFill>
                  <w14:solidFill>
                    <w14:schemeClr w14:val="tx1"/>
                  </w14:solidFill>
                </w14:textFill>
              </w:rPr>
              <w:t>（选择）</w:t>
            </w:r>
          </w:p>
        </w:tc>
        <w:tc>
          <w:tcPr>
            <w:tcW w:w="1124" w:type="dxa"/>
            <w:vAlign w:val="top"/>
          </w:tcPr>
          <w:p w14:paraId="22004C11">
            <w:pPr>
              <w:pStyle w:val="19"/>
              <w:spacing w:line="287" w:lineRule="auto"/>
              <w:rPr>
                <w:color w:val="000000" w:themeColor="text1"/>
                <w14:textFill>
                  <w14:solidFill>
                    <w14:schemeClr w14:val="tx1"/>
                  </w14:solidFill>
                </w14:textFill>
              </w:rPr>
            </w:pPr>
          </w:p>
          <w:p w14:paraId="617E31BA">
            <w:pPr>
              <w:spacing w:before="103" w:line="201" w:lineRule="auto"/>
              <w:ind w:left="89"/>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pacing w:val="-3"/>
                <w:sz w:val="24"/>
                <w:szCs w:val="24"/>
                <w14:textFill>
                  <w14:solidFill>
                    <w14:schemeClr w14:val="tx1"/>
                  </w14:solidFill>
                </w14:textFill>
              </w:rPr>
              <w:t>资质等级</w:t>
            </w:r>
          </w:p>
        </w:tc>
        <w:tc>
          <w:tcPr>
            <w:tcW w:w="1560" w:type="dxa"/>
            <w:vAlign w:val="top"/>
          </w:tcPr>
          <w:p w14:paraId="7CAD1E8A">
            <w:pPr>
              <w:spacing w:before="216" w:line="202" w:lineRule="auto"/>
              <w:ind w:left="300" w:right="298" w:firstLine="123"/>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pacing w:val="-3"/>
                <w:sz w:val="24"/>
                <w:szCs w:val="24"/>
                <w14:textFill>
                  <w14:solidFill>
                    <w14:schemeClr w14:val="tx1"/>
                  </w14:solidFill>
                </w14:textFill>
              </w:rPr>
              <w:t>拟分包</w:t>
            </w:r>
            <w:r>
              <w:rPr>
                <w:rFonts w:ascii="微软雅黑" w:hAnsi="微软雅黑" w:eastAsia="微软雅黑" w:cs="微软雅黑"/>
                <w:color w:val="000000" w:themeColor="text1"/>
                <w:sz w:val="24"/>
                <w:szCs w:val="24"/>
                <w14:textFill>
                  <w14:solidFill>
                    <w14:schemeClr w14:val="tx1"/>
                  </w14:solidFill>
                </w14:textFill>
              </w:rPr>
              <w:t xml:space="preserve">  </w:t>
            </w:r>
            <w:r>
              <w:rPr>
                <w:rFonts w:ascii="微软雅黑" w:hAnsi="微软雅黑" w:eastAsia="微软雅黑" w:cs="微软雅黑"/>
                <w:color w:val="000000" w:themeColor="text1"/>
                <w:spacing w:val="-1"/>
                <w:sz w:val="24"/>
                <w:szCs w:val="24"/>
                <w14:textFill>
                  <w14:solidFill>
                    <w14:schemeClr w14:val="tx1"/>
                  </w14:solidFill>
                </w14:textFill>
              </w:rPr>
              <w:t>合同内容</w:t>
            </w:r>
          </w:p>
        </w:tc>
        <w:tc>
          <w:tcPr>
            <w:tcW w:w="1497" w:type="dxa"/>
            <w:vAlign w:val="top"/>
          </w:tcPr>
          <w:p w14:paraId="70E14DCA">
            <w:pPr>
              <w:spacing w:before="44" w:line="201" w:lineRule="auto"/>
              <w:ind w:left="395"/>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pacing w:val="-3"/>
                <w:sz w:val="24"/>
                <w:szCs w:val="24"/>
                <w14:textFill>
                  <w14:solidFill>
                    <w14:schemeClr w14:val="tx1"/>
                  </w14:solidFill>
                </w14:textFill>
              </w:rPr>
              <w:t>拟分包</w:t>
            </w:r>
          </w:p>
          <w:p w14:paraId="679E6D73">
            <w:pPr>
              <w:spacing w:before="4" w:line="189" w:lineRule="auto"/>
              <w:ind w:left="22" w:right="18" w:firstLine="249"/>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pacing w:val="-1"/>
                <w:sz w:val="24"/>
                <w:szCs w:val="24"/>
                <w14:textFill>
                  <w14:solidFill>
                    <w14:schemeClr w14:val="tx1"/>
                  </w14:solidFill>
                </w14:textFill>
              </w:rPr>
              <w:t>合同金额</w:t>
            </w:r>
            <w:r>
              <w:rPr>
                <w:rFonts w:ascii="微软雅黑" w:hAnsi="微软雅黑" w:eastAsia="微软雅黑" w:cs="微软雅黑"/>
                <w:color w:val="000000" w:themeColor="text1"/>
                <w:sz w:val="24"/>
                <w:szCs w:val="24"/>
                <w14:textFill>
                  <w14:solidFill>
                    <w14:schemeClr w14:val="tx1"/>
                  </w14:solidFill>
                </w14:textFill>
              </w:rPr>
              <w:t xml:space="preserve">    </w:t>
            </w:r>
            <w:r>
              <w:rPr>
                <w:rFonts w:ascii="微软雅黑" w:hAnsi="微软雅黑" w:eastAsia="微软雅黑" w:cs="微软雅黑"/>
                <w:color w:val="000000" w:themeColor="text1"/>
                <w:spacing w:val="1"/>
                <w:sz w:val="24"/>
                <w:szCs w:val="24"/>
                <w14:textFill>
                  <w14:solidFill>
                    <w14:schemeClr w14:val="tx1"/>
                  </w14:solidFill>
                </w14:textFill>
              </w:rPr>
              <w:t>（人民币元）</w:t>
            </w:r>
          </w:p>
        </w:tc>
        <w:tc>
          <w:tcPr>
            <w:tcW w:w="1568" w:type="dxa"/>
            <w:vAlign w:val="top"/>
          </w:tcPr>
          <w:p w14:paraId="059593E7">
            <w:pPr>
              <w:spacing w:before="44" w:line="201" w:lineRule="auto"/>
              <w:ind w:left="220"/>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pacing w:val="-7"/>
                <w:w w:val="99"/>
                <w:sz w:val="24"/>
                <w:szCs w:val="24"/>
                <w14:textFill>
                  <w14:solidFill>
                    <w14:schemeClr w14:val="tx1"/>
                  </w14:solidFill>
                </w14:textFill>
              </w:rPr>
              <w:t>占该采购包</w:t>
            </w:r>
          </w:p>
          <w:p w14:paraId="7907A302">
            <w:pPr>
              <w:spacing w:before="2" w:line="201" w:lineRule="auto"/>
              <w:ind w:left="186"/>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b/>
                <w:bCs/>
                <w:color w:val="000000" w:themeColor="text1"/>
                <w:sz w:val="24"/>
                <w:szCs w:val="24"/>
                <w14:textFill>
                  <w14:solidFill>
                    <w14:schemeClr w14:val="tx1"/>
                  </w14:solidFill>
                </w14:textFill>
              </w:rPr>
              <w:t>合同金额的</w:t>
            </w:r>
          </w:p>
          <w:p w14:paraId="7E05B4FD">
            <w:pPr>
              <w:pStyle w:val="19"/>
              <w:spacing w:before="2" w:line="176" w:lineRule="auto"/>
              <w:ind w:left="220"/>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pacing w:val="-3"/>
                <w:sz w:val="24"/>
                <w:szCs w:val="24"/>
                <w14:textFill>
                  <w14:solidFill>
                    <w14:schemeClr w14:val="tx1"/>
                  </w14:solidFill>
                </w14:textFill>
              </w:rPr>
              <w:t>比例（</w:t>
            </w:r>
            <w:r>
              <w:rPr>
                <w:color w:val="000000" w:themeColor="text1"/>
                <w:spacing w:val="-3"/>
                <w:sz w:val="24"/>
                <w:szCs w:val="24"/>
                <w14:textFill>
                  <w14:solidFill>
                    <w14:schemeClr w14:val="tx1"/>
                  </w14:solidFill>
                </w14:textFill>
              </w:rPr>
              <w:t>%</w:t>
            </w:r>
            <w:r>
              <w:rPr>
                <w:rFonts w:ascii="微软雅黑" w:hAnsi="微软雅黑" w:eastAsia="微软雅黑" w:cs="微软雅黑"/>
                <w:color w:val="000000" w:themeColor="text1"/>
                <w:spacing w:val="-3"/>
                <w:sz w:val="24"/>
                <w:szCs w:val="24"/>
                <w14:textFill>
                  <w14:solidFill>
                    <w14:schemeClr w14:val="tx1"/>
                  </w14:solidFill>
                </w14:textFill>
              </w:rPr>
              <w:t>）</w:t>
            </w:r>
          </w:p>
        </w:tc>
      </w:tr>
      <w:tr w14:paraId="189F2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461" w:type="dxa"/>
            <w:vAlign w:val="top"/>
          </w:tcPr>
          <w:p w14:paraId="5222DCFF">
            <w:pPr>
              <w:pStyle w:val="19"/>
              <w:spacing w:line="353" w:lineRule="auto"/>
              <w:rPr>
                <w:color w:val="000000" w:themeColor="text1"/>
                <w14:textFill>
                  <w14:solidFill>
                    <w14:schemeClr w14:val="tx1"/>
                  </w14:solidFill>
                </w14:textFill>
              </w:rPr>
            </w:pPr>
          </w:p>
          <w:p w14:paraId="19F41168">
            <w:pPr>
              <w:pStyle w:val="19"/>
              <w:spacing w:before="69" w:line="199" w:lineRule="auto"/>
              <w:ind w:left="177"/>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p>
        </w:tc>
        <w:tc>
          <w:tcPr>
            <w:tcW w:w="1286" w:type="dxa"/>
            <w:vAlign w:val="top"/>
          </w:tcPr>
          <w:p w14:paraId="26421907">
            <w:pPr>
              <w:pStyle w:val="19"/>
              <w:rPr>
                <w:color w:val="000000" w:themeColor="text1"/>
                <w14:textFill>
                  <w14:solidFill>
                    <w14:schemeClr w14:val="tx1"/>
                  </w14:solidFill>
                </w14:textFill>
              </w:rPr>
            </w:pPr>
          </w:p>
        </w:tc>
        <w:tc>
          <w:tcPr>
            <w:tcW w:w="1512" w:type="dxa"/>
            <w:vAlign w:val="top"/>
          </w:tcPr>
          <w:p w14:paraId="17D2C8E7">
            <w:pPr>
              <w:pStyle w:val="19"/>
              <w:spacing w:before="41" w:line="201" w:lineRule="auto"/>
              <w:ind w:left="134"/>
              <w:rPr>
                <w:rFonts w:ascii="微软雅黑" w:hAnsi="微软雅黑" w:eastAsia="微软雅黑" w:cs="微软雅黑"/>
                <w:color w:val="000000" w:themeColor="text1"/>
                <w:sz w:val="24"/>
                <w:szCs w:val="24"/>
                <w14:textFill>
                  <w14:solidFill>
                    <w14:schemeClr w14:val="tx1"/>
                  </w14:solidFill>
                </w14:textFill>
              </w:rPr>
            </w:pPr>
            <w:r>
              <w:rPr>
                <w:color w:val="000000" w:themeColor="text1"/>
                <w:spacing w:val="11"/>
                <w:sz w:val="24"/>
                <w:szCs w:val="24"/>
                <w14:textFill>
                  <w14:solidFill>
                    <w14:schemeClr w14:val="tx1"/>
                  </w14:solidFill>
                </w14:textFill>
              </w:rPr>
              <w:t>□</w:t>
            </w:r>
            <w:r>
              <w:rPr>
                <w:rFonts w:ascii="微软雅黑" w:hAnsi="微软雅黑" w:eastAsia="微软雅黑" w:cs="微软雅黑"/>
                <w:color w:val="000000" w:themeColor="text1"/>
                <w:spacing w:val="11"/>
                <w:sz w:val="24"/>
                <w:szCs w:val="24"/>
                <w14:textFill>
                  <w14:solidFill>
                    <w14:schemeClr w14:val="tx1"/>
                  </w14:solidFill>
                </w14:textFill>
              </w:rPr>
              <w:t>中型企业</w:t>
            </w:r>
          </w:p>
          <w:p w14:paraId="4FDD7F1F">
            <w:pPr>
              <w:pStyle w:val="19"/>
              <w:spacing w:before="2" w:line="189" w:lineRule="auto"/>
              <w:ind w:left="374" w:right="208" w:hanging="240"/>
              <w:rPr>
                <w:rFonts w:ascii="微软雅黑" w:hAnsi="微软雅黑" w:eastAsia="微软雅黑" w:cs="微软雅黑"/>
                <w:color w:val="000000" w:themeColor="text1"/>
                <w:sz w:val="24"/>
                <w:szCs w:val="24"/>
                <w14:textFill>
                  <w14:solidFill>
                    <w14:schemeClr w14:val="tx1"/>
                  </w14:solidFill>
                </w14:textFill>
              </w:rPr>
            </w:pPr>
            <w:r>
              <w:rPr>
                <w:color w:val="000000" w:themeColor="text1"/>
                <w:spacing w:val="11"/>
                <w:sz w:val="24"/>
                <w:szCs w:val="24"/>
                <w14:textFill>
                  <w14:solidFill>
                    <w14:schemeClr w14:val="tx1"/>
                  </w14:solidFill>
                </w14:textFill>
              </w:rPr>
              <w:t>□</w:t>
            </w:r>
            <w:r>
              <w:rPr>
                <w:rFonts w:ascii="微软雅黑" w:hAnsi="微软雅黑" w:eastAsia="微软雅黑" w:cs="微软雅黑"/>
                <w:color w:val="000000" w:themeColor="text1"/>
                <w:spacing w:val="11"/>
                <w:sz w:val="24"/>
                <w:szCs w:val="24"/>
                <w14:textFill>
                  <w14:solidFill>
                    <w14:schemeClr w14:val="tx1"/>
                  </w14:solidFill>
                </w14:textFill>
              </w:rPr>
              <w:t>小微企业</w:t>
            </w:r>
            <w:r>
              <w:rPr>
                <w:rFonts w:ascii="微软雅黑" w:hAnsi="微软雅黑" w:eastAsia="微软雅黑" w:cs="微软雅黑"/>
                <w:color w:val="000000" w:themeColor="text1"/>
                <w:spacing w:val="2"/>
                <w:sz w:val="24"/>
                <w:szCs w:val="24"/>
                <w14:textFill>
                  <w14:solidFill>
                    <w14:schemeClr w14:val="tx1"/>
                  </w14:solidFill>
                </w14:textFill>
              </w:rPr>
              <w:t xml:space="preserve"> </w:t>
            </w:r>
            <w:r>
              <w:rPr>
                <w:color w:val="000000" w:themeColor="text1"/>
                <w:spacing w:val="19"/>
                <w:sz w:val="24"/>
                <w:szCs w:val="24"/>
                <w14:textFill>
                  <w14:solidFill>
                    <w14:schemeClr w14:val="tx1"/>
                  </w14:solidFill>
                </w14:textFill>
              </w:rPr>
              <w:t>□</w:t>
            </w:r>
            <w:r>
              <w:rPr>
                <w:rFonts w:ascii="微软雅黑" w:hAnsi="微软雅黑" w:eastAsia="微软雅黑" w:cs="微软雅黑"/>
                <w:color w:val="000000" w:themeColor="text1"/>
                <w:spacing w:val="19"/>
                <w:sz w:val="24"/>
                <w:szCs w:val="24"/>
                <w14:textFill>
                  <w14:solidFill>
                    <w14:schemeClr w14:val="tx1"/>
                  </w14:solidFill>
                </w14:textFill>
              </w:rPr>
              <w:t>其他</w:t>
            </w:r>
          </w:p>
        </w:tc>
        <w:tc>
          <w:tcPr>
            <w:tcW w:w="1124" w:type="dxa"/>
            <w:vAlign w:val="top"/>
          </w:tcPr>
          <w:p w14:paraId="2244D657">
            <w:pPr>
              <w:pStyle w:val="19"/>
              <w:rPr>
                <w:color w:val="000000" w:themeColor="text1"/>
                <w14:textFill>
                  <w14:solidFill>
                    <w14:schemeClr w14:val="tx1"/>
                  </w14:solidFill>
                </w14:textFill>
              </w:rPr>
            </w:pPr>
          </w:p>
        </w:tc>
        <w:tc>
          <w:tcPr>
            <w:tcW w:w="1560" w:type="dxa"/>
            <w:vAlign w:val="top"/>
          </w:tcPr>
          <w:p w14:paraId="208ACEBA">
            <w:pPr>
              <w:pStyle w:val="19"/>
              <w:rPr>
                <w:color w:val="000000" w:themeColor="text1"/>
                <w14:textFill>
                  <w14:solidFill>
                    <w14:schemeClr w14:val="tx1"/>
                  </w14:solidFill>
                </w14:textFill>
              </w:rPr>
            </w:pPr>
          </w:p>
        </w:tc>
        <w:tc>
          <w:tcPr>
            <w:tcW w:w="1497" w:type="dxa"/>
            <w:vAlign w:val="top"/>
          </w:tcPr>
          <w:p w14:paraId="5773A25C">
            <w:pPr>
              <w:pStyle w:val="19"/>
              <w:rPr>
                <w:color w:val="000000" w:themeColor="text1"/>
                <w14:textFill>
                  <w14:solidFill>
                    <w14:schemeClr w14:val="tx1"/>
                  </w14:solidFill>
                </w14:textFill>
              </w:rPr>
            </w:pPr>
          </w:p>
        </w:tc>
        <w:tc>
          <w:tcPr>
            <w:tcW w:w="1568" w:type="dxa"/>
            <w:vAlign w:val="top"/>
          </w:tcPr>
          <w:p w14:paraId="306387C9">
            <w:pPr>
              <w:pStyle w:val="19"/>
              <w:rPr>
                <w:color w:val="000000" w:themeColor="text1"/>
                <w14:textFill>
                  <w14:solidFill>
                    <w14:schemeClr w14:val="tx1"/>
                  </w14:solidFill>
                </w14:textFill>
              </w:rPr>
            </w:pPr>
          </w:p>
        </w:tc>
      </w:tr>
      <w:tr w14:paraId="21EAF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461" w:type="dxa"/>
            <w:vAlign w:val="top"/>
          </w:tcPr>
          <w:p w14:paraId="153C15EE">
            <w:pPr>
              <w:pStyle w:val="19"/>
              <w:spacing w:line="355" w:lineRule="auto"/>
              <w:rPr>
                <w:color w:val="000000" w:themeColor="text1"/>
                <w14:textFill>
                  <w14:solidFill>
                    <w14:schemeClr w14:val="tx1"/>
                  </w14:solidFill>
                </w14:textFill>
              </w:rPr>
            </w:pPr>
          </w:p>
          <w:p w14:paraId="5CC89906">
            <w:pPr>
              <w:pStyle w:val="19"/>
              <w:spacing w:before="69" w:line="201" w:lineRule="auto"/>
              <w:ind w:left="168"/>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2</w:t>
            </w:r>
          </w:p>
        </w:tc>
        <w:tc>
          <w:tcPr>
            <w:tcW w:w="1286" w:type="dxa"/>
            <w:vAlign w:val="top"/>
          </w:tcPr>
          <w:p w14:paraId="245BA640">
            <w:pPr>
              <w:pStyle w:val="19"/>
              <w:rPr>
                <w:color w:val="000000" w:themeColor="text1"/>
                <w14:textFill>
                  <w14:solidFill>
                    <w14:schemeClr w14:val="tx1"/>
                  </w14:solidFill>
                </w14:textFill>
              </w:rPr>
            </w:pPr>
          </w:p>
        </w:tc>
        <w:tc>
          <w:tcPr>
            <w:tcW w:w="1512" w:type="dxa"/>
            <w:vAlign w:val="top"/>
          </w:tcPr>
          <w:p w14:paraId="61E0EDBD">
            <w:pPr>
              <w:pStyle w:val="19"/>
              <w:spacing w:before="42" w:line="201" w:lineRule="auto"/>
              <w:ind w:left="134"/>
              <w:rPr>
                <w:rFonts w:ascii="微软雅黑" w:hAnsi="微软雅黑" w:eastAsia="微软雅黑" w:cs="微软雅黑"/>
                <w:color w:val="000000" w:themeColor="text1"/>
                <w:sz w:val="24"/>
                <w:szCs w:val="24"/>
                <w14:textFill>
                  <w14:solidFill>
                    <w14:schemeClr w14:val="tx1"/>
                  </w14:solidFill>
                </w14:textFill>
              </w:rPr>
            </w:pPr>
            <w:r>
              <w:rPr>
                <w:color w:val="000000" w:themeColor="text1"/>
                <w:spacing w:val="11"/>
                <w:sz w:val="24"/>
                <w:szCs w:val="24"/>
                <w14:textFill>
                  <w14:solidFill>
                    <w14:schemeClr w14:val="tx1"/>
                  </w14:solidFill>
                </w14:textFill>
              </w:rPr>
              <w:t>□</w:t>
            </w:r>
            <w:r>
              <w:rPr>
                <w:rFonts w:ascii="微软雅黑" w:hAnsi="微软雅黑" w:eastAsia="微软雅黑" w:cs="微软雅黑"/>
                <w:color w:val="000000" w:themeColor="text1"/>
                <w:spacing w:val="11"/>
                <w:sz w:val="24"/>
                <w:szCs w:val="24"/>
                <w14:textFill>
                  <w14:solidFill>
                    <w14:schemeClr w14:val="tx1"/>
                  </w14:solidFill>
                </w14:textFill>
              </w:rPr>
              <w:t>中型企业</w:t>
            </w:r>
          </w:p>
          <w:p w14:paraId="421AE40A">
            <w:pPr>
              <w:pStyle w:val="19"/>
              <w:spacing w:before="1" w:line="189" w:lineRule="auto"/>
              <w:ind w:left="374" w:right="208" w:hanging="240"/>
              <w:rPr>
                <w:rFonts w:ascii="微软雅黑" w:hAnsi="微软雅黑" w:eastAsia="微软雅黑" w:cs="微软雅黑"/>
                <w:color w:val="000000" w:themeColor="text1"/>
                <w:sz w:val="24"/>
                <w:szCs w:val="24"/>
                <w14:textFill>
                  <w14:solidFill>
                    <w14:schemeClr w14:val="tx1"/>
                  </w14:solidFill>
                </w14:textFill>
              </w:rPr>
            </w:pPr>
            <w:r>
              <w:rPr>
                <w:color w:val="000000" w:themeColor="text1"/>
                <w:spacing w:val="11"/>
                <w:sz w:val="24"/>
                <w:szCs w:val="24"/>
                <w14:textFill>
                  <w14:solidFill>
                    <w14:schemeClr w14:val="tx1"/>
                  </w14:solidFill>
                </w14:textFill>
              </w:rPr>
              <w:t>□</w:t>
            </w:r>
            <w:r>
              <w:rPr>
                <w:rFonts w:ascii="微软雅黑" w:hAnsi="微软雅黑" w:eastAsia="微软雅黑" w:cs="微软雅黑"/>
                <w:color w:val="000000" w:themeColor="text1"/>
                <w:spacing w:val="11"/>
                <w:sz w:val="24"/>
                <w:szCs w:val="24"/>
                <w14:textFill>
                  <w14:solidFill>
                    <w14:schemeClr w14:val="tx1"/>
                  </w14:solidFill>
                </w14:textFill>
              </w:rPr>
              <w:t>小微企业</w:t>
            </w:r>
            <w:r>
              <w:rPr>
                <w:rFonts w:ascii="微软雅黑" w:hAnsi="微软雅黑" w:eastAsia="微软雅黑" w:cs="微软雅黑"/>
                <w:color w:val="000000" w:themeColor="text1"/>
                <w:spacing w:val="2"/>
                <w:sz w:val="24"/>
                <w:szCs w:val="24"/>
                <w14:textFill>
                  <w14:solidFill>
                    <w14:schemeClr w14:val="tx1"/>
                  </w14:solidFill>
                </w14:textFill>
              </w:rPr>
              <w:t xml:space="preserve"> </w:t>
            </w:r>
            <w:r>
              <w:rPr>
                <w:color w:val="000000" w:themeColor="text1"/>
                <w:spacing w:val="19"/>
                <w:sz w:val="24"/>
                <w:szCs w:val="24"/>
                <w14:textFill>
                  <w14:solidFill>
                    <w14:schemeClr w14:val="tx1"/>
                  </w14:solidFill>
                </w14:textFill>
              </w:rPr>
              <w:t>□</w:t>
            </w:r>
            <w:r>
              <w:rPr>
                <w:rFonts w:ascii="微软雅黑" w:hAnsi="微软雅黑" w:eastAsia="微软雅黑" w:cs="微软雅黑"/>
                <w:color w:val="000000" w:themeColor="text1"/>
                <w:spacing w:val="19"/>
                <w:sz w:val="24"/>
                <w:szCs w:val="24"/>
                <w14:textFill>
                  <w14:solidFill>
                    <w14:schemeClr w14:val="tx1"/>
                  </w14:solidFill>
                </w14:textFill>
              </w:rPr>
              <w:t>其他</w:t>
            </w:r>
          </w:p>
        </w:tc>
        <w:tc>
          <w:tcPr>
            <w:tcW w:w="1124" w:type="dxa"/>
            <w:vAlign w:val="top"/>
          </w:tcPr>
          <w:p w14:paraId="3EC4F038">
            <w:pPr>
              <w:pStyle w:val="19"/>
              <w:rPr>
                <w:color w:val="000000" w:themeColor="text1"/>
                <w14:textFill>
                  <w14:solidFill>
                    <w14:schemeClr w14:val="tx1"/>
                  </w14:solidFill>
                </w14:textFill>
              </w:rPr>
            </w:pPr>
          </w:p>
        </w:tc>
        <w:tc>
          <w:tcPr>
            <w:tcW w:w="1560" w:type="dxa"/>
            <w:vAlign w:val="top"/>
          </w:tcPr>
          <w:p w14:paraId="7301F0FF">
            <w:pPr>
              <w:pStyle w:val="19"/>
              <w:rPr>
                <w:color w:val="000000" w:themeColor="text1"/>
                <w14:textFill>
                  <w14:solidFill>
                    <w14:schemeClr w14:val="tx1"/>
                  </w14:solidFill>
                </w14:textFill>
              </w:rPr>
            </w:pPr>
          </w:p>
        </w:tc>
        <w:tc>
          <w:tcPr>
            <w:tcW w:w="1497" w:type="dxa"/>
            <w:vAlign w:val="top"/>
          </w:tcPr>
          <w:p w14:paraId="5D0613E1">
            <w:pPr>
              <w:pStyle w:val="19"/>
              <w:rPr>
                <w:color w:val="000000" w:themeColor="text1"/>
                <w14:textFill>
                  <w14:solidFill>
                    <w14:schemeClr w14:val="tx1"/>
                  </w14:solidFill>
                </w14:textFill>
              </w:rPr>
            </w:pPr>
          </w:p>
        </w:tc>
        <w:tc>
          <w:tcPr>
            <w:tcW w:w="1568" w:type="dxa"/>
            <w:vAlign w:val="top"/>
          </w:tcPr>
          <w:p w14:paraId="15720085">
            <w:pPr>
              <w:pStyle w:val="19"/>
              <w:rPr>
                <w:color w:val="000000" w:themeColor="text1"/>
                <w14:textFill>
                  <w14:solidFill>
                    <w14:schemeClr w14:val="tx1"/>
                  </w14:solidFill>
                </w14:textFill>
              </w:rPr>
            </w:pPr>
          </w:p>
        </w:tc>
      </w:tr>
      <w:tr w14:paraId="5A551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61" w:type="dxa"/>
            <w:vAlign w:val="top"/>
          </w:tcPr>
          <w:p w14:paraId="61E30B1C">
            <w:pPr>
              <w:pStyle w:val="19"/>
              <w:spacing w:line="293" w:lineRule="auto"/>
              <w:rPr>
                <w:color w:val="000000" w:themeColor="text1"/>
                <w14:textFill>
                  <w14:solidFill>
                    <w14:schemeClr w14:val="tx1"/>
                  </w14:solidFill>
                </w14:textFill>
              </w:rPr>
            </w:pPr>
          </w:p>
          <w:p w14:paraId="5D31DA30">
            <w:pPr>
              <w:pStyle w:val="19"/>
              <w:spacing w:before="69" w:line="81" w:lineRule="exact"/>
              <w:ind w:left="135"/>
              <w:rPr>
                <w:color w:val="000000" w:themeColor="text1"/>
                <w:sz w:val="24"/>
                <w:szCs w:val="24"/>
                <w14:textFill>
                  <w14:solidFill>
                    <w14:schemeClr w14:val="tx1"/>
                  </w14:solidFill>
                </w14:textFill>
              </w:rPr>
            </w:pPr>
            <w:r>
              <w:rPr>
                <w:color w:val="000000" w:themeColor="text1"/>
                <w:position w:val="1"/>
                <w:sz w:val="24"/>
                <w:szCs w:val="24"/>
                <w14:textFill>
                  <w14:solidFill>
                    <w14:schemeClr w14:val="tx1"/>
                  </w14:solidFill>
                </w14:textFill>
              </w:rPr>
              <w:t>…</w:t>
            </w:r>
          </w:p>
        </w:tc>
        <w:tc>
          <w:tcPr>
            <w:tcW w:w="1286" w:type="dxa"/>
            <w:vAlign w:val="top"/>
          </w:tcPr>
          <w:p w14:paraId="42BE9240">
            <w:pPr>
              <w:pStyle w:val="19"/>
              <w:rPr>
                <w:color w:val="000000" w:themeColor="text1"/>
                <w14:textFill>
                  <w14:solidFill>
                    <w14:schemeClr w14:val="tx1"/>
                  </w14:solidFill>
                </w14:textFill>
              </w:rPr>
            </w:pPr>
          </w:p>
        </w:tc>
        <w:tc>
          <w:tcPr>
            <w:tcW w:w="1512" w:type="dxa"/>
            <w:vAlign w:val="top"/>
          </w:tcPr>
          <w:p w14:paraId="3BC7E080">
            <w:pPr>
              <w:pStyle w:val="19"/>
              <w:rPr>
                <w:color w:val="000000" w:themeColor="text1"/>
                <w14:textFill>
                  <w14:solidFill>
                    <w14:schemeClr w14:val="tx1"/>
                  </w14:solidFill>
                </w14:textFill>
              </w:rPr>
            </w:pPr>
          </w:p>
        </w:tc>
        <w:tc>
          <w:tcPr>
            <w:tcW w:w="1124" w:type="dxa"/>
            <w:vAlign w:val="top"/>
          </w:tcPr>
          <w:p w14:paraId="2B6B2EAA">
            <w:pPr>
              <w:pStyle w:val="19"/>
              <w:rPr>
                <w:color w:val="000000" w:themeColor="text1"/>
                <w14:textFill>
                  <w14:solidFill>
                    <w14:schemeClr w14:val="tx1"/>
                  </w14:solidFill>
                </w14:textFill>
              </w:rPr>
            </w:pPr>
          </w:p>
        </w:tc>
        <w:tc>
          <w:tcPr>
            <w:tcW w:w="1560" w:type="dxa"/>
            <w:vAlign w:val="top"/>
          </w:tcPr>
          <w:p w14:paraId="00EFDA3A">
            <w:pPr>
              <w:pStyle w:val="19"/>
              <w:rPr>
                <w:color w:val="000000" w:themeColor="text1"/>
                <w14:textFill>
                  <w14:solidFill>
                    <w14:schemeClr w14:val="tx1"/>
                  </w14:solidFill>
                </w14:textFill>
              </w:rPr>
            </w:pPr>
          </w:p>
        </w:tc>
        <w:tc>
          <w:tcPr>
            <w:tcW w:w="1497" w:type="dxa"/>
            <w:vAlign w:val="top"/>
          </w:tcPr>
          <w:p w14:paraId="4C3B6AF1">
            <w:pPr>
              <w:pStyle w:val="19"/>
              <w:rPr>
                <w:color w:val="000000" w:themeColor="text1"/>
                <w14:textFill>
                  <w14:solidFill>
                    <w14:schemeClr w14:val="tx1"/>
                  </w14:solidFill>
                </w14:textFill>
              </w:rPr>
            </w:pPr>
          </w:p>
        </w:tc>
        <w:tc>
          <w:tcPr>
            <w:tcW w:w="1568" w:type="dxa"/>
            <w:vAlign w:val="top"/>
          </w:tcPr>
          <w:p w14:paraId="7AE84F6B">
            <w:pPr>
              <w:pStyle w:val="19"/>
              <w:rPr>
                <w:color w:val="000000" w:themeColor="text1"/>
                <w14:textFill>
                  <w14:solidFill>
                    <w14:schemeClr w14:val="tx1"/>
                  </w14:solidFill>
                </w14:textFill>
              </w:rPr>
            </w:pPr>
          </w:p>
        </w:tc>
      </w:tr>
      <w:tr w14:paraId="0D422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943" w:type="dxa"/>
            <w:gridSpan w:val="5"/>
            <w:vAlign w:val="top"/>
          </w:tcPr>
          <w:p w14:paraId="5F25429D">
            <w:pPr>
              <w:spacing w:before="179" w:line="201" w:lineRule="auto"/>
              <w:ind w:left="5163"/>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pacing w:val="-2"/>
                <w:sz w:val="24"/>
                <w:szCs w:val="24"/>
                <w14:textFill>
                  <w14:solidFill>
                    <w14:schemeClr w14:val="tx1"/>
                  </w14:solidFill>
                </w14:textFill>
              </w:rPr>
              <w:t>合计：</w:t>
            </w:r>
          </w:p>
        </w:tc>
        <w:tc>
          <w:tcPr>
            <w:tcW w:w="1497" w:type="dxa"/>
            <w:vAlign w:val="top"/>
          </w:tcPr>
          <w:p w14:paraId="50C3EA9F">
            <w:pPr>
              <w:pStyle w:val="19"/>
              <w:rPr>
                <w:color w:val="000000" w:themeColor="text1"/>
                <w14:textFill>
                  <w14:solidFill>
                    <w14:schemeClr w14:val="tx1"/>
                  </w14:solidFill>
                </w14:textFill>
              </w:rPr>
            </w:pPr>
          </w:p>
        </w:tc>
        <w:tc>
          <w:tcPr>
            <w:tcW w:w="1568" w:type="dxa"/>
            <w:vAlign w:val="top"/>
          </w:tcPr>
          <w:p w14:paraId="28AEEE7B">
            <w:pPr>
              <w:pStyle w:val="19"/>
              <w:rPr>
                <w:color w:val="000000" w:themeColor="text1"/>
                <w14:textFill>
                  <w14:solidFill>
                    <w14:schemeClr w14:val="tx1"/>
                  </w14:solidFill>
                </w14:textFill>
              </w:rPr>
            </w:pPr>
          </w:p>
        </w:tc>
      </w:tr>
    </w:tbl>
    <w:p w14:paraId="7D6D76F0">
      <w:pPr>
        <w:spacing w:line="264" w:lineRule="auto"/>
        <w:rPr>
          <w:rFonts w:ascii="Arial"/>
          <w:color w:val="000000" w:themeColor="text1"/>
          <w:sz w:val="21"/>
          <w14:textFill>
            <w14:solidFill>
              <w14:schemeClr w14:val="tx1"/>
            </w14:solidFill>
          </w14:textFill>
        </w:rPr>
      </w:pPr>
    </w:p>
    <w:p w14:paraId="3F0F3DDE">
      <w:pPr>
        <w:spacing w:line="264" w:lineRule="auto"/>
        <w:rPr>
          <w:rFonts w:ascii="Arial"/>
          <w:color w:val="000000" w:themeColor="text1"/>
          <w:sz w:val="21"/>
          <w14:textFill>
            <w14:solidFill>
              <w14:schemeClr w14:val="tx1"/>
            </w14:solidFill>
          </w14:textFill>
        </w:rPr>
      </w:pPr>
    </w:p>
    <w:p w14:paraId="3671D71B">
      <w:pPr>
        <w:spacing w:line="265" w:lineRule="auto"/>
        <w:rPr>
          <w:rFonts w:ascii="Arial"/>
          <w:color w:val="000000" w:themeColor="text1"/>
          <w:sz w:val="21"/>
          <w14:textFill>
            <w14:solidFill>
              <w14:schemeClr w14:val="tx1"/>
            </w14:solidFill>
          </w14:textFill>
        </w:rPr>
      </w:pPr>
    </w:p>
    <w:p w14:paraId="2681E5BB">
      <w:pPr>
        <w:pStyle w:val="6"/>
        <w:spacing w:before="103" w:line="196" w:lineRule="auto"/>
        <w:ind w:left="4878"/>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投标人名称（加盖公章</w:t>
      </w:r>
      <w:r>
        <w:rPr>
          <w:color w:val="000000" w:themeColor="text1"/>
          <w:spacing w:val="-60"/>
          <w:sz w:val="24"/>
          <w:szCs w:val="24"/>
          <w14:textFill>
            <w14:solidFill>
              <w14:schemeClr w14:val="tx1"/>
            </w14:solidFill>
          </w14:textFill>
        </w:rPr>
        <w:t>）：</w:t>
      </w:r>
      <w:r>
        <w:rPr>
          <w:color w:val="000000" w:themeColor="text1"/>
          <w:sz w:val="24"/>
          <w:szCs w:val="24"/>
          <w:u w:val="single" w:color="auto"/>
          <w14:textFill>
            <w14:solidFill>
              <w14:schemeClr w14:val="tx1"/>
            </w14:solidFill>
          </w14:textFill>
        </w:rPr>
        <w:t xml:space="preserve">                     </w:t>
      </w:r>
    </w:p>
    <w:p w14:paraId="04E6B4A1">
      <w:pPr>
        <w:pStyle w:val="6"/>
        <w:spacing w:before="209" w:line="303" w:lineRule="auto"/>
        <w:ind w:left="10" w:firstLine="5693"/>
        <w:rPr>
          <w:color w:val="000000" w:themeColor="text1"/>
          <w:sz w:val="24"/>
          <w:szCs w:val="24"/>
          <w14:textFill>
            <w14:solidFill>
              <w14:schemeClr w14:val="tx1"/>
            </w14:solidFill>
          </w14:textFill>
        </w:rPr>
      </w:pPr>
      <w:r>
        <w:rPr>
          <w:color w:val="000000" w:themeColor="text1"/>
          <w:spacing w:val="-9"/>
          <w:sz w:val="24"/>
          <w:szCs w:val="24"/>
          <w14:textFill>
            <w14:solidFill>
              <w14:schemeClr w14:val="tx1"/>
            </w14:solidFill>
          </w14:textFill>
        </w:rPr>
        <w:t>日期：</w:t>
      </w:r>
      <w:r>
        <w:rPr>
          <w:color w:val="000000" w:themeColor="text1"/>
          <w:spacing w:val="4"/>
          <w:sz w:val="24"/>
          <w:szCs w:val="24"/>
          <w:u w:val="single" w:color="auto"/>
          <w14:textFill>
            <w14:solidFill>
              <w14:schemeClr w14:val="tx1"/>
            </w14:solidFill>
          </w14:textFill>
        </w:rPr>
        <w:t xml:space="preserve">        </w:t>
      </w:r>
      <w:r>
        <w:rPr>
          <w:color w:val="000000" w:themeColor="text1"/>
          <w:spacing w:val="-62"/>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年</w:t>
      </w:r>
      <w:r>
        <w:rPr>
          <w:color w:val="000000" w:themeColor="text1"/>
          <w:spacing w:val="-9"/>
          <w:sz w:val="24"/>
          <w:szCs w:val="24"/>
          <w:u w:val="single" w:color="auto"/>
          <w14:textFill>
            <w14:solidFill>
              <w14:schemeClr w14:val="tx1"/>
            </w14:solidFill>
          </w14:textFill>
        </w:rPr>
        <w:t xml:space="preserve">           </w:t>
      </w:r>
      <w:r>
        <w:rPr>
          <w:color w:val="000000" w:themeColor="text1"/>
          <w:spacing w:val="-62"/>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月</w:t>
      </w:r>
      <w:r>
        <w:rPr>
          <w:color w:val="000000" w:themeColor="text1"/>
          <w:spacing w:val="-9"/>
          <w:sz w:val="24"/>
          <w:szCs w:val="24"/>
          <w:u w:val="single" w:color="auto"/>
          <w14:textFill>
            <w14:solidFill>
              <w14:schemeClr w14:val="tx1"/>
            </w14:solidFill>
          </w14:textFill>
        </w:rPr>
        <w:t xml:space="preserve">     </w:t>
      </w:r>
      <w:r>
        <w:rPr>
          <w:color w:val="000000" w:themeColor="text1"/>
          <w:spacing w:val="-10"/>
          <w:sz w:val="24"/>
          <w:szCs w:val="24"/>
          <w:u w:val="single" w:color="auto"/>
          <w14:textFill>
            <w14:solidFill>
              <w14:schemeClr w14:val="tx1"/>
            </w14:solidFill>
          </w14:textFill>
        </w:rPr>
        <w:t xml:space="preserve">      </w:t>
      </w:r>
      <w:r>
        <w:rPr>
          <w:color w:val="000000" w:themeColor="text1"/>
          <w:spacing w:val="-10"/>
          <w:sz w:val="24"/>
          <w:szCs w:val="24"/>
          <w14:textFill>
            <w14:solidFill>
              <w14:schemeClr w14:val="tx1"/>
            </w14:solidFill>
          </w14:textFill>
        </w:rPr>
        <w:t xml:space="preserve"> 日</w:t>
      </w:r>
      <w:r>
        <w:rPr>
          <w:color w:val="000000" w:themeColor="text1"/>
          <w:sz w:val="24"/>
          <w:szCs w:val="24"/>
          <w14:textFill>
            <w14:solidFill>
              <w14:schemeClr w14:val="tx1"/>
            </w14:solidFill>
          </w14:textFill>
        </w:rPr>
        <w:t xml:space="preserve"> </w:t>
      </w:r>
      <w:r>
        <w:rPr>
          <w:color w:val="000000" w:themeColor="text1"/>
          <w:spacing w:val="-6"/>
          <w:sz w:val="24"/>
          <w:szCs w:val="24"/>
          <w14:textFill>
            <w14:solidFill>
              <w14:schemeClr w14:val="tx1"/>
            </w14:solidFill>
          </w14:textFill>
        </w:rPr>
        <w:t>注：</w:t>
      </w:r>
    </w:p>
    <w:p w14:paraId="2AEC4590">
      <w:pPr>
        <w:pStyle w:val="6"/>
        <w:spacing w:before="7" w:line="302" w:lineRule="auto"/>
        <w:ind w:left="3" w:right="54" w:firstLine="4"/>
        <w:jc w:val="both"/>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如本招标文件《投标人须知资料表》载明本项</w:t>
      </w:r>
      <w:r>
        <w:rPr>
          <w:color w:val="000000" w:themeColor="text1"/>
          <w:spacing w:val="-2"/>
          <w:sz w:val="24"/>
          <w:szCs w:val="24"/>
          <w14:textFill>
            <w14:solidFill>
              <w14:schemeClr w14:val="tx1"/>
            </w14:solidFill>
          </w14:textFill>
        </w:rPr>
        <w:t>目分包承担主体应具备的相应资质条件，</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则投标人须在本表中列明分包承担主体的资质等</w:t>
      </w:r>
      <w:r>
        <w:rPr>
          <w:color w:val="000000" w:themeColor="text1"/>
          <w:spacing w:val="-2"/>
          <w:sz w:val="24"/>
          <w:szCs w:val="24"/>
          <w14:textFill>
            <w14:solidFill>
              <w14:schemeClr w14:val="tx1"/>
            </w14:solidFill>
          </w14:textFill>
        </w:rPr>
        <w:t>级，并后附资质证书电子件，否则</w:t>
      </w:r>
      <w:r>
        <w:rPr>
          <w:b/>
          <w:bCs/>
          <w:color w:val="000000" w:themeColor="text1"/>
          <w:spacing w:val="-2"/>
          <w:sz w:val="24"/>
          <w:szCs w:val="24"/>
          <w14:textFill>
            <w14:solidFill>
              <w14:schemeClr w14:val="tx1"/>
            </w14:solidFill>
          </w14:textFill>
        </w:rPr>
        <w:t>投标</w:t>
      </w:r>
      <w:r>
        <w:rPr>
          <w:b/>
          <w:bCs/>
          <w:color w:val="000000" w:themeColor="text1"/>
          <w:sz w:val="24"/>
          <w:szCs w:val="24"/>
          <w14:textFill>
            <w14:solidFill>
              <w14:schemeClr w14:val="tx1"/>
            </w14:solidFill>
          </w14:textFill>
        </w:rPr>
        <w:t xml:space="preserve"> </w:t>
      </w:r>
      <w:r>
        <w:rPr>
          <w:b/>
          <w:bCs/>
          <w:color w:val="000000" w:themeColor="text1"/>
          <w:spacing w:val="-1"/>
          <w:sz w:val="24"/>
          <w:szCs w:val="24"/>
          <w14:textFill>
            <w14:solidFill>
              <w14:schemeClr w14:val="tx1"/>
            </w14:solidFill>
          </w14:textFill>
        </w:rPr>
        <w:t>无效</w:t>
      </w:r>
      <w:r>
        <w:rPr>
          <w:color w:val="000000" w:themeColor="text1"/>
          <w:spacing w:val="-1"/>
          <w:sz w:val="24"/>
          <w:szCs w:val="24"/>
          <w14:textFill>
            <w14:solidFill>
              <w14:schemeClr w14:val="tx1"/>
            </w14:solidFill>
          </w14:textFill>
        </w:rPr>
        <w:t>。</w:t>
      </w:r>
    </w:p>
    <w:p w14:paraId="644481F0">
      <w:pPr>
        <w:spacing w:line="302" w:lineRule="auto"/>
        <w:rPr>
          <w:color w:val="000000" w:themeColor="text1"/>
          <w:sz w:val="24"/>
          <w:szCs w:val="24"/>
          <w14:textFill>
            <w14:solidFill>
              <w14:schemeClr w14:val="tx1"/>
            </w14:solidFill>
          </w14:textFill>
        </w:rPr>
        <w:sectPr>
          <w:headerReference r:id="rId72" w:type="default"/>
          <w:footerReference r:id="rId73" w:type="default"/>
          <w:pgSz w:w="11907" w:h="16840"/>
          <w:pgMar w:top="1149" w:right="1078" w:bottom="1060" w:left="1701" w:header="875" w:footer="886" w:gutter="0"/>
          <w:pgNumType w:fmt="decimal"/>
          <w:cols w:space="720" w:num="1"/>
        </w:sectPr>
      </w:pPr>
    </w:p>
    <w:p w14:paraId="46BC2916">
      <w:pPr>
        <w:pStyle w:val="6"/>
        <w:spacing w:before="328" w:line="205" w:lineRule="auto"/>
        <w:ind w:left="3460"/>
        <w:rPr>
          <w:color w:val="000000" w:themeColor="text1"/>
          <w:sz w:val="35"/>
          <w:szCs w:val="35"/>
          <w14:textFill>
            <w14:solidFill>
              <w14:schemeClr w14:val="tx1"/>
            </w14:solidFill>
          </w14:textFill>
        </w:rPr>
      </w:pPr>
      <w:r>
        <w:rPr>
          <w:b/>
          <w:bCs/>
          <w:color w:val="000000" w:themeColor="text1"/>
          <w:spacing w:val="9"/>
          <w:sz w:val="35"/>
          <w:szCs w:val="35"/>
          <w14:textFill>
            <w14:solidFill>
              <w14:schemeClr w14:val="tx1"/>
            </w14:solidFill>
          </w14:textFill>
        </w:rPr>
        <w:t>分包意向协议</w:t>
      </w:r>
    </w:p>
    <w:p w14:paraId="7A53239D">
      <w:pPr>
        <w:pStyle w:val="6"/>
        <w:spacing w:before="248" w:line="196" w:lineRule="auto"/>
        <w:ind w:left="513"/>
        <w:rPr>
          <w:color w:val="000000" w:themeColor="text1"/>
          <w:sz w:val="24"/>
          <w:szCs w:val="24"/>
          <w14:textFill>
            <w14:solidFill>
              <w14:schemeClr w14:val="tx1"/>
            </w14:solidFill>
          </w14:textFill>
        </w:rPr>
      </w:pPr>
      <w:r>
        <w:rPr>
          <w:color w:val="000000" w:themeColor="text1"/>
          <w:spacing w:val="-6"/>
          <w:sz w:val="24"/>
          <w:szCs w:val="24"/>
          <w14:textFill>
            <w14:solidFill>
              <w14:schemeClr w14:val="tx1"/>
            </w14:solidFill>
          </w14:textFill>
        </w:rPr>
        <w:t>甲方（投标人</w:t>
      </w:r>
      <w:r>
        <w:rPr>
          <w:color w:val="000000" w:themeColor="text1"/>
          <w:spacing w:val="-61"/>
          <w:sz w:val="24"/>
          <w:szCs w:val="24"/>
          <w14:textFill>
            <w14:solidFill>
              <w14:schemeClr w14:val="tx1"/>
            </w14:solidFill>
          </w14:textFill>
        </w:rPr>
        <w:t>）：</w:t>
      </w:r>
      <w:r>
        <w:rPr>
          <w:color w:val="000000" w:themeColor="text1"/>
          <w:sz w:val="24"/>
          <w:szCs w:val="24"/>
          <w:u w:val="single" w:color="auto"/>
          <w14:textFill>
            <w14:solidFill>
              <w14:schemeClr w14:val="tx1"/>
            </w14:solidFill>
          </w14:textFill>
        </w:rPr>
        <w:t xml:space="preserve">              </w:t>
      </w:r>
    </w:p>
    <w:p w14:paraId="29AB2452">
      <w:pPr>
        <w:pStyle w:val="6"/>
        <w:spacing w:before="186" w:line="196" w:lineRule="auto"/>
        <w:ind w:left="499"/>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乙方（拟分包单位</w:t>
      </w:r>
      <w:r>
        <w:rPr>
          <w:color w:val="000000" w:themeColor="text1"/>
          <w:spacing w:val="-59"/>
          <w:sz w:val="24"/>
          <w:szCs w:val="24"/>
          <w14:textFill>
            <w14:solidFill>
              <w14:schemeClr w14:val="tx1"/>
            </w14:solidFill>
          </w14:textFill>
        </w:rPr>
        <w:t>）：</w:t>
      </w:r>
      <w:r>
        <w:rPr>
          <w:color w:val="000000" w:themeColor="text1"/>
          <w:sz w:val="24"/>
          <w:szCs w:val="24"/>
          <w:u w:val="single" w:color="auto"/>
          <w14:textFill>
            <w14:solidFill>
              <w14:schemeClr w14:val="tx1"/>
            </w14:solidFill>
          </w14:textFill>
        </w:rPr>
        <w:t xml:space="preserve">              </w:t>
      </w:r>
    </w:p>
    <w:p w14:paraId="41622CD2">
      <w:pPr>
        <w:pStyle w:val="6"/>
        <w:spacing w:before="184" w:line="196" w:lineRule="auto"/>
        <w:ind w:left="513"/>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甲方承诺，一旦在</w:t>
      </w:r>
      <w:r>
        <w:rPr>
          <w:color w:val="000000" w:themeColor="text1"/>
          <w:spacing w:val="1"/>
          <w:sz w:val="24"/>
          <w:szCs w:val="24"/>
          <w:u w:val="single" w:color="auto"/>
          <w14:textFill>
            <w14:solidFill>
              <w14:schemeClr w14:val="tx1"/>
            </w14:solidFill>
          </w14:textFill>
        </w:rPr>
        <w:t xml:space="preserve">               </w:t>
      </w:r>
      <w:r>
        <w:rPr>
          <w:color w:val="000000" w:themeColor="text1"/>
          <w:spacing w:val="1"/>
          <w:sz w:val="24"/>
          <w:szCs w:val="24"/>
          <w14:textFill>
            <w14:solidFill>
              <w14:schemeClr w14:val="tx1"/>
            </w14:solidFill>
          </w14:textFill>
        </w:rPr>
        <w:t>（采购项目名称</w:t>
      </w:r>
      <w:r>
        <w:rPr>
          <w:color w:val="000000" w:themeColor="text1"/>
          <w:spacing w:val="-55"/>
          <w:sz w:val="24"/>
          <w:szCs w:val="24"/>
          <w14:textFill>
            <w14:solidFill>
              <w14:schemeClr w14:val="tx1"/>
            </w14:solidFill>
          </w14:textFill>
        </w:rPr>
        <w:t>）（</w:t>
      </w:r>
      <w:r>
        <w:rPr>
          <w:color w:val="000000" w:themeColor="text1"/>
          <w:spacing w:val="1"/>
          <w:sz w:val="24"/>
          <w:szCs w:val="24"/>
          <w14:textFill>
            <w14:solidFill>
              <w14:schemeClr w14:val="tx1"/>
            </w14:solidFill>
          </w14:textFill>
        </w:rPr>
        <w:t>项目编号</w:t>
      </w:r>
      <w:r>
        <w:rPr>
          <w:rFonts w:ascii="Arial" w:hAnsi="Arial" w:eastAsia="Arial" w:cs="Arial"/>
          <w:color w:val="000000" w:themeColor="text1"/>
          <w:spacing w:val="1"/>
          <w:sz w:val="24"/>
          <w:szCs w:val="24"/>
          <w14:textFill>
            <w14:solidFill>
              <w14:schemeClr w14:val="tx1"/>
            </w14:solidFill>
          </w14:textFill>
        </w:rPr>
        <w:t>/</w:t>
      </w:r>
      <w:r>
        <w:rPr>
          <w:color w:val="000000" w:themeColor="text1"/>
          <w:spacing w:val="1"/>
          <w:sz w:val="24"/>
          <w:szCs w:val="24"/>
          <w14:textFill>
            <w14:solidFill>
              <w14:schemeClr w14:val="tx1"/>
            </w14:solidFill>
          </w14:textFill>
        </w:rPr>
        <w:t>包号为</w:t>
      </w:r>
      <w:r>
        <w:rPr>
          <w:color w:val="000000" w:themeColor="text1"/>
          <w:spacing w:val="-55"/>
          <w:sz w:val="24"/>
          <w:szCs w:val="24"/>
          <w14:textFill>
            <w14:solidFill>
              <w14:schemeClr w14:val="tx1"/>
            </w14:solidFill>
          </w14:textFill>
        </w:rPr>
        <w:t>：</w:t>
      </w:r>
      <w:r>
        <w:rPr>
          <w:color w:val="000000" w:themeColor="text1"/>
          <w:spacing w:val="5"/>
          <w:sz w:val="24"/>
          <w:szCs w:val="24"/>
          <w:u w:val="single" w:color="auto"/>
          <w14:textFill>
            <w14:solidFill>
              <w14:schemeClr w14:val="tx1"/>
            </w14:solidFill>
          </w14:textFill>
        </w:rPr>
        <w:t xml:space="preserve">     </w:t>
      </w:r>
      <w:r>
        <w:rPr>
          <w:rFonts w:hint="eastAsia"/>
          <w:color w:val="000000" w:themeColor="text1"/>
          <w:spacing w:val="5"/>
          <w:sz w:val="24"/>
          <w:szCs w:val="24"/>
          <w:u w:val="single" w:color="auto"/>
          <w:lang w:val="en-US" w:eastAsia="zh-CN"/>
          <w14:textFill>
            <w14:solidFill>
              <w14:schemeClr w14:val="tx1"/>
            </w14:solidFill>
          </w14:textFill>
        </w:rPr>
        <w:t xml:space="preserve">  </w:t>
      </w:r>
      <w:r>
        <w:rPr>
          <w:color w:val="000000" w:themeColor="text1"/>
          <w:spacing w:val="5"/>
          <w:sz w:val="24"/>
          <w:szCs w:val="24"/>
          <w:u w:val="single" w:color="auto"/>
          <w14:textFill>
            <w14:solidFill>
              <w14:schemeClr w14:val="tx1"/>
            </w14:solidFill>
          </w14:textFill>
        </w:rPr>
        <w:t xml:space="preserve">      </w:t>
      </w:r>
      <w:r>
        <w:rPr>
          <w:color w:val="000000" w:themeColor="text1"/>
          <w:spacing w:val="-21"/>
          <w:sz w:val="24"/>
          <w:szCs w:val="24"/>
          <w14:textFill>
            <w14:solidFill>
              <w14:schemeClr w14:val="tx1"/>
            </w14:solidFill>
          </w14:textFill>
        </w:rPr>
        <w:t xml:space="preserve"> </w:t>
      </w:r>
      <w:r>
        <w:rPr>
          <w:color w:val="000000" w:themeColor="text1"/>
          <w:spacing w:val="-55"/>
          <w:sz w:val="24"/>
          <w:szCs w:val="24"/>
          <w14:textFill>
            <w14:solidFill>
              <w14:schemeClr w14:val="tx1"/>
            </w14:solidFill>
          </w14:textFill>
        </w:rPr>
        <w:t>）</w:t>
      </w:r>
      <w:r>
        <w:rPr>
          <w:color w:val="000000" w:themeColor="text1"/>
          <w:spacing w:val="1"/>
          <w:sz w:val="24"/>
          <w:szCs w:val="24"/>
          <w14:textFill>
            <w14:solidFill>
              <w14:schemeClr w14:val="tx1"/>
            </w14:solidFill>
          </w14:textFill>
        </w:rPr>
        <w:t>招标</w:t>
      </w:r>
    </w:p>
    <w:p w14:paraId="1D88B384">
      <w:pPr>
        <w:pStyle w:val="6"/>
        <w:spacing w:before="184" w:line="302" w:lineRule="auto"/>
        <w:ind w:left="506" w:right="1156" w:hanging="501"/>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采购项目中获得采购合同，将按照下述约定将合同项下部分内容分包给乙方：</w:t>
      </w:r>
      <w:r>
        <w:rPr>
          <w:color w:val="000000" w:themeColor="text1"/>
          <w:spacing w:val="13"/>
          <w:sz w:val="24"/>
          <w:szCs w:val="24"/>
          <w14:textFill>
            <w14:solidFill>
              <w14:schemeClr w14:val="tx1"/>
            </w14:solidFill>
          </w14:textFill>
        </w:rPr>
        <w:t xml:space="preserve"> </w:t>
      </w:r>
      <w:r>
        <w:rPr>
          <w:rFonts w:ascii="Arial" w:hAnsi="Arial" w:eastAsia="Arial" w:cs="Arial"/>
          <w:color w:val="000000" w:themeColor="text1"/>
          <w:spacing w:val="-1"/>
          <w:sz w:val="24"/>
          <w:szCs w:val="24"/>
          <w14:textFill>
            <w14:solidFill>
              <w14:schemeClr w14:val="tx1"/>
            </w14:solidFill>
          </w14:textFill>
        </w:rPr>
        <w:t>1.</w:t>
      </w:r>
      <w:r>
        <w:rPr>
          <w:color w:val="000000" w:themeColor="text1"/>
          <w:spacing w:val="-1"/>
          <w:sz w:val="24"/>
          <w:szCs w:val="24"/>
          <w14:textFill>
            <w14:solidFill>
              <w14:schemeClr w14:val="tx1"/>
            </w14:solidFill>
          </w14:textFill>
        </w:rPr>
        <w:t>分包内容：</w:t>
      </w:r>
      <w:r>
        <w:rPr>
          <w:color w:val="000000" w:themeColor="text1"/>
          <w:spacing w:val="5"/>
          <w:sz w:val="24"/>
          <w:szCs w:val="24"/>
          <w:u w:val="single" w:color="auto"/>
          <w14:textFill>
            <w14:solidFill>
              <w14:schemeClr w14:val="tx1"/>
            </w14:solidFill>
          </w14:textFill>
        </w:rPr>
        <w:t xml:space="preserve">        </w:t>
      </w:r>
      <w:r>
        <w:rPr>
          <w:color w:val="000000" w:themeColor="text1"/>
          <w:spacing w:val="-1"/>
          <w:sz w:val="24"/>
          <w:szCs w:val="24"/>
          <w14:textFill>
            <w14:solidFill>
              <w14:schemeClr w14:val="tx1"/>
            </w14:solidFill>
          </w14:textFill>
        </w:rPr>
        <w:t>。</w:t>
      </w:r>
    </w:p>
    <w:p w14:paraId="6FF57DF5">
      <w:pPr>
        <w:pStyle w:val="6"/>
        <w:spacing w:before="9" w:line="300" w:lineRule="auto"/>
        <w:ind w:left="499" w:right="29" w:rightChars="0" w:hanging="1"/>
        <w:rPr>
          <w:color w:val="000000" w:themeColor="text1"/>
          <w:sz w:val="24"/>
          <w:szCs w:val="24"/>
          <w14:textFill>
            <w14:solidFill>
              <w14:schemeClr w14:val="tx1"/>
            </w14:solidFill>
          </w14:textFill>
        </w:rPr>
      </w:pPr>
      <w:r>
        <w:rPr>
          <w:rFonts w:ascii="Arial" w:hAnsi="Arial" w:eastAsia="Arial" w:cs="Arial"/>
          <w:color w:val="000000" w:themeColor="text1"/>
          <w:spacing w:val="-1"/>
          <w:sz w:val="24"/>
          <w:szCs w:val="24"/>
          <w14:textFill>
            <w14:solidFill>
              <w14:schemeClr w14:val="tx1"/>
            </w14:solidFill>
          </w14:textFill>
        </w:rPr>
        <w:t>2.</w:t>
      </w:r>
      <w:r>
        <w:rPr>
          <w:color w:val="000000" w:themeColor="text1"/>
          <w:spacing w:val="-1"/>
          <w:sz w:val="24"/>
          <w:szCs w:val="24"/>
          <w14:textFill>
            <w14:solidFill>
              <w14:schemeClr w14:val="tx1"/>
            </w14:solidFill>
          </w14:textFill>
        </w:rPr>
        <w:t>分包金额</w:t>
      </w:r>
      <w:r>
        <w:rPr>
          <w:color w:val="000000" w:themeColor="text1"/>
          <w:spacing w:val="6"/>
          <w:sz w:val="24"/>
          <w:szCs w:val="24"/>
          <w14:textFill>
            <w14:solidFill>
              <w14:schemeClr w14:val="tx1"/>
            </w14:solidFill>
          </w14:textFill>
        </w:rPr>
        <w:t>：</w:t>
      </w:r>
      <w:r>
        <w:rPr>
          <w:color w:val="000000" w:themeColor="text1"/>
          <w:spacing w:val="4"/>
          <w:sz w:val="24"/>
          <w:szCs w:val="24"/>
          <w:u w:val="single" w:color="auto"/>
          <w14:textFill>
            <w14:solidFill>
              <w14:schemeClr w14:val="tx1"/>
            </w14:solidFill>
          </w14:textFill>
        </w:rPr>
        <w:t xml:space="preserve">        </w:t>
      </w:r>
      <w:r>
        <w:rPr>
          <w:color w:val="000000" w:themeColor="text1"/>
          <w:spacing w:val="6"/>
          <w:sz w:val="24"/>
          <w:szCs w:val="24"/>
          <w14:textFill>
            <w14:solidFill>
              <w14:schemeClr w14:val="tx1"/>
            </w14:solidFill>
          </w14:textFill>
        </w:rPr>
        <w:t>，</w:t>
      </w:r>
      <w:r>
        <w:rPr>
          <w:color w:val="000000" w:themeColor="text1"/>
          <w:spacing w:val="-1"/>
          <w:sz w:val="24"/>
          <w:szCs w:val="24"/>
          <w14:textFill>
            <w14:solidFill>
              <w14:schemeClr w14:val="tx1"/>
            </w14:solidFill>
          </w14:textFill>
        </w:rPr>
        <w:t>该金额占该采购包合同金额的比例为</w:t>
      </w:r>
      <w:r>
        <w:rPr>
          <w:color w:val="000000" w:themeColor="text1"/>
          <w:spacing w:val="-1"/>
          <w:sz w:val="24"/>
          <w:szCs w:val="24"/>
          <w:u w:val="single" w:color="auto"/>
          <w14:textFill>
            <w14:solidFill>
              <w14:schemeClr w14:val="tx1"/>
            </w14:solidFill>
          </w14:textFill>
        </w:rPr>
        <w:t xml:space="preserve">  </w:t>
      </w:r>
      <w:r>
        <w:rPr>
          <w:rFonts w:hint="eastAsia"/>
          <w:color w:val="000000" w:themeColor="text1"/>
          <w:spacing w:val="-1"/>
          <w:sz w:val="24"/>
          <w:szCs w:val="24"/>
          <w:u w:val="single" w:color="auto"/>
          <w:lang w:val="en-US" w:eastAsia="zh-CN"/>
          <w14:textFill>
            <w14:solidFill>
              <w14:schemeClr w14:val="tx1"/>
            </w14:solidFill>
          </w14:textFill>
        </w:rPr>
        <w:t xml:space="preserve">   </w:t>
      </w:r>
      <w:r>
        <w:rPr>
          <w:color w:val="000000" w:themeColor="text1"/>
          <w:spacing w:val="-1"/>
          <w:sz w:val="24"/>
          <w:szCs w:val="24"/>
          <w:u w:val="single" w:color="auto"/>
          <w14:textFill>
            <w14:solidFill>
              <w14:schemeClr w14:val="tx1"/>
            </w14:solidFill>
          </w14:textFill>
        </w:rPr>
        <w:t xml:space="preserve">   </w:t>
      </w:r>
      <w:r>
        <w:rPr>
          <w:color w:val="000000" w:themeColor="text1"/>
          <w:spacing w:val="-58"/>
          <w:sz w:val="24"/>
          <w:szCs w:val="24"/>
          <w14:textFill>
            <w14:solidFill>
              <w14:schemeClr w14:val="tx1"/>
            </w14:solidFill>
          </w14:textFill>
        </w:rPr>
        <w:t xml:space="preserve"> </w:t>
      </w:r>
      <w:r>
        <w:rPr>
          <w:rFonts w:ascii="Arial" w:hAnsi="Arial" w:eastAsia="Arial" w:cs="Arial"/>
          <w:color w:val="000000" w:themeColor="text1"/>
          <w:spacing w:val="-1"/>
          <w:sz w:val="24"/>
          <w:szCs w:val="24"/>
          <w14:textFill>
            <w14:solidFill>
              <w14:schemeClr w14:val="tx1"/>
            </w14:solidFill>
          </w14:textFill>
        </w:rPr>
        <w:t>%</w:t>
      </w:r>
      <w:r>
        <w:rPr>
          <w:color w:val="000000" w:themeColor="text1"/>
          <w:spacing w:val="-1"/>
          <w:sz w:val="24"/>
          <w:szCs w:val="24"/>
          <w14:textFill>
            <w14:solidFill>
              <w14:schemeClr w14:val="tx1"/>
            </w14:solidFill>
          </w14:textFill>
        </w:rPr>
        <w:t>。</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乙方承诺将在上述情况下与甲方签订分包合同。</w:t>
      </w:r>
    </w:p>
    <w:p w14:paraId="5B1BC5B7">
      <w:pPr>
        <w:pStyle w:val="6"/>
        <w:spacing w:before="14" w:line="302" w:lineRule="auto"/>
        <w:ind w:left="7" w:right="195" w:firstLine="477"/>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本协议自各方盖章之日起生效，如甲方未在</w:t>
      </w:r>
      <w:r>
        <w:rPr>
          <w:color w:val="000000" w:themeColor="text1"/>
          <w:spacing w:val="-2"/>
          <w:sz w:val="24"/>
          <w:szCs w:val="24"/>
          <w14:textFill>
            <w14:solidFill>
              <w14:schemeClr w14:val="tx1"/>
            </w14:solidFill>
          </w14:textFill>
        </w:rPr>
        <w:t>该项目（采购包）中标，本协议自动终</w:t>
      </w:r>
      <w:r>
        <w:rPr>
          <w:color w:val="000000" w:themeColor="text1"/>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止。</w:t>
      </w:r>
    </w:p>
    <w:p w14:paraId="641FF4AE">
      <w:pPr>
        <w:spacing w:line="320" w:lineRule="auto"/>
        <w:rPr>
          <w:rFonts w:ascii="Arial"/>
          <w:color w:val="000000" w:themeColor="text1"/>
          <w:sz w:val="21"/>
          <w14:textFill>
            <w14:solidFill>
              <w14:schemeClr w14:val="tx1"/>
            </w14:solidFill>
          </w14:textFill>
        </w:rPr>
      </w:pPr>
    </w:p>
    <w:p w14:paraId="3AF1DFE7">
      <w:pPr>
        <w:pStyle w:val="6"/>
        <w:spacing w:before="103" w:line="196" w:lineRule="auto"/>
        <w:ind w:left="503"/>
        <w:rPr>
          <w:color w:val="000000" w:themeColor="text1"/>
          <w:sz w:val="24"/>
          <w:szCs w:val="24"/>
          <w14:textFill>
            <w14:solidFill>
              <w14:schemeClr w14:val="tx1"/>
            </w14:solidFill>
          </w14:textFill>
        </w:rPr>
      </w:pPr>
      <w:r>
        <w:rPr>
          <w:color w:val="000000" w:themeColor="text1"/>
          <w:spacing w:val="-6"/>
          <w:sz w:val="24"/>
          <w:szCs w:val="24"/>
          <w14:textFill>
            <w14:solidFill>
              <w14:schemeClr w14:val="tx1"/>
            </w14:solidFill>
          </w14:textFill>
        </w:rPr>
        <w:t>甲方（盖章</w:t>
      </w:r>
      <w:r>
        <w:rPr>
          <w:color w:val="000000" w:themeColor="text1"/>
          <w:spacing w:val="-60"/>
          <w:sz w:val="24"/>
          <w:szCs w:val="24"/>
          <w14:textFill>
            <w14:solidFill>
              <w14:schemeClr w14:val="tx1"/>
            </w14:solidFill>
          </w14:textFill>
        </w:rPr>
        <w:t>）：</w:t>
      </w:r>
      <w:r>
        <w:rPr>
          <w:color w:val="000000" w:themeColor="text1"/>
          <w:spacing w:val="1"/>
          <w:sz w:val="24"/>
          <w:szCs w:val="24"/>
          <w:u w:val="single" w:color="auto"/>
          <w14:textFill>
            <w14:solidFill>
              <w14:schemeClr w14:val="tx1"/>
            </w14:solidFill>
          </w14:textFill>
        </w:rPr>
        <w:t xml:space="preserve">               </w:t>
      </w:r>
      <w:r>
        <w:rPr>
          <w:color w:val="000000" w:themeColor="text1"/>
          <w:spacing w:val="2"/>
          <w:sz w:val="24"/>
          <w:szCs w:val="24"/>
          <w14:textFill>
            <w14:solidFill>
              <w14:schemeClr w14:val="tx1"/>
            </w14:solidFill>
          </w14:textFill>
        </w:rPr>
        <w:t xml:space="preserve">                            </w:t>
      </w:r>
      <w:r>
        <w:rPr>
          <w:color w:val="000000" w:themeColor="text1"/>
          <w:spacing w:val="-6"/>
          <w:sz w:val="24"/>
          <w:szCs w:val="24"/>
          <w14:textFill>
            <w14:solidFill>
              <w14:schemeClr w14:val="tx1"/>
            </w14:solidFill>
          </w14:textFill>
        </w:rPr>
        <w:t>乙方（盖章</w:t>
      </w:r>
      <w:r>
        <w:rPr>
          <w:color w:val="000000" w:themeColor="text1"/>
          <w:spacing w:val="-60"/>
          <w:sz w:val="24"/>
          <w:szCs w:val="24"/>
          <w14:textFill>
            <w14:solidFill>
              <w14:schemeClr w14:val="tx1"/>
            </w14:solidFill>
          </w14:textFill>
        </w:rPr>
        <w:t>）：</w:t>
      </w:r>
      <w:r>
        <w:rPr>
          <w:color w:val="000000" w:themeColor="text1"/>
          <w:spacing w:val="1"/>
          <w:sz w:val="24"/>
          <w:szCs w:val="24"/>
          <w:u w:val="single" w:color="auto"/>
          <w14:textFill>
            <w14:solidFill>
              <w14:schemeClr w14:val="tx1"/>
            </w14:solidFill>
          </w14:textFill>
        </w:rPr>
        <w:t xml:space="preserve">                </w:t>
      </w:r>
    </w:p>
    <w:p w14:paraId="4FCBDF74">
      <w:pPr>
        <w:spacing w:line="249" w:lineRule="auto"/>
        <w:rPr>
          <w:rFonts w:ascii="Arial"/>
          <w:color w:val="000000" w:themeColor="text1"/>
          <w:sz w:val="21"/>
          <w14:textFill>
            <w14:solidFill>
              <w14:schemeClr w14:val="tx1"/>
            </w14:solidFill>
          </w14:textFill>
        </w:rPr>
      </w:pPr>
    </w:p>
    <w:p w14:paraId="6039548A">
      <w:pPr>
        <w:spacing w:line="250" w:lineRule="auto"/>
        <w:rPr>
          <w:rFonts w:ascii="Arial"/>
          <w:color w:val="000000" w:themeColor="text1"/>
          <w:sz w:val="21"/>
          <w14:textFill>
            <w14:solidFill>
              <w14:schemeClr w14:val="tx1"/>
            </w14:solidFill>
          </w14:textFill>
        </w:rPr>
      </w:pPr>
    </w:p>
    <w:p w14:paraId="48F56924">
      <w:pPr>
        <w:pStyle w:val="6"/>
        <w:spacing w:before="103" w:line="200" w:lineRule="auto"/>
        <w:ind w:left="5288"/>
        <w:rPr>
          <w:color w:val="000000" w:themeColor="text1"/>
          <w:sz w:val="24"/>
          <w:szCs w:val="24"/>
          <w14:textFill>
            <w14:solidFill>
              <w14:schemeClr w14:val="tx1"/>
            </w14:solidFill>
          </w14:textFill>
        </w:rPr>
      </w:pPr>
      <w:r>
        <w:rPr>
          <w:color w:val="000000" w:themeColor="text1"/>
          <w:spacing w:val="-13"/>
          <w:sz w:val="24"/>
          <w:szCs w:val="24"/>
          <w14:textFill>
            <w14:solidFill>
              <w14:schemeClr w14:val="tx1"/>
            </w14:solidFill>
          </w14:textFill>
        </w:rPr>
        <w:t>日期：</w:t>
      </w:r>
      <w:r>
        <w:rPr>
          <w:color w:val="000000" w:themeColor="text1"/>
          <w:spacing w:val="4"/>
          <w:sz w:val="24"/>
          <w:szCs w:val="24"/>
          <w:u w:val="single" w:color="auto"/>
          <w14:textFill>
            <w14:solidFill>
              <w14:schemeClr w14:val="tx1"/>
            </w14:solidFill>
          </w14:textFill>
        </w:rPr>
        <w:t xml:space="preserve">        </w:t>
      </w:r>
      <w:r>
        <w:rPr>
          <w:color w:val="000000" w:themeColor="text1"/>
          <w:spacing w:val="-59"/>
          <w:sz w:val="24"/>
          <w:szCs w:val="24"/>
          <w14:textFill>
            <w14:solidFill>
              <w14:schemeClr w14:val="tx1"/>
            </w14:solidFill>
          </w14:textFill>
        </w:rPr>
        <w:t xml:space="preserve"> </w:t>
      </w:r>
      <w:r>
        <w:rPr>
          <w:color w:val="000000" w:themeColor="text1"/>
          <w:spacing w:val="-13"/>
          <w:sz w:val="24"/>
          <w:szCs w:val="24"/>
          <w14:textFill>
            <w14:solidFill>
              <w14:schemeClr w14:val="tx1"/>
            </w14:solidFill>
          </w14:textFill>
        </w:rPr>
        <w:t>年</w:t>
      </w:r>
      <w:r>
        <w:rPr>
          <w:color w:val="000000" w:themeColor="text1"/>
          <w:spacing w:val="1"/>
          <w:sz w:val="24"/>
          <w:szCs w:val="24"/>
          <w:u w:val="single" w:color="auto"/>
          <w14:textFill>
            <w14:solidFill>
              <w14:schemeClr w14:val="tx1"/>
            </w14:solidFill>
          </w14:textFill>
        </w:rPr>
        <w:t xml:space="preserve">          </w:t>
      </w:r>
      <w:r>
        <w:rPr>
          <w:color w:val="000000" w:themeColor="text1"/>
          <w:spacing w:val="-63"/>
          <w:sz w:val="24"/>
          <w:szCs w:val="24"/>
          <w14:textFill>
            <w14:solidFill>
              <w14:schemeClr w14:val="tx1"/>
            </w14:solidFill>
          </w14:textFill>
        </w:rPr>
        <w:t xml:space="preserve"> </w:t>
      </w:r>
      <w:r>
        <w:rPr>
          <w:color w:val="000000" w:themeColor="text1"/>
          <w:spacing w:val="-13"/>
          <w:sz w:val="24"/>
          <w:szCs w:val="24"/>
          <w14:textFill>
            <w14:solidFill>
              <w14:schemeClr w14:val="tx1"/>
            </w14:solidFill>
          </w14:textFill>
        </w:rPr>
        <w:t>月</w:t>
      </w:r>
      <w:r>
        <w:rPr>
          <w:color w:val="000000" w:themeColor="text1"/>
          <w:spacing w:val="1"/>
          <w:sz w:val="24"/>
          <w:szCs w:val="24"/>
          <w:u w:val="single" w:color="auto"/>
          <w14:textFill>
            <w14:solidFill>
              <w14:schemeClr w14:val="tx1"/>
            </w14:solidFill>
          </w14:textFill>
        </w:rPr>
        <w:t xml:space="preserve">          </w:t>
      </w:r>
      <w:r>
        <w:rPr>
          <w:color w:val="000000" w:themeColor="text1"/>
          <w:spacing w:val="-15"/>
          <w:sz w:val="24"/>
          <w:szCs w:val="24"/>
          <w14:textFill>
            <w14:solidFill>
              <w14:schemeClr w14:val="tx1"/>
            </w14:solidFill>
          </w14:textFill>
        </w:rPr>
        <w:t xml:space="preserve"> </w:t>
      </w:r>
      <w:r>
        <w:rPr>
          <w:color w:val="000000" w:themeColor="text1"/>
          <w:spacing w:val="-13"/>
          <w:sz w:val="24"/>
          <w:szCs w:val="24"/>
          <w14:textFill>
            <w14:solidFill>
              <w14:schemeClr w14:val="tx1"/>
            </w14:solidFill>
          </w14:textFill>
        </w:rPr>
        <w:t>日</w:t>
      </w:r>
    </w:p>
    <w:p w14:paraId="7A958F47">
      <w:pPr>
        <w:spacing w:line="245" w:lineRule="auto"/>
        <w:rPr>
          <w:rFonts w:ascii="Arial"/>
          <w:color w:val="000000" w:themeColor="text1"/>
          <w:sz w:val="21"/>
          <w14:textFill>
            <w14:solidFill>
              <w14:schemeClr w14:val="tx1"/>
            </w14:solidFill>
          </w14:textFill>
        </w:rPr>
      </w:pPr>
    </w:p>
    <w:p w14:paraId="5AFD3ECA">
      <w:pPr>
        <w:spacing w:line="245" w:lineRule="auto"/>
        <w:rPr>
          <w:rFonts w:ascii="Arial"/>
          <w:color w:val="000000" w:themeColor="text1"/>
          <w:sz w:val="21"/>
          <w14:textFill>
            <w14:solidFill>
              <w14:schemeClr w14:val="tx1"/>
            </w14:solidFill>
          </w14:textFill>
        </w:rPr>
      </w:pPr>
    </w:p>
    <w:p w14:paraId="73D5EF0D">
      <w:pPr>
        <w:pStyle w:val="6"/>
        <w:spacing w:before="104" w:line="203" w:lineRule="auto"/>
        <w:ind w:left="10"/>
        <w:rPr>
          <w:color w:val="000000" w:themeColor="text1"/>
          <w:sz w:val="24"/>
          <w:szCs w:val="24"/>
          <w14:textFill>
            <w14:solidFill>
              <w14:schemeClr w14:val="tx1"/>
            </w14:solidFill>
          </w14:textFill>
        </w:rPr>
      </w:pPr>
      <w:r>
        <w:rPr>
          <w:color w:val="000000" w:themeColor="text1"/>
          <w:spacing w:val="-6"/>
          <w:sz w:val="24"/>
          <w:szCs w:val="24"/>
          <w14:textFill>
            <w14:solidFill>
              <w14:schemeClr w14:val="tx1"/>
            </w14:solidFill>
          </w14:textFill>
        </w:rPr>
        <w:t>注：</w:t>
      </w:r>
    </w:p>
    <w:p w14:paraId="675295A4">
      <w:pPr>
        <w:pStyle w:val="6"/>
        <w:spacing w:before="177" w:line="301" w:lineRule="auto"/>
        <w:ind w:left="4"/>
        <w:jc w:val="both"/>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本协议仅在投标人</w:t>
      </w:r>
      <w:r>
        <w:rPr>
          <w:color w:val="000000" w:themeColor="text1"/>
          <w:spacing w:val="-51"/>
          <w:sz w:val="24"/>
          <w:szCs w:val="24"/>
          <w14:textFill>
            <w14:solidFill>
              <w14:schemeClr w14:val="tx1"/>
            </w14:solidFill>
          </w14:textFill>
        </w:rPr>
        <w:t xml:space="preserve"> </w:t>
      </w:r>
      <w:r>
        <w:rPr>
          <w:rFonts w:ascii="Arial" w:hAnsi="Arial" w:eastAsia="Arial" w:cs="Arial"/>
          <w:color w:val="000000" w:themeColor="text1"/>
          <w:spacing w:val="-1"/>
          <w:sz w:val="24"/>
          <w:szCs w:val="24"/>
          <w14:textFill>
            <w14:solidFill>
              <w14:schemeClr w14:val="tx1"/>
            </w14:solidFill>
          </w14:textFill>
        </w:rPr>
        <w:t>“</w:t>
      </w:r>
      <w:r>
        <w:rPr>
          <w:color w:val="000000" w:themeColor="text1"/>
          <w:spacing w:val="-1"/>
          <w:sz w:val="24"/>
          <w:szCs w:val="24"/>
          <w14:textFill>
            <w14:solidFill>
              <w14:schemeClr w14:val="tx1"/>
            </w14:solidFill>
          </w14:textFill>
        </w:rPr>
        <w:t>为落实政府采购政策</w:t>
      </w:r>
      <w:r>
        <w:rPr>
          <w:color w:val="000000" w:themeColor="text1"/>
          <w:spacing w:val="-51"/>
          <w:sz w:val="24"/>
          <w:szCs w:val="24"/>
          <w14:textFill>
            <w14:solidFill>
              <w14:schemeClr w14:val="tx1"/>
            </w14:solidFill>
          </w14:textFill>
        </w:rPr>
        <w:t xml:space="preserve"> </w:t>
      </w:r>
      <w:r>
        <w:rPr>
          <w:rFonts w:ascii="Arial" w:hAnsi="Arial" w:eastAsia="Arial" w:cs="Arial"/>
          <w:color w:val="000000" w:themeColor="text1"/>
          <w:spacing w:val="-1"/>
          <w:sz w:val="24"/>
          <w:szCs w:val="24"/>
          <w14:textFill>
            <w14:solidFill>
              <w14:schemeClr w14:val="tx1"/>
            </w14:solidFill>
          </w14:textFill>
        </w:rPr>
        <w:t>”</w:t>
      </w:r>
      <w:r>
        <w:rPr>
          <w:color w:val="000000" w:themeColor="text1"/>
          <w:spacing w:val="-1"/>
          <w:sz w:val="24"/>
          <w:szCs w:val="24"/>
          <w14:textFill>
            <w14:solidFill>
              <w14:schemeClr w14:val="tx1"/>
            </w14:solidFill>
          </w14:textFill>
        </w:rPr>
        <w:t>而向中</w:t>
      </w:r>
      <w:r>
        <w:rPr>
          <w:color w:val="000000" w:themeColor="text1"/>
          <w:spacing w:val="-2"/>
          <w:sz w:val="24"/>
          <w:szCs w:val="24"/>
          <w14:textFill>
            <w14:solidFill>
              <w14:schemeClr w14:val="tx1"/>
            </w14:solidFill>
          </w14:textFill>
        </w:rPr>
        <w:t>小企业分包时必须提供，否则</w:t>
      </w:r>
      <w:r>
        <w:rPr>
          <w:b/>
          <w:bCs/>
          <w:color w:val="000000" w:themeColor="text1"/>
          <w:spacing w:val="-2"/>
          <w:sz w:val="24"/>
          <w:szCs w:val="24"/>
          <w14:textFill>
            <w14:solidFill>
              <w14:schemeClr w14:val="tx1"/>
            </w14:solidFill>
          </w14:textFill>
        </w:rPr>
        <w:t>投标无效</w:t>
      </w:r>
      <w:r>
        <w:rPr>
          <w:color w:val="000000" w:themeColor="text1"/>
          <w:spacing w:val="-2"/>
          <w:sz w:val="24"/>
          <w:szCs w:val="24"/>
          <w14:textFill>
            <w14:solidFill>
              <w14:schemeClr w14:val="tx1"/>
            </w14:solidFill>
          </w14:textFill>
        </w:rPr>
        <w:t>；</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且投标人须与所有拟分包单位分别签订《分包意向协</w:t>
      </w:r>
      <w:r>
        <w:rPr>
          <w:color w:val="000000" w:themeColor="text1"/>
          <w:spacing w:val="-2"/>
          <w:sz w:val="24"/>
          <w:szCs w:val="24"/>
          <w14:textFill>
            <w14:solidFill>
              <w14:schemeClr w14:val="tx1"/>
            </w14:solidFill>
          </w14:textFill>
        </w:rPr>
        <w:t>议》，每单位签订一份，并在投标</w:t>
      </w:r>
      <w:r>
        <w:rPr>
          <w:color w:val="000000" w:themeColor="text1"/>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文件中提交全部协议原件的电子件</w:t>
      </w:r>
      <w:r>
        <w:rPr>
          <w:color w:val="000000" w:themeColor="text1"/>
          <w:spacing w:val="-28"/>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，否则</w:t>
      </w:r>
      <w:r>
        <w:rPr>
          <w:b/>
          <w:bCs/>
          <w:color w:val="000000" w:themeColor="text1"/>
          <w:spacing w:val="-2"/>
          <w:sz w:val="24"/>
          <w:szCs w:val="24"/>
          <w14:textFill>
            <w14:solidFill>
              <w14:schemeClr w14:val="tx1"/>
            </w14:solidFill>
          </w14:textFill>
        </w:rPr>
        <w:t>投标无效</w:t>
      </w:r>
      <w:r>
        <w:rPr>
          <w:color w:val="000000" w:themeColor="text1"/>
          <w:spacing w:val="-2"/>
          <w:sz w:val="24"/>
          <w:szCs w:val="24"/>
          <w14:textFill>
            <w14:solidFill>
              <w14:schemeClr w14:val="tx1"/>
            </w14:solidFill>
          </w14:textFill>
        </w:rPr>
        <w:t>。</w:t>
      </w:r>
    </w:p>
    <w:p w14:paraId="70828172">
      <w:pPr>
        <w:spacing w:line="301" w:lineRule="auto"/>
        <w:rPr>
          <w:color w:val="000000" w:themeColor="text1"/>
          <w:sz w:val="24"/>
          <w:szCs w:val="24"/>
          <w14:textFill>
            <w14:solidFill>
              <w14:schemeClr w14:val="tx1"/>
            </w14:solidFill>
          </w14:textFill>
        </w:rPr>
        <w:sectPr>
          <w:headerReference r:id="rId74" w:type="default"/>
          <w:footerReference r:id="rId75" w:type="default"/>
          <w:pgSz w:w="11907" w:h="16840"/>
          <w:pgMar w:top="1149" w:right="937" w:bottom="1060" w:left="1701" w:header="875" w:footer="886" w:gutter="0"/>
          <w:pgNumType w:fmt="decimal"/>
          <w:cols w:space="720" w:num="1"/>
        </w:sectPr>
      </w:pPr>
    </w:p>
    <w:p w14:paraId="4303809F">
      <w:pPr>
        <w:pStyle w:val="6"/>
        <w:spacing w:before="307" w:line="196" w:lineRule="auto"/>
        <w:ind w:left="18"/>
        <w:outlineLvl w:val="2"/>
        <w:rPr>
          <w:color w:val="000000" w:themeColor="text1"/>
          <w:sz w:val="24"/>
          <w:szCs w:val="24"/>
          <w14:textFill>
            <w14:solidFill>
              <w14:schemeClr w14:val="tx1"/>
            </w14:solidFill>
          </w14:textFill>
        </w:rPr>
      </w:pPr>
      <w:r>
        <w:rPr>
          <w:rFonts w:ascii="Arial" w:hAnsi="Arial" w:eastAsia="Arial" w:cs="Arial"/>
          <w:color w:val="000000" w:themeColor="text1"/>
          <w:spacing w:val="1"/>
          <w:sz w:val="24"/>
          <w:szCs w:val="24"/>
          <w14:textFill>
            <w14:solidFill>
              <w14:schemeClr w14:val="tx1"/>
            </w14:solidFill>
          </w14:textFill>
        </w:rPr>
        <w:t>2-2</w:t>
      </w:r>
      <w:r>
        <w:rPr>
          <w:rFonts w:ascii="Arial" w:hAnsi="Arial" w:eastAsia="Arial" w:cs="Arial"/>
          <w:color w:val="000000" w:themeColor="text1"/>
          <w:spacing w:val="62"/>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其它落实政府采购政策的资格要求（如有）</w:t>
      </w:r>
    </w:p>
    <w:p w14:paraId="0AE643BF">
      <w:pPr>
        <w:spacing w:line="196" w:lineRule="auto"/>
        <w:rPr>
          <w:color w:val="000000" w:themeColor="text1"/>
          <w:sz w:val="24"/>
          <w:szCs w:val="24"/>
          <w14:textFill>
            <w14:solidFill>
              <w14:schemeClr w14:val="tx1"/>
            </w14:solidFill>
          </w14:textFill>
        </w:rPr>
        <w:sectPr>
          <w:headerReference r:id="rId76" w:type="default"/>
          <w:footerReference r:id="rId77" w:type="default"/>
          <w:pgSz w:w="11907" w:h="16840"/>
          <w:pgMar w:top="1149" w:right="1133" w:bottom="1060" w:left="1701" w:header="875" w:footer="886" w:gutter="0"/>
          <w:pgNumType w:fmt="decimal"/>
          <w:cols w:space="720" w:num="1"/>
        </w:sectPr>
      </w:pPr>
    </w:p>
    <w:p w14:paraId="45FDC7F8">
      <w:pPr>
        <w:pStyle w:val="6"/>
        <w:spacing w:before="307" w:line="196" w:lineRule="auto"/>
        <w:ind w:left="18"/>
        <w:outlineLvl w:val="1"/>
        <w:rPr>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2"/>
          <w:sz w:val="24"/>
          <w:szCs w:val="24"/>
          <w14:textFill>
            <w14:solidFill>
              <w14:schemeClr w14:val="tx1"/>
            </w14:solidFill>
          </w14:textFill>
        </w:rPr>
        <w:t xml:space="preserve">3   </w:t>
      </w:r>
      <w:r>
        <w:rPr>
          <w:color w:val="000000" w:themeColor="text1"/>
          <w:spacing w:val="2"/>
          <w:sz w:val="24"/>
          <w:szCs w:val="24"/>
          <w14:textFill>
            <w14:solidFill>
              <w14:schemeClr w14:val="tx1"/>
            </w14:solidFill>
          </w14:textFill>
        </w:rPr>
        <w:t>本项目的特定资格要求（如有）</w:t>
      </w:r>
    </w:p>
    <w:p w14:paraId="7B6753F5">
      <w:pPr>
        <w:pStyle w:val="6"/>
        <w:spacing w:before="184" w:line="196" w:lineRule="auto"/>
        <w:ind w:left="18"/>
        <w:outlineLvl w:val="2"/>
        <w:rPr>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pacing w:val="4"/>
          <w:sz w:val="24"/>
          <w:szCs w:val="24"/>
          <w14:textFill>
            <w14:solidFill>
              <w14:schemeClr w14:val="tx1"/>
            </w14:solidFill>
          </w14:textFill>
        </w:rPr>
        <w:t xml:space="preserve">3-1  </w:t>
      </w:r>
      <w:r>
        <w:rPr>
          <w:color w:val="000000" w:themeColor="text1"/>
          <w:spacing w:val="4"/>
          <w:sz w:val="24"/>
          <w:szCs w:val="24"/>
          <w14:textFill>
            <w14:solidFill>
              <w14:schemeClr w14:val="tx1"/>
            </w14:solidFill>
          </w14:textFill>
        </w:rPr>
        <w:t>联合协议（如有）</w:t>
      </w:r>
    </w:p>
    <w:p w14:paraId="00EB8511">
      <w:pPr>
        <w:pStyle w:val="6"/>
        <w:spacing w:before="205" w:line="205" w:lineRule="auto"/>
        <w:ind w:left="3821"/>
        <w:rPr>
          <w:color w:val="000000" w:themeColor="text1"/>
          <w:sz w:val="35"/>
          <w:szCs w:val="35"/>
          <w14:textFill>
            <w14:solidFill>
              <w14:schemeClr w14:val="tx1"/>
            </w14:solidFill>
          </w14:textFill>
        </w:rPr>
      </w:pPr>
      <w:r>
        <w:rPr>
          <w:b/>
          <w:bCs/>
          <w:color w:val="000000" w:themeColor="text1"/>
          <w:spacing w:val="9"/>
          <w:sz w:val="35"/>
          <w:szCs w:val="35"/>
          <w14:textFill>
            <w14:solidFill>
              <w14:schemeClr w14:val="tx1"/>
            </w14:solidFill>
          </w14:textFill>
        </w:rPr>
        <w:t>联合协议</w:t>
      </w:r>
    </w:p>
    <w:p w14:paraId="5A4C0388">
      <w:pPr>
        <w:pStyle w:val="6"/>
        <w:tabs>
          <w:tab w:val="left" w:pos="1548"/>
        </w:tabs>
        <w:spacing w:before="250" w:line="196" w:lineRule="auto"/>
        <w:ind w:left="826"/>
        <w:rPr>
          <w:color w:val="000000" w:themeColor="text1"/>
          <w:sz w:val="24"/>
          <w:szCs w:val="24"/>
          <w14:textFill>
            <w14:solidFill>
              <w14:schemeClr w14:val="tx1"/>
            </w14:solidFill>
          </w14:textFill>
        </w:rPr>
      </w:pPr>
      <w:r>
        <w:rPr>
          <w:color w:val="000000" w:themeColor="text1"/>
          <w:sz w:val="24"/>
          <w:szCs w:val="24"/>
          <w:u w:val="single" w:color="auto"/>
          <w14:textFill>
            <w14:solidFill>
              <w14:schemeClr w14:val="tx1"/>
            </w14:solidFill>
          </w14:textFill>
        </w:rPr>
        <w:tab/>
      </w:r>
      <w:r>
        <w:rPr>
          <w:color w:val="000000" w:themeColor="text1"/>
          <w:spacing w:val="5"/>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w:t>
      </w:r>
      <w:r>
        <w:rPr>
          <w:color w:val="000000" w:themeColor="text1"/>
          <w:spacing w:val="29"/>
          <w:sz w:val="24"/>
          <w:szCs w:val="24"/>
          <w14:textFill>
            <w14:solidFill>
              <w14:schemeClr w14:val="tx1"/>
            </w14:solidFill>
          </w14:textFill>
        </w:rPr>
        <w:t xml:space="preserve"> </w:t>
      </w:r>
      <w:r>
        <w:rPr>
          <w:color w:val="000000" w:themeColor="text1"/>
          <w:spacing w:val="4"/>
          <w:sz w:val="24"/>
          <w:szCs w:val="24"/>
          <w:u w:val="single" w:color="auto"/>
          <w14:textFill>
            <w14:solidFill>
              <w14:schemeClr w14:val="tx1"/>
            </w14:solidFill>
          </w14:textFill>
        </w:rPr>
        <w:t xml:space="preserve">        </w:t>
      </w:r>
      <w:r>
        <w:rPr>
          <w:color w:val="000000" w:themeColor="text1"/>
          <w:spacing w:val="58"/>
          <w:w w:val="10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及</w:t>
      </w:r>
      <w:r>
        <w:rPr>
          <w:color w:val="000000" w:themeColor="text1"/>
          <w:spacing w:val="54"/>
          <w:sz w:val="24"/>
          <w:szCs w:val="24"/>
          <w14:textFill>
            <w14:solidFill>
              <w14:schemeClr w14:val="tx1"/>
            </w14:solidFill>
          </w14:textFill>
        </w:rPr>
        <w:t xml:space="preserve"> </w:t>
      </w:r>
      <w:r>
        <w:rPr>
          <w:color w:val="000000" w:themeColor="text1"/>
          <w:spacing w:val="4"/>
          <w:sz w:val="24"/>
          <w:szCs w:val="24"/>
          <w:u w:val="single" w:color="auto"/>
          <w14:textFill>
            <w14:solidFill>
              <w14:schemeClr w14:val="tx1"/>
            </w14:solidFill>
          </w14:textFill>
        </w:rPr>
        <w:t xml:space="preserve">        </w:t>
      </w:r>
      <w:r>
        <w:rPr>
          <w:color w:val="000000" w:themeColor="text1"/>
          <w:spacing w:val="-59"/>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就</w:t>
      </w:r>
      <w:r>
        <w:rPr>
          <w:color w:val="000000" w:themeColor="text1"/>
          <w:spacing w:val="-49"/>
          <w:sz w:val="24"/>
          <w:szCs w:val="24"/>
          <w14:textFill>
            <w14:solidFill>
              <w14:schemeClr w14:val="tx1"/>
            </w14:solidFill>
          </w14:textFill>
        </w:rPr>
        <w:t xml:space="preserve"> </w:t>
      </w:r>
      <w:r>
        <w:rPr>
          <w:rFonts w:ascii="Times New Roman" w:hAnsi="Times New Roman" w:eastAsia="Times New Roman" w:cs="Times New Roman"/>
          <w:color w:val="000000" w:themeColor="text1"/>
          <w:spacing w:val="1"/>
          <w:sz w:val="24"/>
          <w:szCs w:val="24"/>
          <w14:textFill>
            <w14:solidFill>
              <w14:schemeClr w14:val="tx1"/>
            </w14:solidFill>
          </w14:textFill>
        </w:rPr>
        <w:t>“</w:t>
      </w:r>
      <w:r>
        <w:rPr>
          <w:rFonts w:ascii="Times New Roman" w:hAnsi="Times New Roman" w:eastAsia="Times New Roman" w:cs="Times New Roman"/>
          <w:color w:val="000000" w:themeColor="text1"/>
          <w:spacing w:val="3"/>
          <w:sz w:val="24"/>
          <w:szCs w:val="24"/>
          <w:u w:val="single" w:color="auto"/>
          <w14:textFill>
            <w14:solidFill>
              <w14:schemeClr w14:val="tx1"/>
            </w14:solidFill>
          </w14:textFill>
        </w:rPr>
        <w:t xml:space="preserve">               </w:t>
      </w:r>
      <w:r>
        <w:rPr>
          <w:color w:val="000000" w:themeColor="text1"/>
          <w:spacing w:val="1"/>
          <w:sz w:val="24"/>
          <w:szCs w:val="24"/>
          <w14:textFill>
            <w14:solidFill>
              <w14:schemeClr w14:val="tx1"/>
            </w14:solidFill>
          </w14:textFill>
        </w:rPr>
        <w:t>（项目名称）</w:t>
      </w:r>
      <w:r>
        <w:rPr>
          <w:color w:val="000000" w:themeColor="text1"/>
          <w:spacing w:val="-33"/>
          <w:sz w:val="24"/>
          <w:szCs w:val="24"/>
          <w14:textFill>
            <w14:solidFill>
              <w14:schemeClr w14:val="tx1"/>
            </w14:solidFill>
          </w14:textFill>
        </w:rPr>
        <w:t xml:space="preserve"> </w:t>
      </w:r>
      <w:r>
        <w:rPr>
          <w:rFonts w:ascii="Times New Roman" w:hAnsi="Times New Roman" w:eastAsia="Times New Roman" w:cs="Times New Roman"/>
          <w:color w:val="000000" w:themeColor="text1"/>
          <w:spacing w:val="1"/>
          <w:sz w:val="24"/>
          <w:szCs w:val="24"/>
          <w14:textFill>
            <w14:solidFill>
              <w14:schemeClr w14:val="tx1"/>
            </w14:solidFill>
          </w14:textFill>
        </w:rPr>
        <w:t>”</w:t>
      </w:r>
      <w:r>
        <w:rPr>
          <w:rFonts w:ascii="Times New Roman" w:hAnsi="Times New Roman" w:eastAsia="Times New Roman" w:cs="Times New Roman"/>
          <w:color w:val="000000" w:themeColor="text1"/>
          <w:spacing w:val="8"/>
          <w:sz w:val="24"/>
          <w:szCs w:val="24"/>
          <w:u w:val="single" w:color="auto"/>
          <w14:textFill>
            <w14:solidFill>
              <w14:schemeClr w14:val="tx1"/>
            </w14:solidFill>
          </w14:textFill>
        </w:rPr>
        <w:t xml:space="preserve">       </w:t>
      </w:r>
      <w:r>
        <w:rPr>
          <w:rFonts w:ascii="Times New Roman" w:hAnsi="Times New Roman" w:eastAsia="Times New Roman" w:cs="Times New Roman"/>
          <w:color w:val="000000" w:themeColor="text1"/>
          <w:spacing w:val="-5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包招标项目的投标</w:t>
      </w:r>
    </w:p>
    <w:p w14:paraId="36B99B75">
      <w:pPr>
        <w:pStyle w:val="6"/>
        <w:spacing w:before="186" w:line="200" w:lineRule="auto"/>
        <w:ind w:left="6"/>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事宜</w:t>
      </w:r>
      <w:r>
        <w:rPr>
          <w:color w:val="000000" w:themeColor="text1"/>
          <w:spacing w:val="-20"/>
          <w:sz w:val="24"/>
          <w:szCs w:val="24"/>
          <w14:textFill>
            <w14:solidFill>
              <w14:schemeClr w14:val="tx1"/>
            </w14:solidFill>
          </w14:textFill>
        </w:rPr>
        <w:t xml:space="preserve"> </w:t>
      </w:r>
      <w:r>
        <w:rPr>
          <w:color w:val="000000" w:themeColor="text1"/>
          <w:spacing w:val="-5"/>
          <w:sz w:val="24"/>
          <w:szCs w:val="24"/>
          <w14:textFill>
            <w14:solidFill>
              <w14:schemeClr w14:val="tx1"/>
            </w14:solidFill>
          </w14:textFill>
        </w:rPr>
        <w:t>，经各方充分协商一致</w:t>
      </w:r>
      <w:r>
        <w:rPr>
          <w:color w:val="000000" w:themeColor="text1"/>
          <w:spacing w:val="-29"/>
          <w:sz w:val="24"/>
          <w:szCs w:val="24"/>
          <w14:textFill>
            <w14:solidFill>
              <w14:schemeClr w14:val="tx1"/>
            </w14:solidFill>
          </w14:textFill>
        </w:rPr>
        <w:t xml:space="preserve"> </w:t>
      </w:r>
      <w:r>
        <w:rPr>
          <w:color w:val="000000" w:themeColor="text1"/>
          <w:spacing w:val="-5"/>
          <w:sz w:val="24"/>
          <w:szCs w:val="24"/>
          <w14:textFill>
            <w14:solidFill>
              <w14:schemeClr w14:val="tx1"/>
            </w14:solidFill>
          </w14:textFill>
        </w:rPr>
        <w:t>，达成如下协议：</w:t>
      </w:r>
    </w:p>
    <w:p w14:paraId="0967F0AD">
      <w:pPr>
        <w:pStyle w:val="6"/>
        <w:spacing w:before="179" w:line="200" w:lineRule="auto"/>
        <w:ind w:right="2"/>
        <w:jc w:val="right"/>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一、</w:t>
      </w:r>
      <w:r>
        <w:rPr>
          <w:color w:val="000000" w:themeColor="text1"/>
          <w:spacing w:val="58"/>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由</w:t>
      </w:r>
      <w:r>
        <w:rPr>
          <w:color w:val="000000" w:themeColor="text1"/>
          <w:spacing w:val="-2"/>
          <w:sz w:val="24"/>
          <w:szCs w:val="24"/>
          <w:u w:val="single" w:color="auto"/>
          <w14:textFill>
            <w14:solidFill>
              <w14:schemeClr w14:val="tx1"/>
            </w14:solidFill>
          </w14:textFill>
        </w:rPr>
        <w:t xml:space="preserve">               </w:t>
      </w:r>
      <w:r>
        <w:rPr>
          <w:color w:val="000000" w:themeColor="text1"/>
          <w:spacing w:val="-64"/>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牵头，</w:t>
      </w:r>
      <w:r>
        <w:rPr>
          <w:color w:val="000000" w:themeColor="text1"/>
          <w:spacing w:val="-2"/>
          <w:sz w:val="24"/>
          <w:szCs w:val="24"/>
          <w:u w:val="single" w:color="auto"/>
          <w14:textFill>
            <w14:solidFill>
              <w14:schemeClr w14:val="tx1"/>
            </w14:solidFill>
          </w14:textFill>
        </w:rPr>
        <w:t xml:space="preserve">         </w:t>
      </w:r>
      <w:r>
        <w:rPr>
          <w:color w:val="000000" w:themeColor="text1"/>
          <w:spacing w:val="-3"/>
          <w:sz w:val="24"/>
          <w:szCs w:val="24"/>
          <w:u w:val="single" w:color="auto"/>
          <w14:textFill>
            <w14:solidFill>
              <w14:schemeClr w14:val="tx1"/>
            </w14:solidFill>
          </w14:textFill>
        </w:rPr>
        <w:t xml:space="preserve">       </w:t>
      </w:r>
      <w:r>
        <w:rPr>
          <w:color w:val="000000" w:themeColor="text1"/>
          <w:spacing w:val="-3"/>
          <w:sz w:val="24"/>
          <w:szCs w:val="24"/>
          <w14:textFill>
            <w14:solidFill>
              <w14:schemeClr w14:val="tx1"/>
            </w14:solidFill>
          </w14:textFill>
        </w:rPr>
        <w:t>、</w:t>
      </w:r>
      <w:r>
        <w:rPr>
          <w:color w:val="000000" w:themeColor="text1"/>
          <w:spacing w:val="-3"/>
          <w:sz w:val="24"/>
          <w:szCs w:val="24"/>
          <w:u w:val="single" w:color="auto"/>
          <w14:textFill>
            <w14:solidFill>
              <w14:schemeClr w14:val="tx1"/>
            </w14:solidFill>
          </w14:textFill>
        </w:rPr>
        <w:t xml:space="preserve">                 </w:t>
      </w:r>
      <w:r>
        <w:rPr>
          <w:color w:val="000000" w:themeColor="text1"/>
          <w:spacing w:val="-68"/>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参加，组成联合体共同进行招标项目</w:t>
      </w:r>
    </w:p>
    <w:p w14:paraId="0724567D">
      <w:pPr>
        <w:pStyle w:val="6"/>
        <w:spacing w:before="179" w:line="201" w:lineRule="auto"/>
        <w:ind w:left="805"/>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的投标工作。</w:t>
      </w:r>
    </w:p>
    <w:p w14:paraId="12FDD7A0">
      <w:pPr>
        <w:pStyle w:val="6"/>
        <w:spacing w:before="175" w:line="253" w:lineRule="auto"/>
        <w:ind w:left="787" w:right="2" w:hanging="601"/>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二、</w:t>
      </w:r>
      <w:r>
        <w:rPr>
          <w:color w:val="000000" w:themeColor="text1"/>
          <w:spacing w:val="45"/>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联合体中标后，联合体各方共同与采购人签订合同，就采购合同约定的事项对采</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购人承担连带责任。</w:t>
      </w:r>
    </w:p>
    <w:p w14:paraId="5E5D09E8">
      <w:pPr>
        <w:pStyle w:val="6"/>
        <w:spacing w:before="177" w:line="253" w:lineRule="auto"/>
        <w:ind w:left="787" w:right="2" w:hanging="598"/>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三、</w:t>
      </w:r>
      <w:r>
        <w:rPr>
          <w:color w:val="000000" w:themeColor="text1"/>
          <w:spacing w:val="41"/>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联合体各方均同意由牵头人代表其他联合体成员单位按招标文件要求出具《授权</w:t>
      </w:r>
      <w:r>
        <w:rPr>
          <w:color w:val="000000" w:themeColor="text1"/>
          <w:sz w:val="24"/>
          <w:szCs w:val="24"/>
          <w14:textFill>
            <w14:solidFill>
              <w14:schemeClr w14:val="tx1"/>
            </w14:solidFill>
          </w14:textFill>
        </w:rPr>
        <w:t xml:space="preserve"> </w:t>
      </w:r>
      <w:r>
        <w:rPr>
          <w:color w:val="000000" w:themeColor="text1"/>
          <w:spacing w:val="-17"/>
          <w:w w:val="98"/>
          <w:sz w:val="24"/>
          <w:szCs w:val="24"/>
          <w14:textFill>
            <w14:solidFill>
              <w14:schemeClr w14:val="tx1"/>
            </w14:solidFill>
          </w14:textFill>
        </w:rPr>
        <w:t>委托书》。</w:t>
      </w:r>
    </w:p>
    <w:p w14:paraId="6C9D7763">
      <w:pPr>
        <w:pStyle w:val="6"/>
        <w:spacing w:before="174" w:line="200" w:lineRule="auto"/>
        <w:ind w:left="210"/>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四、</w:t>
      </w:r>
      <w:r>
        <w:rPr>
          <w:color w:val="000000" w:themeColor="text1"/>
          <w:spacing w:val="47"/>
          <w:w w:val="10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牵头人为项目的总负责单位；组织各参加方进行项目实施工作。</w:t>
      </w:r>
    </w:p>
    <w:p w14:paraId="17BDCC78">
      <w:pPr>
        <w:pStyle w:val="6"/>
        <w:spacing w:before="179" w:line="191" w:lineRule="auto"/>
        <w:ind w:left="19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五、</w:t>
      </w:r>
      <w:r>
        <w:rPr>
          <w:color w:val="000000" w:themeColor="text1"/>
          <w:spacing w:val="37"/>
          <w:sz w:val="24"/>
          <w:szCs w:val="24"/>
          <w14:textFill>
            <w14:solidFill>
              <w14:schemeClr w14:val="tx1"/>
            </w14:solidFill>
          </w14:textFill>
        </w:rPr>
        <w:t xml:space="preserve"> </w:t>
      </w:r>
      <w:r>
        <w:rPr>
          <w:rFonts w:ascii="Times New Roman" w:hAnsi="Times New Roman" w:eastAsia="Times New Roman" w:cs="Times New Roman"/>
          <w:color w:val="000000" w:themeColor="text1"/>
          <w:sz w:val="24"/>
          <w:szCs w:val="24"/>
          <w14:textFill>
            <w14:solidFill>
              <w14:schemeClr w14:val="tx1"/>
            </w14:solidFill>
          </w14:textFill>
        </w:rPr>
        <w:t>______</w:t>
      </w:r>
      <w:r>
        <w:rPr>
          <w:color w:val="000000" w:themeColor="text1"/>
          <w:sz w:val="24"/>
          <w:szCs w:val="24"/>
          <w14:textFill>
            <w14:solidFill>
              <w14:schemeClr w14:val="tx1"/>
            </w14:solidFill>
          </w14:textFill>
        </w:rPr>
        <w:t>负责</w:t>
      </w:r>
      <w:r>
        <w:rPr>
          <w:rFonts w:ascii="Times New Roman" w:hAnsi="Times New Roman" w:eastAsia="Times New Roman" w:cs="Times New Roman"/>
          <w:color w:val="000000" w:themeColor="text1"/>
          <w:sz w:val="24"/>
          <w:szCs w:val="24"/>
          <w14:textFill>
            <w14:solidFill>
              <w14:schemeClr w14:val="tx1"/>
            </w14:solidFill>
          </w14:textFill>
        </w:rPr>
        <w:t>_____</w:t>
      </w:r>
      <w:r>
        <w:rPr>
          <w:color w:val="000000" w:themeColor="text1"/>
          <w:sz w:val="24"/>
          <w:szCs w:val="24"/>
          <w14:textFill>
            <w14:solidFill>
              <w14:schemeClr w14:val="tx1"/>
            </w14:solidFill>
          </w14:textFill>
        </w:rPr>
        <w:t>，具体工作范围、内容以投标文件及合同为准。</w:t>
      </w:r>
    </w:p>
    <w:p w14:paraId="379A90B5">
      <w:pPr>
        <w:pStyle w:val="6"/>
        <w:spacing w:before="195" w:line="191" w:lineRule="auto"/>
        <w:ind w:left="185"/>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六、</w:t>
      </w:r>
      <w:r>
        <w:rPr>
          <w:color w:val="000000" w:themeColor="text1"/>
          <w:spacing w:val="23"/>
          <w:sz w:val="24"/>
          <w:szCs w:val="24"/>
          <w14:textFill>
            <w14:solidFill>
              <w14:schemeClr w14:val="tx1"/>
            </w14:solidFill>
          </w14:textFill>
        </w:rPr>
        <w:t xml:space="preserve"> </w:t>
      </w:r>
      <w:r>
        <w:rPr>
          <w:rFonts w:ascii="Times New Roman" w:hAnsi="Times New Roman" w:eastAsia="Times New Roman" w:cs="Times New Roman"/>
          <w:color w:val="000000" w:themeColor="text1"/>
          <w:spacing w:val="1"/>
          <w:sz w:val="24"/>
          <w:szCs w:val="24"/>
          <w14:textFill>
            <w14:solidFill>
              <w14:schemeClr w14:val="tx1"/>
            </w14:solidFill>
          </w14:textFill>
        </w:rPr>
        <w:t>______</w:t>
      </w:r>
      <w:r>
        <w:rPr>
          <w:color w:val="000000" w:themeColor="text1"/>
          <w:spacing w:val="1"/>
          <w:sz w:val="24"/>
          <w:szCs w:val="24"/>
          <w14:textFill>
            <w14:solidFill>
              <w14:schemeClr w14:val="tx1"/>
            </w14:solidFill>
          </w14:textFill>
        </w:rPr>
        <w:t>负责</w:t>
      </w:r>
      <w:r>
        <w:rPr>
          <w:rFonts w:ascii="Times New Roman" w:hAnsi="Times New Roman" w:eastAsia="Times New Roman" w:cs="Times New Roman"/>
          <w:color w:val="000000" w:themeColor="text1"/>
          <w:spacing w:val="1"/>
          <w:sz w:val="24"/>
          <w:szCs w:val="24"/>
          <w14:textFill>
            <w14:solidFill>
              <w14:schemeClr w14:val="tx1"/>
            </w14:solidFill>
          </w14:textFill>
        </w:rPr>
        <w:t>_____</w:t>
      </w:r>
      <w:r>
        <w:rPr>
          <w:color w:val="000000" w:themeColor="text1"/>
          <w:spacing w:val="1"/>
          <w:sz w:val="24"/>
          <w:szCs w:val="24"/>
          <w14:textFill>
            <w14:solidFill>
              <w14:schemeClr w14:val="tx1"/>
            </w14:solidFill>
          </w14:textFill>
        </w:rPr>
        <w:t>，具体工作</w:t>
      </w:r>
      <w:r>
        <w:rPr>
          <w:color w:val="000000" w:themeColor="text1"/>
          <w:sz w:val="24"/>
          <w:szCs w:val="24"/>
          <w14:textFill>
            <w14:solidFill>
              <w14:schemeClr w14:val="tx1"/>
            </w14:solidFill>
          </w14:textFill>
        </w:rPr>
        <w:t>范围、内容以投标文件及合同为准。</w:t>
      </w:r>
    </w:p>
    <w:p w14:paraId="7C1FC041">
      <w:pPr>
        <w:pStyle w:val="6"/>
        <w:spacing w:before="193" w:line="191" w:lineRule="auto"/>
        <w:ind w:left="184"/>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七、</w:t>
      </w:r>
      <w:r>
        <w:rPr>
          <w:color w:val="000000" w:themeColor="text1"/>
          <w:spacing w:val="24"/>
          <w:sz w:val="24"/>
          <w:szCs w:val="24"/>
          <w14:textFill>
            <w14:solidFill>
              <w14:schemeClr w14:val="tx1"/>
            </w14:solidFill>
          </w14:textFill>
        </w:rPr>
        <w:t xml:space="preserve"> </w:t>
      </w:r>
      <w:r>
        <w:rPr>
          <w:rFonts w:ascii="Times New Roman" w:hAnsi="Times New Roman" w:eastAsia="Times New Roman" w:cs="Times New Roman"/>
          <w:color w:val="000000" w:themeColor="text1"/>
          <w:sz w:val="24"/>
          <w:szCs w:val="24"/>
          <w14:textFill>
            <w14:solidFill>
              <w14:schemeClr w14:val="tx1"/>
            </w14:solidFill>
          </w14:textFill>
        </w:rPr>
        <w:t>______</w:t>
      </w:r>
      <w:r>
        <w:rPr>
          <w:color w:val="000000" w:themeColor="text1"/>
          <w:sz w:val="24"/>
          <w:szCs w:val="24"/>
          <w14:textFill>
            <w14:solidFill>
              <w14:schemeClr w14:val="tx1"/>
            </w14:solidFill>
          </w14:textFill>
        </w:rPr>
        <w:t>负责</w:t>
      </w:r>
      <w:r>
        <w:rPr>
          <w:rFonts w:ascii="Times New Roman" w:hAnsi="Times New Roman" w:eastAsia="Times New Roman" w:cs="Times New Roman"/>
          <w:color w:val="000000" w:themeColor="text1"/>
          <w:sz w:val="24"/>
          <w:szCs w:val="24"/>
          <w14:textFill>
            <w14:solidFill>
              <w14:schemeClr w14:val="tx1"/>
            </w14:solidFill>
          </w14:textFill>
        </w:rPr>
        <w:t>_____</w:t>
      </w:r>
      <w:r>
        <w:rPr>
          <w:color w:val="000000" w:themeColor="text1"/>
          <w:sz w:val="24"/>
          <w:szCs w:val="24"/>
          <w14:textFill>
            <w14:solidFill>
              <w14:schemeClr w14:val="tx1"/>
            </w14:solidFill>
          </w14:textFill>
        </w:rPr>
        <w:t>（如有</w:t>
      </w:r>
      <w:r>
        <w:rPr>
          <w:color w:val="000000" w:themeColor="text1"/>
          <w:spacing w:val="-50"/>
          <w:sz w:val="24"/>
          <w:szCs w:val="24"/>
          <w14:textFill>
            <w14:solidFill>
              <w14:schemeClr w14:val="tx1"/>
            </w14:solidFill>
          </w14:textFill>
        </w:rPr>
        <w:t>），</w:t>
      </w:r>
      <w:r>
        <w:rPr>
          <w:color w:val="000000" w:themeColor="text1"/>
          <w:sz w:val="24"/>
          <w:szCs w:val="24"/>
          <w14:textFill>
            <w14:solidFill>
              <w14:schemeClr w14:val="tx1"/>
            </w14:solidFill>
          </w14:textFill>
        </w:rPr>
        <w:t>具体工作范围、内容以投标文件及合同为准。</w:t>
      </w:r>
    </w:p>
    <w:p w14:paraId="5DB6F244">
      <w:pPr>
        <w:pStyle w:val="6"/>
        <w:spacing w:before="192" w:line="196" w:lineRule="auto"/>
        <w:ind w:right="2"/>
        <w:jc w:val="right"/>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八、</w:t>
      </w:r>
      <w:r>
        <w:rPr>
          <w:color w:val="000000" w:themeColor="text1"/>
          <w:spacing w:val="28"/>
          <w:w w:val="10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本项目联合协议合同总额为</w:t>
      </w:r>
      <w:r>
        <w:rPr>
          <w:color w:val="000000" w:themeColor="text1"/>
          <w:spacing w:val="-1"/>
          <w:sz w:val="24"/>
          <w:szCs w:val="24"/>
          <w:u w:val="single" w:color="auto"/>
          <w14:textFill>
            <w14:solidFill>
              <w14:schemeClr w14:val="tx1"/>
            </w14:solidFill>
          </w14:textFill>
        </w:rPr>
        <w:t xml:space="preserve">             </w:t>
      </w:r>
      <w:r>
        <w:rPr>
          <w:color w:val="000000" w:themeColor="text1"/>
          <w:spacing w:val="-1"/>
          <w:sz w:val="24"/>
          <w:szCs w:val="24"/>
          <w14:textFill>
            <w14:solidFill>
              <w14:schemeClr w14:val="tx1"/>
            </w14:solidFill>
          </w14:textFill>
        </w:rPr>
        <w:t>元，联合体各成员按照如</w:t>
      </w:r>
      <w:r>
        <w:rPr>
          <w:color w:val="000000" w:themeColor="text1"/>
          <w:spacing w:val="-2"/>
          <w:sz w:val="24"/>
          <w:szCs w:val="24"/>
          <w14:textFill>
            <w14:solidFill>
              <w14:schemeClr w14:val="tx1"/>
            </w14:solidFill>
          </w14:textFill>
        </w:rPr>
        <w:t>下比例分摊（按联</w:t>
      </w:r>
    </w:p>
    <w:p w14:paraId="13275909">
      <w:pPr>
        <w:pStyle w:val="6"/>
        <w:spacing w:before="187" w:line="196" w:lineRule="auto"/>
        <w:ind w:left="784"/>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合体成员分别列明</w:t>
      </w:r>
      <w:r>
        <w:rPr>
          <w:color w:val="000000" w:themeColor="text1"/>
          <w:spacing w:val="-54"/>
          <w:sz w:val="24"/>
          <w:szCs w:val="24"/>
          <w14:textFill>
            <w14:solidFill>
              <w14:schemeClr w14:val="tx1"/>
            </w14:solidFill>
          </w14:textFill>
        </w:rPr>
        <w:t>）：</w:t>
      </w:r>
    </w:p>
    <w:p w14:paraId="30E2C2AD">
      <w:pPr>
        <w:pStyle w:val="6"/>
        <w:spacing w:before="184" w:line="298" w:lineRule="auto"/>
        <w:ind w:left="854" w:hanging="10"/>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 xml:space="preserve">（ </w:t>
      </w:r>
      <w:r>
        <w:rPr>
          <w:rFonts w:ascii="Times New Roman" w:hAnsi="Times New Roman" w:eastAsia="Times New Roman" w:cs="Times New Roman"/>
          <w:color w:val="000000" w:themeColor="text1"/>
          <w:spacing w:val="3"/>
          <w:sz w:val="24"/>
          <w:szCs w:val="24"/>
          <w14:textFill>
            <w14:solidFill>
              <w14:schemeClr w14:val="tx1"/>
            </w14:solidFill>
          </w14:textFill>
        </w:rPr>
        <w:t>1</w:t>
      </w:r>
      <w:r>
        <w:rPr>
          <w:rFonts w:ascii="Times New Roman" w:hAnsi="Times New Roman" w:eastAsia="Times New Roman" w:cs="Times New Roman"/>
          <w:color w:val="000000" w:themeColor="text1"/>
          <w:spacing w:val="-15"/>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w:t>
      </w:r>
      <w:r>
        <w:rPr>
          <w:color w:val="000000" w:themeColor="text1"/>
          <w:spacing w:val="3"/>
          <w:sz w:val="24"/>
          <w:szCs w:val="24"/>
          <w:u w:val="single" w:color="auto"/>
          <w14:textFill>
            <w14:solidFill>
              <w14:schemeClr w14:val="tx1"/>
            </w14:solidFill>
          </w14:textFill>
        </w:rPr>
        <w:t xml:space="preserve">          </w:t>
      </w:r>
      <w:r>
        <w:rPr>
          <w:color w:val="000000" w:themeColor="text1"/>
          <w:spacing w:val="-57"/>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为</w:t>
      </w:r>
      <w:r>
        <w:rPr>
          <w:rFonts w:ascii="Times New Roman" w:hAnsi="Times New Roman" w:eastAsia="Times New Roman" w:cs="Times New Roman"/>
          <w:color w:val="000000" w:themeColor="text1"/>
          <w:spacing w:val="3"/>
          <w:sz w:val="24"/>
          <w:szCs w:val="24"/>
          <w14:textFill>
            <w14:solidFill>
              <w14:schemeClr w14:val="tx1"/>
            </w14:solidFill>
          </w14:textFill>
        </w:rPr>
        <w:t>□</w:t>
      </w:r>
      <w:r>
        <w:rPr>
          <w:color w:val="000000" w:themeColor="text1"/>
          <w:spacing w:val="3"/>
          <w:sz w:val="24"/>
          <w:szCs w:val="24"/>
          <w14:textFill>
            <w14:solidFill>
              <w14:schemeClr w14:val="tx1"/>
            </w14:solidFill>
          </w14:textFill>
        </w:rPr>
        <w:t>大型企业</w:t>
      </w:r>
      <w:r>
        <w:rPr>
          <w:rFonts w:ascii="Times New Roman" w:hAnsi="Times New Roman" w:eastAsia="Times New Roman" w:cs="Times New Roman"/>
          <w:color w:val="000000" w:themeColor="text1"/>
          <w:spacing w:val="3"/>
          <w:sz w:val="24"/>
          <w:szCs w:val="24"/>
          <w14:textFill>
            <w14:solidFill>
              <w14:schemeClr w14:val="tx1"/>
            </w14:solidFill>
          </w14:textFill>
        </w:rPr>
        <w:t>□</w:t>
      </w:r>
      <w:r>
        <w:rPr>
          <w:color w:val="000000" w:themeColor="text1"/>
          <w:spacing w:val="3"/>
          <w:sz w:val="24"/>
          <w:szCs w:val="24"/>
          <w14:textFill>
            <w14:solidFill>
              <w14:schemeClr w14:val="tx1"/>
            </w14:solidFill>
          </w14:textFill>
        </w:rPr>
        <w:t>中型企业、</w:t>
      </w:r>
      <w:r>
        <w:rPr>
          <w:rFonts w:ascii="Times New Roman" w:hAnsi="Times New Roman" w:eastAsia="Times New Roman" w:cs="Times New Roman"/>
          <w:color w:val="000000" w:themeColor="text1"/>
          <w:spacing w:val="3"/>
          <w:sz w:val="24"/>
          <w:szCs w:val="24"/>
          <w14:textFill>
            <w14:solidFill>
              <w14:schemeClr w14:val="tx1"/>
            </w14:solidFill>
          </w14:textFill>
        </w:rPr>
        <w:t>□</w:t>
      </w:r>
      <w:r>
        <w:rPr>
          <w:color w:val="000000" w:themeColor="text1"/>
          <w:spacing w:val="3"/>
          <w:sz w:val="24"/>
          <w:szCs w:val="24"/>
          <w14:textFill>
            <w14:solidFill>
              <w14:schemeClr w14:val="tx1"/>
            </w14:solidFill>
          </w14:textFill>
        </w:rPr>
        <w:t>小</w:t>
      </w:r>
      <w:r>
        <w:rPr>
          <w:color w:val="000000" w:themeColor="text1"/>
          <w:spacing w:val="2"/>
          <w:sz w:val="24"/>
          <w:szCs w:val="24"/>
          <w14:textFill>
            <w14:solidFill>
              <w14:schemeClr w14:val="tx1"/>
            </w14:solidFill>
          </w14:textFill>
        </w:rPr>
        <w:t>微企业（包含监狱企业、残疾人福</w:t>
      </w:r>
      <w:r>
        <w:rPr>
          <w:color w:val="000000" w:themeColor="text1"/>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利性单位）、</w:t>
      </w:r>
      <w:r>
        <w:rPr>
          <w:rFonts w:ascii="Times New Roman" w:hAnsi="Times New Roman" w:eastAsia="Times New Roman" w:cs="Times New Roman"/>
          <w:color w:val="000000" w:themeColor="text1"/>
          <w:spacing w:val="-3"/>
          <w:sz w:val="24"/>
          <w:szCs w:val="24"/>
          <w14:textFill>
            <w14:solidFill>
              <w14:schemeClr w14:val="tx1"/>
            </w14:solidFill>
          </w14:textFill>
        </w:rPr>
        <w:t>□</w:t>
      </w:r>
      <w:r>
        <w:rPr>
          <w:color w:val="000000" w:themeColor="text1"/>
          <w:spacing w:val="-3"/>
          <w:sz w:val="24"/>
          <w:szCs w:val="24"/>
          <w14:textFill>
            <w14:solidFill>
              <w14:schemeClr w14:val="tx1"/>
            </w14:solidFill>
          </w14:textFill>
        </w:rPr>
        <w:t>其他，合同金额为</w:t>
      </w:r>
      <w:r>
        <w:rPr>
          <w:color w:val="000000" w:themeColor="text1"/>
          <w:spacing w:val="4"/>
          <w:sz w:val="24"/>
          <w:szCs w:val="24"/>
          <w:u w:val="single" w:color="auto"/>
          <w14:textFill>
            <w14:solidFill>
              <w14:schemeClr w14:val="tx1"/>
            </w14:solidFill>
          </w14:textFill>
        </w:rPr>
        <w:t xml:space="preserve">        </w:t>
      </w:r>
      <w:r>
        <w:rPr>
          <w:color w:val="000000" w:themeColor="text1"/>
          <w:spacing w:val="-3"/>
          <w:sz w:val="24"/>
          <w:szCs w:val="24"/>
          <w14:textFill>
            <w14:solidFill>
              <w14:schemeClr w14:val="tx1"/>
            </w14:solidFill>
          </w14:textFill>
        </w:rPr>
        <w:t>元；</w:t>
      </w:r>
    </w:p>
    <w:p w14:paraId="3180174E">
      <w:pPr>
        <w:pStyle w:val="6"/>
        <w:spacing w:before="22" w:line="298" w:lineRule="auto"/>
        <w:ind w:left="854" w:hanging="10"/>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 xml:space="preserve">（ </w:t>
      </w:r>
      <w:r>
        <w:rPr>
          <w:rFonts w:ascii="Times New Roman" w:hAnsi="Times New Roman" w:eastAsia="Times New Roman" w:cs="Times New Roman"/>
          <w:color w:val="000000" w:themeColor="text1"/>
          <w:spacing w:val="3"/>
          <w:sz w:val="24"/>
          <w:szCs w:val="24"/>
          <w14:textFill>
            <w14:solidFill>
              <w14:schemeClr w14:val="tx1"/>
            </w14:solidFill>
          </w14:textFill>
        </w:rPr>
        <w:t>2</w:t>
      </w:r>
      <w:r>
        <w:rPr>
          <w:rFonts w:ascii="Times New Roman" w:hAnsi="Times New Roman" w:eastAsia="Times New Roman" w:cs="Times New Roman"/>
          <w:color w:val="000000" w:themeColor="text1"/>
          <w:spacing w:val="-15"/>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w:t>
      </w:r>
      <w:r>
        <w:rPr>
          <w:color w:val="000000" w:themeColor="text1"/>
          <w:spacing w:val="3"/>
          <w:sz w:val="24"/>
          <w:szCs w:val="24"/>
          <w:u w:val="single" w:color="auto"/>
          <w14:textFill>
            <w14:solidFill>
              <w14:schemeClr w14:val="tx1"/>
            </w14:solidFill>
          </w14:textFill>
        </w:rPr>
        <w:t xml:space="preserve">          </w:t>
      </w:r>
      <w:r>
        <w:rPr>
          <w:color w:val="000000" w:themeColor="text1"/>
          <w:spacing w:val="-57"/>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为</w:t>
      </w:r>
      <w:r>
        <w:rPr>
          <w:rFonts w:ascii="Times New Roman" w:hAnsi="Times New Roman" w:eastAsia="Times New Roman" w:cs="Times New Roman"/>
          <w:color w:val="000000" w:themeColor="text1"/>
          <w:spacing w:val="3"/>
          <w:sz w:val="24"/>
          <w:szCs w:val="24"/>
          <w14:textFill>
            <w14:solidFill>
              <w14:schemeClr w14:val="tx1"/>
            </w14:solidFill>
          </w14:textFill>
        </w:rPr>
        <w:t>□</w:t>
      </w:r>
      <w:r>
        <w:rPr>
          <w:color w:val="000000" w:themeColor="text1"/>
          <w:spacing w:val="3"/>
          <w:sz w:val="24"/>
          <w:szCs w:val="24"/>
          <w14:textFill>
            <w14:solidFill>
              <w14:schemeClr w14:val="tx1"/>
            </w14:solidFill>
          </w14:textFill>
        </w:rPr>
        <w:t>大型企业</w:t>
      </w:r>
      <w:r>
        <w:rPr>
          <w:rFonts w:ascii="Times New Roman" w:hAnsi="Times New Roman" w:eastAsia="Times New Roman" w:cs="Times New Roman"/>
          <w:color w:val="000000" w:themeColor="text1"/>
          <w:spacing w:val="3"/>
          <w:sz w:val="24"/>
          <w:szCs w:val="24"/>
          <w14:textFill>
            <w14:solidFill>
              <w14:schemeClr w14:val="tx1"/>
            </w14:solidFill>
          </w14:textFill>
        </w:rPr>
        <w:t>□</w:t>
      </w:r>
      <w:r>
        <w:rPr>
          <w:color w:val="000000" w:themeColor="text1"/>
          <w:spacing w:val="3"/>
          <w:sz w:val="24"/>
          <w:szCs w:val="24"/>
          <w14:textFill>
            <w14:solidFill>
              <w14:schemeClr w14:val="tx1"/>
            </w14:solidFill>
          </w14:textFill>
        </w:rPr>
        <w:t>中型企业、</w:t>
      </w:r>
      <w:r>
        <w:rPr>
          <w:rFonts w:ascii="Times New Roman" w:hAnsi="Times New Roman" w:eastAsia="Times New Roman" w:cs="Times New Roman"/>
          <w:color w:val="000000" w:themeColor="text1"/>
          <w:spacing w:val="3"/>
          <w:sz w:val="24"/>
          <w:szCs w:val="24"/>
          <w14:textFill>
            <w14:solidFill>
              <w14:schemeClr w14:val="tx1"/>
            </w14:solidFill>
          </w14:textFill>
        </w:rPr>
        <w:t>□</w:t>
      </w:r>
      <w:r>
        <w:rPr>
          <w:color w:val="000000" w:themeColor="text1"/>
          <w:spacing w:val="3"/>
          <w:sz w:val="24"/>
          <w:szCs w:val="24"/>
          <w14:textFill>
            <w14:solidFill>
              <w14:schemeClr w14:val="tx1"/>
            </w14:solidFill>
          </w14:textFill>
        </w:rPr>
        <w:t>小</w:t>
      </w:r>
      <w:r>
        <w:rPr>
          <w:color w:val="000000" w:themeColor="text1"/>
          <w:spacing w:val="2"/>
          <w:sz w:val="24"/>
          <w:szCs w:val="24"/>
          <w14:textFill>
            <w14:solidFill>
              <w14:schemeClr w14:val="tx1"/>
            </w14:solidFill>
          </w14:textFill>
        </w:rPr>
        <w:t>微企业（包含监狱企业、残疾人福</w:t>
      </w:r>
      <w:r>
        <w:rPr>
          <w:color w:val="000000" w:themeColor="text1"/>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利性单位）、</w:t>
      </w:r>
      <w:r>
        <w:rPr>
          <w:rFonts w:ascii="Times New Roman" w:hAnsi="Times New Roman" w:eastAsia="Times New Roman" w:cs="Times New Roman"/>
          <w:color w:val="000000" w:themeColor="text1"/>
          <w:spacing w:val="-3"/>
          <w:sz w:val="24"/>
          <w:szCs w:val="24"/>
          <w14:textFill>
            <w14:solidFill>
              <w14:schemeClr w14:val="tx1"/>
            </w14:solidFill>
          </w14:textFill>
        </w:rPr>
        <w:t>□</w:t>
      </w:r>
      <w:r>
        <w:rPr>
          <w:color w:val="000000" w:themeColor="text1"/>
          <w:spacing w:val="-3"/>
          <w:sz w:val="24"/>
          <w:szCs w:val="24"/>
          <w14:textFill>
            <w14:solidFill>
              <w14:schemeClr w14:val="tx1"/>
            </w14:solidFill>
          </w14:textFill>
        </w:rPr>
        <w:t>其他，合同金额为</w:t>
      </w:r>
      <w:r>
        <w:rPr>
          <w:color w:val="000000" w:themeColor="text1"/>
          <w:spacing w:val="4"/>
          <w:sz w:val="24"/>
          <w:szCs w:val="24"/>
          <w:u w:val="single" w:color="auto"/>
          <w14:textFill>
            <w14:solidFill>
              <w14:schemeClr w14:val="tx1"/>
            </w14:solidFill>
          </w14:textFill>
        </w:rPr>
        <w:t xml:space="preserve">        </w:t>
      </w:r>
      <w:r>
        <w:rPr>
          <w:color w:val="000000" w:themeColor="text1"/>
          <w:spacing w:val="-3"/>
          <w:sz w:val="24"/>
          <w:szCs w:val="24"/>
          <w14:textFill>
            <w14:solidFill>
              <w14:schemeClr w14:val="tx1"/>
            </w14:solidFill>
          </w14:textFill>
        </w:rPr>
        <w:t>元；</w:t>
      </w:r>
    </w:p>
    <w:p w14:paraId="36F38D51">
      <w:pPr>
        <w:pStyle w:val="6"/>
        <w:spacing w:before="21" w:line="298" w:lineRule="auto"/>
        <w:ind w:left="854" w:right="2" w:firstLine="104"/>
        <w:rPr>
          <w:color w:val="000000" w:themeColor="text1"/>
          <w:sz w:val="24"/>
          <w:szCs w:val="24"/>
          <w14:textFill>
            <w14:solidFill>
              <w14:schemeClr w14:val="tx1"/>
            </w14:solidFill>
          </w14:textFill>
        </w:rPr>
      </w:pPr>
      <w:r>
        <w:rPr>
          <w:color w:val="000000" w:themeColor="text1"/>
          <w:spacing w:val="10"/>
          <w:sz w:val="24"/>
          <w:szCs w:val="24"/>
          <w14:textFill>
            <w14:solidFill>
              <w14:schemeClr w14:val="tx1"/>
            </w14:solidFill>
          </w14:textFill>
        </w:rPr>
        <w:t>(</w:t>
      </w:r>
      <w:r>
        <w:rPr>
          <w:color w:val="000000" w:themeColor="text1"/>
          <w:spacing w:val="37"/>
          <w:w w:val="101"/>
          <w:sz w:val="24"/>
          <w:szCs w:val="24"/>
          <w14:textFill>
            <w14:solidFill>
              <w14:schemeClr w14:val="tx1"/>
            </w14:solidFill>
          </w14:textFill>
        </w:rPr>
        <w:t xml:space="preserve"> </w:t>
      </w:r>
      <w:r>
        <w:rPr>
          <w:rFonts w:ascii="Times New Roman" w:hAnsi="Times New Roman" w:eastAsia="Times New Roman" w:cs="Times New Roman"/>
          <w:color w:val="000000" w:themeColor="text1"/>
          <w:spacing w:val="10"/>
          <w:sz w:val="24"/>
          <w:szCs w:val="24"/>
          <w14:textFill>
            <w14:solidFill>
              <w14:schemeClr w14:val="tx1"/>
            </w14:solidFill>
          </w14:textFill>
        </w:rPr>
        <w:t xml:space="preserve">ⅆ </w:t>
      </w:r>
      <w:r>
        <w:rPr>
          <w:color w:val="000000" w:themeColor="text1"/>
          <w:spacing w:val="10"/>
          <w:sz w:val="24"/>
          <w:szCs w:val="24"/>
          <w14:textFill>
            <w14:solidFill>
              <w14:schemeClr w14:val="tx1"/>
            </w14:solidFill>
          </w14:textFill>
        </w:rPr>
        <w:t>)</w:t>
      </w:r>
      <w:r>
        <w:rPr>
          <w:color w:val="000000" w:themeColor="text1"/>
          <w:spacing w:val="38"/>
          <w:w w:val="101"/>
          <w:sz w:val="24"/>
          <w:szCs w:val="24"/>
          <w14:textFill>
            <w14:solidFill>
              <w14:schemeClr w14:val="tx1"/>
            </w14:solidFill>
          </w14:textFill>
        </w:rPr>
        <w:t xml:space="preserve"> </w:t>
      </w:r>
      <w:r>
        <w:rPr>
          <w:color w:val="000000" w:themeColor="text1"/>
          <w:spacing w:val="1"/>
          <w:sz w:val="24"/>
          <w:szCs w:val="24"/>
          <w:u w:val="single" w:color="auto"/>
          <w14:textFill>
            <w14:solidFill>
              <w14:schemeClr w14:val="tx1"/>
            </w14:solidFill>
          </w14:textFill>
        </w:rPr>
        <w:t xml:space="preserve">          </w:t>
      </w:r>
      <w:r>
        <w:rPr>
          <w:color w:val="000000" w:themeColor="text1"/>
          <w:spacing w:val="-53"/>
          <w:sz w:val="24"/>
          <w:szCs w:val="24"/>
          <w14:textFill>
            <w14:solidFill>
              <w14:schemeClr w14:val="tx1"/>
            </w14:solidFill>
          </w14:textFill>
        </w:rPr>
        <w:t xml:space="preserve"> </w:t>
      </w:r>
      <w:r>
        <w:rPr>
          <w:color w:val="000000" w:themeColor="text1"/>
          <w:spacing w:val="10"/>
          <w:sz w:val="24"/>
          <w:szCs w:val="24"/>
          <w14:textFill>
            <w14:solidFill>
              <w14:schemeClr w14:val="tx1"/>
            </w14:solidFill>
          </w14:textFill>
        </w:rPr>
        <w:t>为</w:t>
      </w:r>
      <w:r>
        <w:rPr>
          <w:rFonts w:ascii="Times New Roman" w:hAnsi="Times New Roman" w:eastAsia="Times New Roman" w:cs="Times New Roman"/>
          <w:color w:val="000000" w:themeColor="text1"/>
          <w:spacing w:val="10"/>
          <w:sz w:val="24"/>
          <w:szCs w:val="24"/>
          <w14:textFill>
            <w14:solidFill>
              <w14:schemeClr w14:val="tx1"/>
            </w14:solidFill>
          </w14:textFill>
        </w:rPr>
        <w:t>□</w:t>
      </w:r>
      <w:r>
        <w:rPr>
          <w:color w:val="000000" w:themeColor="text1"/>
          <w:spacing w:val="10"/>
          <w:sz w:val="24"/>
          <w:szCs w:val="24"/>
          <w14:textFill>
            <w14:solidFill>
              <w14:schemeClr w14:val="tx1"/>
            </w14:solidFill>
          </w14:textFill>
        </w:rPr>
        <w:t>大型企业</w:t>
      </w:r>
      <w:r>
        <w:rPr>
          <w:rFonts w:ascii="Times New Roman" w:hAnsi="Times New Roman" w:eastAsia="Times New Roman" w:cs="Times New Roman"/>
          <w:color w:val="000000" w:themeColor="text1"/>
          <w:spacing w:val="10"/>
          <w:sz w:val="24"/>
          <w:szCs w:val="24"/>
          <w14:textFill>
            <w14:solidFill>
              <w14:schemeClr w14:val="tx1"/>
            </w14:solidFill>
          </w14:textFill>
        </w:rPr>
        <w:t>□</w:t>
      </w:r>
      <w:r>
        <w:rPr>
          <w:color w:val="000000" w:themeColor="text1"/>
          <w:spacing w:val="10"/>
          <w:sz w:val="24"/>
          <w:szCs w:val="24"/>
          <w14:textFill>
            <w14:solidFill>
              <w14:schemeClr w14:val="tx1"/>
            </w14:solidFill>
          </w14:textFill>
        </w:rPr>
        <w:t>中型企业</w:t>
      </w:r>
      <w:r>
        <w:rPr>
          <w:color w:val="000000" w:themeColor="text1"/>
          <w:spacing w:val="-40"/>
          <w:sz w:val="24"/>
          <w:szCs w:val="24"/>
          <w14:textFill>
            <w14:solidFill>
              <w14:schemeClr w14:val="tx1"/>
            </w14:solidFill>
          </w14:textFill>
        </w:rPr>
        <w:t xml:space="preserve"> </w:t>
      </w:r>
      <w:r>
        <w:rPr>
          <w:color w:val="000000" w:themeColor="text1"/>
          <w:spacing w:val="10"/>
          <w:sz w:val="24"/>
          <w:szCs w:val="24"/>
          <w14:textFill>
            <w14:solidFill>
              <w14:schemeClr w14:val="tx1"/>
            </w14:solidFill>
          </w14:textFill>
        </w:rPr>
        <w:t>、</w:t>
      </w:r>
      <w:r>
        <w:rPr>
          <w:rFonts w:ascii="Times New Roman" w:hAnsi="Times New Roman" w:eastAsia="Times New Roman" w:cs="Times New Roman"/>
          <w:color w:val="000000" w:themeColor="text1"/>
          <w:spacing w:val="10"/>
          <w:sz w:val="24"/>
          <w:szCs w:val="24"/>
          <w14:textFill>
            <w14:solidFill>
              <w14:schemeClr w14:val="tx1"/>
            </w14:solidFill>
          </w14:textFill>
        </w:rPr>
        <w:t>□</w:t>
      </w:r>
      <w:r>
        <w:rPr>
          <w:color w:val="000000" w:themeColor="text1"/>
          <w:spacing w:val="10"/>
          <w:sz w:val="24"/>
          <w:szCs w:val="24"/>
          <w14:textFill>
            <w14:solidFill>
              <w14:schemeClr w14:val="tx1"/>
            </w14:solidFill>
          </w14:textFill>
        </w:rPr>
        <w:t>小微企业（包含监狱企业</w:t>
      </w:r>
      <w:r>
        <w:rPr>
          <w:color w:val="000000" w:themeColor="text1"/>
          <w:spacing w:val="-43"/>
          <w:sz w:val="24"/>
          <w:szCs w:val="24"/>
          <w14:textFill>
            <w14:solidFill>
              <w14:schemeClr w14:val="tx1"/>
            </w14:solidFill>
          </w14:textFill>
        </w:rPr>
        <w:t xml:space="preserve"> </w:t>
      </w:r>
      <w:r>
        <w:rPr>
          <w:color w:val="000000" w:themeColor="text1"/>
          <w:spacing w:val="10"/>
          <w:sz w:val="24"/>
          <w:szCs w:val="24"/>
          <w14:textFill>
            <w14:solidFill>
              <w14:schemeClr w14:val="tx1"/>
            </w14:solidFill>
          </w14:textFill>
        </w:rPr>
        <w:t>、残疾人</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福利性单位）、</w:t>
      </w:r>
      <w:r>
        <w:rPr>
          <w:rFonts w:ascii="Times New Roman" w:hAnsi="Times New Roman" w:eastAsia="Times New Roman" w:cs="Times New Roman"/>
          <w:color w:val="000000" w:themeColor="text1"/>
          <w:spacing w:val="-1"/>
          <w:sz w:val="24"/>
          <w:szCs w:val="24"/>
          <w14:textFill>
            <w14:solidFill>
              <w14:schemeClr w14:val="tx1"/>
            </w14:solidFill>
          </w14:textFill>
        </w:rPr>
        <w:t>□</w:t>
      </w:r>
      <w:r>
        <w:rPr>
          <w:color w:val="000000" w:themeColor="text1"/>
          <w:spacing w:val="-1"/>
          <w:sz w:val="24"/>
          <w:szCs w:val="24"/>
          <w14:textFill>
            <w14:solidFill>
              <w14:schemeClr w14:val="tx1"/>
            </w14:solidFill>
          </w14:textFill>
        </w:rPr>
        <w:t>其他，合同金额为</w:t>
      </w:r>
      <w:r>
        <w:rPr>
          <w:color w:val="000000" w:themeColor="text1"/>
          <w:spacing w:val="-1"/>
          <w:sz w:val="24"/>
          <w:szCs w:val="24"/>
          <w:u w:val="single" w:color="auto"/>
          <w14:textFill>
            <w14:solidFill>
              <w14:schemeClr w14:val="tx1"/>
            </w14:solidFill>
          </w14:textFill>
        </w:rPr>
        <w:t xml:space="preserve">        </w:t>
      </w:r>
      <w:r>
        <w:rPr>
          <w:color w:val="000000" w:themeColor="text1"/>
          <w:spacing w:val="-1"/>
          <w:sz w:val="24"/>
          <w:szCs w:val="24"/>
          <w14:textFill>
            <w14:solidFill>
              <w14:schemeClr w14:val="tx1"/>
            </w14:solidFill>
          </w14:textFill>
        </w:rPr>
        <w:t>元。</w:t>
      </w:r>
    </w:p>
    <w:p w14:paraId="2D5621C2">
      <w:pPr>
        <w:pStyle w:val="6"/>
        <w:spacing w:before="21" w:line="300" w:lineRule="auto"/>
        <w:ind w:left="787" w:right="2" w:hanging="599"/>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九、</w:t>
      </w:r>
      <w:r>
        <w:rPr>
          <w:color w:val="000000" w:themeColor="text1"/>
          <w:spacing w:val="49"/>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以联合体形式参加政府采购活动的，联合体各方不得再单独参加或</w:t>
      </w:r>
      <w:r>
        <w:rPr>
          <w:color w:val="000000" w:themeColor="text1"/>
          <w:spacing w:val="-4"/>
          <w:sz w:val="24"/>
          <w:szCs w:val="24"/>
          <w14:textFill>
            <w14:solidFill>
              <w14:schemeClr w14:val="tx1"/>
            </w14:solidFill>
          </w14:textFill>
        </w:rPr>
        <w:t>者与其他供应</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商另外组成联合体参加同一合同项下的政府采购活动。</w:t>
      </w:r>
    </w:p>
    <w:p w14:paraId="7335F058">
      <w:pPr>
        <w:pStyle w:val="6"/>
        <w:spacing w:before="13" w:line="196" w:lineRule="auto"/>
        <w:ind w:left="193"/>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十、</w:t>
      </w:r>
      <w:r>
        <w:rPr>
          <w:color w:val="000000" w:themeColor="text1"/>
          <w:spacing w:val="30"/>
          <w:sz w:val="24"/>
          <w:szCs w:val="24"/>
          <w14:textFill>
            <w14:solidFill>
              <w14:schemeClr w14:val="tx1"/>
            </w14:solidFill>
          </w14:textFill>
        </w:rPr>
        <w:t xml:space="preserve"> </w:t>
      </w:r>
      <w:r>
        <w:rPr>
          <w:color w:val="000000" w:themeColor="text1"/>
          <w:sz w:val="24"/>
          <w:szCs w:val="24"/>
          <w14:textFill>
            <w14:solidFill>
              <w14:schemeClr w14:val="tx1"/>
            </w14:solidFill>
          </w14:textFill>
        </w:rPr>
        <w:t>其他约定（如有</w:t>
      </w:r>
      <w:r>
        <w:rPr>
          <w:color w:val="000000" w:themeColor="text1"/>
          <w:spacing w:val="-59"/>
          <w:sz w:val="24"/>
          <w:szCs w:val="24"/>
          <w14:textFill>
            <w14:solidFill>
              <w14:schemeClr w14:val="tx1"/>
            </w14:solidFill>
          </w14:textFill>
        </w:rPr>
        <w:t>）：</w:t>
      </w:r>
      <w:r>
        <w:rPr>
          <w:color w:val="000000" w:themeColor="text1"/>
          <w:spacing w:val="5"/>
          <w:sz w:val="24"/>
          <w:szCs w:val="24"/>
          <w:u w:val="single" w:color="auto"/>
          <w14:textFill>
            <w14:solidFill>
              <w14:schemeClr w14:val="tx1"/>
            </w14:solidFill>
          </w14:textFill>
        </w:rPr>
        <w:t xml:space="preserve">           </w:t>
      </w:r>
      <w:r>
        <w:rPr>
          <w:color w:val="000000" w:themeColor="text1"/>
          <w:sz w:val="24"/>
          <w:szCs w:val="24"/>
          <w14:textFill>
            <w14:solidFill>
              <w14:schemeClr w14:val="tx1"/>
            </w14:solidFill>
          </w14:textFill>
        </w:rPr>
        <w:t>。</w:t>
      </w:r>
    </w:p>
    <w:p w14:paraId="7D0DC41F">
      <w:pPr>
        <w:spacing w:line="196" w:lineRule="auto"/>
        <w:rPr>
          <w:color w:val="000000" w:themeColor="text1"/>
          <w:sz w:val="24"/>
          <w:szCs w:val="24"/>
          <w14:textFill>
            <w14:solidFill>
              <w14:schemeClr w14:val="tx1"/>
            </w14:solidFill>
          </w14:textFill>
        </w:rPr>
        <w:sectPr>
          <w:headerReference r:id="rId78" w:type="default"/>
          <w:footerReference r:id="rId79" w:type="default"/>
          <w:pgSz w:w="11907" w:h="16840"/>
          <w:pgMar w:top="1149" w:right="1130" w:bottom="1057" w:left="1701" w:header="875" w:footer="885" w:gutter="0"/>
          <w:pgNumType w:fmt="decimal"/>
          <w:cols w:space="720" w:num="1"/>
        </w:sectPr>
      </w:pPr>
    </w:p>
    <w:p w14:paraId="42C5629A">
      <w:pPr>
        <w:pStyle w:val="6"/>
        <w:spacing w:before="308" w:line="301" w:lineRule="auto"/>
        <w:ind w:left="6" w:firstLine="478"/>
        <w:rPr>
          <w:color w:val="000000" w:themeColor="text1"/>
          <w:spacing w:val="-2"/>
          <w:sz w:val="24"/>
          <w:szCs w:val="24"/>
          <w14:textFill>
            <w14:solidFill>
              <w14:schemeClr w14:val="tx1"/>
            </w14:solidFill>
          </w14:textFill>
        </w:rPr>
      </w:pPr>
      <w:r>
        <w:rPr>
          <w:color w:val="000000" w:themeColor="text1"/>
          <w:spacing w:val="-1"/>
          <w:sz w:val="24"/>
          <w:szCs w:val="24"/>
          <w14:textFill>
            <w14:solidFill>
              <w14:schemeClr w14:val="tx1"/>
            </w14:solidFill>
          </w14:textFill>
        </w:rPr>
        <w:t>本协议自各方盖章后生效，采购合同履行完</w:t>
      </w:r>
      <w:r>
        <w:rPr>
          <w:color w:val="000000" w:themeColor="text1"/>
          <w:spacing w:val="-2"/>
          <w:sz w:val="24"/>
          <w:szCs w:val="24"/>
          <w14:textFill>
            <w14:solidFill>
              <w14:schemeClr w14:val="tx1"/>
            </w14:solidFill>
          </w14:textFill>
        </w:rPr>
        <w:t>毕后自动失效。如未中标，本协议自动</w:t>
      </w:r>
      <w:r>
        <w:rPr>
          <w:color w:val="000000" w:themeColor="text1"/>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终止。</w:t>
      </w:r>
    </w:p>
    <w:p w14:paraId="16F3B412">
      <w:pPr>
        <w:pStyle w:val="6"/>
        <w:spacing w:before="308" w:line="301" w:lineRule="auto"/>
        <w:ind w:left="6" w:firstLine="478"/>
        <w:rPr>
          <w:color w:val="000000" w:themeColor="text1"/>
          <w:spacing w:val="-2"/>
          <w:sz w:val="24"/>
          <w:szCs w:val="24"/>
          <w14:textFill>
            <w14:solidFill>
              <w14:schemeClr w14:val="tx1"/>
            </w14:solidFill>
          </w14:textFill>
        </w:rPr>
      </w:pPr>
    </w:p>
    <w:p w14:paraId="4E5898AA">
      <w:pPr>
        <w:pStyle w:val="6"/>
        <w:spacing w:before="308" w:line="301" w:lineRule="auto"/>
        <w:ind w:left="6" w:firstLine="478"/>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联合体牵头人名称：</w:t>
      </w:r>
      <w:r>
        <w:rPr>
          <w:color w:val="000000" w:themeColor="text1"/>
          <w:spacing w:val="-2"/>
          <w:sz w:val="24"/>
          <w:szCs w:val="24"/>
          <w:u w:val="single" w:color="auto"/>
          <w14:textFill>
            <w14:solidFill>
              <w14:schemeClr w14:val="tx1"/>
            </w14:solidFill>
          </w14:textFill>
        </w:rPr>
        <w:t xml:space="preserve">          </w:t>
      </w:r>
      <w:r>
        <w:rPr>
          <w:color w:val="000000" w:themeColor="text1"/>
          <w:spacing w:val="2"/>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联合体成员名称：</w:t>
      </w:r>
      <w:r>
        <w:rPr>
          <w:color w:val="000000" w:themeColor="text1"/>
          <w:spacing w:val="-2"/>
          <w:sz w:val="24"/>
          <w:szCs w:val="24"/>
          <w:u w:val="single" w:color="auto"/>
          <w14:textFill>
            <w14:solidFill>
              <w14:schemeClr w14:val="tx1"/>
            </w14:solidFill>
          </w14:textFill>
        </w:rPr>
        <w:t xml:space="preserve">           </w:t>
      </w:r>
    </w:p>
    <w:p w14:paraId="21415126">
      <w:pPr>
        <w:pStyle w:val="6"/>
        <w:spacing w:before="178" w:line="201" w:lineRule="auto"/>
        <w:ind w:left="478"/>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盖章：</w:t>
      </w:r>
      <w:r>
        <w:rPr>
          <w:color w:val="000000" w:themeColor="text1"/>
          <w:spacing w:val="1"/>
          <w:sz w:val="24"/>
          <w:szCs w:val="24"/>
          <w:u w:val="single" w:color="auto"/>
          <w14:textFill>
            <w14:solidFill>
              <w14:schemeClr w14:val="tx1"/>
            </w14:solidFill>
          </w14:textFill>
        </w:rPr>
        <w:t xml:space="preserve">          </w:t>
      </w:r>
      <w:r>
        <w:rPr>
          <w:color w:val="000000" w:themeColor="text1"/>
          <w:spacing w:val="-1"/>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 xml:space="preserve">                      盖章：</w:t>
      </w:r>
      <w:r>
        <w:rPr>
          <w:color w:val="000000" w:themeColor="text1"/>
          <w:spacing w:val="-2"/>
          <w:sz w:val="24"/>
          <w:szCs w:val="24"/>
          <w:u w:val="single" w:color="auto"/>
          <w14:textFill>
            <w14:solidFill>
              <w14:schemeClr w14:val="tx1"/>
            </w14:solidFill>
          </w14:textFill>
        </w:rPr>
        <w:t xml:space="preserve">           </w:t>
      </w:r>
    </w:p>
    <w:p w14:paraId="5262BF57">
      <w:pPr>
        <w:spacing w:line="302" w:lineRule="auto"/>
        <w:rPr>
          <w:rFonts w:ascii="Arial"/>
          <w:color w:val="000000" w:themeColor="text1"/>
          <w:sz w:val="21"/>
          <w14:textFill>
            <w14:solidFill>
              <w14:schemeClr w14:val="tx1"/>
            </w14:solidFill>
          </w14:textFill>
        </w:rPr>
      </w:pPr>
    </w:p>
    <w:p w14:paraId="5DEE686F">
      <w:pPr>
        <w:spacing w:line="303" w:lineRule="auto"/>
        <w:rPr>
          <w:rFonts w:ascii="Arial"/>
          <w:color w:val="000000" w:themeColor="text1"/>
          <w:sz w:val="21"/>
          <w14:textFill>
            <w14:solidFill>
              <w14:schemeClr w14:val="tx1"/>
            </w14:solidFill>
          </w14:textFill>
        </w:rPr>
      </w:pPr>
    </w:p>
    <w:p w14:paraId="37D9D0F8">
      <w:pPr>
        <w:spacing w:line="303" w:lineRule="auto"/>
        <w:rPr>
          <w:rFonts w:ascii="Arial"/>
          <w:color w:val="000000" w:themeColor="text1"/>
          <w:sz w:val="21"/>
          <w14:textFill>
            <w14:solidFill>
              <w14:schemeClr w14:val="tx1"/>
            </w14:solidFill>
          </w14:textFill>
        </w:rPr>
      </w:pPr>
    </w:p>
    <w:p w14:paraId="18B2B02E">
      <w:pPr>
        <w:pStyle w:val="6"/>
        <w:spacing w:before="103" w:line="300" w:lineRule="auto"/>
        <w:ind w:left="477" w:right="5961" w:hanging="2"/>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联合体成员名称：</w:t>
      </w:r>
      <w:r>
        <w:rPr>
          <w:color w:val="000000" w:themeColor="text1"/>
          <w:sz w:val="24"/>
          <w:szCs w:val="24"/>
          <w:u w:val="single" w:color="auto"/>
          <w14:textFill>
            <w14:solidFill>
              <w14:schemeClr w14:val="tx1"/>
            </w14:solidFill>
          </w14:textFill>
        </w:rPr>
        <w:t xml:space="preserve">          </w:t>
      </w:r>
      <w:r>
        <w:rPr>
          <w:color w:val="000000" w:themeColor="text1"/>
          <w:spacing w:val="4"/>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盖章：</w:t>
      </w:r>
      <w:r>
        <w:rPr>
          <w:color w:val="000000" w:themeColor="text1"/>
          <w:sz w:val="24"/>
          <w:szCs w:val="24"/>
          <w:u w:val="single" w:color="auto"/>
          <w14:textFill>
            <w14:solidFill>
              <w14:schemeClr w14:val="tx1"/>
            </w14:solidFill>
          </w14:textFill>
        </w:rPr>
        <w:t xml:space="preserve">           </w:t>
      </w:r>
    </w:p>
    <w:p w14:paraId="4E28C8F9">
      <w:pPr>
        <w:spacing w:line="290" w:lineRule="auto"/>
        <w:rPr>
          <w:rFonts w:ascii="Arial"/>
          <w:color w:val="000000" w:themeColor="text1"/>
          <w:sz w:val="21"/>
          <w14:textFill>
            <w14:solidFill>
              <w14:schemeClr w14:val="tx1"/>
            </w14:solidFill>
          </w14:textFill>
        </w:rPr>
      </w:pPr>
    </w:p>
    <w:p w14:paraId="02A30074">
      <w:pPr>
        <w:spacing w:line="290" w:lineRule="auto"/>
        <w:rPr>
          <w:rFonts w:ascii="Arial"/>
          <w:color w:val="000000" w:themeColor="text1"/>
          <w:sz w:val="21"/>
          <w14:textFill>
            <w14:solidFill>
              <w14:schemeClr w14:val="tx1"/>
            </w14:solidFill>
          </w14:textFill>
        </w:rPr>
      </w:pPr>
    </w:p>
    <w:p w14:paraId="637571FB">
      <w:pPr>
        <w:spacing w:line="290" w:lineRule="auto"/>
        <w:rPr>
          <w:rFonts w:ascii="Arial"/>
          <w:color w:val="000000" w:themeColor="text1"/>
          <w:sz w:val="21"/>
          <w14:textFill>
            <w14:solidFill>
              <w14:schemeClr w14:val="tx1"/>
            </w14:solidFill>
          </w14:textFill>
        </w:rPr>
      </w:pPr>
    </w:p>
    <w:p w14:paraId="4F53B656">
      <w:pPr>
        <w:spacing w:line="290" w:lineRule="auto"/>
        <w:rPr>
          <w:rFonts w:ascii="Arial"/>
          <w:color w:val="000000" w:themeColor="text1"/>
          <w:sz w:val="21"/>
          <w14:textFill>
            <w14:solidFill>
              <w14:schemeClr w14:val="tx1"/>
            </w14:solidFill>
          </w14:textFill>
        </w:rPr>
      </w:pPr>
    </w:p>
    <w:p w14:paraId="4235F1C0">
      <w:pPr>
        <w:pStyle w:val="6"/>
        <w:spacing w:before="103" w:line="200" w:lineRule="auto"/>
        <w:jc w:val="right"/>
        <w:rPr>
          <w:color w:val="000000" w:themeColor="text1"/>
          <w:sz w:val="24"/>
          <w:szCs w:val="24"/>
          <w14:textFill>
            <w14:solidFill>
              <w14:schemeClr w14:val="tx1"/>
            </w14:solidFill>
          </w14:textFill>
        </w:rPr>
      </w:pPr>
      <w:r>
        <w:rPr>
          <w:color w:val="000000" w:themeColor="text1"/>
          <w:spacing w:val="-9"/>
          <w:sz w:val="24"/>
          <w:szCs w:val="24"/>
          <w14:textFill>
            <w14:solidFill>
              <w14:schemeClr w14:val="tx1"/>
            </w14:solidFill>
          </w14:textFill>
        </w:rPr>
        <w:t>日期：</w:t>
      </w:r>
      <w:r>
        <w:rPr>
          <w:color w:val="000000" w:themeColor="text1"/>
          <w:spacing w:val="4"/>
          <w:sz w:val="24"/>
          <w:szCs w:val="24"/>
          <w:u w:val="single" w:color="auto"/>
          <w14:textFill>
            <w14:solidFill>
              <w14:schemeClr w14:val="tx1"/>
            </w14:solidFill>
          </w14:textFill>
        </w:rPr>
        <w:t xml:space="preserve">        </w:t>
      </w:r>
      <w:r>
        <w:rPr>
          <w:color w:val="000000" w:themeColor="text1"/>
          <w:spacing w:val="-62"/>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年</w:t>
      </w:r>
      <w:r>
        <w:rPr>
          <w:color w:val="000000" w:themeColor="text1"/>
          <w:spacing w:val="-9"/>
          <w:sz w:val="24"/>
          <w:szCs w:val="24"/>
          <w:u w:val="single" w:color="auto"/>
          <w14:textFill>
            <w14:solidFill>
              <w14:schemeClr w14:val="tx1"/>
            </w14:solidFill>
          </w14:textFill>
        </w:rPr>
        <w:t xml:space="preserve">           </w:t>
      </w:r>
      <w:r>
        <w:rPr>
          <w:color w:val="000000" w:themeColor="text1"/>
          <w:spacing w:val="-62"/>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月</w:t>
      </w:r>
      <w:r>
        <w:rPr>
          <w:color w:val="000000" w:themeColor="text1"/>
          <w:spacing w:val="-9"/>
          <w:sz w:val="24"/>
          <w:szCs w:val="24"/>
          <w:u w:val="single" w:color="auto"/>
          <w14:textFill>
            <w14:solidFill>
              <w14:schemeClr w14:val="tx1"/>
            </w14:solidFill>
          </w14:textFill>
        </w:rPr>
        <w:t xml:space="preserve">     </w:t>
      </w:r>
      <w:r>
        <w:rPr>
          <w:color w:val="000000" w:themeColor="text1"/>
          <w:spacing w:val="-10"/>
          <w:sz w:val="24"/>
          <w:szCs w:val="24"/>
          <w:u w:val="single" w:color="auto"/>
          <w14:textFill>
            <w14:solidFill>
              <w14:schemeClr w14:val="tx1"/>
            </w14:solidFill>
          </w14:textFill>
        </w:rPr>
        <w:t xml:space="preserve">      </w:t>
      </w:r>
      <w:r>
        <w:rPr>
          <w:color w:val="000000" w:themeColor="text1"/>
          <w:spacing w:val="-10"/>
          <w:sz w:val="24"/>
          <w:szCs w:val="24"/>
          <w14:textFill>
            <w14:solidFill>
              <w14:schemeClr w14:val="tx1"/>
            </w14:solidFill>
          </w14:textFill>
        </w:rPr>
        <w:t xml:space="preserve"> 日</w:t>
      </w:r>
    </w:p>
    <w:p w14:paraId="1541EF8E">
      <w:pPr>
        <w:spacing w:line="264" w:lineRule="auto"/>
        <w:rPr>
          <w:rFonts w:ascii="Arial"/>
          <w:color w:val="000000" w:themeColor="text1"/>
          <w:sz w:val="21"/>
          <w14:textFill>
            <w14:solidFill>
              <w14:schemeClr w14:val="tx1"/>
            </w14:solidFill>
          </w14:textFill>
        </w:rPr>
      </w:pPr>
    </w:p>
    <w:p w14:paraId="1BFCE118">
      <w:pPr>
        <w:spacing w:line="264" w:lineRule="auto"/>
        <w:rPr>
          <w:rFonts w:ascii="Arial"/>
          <w:color w:val="000000" w:themeColor="text1"/>
          <w:sz w:val="21"/>
          <w14:textFill>
            <w14:solidFill>
              <w14:schemeClr w14:val="tx1"/>
            </w14:solidFill>
          </w14:textFill>
        </w:rPr>
      </w:pPr>
    </w:p>
    <w:p w14:paraId="3AFDAB9D">
      <w:pPr>
        <w:spacing w:line="265" w:lineRule="auto"/>
        <w:rPr>
          <w:rFonts w:ascii="Arial"/>
          <w:color w:val="000000" w:themeColor="text1"/>
          <w:sz w:val="21"/>
          <w14:textFill>
            <w14:solidFill>
              <w14:schemeClr w14:val="tx1"/>
            </w14:solidFill>
          </w14:textFill>
        </w:rPr>
      </w:pPr>
    </w:p>
    <w:p w14:paraId="6ACB755C">
      <w:pPr>
        <w:spacing w:line="265" w:lineRule="auto"/>
        <w:rPr>
          <w:rFonts w:ascii="Arial"/>
          <w:color w:val="000000" w:themeColor="text1"/>
          <w:sz w:val="21"/>
          <w14:textFill>
            <w14:solidFill>
              <w14:schemeClr w14:val="tx1"/>
            </w14:solidFill>
          </w14:textFill>
        </w:rPr>
      </w:pPr>
    </w:p>
    <w:p w14:paraId="15C6C5F2">
      <w:pPr>
        <w:spacing w:line="265" w:lineRule="auto"/>
        <w:rPr>
          <w:rFonts w:ascii="Arial"/>
          <w:color w:val="000000" w:themeColor="text1"/>
          <w:sz w:val="21"/>
          <w14:textFill>
            <w14:solidFill>
              <w14:schemeClr w14:val="tx1"/>
            </w14:solidFill>
          </w14:textFill>
        </w:rPr>
      </w:pPr>
    </w:p>
    <w:p w14:paraId="112A7F9A">
      <w:pPr>
        <w:pStyle w:val="6"/>
        <w:spacing w:before="103" w:line="203" w:lineRule="auto"/>
        <w:ind w:left="488"/>
        <w:rPr>
          <w:color w:val="000000" w:themeColor="text1"/>
          <w:sz w:val="24"/>
          <w:szCs w:val="24"/>
          <w14:textFill>
            <w14:solidFill>
              <w14:schemeClr w14:val="tx1"/>
            </w14:solidFill>
          </w14:textFill>
        </w:rPr>
      </w:pPr>
      <w:r>
        <w:rPr>
          <w:color w:val="000000" w:themeColor="text1"/>
          <w:spacing w:val="-6"/>
          <w:sz w:val="24"/>
          <w:szCs w:val="24"/>
          <w14:textFill>
            <w14:solidFill>
              <w14:schemeClr w14:val="tx1"/>
            </w14:solidFill>
          </w14:textFill>
        </w:rPr>
        <w:t>注：</w:t>
      </w:r>
    </w:p>
    <w:p w14:paraId="11BB30C5">
      <w:pPr>
        <w:pStyle w:val="6"/>
        <w:spacing w:before="171" w:line="253" w:lineRule="auto"/>
        <w:ind w:left="723" w:hanging="219"/>
        <w:rPr>
          <w:color w:val="000000" w:themeColor="text1"/>
          <w:sz w:val="24"/>
          <w:szCs w:val="24"/>
          <w14:textFill>
            <w14:solidFill>
              <w14:schemeClr w14:val="tx1"/>
            </w14:solidFill>
          </w14:textFill>
        </w:rPr>
      </w:pPr>
      <w:r>
        <w:rPr>
          <w:rFonts w:ascii="Arial" w:hAnsi="Arial" w:eastAsia="Arial" w:cs="Arial"/>
          <w:color w:val="000000" w:themeColor="text1"/>
          <w:spacing w:val="2"/>
          <w:sz w:val="24"/>
          <w:szCs w:val="24"/>
          <w14:textFill>
            <w14:solidFill>
              <w14:schemeClr w14:val="tx1"/>
            </w14:solidFill>
          </w14:textFill>
        </w:rPr>
        <w:t>1.</w:t>
      </w:r>
      <w:r>
        <w:rPr>
          <w:rFonts w:ascii="Arial" w:hAnsi="Arial" w:eastAsia="Arial" w:cs="Arial"/>
          <w:color w:val="000000" w:themeColor="text1"/>
          <w:spacing w:val="67"/>
          <w:w w:val="101"/>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如本项目（包）接受供应商以联合体形式参加采购活动，且供应商以联合体形</w:t>
      </w:r>
      <w:r>
        <w:rPr>
          <w:color w:val="000000" w:themeColor="text1"/>
          <w:sz w:val="24"/>
          <w:szCs w:val="24"/>
          <w14:textFill>
            <w14:solidFill>
              <w14:schemeClr w14:val="tx1"/>
            </w14:solidFill>
          </w14:textFill>
        </w:rPr>
        <w:t xml:space="preserve"> </w:t>
      </w:r>
      <w:r>
        <w:rPr>
          <w:color w:val="000000" w:themeColor="text1"/>
          <w:spacing w:val="-6"/>
          <w:sz w:val="24"/>
          <w:szCs w:val="24"/>
          <w14:textFill>
            <w14:solidFill>
              <w14:schemeClr w14:val="tx1"/>
            </w14:solidFill>
          </w14:textFill>
        </w:rPr>
        <w:t>式参与时，须提供《联合协议》，否则</w:t>
      </w:r>
      <w:r>
        <w:rPr>
          <w:b/>
          <w:bCs/>
          <w:color w:val="000000" w:themeColor="text1"/>
          <w:spacing w:val="-6"/>
          <w:sz w:val="24"/>
          <w:szCs w:val="24"/>
          <w14:textFill>
            <w14:solidFill>
              <w14:schemeClr w14:val="tx1"/>
            </w14:solidFill>
          </w14:textFill>
        </w:rPr>
        <w:t>投标无效</w:t>
      </w:r>
      <w:r>
        <w:rPr>
          <w:color w:val="000000" w:themeColor="text1"/>
          <w:spacing w:val="-6"/>
          <w:sz w:val="24"/>
          <w:szCs w:val="24"/>
          <w14:textFill>
            <w14:solidFill>
              <w14:schemeClr w14:val="tx1"/>
            </w14:solidFill>
          </w14:textFill>
        </w:rPr>
        <w:t>。</w:t>
      </w:r>
    </w:p>
    <w:p w14:paraId="12504747">
      <w:pPr>
        <w:pStyle w:val="6"/>
        <w:spacing w:before="177" w:line="200" w:lineRule="auto"/>
        <w:ind w:left="495"/>
        <w:rPr>
          <w:color w:val="000000" w:themeColor="text1"/>
          <w:sz w:val="24"/>
          <w:szCs w:val="24"/>
          <w14:textFill>
            <w14:solidFill>
              <w14:schemeClr w14:val="tx1"/>
            </w14:solidFill>
          </w14:textFill>
        </w:rPr>
      </w:pPr>
      <w:r>
        <w:rPr>
          <w:rFonts w:ascii="Arial" w:hAnsi="Arial" w:eastAsia="Arial" w:cs="Arial"/>
          <w:color w:val="000000" w:themeColor="text1"/>
          <w:sz w:val="24"/>
          <w:szCs w:val="24"/>
          <w14:textFill>
            <w14:solidFill>
              <w14:schemeClr w14:val="tx1"/>
            </w14:solidFill>
          </w14:textFill>
        </w:rPr>
        <w:t>2.</w:t>
      </w:r>
      <w:r>
        <w:rPr>
          <w:rFonts w:ascii="Arial" w:hAnsi="Arial" w:eastAsia="Arial" w:cs="Arial"/>
          <w:color w:val="000000" w:themeColor="text1"/>
          <w:spacing w:val="62"/>
          <w:sz w:val="24"/>
          <w:szCs w:val="24"/>
          <w14:textFill>
            <w14:solidFill>
              <w14:schemeClr w14:val="tx1"/>
            </w14:solidFill>
          </w14:textFill>
        </w:rPr>
        <w:t xml:space="preserve"> </w:t>
      </w:r>
      <w:r>
        <w:rPr>
          <w:color w:val="000000" w:themeColor="text1"/>
          <w:sz w:val="24"/>
          <w:szCs w:val="24"/>
          <w14:textFill>
            <w14:solidFill>
              <w14:schemeClr w14:val="tx1"/>
            </w14:solidFill>
          </w14:textFill>
        </w:rPr>
        <w:t>联合体各方成员须在本协议上共同盖章。</w:t>
      </w:r>
    </w:p>
    <w:p w14:paraId="533FC8C2">
      <w:pPr>
        <w:spacing w:line="200" w:lineRule="auto"/>
        <w:rPr>
          <w:color w:val="000000" w:themeColor="text1"/>
          <w:sz w:val="24"/>
          <w:szCs w:val="24"/>
          <w14:textFill>
            <w14:solidFill>
              <w14:schemeClr w14:val="tx1"/>
            </w14:solidFill>
          </w14:textFill>
        </w:rPr>
      </w:pPr>
    </w:p>
    <w:p w14:paraId="457FBACB">
      <w:pPr>
        <w:pStyle w:val="24"/>
        <w:rPr>
          <w:color w:val="000000" w:themeColor="text1"/>
          <w14:textFill>
            <w14:solidFill>
              <w14:schemeClr w14:val="tx1"/>
            </w14:solidFill>
          </w14:textFill>
        </w:rPr>
        <w:sectPr>
          <w:headerReference r:id="rId80" w:type="default"/>
          <w:footerReference r:id="rId81" w:type="default"/>
          <w:pgSz w:w="11907" w:h="16840"/>
          <w:pgMar w:top="1149" w:right="1133" w:bottom="1060" w:left="1701" w:header="875" w:footer="886" w:gutter="0"/>
          <w:pgNumType w:fmt="decimal"/>
          <w:cols w:space="720" w:num="1"/>
        </w:sectPr>
      </w:pPr>
    </w:p>
    <w:p w14:paraId="2D3D29A0">
      <w:pPr>
        <w:pStyle w:val="6"/>
        <w:spacing w:before="307" w:line="201" w:lineRule="auto"/>
        <w:ind w:left="18"/>
        <w:outlineLvl w:val="2"/>
        <w:rPr>
          <w:color w:val="000000" w:themeColor="text1"/>
          <w:sz w:val="24"/>
          <w:szCs w:val="24"/>
          <w14:textFill>
            <w14:solidFill>
              <w14:schemeClr w14:val="tx1"/>
            </w14:solidFill>
          </w14:textFill>
        </w:rPr>
      </w:pPr>
      <w:r>
        <w:rPr>
          <w:rFonts w:ascii="Arial" w:hAnsi="Arial" w:eastAsia="Arial" w:cs="Arial"/>
          <w:color w:val="000000" w:themeColor="text1"/>
          <w:spacing w:val="1"/>
          <w:sz w:val="24"/>
          <w:szCs w:val="24"/>
          <w14:textFill>
            <w14:solidFill>
              <w14:schemeClr w14:val="tx1"/>
            </w14:solidFill>
          </w14:textFill>
        </w:rPr>
        <w:t>3-2</w:t>
      </w:r>
      <w:r>
        <w:rPr>
          <w:rFonts w:ascii="Arial" w:hAnsi="Arial" w:eastAsia="Arial" w:cs="Arial"/>
          <w:color w:val="000000" w:themeColor="text1"/>
          <w:spacing w:val="67"/>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其他特定资格要求</w:t>
      </w:r>
    </w:p>
    <w:p w14:paraId="643F16D2">
      <w:pPr>
        <w:spacing w:line="201" w:lineRule="auto"/>
        <w:rPr>
          <w:color w:val="000000" w:themeColor="text1"/>
          <w:sz w:val="24"/>
          <w:szCs w:val="24"/>
          <w14:textFill>
            <w14:solidFill>
              <w14:schemeClr w14:val="tx1"/>
            </w14:solidFill>
          </w14:textFill>
        </w:rPr>
        <w:sectPr>
          <w:footerReference r:id="rId82" w:type="default"/>
          <w:pgSz w:w="11907" w:h="16840"/>
          <w:pgMar w:top="1149" w:right="1133" w:bottom="1057" w:left="1701" w:header="875" w:footer="886" w:gutter="0"/>
          <w:pgNumType w:fmt="decimal"/>
          <w:cols w:space="720" w:num="1"/>
        </w:sectPr>
      </w:pPr>
    </w:p>
    <w:p w14:paraId="1B630B95">
      <w:pPr>
        <w:pStyle w:val="6"/>
        <w:spacing w:before="307" w:line="201" w:lineRule="auto"/>
        <w:ind w:left="12"/>
        <w:outlineLvl w:val="1"/>
        <w:rPr>
          <w:color w:val="000000" w:themeColor="text1"/>
          <w:sz w:val="24"/>
          <w:szCs w:val="24"/>
          <w14:textFill>
            <w14:solidFill>
              <w14:schemeClr w14:val="tx1"/>
            </w14:solidFill>
          </w14:textFill>
        </w:rPr>
      </w:pPr>
      <w:r>
        <w:rPr>
          <w:rFonts w:ascii="Arial" w:hAnsi="Arial" w:eastAsia="Arial" w:cs="Arial"/>
          <w:color w:val="000000" w:themeColor="text1"/>
          <w:spacing w:val="1"/>
          <w:sz w:val="24"/>
          <w:szCs w:val="24"/>
          <w14:textFill>
            <w14:solidFill>
              <w14:schemeClr w14:val="tx1"/>
            </w14:solidFill>
          </w14:textFill>
        </w:rPr>
        <w:t xml:space="preserve">4   </w:t>
      </w:r>
      <w:r>
        <w:rPr>
          <w:color w:val="000000" w:themeColor="text1"/>
          <w:spacing w:val="1"/>
          <w:sz w:val="24"/>
          <w:szCs w:val="24"/>
          <w14:textFill>
            <w14:solidFill>
              <w14:schemeClr w14:val="tx1"/>
            </w14:solidFill>
          </w14:textFill>
        </w:rPr>
        <w:t>投标保证金凭证</w:t>
      </w:r>
      <w:r>
        <w:rPr>
          <w:rFonts w:ascii="Arial" w:hAnsi="Arial" w:eastAsia="Arial" w:cs="Arial"/>
          <w:color w:val="000000" w:themeColor="text1"/>
          <w:spacing w:val="1"/>
          <w:sz w:val="24"/>
          <w:szCs w:val="24"/>
          <w14:textFill>
            <w14:solidFill>
              <w14:schemeClr w14:val="tx1"/>
            </w14:solidFill>
          </w14:textFill>
        </w:rPr>
        <w:t>/</w:t>
      </w:r>
      <w:r>
        <w:rPr>
          <w:color w:val="000000" w:themeColor="text1"/>
          <w:spacing w:val="1"/>
          <w:sz w:val="24"/>
          <w:szCs w:val="24"/>
          <w14:textFill>
            <w14:solidFill>
              <w14:schemeClr w14:val="tx1"/>
            </w14:solidFill>
          </w14:textFill>
        </w:rPr>
        <w:t>交款单据电子件</w:t>
      </w:r>
    </w:p>
    <w:p w14:paraId="3A2E9865">
      <w:pPr>
        <w:spacing w:line="201" w:lineRule="auto"/>
        <w:rPr>
          <w:color w:val="000000" w:themeColor="text1"/>
          <w:sz w:val="24"/>
          <w:szCs w:val="24"/>
          <w14:textFill>
            <w14:solidFill>
              <w14:schemeClr w14:val="tx1"/>
            </w14:solidFill>
          </w14:textFill>
        </w:rPr>
        <w:sectPr>
          <w:footerReference r:id="rId83" w:type="default"/>
          <w:pgSz w:w="11907" w:h="16840"/>
          <w:pgMar w:top="1149" w:right="1133" w:bottom="1057" w:left="1701" w:header="875" w:footer="886" w:gutter="0"/>
          <w:pgNumType w:fmt="decimal"/>
          <w:cols w:space="720" w:num="1"/>
        </w:sectPr>
      </w:pPr>
    </w:p>
    <w:p w14:paraId="57D174DD">
      <w:pPr>
        <w:pStyle w:val="6"/>
        <w:spacing w:before="308" w:line="201" w:lineRule="auto"/>
        <w:ind w:left="6"/>
        <w:outlineLvl w:val="1"/>
        <w:rPr>
          <w:color w:val="000000" w:themeColor="text1"/>
          <w:sz w:val="24"/>
          <w:szCs w:val="24"/>
          <w14:textFill>
            <w14:solidFill>
              <w14:schemeClr w14:val="tx1"/>
            </w14:solidFill>
          </w14:textFill>
        </w:rPr>
      </w:pPr>
      <w:r>
        <w:rPr>
          <w:b/>
          <w:bCs/>
          <w:color w:val="000000" w:themeColor="text1"/>
          <w:spacing w:val="24"/>
          <w:sz w:val="24"/>
          <w:szCs w:val="24"/>
          <w14:textFill>
            <w14:solidFill>
              <w14:schemeClr w14:val="tx1"/>
            </w14:solidFill>
          </w14:textFill>
        </w:rPr>
        <w:t>二 、</w:t>
      </w:r>
      <w:r>
        <w:rPr>
          <w:b/>
          <w:bCs/>
          <w:color w:val="000000" w:themeColor="text1"/>
          <w:spacing w:val="-39"/>
          <w:sz w:val="24"/>
          <w:szCs w:val="24"/>
          <w14:textFill>
            <w14:solidFill>
              <w14:schemeClr w14:val="tx1"/>
            </w14:solidFill>
          </w14:textFill>
        </w:rPr>
        <w:t xml:space="preserve"> </w:t>
      </w:r>
      <w:r>
        <w:rPr>
          <w:b/>
          <w:bCs/>
          <w:color w:val="000000" w:themeColor="text1"/>
          <w:spacing w:val="24"/>
          <w:sz w:val="24"/>
          <w:szCs w:val="24"/>
          <w14:textFill>
            <w14:solidFill>
              <w14:schemeClr w14:val="tx1"/>
            </w14:solidFill>
          </w14:textFill>
        </w:rPr>
        <w:t>商务技术文件格式</w:t>
      </w:r>
    </w:p>
    <w:p w14:paraId="421C8C86">
      <w:pPr>
        <w:pStyle w:val="6"/>
        <w:spacing w:before="334" w:line="196" w:lineRule="auto"/>
        <w:ind w:left="6"/>
        <w:rPr>
          <w:color w:val="000000" w:themeColor="text1"/>
          <w:sz w:val="24"/>
          <w:szCs w:val="24"/>
          <w14:textFill>
            <w14:solidFill>
              <w14:schemeClr w14:val="tx1"/>
            </w14:solidFill>
          </w14:textFill>
        </w:rPr>
      </w:pPr>
      <w:r>
        <w:rPr>
          <w:b/>
          <w:bCs/>
          <w:color w:val="000000" w:themeColor="text1"/>
          <w:spacing w:val="-5"/>
          <w:sz w:val="24"/>
          <w:szCs w:val="24"/>
          <w14:textFill>
            <w14:solidFill>
              <w14:schemeClr w14:val="tx1"/>
            </w14:solidFill>
          </w14:textFill>
        </w:rPr>
        <w:t>投</w:t>
      </w:r>
      <w:r>
        <w:rPr>
          <w:b/>
          <w:bCs/>
          <w:color w:val="000000" w:themeColor="text1"/>
          <w:spacing w:val="-10"/>
          <w:sz w:val="24"/>
          <w:szCs w:val="24"/>
          <w14:textFill>
            <w14:solidFill>
              <w14:schemeClr w14:val="tx1"/>
            </w14:solidFill>
          </w14:textFill>
        </w:rPr>
        <w:t xml:space="preserve"> </w:t>
      </w:r>
      <w:r>
        <w:rPr>
          <w:b/>
          <w:bCs/>
          <w:color w:val="000000" w:themeColor="text1"/>
          <w:spacing w:val="-5"/>
          <w:sz w:val="24"/>
          <w:szCs w:val="24"/>
          <w14:textFill>
            <w14:solidFill>
              <w14:schemeClr w14:val="tx1"/>
            </w14:solidFill>
          </w14:textFill>
        </w:rPr>
        <w:t>标</w:t>
      </w:r>
      <w:r>
        <w:rPr>
          <w:b/>
          <w:bCs/>
          <w:color w:val="000000" w:themeColor="text1"/>
          <w:spacing w:val="-24"/>
          <w:sz w:val="24"/>
          <w:szCs w:val="24"/>
          <w14:textFill>
            <w14:solidFill>
              <w14:schemeClr w14:val="tx1"/>
            </w14:solidFill>
          </w14:textFill>
        </w:rPr>
        <w:t xml:space="preserve"> </w:t>
      </w:r>
      <w:r>
        <w:rPr>
          <w:b/>
          <w:bCs/>
          <w:color w:val="000000" w:themeColor="text1"/>
          <w:spacing w:val="-5"/>
          <w:sz w:val="24"/>
          <w:szCs w:val="24"/>
          <w14:textFill>
            <w14:solidFill>
              <w14:schemeClr w14:val="tx1"/>
            </w14:solidFill>
          </w14:textFill>
        </w:rPr>
        <w:t>文</w:t>
      </w:r>
      <w:r>
        <w:rPr>
          <w:b/>
          <w:bCs/>
          <w:color w:val="000000" w:themeColor="text1"/>
          <w:spacing w:val="-25"/>
          <w:sz w:val="24"/>
          <w:szCs w:val="24"/>
          <w14:textFill>
            <w14:solidFill>
              <w14:schemeClr w14:val="tx1"/>
            </w14:solidFill>
          </w14:textFill>
        </w:rPr>
        <w:t xml:space="preserve"> </w:t>
      </w:r>
      <w:r>
        <w:rPr>
          <w:b/>
          <w:bCs/>
          <w:color w:val="000000" w:themeColor="text1"/>
          <w:spacing w:val="-5"/>
          <w:sz w:val="24"/>
          <w:szCs w:val="24"/>
          <w14:textFill>
            <w14:solidFill>
              <w14:schemeClr w14:val="tx1"/>
            </w14:solidFill>
          </w14:textFill>
        </w:rPr>
        <w:t>件（</w:t>
      </w:r>
      <w:r>
        <w:rPr>
          <w:b/>
          <w:bCs/>
          <w:color w:val="000000" w:themeColor="text1"/>
          <w:spacing w:val="41"/>
          <w:w w:val="101"/>
          <w:sz w:val="24"/>
          <w:szCs w:val="24"/>
          <w14:textFill>
            <w14:solidFill>
              <w14:schemeClr w14:val="tx1"/>
            </w14:solidFill>
          </w14:textFill>
        </w:rPr>
        <w:t xml:space="preserve"> </w:t>
      </w:r>
      <w:r>
        <w:rPr>
          <w:b/>
          <w:bCs/>
          <w:color w:val="000000" w:themeColor="text1"/>
          <w:spacing w:val="-5"/>
          <w:sz w:val="24"/>
          <w:szCs w:val="24"/>
          <w14:textFill>
            <w14:solidFill>
              <w14:schemeClr w14:val="tx1"/>
            </w14:solidFill>
          </w14:textFill>
        </w:rPr>
        <w:t>商</w:t>
      </w:r>
      <w:r>
        <w:rPr>
          <w:b/>
          <w:bCs/>
          <w:color w:val="000000" w:themeColor="text1"/>
          <w:spacing w:val="-26"/>
          <w:sz w:val="24"/>
          <w:szCs w:val="24"/>
          <w14:textFill>
            <w14:solidFill>
              <w14:schemeClr w14:val="tx1"/>
            </w14:solidFill>
          </w14:textFill>
        </w:rPr>
        <w:t xml:space="preserve"> </w:t>
      </w:r>
      <w:r>
        <w:rPr>
          <w:b/>
          <w:bCs/>
          <w:color w:val="000000" w:themeColor="text1"/>
          <w:spacing w:val="-5"/>
          <w:sz w:val="24"/>
          <w:szCs w:val="24"/>
          <w14:textFill>
            <w14:solidFill>
              <w14:schemeClr w14:val="tx1"/>
            </w14:solidFill>
          </w14:textFill>
        </w:rPr>
        <w:t>务</w:t>
      </w:r>
      <w:r>
        <w:rPr>
          <w:b/>
          <w:bCs/>
          <w:color w:val="000000" w:themeColor="text1"/>
          <w:spacing w:val="-26"/>
          <w:sz w:val="24"/>
          <w:szCs w:val="24"/>
          <w14:textFill>
            <w14:solidFill>
              <w14:schemeClr w14:val="tx1"/>
            </w14:solidFill>
          </w14:textFill>
        </w:rPr>
        <w:t xml:space="preserve"> </w:t>
      </w:r>
      <w:r>
        <w:rPr>
          <w:b/>
          <w:bCs/>
          <w:color w:val="000000" w:themeColor="text1"/>
          <w:spacing w:val="-5"/>
          <w:sz w:val="24"/>
          <w:szCs w:val="24"/>
          <w14:textFill>
            <w14:solidFill>
              <w14:schemeClr w14:val="tx1"/>
            </w14:solidFill>
          </w14:textFill>
        </w:rPr>
        <w:t>技</w:t>
      </w:r>
      <w:r>
        <w:rPr>
          <w:b/>
          <w:bCs/>
          <w:color w:val="000000" w:themeColor="text1"/>
          <w:spacing w:val="-27"/>
          <w:sz w:val="24"/>
          <w:szCs w:val="24"/>
          <w14:textFill>
            <w14:solidFill>
              <w14:schemeClr w14:val="tx1"/>
            </w14:solidFill>
          </w14:textFill>
        </w:rPr>
        <w:t xml:space="preserve"> </w:t>
      </w:r>
      <w:r>
        <w:rPr>
          <w:b/>
          <w:bCs/>
          <w:color w:val="000000" w:themeColor="text1"/>
          <w:spacing w:val="-5"/>
          <w:sz w:val="24"/>
          <w:szCs w:val="24"/>
          <w14:textFill>
            <w14:solidFill>
              <w14:schemeClr w14:val="tx1"/>
            </w14:solidFill>
          </w14:textFill>
        </w:rPr>
        <w:t>术</w:t>
      </w:r>
      <w:r>
        <w:rPr>
          <w:b/>
          <w:bCs/>
          <w:color w:val="000000" w:themeColor="text1"/>
          <w:spacing w:val="-21"/>
          <w:sz w:val="24"/>
          <w:szCs w:val="24"/>
          <w14:textFill>
            <w14:solidFill>
              <w14:schemeClr w14:val="tx1"/>
            </w14:solidFill>
          </w14:textFill>
        </w:rPr>
        <w:t xml:space="preserve"> </w:t>
      </w:r>
      <w:r>
        <w:rPr>
          <w:b/>
          <w:bCs/>
          <w:color w:val="000000" w:themeColor="text1"/>
          <w:spacing w:val="-5"/>
          <w:sz w:val="24"/>
          <w:szCs w:val="24"/>
          <w14:textFill>
            <w14:solidFill>
              <w14:schemeClr w14:val="tx1"/>
            </w14:solidFill>
          </w14:textFill>
        </w:rPr>
        <w:t>文</w:t>
      </w:r>
      <w:r>
        <w:rPr>
          <w:b/>
          <w:bCs/>
          <w:color w:val="000000" w:themeColor="text1"/>
          <w:spacing w:val="-25"/>
          <w:sz w:val="24"/>
          <w:szCs w:val="24"/>
          <w14:textFill>
            <w14:solidFill>
              <w14:schemeClr w14:val="tx1"/>
            </w14:solidFill>
          </w14:textFill>
        </w:rPr>
        <w:t xml:space="preserve"> </w:t>
      </w:r>
      <w:r>
        <w:rPr>
          <w:b/>
          <w:bCs/>
          <w:color w:val="000000" w:themeColor="text1"/>
          <w:spacing w:val="-5"/>
          <w:sz w:val="24"/>
          <w:szCs w:val="24"/>
          <w14:textFill>
            <w14:solidFill>
              <w14:schemeClr w14:val="tx1"/>
            </w14:solidFill>
          </w14:textFill>
        </w:rPr>
        <w:t>件</w:t>
      </w:r>
      <w:r>
        <w:rPr>
          <w:b/>
          <w:bCs/>
          <w:color w:val="000000" w:themeColor="text1"/>
          <w:spacing w:val="35"/>
          <w:sz w:val="24"/>
          <w:szCs w:val="24"/>
          <w14:textFill>
            <w14:solidFill>
              <w14:schemeClr w14:val="tx1"/>
            </w14:solidFill>
          </w14:textFill>
        </w:rPr>
        <w:t xml:space="preserve"> </w:t>
      </w:r>
      <w:r>
        <w:rPr>
          <w:b/>
          <w:bCs/>
          <w:color w:val="000000" w:themeColor="text1"/>
          <w:spacing w:val="-5"/>
          <w:sz w:val="24"/>
          <w:szCs w:val="24"/>
          <w14:textFill>
            <w14:solidFill>
              <w14:schemeClr w14:val="tx1"/>
            </w14:solidFill>
          </w14:textFill>
        </w:rPr>
        <w:t>）封面（非实质性格式）</w:t>
      </w:r>
    </w:p>
    <w:p w14:paraId="7EE3AE67">
      <w:pPr>
        <w:pStyle w:val="6"/>
        <w:spacing w:before="352" w:line="196" w:lineRule="auto"/>
        <w:ind w:left="1819"/>
        <w:rPr>
          <w:color w:val="000000" w:themeColor="text1"/>
          <w:sz w:val="83"/>
          <w:szCs w:val="83"/>
          <w14:textFill>
            <w14:solidFill>
              <w14:schemeClr w14:val="tx1"/>
            </w14:solidFill>
          </w14:textFill>
        </w:rPr>
      </w:pPr>
      <w:r>
        <w:rPr>
          <w:b/>
          <w:bCs/>
          <w:color w:val="000000" w:themeColor="text1"/>
          <w:spacing w:val="-8"/>
          <w:sz w:val="83"/>
          <w:szCs w:val="83"/>
          <w14:textFill>
            <w14:solidFill>
              <w14:schemeClr w14:val="tx1"/>
            </w14:solidFill>
          </w14:textFill>
        </w:rPr>
        <w:t>投</w:t>
      </w:r>
      <w:r>
        <w:rPr>
          <w:b/>
          <w:bCs/>
          <w:color w:val="000000" w:themeColor="text1"/>
          <w:spacing w:val="91"/>
          <w:sz w:val="83"/>
          <w:szCs w:val="83"/>
          <w14:textFill>
            <w14:solidFill>
              <w14:schemeClr w14:val="tx1"/>
            </w14:solidFill>
          </w14:textFill>
        </w:rPr>
        <w:t xml:space="preserve">  </w:t>
      </w:r>
      <w:r>
        <w:rPr>
          <w:b/>
          <w:bCs/>
          <w:color w:val="000000" w:themeColor="text1"/>
          <w:spacing w:val="-8"/>
          <w:sz w:val="83"/>
          <w:szCs w:val="83"/>
          <w14:textFill>
            <w14:solidFill>
              <w14:schemeClr w14:val="tx1"/>
            </w14:solidFill>
          </w14:textFill>
        </w:rPr>
        <w:t>标</w:t>
      </w:r>
      <w:r>
        <w:rPr>
          <w:b/>
          <w:bCs/>
          <w:color w:val="000000" w:themeColor="text1"/>
          <w:spacing w:val="97"/>
          <w:sz w:val="83"/>
          <w:szCs w:val="83"/>
          <w14:textFill>
            <w14:solidFill>
              <w14:schemeClr w14:val="tx1"/>
            </w14:solidFill>
          </w14:textFill>
        </w:rPr>
        <w:t xml:space="preserve">  </w:t>
      </w:r>
      <w:r>
        <w:rPr>
          <w:b/>
          <w:bCs/>
          <w:color w:val="000000" w:themeColor="text1"/>
          <w:spacing w:val="-8"/>
          <w:sz w:val="83"/>
          <w:szCs w:val="83"/>
          <w14:textFill>
            <w14:solidFill>
              <w14:schemeClr w14:val="tx1"/>
            </w14:solidFill>
          </w14:textFill>
        </w:rPr>
        <w:t>文</w:t>
      </w:r>
      <w:r>
        <w:rPr>
          <w:b/>
          <w:bCs/>
          <w:color w:val="000000" w:themeColor="text1"/>
          <w:spacing w:val="94"/>
          <w:sz w:val="83"/>
          <w:szCs w:val="83"/>
          <w14:textFill>
            <w14:solidFill>
              <w14:schemeClr w14:val="tx1"/>
            </w14:solidFill>
          </w14:textFill>
        </w:rPr>
        <w:t xml:space="preserve">  </w:t>
      </w:r>
      <w:r>
        <w:rPr>
          <w:b/>
          <w:bCs/>
          <w:color w:val="000000" w:themeColor="text1"/>
          <w:spacing w:val="-8"/>
          <w:sz w:val="83"/>
          <w:szCs w:val="83"/>
          <w14:textFill>
            <w14:solidFill>
              <w14:schemeClr w14:val="tx1"/>
            </w14:solidFill>
          </w14:textFill>
        </w:rPr>
        <w:t>件</w:t>
      </w:r>
    </w:p>
    <w:p w14:paraId="43B5105C">
      <w:pPr>
        <w:pStyle w:val="6"/>
        <w:spacing w:before="1" w:line="196" w:lineRule="auto"/>
        <w:ind w:left="1946"/>
        <w:rPr>
          <w:color w:val="000000" w:themeColor="text1"/>
          <w:sz w:val="52"/>
          <w:szCs w:val="52"/>
          <w14:textFill>
            <w14:solidFill>
              <w14:schemeClr w14:val="tx1"/>
            </w14:solidFill>
          </w14:textFill>
        </w:rPr>
      </w:pPr>
      <w:r>
        <w:rPr>
          <w:b/>
          <w:bCs/>
          <w:color w:val="000000" w:themeColor="text1"/>
          <w:spacing w:val="63"/>
          <w:sz w:val="52"/>
          <w:szCs w:val="52"/>
          <w14:textFill>
            <w14:solidFill>
              <w14:schemeClr w14:val="tx1"/>
            </w14:solidFill>
          </w14:textFill>
        </w:rPr>
        <w:t>（</w:t>
      </w:r>
      <w:r>
        <w:rPr>
          <w:b/>
          <w:bCs/>
          <w:color w:val="000000" w:themeColor="text1"/>
          <w:spacing w:val="94"/>
          <w:sz w:val="52"/>
          <w:szCs w:val="52"/>
          <w14:textFill>
            <w14:solidFill>
              <w14:schemeClr w14:val="tx1"/>
            </w14:solidFill>
          </w14:textFill>
        </w:rPr>
        <w:t xml:space="preserve"> </w:t>
      </w:r>
      <w:r>
        <w:rPr>
          <w:b/>
          <w:bCs/>
          <w:color w:val="000000" w:themeColor="text1"/>
          <w:spacing w:val="63"/>
          <w:sz w:val="52"/>
          <w:szCs w:val="52"/>
          <w14:textFill>
            <w14:solidFill>
              <w14:schemeClr w14:val="tx1"/>
            </w14:solidFill>
          </w14:textFill>
        </w:rPr>
        <w:t>商务技术文件</w:t>
      </w:r>
      <w:r>
        <w:rPr>
          <w:b/>
          <w:bCs/>
          <w:color w:val="000000" w:themeColor="text1"/>
          <w:spacing w:val="81"/>
          <w:sz w:val="52"/>
          <w:szCs w:val="52"/>
          <w14:textFill>
            <w14:solidFill>
              <w14:schemeClr w14:val="tx1"/>
            </w14:solidFill>
          </w14:textFill>
        </w:rPr>
        <w:t xml:space="preserve"> </w:t>
      </w:r>
      <w:r>
        <w:rPr>
          <w:b/>
          <w:bCs/>
          <w:color w:val="000000" w:themeColor="text1"/>
          <w:spacing w:val="63"/>
          <w:sz w:val="52"/>
          <w:szCs w:val="52"/>
          <w14:textFill>
            <w14:solidFill>
              <w14:schemeClr w14:val="tx1"/>
            </w14:solidFill>
          </w14:textFill>
        </w:rPr>
        <w:t>）</w:t>
      </w:r>
    </w:p>
    <w:p w14:paraId="366CBBE5">
      <w:pPr>
        <w:spacing w:line="300" w:lineRule="auto"/>
        <w:rPr>
          <w:rFonts w:ascii="Arial"/>
          <w:color w:val="000000" w:themeColor="text1"/>
          <w:sz w:val="21"/>
          <w14:textFill>
            <w14:solidFill>
              <w14:schemeClr w14:val="tx1"/>
            </w14:solidFill>
          </w14:textFill>
        </w:rPr>
      </w:pPr>
    </w:p>
    <w:p w14:paraId="0E325AEF">
      <w:pPr>
        <w:spacing w:line="301" w:lineRule="auto"/>
        <w:rPr>
          <w:rFonts w:ascii="Arial"/>
          <w:color w:val="000000" w:themeColor="text1"/>
          <w:sz w:val="21"/>
          <w14:textFill>
            <w14:solidFill>
              <w14:schemeClr w14:val="tx1"/>
            </w14:solidFill>
          </w14:textFill>
        </w:rPr>
      </w:pPr>
    </w:p>
    <w:p w14:paraId="1AD271DB">
      <w:pPr>
        <w:pStyle w:val="6"/>
        <w:spacing w:before="133" w:line="205" w:lineRule="auto"/>
        <w:ind w:left="546"/>
        <w:rPr>
          <w:rFonts w:ascii="Arial" w:hAnsi="Arial" w:eastAsia="Arial" w:cs="Arial"/>
          <w:color w:val="000000" w:themeColor="text1"/>
          <w14:textFill>
            <w14:solidFill>
              <w14:schemeClr w14:val="tx1"/>
            </w14:solidFill>
          </w14:textFill>
        </w:rPr>
      </w:pPr>
      <w:r>
        <w:rPr>
          <w:b/>
          <w:bCs/>
          <w:color w:val="000000" w:themeColor="text1"/>
          <w:spacing w:val="-11"/>
          <w14:textFill>
            <w14:solidFill>
              <w14:schemeClr w14:val="tx1"/>
            </w14:solidFill>
          </w14:textFill>
        </w:rPr>
        <w:t>项</w:t>
      </w:r>
      <w:r>
        <w:rPr>
          <w:b/>
          <w:bCs/>
          <w:color w:val="000000" w:themeColor="text1"/>
          <w:spacing w:val="19"/>
          <w14:textFill>
            <w14:solidFill>
              <w14:schemeClr w14:val="tx1"/>
            </w14:solidFill>
          </w14:textFill>
        </w:rPr>
        <w:t xml:space="preserve"> </w:t>
      </w:r>
      <w:r>
        <w:rPr>
          <w:b/>
          <w:bCs/>
          <w:color w:val="000000" w:themeColor="text1"/>
          <w:spacing w:val="-11"/>
          <w14:textFill>
            <w14:solidFill>
              <w14:schemeClr w14:val="tx1"/>
            </w14:solidFill>
          </w14:textFill>
        </w:rPr>
        <w:t>目</w:t>
      </w:r>
      <w:r>
        <w:rPr>
          <w:b/>
          <w:bCs/>
          <w:color w:val="000000" w:themeColor="text1"/>
          <w:spacing w:val="-43"/>
          <w14:textFill>
            <w14:solidFill>
              <w14:schemeClr w14:val="tx1"/>
            </w14:solidFill>
          </w14:textFill>
        </w:rPr>
        <w:t xml:space="preserve"> </w:t>
      </w:r>
      <w:r>
        <w:rPr>
          <w:b/>
          <w:bCs/>
          <w:color w:val="000000" w:themeColor="text1"/>
          <w:spacing w:val="-11"/>
          <w14:textFill>
            <w14:solidFill>
              <w14:schemeClr w14:val="tx1"/>
            </w14:solidFill>
          </w14:textFill>
        </w:rPr>
        <w:t>名</w:t>
      </w:r>
      <w:r>
        <w:rPr>
          <w:b/>
          <w:bCs/>
          <w:color w:val="000000" w:themeColor="text1"/>
          <w:spacing w:val="-42"/>
          <w14:textFill>
            <w14:solidFill>
              <w14:schemeClr w14:val="tx1"/>
            </w14:solidFill>
          </w14:textFill>
        </w:rPr>
        <w:t xml:space="preserve"> </w:t>
      </w:r>
      <w:r>
        <w:rPr>
          <w:b/>
          <w:bCs/>
          <w:color w:val="000000" w:themeColor="text1"/>
          <w:spacing w:val="-11"/>
          <w14:textFill>
            <w14:solidFill>
              <w14:schemeClr w14:val="tx1"/>
            </w14:solidFill>
          </w14:textFill>
        </w:rPr>
        <w:t>称</w:t>
      </w:r>
      <w:r>
        <w:rPr>
          <w:b/>
          <w:bCs/>
          <w:color w:val="000000" w:themeColor="text1"/>
          <w:spacing w:val="-16"/>
          <w14:textFill>
            <w14:solidFill>
              <w14:schemeClr w14:val="tx1"/>
            </w14:solidFill>
          </w14:textFill>
        </w:rPr>
        <w:t xml:space="preserve"> </w:t>
      </w:r>
      <w:r>
        <w:rPr>
          <w:rFonts w:ascii="Arial" w:hAnsi="Arial" w:eastAsia="Arial" w:cs="Arial"/>
          <w:b/>
          <w:bCs/>
          <w:color w:val="000000" w:themeColor="text1"/>
          <w:spacing w:val="-11"/>
          <w14:textFill>
            <w14:solidFill>
              <w14:schemeClr w14:val="tx1"/>
            </w14:solidFill>
          </w14:textFill>
        </w:rPr>
        <w:t>:</w:t>
      </w:r>
    </w:p>
    <w:p w14:paraId="59E3841B">
      <w:pPr>
        <w:pStyle w:val="6"/>
        <w:spacing w:before="12" w:line="205" w:lineRule="auto"/>
        <w:ind w:left="546"/>
        <w:rPr>
          <w:color w:val="000000" w:themeColor="text1"/>
          <w14:textFill>
            <w14:solidFill>
              <w14:schemeClr w14:val="tx1"/>
            </w14:solidFill>
          </w14:textFill>
        </w:rPr>
      </w:pPr>
      <w:r>
        <w:rPr>
          <w:b/>
          <w:bCs/>
          <w:color w:val="000000" w:themeColor="text1"/>
          <w:spacing w:val="1"/>
          <w14:textFill>
            <w14:solidFill>
              <w14:schemeClr w14:val="tx1"/>
            </w14:solidFill>
          </w14:textFill>
        </w:rPr>
        <w:t>项 目</w:t>
      </w:r>
      <w:r>
        <w:rPr>
          <w:b/>
          <w:bCs/>
          <w:color w:val="000000" w:themeColor="text1"/>
          <w:spacing w:val="-32"/>
          <w14:textFill>
            <w14:solidFill>
              <w14:schemeClr w14:val="tx1"/>
            </w14:solidFill>
          </w14:textFill>
        </w:rPr>
        <w:t xml:space="preserve"> </w:t>
      </w:r>
      <w:r>
        <w:rPr>
          <w:b/>
          <w:bCs/>
          <w:color w:val="000000" w:themeColor="text1"/>
          <w:spacing w:val="1"/>
          <w14:textFill>
            <w14:solidFill>
              <w14:schemeClr w14:val="tx1"/>
            </w14:solidFill>
          </w14:textFill>
        </w:rPr>
        <w:t>编</w:t>
      </w:r>
      <w:r>
        <w:rPr>
          <w:b/>
          <w:bCs/>
          <w:color w:val="000000" w:themeColor="text1"/>
          <w:spacing w:val="-40"/>
          <w14:textFill>
            <w14:solidFill>
              <w14:schemeClr w14:val="tx1"/>
            </w14:solidFill>
          </w14:textFill>
        </w:rPr>
        <w:t xml:space="preserve"> </w:t>
      </w:r>
      <w:r>
        <w:rPr>
          <w:b/>
          <w:bCs/>
          <w:color w:val="000000" w:themeColor="text1"/>
          <w:spacing w:val="1"/>
          <w14:textFill>
            <w14:solidFill>
              <w14:schemeClr w14:val="tx1"/>
            </w14:solidFill>
          </w14:textFill>
        </w:rPr>
        <w:t>号</w:t>
      </w:r>
      <w:r>
        <w:rPr>
          <w:b/>
          <w:bCs/>
          <w:color w:val="000000" w:themeColor="text1"/>
          <w:spacing w:val="-52"/>
          <w14:textFill>
            <w14:solidFill>
              <w14:schemeClr w14:val="tx1"/>
            </w14:solidFill>
          </w14:textFill>
        </w:rPr>
        <w:t xml:space="preserve"> </w:t>
      </w:r>
      <w:r>
        <w:rPr>
          <w:rFonts w:ascii="Arial" w:hAnsi="Arial" w:eastAsia="Arial" w:cs="Arial"/>
          <w:b/>
          <w:bCs/>
          <w:color w:val="000000" w:themeColor="text1"/>
          <w:spacing w:val="1"/>
          <w14:textFill>
            <w14:solidFill>
              <w14:schemeClr w14:val="tx1"/>
            </w14:solidFill>
          </w14:textFill>
        </w:rPr>
        <w:t>/</w:t>
      </w:r>
      <w:r>
        <w:rPr>
          <w:b/>
          <w:bCs/>
          <w:color w:val="000000" w:themeColor="text1"/>
          <w:spacing w:val="1"/>
          <w14:textFill>
            <w14:solidFill>
              <w14:schemeClr w14:val="tx1"/>
            </w14:solidFill>
          </w14:textFill>
        </w:rPr>
        <w:t>包</w:t>
      </w:r>
      <w:r>
        <w:rPr>
          <w:b/>
          <w:bCs/>
          <w:color w:val="000000" w:themeColor="text1"/>
          <w:spacing w:val="-40"/>
          <w14:textFill>
            <w14:solidFill>
              <w14:schemeClr w14:val="tx1"/>
            </w14:solidFill>
          </w14:textFill>
        </w:rPr>
        <w:t xml:space="preserve"> </w:t>
      </w:r>
      <w:r>
        <w:rPr>
          <w:b/>
          <w:bCs/>
          <w:color w:val="000000" w:themeColor="text1"/>
          <w:spacing w:val="1"/>
          <w14:textFill>
            <w14:solidFill>
              <w14:schemeClr w14:val="tx1"/>
            </w14:solidFill>
          </w14:textFill>
        </w:rPr>
        <w:t>号</w:t>
      </w:r>
      <w:r>
        <w:rPr>
          <w:b/>
          <w:bCs/>
          <w:color w:val="000000" w:themeColor="text1"/>
          <w:spacing w:val="-42"/>
          <w14:textFill>
            <w14:solidFill>
              <w14:schemeClr w14:val="tx1"/>
            </w14:solidFill>
          </w14:textFill>
        </w:rPr>
        <w:t xml:space="preserve"> </w:t>
      </w:r>
      <w:r>
        <w:rPr>
          <w:b/>
          <w:bCs/>
          <w:color w:val="000000" w:themeColor="text1"/>
          <w:spacing w:val="1"/>
          <w14:textFill>
            <w14:solidFill>
              <w14:schemeClr w14:val="tx1"/>
            </w14:solidFill>
          </w14:textFill>
        </w:rPr>
        <w:t>：</w:t>
      </w:r>
    </w:p>
    <w:p w14:paraId="5B0E838A">
      <w:pPr>
        <w:spacing w:line="257" w:lineRule="auto"/>
        <w:rPr>
          <w:rFonts w:ascii="Arial"/>
          <w:color w:val="000000" w:themeColor="text1"/>
          <w:sz w:val="21"/>
          <w14:textFill>
            <w14:solidFill>
              <w14:schemeClr w14:val="tx1"/>
            </w14:solidFill>
          </w14:textFill>
        </w:rPr>
      </w:pPr>
    </w:p>
    <w:p w14:paraId="6294BEDC">
      <w:pPr>
        <w:spacing w:line="258" w:lineRule="auto"/>
        <w:rPr>
          <w:rFonts w:ascii="Arial"/>
          <w:color w:val="000000" w:themeColor="text1"/>
          <w:sz w:val="21"/>
          <w14:textFill>
            <w14:solidFill>
              <w14:schemeClr w14:val="tx1"/>
            </w14:solidFill>
          </w14:textFill>
        </w:rPr>
      </w:pPr>
    </w:p>
    <w:p w14:paraId="7B4BE4F0">
      <w:pPr>
        <w:spacing w:line="258" w:lineRule="auto"/>
        <w:rPr>
          <w:rFonts w:ascii="Arial"/>
          <w:color w:val="000000" w:themeColor="text1"/>
          <w:sz w:val="21"/>
          <w14:textFill>
            <w14:solidFill>
              <w14:schemeClr w14:val="tx1"/>
            </w14:solidFill>
          </w14:textFill>
        </w:rPr>
      </w:pPr>
    </w:p>
    <w:p w14:paraId="39431740">
      <w:pPr>
        <w:spacing w:line="258" w:lineRule="auto"/>
        <w:rPr>
          <w:rFonts w:ascii="Arial"/>
          <w:color w:val="000000" w:themeColor="text1"/>
          <w:sz w:val="21"/>
          <w14:textFill>
            <w14:solidFill>
              <w14:schemeClr w14:val="tx1"/>
            </w14:solidFill>
          </w14:textFill>
        </w:rPr>
      </w:pPr>
    </w:p>
    <w:p w14:paraId="58477CFE">
      <w:pPr>
        <w:spacing w:line="258" w:lineRule="auto"/>
        <w:rPr>
          <w:rFonts w:ascii="Arial"/>
          <w:color w:val="000000" w:themeColor="text1"/>
          <w:sz w:val="21"/>
          <w14:textFill>
            <w14:solidFill>
              <w14:schemeClr w14:val="tx1"/>
            </w14:solidFill>
          </w14:textFill>
        </w:rPr>
      </w:pPr>
    </w:p>
    <w:p w14:paraId="5DC6D750">
      <w:pPr>
        <w:spacing w:line="258" w:lineRule="auto"/>
        <w:rPr>
          <w:rFonts w:ascii="Arial"/>
          <w:color w:val="000000" w:themeColor="text1"/>
          <w:sz w:val="21"/>
          <w14:textFill>
            <w14:solidFill>
              <w14:schemeClr w14:val="tx1"/>
            </w14:solidFill>
          </w14:textFill>
        </w:rPr>
      </w:pPr>
    </w:p>
    <w:p w14:paraId="7758B988">
      <w:pPr>
        <w:spacing w:line="258" w:lineRule="auto"/>
        <w:rPr>
          <w:rFonts w:ascii="Arial"/>
          <w:color w:val="000000" w:themeColor="text1"/>
          <w:sz w:val="21"/>
          <w14:textFill>
            <w14:solidFill>
              <w14:schemeClr w14:val="tx1"/>
            </w14:solidFill>
          </w14:textFill>
        </w:rPr>
      </w:pPr>
    </w:p>
    <w:p w14:paraId="527D1BB2">
      <w:pPr>
        <w:spacing w:line="258" w:lineRule="auto"/>
        <w:rPr>
          <w:rFonts w:ascii="Arial"/>
          <w:color w:val="000000" w:themeColor="text1"/>
          <w:sz w:val="21"/>
          <w14:textFill>
            <w14:solidFill>
              <w14:schemeClr w14:val="tx1"/>
            </w14:solidFill>
          </w14:textFill>
        </w:rPr>
      </w:pPr>
    </w:p>
    <w:p w14:paraId="22940CB0">
      <w:pPr>
        <w:spacing w:line="258" w:lineRule="auto"/>
        <w:rPr>
          <w:rFonts w:ascii="Arial"/>
          <w:color w:val="000000" w:themeColor="text1"/>
          <w:sz w:val="21"/>
          <w14:textFill>
            <w14:solidFill>
              <w14:schemeClr w14:val="tx1"/>
            </w14:solidFill>
          </w14:textFill>
        </w:rPr>
      </w:pPr>
    </w:p>
    <w:p w14:paraId="60CD5CBD">
      <w:pPr>
        <w:spacing w:line="258" w:lineRule="auto"/>
        <w:rPr>
          <w:rFonts w:ascii="Arial"/>
          <w:color w:val="000000" w:themeColor="text1"/>
          <w:sz w:val="21"/>
          <w14:textFill>
            <w14:solidFill>
              <w14:schemeClr w14:val="tx1"/>
            </w14:solidFill>
          </w14:textFill>
        </w:rPr>
      </w:pPr>
    </w:p>
    <w:p w14:paraId="27175FC1">
      <w:pPr>
        <w:spacing w:line="258" w:lineRule="auto"/>
        <w:rPr>
          <w:rFonts w:ascii="Arial"/>
          <w:color w:val="000000" w:themeColor="text1"/>
          <w:sz w:val="21"/>
          <w14:textFill>
            <w14:solidFill>
              <w14:schemeClr w14:val="tx1"/>
            </w14:solidFill>
          </w14:textFill>
        </w:rPr>
      </w:pPr>
    </w:p>
    <w:p w14:paraId="4D0C2327">
      <w:pPr>
        <w:pStyle w:val="6"/>
        <w:spacing w:before="133" w:line="205" w:lineRule="auto"/>
        <w:ind w:left="1447"/>
        <w:rPr>
          <w:color w:val="000000" w:themeColor="text1"/>
          <w14:textFill>
            <w14:solidFill>
              <w14:schemeClr w14:val="tx1"/>
            </w14:solidFill>
          </w14:textFill>
        </w:rPr>
      </w:pPr>
      <w:r>
        <w:rPr>
          <w:b/>
          <w:bCs/>
          <w:color w:val="000000" w:themeColor="text1"/>
          <w:spacing w:val="34"/>
          <w14:textFill>
            <w14:solidFill>
              <w14:schemeClr w14:val="tx1"/>
            </w14:solidFill>
          </w14:textFill>
        </w:rPr>
        <w:t>投标人名称</w:t>
      </w:r>
      <w:r>
        <w:rPr>
          <w:b/>
          <w:bCs/>
          <w:color w:val="000000" w:themeColor="text1"/>
          <w:spacing w:val="-39"/>
          <w14:textFill>
            <w14:solidFill>
              <w14:schemeClr w14:val="tx1"/>
            </w14:solidFill>
          </w14:textFill>
        </w:rPr>
        <w:t xml:space="preserve"> </w:t>
      </w:r>
      <w:r>
        <w:rPr>
          <w:b/>
          <w:bCs/>
          <w:color w:val="000000" w:themeColor="text1"/>
          <w:spacing w:val="34"/>
          <w14:textFill>
            <w14:solidFill>
              <w14:schemeClr w14:val="tx1"/>
            </w14:solidFill>
          </w14:textFill>
        </w:rPr>
        <w:t>：</w:t>
      </w:r>
    </w:p>
    <w:p w14:paraId="209D8A07">
      <w:pPr>
        <w:spacing w:line="205" w:lineRule="auto"/>
        <w:rPr>
          <w:color w:val="000000" w:themeColor="text1"/>
          <w14:textFill>
            <w14:solidFill>
              <w14:schemeClr w14:val="tx1"/>
            </w14:solidFill>
          </w14:textFill>
        </w:rPr>
        <w:sectPr>
          <w:footerReference r:id="rId84" w:type="default"/>
          <w:pgSz w:w="11907" w:h="16840"/>
          <w:pgMar w:top="1149" w:right="1133" w:bottom="1060" w:left="1701" w:header="875" w:footer="886" w:gutter="0"/>
          <w:pgNumType w:fmt="decimal"/>
          <w:cols w:space="720" w:num="1"/>
        </w:sectPr>
      </w:pPr>
    </w:p>
    <w:p w14:paraId="6695E8A7">
      <w:pPr>
        <w:pStyle w:val="6"/>
        <w:spacing w:before="307" w:line="196" w:lineRule="auto"/>
        <w:ind w:left="26"/>
        <w:outlineLvl w:val="1"/>
        <w:rPr>
          <w:color w:val="000000" w:themeColor="text1"/>
          <w:sz w:val="24"/>
          <w:szCs w:val="24"/>
          <w14:textFill>
            <w14:solidFill>
              <w14:schemeClr w14:val="tx1"/>
            </w14:solidFill>
          </w14:textFill>
        </w:rPr>
      </w:pPr>
      <w:r>
        <w:rPr>
          <w:rFonts w:ascii="Arial" w:hAnsi="Arial" w:eastAsia="Arial" w:cs="Arial"/>
          <w:color w:val="000000" w:themeColor="text1"/>
          <w:sz w:val="24"/>
          <w:szCs w:val="24"/>
          <w14:textFill>
            <w14:solidFill>
              <w14:schemeClr w14:val="tx1"/>
            </w14:solidFill>
          </w14:textFill>
        </w:rPr>
        <w:t xml:space="preserve">1   </w:t>
      </w:r>
      <w:r>
        <w:rPr>
          <w:color w:val="000000" w:themeColor="text1"/>
          <w:sz w:val="24"/>
          <w:szCs w:val="24"/>
          <w14:textFill>
            <w14:solidFill>
              <w14:schemeClr w14:val="tx1"/>
            </w14:solidFill>
          </w14:textFill>
        </w:rPr>
        <w:t>投标书（实质性格式）</w:t>
      </w:r>
    </w:p>
    <w:p w14:paraId="4ACF9D01">
      <w:pPr>
        <w:spacing w:line="470" w:lineRule="auto"/>
        <w:rPr>
          <w:rFonts w:ascii="Arial"/>
          <w:color w:val="000000" w:themeColor="text1"/>
          <w:sz w:val="21"/>
          <w14:textFill>
            <w14:solidFill>
              <w14:schemeClr w14:val="tx1"/>
            </w14:solidFill>
          </w14:textFill>
        </w:rPr>
      </w:pPr>
    </w:p>
    <w:p w14:paraId="53D09D1B">
      <w:pPr>
        <w:pStyle w:val="6"/>
        <w:spacing w:before="150" w:line="205" w:lineRule="auto"/>
        <w:ind w:left="4002"/>
        <w:rPr>
          <w:color w:val="000000" w:themeColor="text1"/>
          <w:sz w:val="35"/>
          <w:szCs w:val="35"/>
          <w14:textFill>
            <w14:solidFill>
              <w14:schemeClr w14:val="tx1"/>
            </w14:solidFill>
          </w14:textFill>
        </w:rPr>
      </w:pPr>
      <w:r>
        <w:rPr>
          <w:b/>
          <w:bCs/>
          <w:color w:val="000000" w:themeColor="text1"/>
          <w:spacing w:val="8"/>
          <w:sz w:val="35"/>
          <w:szCs w:val="35"/>
          <w14:textFill>
            <w14:solidFill>
              <w14:schemeClr w14:val="tx1"/>
            </w14:solidFill>
          </w14:textFill>
        </w:rPr>
        <w:t>投标书</w:t>
      </w:r>
    </w:p>
    <w:p w14:paraId="2B1DDFBF">
      <w:pPr>
        <w:pStyle w:val="6"/>
        <w:spacing w:before="250" w:line="196" w:lineRule="auto"/>
        <w:ind w:left="4"/>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致</w:t>
      </w:r>
      <w:r>
        <w:rPr>
          <w:color w:val="000000" w:themeColor="text1"/>
          <w:spacing w:val="-56"/>
          <w:w w:val="84"/>
          <w:sz w:val="24"/>
          <w:szCs w:val="24"/>
          <w14:textFill>
            <w14:solidFill>
              <w14:schemeClr w14:val="tx1"/>
            </w14:solidFill>
          </w14:textFill>
        </w:rPr>
        <w:t>：</w:t>
      </w:r>
      <w:r>
        <w:rPr>
          <w:color w:val="000000" w:themeColor="text1"/>
          <w:spacing w:val="-56"/>
          <w:w w:val="84"/>
          <w:sz w:val="24"/>
          <w:szCs w:val="24"/>
          <w:u w:val="single" w:color="auto"/>
          <w14:textFill>
            <w14:solidFill>
              <w14:schemeClr w14:val="tx1"/>
            </w14:solidFill>
          </w14:textFill>
        </w:rPr>
        <w:t>（</w:t>
      </w:r>
      <w:r>
        <w:rPr>
          <w:color w:val="000000" w:themeColor="text1"/>
          <w:spacing w:val="5"/>
          <w:sz w:val="24"/>
          <w:szCs w:val="24"/>
          <w:u w:val="single" w:color="auto"/>
          <w14:textFill>
            <w14:solidFill>
              <w14:schemeClr w14:val="tx1"/>
            </w14:solidFill>
          </w14:textFill>
        </w:rPr>
        <w:t>采购人或采购代理机构）</w:t>
      </w:r>
    </w:p>
    <w:p w14:paraId="3B92DBF7">
      <w:pPr>
        <w:spacing w:line="249" w:lineRule="auto"/>
        <w:rPr>
          <w:rFonts w:ascii="Arial"/>
          <w:color w:val="000000" w:themeColor="text1"/>
          <w:sz w:val="21"/>
          <w14:textFill>
            <w14:solidFill>
              <w14:schemeClr w14:val="tx1"/>
            </w14:solidFill>
          </w14:textFill>
        </w:rPr>
      </w:pPr>
    </w:p>
    <w:p w14:paraId="30D227BB">
      <w:pPr>
        <w:spacing w:line="249" w:lineRule="auto"/>
        <w:rPr>
          <w:rFonts w:ascii="Arial"/>
          <w:color w:val="000000" w:themeColor="text1"/>
          <w:sz w:val="21"/>
          <w14:textFill>
            <w14:solidFill>
              <w14:schemeClr w14:val="tx1"/>
            </w14:solidFill>
          </w14:textFill>
        </w:rPr>
      </w:pPr>
    </w:p>
    <w:p w14:paraId="133F41FA">
      <w:pPr>
        <w:pStyle w:val="6"/>
        <w:spacing w:before="103" w:line="196" w:lineRule="auto"/>
        <w:ind w:left="416"/>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我方参加你方就</w:t>
      </w:r>
      <w:r>
        <w:rPr>
          <w:color w:val="000000" w:themeColor="text1"/>
          <w:spacing w:val="-56"/>
          <w:sz w:val="24"/>
          <w:szCs w:val="24"/>
          <w14:textFill>
            <w14:solidFill>
              <w14:schemeClr w14:val="tx1"/>
            </w14:solidFill>
          </w14:textFill>
        </w:rPr>
        <w:t xml:space="preserve"> </w:t>
      </w:r>
      <w:r>
        <w:rPr>
          <w:color w:val="000000" w:themeColor="text1"/>
          <w:spacing w:val="1"/>
          <w:sz w:val="24"/>
          <w:szCs w:val="24"/>
          <w:u w:val="single" w:color="auto"/>
          <w14:textFill>
            <w14:solidFill>
              <w14:schemeClr w14:val="tx1"/>
            </w14:solidFill>
          </w14:textFill>
        </w:rPr>
        <w:t xml:space="preserve">                  </w:t>
      </w:r>
      <w:r>
        <w:rPr>
          <w:color w:val="000000" w:themeColor="text1"/>
          <w:spacing w:val="1"/>
          <w:sz w:val="24"/>
          <w:szCs w:val="24"/>
          <w14:textFill>
            <w14:solidFill>
              <w14:schemeClr w14:val="tx1"/>
            </w14:solidFill>
          </w14:textFill>
        </w:rPr>
        <w:t>（项目名称</w:t>
      </w:r>
      <w:r>
        <w:rPr>
          <w:color w:val="000000" w:themeColor="text1"/>
          <w:spacing w:val="-26"/>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，项目编号</w:t>
      </w:r>
      <w:r>
        <w:rPr>
          <w:rFonts w:ascii="Arial" w:hAnsi="Arial" w:eastAsia="Arial" w:cs="Arial"/>
          <w:color w:val="000000" w:themeColor="text1"/>
          <w:spacing w:val="1"/>
          <w:sz w:val="24"/>
          <w:szCs w:val="24"/>
          <w14:textFill>
            <w14:solidFill>
              <w14:schemeClr w14:val="tx1"/>
            </w14:solidFill>
          </w14:textFill>
        </w:rPr>
        <w:t>/</w:t>
      </w:r>
      <w:r>
        <w:rPr>
          <w:color w:val="000000" w:themeColor="text1"/>
          <w:spacing w:val="1"/>
          <w:sz w:val="24"/>
          <w:szCs w:val="24"/>
          <w14:textFill>
            <w14:solidFill>
              <w14:schemeClr w14:val="tx1"/>
            </w14:solidFill>
          </w14:textFill>
        </w:rPr>
        <w:t>包号）组织的招标活动，并对</w:t>
      </w:r>
    </w:p>
    <w:p w14:paraId="5BBAAA5B">
      <w:pPr>
        <w:pStyle w:val="6"/>
        <w:spacing w:before="184" w:line="200" w:lineRule="auto"/>
        <w:ind w:left="2"/>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此项目进行投标。</w:t>
      </w:r>
    </w:p>
    <w:p w14:paraId="02DE83BE">
      <w:pPr>
        <w:pStyle w:val="6"/>
        <w:spacing w:before="182" w:line="200" w:lineRule="auto"/>
        <w:ind w:left="435"/>
        <w:rPr>
          <w:color w:val="000000" w:themeColor="text1"/>
          <w:sz w:val="24"/>
          <w:szCs w:val="24"/>
          <w14:textFill>
            <w14:solidFill>
              <w14:schemeClr w14:val="tx1"/>
            </w14:solidFill>
          </w14:textFill>
        </w:rPr>
      </w:pPr>
      <w:r>
        <w:rPr>
          <w:rFonts w:ascii="Arial" w:hAnsi="Arial" w:eastAsia="Arial" w:cs="Arial"/>
          <w:color w:val="000000" w:themeColor="text1"/>
          <w:spacing w:val="-2"/>
          <w:sz w:val="24"/>
          <w:szCs w:val="24"/>
          <w14:textFill>
            <w14:solidFill>
              <w14:schemeClr w14:val="tx1"/>
            </w14:solidFill>
          </w14:textFill>
        </w:rPr>
        <w:t>1.</w:t>
      </w:r>
      <w:r>
        <w:rPr>
          <w:rFonts w:ascii="Arial" w:hAnsi="Arial" w:eastAsia="Arial" w:cs="Arial"/>
          <w:color w:val="000000" w:themeColor="text1"/>
          <w:spacing w:val="64"/>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我方已详细审查全部招标文件，</w:t>
      </w:r>
      <w:r>
        <w:rPr>
          <w:color w:val="000000" w:themeColor="text1"/>
          <w:spacing w:val="-26"/>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自愿参与投标并承诺如下：</w:t>
      </w:r>
    </w:p>
    <w:p w14:paraId="33FC262D">
      <w:pPr>
        <w:pStyle w:val="6"/>
        <w:spacing w:before="176" w:line="194" w:lineRule="auto"/>
        <w:ind w:left="427"/>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w:t>
      </w:r>
      <w:r>
        <w:rPr>
          <w:rFonts w:ascii="Arial" w:hAnsi="Arial" w:eastAsia="Arial" w:cs="Arial"/>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）本投标有效期为自提交投标文件的截止之日起</w:t>
      </w:r>
      <w:r>
        <w:rPr>
          <w:rFonts w:ascii="Arial" w:hAnsi="Arial" w:eastAsia="Arial" w:cs="Arial"/>
          <w:color w:val="000000" w:themeColor="text1"/>
          <w:sz w:val="24"/>
          <w:szCs w:val="24"/>
          <w14:textFill>
            <w14:solidFill>
              <w14:schemeClr w14:val="tx1"/>
            </w14:solidFill>
          </w14:textFill>
        </w:rPr>
        <w:t>____</w:t>
      </w:r>
      <w:r>
        <w:rPr>
          <w:color w:val="000000" w:themeColor="text1"/>
          <w:sz w:val="24"/>
          <w:szCs w:val="24"/>
          <w14:textFill>
            <w14:solidFill>
              <w14:schemeClr w14:val="tx1"/>
            </w14:solidFill>
          </w14:textFill>
        </w:rPr>
        <w:t>个日历日。</w:t>
      </w:r>
    </w:p>
    <w:p w14:paraId="760C419E">
      <w:pPr>
        <w:pStyle w:val="6"/>
        <w:spacing w:before="190" w:line="196" w:lineRule="auto"/>
        <w:jc w:val="right"/>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 xml:space="preserve">（ </w:t>
      </w:r>
      <w:r>
        <w:rPr>
          <w:rFonts w:ascii="Arial" w:hAnsi="Arial" w:eastAsia="Arial" w:cs="Arial"/>
          <w:color w:val="000000" w:themeColor="text1"/>
          <w:spacing w:val="-4"/>
          <w:sz w:val="24"/>
          <w:szCs w:val="24"/>
          <w14:textFill>
            <w14:solidFill>
              <w14:schemeClr w14:val="tx1"/>
            </w14:solidFill>
          </w14:textFill>
        </w:rPr>
        <w:t>2</w:t>
      </w:r>
      <w:r>
        <w:rPr>
          <w:rFonts w:ascii="Arial" w:hAnsi="Arial" w:eastAsia="Arial" w:cs="Arial"/>
          <w:color w:val="000000" w:themeColor="text1"/>
          <w:spacing w:val="-24"/>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）除合同条款及采购需求偏离表列出的偏离外，我方响应招标文件的全部</w:t>
      </w:r>
      <w:r>
        <w:rPr>
          <w:color w:val="000000" w:themeColor="text1"/>
          <w:spacing w:val="-5"/>
          <w:sz w:val="24"/>
          <w:szCs w:val="24"/>
          <w14:textFill>
            <w14:solidFill>
              <w14:schemeClr w14:val="tx1"/>
            </w14:solidFill>
          </w14:textFill>
        </w:rPr>
        <w:t>要求。</w:t>
      </w:r>
    </w:p>
    <w:p w14:paraId="15EFEE1E">
      <w:pPr>
        <w:pStyle w:val="6"/>
        <w:spacing w:before="185" w:line="196" w:lineRule="auto"/>
        <w:ind w:left="415"/>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w:t>
      </w:r>
      <w:r>
        <w:rPr>
          <w:rFonts w:ascii="Arial" w:hAnsi="Arial" w:eastAsia="Arial" w:cs="Arial"/>
          <w:color w:val="000000" w:themeColor="text1"/>
          <w:spacing w:val="1"/>
          <w:sz w:val="24"/>
          <w:szCs w:val="24"/>
          <w14:textFill>
            <w14:solidFill>
              <w14:schemeClr w14:val="tx1"/>
            </w14:solidFill>
          </w14:textFill>
        </w:rPr>
        <w:t>3</w:t>
      </w:r>
      <w:r>
        <w:rPr>
          <w:color w:val="000000" w:themeColor="text1"/>
          <w:spacing w:val="1"/>
          <w:sz w:val="24"/>
          <w:szCs w:val="24"/>
          <w14:textFill>
            <w14:solidFill>
              <w14:schemeClr w14:val="tx1"/>
            </w14:solidFill>
          </w14:textFill>
        </w:rPr>
        <w:t>）我方已提供的全部文件资料是真实、准确的</w:t>
      </w:r>
      <w:r>
        <w:rPr>
          <w:color w:val="000000" w:themeColor="text1"/>
          <w:sz w:val="24"/>
          <w:szCs w:val="24"/>
          <w14:textFill>
            <w14:solidFill>
              <w14:schemeClr w14:val="tx1"/>
            </w14:solidFill>
          </w14:textFill>
        </w:rPr>
        <w:t>，并对此承担一切法律后果。</w:t>
      </w:r>
    </w:p>
    <w:p w14:paraId="1E9F1862">
      <w:pPr>
        <w:pStyle w:val="6"/>
        <w:spacing w:before="183" w:line="253" w:lineRule="auto"/>
        <w:ind w:left="5" w:right="88" w:firstLine="409"/>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w:t>
      </w:r>
      <w:r>
        <w:rPr>
          <w:rFonts w:ascii="Arial" w:hAnsi="Arial" w:eastAsia="Arial" w:cs="Arial"/>
          <w:color w:val="000000" w:themeColor="text1"/>
          <w:spacing w:val="2"/>
          <w:sz w:val="24"/>
          <w:szCs w:val="24"/>
          <w14:textFill>
            <w14:solidFill>
              <w14:schemeClr w14:val="tx1"/>
            </w14:solidFill>
          </w14:textFill>
        </w:rPr>
        <w:t>4</w:t>
      </w:r>
      <w:r>
        <w:rPr>
          <w:color w:val="000000" w:themeColor="text1"/>
          <w:spacing w:val="2"/>
          <w:sz w:val="24"/>
          <w:szCs w:val="24"/>
          <w14:textFill>
            <w14:solidFill>
              <w14:schemeClr w14:val="tx1"/>
            </w14:solidFill>
          </w14:textFill>
        </w:rPr>
        <w:t>）如我方中标</w:t>
      </w:r>
      <w:r>
        <w:rPr>
          <w:color w:val="000000" w:themeColor="text1"/>
          <w:spacing w:val="-21"/>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，我方将在法律规定的期限内与你方签订合同，按照招标文件要</w:t>
      </w:r>
      <w:r>
        <w:rPr>
          <w:color w:val="000000" w:themeColor="text1"/>
          <w:sz w:val="24"/>
          <w:szCs w:val="24"/>
          <w14:textFill>
            <w14:solidFill>
              <w14:schemeClr w14:val="tx1"/>
            </w14:solidFill>
          </w14:textFill>
        </w:rPr>
        <w:t xml:space="preserve"> 求提交履约保证金，并在合同约定的期限内完成合同规定</w:t>
      </w:r>
      <w:r>
        <w:rPr>
          <w:color w:val="000000" w:themeColor="text1"/>
          <w:spacing w:val="-1"/>
          <w:sz w:val="24"/>
          <w:szCs w:val="24"/>
          <w14:textFill>
            <w14:solidFill>
              <w14:schemeClr w14:val="tx1"/>
            </w14:solidFill>
          </w14:textFill>
        </w:rPr>
        <w:t>的全部义务。</w:t>
      </w:r>
    </w:p>
    <w:p w14:paraId="3DAB704A">
      <w:pPr>
        <w:pStyle w:val="6"/>
        <w:spacing w:before="177" w:line="196" w:lineRule="auto"/>
        <w:ind w:left="438"/>
        <w:rPr>
          <w:color w:val="000000" w:themeColor="text1"/>
          <w:sz w:val="24"/>
          <w:szCs w:val="24"/>
          <w14:textFill>
            <w14:solidFill>
              <w14:schemeClr w14:val="tx1"/>
            </w14:solidFill>
          </w14:textFill>
        </w:rPr>
      </w:pPr>
      <w:r>
        <w:rPr>
          <w:rFonts w:ascii="Arial" w:hAnsi="Arial" w:eastAsia="Arial" w:cs="Arial"/>
          <w:color w:val="000000" w:themeColor="text1"/>
          <w:sz w:val="24"/>
          <w:szCs w:val="24"/>
          <w14:textFill>
            <w14:solidFill>
              <w14:schemeClr w14:val="tx1"/>
            </w14:solidFill>
          </w14:textFill>
        </w:rPr>
        <w:t>2.</w:t>
      </w:r>
      <w:r>
        <w:rPr>
          <w:rFonts w:ascii="Arial" w:hAnsi="Arial" w:eastAsia="Arial" w:cs="Arial"/>
          <w:color w:val="000000" w:themeColor="text1"/>
          <w:spacing w:val="58"/>
          <w:sz w:val="24"/>
          <w:szCs w:val="24"/>
          <w14:textFill>
            <w14:solidFill>
              <w14:schemeClr w14:val="tx1"/>
            </w14:solidFill>
          </w14:textFill>
        </w:rPr>
        <w:t xml:space="preserve"> </w:t>
      </w:r>
      <w:r>
        <w:rPr>
          <w:color w:val="000000" w:themeColor="text1"/>
          <w:sz w:val="24"/>
          <w:szCs w:val="24"/>
          <w14:textFill>
            <w14:solidFill>
              <w14:schemeClr w14:val="tx1"/>
            </w14:solidFill>
          </w14:textFill>
        </w:rPr>
        <w:t>其他补充条款（如有</w:t>
      </w:r>
      <w:r>
        <w:rPr>
          <w:color w:val="000000" w:themeColor="text1"/>
          <w:spacing w:val="-59"/>
          <w:sz w:val="24"/>
          <w:szCs w:val="24"/>
          <w14:textFill>
            <w14:solidFill>
              <w14:schemeClr w14:val="tx1"/>
            </w14:solidFill>
          </w14:textFill>
        </w:rPr>
        <w:t>）：</w:t>
      </w:r>
      <w:r>
        <w:rPr>
          <w:color w:val="000000" w:themeColor="text1"/>
          <w:spacing w:val="2"/>
          <w:sz w:val="24"/>
          <w:szCs w:val="24"/>
          <w:u w:val="single" w:color="auto"/>
          <w14:textFill>
            <w14:solidFill>
              <w14:schemeClr w14:val="tx1"/>
            </w14:solidFill>
          </w14:textFill>
        </w:rPr>
        <w:t xml:space="preserve">                  </w:t>
      </w:r>
      <w:r>
        <w:rPr>
          <w:color w:val="000000" w:themeColor="text1"/>
          <w:sz w:val="24"/>
          <w:szCs w:val="24"/>
          <w14:textFill>
            <w14:solidFill>
              <w14:schemeClr w14:val="tx1"/>
            </w14:solidFill>
          </w14:textFill>
        </w:rPr>
        <w:t>。</w:t>
      </w:r>
    </w:p>
    <w:p w14:paraId="14D380F4">
      <w:pPr>
        <w:pStyle w:val="6"/>
        <w:spacing w:before="185" w:line="201" w:lineRule="auto"/>
        <w:ind w:left="491"/>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与本投标有关的一切正式往来信函请寄：</w:t>
      </w:r>
    </w:p>
    <w:p w14:paraId="605EADA9">
      <w:pPr>
        <w:spacing w:line="246" w:lineRule="auto"/>
        <w:rPr>
          <w:rFonts w:ascii="Arial"/>
          <w:color w:val="000000" w:themeColor="text1"/>
          <w:sz w:val="21"/>
          <w14:textFill>
            <w14:solidFill>
              <w14:schemeClr w14:val="tx1"/>
            </w14:solidFill>
          </w14:textFill>
        </w:rPr>
      </w:pPr>
    </w:p>
    <w:p w14:paraId="7D994BE3">
      <w:pPr>
        <w:spacing w:line="246" w:lineRule="auto"/>
        <w:rPr>
          <w:rFonts w:ascii="Arial"/>
          <w:color w:val="000000" w:themeColor="text1"/>
          <w:sz w:val="21"/>
          <w14:textFill>
            <w14:solidFill>
              <w14:schemeClr w14:val="tx1"/>
            </w14:solidFill>
          </w14:textFill>
        </w:rPr>
      </w:pPr>
    </w:p>
    <w:p w14:paraId="13D60CE2">
      <w:pPr>
        <w:pStyle w:val="6"/>
        <w:spacing w:before="104" w:line="200" w:lineRule="auto"/>
        <w:ind w:left="426"/>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地址</w:t>
      </w:r>
      <w:r>
        <w:rPr>
          <w:color w:val="000000" w:themeColor="text1"/>
          <w:sz w:val="24"/>
          <w:szCs w:val="24"/>
          <w:u w:val="single" w:color="auto"/>
          <w14:textFill>
            <w14:solidFill>
              <w14:schemeClr w14:val="tx1"/>
            </w14:solidFill>
          </w14:textFill>
        </w:rPr>
        <w:t xml:space="preserve">                                          </w:t>
      </w:r>
      <w:r>
        <w:rPr>
          <w:color w:val="000000" w:themeColor="text1"/>
          <w:spacing w:val="6"/>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传真</w:t>
      </w:r>
      <w:r>
        <w:rPr>
          <w:color w:val="000000" w:themeColor="text1"/>
          <w:spacing w:val="-1"/>
          <w:sz w:val="24"/>
          <w:szCs w:val="24"/>
          <w:u w:val="single" w:color="auto"/>
          <w14:textFill>
            <w14:solidFill>
              <w14:schemeClr w14:val="tx1"/>
            </w14:solidFill>
          </w14:textFill>
        </w:rPr>
        <w:t xml:space="preserve">                                        </w:t>
      </w:r>
      <w:r>
        <w:rPr>
          <w:color w:val="000000" w:themeColor="text1"/>
          <w:spacing w:val="-2"/>
          <w:sz w:val="24"/>
          <w:szCs w:val="24"/>
          <w:u w:val="single" w:color="auto"/>
          <w14:textFill>
            <w14:solidFill>
              <w14:schemeClr w14:val="tx1"/>
            </w14:solidFill>
          </w14:textFill>
        </w:rPr>
        <w:t xml:space="preserve">        </w:t>
      </w:r>
    </w:p>
    <w:p w14:paraId="6B338584">
      <w:pPr>
        <w:pStyle w:val="6"/>
        <w:spacing w:before="178" w:line="201" w:lineRule="auto"/>
        <w:ind w:left="447"/>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电话</w:t>
      </w:r>
      <w:r>
        <w:rPr>
          <w:color w:val="000000" w:themeColor="text1"/>
          <w:spacing w:val="1"/>
          <w:sz w:val="24"/>
          <w:szCs w:val="24"/>
          <w:u w:val="single" w:color="auto"/>
          <w14:textFill>
            <w14:solidFill>
              <w14:schemeClr w14:val="tx1"/>
            </w14:solidFill>
          </w14:textFill>
        </w:rPr>
        <w:t xml:space="preserve">                        </w:t>
      </w:r>
      <w:r>
        <w:rPr>
          <w:color w:val="000000" w:themeColor="text1"/>
          <w:sz w:val="24"/>
          <w:szCs w:val="24"/>
          <w:u w:val="single" w:color="auto"/>
          <w14:textFill>
            <w14:solidFill>
              <w14:schemeClr w14:val="tx1"/>
            </w14:solidFill>
          </w14:textFill>
        </w:rPr>
        <w:t xml:space="preserve">                  </w:t>
      </w:r>
      <w:r>
        <w:rPr>
          <w:color w:val="000000" w:themeColor="text1"/>
          <w:spacing w:val="-5"/>
          <w:sz w:val="24"/>
          <w:szCs w:val="24"/>
          <w14:textFill>
            <w14:solidFill>
              <w14:schemeClr w14:val="tx1"/>
            </w14:solidFill>
          </w14:textFill>
        </w:rPr>
        <w:t xml:space="preserve">         电子函件</w:t>
      </w:r>
      <w:r>
        <w:rPr>
          <w:color w:val="000000" w:themeColor="text1"/>
          <w:sz w:val="24"/>
          <w:szCs w:val="24"/>
          <w:u w:val="single" w:color="auto"/>
          <w14:textFill>
            <w14:solidFill>
              <w14:schemeClr w14:val="tx1"/>
            </w14:solidFill>
          </w14:textFill>
        </w:rPr>
        <w:t xml:space="preserve">                                         </w:t>
      </w:r>
    </w:p>
    <w:p w14:paraId="59BDB1C4">
      <w:pPr>
        <w:spacing w:line="244" w:lineRule="auto"/>
        <w:rPr>
          <w:rFonts w:ascii="Arial"/>
          <w:color w:val="000000" w:themeColor="text1"/>
          <w:sz w:val="21"/>
          <w14:textFill>
            <w14:solidFill>
              <w14:schemeClr w14:val="tx1"/>
            </w14:solidFill>
          </w14:textFill>
        </w:rPr>
      </w:pPr>
    </w:p>
    <w:p w14:paraId="61EA500E">
      <w:pPr>
        <w:spacing w:line="244" w:lineRule="auto"/>
        <w:rPr>
          <w:rFonts w:ascii="Arial"/>
          <w:color w:val="000000" w:themeColor="text1"/>
          <w:sz w:val="21"/>
          <w14:textFill>
            <w14:solidFill>
              <w14:schemeClr w14:val="tx1"/>
            </w14:solidFill>
          </w14:textFill>
        </w:rPr>
      </w:pPr>
    </w:p>
    <w:p w14:paraId="43A5F47C">
      <w:pPr>
        <w:pStyle w:val="6"/>
        <w:spacing w:before="104" w:line="196" w:lineRule="auto"/>
        <w:ind w:left="426"/>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投标人名称（加盖公章）</w:t>
      </w:r>
      <w:r>
        <w:rPr>
          <w:color w:val="000000" w:themeColor="text1"/>
          <w:spacing w:val="51"/>
          <w:sz w:val="24"/>
          <w:szCs w:val="24"/>
          <w14:textFill>
            <w14:solidFill>
              <w14:schemeClr w14:val="tx1"/>
            </w14:solidFill>
          </w14:textFill>
        </w:rPr>
        <w:t xml:space="preserve"> </w:t>
      </w:r>
      <w:r>
        <w:rPr>
          <w:color w:val="000000" w:themeColor="text1"/>
          <w:sz w:val="24"/>
          <w:szCs w:val="24"/>
          <w:u w:val="single" w:color="auto"/>
          <w14:textFill>
            <w14:solidFill>
              <w14:schemeClr w14:val="tx1"/>
            </w14:solidFill>
          </w14:textFill>
        </w:rPr>
        <w:t xml:space="preserve">                   </w:t>
      </w:r>
    </w:p>
    <w:p w14:paraId="725D6A15">
      <w:pPr>
        <w:pStyle w:val="6"/>
        <w:spacing w:before="185" w:line="200" w:lineRule="auto"/>
        <w:ind w:left="476"/>
        <w:rPr>
          <w:color w:val="000000" w:themeColor="text1"/>
          <w:sz w:val="24"/>
          <w:szCs w:val="24"/>
          <w14:textFill>
            <w14:solidFill>
              <w14:schemeClr w14:val="tx1"/>
            </w14:solidFill>
          </w14:textFill>
        </w:rPr>
      </w:pPr>
      <w:r>
        <w:rPr>
          <w:color w:val="000000" w:themeColor="text1"/>
          <w:spacing w:val="-13"/>
          <w:sz w:val="24"/>
          <w:szCs w:val="24"/>
          <w14:textFill>
            <w14:solidFill>
              <w14:schemeClr w14:val="tx1"/>
            </w14:solidFill>
          </w14:textFill>
        </w:rPr>
        <w:t>日期：</w:t>
      </w:r>
      <w:r>
        <w:rPr>
          <w:color w:val="000000" w:themeColor="text1"/>
          <w:spacing w:val="4"/>
          <w:sz w:val="24"/>
          <w:szCs w:val="24"/>
          <w:u w:val="single" w:color="auto"/>
          <w14:textFill>
            <w14:solidFill>
              <w14:schemeClr w14:val="tx1"/>
            </w14:solidFill>
          </w14:textFill>
        </w:rPr>
        <w:t xml:space="preserve">        </w:t>
      </w:r>
      <w:r>
        <w:rPr>
          <w:color w:val="000000" w:themeColor="text1"/>
          <w:spacing w:val="-59"/>
          <w:sz w:val="24"/>
          <w:szCs w:val="24"/>
          <w14:textFill>
            <w14:solidFill>
              <w14:schemeClr w14:val="tx1"/>
            </w14:solidFill>
          </w14:textFill>
        </w:rPr>
        <w:t xml:space="preserve"> </w:t>
      </w:r>
      <w:r>
        <w:rPr>
          <w:color w:val="000000" w:themeColor="text1"/>
          <w:spacing w:val="-13"/>
          <w:sz w:val="24"/>
          <w:szCs w:val="24"/>
          <w14:textFill>
            <w14:solidFill>
              <w14:schemeClr w14:val="tx1"/>
            </w14:solidFill>
          </w14:textFill>
        </w:rPr>
        <w:t>年</w:t>
      </w:r>
      <w:r>
        <w:rPr>
          <w:color w:val="000000" w:themeColor="text1"/>
          <w:spacing w:val="1"/>
          <w:sz w:val="24"/>
          <w:szCs w:val="24"/>
          <w:u w:val="single" w:color="auto"/>
          <w14:textFill>
            <w14:solidFill>
              <w14:schemeClr w14:val="tx1"/>
            </w14:solidFill>
          </w14:textFill>
        </w:rPr>
        <w:t xml:space="preserve">          </w:t>
      </w:r>
      <w:r>
        <w:rPr>
          <w:color w:val="000000" w:themeColor="text1"/>
          <w:spacing w:val="-63"/>
          <w:sz w:val="24"/>
          <w:szCs w:val="24"/>
          <w14:textFill>
            <w14:solidFill>
              <w14:schemeClr w14:val="tx1"/>
            </w14:solidFill>
          </w14:textFill>
        </w:rPr>
        <w:t xml:space="preserve"> </w:t>
      </w:r>
      <w:r>
        <w:rPr>
          <w:color w:val="000000" w:themeColor="text1"/>
          <w:spacing w:val="-13"/>
          <w:sz w:val="24"/>
          <w:szCs w:val="24"/>
          <w14:textFill>
            <w14:solidFill>
              <w14:schemeClr w14:val="tx1"/>
            </w14:solidFill>
          </w14:textFill>
        </w:rPr>
        <w:t>月</w:t>
      </w:r>
      <w:r>
        <w:rPr>
          <w:color w:val="000000" w:themeColor="text1"/>
          <w:spacing w:val="1"/>
          <w:sz w:val="24"/>
          <w:szCs w:val="24"/>
          <w:u w:val="single" w:color="auto"/>
          <w14:textFill>
            <w14:solidFill>
              <w14:schemeClr w14:val="tx1"/>
            </w14:solidFill>
          </w14:textFill>
        </w:rPr>
        <w:t xml:space="preserve">          </w:t>
      </w:r>
      <w:r>
        <w:rPr>
          <w:color w:val="000000" w:themeColor="text1"/>
          <w:spacing w:val="-15"/>
          <w:sz w:val="24"/>
          <w:szCs w:val="24"/>
          <w14:textFill>
            <w14:solidFill>
              <w14:schemeClr w14:val="tx1"/>
            </w14:solidFill>
          </w14:textFill>
        </w:rPr>
        <w:t xml:space="preserve"> </w:t>
      </w:r>
      <w:r>
        <w:rPr>
          <w:color w:val="000000" w:themeColor="text1"/>
          <w:spacing w:val="-13"/>
          <w:sz w:val="24"/>
          <w:szCs w:val="24"/>
          <w14:textFill>
            <w14:solidFill>
              <w14:schemeClr w14:val="tx1"/>
            </w14:solidFill>
          </w14:textFill>
        </w:rPr>
        <w:t>日</w:t>
      </w:r>
    </w:p>
    <w:p w14:paraId="146889E9">
      <w:pPr>
        <w:spacing w:line="200" w:lineRule="auto"/>
        <w:rPr>
          <w:color w:val="000000" w:themeColor="text1"/>
          <w:sz w:val="24"/>
          <w:szCs w:val="24"/>
          <w14:textFill>
            <w14:solidFill>
              <w14:schemeClr w14:val="tx1"/>
            </w14:solidFill>
          </w14:textFill>
        </w:rPr>
        <w:sectPr>
          <w:headerReference r:id="rId85" w:type="default"/>
          <w:footerReference r:id="rId86" w:type="default"/>
          <w:pgSz w:w="11907" w:h="16840"/>
          <w:pgMar w:top="1149" w:right="1045" w:bottom="1057" w:left="1701" w:header="875" w:footer="886" w:gutter="0"/>
          <w:pgNumType w:fmt="decimal"/>
          <w:cols w:space="720" w:num="1"/>
        </w:sectPr>
      </w:pPr>
    </w:p>
    <w:p w14:paraId="07F97E84">
      <w:pPr>
        <w:pStyle w:val="6"/>
        <w:spacing w:before="307" w:line="196" w:lineRule="auto"/>
        <w:ind w:left="18"/>
        <w:outlineLvl w:val="1"/>
        <w:rPr>
          <w:color w:val="000000" w:themeColor="text1"/>
          <w:sz w:val="24"/>
          <w:szCs w:val="24"/>
          <w14:textFill>
            <w14:solidFill>
              <w14:schemeClr w14:val="tx1"/>
            </w14:solidFill>
          </w14:textFill>
        </w:rPr>
      </w:pPr>
      <w:r>
        <w:rPr>
          <w:rFonts w:ascii="Arial" w:hAnsi="Arial" w:eastAsia="Arial" w:cs="Arial"/>
          <w:color w:val="000000" w:themeColor="text1"/>
          <w:sz w:val="24"/>
          <w:szCs w:val="24"/>
          <w14:textFill>
            <w14:solidFill>
              <w14:schemeClr w14:val="tx1"/>
            </w14:solidFill>
          </w14:textFill>
        </w:rPr>
        <w:t xml:space="preserve">2   </w:t>
      </w:r>
      <w:r>
        <w:rPr>
          <w:color w:val="000000" w:themeColor="text1"/>
          <w:sz w:val="24"/>
          <w:szCs w:val="24"/>
          <w14:textFill>
            <w14:solidFill>
              <w14:schemeClr w14:val="tx1"/>
            </w14:solidFill>
          </w14:textFill>
        </w:rPr>
        <w:t>授权委托书（实质性格式）</w:t>
      </w:r>
    </w:p>
    <w:p w14:paraId="0F554F0F">
      <w:pPr>
        <w:pStyle w:val="6"/>
        <w:spacing w:before="111" w:line="205" w:lineRule="auto"/>
        <w:ind w:left="3638"/>
        <w:rPr>
          <w:color w:val="000000" w:themeColor="text1"/>
          <w:sz w:val="35"/>
          <w:szCs w:val="35"/>
          <w14:textFill>
            <w14:solidFill>
              <w14:schemeClr w14:val="tx1"/>
            </w14:solidFill>
          </w14:textFill>
        </w:rPr>
      </w:pPr>
      <w:r>
        <w:rPr>
          <w:b/>
          <w:bCs/>
          <w:color w:val="000000" w:themeColor="text1"/>
          <w:spacing w:val="9"/>
          <w:sz w:val="35"/>
          <w:szCs w:val="35"/>
          <w14:textFill>
            <w14:solidFill>
              <w14:schemeClr w14:val="tx1"/>
            </w14:solidFill>
          </w14:textFill>
        </w:rPr>
        <w:t>授权委托书</w:t>
      </w:r>
    </w:p>
    <w:p w14:paraId="14428297">
      <w:pPr>
        <w:pStyle w:val="6"/>
        <w:spacing w:before="339" w:line="196" w:lineRule="auto"/>
        <w:jc w:val="right"/>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本人</w:t>
      </w:r>
      <w:r>
        <w:rPr>
          <w:color w:val="000000" w:themeColor="text1"/>
          <w:spacing w:val="-2"/>
          <w:sz w:val="24"/>
          <w:szCs w:val="24"/>
          <w:u w:val="single" w:color="auto"/>
          <w14:textFill>
            <w14:solidFill>
              <w14:schemeClr w14:val="tx1"/>
            </w14:solidFill>
          </w14:textFill>
        </w:rPr>
        <w:t xml:space="preserve">            </w:t>
      </w:r>
      <w:r>
        <w:rPr>
          <w:color w:val="000000" w:themeColor="text1"/>
          <w:spacing w:val="-2"/>
          <w:sz w:val="24"/>
          <w:szCs w:val="24"/>
          <w14:textFill>
            <w14:solidFill>
              <w14:schemeClr w14:val="tx1"/>
            </w14:solidFill>
          </w14:textFill>
        </w:rPr>
        <w:t>（姓名</w:t>
      </w:r>
      <w:r>
        <w:rPr>
          <w:color w:val="000000" w:themeColor="text1"/>
          <w:spacing w:val="-27"/>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）系</w:t>
      </w:r>
      <w:r>
        <w:rPr>
          <w:color w:val="000000" w:themeColor="text1"/>
          <w:spacing w:val="-2"/>
          <w:sz w:val="24"/>
          <w:szCs w:val="24"/>
          <w:u w:val="single" w:color="auto"/>
          <w14:textFill>
            <w14:solidFill>
              <w14:schemeClr w14:val="tx1"/>
            </w14:solidFill>
          </w14:textFill>
        </w:rPr>
        <w:t xml:space="preserve">      </w:t>
      </w:r>
      <w:r>
        <w:rPr>
          <w:color w:val="000000" w:themeColor="text1"/>
          <w:spacing w:val="-3"/>
          <w:sz w:val="24"/>
          <w:szCs w:val="24"/>
          <w:u w:val="single" w:color="auto"/>
          <w14:textFill>
            <w14:solidFill>
              <w14:schemeClr w14:val="tx1"/>
            </w14:solidFill>
          </w14:textFill>
        </w:rPr>
        <w:t xml:space="preserve">                     </w:t>
      </w:r>
      <w:r>
        <w:rPr>
          <w:color w:val="000000" w:themeColor="text1"/>
          <w:spacing w:val="-3"/>
          <w:sz w:val="24"/>
          <w:szCs w:val="24"/>
          <w14:textFill>
            <w14:solidFill>
              <w14:schemeClr w14:val="tx1"/>
            </w14:solidFill>
          </w14:textFill>
        </w:rPr>
        <w:t>（投标人名称）的法定代表人（单位负责</w:t>
      </w:r>
    </w:p>
    <w:p w14:paraId="5E7E8B09">
      <w:pPr>
        <w:pStyle w:val="6"/>
        <w:spacing w:before="185" w:line="196" w:lineRule="auto"/>
        <w:jc w:val="right"/>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人</w:t>
      </w:r>
      <w:r>
        <w:rPr>
          <w:color w:val="000000" w:themeColor="text1"/>
          <w:spacing w:val="-57"/>
          <w:sz w:val="24"/>
          <w:szCs w:val="24"/>
          <w14:textFill>
            <w14:solidFill>
              <w14:schemeClr w14:val="tx1"/>
            </w14:solidFill>
          </w14:textFill>
        </w:rPr>
        <w:t>），</w:t>
      </w:r>
      <w:r>
        <w:rPr>
          <w:color w:val="000000" w:themeColor="text1"/>
          <w:spacing w:val="-1"/>
          <w:sz w:val="24"/>
          <w:szCs w:val="24"/>
          <w14:textFill>
            <w14:solidFill>
              <w14:schemeClr w14:val="tx1"/>
            </w14:solidFill>
          </w14:textFill>
        </w:rPr>
        <w:t>现委托</w:t>
      </w:r>
      <w:r>
        <w:rPr>
          <w:color w:val="000000" w:themeColor="text1"/>
          <w:spacing w:val="-1"/>
          <w:sz w:val="24"/>
          <w:szCs w:val="24"/>
          <w:u w:val="single" w:color="auto"/>
          <w14:textFill>
            <w14:solidFill>
              <w14:schemeClr w14:val="tx1"/>
            </w14:solidFill>
          </w14:textFill>
        </w:rPr>
        <w:t xml:space="preserve">           </w:t>
      </w:r>
      <w:r>
        <w:rPr>
          <w:color w:val="000000" w:themeColor="text1"/>
          <w:spacing w:val="-1"/>
          <w:sz w:val="24"/>
          <w:szCs w:val="24"/>
          <w14:textFill>
            <w14:solidFill>
              <w14:schemeClr w14:val="tx1"/>
            </w14:solidFill>
          </w14:textFill>
        </w:rPr>
        <w:t>（姓名）为我方代理人。代理人根据授权</w:t>
      </w:r>
      <w:r>
        <w:rPr>
          <w:color w:val="000000" w:themeColor="text1"/>
          <w:spacing w:val="-28"/>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，以我方名义签署、澄清</w:t>
      </w:r>
    </w:p>
    <w:p w14:paraId="6B897914">
      <w:pPr>
        <w:pStyle w:val="6"/>
        <w:spacing w:before="186" w:line="196" w:lineRule="auto"/>
        <w:jc w:val="right"/>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确认、提交、撤回、修改</w:t>
      </w:r>
      <w:r>
        <w:rPr>
          <w:color w:val="000000" w:themeColor="text1"/>
          <w:spacing w:val="-1"/>
          <w:sz w:val="24"/>
          <w:szCs w:val="24"/>
          <w:u w:val="single" w:color="auto"/>
          <w14:textFill>
            <w14:solidFill>
              <w14:schemeClr w14:val="tx1"/>
            </w14:solidFill>
          </w14:textFill>
        </w:rPr>
        <w:t xml:space="preserve">                           </w:t>
      </w:r>
      <w:r>
        <w:rPr>
          <w:color w:val="000000" w:themeColor="text1"/>
          <w:spacing w:val="-1"/>
          <w:sz w:val="24"/>
          <w:szCs w:val="24"/>
          <w14:textFill>
            <w14:solidFill>
              <w14:schemeClr w14:val="tx1"/>
            </w14:solidFill>
          </w14:textFill>
        </w:rPr>
        <w:t>（项目名称）投标文件和处理有关事宜，其</w:t>
      </w:r>
    </w:p>
    <w:p w14:paraId="08E4BAB2">
      <w:pPr>
        <w:pStyle w:val="6"/>
        <w:spacing w:before="185" w:line="201" w:lineRule="auto"/>
        <w:ind w:left="6"/>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法律后果由我方承担。</w:t>
      </w:r>
    </w:p>
    <w:p w14:paraId="701DAE9B">
      <w:pPr>
        <w:pStyle w:val="6"/>
        <w:spacing w:before="178" w:line="301" w:lineRule="auto"/>
        <w:ind w:left="424" w:right="1724" w:firstLine="3"/>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委托期限：</w:t>
      </w:r>
      <w:r>
        <w:rPr>
          <w:color w:val="000000" w:themeColor="text1"/>
          <w:spacing w:val="-21"/>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自本授权委托书签署之日起至投标有效期届满</w:t>
      </w:r>
      <w:r>
        <w:rPr>
          <w:color w:val="000000" w:themeColor="text1"/>
          <w:spacing w:val="-4"/>
          <w:sz w:val="24"/>
          <w:szCs w:val="24"/>
          <w14:textFill>
            <w14:solidFill>
              <w14:schemeClr w14:val="tx1"/>
            </w14:solidFill>
          </w14:textFill>
        </w:rPr>
        <w:t>之日止。</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代理人无转委托权。</w:t>
      </w:r>
    </w:p>
    <w:p w14:paraId="2A54838E">
      <w:pPr>
        <w:spacing w:line="324" w:lineRule="auto"/>
        <w:rPr>
          <w:rFonts w:ascii="Arial"/>
          <w:color w:val="000000" w:themeColor="text1"/>
          <w:sz w:val="21"/>
          <w14:textFill>
            <w14:solidFill>
              <w14:schemeClr w14:val="tx1"/>
            </w14:solidFill>
          </w14:textFill>
        </w:rPr>
      </w:pPr>
    </w:p>
    <w:p w14:paraId="6FEB56DB">
      <w:pPr>
        <w:pStyle w:val="6"/>
        <w:spacing w:before="103" w:line="196" w:lineRule="auto"/>
        <w:ind w:left="6"/>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投标人名称（加盖公章</w:t>
      </w:r>
      <w:r>
        <w:rPr>
          <w:color w:val="000000" w:themeColor="text1"/>
          <w:spacing w:val="-60"/>
          <w:sz w:val="24"/>
          <w:szCs w:val="24"/>
          <w14:textFill>
            <w14:solidFill>
              <w14:schemeClr w14:val="tx1"/>
            </w14:solidFill>
          </w14:textFill>
        </w:rPr>
        <w:t>）：</w:t>
      </w:r>
      <w:r>
        <w:rPr>
          <w:color w:val="000000" w:themeColor="text1"/>
          <w:sz w:val="24"/>
          <w:szCs w:val="24"/>
          <w:u w:val="single" w:color="auto"/>
          <w14:textFill>
            <w14:solidFill>
              <w14:schemeClr w14:val="tx1"/>
            </w14:solidFill>
          </w14:textFill>
        </w:rPr>
        <w:t xml:space="preserve">                            </w:t>
      </w:r>
    </w:p>
    <w:p w14:paraId="348A12CC">
      <w:pPr>
        <w:pStyle w:val="6"/>
        <w:spacing w:before="185" w:line="196" w:lineRule="auto"/>
        <w:ind w:left="6"/>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法定代表人（单位负责人</w:t>
      </w:r>
      <w:r>
        <w:rPr>
          <w:color w:val="000000" w:themeColor="text1"/>
          <w:spacing w:val="-49"/>
          <w:w w:val="89"/>
          <w:sz w:val="24"/>
          <w:szCs w:val="24"/>
          <w14:textFill>
            <w14:solidFill>
              <w14:schemeClr w14:val="tx1"/>
            </w14:solidFill>
          </w14:textFill>
        </w:rPr>
        <w:t>）（</w:t>
      </w:r>
      <w:r>
        <w:rPr>
          <w:color w:val="000000" w:themeColor="text1"/>
          <w:spacing w:val="3"/>
          <w:sz w:val="24"/>
          <w:szCs w:val="24"/>
          <w14:textFill>
            <w14:solidFill>
              <w14:schemeClr w14:val="tx1"/>
            </w14:solidFill>
          </w14:textFill>
        </w:rPr>
        <w:t>签字或签章</w:t>
      </w:r>
      <w:r>
        <w:rPr>
          <w:color w:val="000000" w:themeColor="text1"/>
          <w:spacing w:val="-49"/>
          <w:w w:val="89"/>
          <w:sz w:val="24"/>
          <w:szCs w:val="24"/>
          <w14:textFill>
            <w14:solidFill>
              <w14:schemeClr w14:val="tx1"/>
            </w14:solidFill>
          </w14:textFill>
        </w:rPr>
        <w:t>）：</w:t>
      </w:r>
      <w:r>
        <w:rPr>
          <w:color w:val="000000" w:themeColor="text1"/>
          <w:sz w:val="24"/>
          <w:szCs w:val="24"/>
          <w:u w:val="single" w:color="auto"/>
          <w14:textFill>
            <w14:solidFill>
              <w14:schemeClr w14:val="tx1"/>
            </w14:solidFill>
          </w14:textFill>
        </w:rPr>
        <w:t xml:space="preserve">                            </w:t>
      </w:r>
    </w:p>
    <w:p w14:paraId="0EA66414">
      <w:pPr>
        <w:pStyle w:val="6"/>
        <w:spacing w:before="186" w:line="196" w:lineRule="auto"/>
        <w:ind w:left="8"/>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委托代理人（签字或签章</w:t>
      </w:r>
      <w:r>
        <w:rPr>
          <w:color w:val="000000" w:themeColor="text1"/>
          <w:spacing w:val="-60"/>
          <w:sz w:val="24"/>
          <w:szCs w:val="24"/>
          <w14:textFill>
            <w14:solidFill>
              <w14:schemeClr w14:val="tx1"/>
            </w14:solidFill>
          </w14:textFill>
        </w:rPr>
        <w:t>）：</w:t>
      </w:r>
      <w:r>
        <w:rPr>
          <w:color w:val="000000" w:themeColor="text1"/>
          <w:sz w:val="24"/>
          <w:szCs w:val="24"/>
          <w:u w:val="single" w:color="auto"/>
          <w14:textFill>
            <w14:solidFill>
              <w14:schemeClr w14:val="tx1"/>
            </w14:solidFill>
          </w14:textFill>
        </w:rPr>
        <w:t xml:space="preserve">                            </w:t>
      </w:r>
    </w:p>
    <w:p w14:paraId="5D2F8EA8">
      <w:pPr>
        <w:pStyle w:val="6"/>
        <w:spacing w:before="185" w:line="200" w:lineRule="auto"/>
        <w:ind w:left="56"/>
        <w:rPr>
          <w:color w:val="000000" w:themeColor="text1"/>
          <w:sz w:val="24"/>
          <w:szCs w:val="24"/>
          <w14:textFill>
            <w14:solidFill>
              <w14:schemeClr w14:val="tx1"/>
            </w14:solidFill>
          </w14:textFill>
        </w:rPr>
      </w:pPr>
      <w:r>
        <w:rPr>
          <w:color w:val="000000" w:themeColor="text1"/>
          <w:spacing w:val="-13"/>
          <w:sz w:val="24"/>
          <w:szCs w:val="24"/>
          <w14:textFill>
            <w14:solidFill>
              <w14:schemeClr w14:val="tx1"/>
            </w14:solidFill>
          </w14:textFill>
        </w:rPr>
        <w:t>日期：</w:t>
      </w:r>
      <w:r>
        <w:rPr>
          <w:color w:val="000000" w:themeColor="text1"/>
          <w:spacing w:val="4"/>
          <w:sz w:val="24"/>
          <w:szCs w:val="24"/>
          <w:u w:val="single" w:color="auto"/>
          <w14:textFill>
            <w14:solidFill>
              <w14:schemeClr w14:val="tx1"/>
            </w14:solidFill>
          </w14:textFill>
        </w:rPr>
        <w:t xml:space="preserve">        </w:t>
      </w:r>
      <w:r>
        <w:rPr>
          <w:color w:val="000000" w:themeColor="text1"/>
          <w:spacing w:val="-59"/>
          <w:sz w:val="24"/>
          <w:szCs w:val="24"/>
          <w14:textFill>
            <w14:solidFill>
              <w14:schemeClr w14:val="tx1"/>
            </w14:solidFill>
          </w14:textFill>
        </w:rPr>
        <w:t xml:space="preserve"> </w:t>
      </w:r>
      <w:r>
        <w:rPr>
          <w:color w:val="000000" w:themeColor="text1"/>
          <w:spacing w:val="-13"/>
          <w:sz w:val="24"/>
          <w:szCs w:val="24"/>
          <w14:textFill>
            <w14:solidFill>
              <w14:schemeClr w14:val="tx1"/>
            </w14:solidFill>
          </w14:textFill>
        </w:rPr>
        <w:t>年</w:t>
      </w:r>
      <w:r>
        <w:rPr>
          <w:color w:val="000000" w:themeColor="text1"/>
          <w:spacing w:val="1"/>
          <w:sz w:val="24"/>
          <w:szCs w:val="24"/>
          <w:u w:val="single" w:color="auto"/>
          <w14:textFill>
            <w14:solidFill>
              <w14:schemeClr w14:val="tx1"/>
            </w14:solidFill>
          </w14:textFill>
        </w:rPr>
        <w:t xml:space="preserve">          </w:t>
      </w:r>
      <w:r>
        <w:rPr>
          <w:color w:val="000000" w:themeColor="text1"/>
          <w:spacing w:val="-63"/>
          <w:sz w:val="24"/>
          <w:szCs w:val="24"/>
          <w14:textFill>
            <w14:solidFill>
              <w14:schemeClr w14:val="tx1"/>
            </w14:solidFill>
          </w14:textFill>
        </w:rPr>
        <w:t xml:space="preserve"> </w:t>
      </w:r>
      <w:r>
        <w:rPr>
          <w:color w:val="000000" w:themeColor="text1"/>
          <w:spacing w:val="-13"/>
          <w:sz w:val="24"/>
          <w:szCs w:val="24"/>
          <w14:textFill>
            <w14:solidFill>
              <w14:schemeClr w14:val="tx1"/>
            </w14:solidFill>
          </w14:textFill>
        </w:rPr>
        <w:t>月</w:t>
      </w:r>
      <w:r>
        <w:rPr>
          <w:color w:val="000000" w:themeColor="text1"/>
          <w:spacing w:val="1"/>
          <w:sz w:val="24"/>
          <w:szCs w:val="24"/>
          <w:u w:val="single" w:color="auto"/>
          <w14:textFill>
            <w14:solidFill>
              <w14:schemeClr w14:val="tx1"/>
            </w14:solidFill>
          </w14:textFill>
        </w:rPr>
        <w:t xml:space="preserve">          </w:t>
      </w:r>
      <w:r>
        <w:rPr>
          <w:color w:val="000000" w:themeColor="text1"/>
          <w:spacing w:val="-15"/>
          <w:sz w:val="24"/>
          <w:szCs w:val="24"/>
          <w14:textFill>
            <w14:solidFill>
              <w14:schemeClr w14:val="tx1"/>
            </w14:solidFill>
          </w14:textFill>
        </w:rPr>
        <w:t xml:space="preserve"> </w:t>
      </w:r>
      <w:r>
        <w:rPr>
          <w:color w:val="000000" w:themeColor="text1"/>
          <w:spacing w:val="-13"/>
          <w:sz w:val="24"/>
          <w:szCs w:val="24"/>
          <w14:textFill>
            <w14:solidFill>
              <w14:schemeClr w14:val="tx1"/>
            </w14:solidFill>
          </w14:textFill>
        </w:rPr>
        <w:t>日</w:t>
      </w:r>
    </w:p>
    <w:p w14:paraId="451E3B7F">
      <w:pPr>
        <w:spacing w:line="245" w:lineRule="auto"/>
        <w:rPr>
          <w:rFonts w:ascii="Arial"/>
          <w:color w:val="000000" w:themeColor="text1"/>
          <w:sz w:val="21"/>
          <w14:textFill>
            <w14:solidFill>
              <w14:schemeClr w14:val="tx1"/>
            </w14:solidFill>
          </w14:textFill>
        </w:rPr>
      </w:pPr>
    </w:p>
    <w:p w14:paraId="3983D61D">
      <w:pPr>
        <w:spacing w:line="246" w:lineRule="auto"/>
        <w:rPr>
          <w:rFonts w:ascii="Arial"/>
          <w:color w:val="000000" w:themeColor="text1"/>
          <w:sz w:val="21"/>
          <w14:textFill>
            <w14:solidFill>
              <w14:schemeClr w14:val="tx1"/>
            </w14:solidFill>
          </w14:textFill>
        </w:rPr>
      </w:pPr>
    </w:p>
    <w:p w14:paraId="6D683CA3">
      <w:pPr>
        <w:pStyle w:val="6"/>
        <w:spacing w:before="104" w:line="196" w:lineRule="auto"/>
        <w:ind w:left="20"/>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附：法定代表人（单位负责人）及委托代理人身份证明文件电子件：</w:t>
      </w:r>
    </w:p>
    <w:p w14:paraId="78F1D6A0">
      <w:pPr>
        <w:rPr>
          <w:rFonts w:ascii="Arial"/>
          <w:color w:val="000000" w:themeColor="text1"/>
          <w:sz w:val="21"/>
          <w14:textFill>
            <w14:solidFill>
              <w14:schemeClr w14:val="tx1"/>
            </w14:solidFill>
          </w14:textFill>
        </w:rPr>
      </w:pPr>
    </w:p>
    <w:p w14:paraId="75A1C761">
      <w:pPr>
        <w:rPr>
          <w:rFonts w:ascii="Arial"/>
          <w:color w:val="000000" w:themeColor="text1"/>
          <w:sz w:val="21"/>
          <w14:textFill>
            <w14:solidFill>
              <w14:schemeClr w14:val="tx1"/>
            </w14:solidFill>
          </w14:textFill>
        </w:rPr>
      </w:pPr>
    </w:p>
    <w:p w14:paraId="3C6A5671">
      <w:pPr>
        <w:rPr>
          <w:rFonts w:ascii="Arial"/>
          <w:color w:val="000000" w:themeColor="text1"/>
          <w:sz w:val="21"/>
          <w14:textFill>
            <w14:solidFill>
              <w14:schemeClr w14:val="tx1"/>
            </w14:solidFill>
          </w14:textFill>
        </w:rPr>
      </w:pPr>
    </w:p>
    <w:p w14:paraId="6948789B">
      <w:pPr>
        <w:rPr>
          <w:rFonts w:ascii="Arial"/>
          <w:color w:val="000000" w:themeColor="text1"/>
          <w:sz w:val="21"/>
          <w14:textFill>
            <w14:solidFill>
              <w14:schemeClr w14:val="tx1"/>
            </w14:solidFill>
          </w14:textFill>
        </w:rPr>
      </w:pPr>
    </w:p>
    <w:p w14:paraId="725F5229">
      <w:pPr>
        <w:spacing w:line="241" w:lineRule="auto"/>
        <w:rPr>
          <w:rFonts w:ascii="Arial"/>
          <w:color w:val="000000" w:themeColor="text1"/>
          <w:sz w:val="21"/>
          <w14:textFill>
            <w14:solidFill>
              <w14:schemeClr w14:val="tx1"/>
            </w14:solidFill>
          </w14:textFill>
        </w:rPr>
      </w:pPr>
    </w:p>
    <w:p w14:paraId="69DD311B">
      <w:pPr>
        <w:spacing w:line="241" w:lineRule="auto"/>
        <w:rPr>
          <w:rFonts w:ascii="Arial"/>
          <w:color w:val="000000" w:themeColor="text1"/>
          <w:sz w:val="21"/>
          <w14:textFill>
            <w14:solidFill>
              <w14:schemeClr w14:val="tx1"/>
            </w14:solidFill>
          </w14:textFill>
        </w:rPr>
      </w:pPr>
    </w:p>
    <w:p w14:paraId="7F7A26C0">
      <w:pPr>
        <w:spacing w:line="241" w:lineRule="auto"/>
        <w:rPr>
          <w:rFonts w:ascii="Arial"/>
          <w:color w:val="000000" w:themeColor="text1"/>
          <w:sz w:val="21"/>
          <w14:textFill>
            <w14:solidFill>
              <w14:schemeClr w14:val="tx1"/>
            </w14:solidFill>
          </w14:textFill>
        </w:rPr>
      </w:pPr>
    </w:p>
    <w:p w14:paraId="5034890D">
      <w:pPr>
        <w:spacing w:line="241" w:lineRule="auto"/>
        <w:rPr>
          <w:rFonts w:ascii="Arial"/>
          <w:color w:val="000000" w:themeColor="text1"/>
          <w:sz w:val="21"/>
          <w14:textFill>
            <w14:solidFill>
              <w14:schemeClr w14:val="tx1"/>
            </w14:solidFill>
          </w14:textFill>
        </w:rPr>
      </w:pPr>
    </w:p>
    <w:p w14:paraId="4D8A3672">
      <w:pPr>
        <w:spacing w:line="241" w:lineRule="auto"/>
        <w:rPr>
          <w:rFonts w:ascii="Arial"/>
          <w:color w:val="000000" w:themeColor="text1"/>
          <w:sz w:val="21"/>
          <w14:textFill>
            <w14:solidFill>
              <w14:schemeClr w14:val="tx1"/>
            </w14:solidFill>
          </w14:textFill>
        </w:rPr>
      </w:pPr>
    </w:p>
    <w:p w14:paraId="6F8C57C8">
      <w:pPr>
        <w:pStyle w:val="6"/>
        <w:spacing w:before="103" w:line="201" w:lineRule="auto"/>
        <w:ind w:left="3"/>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说明：</w:t>
      </w:r>
    </w:p>
    <w:p w14:paraId="2D58C5FF">
      <w:pPr>
        <w:pStyle w:val="6"/>
        <w:spacing w:before="176" w:line="300" w:lineRule="auto"/>
        <w:ind w:left="4" w:firstLine="22"/>
        <w:rPr>
          <w:color w:val="000000" w:themeColor="text1"/>
          <w:sz w:val="24"/>
          <w:szCs w:val="24"/>
          <w14:textFill>
            <w14:solidFill>
              <w14:schemeClr w14:val="tx1"/>
            </w14:solidFill>
          </w14:textFill>
        </w:rPr>
      </w:pPr>
      <w:r>
        <w:rPr>
          <w:rFonts w:ascii="Arial" w:hAnsi="Arial" w:eastAsia="Arial" w:cs="Arial"/>
          <w:color w:val="000000" w:themeColor="text1"/>
          <w:spacing w:val="-1"/>
          <w:sz w:val="24"/>
          <w:szCs w:val="24"/>
          <w14:textFill>
            <w14:solidFill>
              <w14:schemeClr w14:val="tx1"/>
            </w14:solidFill>
          </w14:textFill>
        </w:rPr>
        <w:t>1.</w:t>
      </w:r>
      <w:r>
        <w:rPr>
          <w:color w:val="000000" w:themeColor="text1"/>
          <w:spacing w:val="-1"/>
          <w:sz w:val="24"/>
          <w:szCs w:val="24"/>
          <w14:textFill>
            <w14:solidFill>
              <w14:schemeClr w14:val="tx1"/>
            </w14:solidFill>
          </w14:textFill>
        </w:rPr>
        <w:t>若供应商为事业单位或其他组织或分支机构，则法定代表人（单位负责人）处的签署</w:t>
      </w:r>
      <w:r>
        <w:rPr>
          <w:color w:val="000000" w:themeColor="text1"/>
          <w:spacing w:val="3"/>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人可为单位负责人。</w:t>
      </w:r>
    </w:p>
    <w:p w14:paraId="427B3B65">
      <w:pPr>
        <w:pStyle w:val="6"/>
        <w:spacing w:before="13" w:line="300" w:lineRule="auto"/>
        <w:ind w:left="4" w:firstLine="13"/>
        <w:jc w:val="both"/>
        <w:rPr>
          <w:color w:val="000000" w:themeColor="text1"/>
          <w:sz w:val="24"/>
          <w:szCs w:val="24"/>
          <w14:textFill>
            <w14:solidFill>
              <w14:schemeClr w14:val="tx1"/>
            </w14:solidFill>
          </w14:textFill>
        </w:rPr>
      </w:pPr>
      <w:r>
        <w:rPr>
          <w:rFonts w:ascii="Arial" w:hAnsi="Arial" w:eastAsia="Arial" w:cs="Arial"/>
          <w:color w:val="000000" w:themeColor="text1"/>
          <w:spacing w:val="-1"/>
          <w:sz w:val="24"/>
          <w:szCs w:val="24"/>
          <w14:textFill>
            <w14:solidFill>
              <w14:schemeClr w14:val="tx1"/>
            </w14:solidFill>
          </w14:textFill>
        </w:rPr>
        <w:t>2.</w:t>
      </w:r>
      <w:r>
        <w:rPr>
          <w:color w:val="000000" w:themeColor="text1"/>
          <w:spacing w:val="-1"/>
          <w:sz w:val="24"/>
          <w:szCs w:val="24"/>
          <w14:textFill>
            <w14:solidFill>
              <w14:schemeClr w14:val="tx1"/>
            </w14:solidFill>
          </w14:textFill>
        </w:rPr>
        <w:t>若投标文件中签字之处均为法定代表人（单位负责人）本人签署，则可不提供本《授</w:t>
      </w:r>
      <w:r>
        <w:rPr>
          <w:color w:val="000000" w:themeColor="text1"/>
          <w:spacing w:val="12"/>
          <w:sz w:val="24"/>
          <w:szCs w:val="24"/>
          <w14:textFill>
            <w14:solidFill>
              <w14:schemeClr w14:val="tx1"/>
            </w14:solidFill>
          </w14:textFill>
        </w:rPr>
        <w:t xml:space="preserve"> </w:t>
      </w:r>
      <w:r>
        <w:rPr>
          <w:color w:val="000000" w:themeColor="text1"/>
          <w:spacing w:val="-8"/>
          <w:sz w:val="24"/>
          <w:szCs w:val="24"/>
          <w14:textFill>
            <w14:solidFill>
              <w14:schemeClr w14:val="tx1"/>
            </w14:solidFill>
          </w14:textFill>
        </w:rPr>
        <w:t>权委托</w:t>
      </w:r>
      <w:r>
        <w:rPr>
          <w:color w:val="000000" w:themeColor="text1"/>
          <w:spacing w:val="-7"/>
          <w:sz w:val="24"/>
          <w:szCs w:val="24"/>
          <w14:textFill>
            <w14:solidFill>
              <w14:schemeClr w14:val="tx1"/>
            </w14:solidFill>
          </w14:textFill>
        </w:rPr>
        <w:t>书》，但须提供《法定代表人（单位</w:t>
      </w:r>
      <w:r>
        <w:rPr>
          <w:color w:val="000000" w:themeColor="text1"/>
          <w:spacing w:val="-8"/>
          <w:sz w:val="24"/>
          <w:szCs w:val="24"/>
          <w14:textFill>
            <w14:solidFill>
              <w14:schemeClr w14:val="tx1"/>
            </w14:solidFill>
          </w14:textFill>
        </w:rPr>
        <w:t>负责人）身份证明》；否则，不需要提供《</w:t>
      </w:r>
      <w:r>
        <w:rPr>
          <w:color w:val="000000" w:themeColor="text1"/>
          <w:spacing w:val="-5"/>
          <w:sz w:val="24"/>
          <w:szCs w:val="24"/>
          <w14:textFill>
            <w14:solidFill>
              <w14:schemeClr w14:val="tx1"/>
            </w14:solidFill>
          </w14:textFill>
        </w:rPr>
        <w:t>法</w:t>
      </w:r>
      <w:r>
        <w:rPr>
          <w:color w:val="000000" w:themeColor="text1"/>
          <w:sz w:val="24"/>
          <w:szCs w:val="24"/>
          <w14:textFill>
            <w14:solidFill>
              <w14:schemeClr w14:val="tx1"/>
            </w14:solidFill>
          </w14:textFill>
        </w:rPr>
        <w:t xml:space="preserve"> </w:t>
      </w:r>
      <w:r>
        <w:rPr>
          <w:color w:val="000000" w:themeColor="text1"/>
          <w:spacing w:val="-7"/>
          <w:sz w:val="24"/>
          <w:szCs w:val="24"/>
          <w14:textFill>
            <w14:solidFill>
              <w14:schemeClr w14:val="tx1"/>
            </w14:solidFill>
          </w14:textFill>
        </w:rPr>
        <w:t>定代表人（单位负责人）身份证明》。</w:t>
      </w:r>
    </w:p>
    <w:p w14:paraId="40D393B3">
      <w:pPr>
        <w:pStyle w:val="6"/>
        <w:spacing w:before="23" w:line="200" w:lineRule="auto"/>
        <w:ind w:left="18"/>
        <w:rPr>
          <w:color w:val="000000" w:themeColor="text1"/>
          <w:sz w:val="24"/>
          <w:szCs w:val="24"/>
          <w14:textFill>
            <w14:solidFill>
              <w14:schemeClr w14:val="tx1"/>
            </w14:solidFill>
          </w14:textFill>
        </w:rPr>
      </w:pPr>
      <w:r>
        <w:rPr>
          <w:rFonts w:ascii="Arial" w:hAnsi="Arial" w:eastAsia="Arial" w:cs="Arial"/>
          <w:color w:val="000000" w:themeColor="text1"/>
          <w:spacing w:val="-5"/>
          <w:sz w:val="24"/>
          <w:szCs w:val="24"/>
          <w14:textFill>
            <w14:solidFill>
              <w14:schemeClr w14:val="tx1"/>
            </w14:solidFill>
          </w14:textFill>
        </w:rPr>
        <w:t>3.</w:t>
      </w:r>
      <w:r>
        <w:rPr>
          <w:color w:val="000000" w:themeColor="text1"/>
          <w:spacing w:val="-5"/>
          <w:sz w:val="24"/>
          <w:szCs w:val="24"/>
          <w14:textFill>
            <w14:solidFill>
              <w14:schemeClr w14:val="tx1"/>
            </w14:solidFill>
          </w14:textFill>
        </w:rPr>
        <w:t>供应商为自然人的情形</w:t>
      </w:r>
      <w:r>
        <w:rPr>
          <w:color w:val="000000" w:themeColor="text1"/>
          <w:spacing w:val="-29"/>
          <w:sz w:val="24"/>
          <w:szCs w:val="24"/>
          <w14:textFill>
            <w14:solidFill>
              <w14:schemeClr w14:val="tx1"/>
            </w14:solidFill>
          </w14:textFill>
        </w:rPr>
        <w:t xml:space="preserve"> </w:t>
      </w:r>
      <w:r>
        <w:rPr>
          <w:color w:val="000000" w:themeColor="text1"/>
          <w:spacing w:val="-5"/>
          <w:sz w:val="24"/>
          <w:szCs w:val="24"/>
          <w14:textFill>
            <w14:solidFill>
              <w14:schemeClr w14:val="tx1"/>
            </w14:solidFill>
          </w14:textFill>
        </w:rPr>
        <w:t>，可不提供本《授权委</w:t>
      </w:r>
      <w:r>
        <w:rPr>
          <w:color w:val="000000" w:themeColor="text1"/>
          <w:spacing w:val="-6"/>
          <w:sz w:val="24"/>
          <w:szCs w:val="24"/>
          <w14:textFill>
            <w14:solidFill>
              <w14:schemeClr w14:val="tx1"/>
            </w14:solidFill>
          </w14:textFill>
        </w:rPr>
        <w:t>托书》。</w:t>
      </w:r>
    </w:p>
    <w:p w14:paraId="48E0E0F8">
      <w:pPr>
        <w:pStyle w:val="6"/>
        <w:spacing w:before="177" w:line="196" w:lineRule="auto"/>
        <w:jc w:val="right"/>
        <w:rPr>
          <w:color w:val="000000" w:themeColor="text1"/>
          <w:sz w:val="24"/>
          <w:szCs w:val="24"/>
          <w14:textFill>
            <w14:solidFill>
              <w14:schemeClr w14:val="tx1"/>
            </w14:solidFill>
          </w14:textFill>
        </w:rPr>
      </w:pPr>
      <w:r>
        <w:rPr>
          <w:rFonts w:ascii="Arial" w:hAnsi="Arial" w:eastAsia="Arial" w:cs="Arial"/>
          <w:color w:val="000000" w:themeColor="text1"/>
          <w:spacing w:val="-1"/>
          <w:sz w:val="24"/>
          <w:szCs w:val="24"/>
          <w14:textFill>
            <w14:solidFill>
              <w14:schemeClr w14:val="tx1"/>
            </w14:solidFill>
          </w14:textFill>
        </w:rPr>
        <w:t>4.</w:t>
      </w:r>
      <w:r>
        <w:rPr>
          <w:color w:val="000000" w:themeColor="text1"/>
          <w:spacing w:val="-1"/>
          <w:sz w:val="24"/>
          <w:szCs w:val="24"/>
          <w14:textFill>
            <w14:solidFill>
              <w14:schemeClr w14:val="tx1"/>
            </w14:solidFill>
          </w14:textFill>
        </w:rPr>
        <w:t>供应商应随本《授权委托书》同时提供法定代表人（单位负责人）及委托代理人的有</w:t>
      </w:r>
    </w:p>
    <w:p w14:paraId="677A5F76">
      <w:pPr>
        <w:spacing w:line="196" w:lineRule="auto"/>
        <w:rPr>
          <w:color w:val="000000" w:themeColor="text1"/>
          <w:sz w:val="24"/>
          <w:szCs w:val="24"/>
          <w14:textFill>
            <w14:solidFill>
              <w14:schemeClr w14:val="tx1"/>
            </w14:solidFill>
          </w14:textFill>
        </w:rPr>
        <w:sectPr>
          <w:headerReference r:id="rId87" w:type="default"/>
          <w:footerReference r:id="rId88" w:type="default"/>
          <w:pgSz w:w="11907" w:h="16840"/>
          <w:pgMar w:top="1149" w:right="1133" w:bottom="1060" w:left="1701" w:header="875" w:footer="886" w:gutter="0"/>
          <w:pgNumType w:fmt="decimal"/>
          <w:cols w:space="720" w:num="1"/>
        </w:sectPr>
      </w:pPr>
    </w:p>
    <w:p w14:paraId="7FAD7C3C">
      <w:pPr>
        <w:pStyle w:val="6"/>
        <w:spacing w:before="307" w:line="301" w:lineRule="auto"/>
        <w:ind w:left="5"/>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效的身份证或护照等身份证明文件电子件。提供身</w:t>
      </w:r>
      <w:r>
        <w:rPr>
          <w:color w:val="000000" w:themeColor="text1"/>
          <w:spacing w:val="-2"/>
          <w:sz w:val="24"/>
          <w:szCs w:val="24"/>
          <w14:textFill>
            <w14:solidFill>
              <w14:schemeClr w14:val="tx1"/>
            </w14:solidFill>
          </w14:textFill>
        </w:rPr>
        <w:t>份证的，应同时提供身份证</w:t>
      </w:r>
      <w:r>
        <w:rPr>
          <w:b/>
          <w:bCs/>
          <w:color w:val="000000" w:themeColor="text1"/>
          <w:spacing w:val="-2"/>
          <w:sz w:val="24"/>
          <w:szCs w:val="24"/>
          <w14:textFill>
            <w14:solidFill>
              <w14:schemeClr w14:val="tx1"/>
            </w14:solidFill>
          </w14:textFill>
        </w:rPr>
        <w:t>双面</w:t>
      </w:r>
      <w:r>
        <w:rPr>
          <w:color w:val="000000" w:themeColor="text1"/>
          <w:spacing w:val="-2"/>
          <w:sz w:val="24"/>
          <w:szCs w:val="24"/>
          <w14:textFill>
            <w14:solidFill>
              <w14:schemeClr w14:val="tx1"/>
            </w14:solidFill>
          </w14:textFill>
        </w:rPr>
        <w:t>电子</w:t>
      </w:r>
      <w:r>
        <w:rPr>
          <w:color w:val="000000" w:themeColor="text1"/>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件。</w:t>
      </w:r>
    </w:p>
    <w:p w14:paraId="39E41CE6">
      <w:pPr>
        <w:spacing w:line="301" w:lineRule="auto"/>
        <w:rPr>
          <w:color w:val="000000" w:themeColor="text1"/>
          <w:sz w:val="24"/>
          <w:szCs w:val="24"/>
          <w14:textFill>
            <w14:solidFill>
              <w14:schemeClr w14:val="tx1"/>
            </w14:solidFill>
          </w14:textFill>
        </w:rPr>
        <w:sectPr>
          <w:footerReference r:id="rId89" w:type="default"/>
          <w:pgSz w:w="11907" w:h="16840"/>
          <w:pgMar w:top="1149" w:right="1133" w:bottom="1060" w:left="1701" w:header="875" w:footer="886" w:gutter="0"/>
          <w:pgNumType w:fmt="decimal"/>
          <w:cols w:space="720" w:num="1"/>
        </w:sectPr>
      </w:pPr>
    </w:p>
    <w:p w14:paraId="24F0F5F9">
      <w:pPr>
        <w:pStyle w:val="6"/>
        <w:spacing w:before="233" w:line="201" w:lineRule="auto"/>
        <w:ind w:left="1655"/>
        <w:rPr>
          <w:color w:val="000000" w:themeColor="text1"/>
          <w:sz w:val="35"/>
          <w:szCs w:val="35"/>
          <w14:textFill>
            <w14:solidFill>
              <w14:schemeClr w14:val="tx1"/>
            </w14:solidFill>
          </w14:textFill>
        </w:rPr>
      </w:pPr>
      <w:r>
        <w:rPr>
          <w:b/>
          <w:bCs/>
          <w:color w:val="000000" w:themeColor="text1"/>
          <w:spacing w:val="10"/>
          <w:sz w:val="35"/>
          <w:szCs w:val="35"/>
          <w14:textFill>
            <w14:solidFill>
              <w14:schemeClr w14:val="tx1"/>
            </w14:solidFill>
          </w14:textFill>
        </w:rPr>
        <w:t>法定代表人（单位负责人）身份证明</w:t>
      </w:r>
    </w:p>
    <w:p w14:paraId="07B9B9C6">
      <w:pPr>
        <w:pStyle w:val="6"/>
        <w:spacing w:before="132" w:line="196" w:lineRule="auto"/>
        <w:ind w:left="4"/>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致</w:t>
      </w:r>
      <w:r>
        <w:rPr>
          <w:color w:val="000000" w:themeColor="text1"/>
          <w:spacing w:val="-56"/>
          <w:w w:val="84"/>
          <w:sz w:val="24"/>
          <w:szCs w:val="24"/>
          <w14:textFill>
            <w14:solidFill>
              <w14:schemeClr w14:val="tx1"/>
            </w14:solidFill>
          </w14:textFill>
        </w:rPr>
        <w:t>：</w:t>
      </w:r>
      <w:r>
        <w:rPr>
          <w:color w:val="000000" w:themeColor="text1"/>
          <w:spacing w:val="-56"/>
          <w:w w:val="84"/>
          <w:sz w:val="24"/>
          <w:szCs w:val="24"/>
          <w:u w:val="single" w:color="auto"/>
          <w14:textFill>
            <w14:solidFill>
              <w14:schemeClr w14:val="tx1"/>
            </w14:solidFill>
          </w14:textFill>
        </w:rPr>
        <w:t>（</w:t>
      </w:r>
      <w:r>
        <w:rPr>
          <w:color w:val="000000" w:themeColor="text1"/>
          <w:spacing w:val="5"/>
          <w:sz w:val="24"/>
          <w:szCs w:val="24"/>
          <w:u w:val="single" w:color="auto"/>
          <w14:textFill>
            <w14:solidFill>
              <w14:schemeClr w14:val="tx1"/>
            </w14:solidFill>
          </w14:textFill>
        </w:rPr>
        <w:t>采购人或采购代理机构）</w:t>
      </w:r>
    </w:p>
    <w:p w14:paraId="4D821445">
      <w:pPr>
        <w:pStyle w:val="6"/>
        <w:spacing w:before="317" w:line="200" w:lineRule="auto"/>
        <w:ind w:left="485"/>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兹证明，</w:t>
      </w:r>
    </w:p>
    <w:p w14:paraId="0F98FDDE">
      <w:pPr>
        <w:pStyle w:val="6"/>
        <w:spacing w:before="112" w:line="200" w:lineRule="auto"/>
        <w:ind w:left="7"/>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姓名：</w:t>
      </w:r>
      <w:r>
        <w:rPr>
          <w:color w:val="000000" w:themeColor="text1"/>
          <w:spacing w:val="10"/>
          <w:sz w:val="24"/>
          <w:szCs w:val="24"/>
          <w:u w:val="single" w:color="auto"/>
          <w14:textFill>
            <w14:solidFill>
              <w14:schemeClr w14:val="tx1"/>
            </w14:solidFill>
          </w14:textFill>
        </w:rPr>
        <w:t xml:space="preserve">      </w:t>
      </w:r>
      <w:r>
        <w:rPr>
          <w:color w:val="000000" w:themeColor="text1"/>
          <w:spacing w:val="-66"/>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性别：</w:t>
      </w:r>
      <w:r>
        <w:rPr>
          <w:color w:val="000000" w:themeColor="text1"/>
          <w:spacing w:val="9"/>
          <w:sz w:val="24"/>
          <w:szCs w:val="24"/>
          <w:u w:val="single" w:color="auto"/>
          <w14:textFill>
            <w14:solidFill>
              <w14:schemeClr w14:val="tx1"/>
            </w14:solidFill>
          </w14:textFill>
        </w:rPr>
        <w:t xml:space="preserve">      </w:t>
      </w:r>
      <w:r>
        <w:rPr>
          <w:color w:val="000000" w:themeColor="text1"/>
          <w:spacing w:val="-62"/>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年龄：</w:t>
      </w:r>
      <w:r>
        <w:rPr>
          <w:color w:val="000000" w:themeColor="text1"/>
          <w:spacing w:val="9"/>
          <w:sz w:val="24"/>
          <w:szCs w:val="24"/>
          <w:u w:val="single" w:color="auto"/>
          <w14:textFill>
            <w14:solidFill>
              <w14:schemeClr w14:val="tx1"/>
            </w14:solidFill>
          </w14:textFill>
        </w:rPr>
        <w:t xml:space="preserve">      </w:t>
      </w:r>
      <w:r>
        <w:rPr>
          <w:color w:val="000000" w:themeColor="text1"/>
          <w:spacing w:val="-59"/>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职务：</w:t>
      </w:r>
      <w:r>
        <w:rPr>
          <w:color w:val="000000" w:themeColor="text1"/>
          <w:spacing w:val="-3"/>
          <w:sz w:val="24"/>
          <w:szCs w:val="24"/>
          <w:u w:val="single" w:color="auto"/>
          <w14:textFill>
            <w14:solidFill>
              <w14:schemeClr w14:val="tx1"/>
            </w14:solidFill>
          </w14:textFill>
        </w:rPr>
        <w:t xml:space="preserve">       </w:t>
      </w:r>
    </w:p>
    <w:p w14:paraId="39BF1F0C">
      <w:pPr>
        <w:spacing w:line="459" w:lineRule="auto"/>
        <w:rPr>
          <w:rFonts w:ascii="Arial"/>
          <w:color w:val="000000" w:themeColor="text1"/>
          <w:sz w:val="21"/>
          <w14:textFill>
            <w14:solidFill>
              <w14:schemeClr w14:val="tx1"/>
            </w14:solidFill>
          </w14:textFill>
        </w:rPr>
      </w:pPr>
    </w:p>
    <w:p w14:paraId="6A89BE79">
      <w:pPr>
        <w:pStyle w:val="6"/>
        <w:spacing w:before="104" w:line="196" w:lineRule="auto"/>
        <w:ind w:left="14"/>
        <w:rPr>
          <w:color w:val="000000" w:themeColor="text1"/>
          <w:sz w:val="24"/>
          <w:szCs w:val="24"/>
          <w14:textFill>
            <w14:solidFill>
              <w14:schemeClr w14:val="tx1"/>
            </w14:solidFill>
          </w14:textFill>
        </w:rPr>
      </w:pPr>
      <w:r>
        <w:rPr>
          <w:color w:val="000000" w:themeColor="text1"/>
          <w:spacing w:val="-6"/>
          <w:sz w:val="24"/>
          <w:szCs w:val="24"/>
          <w14:textFill>
            <w14:solidFill>
              <w14:schemeClr w14:val="tx1"/>
            </w14:solidFill>
          </w14:textFill>
        </w:rPr>
        <w:t>系</w:t>
      </w:r>
      <w:r>
        <w:rPr>
          <w:color w:val="000000" w:themeColor="text1"/>
          <w:spacing w:val="1"/>
          <w:sz w:val="24"/>
          <w:szCs w:val="24"/>
          <w:u w:val="single" w:color="auto"/>
          <w14:textFill>
            <w14:solidFill>
              <w14:schemeClr w14:val="tx1"/>
            </w14:solidFill>
          </w14:textFill>
        </w:rPr>
        <w:t xml:space="preserve">                          </w:t>
      </w:r>
      <w:r>
        <w:rPr>
          <w:color w:val="000000" w:themeColor="text1"/>
          <w:sz w:val="24"/>
          <w:szCs w:val="24"/>
          <w:u w:val="single" w:color="auto"/>
          <w14:textFill>
            <w14:solidFill>
              <w14:schemeClr w14:val="tx1"/>
            </w14:solidFill>
          </w14:textFill>
        </w:rPr>
        <w:t xml:space="preserve">  </w:t>
      </w:r>
      <w:r>
        <w:rPr>
          <w:color w:val="000000" w:themeColor="text1"/>
          <w:spacing w:val="-6"/>
          <w:sz w:val="24"/>
          <w:szCs w:val="24"/>
          <w14:textFill>
            <w14:solidFill>
              <w14:schemeClr w14:val="tx1"/>
            </w14:solidFill>
          </w14:textFill>
        </w:rPr>
        <w:t>（投标人名称）的法定代表人（单位负责人）。</w:t>
      </w:r>
    </w:p>
    <w:p w14:paraId="3190686C">
      <w:pPr>
        <w:spacing w:line="455" w:lineRule="auto"/>
        <w:rPr>
          <w:rFonts w:ascii="Arial"/>
          <w:color w:val="000000" w:themeColor="text1"/>
          <w:sz w:val="21"/>
          <w14:textFill>
            <w14:solidFill>
              <w14:schemeClr w14:val="tx1"/>
            </w14:solidFill>
          </w14:textFill>
        </w:rPr>
      </w:pPr>
    </w:p>
    <w:p w14:paraId="52CDBB58">
      <w:pPr>
        <w:pStyle w:val="6"/>
        <w:spacing w:before="104" w:line="196" w:lineRule="auto"/>
        <w:ind w:left="20"/>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附：法定代表人（单位负责人）身份证或护照等身份证明文件电子件：</w:t>
      </w:r>
    </w:p>
    <w:p w14:paraId="4C42D6FD">
      <w:pPr>
        <w:spacing w:line="299" w:lineRule="auto"/>
        <w:rPr>
          <w:rFonts w:ascii="Arial"/>
          <w:color w:val="000000" w:themeColor="text1"/>
          <w:sz w:val="21"/>
          <w14:textFill>
            <w14:solidFill>
              <w14:schemeClr w14:val="tx1"/>
            </w14:solidFill>
          </w14:textFill>
        </w:rPr>
      </w:pPr>
    </w:p>
    <w:p w14:paraId="350E43EF">
      <w:pPr>
        <w:spacing w:line="299" w:lineRule="auto"/>
        <w:rPr>
          <w:rFonts w:ascii="Arial"/>
          <w:color w:val="000000" w:themeColor="text1"/>
          <w:sz w:val="21"/>
          <w14:textFill>
            <w14:solidFill>
              <w14:schemeClr w14:val="tx1"/>
            </w14:solidFill>
          </w14:textFill>
        </w:rPr>
      </w:pPr>
    </w:p>
    <w:p w14:paraId="516383FD">
      <w:pPr>
        <w:spacing w:line="299" w:lineRule="auto"/>
        <w:rPr>
          <w:rFonts w:ascii="Arial"/>
          <w:color w:val="000000" w:themeColor="text1"/>
          <w:sz w:val="21"/>
          <w14:textFill>
            <w14:solidFill>
              <w14:schemeClr w14:val="tx1"/>
            </w14:solidFill>
          </w14:textFill>
        </w:rPr>
      </w:pPr>
    </w:p>
    <w:p w14:paraId="04643DAA">
      <w:pPr>
        <w:spacing w:line="300" w:lineRule="auto"/>
        <w:rPr>
          <w:rFonts w:ascii="Arial"/>
          <w:color w:val="000000" w:themeColor="text1"/>
          <w:sz w:val="21"/>
          <w14:textFill>
            <w14:solidFill>
              <w14:schemeClr w14:val="tx1"/>
            </w14:solidFill>
          </w14:textFill>
        </w:rPr>
      </w:pPr>
    </w:p>
    <w:p w14:paraId="0041416E">
      <w:pPr>
        <w:pStyle w:val="6"/>
        <w:spacing w:before="103" w:line="196" w:lineRule="auto"/>
        <w:ind w:left="6"/>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投标人名称（加盖公章</w:t>
      </w:r>
      <w:r>
        <w:rPr>
          <w:color w:val="000000" w:themeColor="text1"/>
          <w:spacing w:val="-60"/>
          <w:sz w:val="24"/>
          <w:szCs w:val="24"/>
          <w14:textFill>
            <w14:solidFill>
              <w14:schemeClr w14:val="tx1"/>
            </w14:solidFill>
          </w14:textFill>
        </w:rPr>
        <w:t>）：</w:t>
      </w:r>
      <w:r>
        <w:rPr>
          <w:color w:val="000000" w:themeColor="text1"/>
          <w:sz w:val="24"/>
          <w:szCs w:val="24"/>
          <w:u w:val="single" w:color="auto"/>
          <w14:textFill>
            <w14:solidFill>
              <w14:schemeClr w14:val="tx1"/>
            </w14:solidFill>
          </w14:textFill>
        </w:rPr>
        <w:t xml:space="preserve">                            </w:t>
      </w:r>
    </w:p>
    <w:p w14:paraId="4C53DFF9">
      <w:pPr>
        <w:pStyle w:val="6"/>
        <w:spacing w:before="304" w:line="196" w:lineRule="auto"/>
        <w:ind w:left="6"/>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法定代表人（单位负责人</w:t>
      </w:r>
      <w:r>
        <w:rPr>
          <w:color w:val="000000" w:themeColor="text1"/>
          <w:spacing w:val="-47"/>
          <w:w w:val="86"/>
          <w:sz w:val="24"/>
          <w:szCs w:val="24"/>
          <w14:textFill>
            <w14:solidFill>
              <w14:schemeClr w14:val="tx1"/>
            </w14:solidFill>
          </w14:textFill>
        </w:rPr>
        <w:t>）（</w:t>
      </w:r>
      <w:r>
        <w:rPr>
          <w:color w:val="000000" w:themeColor="text1"/>
          <w:spacing w:val="-1"/>
          <w:sz w:val="24"/>
          <w:szCs w:val="24"/>
          <w14:textFill>
            <w14:solidFill>
              <w14:schemeClr w14:val="tx1"/>
            </w14:solidFill>
          </w14:textFill>
        </w:rPr>
        <w:t>签字或签章</w:t>
      </w:r>
      <w:r>
        <w:rPr>
          <w:color w:val="000000" w:themeColor="text1"/>
          <w:spacing w:val="-47"/>
          <w:w w:val="86"/>
          <w:sz w:val="24"/>
          <w:szCs w:val="24"/>
          <w14:textFill>
            <w14:solidFill>
              <w14:schemeClr w14:val="tx1"/>
            </w14:solidFill>
          </w14:textFill>
        </w:rPr>
        <w:t>）：</w:t>
      </w:r>
      <w:r>
        <w:rPr>
          <w:color w:val="000000" w:themeColor="text1"/>
          <w:sz w:val="24"/>
          <w:szCs w:val="24"/>
          <w:u w:val="single" w:color="auto"/>
          <w14:textFill>
            <w14:solidFill>
              <w14:schemeClr w14:val="tx1"/>
            </w14:solidFill>
          </w14:textFill>
        </w:rPr>
        <w:t xml:space="preserve">            </w:t>
      </w:r>
    </w:p>
    <w:p w14:paraId="64FE6A70">
      <w:pPr>
        <w:spacing w:line="272" w:lineRule="auto"/>
        <w:rPr>
          <w:rFonts w:ascii="Arial"/>
          <w:color w:val="000000" w:themeColor="text1"/>
          <w:sz w:val="21"/>
          <w14:textFill>
            <w14:solidFill>
              <w14:schemeClr w14:val="tx1"/>
            </w14:solidFill>
          </w14:textFill>
        </w:rPr>
      </w:pPr>
    </w:p>
    <w:p w14:paraId="1DF5812E">
      <w:pPr>
        <w:spacing w:line="273" w:lineRule="auto"/>
        <w:rPr>
          <w:rFonts w:ascii="Arial"/>
          <w:color w:val="000000" w:themeColor="text1"/>
          <w:sz w:val="21"/>
          <w14:textFill>
            <w14:solidFill>
              <w14:schemeClr w14:val="tx1"/>
            </w14:solidFill>
          </w14:textFill>
        </w:rPr>
      </w:pPr>
    </w:p>
    <w:p w14:paraId="6C02E793">
      <w:pPr>
        <w:spacing w:line="273" w:lineRule="auto"/>
        <w:rPr>
          <w:rFonts w:ascii="Arial"/>
          <w:color w:val="000000" w:themeColor="text1"/>
          <w:sz w:val="21"/>
          <w14:textFill>
            <w14:solidFill>
              <w14:schemeClr w14:val="tx1"/>
            </w14:solidFill>
          </w14:textFill>
        </w:rPr>
      </w:pPr>
    </w:p>
    <w:p w14:paraId="3F19B389">
      <w:pPr>
        <w:pStyle w:val="6"/>
        <w:spacing w:before="104" w:line="200" w:lineRule="auto"/>
        <w:ind w:left="56"/>
        <w:rPr>
          <w:color w:val="000000" w:themeColor="text1"/>
          <w:sz w:val="24"/>
          <w:szCs w:val="24"/>
          <w14:textFill>
            <w14:solidFill>
              <w14:schemeClr w14:val="tx1"/>
            </w14:solidFill>
          </w14:textFill>
        </w:rPr>
      </w:pPr>
      <w:r>
        <w:rPr>
          <w:color w:val="000000" w:themeColor="text1"/>
          <w:spacing w:val="-13"/>
          <w:sz w:val="24"/>
          <w:szCs w:val="24"/>
          <w14:textFill>
            <w14:solidFill>
              <w14:schemeClr w14:val="tx1"/>
            </w14:solidFill>
          </w14:textFill>
        </w:rPr>
        <w:t>日期：</w:t>
      </w:r>
      <w:r>
        <w:rPr>
          <w:color w:val="000000" w:themeColor="text1"/>
          <w:spacing w:val="4"/>
          <w:sz w:val="24"/>
          <w:szCs w:val="24"/>
          <w:u w:val="single" w:color="auto"/>
          <w14:textFill>
            <w14:solidFill>
              <w14:schemeClr w14:val="tx1"/>
            </w14:solidFill>
          </w14:textFill>
        </w:rPr>
        <w:t xml:space="preserve">        </w:t>
      </w:r>
      <w:r>
        <w:rPr>
          <w:color w:val="000000" w:themeColor="text1"/>
          <w:spacing w:val="-59"/>
          <w:sz w:val="24"/>
          <w:szCs w:val="24"/>
          <w14:textFill>
            <w14:solidFill>
              <w14:schemeClr w14:val="tx1"/>
            </w14:solidFill>
          </w14:textFill>
        </w:rPr>
        <w:t xml:space="preserve"> </w:t>
      </w:r>
      <w:r>
        <w:rPr>
          <w:color w:val="000000" w:themeColor="text1"/>
          <w:spacing w:val="-13"/>
          <w:sz w:val="24"/>
          <w:szCs w:val="24"/>
          <w14:textFill>
            <w14:solidFill>
              <w14:schemeClr w14:val="tx1"/>
            </w14:solidFill>
          </w14:textFill>
        </w:rPr>
        <w:t>年</w:t>
      </w:r>
      <w:r>
        <w:rPr>
          <w:color w:val="000000" w:themeColor="text1"/>
          <w:spacing w:val="1"/>
          <w:sz w:val="24"/>
          <w:szCs w:val="24"/>
          <w:u w:val="single" w:color="auto"/>
          <w14:textFill>
            <w14:solidFill>
              <w14:schemeClr w14:val="tx1"/>
            </w14:solidFill>
          </w14:textFill>
        </w:rPr>
        <w:t xml:space="preserve">          </w:t>
      </w:r>
      <w:r>
        <w:rPr>
          <w:color w:val="000000" w:themeColor="text1"/>
          <w:spacing w:val="-63"/>
          <w:sz w:val="24"/>
          <w:szCs w:val="24"/>
          <w14:textFill>
            <w14:solidFill>
              <w14:schemeClr w14:val="tx1"/>
            </w14:solidFill>
          </w14:textFill>
        </w:rPr>
        <w:t xml:space="preserve"> </w:t>
      </w:r>
      <w:r>
        <w:rPr>
          <w:color w:val="000000" w:themeColor="text1"/>
          <w:spacing w:val="-13"/>
          <w:sz w:val="24"/>
          <w:szCs w:val="24"/>
          <w14:textFill>
            <w14:solidFill>
              <w14:schemeClr w14:val="tx1"/>
            </w14:solidFill>
          </w14:textFill>
        </w:rPr>
        <w:t>月</w:t>
      </w:r>
      <w:r>
        <w:rPr>
          <w:color w:val="000000" w:themeColor="text1"/>
          <w:spacing w:val="1"/>
          <w:sz w:val="24"/>
          <w:szCs w:val="24"/>
          <w:u w:val="single" w:color="auto"/>
          <w14:textFill>
            <w14:solidFill>
              <w14:schemeClr w14:val="tx1"/>
            </w14:solidFill>
          </w14:textFill>
        </w:rPr>
        <w:t xml:space="preserve">          </w:t>
      </w:r>
      <w:r>
        <w:rPr>
          <w:color w:val="000000" w:themeColor="text1"/>
          <w:spacing w:val="-15"/>
          <w:sz w:val="24"/>
          <w:szCs w:val="24"/>
          <w14:textFill>
            <w14:solidFill>
              <w14:schemeClr w14:val="tx1"/>
            </w14:solidFill>
          </w14:textFill>
        </w:rPr>
        <w:t xml:space="preserve"> </w:t>
      </w:r>
      <w:r>
        <w:rPr>
          <w:color w:val="000000" w:themeColor="text1"/>
          <w:spacing w:val="-13"/>
          <w:sz w:val="24"/>
          <w:szCs w:val="24"/>
          <w14:textFill>
            <w14:solidFill>
              <w14:schemeClr w14:val="tx1"/>
            </w14:solidFill>
          </w14:textFill>
        </w:rPr>
        <w:t>日</w:t>
      </w:r>
    </w:p>
    <w:p w14:paraId="529DA197">
      <w:pPr>
        <w:spacing w:line="200" w:lineRule="auto"/>
        <w:rPr>
          <w:color w:val="000000" w:themeColor="text1"/>
          <w:sz w:val="24"/>
          <w:szCs w:val="24"/>
          <w14:textFill>
            <w14:solidFill>
              <w14:schemeClr w14:val="tx1"/>
            </w14:solidFill>
          </w14:textFill>
        </w:rPr>
        <w:sectPr>
          <w:footerReference r:id="rId90" w:type="default"/>
          <w:pgSz w:w="11907" w:h="16840"/>
          <w:pgMar w:top="1149" w:right="1133" w:bottom="1060" w:left="1701" w:header="875" w:footer="886" w:gutter="0"/>
          <w:pgNumType w:fmt="decimal"/>
          <w:cols w:space="720" w:num="1"/>
        </w:sectPr>
      </w:pPr>
    </w:p>
    <w:p w14:paraId="14723954">
      <w:pPr>
        <w:pStyle w:val="6"/>
        <w:spacing w:before="307" w:line="196" w:lineRule="auto"/>
        <w:ind w:left="50"/>
        <w:outlineLvl w:val="1"/>
        <w:rPr>
          <w:color w:val="000000" w:themeColor="text1"/>
          <w:sz w:val="24"/>
          <w:szCs w:val="24"/>
          <w:highlight w:val="none"/>
          <w14:textFill>
            <w14:solidFill>
              <w14:schemeClr w14:val="tx1"/>
            </w14:solidFill>
          </w14:textFill>
        </w:rPr>
      </w:pPr>
      <w:r>
        <w:rPr>
          <w:rFonts w:ascii="Arial" w:hAnsi="Arial" w:eastAsia="Arial" w:cs="Arial"/>
          <w:color w:val="000000" w:themeColor="text1"/>
          <w:sz w:val="24"/>
          <w:szCs w:val="24"/>
          <w:highlight w:val="none"/>
          <w14:textFill>
            <w14:solidFill>
              <w14:schemeClr w14:val="tx1"/>
            </w14:solidFill>
          </w14:textFill>
        </w:rPr>
        <w:t xml:space="preserve">3   </w:t>
      </w:r>
      <w:r>
        <w:rPr>
          <w:color w:val="000000" w:themeColor="text1"/>
          <w:sz w:val="24"/>
          <w:szCs w:val="24"/>
          <w:highlight w:val="none"/>
          <w14:textFill>
            <w14:solidFill>
              <w14:schemeClr w14:val="tx1"/>
            </w14:solidFill>
          </w14:textFill>
        </w:rPr>
        <w:t>开标一览表（实质性格式）</w:t>
      </w:r>
    </w:p>
    <w:p w14:paraId="2319DE58">
      <w:pPr>
        <w:pStyle w:val="6"/>
        <w:spacing w:before="111" w:line="205" w:lineRule="auto"/>
        <w:ind w:left="3677"/>
        <w:rPr>
          <w:color w:val="000000" w:themeColor="text1"/>
          <w:sz w:val="35"/>
          <w:szCs w:val="35"/>
          <w:highlight w:val="none"/>
          <w14:textFill>
            <w14:solidFill>
              <w14:schemeClr w14:val="tx1"/>
            </w14:solidFill>
          </w14:textFill>
        </w:rPr>
      </w:pPr>
      <w:r>
        <w:rPr>
          <w:b/>
          <w:bCs/>
          <w:color w:val="000000" w:themeColor="text1"/>
          <w:spacing w:val="8"/>
          <w:sz w:val="35"/>
          <w:szCs w:val="35"/>
          <w:highlight w:val="none"/>
          <w14:textFill>
            <w14:solidFill>
              <w14:schemeClr w14:val="tx1"/>
            </w14:solidFill>
          </w14:textFill>
        </w:rPr>
        <w:t>开标一览表</w:t>
      </w:r>
    </w:p>
    <w:p w14:paraId="65F283E5">
      <w:pPr>
        <w:pStyle w:val="6"/>
        <w:spacing w:before="339" w:line="190" w:lineRule="auto"/>
        <w:rPr>
          <w:color w:val="000000" w:themeColor="text1"/>
          <w:sz w:val="25"/>
          <w:szCs w:val="25"/>
          <w:highlight w:val="green"/>
          <w14:textFill>
            <w14:solidFill>
              <w14:schemeClr w14:val="tx1"/>
            </w14:solidFill>
          </w14:textFill>
        </w:rPr>
      </w:pPr>
    </w:p>
    <w:p w14:paraId="4EE8A8FB">
      <w:pPr>
        <w:pStyle w:val="6"/>
        <w:spacing w:before="181" w:line="200" w:lineRule="auto"/>
        <w:ind w:left="277"/>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项目编号：</w:t>
      </w:r>
      <w:r>
        <w:rPr>
          <w:color w:val="000000" w:themeColor="text1"/>
          <w:spacing w:val="1"/>
          <w:sz w:val="24"/>
          <w:szCs w:val="24"/>
          <w:u w:val="single" w:color="auto"/>
          <w14:textFill>
            <w14:solidFill>
              <w14:schemeClr w14:val="tx1"/>
            </w14:solidFill>
          </w14:textFill>
        </w:rPr>
        <w:t xml:space="preserve">                                   </w:t>
      </w:r>
      <w:r>
        <w:rPr>
          <w:color w:val="000000" w:themeColor="text1"/>
          <w:spacing w:val="5"/>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项目名称：</w:t>
      </w:r>
      <w:r>
        <w:rPr>
          <w:color w:val="000000" w:themeColor="text1"/>
          <w:sz w:val="24"/>
          <w:szCs w:val="24"/>
          <w:u w:val="single" w:color="auto"/>
          <w14:textFill>
            <w14:solidFill>
              <w14:schemeClr w14:val="tx1"/>
            </w14:solidFill>
          </w14:textFill>
        </w:rPr>
        <w:t xml:space="preserve">                     </w:t>
      </w:r>
    </w:p>
    <w:p w14:paraId="3A962EF8">
      <w:pPr>
        <w:spacing w:line="140" w:lineRule="exact"/>
        <w:rPr>
          <w:color w:val="000000" w:themeColor="text1"/>
          <w14:textFill>
            <w14:solidFill>
              <w14:schemeClr w14:val="tx1"/>
            </w14:solidFill>
          </w14:textFill>
        </w:rPr>
      </w:pPr>
    </w:p>
    <w:tbl>
      <w:tblPr>
        <w:tblStyle w:val="18"/>
        <w:tblW w:w="8796" w:type="dxa"/>
        <w:tblInd w:w="-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4"/>
        <w:gridCol w:w="3254"/>
        <w:gridCol w:w="2196"/>
        <w:gridCol w:w="2232"/>
      </w:tblGrid>
      <w:tr w14:paraId="6A50F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114" w:type="dxa"/>
            <w:vMerge w:val="restart"/>
            <w:tcBorders>
              <w:bottom w:val="nil"/>
            </w:tcBorders>
            <w:vAlign w:val="top"/>
          </w:tcPr>
          <w:p w14:paraId="09700B3C">
            <w:pPr>
              <w:pStyle w:val="19"/>
              <w:spacing w:line="371" w:lineRule="auto"/>
              <w:rPr>
                <w:color w:val="000000" w:themeColor="text1"/>
                <w14:textFill>
                  <w14:solidFill>
                    <w14:schemeClr w14:val="tx1"/>
                  </w14:solidFill>
                </w14:textFill>
              </w:rPr>
            </w:pPr>
          </w:p>
          <w:p w14:paraId="423811B3">
            <w:pPr>
              <w:spacing w:before="103" w:line="203" w:lineRule="auto"/>
              <w:ind w:left="107"/>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b/>
                <w:bCs/>
                <w:color w:val="000000" w:themeColor="text1"/>
                <w:spacing w:val="-2"/>
                <w:sz w:val="24"/>
                <w:szCs w:val="24"/>
                <w14:textFill>
                  <w14:solidFill>
                    <w14:schemeClr w14:val="tx1"/>
                  </w14:solidFill>
                </w14:textFill>
              </w:rPr>
              <w:t>包号</w:t>
            </w:r>
          </w:p>
        </w:tc>
        <w:tc>
          <w:tcPr>
            <w:tcW w:w="3254" w:type="dxa"/>
            <w:vMerge w:val="restart"/>
            <w:tcBorders>
              <w:bottom w:val="nil"/>
            </w:tcBorders>
            <w:vAlign w:val="top"/>
          </w:tcPr>
          <w:p w14:paraId="38DC439E">
            <w:pPr>
              <w:pStyle w:val="19"/>
              <w:spacing w:line="371" w:lineRule="auto"/>
              <w:rPr>
                <w:color w:val="000000" w:themeColor="text1"/>
                <w14:textFill>
                  <w14:solidFill>
                    <w14:schemeClr w14:val="tx1"/>
                  </w14:solidFill>
                </w14:textFill>
              </w:rPr>
            </w:pPr>
          </w:p>
          <w:p w14:paraId="108650C5">
            <w:pPr>
              <w:spacing w:before="103" w:line="201" w:lineRule="auto"/>
              <w:ind w:left="1256"/>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b/>
                <w:bCs/>
                <w:color w:val="000000" w:themeColor="text1"/>
                <w:spacing w:val="-1"/>
                <w:sz w:val="24"/>
                <w:szCs w:val="24"/>
                <w14:textFill>
                  <w14:solidFill>
                    <w14:schemeClr w14:val="tx1"/>
                  </w14:solidFill>
                </w14:textFill>
              </w:rPr>
              <w:t>投标人名称</w:t>
            </w:r>
          </w:p>
        </w:tc>
        <w:tc>
          <w:tcPr>
            <w:tcW w:w="4428" w:type="dxa"/>
            <w:gridSpan w:val="2"/>
            <w:vAlign w:val="top"/>
          </w:tcPr>
          <w:p w14:paraId="6802AA91">
            <w:pPr>
              <w:spacing w:before="136" w:line="201" w:lineRule="auto"/>
              <w:ind w:left="1509"/>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b/>
                <w:bCs/>
                <w:color w:val="000000" w:themeColor="text1"/>
                <w:spacing w:val="-1"/>
                <w:sz w:val="24"/>
                <w:szCs w:val="24"/>
                <w14:textFill>
                  <w14:solidFill>
                    <w14:schemeClr w14:val="tx1"/>
                  </w14:solidFill>
                </w14:textFill>
              </w:rPr>
              <w:t>投标报价</w:t>
            </w:r>
          </w:p>
        </w:tc>
      </w:tr>
      <w:tr w14:paraId="42895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114" w:type="dxa"/>
            <w:vMerge w:val="continue"/>
            <w:tcBorders>
              <w:top w:val="nil"/>
            </w:tcBorders>
            <w:vAlign w:val="top"/>
          </w:tcPr>
          <w:p w14:paraId="541D0783">
            <w:pPr>
              <w:pStyle w:val="19"/>
              <w:rPr>
                <w:color w:val="000000" w:themeColor="text1"/>
                <w14:textFill>
                  <w14:solidFill>
                    <w14:schemeClr w14:val="tx1"/>
                  </w14:solidFill>
                </w14:textFill>
              </w:rPr>
            </w:pPr>
          </w:p>
        </w:tc>
        <w:tc>
          <w:tcPr>
            <w:tcW w:w="3254" w:type="dxa"/>
            <w:vMerge w:val="continue"/>
            <w:tcBorders>
              <w:top w:val="nil"/>
            </w:tcBorders>
            <w:vAlign w:val="top"/>
          </w:tcPr>
          <w:p w14:paraId="54698371">
            <w:pPr>
              <w:pStyle w:val="19"/>
              <w:rPr>
                <w:color w:val="000000" w:themeColor="text1"/>
                <w14:textFill>
                  <w14:solidFill>
                    <w14:schemeClr w14:val="tx1"/>
                  </w14:solidFill>
                </w14:textFill>
              </w:rPr>
            </w:pPr>
          </w:p>
        </w:tc>
        <w:tc>
          <w:tcPr>
            <w:tcW w:w="2196" w:type="dxa"/>
            <w:vAlign w:val="top"/>
          </w:tcPr>
          <w:p w14:paraId="03C1D08B">
            <w:pPr>
              <w:spacing w:before="203" w:line="201" w:lineRule="auto"/>
              <w:jc w:val="center"/>
              <w:rPr>
                <w:rFonts w:hint="eastAsia" w:ascii="微软雅黑" w:hAnsi="微软雅黑" w:eastAsia="微软雅黑" w:cs="微软雅黑"/>
                <w:color w:val="000000" w:themeColor="text1"/>
                <w:sz w:val="24"/>
                <w:szCs w:val="24"/>
                <w:lang w:eastAsia="zh-CN"/>
                <w14:textFill>
                  <w14:solidFill>
                    <w14:schemeClr w14:val="tx1"/>
                  </w14:solidFill>
                </w14:textFill>
              </w:rPr>
            </w:pPr>
            <w:r>
              <w:rPr>
                <w:rFonts w:ascii="微软雅黑" w:hAnsi="微软雅黑" w:eastAsia="微软雅黑" w:cs="微软雅黑"/>
                <w:b/>
                <w:bCs/>
                <w:color w:val="000000" w:themeColor="text1"/>
                <w:spacing w:val="-6"/>
                <w:sz w:val="24"/>
                <w:szCs w:val="24"/>
                <w14:textFill>
                  <w14:solidFill>
                    <w14:schemeClr w14:val="tx1"/>
                  </w14:solidFill>
                </w14:textFill>
              </w:rPr>
              <w:t>大写</w:t>
            </w:r>
            <w:r>
              <w:rPr>
                <w:rFonts w:hint="eastAsia" w:ascii="微软雅黑" w:hAnsi="微软雅黑" w:eastAsia="微软雅黑" w:cs="微软雅黑"/>
                <w:b/>
                <w:bCs/>
                <w:color w:val="000000" w:themeColor="text1"/>
                <w:spacing w:val="-6"/>
                <w:sz w:val="24"/>
                <w:szCs w:val="24"/>
                <w:lang w:eastAsia="zh-CN"/>
                <w14:textFill>
                  <w14:solidFill>
                    <w14:schemeClr w14:val="tx1"/>
                  </w14:solidFill>
                </w14:textFill>
              </w:rPr>
              <w:t>（</w:t>
            </w:r>
            <w:r>
              <w:rPr>
                <w:rFonts w:hint="eastAsia" w:ascii="微软雅黑" w:hAnsi="微软雅黑" w:eastAsia="微软雅黑" w:cs="微软雅黑"/>
                <w:b/>
                <w:bCs/>
                <w:color w:val="000000" w:themeColor="text1"/>
                <w:spacing w:val="-6"/>
                <w:sz w:val="24"/>
                <w:szCs w:val="24"/>
                <w:lang w:val="en-US" w:eastAsia="zh-CN"/>
                <w14:textFill>
                  <w14:solidFill>
                    <w14:schemeClr w14:val="tx1"/>
                  </w14:solidFill>
                </w14:textFill>
              </w:rPr>
              <w:t>元/平米</w:t>
            </w:r>
            <w:r>
              <w:rPr>
                <w:rFonts w:hint="eastAsia" w:ascii="微软雅黑" w:hAnsi="微软雅黑" w:eastAsia="微软雅黑" w:cs="微软雅黑"/>
                <w:b/>
                <w:bCs/>
                <w:color w:val="000000" w:themeColor="text1"/>
                <w:spacing w:val="-6"/>
                <w:sz w:val="24"/>
                <w:szCs w:val="24"/>
                <w:lang w:eastAsia="zh-CN"/>
                <w14:textFill>
                  <w14:solidFill>
                    <w14:schemeClr w14:val="tx1"/>
                  </w14:solidFill>
                </w14:textFill>
              </w:rPr>
              <w:t>）</w:t>
            </w:r>
          </w:p>
        </w:tc>
        <w:tc>
          <w:tcPr>
            <w:tcW w:w="2232" w:type="dxa"/>
            <w:vAlign w:val="top"/>
          </w:tcPr>
          <w:p w14:paraId="2475F94F">
            <w:pPr>
              <w:spacing w:before="203" w:line="203" w:lineRule="auto"/>
              <w:jc w:val="center"/>
              <w:rPr>
                <w:rFonts w:hint="eastAsia" w:ascii="微软雅黑" w:hAnsi="微软雅黑" w:eastAsia="微软雅黑" w:cs="微软雅黑"/>
                <w:color w:val="000000" w:themeColor="text1"/>
                <w:sz w:val="24"/>
                <w:szCs w:val="24"/>
                <w:lang w:eastAsia="zh-CN"/>
                <w14:textFill>
                  <w14:solidFill>
                    <w14:schemeClr w14:val="tx1"/>
                  </w14:solidFill>
                </w14:textFill>
              </w:rPr>
            </w:pPr>
            <w:r>
              <w:rPr>
                <w:rFonts w:ascii="微软雅黑" w:hAnsi="微软雅黑" w:eastAsia="微软雅黑" w:cs="微软雅黑"/>
                <w:b/>
                <w:bCs/>
                <w:color w:val="000000" w:themeColor="text1"/>
                <w:spacing w:val="-3"/>
                <w:sz w:val="24"/>
                <w:szCs w:val="24"/>
                <w14:textFill>
                  <w14:solidFill>
                    <w14:schemeClr w14:val="tx1"/>
                  </w14:solidFill>
                </w14:textFill>
              </w:rPr>
              <w:t>小写</w:t>
            </w:r>
            <w:r>
              <w:rPr>
                <w:rFonts w:hint="eastAsia" w:ascii="微软雅黑" w:hAnsi="微软雅黑" w:eastAsia="微软雅黑" w:cs="微软雅黑"/>
                <w:b/>
                <w:bCs/>
                <w:color w:val="000000" w:themeColor="text1"/>
                <w:spacing w:val="-3"/>
                <w:sz w:val="24"/>
                <w:szCs w:val="24"/>
                <w:lang w:eastAsia="zh-CN"/>
                <w14:textFill>
                  <w14:solidFill>
                    <w14:schemeClr w14:val="tx1"/>
                  </w14:solidFill>
                </w14:textFill>
              </w:rPr>
              <w:t>（</w:t>
            </w:r>
            <w:r>
              <w:rPr>
                <w:rFonts w:hint="eastAsia" w:ascii="微软雅黑" w:hAnsi="微软雅黑" w:eastAsia="微软雅黑" w:cs="微软雅黑"/>
                <w:b/>
                <w:bCs/>
                <w:color w:val="000000" w:themeColor="text1"/>
                <w:spacing w:val="-3"/>
                <w:sz w:val="24"/>
                <w:szCs w:val="24"/>
                <w:lang w:val="en-US" w:eastAsia="zh-CN"/>
                <w14:textFill>
                  <w14:solidFill>
                    <w14:schemeClr w14:val="tx1"/>
                  </w14:solidFill>
                </w14:textFill>
              </w:rPr>
              <w:t>元/平米</w:t>
            </w:r>
            <w:r>
              <w:rPr>
                <w:rFonts w:hint="eastAsia" w:ascii="微软雅黑" w:hAnsi="微软雅黑" w:eastAsia="微软雅黑" w:cs="微软雅黑"/>
                <w:b/>
                <w:bCs/>
                <w:color w:val="000000" w:themeColor="text1"/>
                <w:spacing w:val="-3"/>
                <w:sz w:val="24"/>
                <w:szCs w:val="24"/>
                <w:lang w:eastAsia="zh-CN"/>
                <w14:textFill>
                  <w14:solidFill>
                    <w14:schemeClr w14:val="tx1"/>
                  </w14:solidFill>
                </w14:textFill>
              </w:rPr>
              <w:t>）</w:t>
            </w:r>
          </w:p>
        </w:tc>
      </w:tr>
      <w:tr w14:paraId="5E527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1114" w:type="dxa"/>
            <w:vAlign w:val="top"/>
          </w:tcPr>
          <w:p w14:paraId="5159018E">
            <w:pPr>
              <w:pStyle w:val="19"/>
              <w:rPr>
                <w:color w:val="000000" w:themeColor="text1"/>
                <w14:textFill>
                  <w14:solidFill>
                    <w14:schemeClr w14:val="tx1"/>
                  </w14:solidFill>
                </w14:textFill>
              </w:rPr>
            </w:pPr>
          </w:p>
        </w:tc>
        <w:tc>
          <w:tcPr>
            <w:tcW w:w="3254" w:type="dxa"/>
            <w:vAlign w:val="top"/>
          </w:tcPr>
          <w:p w14:paraId="000A48C8">
            <w:pPr>
              <w:pStyle w:val="19"/>
              <w:rPr>
                <w:color w:val="000000" w:themeColor="text1"/>
                <w14:textFill>
                  <w14:solidFill>
                    <w14:schemeClr w14:val="tx1"/>
                  </w14:solidFill>
                </w14:textFill>
              </w:rPr>
            </w:pPr>
          </w:p>
        </w:tc>
        <w:tc>
          <w:tcPr>
            <w:tcW w:w="2196" w:type="dxa"/>
            <w:vAlign w:val="top"/>
          </w:tcPr>
          <w:p w14:paraId="5A56D6C1">
            <w:pPr>
              <w:pStyle w:val="19"/>
              <w:rPr>
                <w:rFonts w:hint="eastAsia" w:ascii="黑体" w:hAnsi="黑体" w:eastAsia="黑体" w:cs="黑体"/>
                <w:b/>
                <w:bCs/>
                <w:color w:val="000000" w:themeColor="text1"/>
                <w:u w:val="single"/>
                <w:lang w:val="en-US" w:eastAsia="zh-CN"/>
                <w14:textFill>
                  <w14:solidFill>
                    <w14:schemeClr w14:val="tx1"/>
                  </w14:solidFill>
                </w14:textFill>
              </w:rPr>
            </w:pPr>
          </w:p>
          <w:p w14:paraId="71C0AEC1">
            <w:pPr>
              <w:pStyle w:val="19"/>
              <w:rPr>
                <w:rFonts w:hint="eastAsia" w:ascii="黑体" w:hAnsi="黑体" w:eastAsia="黑体" w:cs="黑体"/>
                <w:b/>
                <w:bCs/>
                <w:color w:val="000000" w:themeColor="text1"/>
                <w:u w:val="single"/>
                <w:lang w:val="en-US" w:eastAsia="zh-CN"/>
                <w14:textFill>
                  <w14:solidFill>
                    <w14:schemeClr w14:val="tx1"/>
                  </w14:solidFill>
                </w14:textFill>
              </w:rPr>
            </w:pPr>
            <w:r>
              <w:rPr>
                <w:rFonts w:hint="eastAsia" w:ascii="黑体" w:hAnsi="黑体" w:eastAsia="黑体" w:cs="黑体"/>
                <w:b/>
                <w:bCs/>
                <w:color w:val="000000" w:themeColor="text1"/>
                <w:u w:val="single"/>
                <w:lang w:val="en-US" w:eastAsia="zh-CN"/>
                <w14:textFill>
                  <w14:solidFill>
                    <w14:schemeClr w14:val="tx1"/>
                  </w14:solidFill>
                </w14:textFill>
              </w:rPr>
              <w:t xml:space="preserve">            </w:t>
            </w:r>
            <w:r>
              <w:rPr>
                <w:rFonts w:hint="eastAsia" w:ascii="黑体" w:hAnsi="黑体" w:eastAsia="黑体" w:cs="黑体"/>
                <w:b/>
                <w:bCs/>
                <w:color w:val="000000" w:themeColor="text1"/>
                <w:u w:val="none"/>
                <w:lang w:val="en-US" w:eastAsia="zh-CN"/>
                <w14:textFill>
                  <w14:solidFill>
                    <w14:schemeClr w14:val="tx1"/>
                  </w14:solidFill>
                </w14:textFill>
              </w:rPr>
              <w:t>元/平米</w:t>
            </w:r>
          </w:p>
        </w:tc>
        <w:tc>
          <w:tcPr>
            <w:tcW w:w="2232" w:type="dxa"/>
            <w:vAlign w:val="top"/>
          </w:tcPr>
          <w:p w14:paraId="3E4CE991">
            <w:pPr>
              <w:pStyle w:val="19"/>
              <w:rPr>
                <w:rFonts w:hint="eastAsia" w:ascii="黑体" w:hAnsi="黑体" w:eastAsia="黑体" w:cs="黑体"/>
                <w:b/>
                <w:bCs/>
                <w:color w:val="000000" w:themeColor="text1"/>
                <w:u w:val="single"/>
                <w:lang w:val="en-US" w:eastAsia="zh-CN"/>
                <w14:textFill>
                  <w14:solidFill>
                    <w14:schemeClr w14:val="tx1"/>
                  </w14:solidFill>
                </w14:textFill>
              </w:rPr>
            </w:pPr>
          </w:p>
          <w:p w14:paraId="6A0E6A1A">
            <w:pPr>
              <w:pStyle w:val="19"/>
              <w:rPr>
                <w:rFonts w:hint="eastAsia" w:ascii="黑体" w:hAnsi="黑体" w:eastAsia="黑体" w:cs="黑体"/>
                <w:b/>
                <w:bCs/>
                <w:color w:val="000000" w:themeColor="text1"/>
                <w14:textFill>
                  <w14:solidFill>
                    <w14:schemeClr w14:val="tx1"/>
                  </w14:solidFill>
                </w14:textFill>
              </w:rPr>
            </w:pPr>
            <w:r>
              <w:rPr>
                <w:rFonts w:hint="eastAsia" w:ascii="黑体" w:hAnsi="黑体" w:eastAsia="黑体" w:cs="黑体"/>
                <w:b/>
                <w:bCs/>
                <w:color w:val="000000" w:themeColor="text1"/>
                <w:u w:val="single"/>
                <w:lang w:val="en-US" w:eastAsia="zh-CN"/>
                <w14:textFill>
                  <w14:solidFill>
                    <w14:schemeClr w14:val="tx1"/>
                  </w14:solidFill>
                </w14:textFill>
              </w:rPr>
              <w:t xml:space="preserve">            </w:t>
            </w:r>
            <w:r>
              <w:rPr>
                <w:rFonts w:hint="eastAsia" w:ascii="黑体" w:hAnsi="黑体" w:eastAsia="黑体" w:cs="黑体"/>
                <w:b/>
                <w:bCs/>
                <w:color w:val="000000" w:themeColor="text1"/>
                <w:u w:val="none"/>
                <w:lang w:val="en-US" w:eastAsia="zh-CN"/>
                <w14:textFill>
                  <w14:solidFill>
                    <w14:schemeClr w14:val="tx1"/>
                  </w14:solidFill>
                </w14:textFill>
              </w:rPr>
              <w:t>元/平米</w:t>
            </w:r>
          </w:p>
        </w:tc>
      </w:tr>
    </w:tbl>
    <w:p w14:paraId="597CAEF7">
      <w:pPr>
        <w:pStyle w:val="6"/>
        <w:spacing w:before="319" w:line="202" w:lineRule="auto"/>
        <w:ind w:left="529" w:right="1196" w:hanging="487"/>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注：</w:t>
      </w:r>
      <w:r>
        <w:rPr>
          <w:color w:val="000000" w:themeColor="text1"/>
          <w:spacing w:val="-45"/>
          <w:sz w:val="24"/>
          <w:szCs w:val="24"/>
          <w14:textFill>
            <w14:solidFill>
              <w14:schemeClr w14:val="tx1"/>
            </w14:solidFill>
          </w14:textFill>
        </w:rPr>
        <w:t xml:space="preserve"> </w:t>
      </w:r>
      <w:r>
        <w:rPr>
          <w:rFonts w:ascii="Arial" w:hAnsi="Arial" w:eastAsia="Arial" w:cs="Arial"/>
          <w:color w:val="000000" w:themeColor="text1"/>
          <w:spacing w:val="-3"/>
          <w:sz w:val="24"/>
          <w:szCs w:val="24"/>
          <w14:textFill>
            <w14:solidFill>
              <w14:schemeClr w14:val="tx1"/>
            </w14:solidFill>
          </w14:textFill>
        </w:rPr>
        <w:t>1.</w:t>
      </w:r>
      <w:r>
        <w:rPr>
          <w:color w:val="000000" w:themeColor="text1"/>
          <w:spacing w:val="-3"/>
          <w:sz w:val="24"/>
          <w:szCs w:val="24"/>
          <w14:textFill>
            <w14:solidFill>
              <w14:schemeClr w14:val="tx1"/>
            </w14:solidFill>
          </w14:textFill>
        </w:rPr>
        <w:t>此表中</w:t>
      </w:r>
      <w:r>
        <w:rPr>
          <w:color w:val="000000" w:themeColor="text1"/>
          <w:spacing w:val="-29"/>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，每包的投标报价</w:t>
      </w:r>
      <w:r>
        <w:rPr>
          <w:rFonts w:hint="eastAsia"/>
          <w:color w:val="000000" w:themeColor="text1"/>
          <w:spacing w:val="-3"/>
          <w:sz w:val="24"/>
          <w:szCs w:val="24"/>
          <w:lang w:val="en-US" w:eastAsia="zh-CN"/>
          <w14:textFill>
            <w14:solidFill>
              <w14:schemeClr w14:val="tx1"/>
            </w14:solidFill>
          </w14:textFill>
        </w:rPr>
        <w:t>单价</w:t>
      </w:r>
      <w:r>
        <w:rPr>
          <w:color w:val="000000" w:themeColor="text1"/>
          <w:spacing w:val="-3"/>
          <w:sz w:val="24"/>
          <w:szCs w:val="24"/>
          <w14:textFill>
            <w14:solidFill>
              <w14:schemeClr w14:val="tx1"/>
            </w14:solidFill>
          </w14:textFill>
        </w:rPr>
        <w:t>应和《投标分项报</w:t>
      </w:r>
      <w:r>
        <w:rPr>
          <w:color w:val="000000" w:themeColor="text1"/>
          <w:spacing w:val="-4"/>
          <w:sz w:val="24"/>
          <w:szCs w:val="24"/>
          <w14:textFill>
            <w14:solidFill>
              <w14:schemeClr w14:val="tx1"/>
            </w14:solidFill>
          </w14:textFill>
        </w:rPr>
        <w:t>价表》</w:t>
      </w:r>
      <w:r>
        <w:rPr>
          <w:color w:val="000000" w:themeColor="text1"/>
          <w:spacing w:val="-42"/>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中的总价相一致。</w:t>
      </w:r>
      <w:r>
        <w:rPr>
          <w:color w:val="000000" w:themeColor="text1"/>
          <w:sz w:val="24"/>
          <w:szCs w:val="24"/>
          <w14:textFill>
            <w14:solidFill>
              <w14:schemeClr w14:val="tx1"/>
            </w14:solidFill>
          </w14:textFill>
        </w:rPr>
        <w:t xml:space="preserve"> </w:t>
      </w:r>
      <w:r>
        <w:rPr>
          <w:rFonts w:ascii="Arial" w:hAnsi="Arial" w:eastAsia="Arial" w:cs="Arial"/>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本表必须按包分别填写。</w:t>
      </w:r>
    </w:p>
    <w:p w14:paraId="3F0C44D4">
      <w:pPr>
        <w:spacing w:line="269" w:lineRule="auto"/>
        <w:rPr>
          <w:rFonts w:ascii="Arial"/>
          <w:color w:val="000000" w:themeColor="text1"/>
          <w:sz w:val="21"/>
          <w14:textFill>
            <w14:solidFill>
              <w14:schemeClr w14:val="tx1"/>
            </w14:solidFill>
          </w14:textFill>
        </w:rPr>
      </w:pPr>
    </w:p>
    <w:p w14:paraId="2AC3EDCB">
      <w:pPr>
        <w:spacing w:line="269" w:lineRule="auto"/>
        <w:rPr>
          <w:rFonts w:ascii="Arial"/>
          <w:color w:val="000000" w:themeColor="text1"/>
          <w:sz w:val="21"/>
          <w14:textFill>
            <w14:solidFill>
              <w14:schemeClr w14:val="tx1"/>
            </w14:solidFill>
          </w14:textFill>
        </w:rPr>
      </w:pPr>
    </w:p>
    <w:p w14:paraId="143FA172">
      <w:pPr>
        <w:spacing w:line="270" w:lineRule="auto"/>
        <w:rPr>
          <w:rFonts w:ascii="Arial"/>
          <w:color w:val="000000" w:themeColor="text1"/>
          <w:sz w:val="21"/>
          <w14:textFill>
            <w14:solidFill>
              <w14:schemeClr w14:val="tx1"/>
            </w14:solidFill>
          </w14:textFill>
        </w:rPr>
      </w:pPr>
    </w:p>
    <w:p w14:paraId="77DF4CB5">
      <w:pPr>
        <w:pStyle w:val="6"/>
        <w:spacing w:before="103" w:line="196" w:lineRule="auto"/>
        <w:ind w:left="37"/>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投标人名称（加盖公章</w:t>
      </w:r>
      <w:r>
        <w:rPr>
          <w:color w:val="000000" w:themeColor="text1"/>
          <w:spacing w:val="-60"/>
          <w:sz w:val="24"/>
          <w:szCs w:val="24"/>
          <w14:textFill>
            <w14:solidFill>
              <w14:schemeClr w14:val="tx1"/>
            </w14:solidFill>
          </w14:textFill>
        </w:rPr>
        <w:t>）：</w:t>
      </w:r>
      <w:r>
        <w:rPr>
          <w:color w:val="000000" w:themeColor="text1"/>
          <w:sz w:val="24"/>
          <w:szCs w:val="24"/>
          <w:u w:val="single" w:color="auto"/>
          <w14:textFill>
            <w14:solidFill>
              <w14:schemeClr w14:val="tx1"/>
            </w14:solidFill>
          </w14:textFill>
        </w:rPr>
        <w:t xml:space="preserve">                     </w:t>
      </w:r>
    </w:p>
    <w:p w14:paraId="783B3FE3">
      <w:pPr>
        <w:pStyle w:val="6"/>
        <w:spacing w:before="212" w:line="200" w:lineRule="auto"/>
        <w:ind w:left="88"/>
        <w:rPr>
          <w:color w:val="000000" w:themeColor="text1"/>
          <w:sz w:val="24"/>
          <w:szCs w:val="24"/>
          <w14:textFill>
            <w14:solidFill>
              <w14:schemeClr w14:val="tx1"/>
            </w14:solidFill>
          </w14:textFill>
        </w:rPr>
      </w:pPr>
      <w:r>
        <w:rPr>
          <w:color w:val="000000" w:themeColor="text1"/>
          <w:spacing w:val="-13"/>
          <w:sz w:val="24"/>
          <w:szCs w:val="24"/>
          <w14:textFill>
            <w14:solidFill>
              <w14:schemeClr w14:val="tx1"/>
            </w14:solidFill>
          </w14:textFill>
        </w:rPr>
        <w:t>日期：</w:t>
      </w:r>
      <w:r>
        <w:rPr>
          <w:color w:val="000000" w:themeColor="text1"/>
          <w:spacing w:val="4"/>
          <w:sz w:val="24"/>
          <w:szCs w:val="24"/>
          <w:u w:val="single" w:color="auto"/>
          <w14:textFill>
            <w14:solidFill>
              <w14:schemeClr w14:val="tx1"/>
            </w14:solidFill>
          </w14:textFill>
        </w:rPr>
        <w:t xml:space="preserve">        </w:t>
      </w:r>
      <w:r>
        <w:rPr>
          <w:color w:val="000000" w:themeColor="text1"/>
          <w:spacing w:val="-59"/>
          <w:sz w:val="24"/>
          <w:szCs w:val="24"/>
          <w14:textFill>
            <w14:solidFill>
              <w14:schemeClr w14:val="tx1"/>
            </w14:solidFill>
          </w14:textFill>
        </w:rPr>
        <w:t xml:space="preserve"> </w:t>
      </w:r>
      <w:r>
        <w:rPr>
          <w:color w:val="000000" w:themeColor="text1"/>
          <w:spacing w:val="-13"/>
          <w:sz w:val="24"/>
          <w:szCs w:val="24"/>
          <w14:textFill>
            <w14:solidFill>
              <w14:schemeClr w14:val="tx1"/>
            </w14:solidFill>
          </w14:textFill>
        </w:rPr>
        <w:t>年</w:t>
      </w:r>
      <w:r>
        <w:rPr>
          <w:color w:val="000000" w:themeColor="text1"/>
          <w:spacing w:val="1"/>
          <w:sz w:val="24"/>
          <w:szCs w:val="24"/>
          <w:u w:val="single" w:color="auto"/>
          <w14:textFill>
            <w14:solidFill>
              <w14:schemeClr w14:val="tx1"/>
            </w14:solidFill>
          </w14:textFill>
        </w:rPr>
        <w:t xml:space="preserve">          </w:t>
      </w:r>
      <w:r>
        <w:rPr>
          <w:color w:val="000000" w:themeColor="text1"/>
          <w:spacing w:val="-63"/>
          <w:sz w:val="24"/>
          <w:szCs w:val="24"/>
          <w14:textFill>
            <w14:solidFill>
              <w14:schemeClr w14:val="tx1"/>
            </w14:solidFill>
          </w14:textFill>
        </w:rPr>
        <w:t xml:space="preserve"> </w:t>
      </w:r>
      <w:r>
        <w:rPr>
          <w:color w:val="000000" w:themeColor="text1"/>
          <w:spacing w:val="-13"/>
          <w:sz w:val="24"/>
          <w:szCs w:val="24"/>
          <w14:textFill>
            <w14:solidFill>
              <w14:schemeClr w14:val="tx1"/>
            </w14:solidFill>
          </w14:textFill>
        </w:rPr>
        <w:t>月</w:t>
      </w:r>
      <w:r>
        <w:rPr>
          <w:color w:val="000000" w:themeColor="text1"/>
          <w:spacing w:val="1"/>
          <w:sz w:val="24"/>
          <w:szCs w:val="24"/>
          <w:u w:val="single" w:color="auto"/>
          <w14:textFill>
            <w14:solidFill>
              <w14:schemeClr w14:val="tx1"/>
            </w14:solidFill>
          </w14:textFill>
        </w:rPr>
        <w:t xml:space="preserve">          </w:t>
      </w:r>
      <w:r>
        <w:rPr>
          <w:color w:val="000000" w:themeColor="text1"/>
          <w:spacing w:val="-15"/>
          <w:sz w:val="24"/>
          <w:szCs w:val="24"/>
          <w14:textFill>
            <w14:solidFill>
              <w14:schemeClr w14:val="tx1"/>
            </w14:solidFill>
          </w14:textFill>
        </w:rPr>
        <w:t xml:space="preserve"> </w:t>
      </w:r>
      <w:r>
        <w:rPr>
          <w:color w:val="000000" w:themeColor="text1"/>
          <w:spacing w:val="-13"/>
          <w:sz w:val="24"/>
          <w:szCs w:val="24"/>
          <w14:textFill>
            <w14:solidFill>
              <w14:schemeClr w14:val="tx1"/>
            </w14:solidFill>
          </w14:textFill>
        </w:rPr>
        <w:t>日</w:t>
      </w:r>
    </w:p>
    <w:p w14:paraId="50DECBF2">
      <w:pPr>
        <w:spacing w:line="200" w:lineRule="auto"/>
        <w:rPr>
          <w:color w:val="000000" w:themeColor="text1"/>
          <w:sz w:val="24"/>
          <w:szCs w:val="24"/>
          <w14:textFill>
            <w14:solidFill>
              <w14:schemeClr w14:val="tx1"/>
            </w14:solidFill>
          </w14:textFill>
        </w:rPr>
        <w:sectPr>
          <w:headerReference r:id="rId91" w:type="default"/>
          <w:footerReference r:id="rId92" w:type="default"/>
          <w:pgSz w:w="11907" w:h="16840"/>
          <w:pgMar w:top="1149" w:right="1133" w:bottom="1060" w:left="1669" w:header="875" w:footer="886" w:gutter="0"/>
          <w:cols w:space="720" w:num="1"/>
        </w:sectPr>
      </w:pPr>
    </w:p>
    <w:p w14:paraId="75C35B5B">
      <w:pPr>
        <w:pStyle w:val="6"/>
        <w:spacing w:before="307" w:line="196" w:lineRule="auto"/>
        <w:ind w:left="131"/>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4</w:t>
      </w:r>
      <w:r>
        <w:rPr>
          <w:rFonts w:hint="eastAsia" w:ascii="微软雅黑" w:hAnsi="微软雅黑" w:eastAsia="微软雅黑" w:cs="微软雅黑"/>
          <w:color w:val="000000" w:themeColor="text1"/>
          <w:sz w:val="24"/>
          <w:szCs w:val="24"/>
          <w14:textFill>
            <w14:solidFill>
              <w14:schemeClr w14:val="tx1"/>
            </w14:solidFill>
          </w14:textFill>
        </w:rPr>
        <w:t xml:space="preserve">   </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投标分项报价表（实质性格式）</w:t>
      </w:r>
    </w:p>
    <w:p w14:paraId="1E58B760">
      <w:pPr>
        <w:pStyle w:val="6"/>
        <w:spacing w:before="248" w:line="180" w:lineRule="auto"/>
        <w:ind w:left="118"/>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项目编号</w:t>
      </w:r>
      <w:r>
        <w:rPr>
          <w:rFonts w:ascii="Arial" w:hAnsi="Arial" w:eastAsia="Arial" w:cs="Arial"/>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包号：</w:t>
      </w:r>
      <w:r>
        <w:rPr>
          <w:color w:val="000000" w:themeColor="text1"/>
          <w:sz w:val="24"/>
          <w:szCs w:val="24"/>
          <w:u w:val="single" w:color="auto"/>
          <w14:textFill>
            <w14:solidFill>
              <w14:schemeClr w14:val="tx1"/>
            </w14:solidFill>
          </w14:textFill>
        </w:rPr>
        <w:t xml:space="preserve">                  </w:t>
      </w:r>
      <w:r>
        <w:rPr>
          <w:color w:val="000000" w:themeColor="text1"/>
          <w:sz w:val="24"/>
          <w:szCs w:val="24"/>
          <w14:textFill>
            <w14:solidFill>
              <w14:schemeClr w14:val="tx1"/>
            </w14:solidFill>
          </w14:textFill>
        </w:rPr>
        <w:t xml:space="preserve">  项目名称：</w:t>
      </w:r>
      <w:r>
        <w:rPr>
          <w:color w:val="000000" w:themeColor="text1"/>
          <w:sz w:val="24"/>
          <w:szCs w:val="24"/>
          <w:u w:val="single" w:color="auto"/>
          <w14:textFill>
            <w14:solidFill>
              <w14:schemeClr w14:val="tx1"/>
            </w14:solidFill>
          </w14:textFill>
        </w:rPr>
        <w:t xml:space="preserve">                 </w:t>
      </w:r>
      <w:r>
        <w:rPr>
          <w:color w:val="000000" w:themeColor="text1"/>
          <w:spacing w:val="-52"/>
          <w:sz w:val="24"/>
          <w:szCs w:val="24"/>
          <w14:textFill>
            <w14:solidFill>
              <w14:schemeClr w14:val="tx1"/>
            </w14:solidFill>
          </w14:textFill>
        </w:rPr>
        <w:t xml:space="preserve"> </w:t>
      </w:r>
      <w:r>
        <w:rPr>
          <w:color w:val="000000" w:themeColor="text1"/>
          <w:sz w:val="24"/>
          <w:szCs w:val="24"/>
          <w14:textFill>
            <w14:solidFill>
              <w14:schemeClr w14:val="tx1"/>
            </w14:solidFill>
          </w14:textFill>
        </w:rPr>
        <w:t>报价单位：人民币元</w:t>
      </w:r>
    </w:p>
    <w:tbl>
      <w:tblPr>
        <w:tblStyle w:val="18"/>
        <w:tblW w:w="91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3"/>
        <w:gridCol w:w="2935"/>
        <w:gridCol w:w="1346"/>
        <w:gridCol w:w="1205"/>
        <w:gridCol w:w="1344"/>
        <w:gridCol w:w="1712"/>
      </w:tblGrid>
      <w:tr w14:paraId="0C0AC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3" w:hRule="atLeast"/>
        </w:trPr>
        <w:tc>
          <w:tcPr>
            <w:tcW w:w="613" w:type="dxa"/>
            <w:textDirection w:val="tbRlV"/>
            <w:vAlign w:val="top"/>
          </w:tcPr>
          <w:p w14:paraId="38454533">
            <w:pPr>
              <w:spacing w:before="259" w:line="179" w:lineRule="auto"/>
              <w:ind w:left="44"/>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b/>
                <w:bCs/>
                <w:color w:val="000000" w:themeColor="text1"/>
                <w:spacing w:val="21"/>
                <w:sz w:val="24"/>
                <w:szCs w:val="24"/>
                <w14:textFill>
                  <w14:solidFill>
                    <w14:schemeClr w14:val="tx1"/>
                  </w14:solidFill>
                </w14:textFill>
              </w:rPr>
              <w:t>序 号</w:t>
            </w:r>
          </w:p>
        </w:tc>
        <w:tc>
          <w:tcPr>
            <w:tcW w:w="2935" w:type="dxa"/>
            <w:vAlign w:val="top"/>
          </w:tcPr>
          <w:p w14:paraId="22D4C2B0">
            <w:pPr>
              <w:spacing w:before="216" w:line="201" w:lineRule="auto"/>
              <w:ind w:left="108"/>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b/>
                <w:bCs/>
                <w:color w:val="000000" w:themeColor="text1"/>
                <w:spacing w:val="-1"/>
                <w:sz w:val="24"/>
                <w:szCs w:val="24"/>
                <w14:textFill>
                  <w14:solidFill>
                    <w14:schemeClr w14:val="tx1"/>
                  </w14:solidFill>
                </w14:textFill>
              </w:rPr>
              <w:t>分项名称</w:t>
            </w:r>
          </w:p>
        </w:tc>
        <w:tc>
          <w:tcPr>
            <w:tcW w:w="1346" w:type="dxa"/>
            <w:vAlign w:val="top"/>
          </w:tcPr>
          <w:p w14:paraId="11E407ED">
            <w:pPr>
              <w:spacing w:before="217" w:line="196" w:lineRule="auto"/>
              <w:ind w:left="109"/>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b/>
                <w:bCs/>
                <w:color w:val="000000" w:themeColor="text1"/>
                <w:sz w:val="24"/>
                <w:szCs w:val="24"/>
                <w14:textFill>
                  <w14:solidFill>
                    <w14:schemeClr w14:val="tx1"/>
                  </w14:solidFill>
                </w14:textFill>
              </w:rPr>
              <w:t>单价（元）</w:t>
            </w:r>
          </w:p>
        </w:tc>
        <w:tc>
          <w:tcPr>
            <w:tcW w:w="1205" w:type="dxa"/>
            <w:vAlign w:val="top"/>
          </w:tcPr>
          <w:p w14:paraId="09D6949C">
            <w:pPr>
              <w:spacing w:before="216" w:line="201" w:lineRule="auto"/>
              <w:ind w:left="364"/>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b/>
                <w:bCs/>
                <w:color w:val="000000" w:themeColor="text1"/>
                <w:spacing w:val="-3"/>
                <w:sz w:val="24"/>
                <w:szCs w:val="24"/>
                <w14:textFill>
                  <w14:solidFill>
                    <w14:schemeClr w14:val="tx1"/>
                  </w14:solidFill>
                </w14:textFill>
              </w:rPr>
              <w:t>数量</w:t>
            </w:r>
          </w:p>
        </w:tc>
        <w:tc>
          <w:tcPr>
            <w:tcW w:w="1344" w:type="dxa"/>
            <w:vAlign w:val="top"/>
          </w:tcPr>
          <w:p w14:paraId="3D557F76">
            <w:pPr>
              <w:spacing w:before="217" w:line="196" w:lineRule="auto"/>
              <w:ind w:left="111"/>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b/>
                <w:bCs/>
                <w:color w:val="000000" w:themeColor="text1"/>
                <w:sz w:val="24"/>
                <w:szCs w:val="24"/>
                <w14:textFill>
                  <w14:solidFill>
                    <w14:schemeClr w14:val="tx1"/>
                  </w14:solidFill>
                </w14:textFill>
              </w:rPr>
              <w:t>合价（元）</w:t>
            </w:r>
          </w:p>
        </w:tc>
        <w:tc>
          <w:tcPr>
            <w:tcW w:w="1712" w:type="dxa"/>
            <w:vAlign w:val="top"/>
          </w:tcPr>
          <w:p w14:paraId="34DD0BDE">
            <w:pPr>
              <w:pStyle w:val="19"/>
              <w:spacing w:before="216" w:line="200" w:lineRule="auto"/>
              <w:ind w:left="112"/>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b/>
                <w:bCs/>
                <w:color w:val="000000" w:themeColor="text1"/>
                <w:spacing w:val="3"/>
                <w:sz w:val="24"/>
                <w:szCs w:val="24"/>
                <w14:textFill>
                  <w14:solidFill>
                    <w14:schemeClr w14:val="tx1"/>
                  </w14:solidFill>
                </w14:textFill>
              </w:rPr>
              <w:t>备注</w:t>
            </w:r>
            <w:r>
              <w:rPr>
                <w:b/>
                <w:bCs/>
                <w:color w:val="000000" w:themeColor="text1"/>
                <w:spacing w:val="3"/>
                <w:sz w:val="24"/>
                <w:szCs w:val="24"/>
                <w14:textFill>
                  <w14:solidFill>
                    <w14:schemeClr w14:val="tx1"/>
                  </w14:solidFill>
                </w14:textFill>
              </w:rPr>
              <w:t>/</w:t>
            </w:r>
            <w:r>
              <w:rPr>
                <w:rFonts w:ascii="微软雅黑" w:hAnsi="微软雅黑" w:eastAsia="微软雅黑" w:cs="微软雅黑"/>
                <w:b/>
                <w:bCs/>
                <w:color w:val="000000" w:themeColor="text1"/>
                <w:spacing w:val="3"/>
                <w:sz w:val="24"/>
                <w:szCs w:val="24"/>
                <w14:textFill>
                  <w14:solidFill>
                    <w14:schemeClr w14:val="tx1"/>
                  </w14:solidFill>
                </w14:textFill>
              </w:rPr>
              <w:t>说明</w:t>
            </w:r>
          </w:p>
        </w:tc>
      </w:tr>
      <w:tr w14:paraId="200AF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13" w:type="dxa"/>
            <w:vAlign w:val="top"/>
          </w:tcPr>
          <w:p w14:paraId="5D6EA8F9">
            <w:pPr>
              <w:pStyle w:val="19"/>
              <w:spacing w:before="159" w:line="199" w:lineRule="auto"/>
              <w:ind w:left="254"/>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p>
        </w:tc>
        <w:tc>
          <w:tcPr>
            <w:tcW w:w="2935" w:type="dxa"/>
            <w:vAlign w:val="top"/>
          </w:tcPr>
          <w:p w14:paraId="309FD16A">
            <w:pPr>
              <w:pStyle w:val="19"/>
              <w:rPr>
                <w:color w:val="000000" w:themeColor="text1"/>
                <w14:textFill>
                  <w14:solidFill>
                    <w14:schemeClr w14:val="tx1"/>
                  </w14:solidFill>
                </w14:textFill>
              </w:rPr>
            </w:pPr>
          </w:p>
        </w:tc>
        <w:tc>
          <w:tcPr>
            <w:tcW w:w="1346" w:type="dxa"/>
            <w:vAlign w:val="top"/>
          </w:tcPr>
          <w:p w14:paraId="680783DD">
            <w:pPr>
              <w:pStyle w:val="19"/>
              <w:rPr>
                <w:color w:val="000000" w:themeColor="text1"/>
                <w14:textFill>
                  <w14:solidFill>
                    <w14:schemeClr w14:val="tx1"/>
                  </w14:solidFill>
                </w14:textFill>
              </w:rPr>
            </w:pPr>
          </w:p>
        </w:tc>
        <w:tc>
          <w:tcPr>
            <w:tcW w:w="1205" w:type="dxa"/>
            <w:vAlign w:val="top"/>
          </w:tcPr>
          <w:p w14:paraId="69D40540">
            <w:pPr>
              <w:pStyle w:val="19"/>
              <w:rPr>
                <w:color w:val="000000" w:themeColor="text1"/>
                <w14:textFill>
                  <w14:solidFill>
                    <w14:schemeClr w14:val="tx1"/>
                  </w14:solidFill>
                </w14:textFill>
              </w:rPr>
            </w:pPr>
          </w:p>
        </w:tc>
        <w:tc>
          <w:tcPr>
            <w:tcW w:w="1344" w:type="dxa"/>
            <w:vAlign w:val="top"/>
          </w:tcPr>
          <w:p w14:paraId="6805CE15">
            <w:pPr>
              <w:pStyle w:val="19"/>
              <w:rPr>
                <w:color w:val="000000" w:themeColor="text1"/>
                <w14:textFill>
                  <w14:solidFill>
                    <w14:schemeClr w14:val="tx1"/>
                  </w14:solidFill>
                </w14:textFill>
              </w:rPr>
            </w:pPr>
          </w:p>
        </w:tc>
        <w:tc>
          <w:tcPr>
            <w:tcW w:w="1712" w:type="dxa"/>
            <w:vAlign w:val="top"/>
          </w:tcPr>
          <w:p w14:paraId="4093881F">
            <w:pPr>
              <w:pStyle w:val="19"/>
              <w:rPr>
                <w:color w:val="000000" w:themeColor="text1"/>
                <w14:textFill>
                  <w14:solidFill>
                    <w14:schemeClr w14:val="tx1"/>
                  </w14:solidFill>
                </w14:textFill>
              </w:rPr>
            </w:pPr>
          </w:p>
        </w:tc>
      </w:tr>
      <w:tr w14:paraId="2459B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13" w:type="dxa"/>
            <w:vAlign w:val="top"/>
          </w:tcPr>
          <w:p w14:paraId="4774254A">
            <w:pPr>
              <w:pStyle w:val="19"/>
              <w:spacing w:before="111" w:line="201" w:lineRule="auto"/>
              <w:ind w:left="245"/>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2</w:t>
            </w:r>
          </w:p>
        </w:tc>
        <w:tc>
          <w:tcPr>
            <w:tcW w:w="2935" w:type="dxa"/>
            <w:vAlign w:val="top"/>
          </w:tcPr>
          <w:p w14:paraId="6935212A">
            <w:pPr>
              <w:pStyle w:val="19"/>
              <w:rPr>
                <w:color w:val="000000" w:themeColor="text1"/>
                <w14:textFill>
                  <w14:solidFill>
                    <w14:schemeClr w14:val="tx1"/>
                  </w14:solidFill>
                </w14:textFill>
              </w:rPr>
            </w:pPr>
          </w:p>
        </w:tc>
        <w:tc>
          <w:tcPr>
            <w:tcW w:w="1346" w:type="dxa"/>
            <w:vAlign w:val="top"/>
          </w:tcPr>
          <w:p w14:paraId="6EFF2310">
            <w:pPr>
              <w:pStyle w:val="19"/>
              <w:rPr>
                <w:color w:val="000000" w:themeColor="text1"/>
                <w14:textFill>
                  <w14:solidFill>
                    <w14:schemeClr w14:val="tx1"/>
                  </w14:solidFill>
                </w14:textFill>
              </w:rPr>
            </w:pPr>
          </w:p>
        </w:tc>
        <w:tc>
          <w:tcPr>
            <w:tcW w:w="1205" w:type="dxa"/>
            <w:vAlign w:val="top"/>
          </w:tcPr>
          <w:p w14:paraId="311CBC62">
            <w:pPr>
              <w:pStyle w:val="19"/>
              <w:rPr>
                <w:color w:val="000000" w:themeColor="text1"/>
                <w14:textFill>
                  <w14:solidFill>
                    <w14:schemeClr w14:val="tx1"/>
                  </w14:solidFill>
                </w14:textFill>
              </w:rPr>
            </w:pPr>
          </w:p>
        </w:tc>
        <w:tc>
          <w:tcPr>
            <w:tcW w:w="1344" w:type="dxa"/>
            <w:vAlign w:val="top"/>
          </w:tcPr>
          <w:p w14:paraId="686AD907">
            <w:pPr>
              <w:pStyle w:val="19"/>
              <w:rPr>
                <w:color w:val="000000" w:themeColor="text1"/>
                <w14:textFill>
                  <w14:solidFill>
                    <w14:schemeClr w14:val="tx1"/>
                  </w14:solidFill>
                </w14:textFill>
              </w:rPr>
            </w:pPr>
          </w:p>
        </w:tc>
        <w:tc>
          <w:tcPr>
            <w:tcW w:w="1712" w:type="dxa"/>
            <w:vAlign w:val="top"/>
          </w:tcPr>
          <w:p w14:paraId="43BB5077">
            <w:pPr>
              <w:pStyle w:val="19"/>
              <w:rPr>
                <w:color w:val="000000" w:themeColor="text1"/>
                <w14:textFill>
                  <w14:solidFill>
                    <w14:schemeClr w14:val="tx1"/>
                  </w14:solidFill>
                </w14:textFill>
              </w:rPr>
            </w:pPr>
          </w:p>
        </w:tc>
      </w:tr>
      <w:tr w14:paraId="7C4CD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13" w:type="dxa"/>
            <w:vAlign w:val="top"/>
          </w:tcPr>
          <w:p w14:paraId="19017AC9">
            <w:pPr>
              <w:pStyle w:val="19"/>
              <w:spacing w:before="107" w:line="201" w:lineRule="auto"/>
              <w:ind w:left="246"/>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p>
        </w:tc>
        <w:tc>
          <w:tcPr>
            <w:tcW w:w="2935" w:type="dxa"/>
            <w:vAlign w:val="top"/>
          </w:tcPr>
          <w:p w14:paraId="5B057B77">
            <w:pPr>
              <w:pStyle w:val="19"/>
              <w:spacing w:before="257" w:line="81" w:lineRule="exact"/>
              <w:ind w:left="130"/>
              <w:rPr>
                <w:color w:val="000000" w:themeColor="text1"/>
                <w:sz w:val="24"/>
                <w:szCs w:val="24"/>
                <w14:textFill>
                  <w14:solidFill>
                    <w14:schemeClr w14:val="tx1"/>
                  </w14:solidFill>
                </w14:textFill>
              </w:rPr>
            </w:pPr>
            <w:r>
              <w:rPr>
                <w:color w:val="000000" w:themeColor="text1"/>
                <w:position w:val="1"/>
                <w:sz w:val="24"/>
                <w:szCs w:val="24"/>
                <w14:textFill>
                  <w14:solidFill>
                    <w14:schemeClr w14:val="tx1"/>
                  </w14:solidFill>
                </w14:textFill>
              </w:rPr>
              <w:t>…</w:t>
            </w:r>
          </w:p>
        </w:tc>
        <w:tc>
          <w:tcPr>
            <w:tcW w:w="1346" w:type="dxa"/>
            <w:vAlign w:val="top"/>
          </w:tcPr>
          <w:p w14:paraId="2820DCB5">
            <w:pPr>
              <w:pStyle w:val="19"/>
              <w:rPr>
                <w:color w:val="000000" w:themeColor="text1"/>
                <w14:textFill>
                  <w14:solidFill>
                    <w14:schemeClr w14:val="tx1"/>
                  </w14:solidFill>
                </w14:textFill>
              </w:rPr>
            </w:pPr>
          </w:p>
        </w:tc>
        <w:tc>
          <w:tcPr>
            <w:tcW w:w="1205" w:type="dxa"/>
            <w:vAlign w:val="top"/>
          </w:tcPr>
          <w:p w14:paraId="17F2E385">
            <w:pPr>
              <w:pStyle w:val="19"/>
              <w:rPr>
                <w:color w:val="000000" w:themeColor="text1"/>
                <w14:textFill>
                  <w14:solidFill>
                    <w14:schemeClr w14:val="tx1"/>
                  </w14:solidFill>
                </w14:textFill>
              </w:rPr>
            </w:pPr>
          </w:p>
        </w:tc>
        <w:tc>
          <w:tcPr>
            <w:tcW w:w="1344" w:type="dxa"/>
            <w:vAlign w:val="top"/>
          </w:tcPr>
          <w:p w14:paraId="0988FE0C">
            <w:pPr>
              <w:pStyle w:val="19"/>
              <w:rPr>
                <w:color w:val="000000" w:themeColor="text1"/>
                <w14:textFill>
                  <w14:solidFill>
                    <w14:schemeClr w14:val="tx1"/>
                  </w14:solidFill>
                </w14:textFill>
              </w:rPr>
            </w:pPr>
          </w:p>
        </w:tc>
        <w:tc>
          <w:tcPr>
            <w:tcW w:w="1712" w:type="dxa"/>
            <w:vAlign w:val="top"/>
          </w:tcPr>
          <w:p w14:paraId="2C64CFA6">
            <w:pPr>
              <w:pStyle w:val="19"/>
              <w:rPr>
                <w:color w:val="000000" w:themeColor="text1"/>
                <w14:textFill>
                  <w14:solidFill>
                    <w14:schemeClr w14:val="tx1"/>
                  </w14:solidFill>
                </w14:textFill>
              </w:rPr>
            </w:pPr>
          </w:p>
        </w:tc>
      </w:tr>
      <w:tr w14:paraId="178D4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6099" w:type="dxa"/>
            <w:gridSpan w:val="4"/>
            <w:vAlign w:val="top"/>
          </w:tcPr>
          <w:p w14:paraId="5A11C89F">
            <w:pPr>
              <w:spacing w:before="73" w:line="194" w:lineRule="auto"/>
              <w:ind w:left="4804"/>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b/>
                <w:bCs/>
                <w:color w:val="000000" w:themeColor="text1"/>
                <w:spacing w:val="-1"/>
                <w:sz w:val="24"/>
                <w:szCs w:val="24"/>
                <w14:textFill>
                  <w14:solidFill>
                    <w14:schemeClr w14:val="tx1"/>
                  </w14:solidFill>
                </w14:textFill>
              </w:rPr>
              <w:t>总价（元）</w:t>
            </w:r>
          </w:p>
        </w:tc>
        <w:tc>
          <w:tcPr>
            <w:tcW w:w="1344" w:type="dxa"/>
            <w:vAlign w:val="top"/>
          </w:tcPr>
          <w:p w14:paraId="33CFFCF2">
            <w:pPr>
              <w:pStyle w:val="19"/>
              <w:rPr>
                <w:color w:val="000000" w:themeColor="text1"/>
                <w14:textFill>
                  <w14:solidFill>
                    <w14:schemeClr w14:val="tx1"/>
                  </w14:solidFill>
                </w14:textFill>
              </w:rPr>
            </w:pPr>
          </w:p>
        </w:tc>
        <w:tc>
          <w:tcPr>
            <w:tcW w:w="1712" w:type="dxa"/>
            <w:vAlign w:val="top"/>
          </w:tcPr>
          <w:p w14:paraId="79E914F0">
            <w:pPr>
              <w:pStyle w:val="19"/>
              <w:rPr>
                <w:color w:val="000000" w:themeColor="text1"/>
                <w14:textFill>
                  <w14:solidFill>
                    <w14:schemeClr w14:val="tx1"/>
                  </w14:solidFill>
                </w14:textFill>
              </w:rPr>
            </w:pPr>
          </w:p>
        </w:tc>
      </w:tr>
    </w:tbl>
    <w:p w14:paraId="60125C37">
      <w:pPr>
        <w:spacing w:line="261" w:lineRule="auto"/>
        <w:rPr>
          <w:rFonts w:ascii="Arial"/>
          <w:color w:val="000000" w:themeColor="text1"/>
          <w:sz w:val="21"/>
          <w14:textFill>
            <w14:solidFill>
              <w14:schemeClr w14:val="tx1"/>
            </w14:solidFill>
          </w14:textFill>
        </w:rPr>
      </w:pPr>
    </w:p>
    <w:p w14:paraId="43DC5B9D">
      <w:pPr>
        <w:spacing w:line="262" w:lineRule="auto"/>
        <w:rPr>
          <w:rFonts w:ascii="Arial"/>
          <w:color w:val="000000" w:themeColor="text1"/>
          <w:sz w:val="21"/>
          <w14:textFill>
            <w14:solidFill>
              <w14:schemeClr w14:val="tx1"/>
            </w14:solidFill>
          </w14:textFill>
        </w:rPr>
      </w:pPr>
    </w:p>
    <w:p w14:paraId="28B35A93">
      <w:pPr>
        <w:spacing w:line="262" w:lineRule="auto"/>
        <w:rPr>
          <w:rFonts w:ascii="Arial"/>
          <w:color w:val="000000" w:themeColor="text1"/>
          <w:sz w:val="21"/>
          <w14:textFill>
            <w14:solidFill>
              <w14:schemeClr w14:val="tx1"/>
            </w14:solidFill>
          </w14:textFill>
        </w:rPr>
      </w:pPr>
    </w:p>
    <w:p w14:paraId="20F77351">
      <w:pPr>
        <w:spacing w:line="262" w:lineRule="auto"/>
        <w:rPr>
          <w:rFonts w:ascii="Arial"/>
          <w:color w:val="000000" w:themeColor="text1"/>
          <w:sz w:val="21"/>
          <w14:textFill>
            <w14:solidFill>
              <w14:schemeClr w14:val="tx1"/>
            </w14:solidFill>
          </w14:textFill>
        </w:rPr>
      </w:pPr>
    </w:p>
    <w:p w14:paraId="1134F48F">
      <w:pPr>
        <w:pStyle w:val="6"/>
        <w:spacing w:before="103" w:line="200" w:lineRule="auto"/>
        <w:ind w:left="123"/>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注：</w:t>
      </w:r>
      <w:r>
        <w:rPr>
          <w:color w:val="000000" w:themeColor="text1"/>
          <w:spacing w:val="-41"/>
          <w:sz w:val="24"/>
          <w:szCs w:val="24"/>
          <w14:textFill>
            <w14:solidFill>
              <w14:schemeClr w14:val="tx1"/>
            </w14:solidFill>
          </w14:textFill>
        </w:rPr>
        <w:t xml:space="preserve"> </w:t>
      </w:r>
      <w:r>
        <w:rPr>
          <w:rFonts w:ascii="Arial" w:hAnsi="Arial" w:eastAsia="Arial" w:cs="Arial"/>
          <w:color w:val="000000" w:themeColor="text1"/>
          <w:spacing w:val="-1"/>
          <w:sz w:val="24"/>
          <w:szCs w:val="24"/>
          <w14:textFill>
            <w14:solidFill>
              <w14:schemeClr w14:val="tx1"/>
            </w14:solidFill>
          </w14:textFill>
        </w:rPr>
        <w:t>1.</w:t>
      </w:r>
      <w:r>
        <w:rPr>
          <w:color w:val="000000" w:themeColor="text1"/>
          <w:spacing w:val="-1"/>
          <w:sz w:val="24"/>
          <w:szCs w:val="24"/>
          <w14:textFill>
            <w14:solidFill>
              <w14:schemeClr w14:val="tx1"/>
            </w14:solidFill>
          </w14:textFill>
        </w:rPr>
        <w:t>本表应按包分别填写。</w:t>
      </w:r>
    </w:p>
    <w:p w14:paraId="0589D1BE">
      <w:pPr>
        <w:pStyle w:val="6"/>
        <w:spacing w:before="5" w:line="199" w:lineRule="auto"/>
        <w:ind w:left="610" w:right="2708"/>
        <w:rPr>
          <w:color w:val="000000" w:themeColor="text1"/>
          <w:sz w:val="24"/>
          <w:szCs w:val="24"/>
          <w14:textFill>
            <w14:solidFill>
              <w14:schemeClr w14:val="tx1"/>
            </w14:solidFill>
          </w14:textFill>
        </w:rPr>
      </w:pPr>
      <w:r>
        <w:rPr>
          <w:rFonts w:ascii="Arial" w:hAnsi="Arial" w:eastAsia="Arial" w:cs="Arial"/>
          <w:color w:val="000000" w:themeColor="text1"/>
          <w:spacing w:val="-1"/>
          <w:sz w:val="24"/>
          <w:szCs w:val="24"/>
          <w14:textFill>
            <w14:solidFill>
              <w14:schemeClr w14:val="tx1"/>
            </w14:solidFill>
          </w14:textFill>
        </w:rPr>
        <w:t>2.</w:t>
      </w:r>
      <w:r>
        <w:rPr>
          <w:color w:val="000000" w:themeColor="text1"/>
          <w:spacing w:val="-1"/>
          <w:sz w:val="24"/>
          <w:szCs w:val="24"/>
          <w14:textFill>
            <w14:solidFill>
              <w14:schemeClr w14:val="tx1"/>
            </w14:solidFill>
          </w14:textFill>
        </w:rPr>
        <w:t>如果不提供分项报价将视为没有实质性响应招标文件。</w:t>
      </w:r>
      <w:r>
        <w:rPr>
          <w:color w:val="000000" w:themeColor="text1"/>
          <w:spacing w:val="3"/>
          <w:sz w:val="24"/>
          <w:szCs w:val="24"/>
          <w14:textFill>
            <w14:solidFill>
              <w14:schemeClr w14:val="tx1"/>
            </w14:solidFill>
          </w14:textFill>
        </w:rPr>
        <w:t xml:space="preserve"> </w:t>
      </w:r>
      <w:r>
        <w:rPr>
          <w:rFonts w:ascii="Arial" w:hAnsi="Arial" w:eastAsia="Arial" w:cs="Arial"/>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上述各项的详细规格（如有</w:t>
      </w:r>
      <w:r>
        <w:rPr>
          <w:color w:val="000000" w:themeColor="text1"/>
          <w:spacing w:val="-56"/>
          <w:sz w:val="24"/>
          <w:szCs w:val="24"/>
          <w14:textFill>
            <w14:solidFill>
              <w14:schemeClr w14:val="tx1"/>
            </w14:solidFill>
          </w14:textFill>
        </w:rPr>
        <w:t>），</w:t>
      </w:r>
      <w:r>
        <w:rPr>
          <w:color w:val="000000" w:themeColor="text1"/>
          <w:sz w:val="24"/>
          <w:szCs w:val="24"/>
          <w14:textFill>
            <w14:solidFill>
              <w14:schemeClr w14:val="tx1"/>
            </w14:solidFill>
          </w14:textFill>
        </w:rPr>
        <w:t>可另页描述。</w:t>
      </w:r>
    </w:p>
    <w:p w14:paraId="25B6DD1B">
      <w:pPr>
        <w:pStyle w:val="6"/>
        <w:spacing w:before="13" w:line="202" w:lineRule="auto"/>
        <w:ind w:left="118" w:firstLine="486"/>
        <w:jc w:val="both"/>
        <w:rPr>
          <w:color w:val="000000" w:themeColor="text1"/>
          <w:sz w:val="24"/>
          <w:szCs w:val="24"/>
          <w14:textFill>
            <w14:solidFill>
              <w14:schemeClr w14:val="tx1"/>
            </w14:solidFill>
          </w14:textFill>
        </w:rPr>
      </w:pPr>
      <w:r>
        <w:rPr>
          <w:rFonts w:ascii="Arial" w:hAnsi="Arial" w:eastAsia="Arial" w:cs="Arial"/>
          <w:color w:val="000000" w:themeColor="text1"/>
          <w:spacing w:val="-2"/>
          <w:sz w:val="24"/>
          <w:szCs w:val="24"/>
          <w14:textFill>
            <w14:solidFill>
              <w14:schemeClr w14:val="tx1"/>
            </w14:solidFill>
          </w14:textFill>
        </w:rPr>
        <w:t>4.</w:t>
      </w:r>
      <w:r>
        <w:rPr>
          <w:color w:val="000000" w:themeColor="text1"/>
          <w:spacing w:val="-2"/>
          <w:sz w:val="24"/>
          <w:szCs w:val="24"/>
          <w14:textFill>
            <w14:solidFill>
              <w14:schemeClr w14:val="tx1"/>
            </w14:solidFill>
          </w14:textFill>
        </w:rPr>
        <w:t>制造商规模列应填写“大型</w:t>
      </w:r>
      <w:r>
        <w:rPr>
          <w:color w:val="000000" w:themeColor="text1"/>
          <w:spacing w:val="-51"/>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w:t>
      </w:r>
      <w:r>
        <w:rPr>
          <w:rFonts w:ascii="Arial" w:hAnsi="Arial" w:eastAsia="Arial" w:cs="Arial"/>
          <w:color w:val="000000" w:themeColor="text1"/>
          <w:spacing w:val="-2"/>
          <w:sz w:val="24"/>
          <w:szCs w:val="24"/>
          <w14:textFill>
            <w14:solidFill>
              <w14:schemeClr w14:val="tx1"/>
            </w14:solidFill>
          </w14:textFill>
        </w:rPr>
        <w:t>“</w:t>
      </w:r>
      <w:r>
        <w:rPr>
          <w:rFonts w:ascii="Arial" w:hAnsi="Arial" w:eastAsia="Arial" w:cs="Arial"/>
          <w:color w:val="000000" w:themeColor="text1"/>
          <w:spacing w:val="-37"/>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中型</w:t>
      </w:r>
      <w:r>
        <w:rPr>
          <w:color w:val="000000" w:themeColor="text1"/>
          <w:spacing w:val="-51"/>
          <w:sz w:val="24"/>
          <w:szCs w:val="24"/>
          <w14:textFill>
            <w14:solidFill>
              <w14:schemeClr w14:val="tx1"/>
            </w14:solidFill>
          </w14:textFill>
        </w:rPr>
        <w:t xml:space="preserve"> </w:t>
      </w:r>
      <w:r>
        <w:rPr>
          <w:rFonts w:ascii="Arial" w:hAnsi="Arial" w:eastAsia="Arial" w:cs="Arial"/>
          <w:color w:val="000000" w:themeColor="text1"/>
          <w:spacing w:val="-2"/>
          <w:sz w:val="24"/>
          <w:szCs w:val="24"/>
          <w14:textFill>
            <w14:solidFill>
              <w14:schemeClr w14:val="tx1"/>
            </w14:solidFill>
          </w14:textFill>
        </w:rPr>
        <w:t>”</w:t>
      </w:r>
      <w:r>
        <w:rPr>
          <w:color w:val="000000" w:themeColor="text1"/>
          <w:spacing w:val="-2"/>
          <w:sz w:val="24"/>
          <w:szCs w:val="24"/>
          <w14:textFill>
            <w14:solidFill>
              <w14:schemeClr w14:val="tx1"/>
            </w14:solidFill>
          </w14:textFill>
        </w:rPr>
        <w:t>、</w:t>
      </w:r>
      <w:r>
        <w:rPr>
          <w:rFonts w:ascii="Arial" w:hAnsi="Arial" w:eastAsia="Arial" w:cs="Arial"/>
          <w:color w:val="000000" w:themeColor="text1"/>
          <w:spacing w:val="-2"/>
          <w:sz w:val="24"/>
          <w:szCs w:val="24"/>
          <w14:textFill>
            <w14:solidFill>
              <w14:schemeClr w14:val="tx1"/>
            </w14:solidFill>
          </w14:textFill>
        </w:rPr>
        <w:t>“</w:t>
      </w:r>
      <w:r>
        <w:rPr>
          <w:color w:val="000000" w:themeColor="text1"/>
          <w:spacing w:val="-2"/>
          <w:sz w:val="24"/>
          <w:szCs w:val="24"/>
          <w14:textFill>
            <w14:solidFill>
              <w14:schemeClr w14:val="tx1"/>
            </w14:solidFill>
          </w14:textFill>
        </w:rPr>
        <w:t>小型</w:t>
      </w:r>
      <w:r>
        <w:rPr>
          <w:color w:val="000000" w:themeColor="text1"/>
          <w:spacing w:val="-51"/>
          <w:sz w:val="24"/>
          <w:szCs w:val="24"/>
          <w14:textFill>
            <w14:solidFill>
              <w14:schemeClr w14:val="tx1"/>
            </w14:solidFill>
          </w14:textFill>
        </w:rPr>
        <w:t xml:space="preserve"> </w:t>
      </w:r>
      <w:r>
        <w:rPr>
          <w:rFonts w:ascii="Arial" w:hAnsi="Arial" w:eastAsia="Arial" w:cs="Arial"/>
          <w:color w:val="000000" w:themeColor="text1"/>
          <w:spacing w:val="-2"/>
          <w:sz w:val="24"/>
          <w:szCs w:val="24"/>
          <w14:textFill>
            <w14:solidFill>
              <w14:schemeClr w14:val="tx1"/>
            </w14:solidFill>
          </w14:textFill>
        </w:rPr>
        <w:t>”</w:t>
      </w:r>
      <w:r>
        <w:rPr>
          <w:color w:val="000000" w:themeColor="text1"/>
          <w:spacing w:val="-2"/>
          <w:sz w:val="24"/>
          <w:szCs w:val="24"/>
          <w14:textFill>
            <w14:solidFill>
              <w14:schemeClr w14:val="tx1"/>
            </w14:solidFill>
          </w14:textFill>
        </w:rPr>
        <w:t>、</w:t>
      </w:r>
      <w:r>
        <w:rPr>
          <w:rFonts w:ascii="Arial" w:hAnsi="Arial" w:eastAsia="Arial" w:cs="Arial"/>
          <w:color w:val="000000" w:themeColor="text1"/>
          <w:spacing w:val="-2"/>
          <w:sz w:val="24"/>
          <w:szCs w:val="24"/>
          <w14:textFill>
            <w14:solidFill>
              <w14:schemeClr w14:val="tx1"/>
            </w14:solidFill>
          </w14:textFill>
        </w:rPr>
        <w:t>“</w:t>
      </w:r>
      <w:r>
        <w:rPr>
          <w:color w:val="000000" w:themeColor="text1"/>
          <w:spacing w:val="-2"/>
          <w:sz w:val="24"/>
          <w:szCs w:val="24"/>
          <w14:textFill>
            <w14:solidFill>
              <w14:schemeClr w14:val="tx1"/>
            </w14:solidFill>
          </w14:textFill>
        </w:rPr>
        <w:t>微型</w:t>
      </w:r>
      <w:r>
        <w:rPr>
          <w:color w:val="000000" w:themeColor="text1"/>
          <w:spacing w:val="-50"/>
          <w:sz w:val="24"/>
          <w:szCs w:val="24"/>
          <w14:textFill>
            <w14:solidFill>
              <w14:schemeClr w14:val="tx1"/>
            </w14:solidFill>
          </w14:textFill>
        </w:rPr>
        <w:t xml:space="preserve"> </w:t>
      </w:r>
      <w:r>
        <w:rPr>
          <w:rFonts w:ascii="Arial" w:hAnsi="Arial" w:eastAsia="Arial" w:cs="Arial"/>
          <w:color w:val="000000" w:themeColor="text1"/>
          <w:spacing w:val="-2"/>
          <w:sz w:val="24"/>
          <w:szCs w:val="24"/>
          <w14:textFill>
            <w14:solidFill>
              <w14:schemeClr w14:val="tx1"/>
            </w14:solidFill>
          </w14:textFill>
        </w:rPr>
        <w:t>”</w:t>
      </w:r>
      <w:r>
        <w:rPr>
          <w:color w:val="000000" w:themeColor="text1"/>
          <w:spacing w:val="-2"/>
          <w:sz w:val="24"/>
          <w:szCs w:val="24"/>
          <w14:textFill>
            <w14:solidFill>
              <w14:schemeClr w14:val="tx1"/>
            </w14:solidFill>
          </w14:textFill>
        </w:rPr>
        <w:t>或</w:t>
      </w:r>
      <w:r>
        <w:rPr>
          <w:color w:val="000000" w:themeColor="text1"/>
          <w:spacing w:val="-51"/>
          <w:sz w:val="24"/>
          <w:szCs w:val="24"/>
          <w14:textFill>
            <w14:solidFill>
              <w14:schemeClr w14:val="tx1"/>
            </w14:solidFill>
          </w14:textFill>
        </w:rPr>
        <w:t xml:space="preserve"> </w:t>
      </w:r>
      <w:r>
        <w:rPr>
          <w:rFonts w:ascii="Arial" w:hAnsi="Arial" w:eastAsia="Arial" w:cs="Arial"/>
          <w:color w:val="000000" w:themeColor="text1"/>
          <w:spacing w:val="-2"/>
          <w:sz w:val="24"/>
          <w:szCs w:val="24"/>
          <w14:textFill>
            <w14:solidFill>
              <w14:schemeClr w14:val="tx1"/>
            </w14:solidFill>
          </w14:textFill>
        </w:rPr>
        <w:t>“</w:t>
      </w:r>
      <w:r>
        <w:rPr>
          <w:color w:val="000000" w:themeColor="text1"/>
          <w:spacing w:val="-2"/>
          <w:sz w:val="24"/>
          <w:szCs w:val="24"/>
          <w14:textFill>
            <w14:solidFill>
              <w14:schemeClr w14:val="tx1"/>
            </w14:solidFill>
          </w14:textFill>
        </w:rPr>
        <w:t>其他</w:t>
      </w:r>
      <w:r>
        <w:rPr>
          <w:color w:val="000000" w:themeColor="text1"/>
          <w:spacing w:val="-51"/>
          <w:sz w:val="24"/>
          <w:szCs w:val="24"/>
          <w14:textFill>
            <w14:solidFill>
              <w14:schemeClr w14:val="tx1"/>
            </w14:solidFill>
          </w14:textFill>
        </w:rPr>
        <w:t xml:space="preserve"> </w:t>
      </w:r>
      <w:r>
        <w:rPr>
          <w:rFonts w:ascii="Arial" w:hAnsi="Arial" w:eastAsia="Arial" w:cs="Arial"/>
          <w:color w:val="000000" w:themeColor="text1"/>
          <w:spacing w:val="-3"/>
          <w:sz w:val="24"/>
          <w:szCs w:val="24"/>
          <w14:textFill>
            <w14:solidFill>
              <w14:schemeClr w14:val="tx1"/>
            </w14:solidFill>
          </w14:textFill>
        </w:rPr>
        <w:t>”</w:t>
      </w:r>
      <w:r>
        <w:rPr>
          <w:color w:val="000000" w:themeColor="text1"/>
          <w:spacing w:val="-3"/>
          <w:sz w:val="24"/>
          <w:szCs w:val="24"/>
          <w14:textFill>
            <w14:solidFill>
              <w14:schemeClr w14:val="tx1"/>
            </w14:solidFill>
          </w14:textFill>
        </w:rPr>
        <w:t>，且不应与《中</w:t>
      </w:r>
      <w:r>
        <w:rPr>
          <w:color w:val="000000" w:themeColor="text1"/>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小企业声明函》或《拟分包情况说明》中内容矛</w:t>
      </w:r>
      <w:r>
        <w:rPr>
          <w:color w:val="000000" w:themeColor="text1"/>
          <w:spacing w:val="-4"/>
          <w:sz w:val="24"/>
          <w:szCs w:val="24"/>
          <w14:textFill>
            <w14:solidFill>
              <w14:schemeClr w14:val="tx1"/>
            </w14:solidFill>
          </w14:textFill>
        </w:rPr>
        <w:t>盾。制造商所属性别请填写</w:t>
      </w:r>
      <w:r>
        <w:rPr>
          <w:color w:val="000000" w:themeColor="text1"/>
          <w:spacing w:val="-50"/>
          <w:sz w:val="24"/>
          <w:szCs w:val="24"/>
          <w14:textFill>
            <w14:solidFill>
              <w14:schemeClr w14:val="tx1"/>
            </w14:solidFill>
          </w14:textFill>
        </w:rPr>
        <w:t xml:space="preserve"> </w:t>
      </w:r>
      <w:r>
        <w:rPr>
          <w:rFonts w:ascii="Arial" w:hAnsi="Arial" w:eastAsia="Arial" w:cs="Arial"/>
          <w:color w:val="000000" w:themeColor="text1"/>
          <w:spacing w:val="-4"/>
          <w:sz w:val="24"/>
          <w:szCs w:val="24"/>
          <w14:textFill>
            <w14:solidFill>
              <w14:schemeClr w14:val="tx1"/>
            </w14:solidFill>
          </w14:textFill>
        </w:rPr>
        <w:t>“</w:t>
      </w:r>
      <w:r>
        <w:rPr>
          <w:color w:val="000000" w:themeColor="text1"/>
          <w:spacing w:val="-4"/>
          <w:sz w:val="24"/>
          <w:szCs w:val="24"/>
          <w14:textFill>
            <w14:solidFill>
              <w14:schemeClr w14:val="tx1"/>
            </w14:solidFill>
          </w14:textFill>
        </w:rPr>
        <w:t>男</w:t>
      </w:r>
      <w:r>
        <w:rPr>
          <w:color w:val="000000" w:themeColor="text1"/>
          <w:spacing w:val="-51"/>
          <w:sz w:val="24"/>
          <w:szCs w:val="24"/>
          <w14:textFill>
            <w14:solidFill>
              <w14:schemeClr w14:val="tx1"/>
            </w14:solidFill>
          </w14:textFill>
        </w:rPr>
        <w:t xml:space="preserve"> </w:t>
      </w:r>
      <w:r>
        <w:rPr>
          <w:rFonts w:ascii="Arial" w:hAnsi="Arial" w:eastAsia="Arial" w:cs="Arial"/>
          <w:color w:val="000000" w:themeColor="text1"/>
          <w:spacing w:val="-4"/>
          <w:sz w:val="24"/>
          <w:szCs w:val="24"/>
          <w14:textFill>
            <w14:solidFill>
              <w14:schemeClr w14:val="tx1"/>
            </w14:solidFill>
          </w14:textFill>
        </w:rPr>
        <w:t>”</w:t>
      </w:r>
      <w:r>
        <w:rPr>
          <w:color w:val="000000" w:themeColor="text1"/>
          <w:spacing w:val="-4"/>
          <w:sz w:val="24"/>
          <w:szCs w:val="24"/>
          <w14:textFill>
            <w14:solidFill>
              <w14:schemeClr w14:val="tx1"/>
            </w14:solidFill>
          </w14:textFill>
        </w:rPr>
        <w:t>或</w:t>
      </w:r>
      <w:r>
        <w:rPr>
          <w:color w:val="000000" w:themeColor="text1"/>
          <w:spacing w:val="-51"/>
          <w:sz w:val="24"/>
          <w:szCs w:val="24"/>
          <w14:textFill>
            <w14:solidFill>
              <w14:schemeClr w14:val="tx1"/>
            </w14:solidFill>
          </w14:textFill>
        </w:rPr>
        <w:t xml:space="preserve"> </w:t>
      </w:r>
      <w:r>
        <w:rPr>
          <w:rFonts w:ascii="Arial" w:hAnsi="Arial" w:eastAsia="Arial" w:cs="Arial"/>
          <w:color w:val="000000" w:themeColor="text1"/>
          <w:spacing w:val="-4"/>
          <w:sz w:val="24"/>
          <w:szCs w:val="24"/>
          <w14:textFill>
            <w14:solidFill>
              <w14:schemeClr w14:val="tx1"/>
            </w14:solidFill>
          </w14:textFill>
        </w:rPr>
        <w:t>“</w:t>
      </w:r>
      <w:r>
        <w:rPr>
          <w:color w:val="000000" w:themeColor="text1"/>
          <w:spacing w:val="-4"/>
          <w:sz w:val="24"/>
          <w:szCs w:val="24"/>
          <w14:textFill>
            <w14:solidFill>
              <w14:schemeClr w14:val="tx1"/>
            </w14:solidFill>
          </w14:textFill>
        </w:rPr>
        <w:t>女</w:t>
      </w:r>
      <w:r>
        <w:rPr>
          <w:color w:val="000000" w:themeColor="text1"/>
          <w:spacing w:val="-50"/>
          <w:sz w:val="24"/>
          <w:szCs w:val="24"/>
          <w14:textFill>
            <w14:solidFill>
              <w14:schemeClr w14:val="tx1"/>
            </w14:solidFill>
          </w14:textFill>
        </w:rPr>
        <w:t xml:space="preserve"> </w:t>
      </w:r>
      <w:r>
        <w:rPr>
          <w:rFonts w:ascii="Arial" w:hAnsi="Arial" w:eastAsia="Arial" w:cs="Arial"/>
          <w:color w:val="000000" w:themeColor="text1"/>
          <w:spacing w:val="-4"/>
          <w:sz w:val="24"/>
          <w:szCs w:val="24"/>
          <w14:textFill>
            <w14:solidFill>
              <w14:schemeClr w14:val="tx1"/>
            </w14:solidFill>
          </w14:textFill>
        </w:rPr>
        <w:t>”</w:t>
      </w:r>
      <w:r>
        <w:rPr>
          <w:color w:val="000000" w:themeColor="text1"/>
          <w:spacing w:val="-4"/>
          <w:sz w:val="24"/>
          <w:szCs w:val="24"/>
          <w14:textFill>
            <w14:solidFill>
              <w14:schemeClr w14:val="tx1"/>
            </w14:solidFill>
          </w14:textFill>
        </w:rPr>
        <w:t>，</w:t>
      </w:r>
      <w:r>
        <w:rPr>
          <w:color w:val="000000" w:themeColor="text1"/>
          <w:sz w:val="24"/>
          <w:szCs w:val="24"/>
          <w14:textFill>
            <w14:solidFill>
              <w14:schemeClr w14:val="tx1"/>
            </w14:solidFill>
          </w14:textFill>
        </w:rPr>
        <w:t xml:space="preserve"> 指拥有制造商 </w:t>
      </w:r>
      <w:r>
        <w:rPr>
          <w:rFonts w:ascii="Arial" w:hAnsi="Arial" w:eastAsia="Arial" w:cs="Arial"/>
          <w:color w:val="000000" w:themeColor="text1"/>
          <w:sz w:val="24"/>
          <w:szCs w:val="24"/>
          <w14:textFill>
            <w14:solidFill>
              <w14:schemeClr w14:val="tx1"/>
            </w14:solidFill>
          </w14:textFill>
        </w:rPr>
        <w:t>51%</w:t>
      </w:r>
      <w:r>
        <w:rPr>
          <w:color w:val="000000" w:themeColor="text1"/>
          <w:sz w:val="24"/>
          <w:szCs w:val="24"/>
          <w14:textFill>
            <w14:solidFill>
              <w14:schemeClr w14:val="tx1"/>
            </w14:solidFill>
          </w14:textFill>
        </w:rPr>
        <w:t>以上绝对所有权的性别</w:t>
      </w:r>
      <w:r>
        <w:rPr>
          <w:color w:val="000000" w:themeColor="text1"/>
          <w:spacing w:val="-30"/>
          <w:sz w:val="24"/>
          <w:szCs w:val="24"/>
          <w14:textFill>
            <w14:solidFill>
              <w14:schemeClr w14:val="tx1"/>
            </w14:solidFill>
          </w14:textFill>
        </w:rPr>
        <w:t xml:space="preserve"> </w:t>
      </w:r>
      <w:r>
        <w:rPr>
          <w:color w:val="000000" w:themeColor="text1"/>
          <w:sz w:val="24"/>
          <w:szCs w:val="24"/>
          <w14:textFill>
            <w14:solidFill>
              <w14:schemeClr w14:val="tx1"/>
            </w14:solidFill>
          </w14:textFill>
        </w:rPr>
        <w:t>；绝对所有权拥有者可以是一</w:t>
      </w:r>
      <w:r>
        <w:rPr>
          <w:color w:val="000000" w:themeColor="text1"/>
          <w:spacing w:val="-1"/>
          <w:sz w:val="24"/>
          <w:szCs w:val="24"/>
          <w14:textFill>
            <w14:solidFill>
              <w14:schemeClr w14:val="tx1"/>
            </w14:solidFill>
          </w14:textFill>
        </w:rPr>
        <w:t>个人，也可以</w:t>
      </w:r>
      <w:r>
        <w:rPr>
          <w:color w:val="000000" w:themeColor="text1"/>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是多人合计计算。外商投资类型请填写</w:t>
      </w:r>
      <w:r>
        <w:rPr>
          <w:color w:val="000000" w:themeColor="text1"/>
          <w:spacing w:val="-51"/>
          <w:sz w:val="24"/>
          <w:szCs w:val="24"/>
          <w14:textFill>
            <w14:solidFill>
              <w14:schemeClr w14:val="tx1"/>
            </w14:solidFill>
          </w14:textFill>
        </w:rPr>
        <w:t xml:space="preserve"> </w:t>
      </w:r>
      <w:r>
        <w:rPr>
          <w:rFonts w:ascii="Arial" w:hAnsi="Arial" w:eastAsia="Arial" w:cs="Arial"/>
          <w:color w:val="000000" w:themeColor="text1"/>
          <w:spacing w:val="3"/>
          <w:sz w:val="24"/>
          <w:szCs w:val="24"/>
          <w14:textFill>
            <w14:solidFill>
              <w14:schemeClr w14:val="tx1"/>
            </w14:solidFill>
          </w14:textFill>
        </w:rPr>
        <w:t>“</w:t>
      </w:r>
      <w:r>
        <w:rPr>
          <w:color w:val="000000" w:themeColor="text1"/>
          <w:spacing w:val="3"/>
          <w:sz w:val="24"/>
          <w:szCs w:val="24"/>
          <w14:textFill>
            <w14:solidFill>
              <w14:schemeClr w14:val="tx1"/>
            </w14:solidFill>
          </w14:textFill>
        </w:rPr>
        <w:t>外商单</w:t>
      </w:r>
      <w:r>
        <w:rPr>
          <w:color w:val="000000" w:themeColor="text1"/>
          <w:spacing w:val="2"/>
          <w:sz w:val="24"/>
          <w:szCs w:val="24"/>
          <w14:textFill>
            <w14:solidFill>
              <w14:schemeClr w14:val="tx1"/>
            </w14:solidFill>
          </w14:textFill>
        </w:rPr>
        <w:t>独投资</w:t>
      </w:r>
      <w:r>
        <w:rPr>
          <w:color w:val="000000" w:themeColor="text1"/>
          <w:spacing w:val="-50"/>
          <w:sz w:val="24"/>
          <w:szCs w:val="24"/>
          <w14:textFill>
            <w14:solidFill>
              <w14:schemeClr w14:val="tx1"/>
            </w14:solidFill>
          </w14:textFill>
        </w:rPr>
        <w:t xml:space="preserve"> </w:t>
      </w:r>
      <w:r>
        <w:rPr>
          <w:rFonts w:ascii="Arial" w:hAnsi="Arial" w:eastAsia="Arial" w:cs="Arial"/>
          <w:color w:val="000000" w:themeColor="text1"/>
          <w:spacing w:val="2"/>
          <w:sz w:val="24"/>
          <w:szCs w:val="24"/>
          <w14:textFill>
            <w14:solidFill>
              <w14:schemeClr w14:val="tx1"/>
            </w14:solidFill>
          </w14:textFill>
        </w:rPr>
        <w:t>”</w:t>
      </w:r>
      <w:r>
        <w:rPr>
          <w:rFonts w:ascii="Arial" w:hAnsi="Arial" w:eastAsia="Arial" w:cs="Arial"/>
          <w:color w:val="000000" w:themeColor="text1"/>
          <w:spacing w:val="-40"/>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w:t>
      </w:r>
      <w:r>
        <w:rPr>
          <w:rFonts w:ascii="Arial" w:hAnsi="Arial" w:eastAsia="Arial" w:cs="Arial"/>
          <w:color w:val="000000" w:themeColor="text1"/>
          <w:spacing w:val="2"/>
          <w:sz w:val="24"/>
          <w:szCs w:val="24"/>
          <w14:textFill>
            <w14:solidFill>
              <w14:schemeClr w14:val="tx1"/>
            </w14:solidFill>
          </w14:textFill>
        </w:rPr>
        <w:t>“</w:t>
      </w:r>
      <w:r>
        <w:rPr>
          <w:color w:val="000000" w:themeColor="text1"/>
          <w:spacing w:val="2"/>
          <w:sz w:val="24"/>
          <w:szCs w:val="24"/>
          <w14:textFill>
            <w14:solidFill>
              <w14:schemeClr w14:val="tx1"/>
            </w14:solidFill>
          </w14:textFill>
        </w:rPr>
        <w:t>外商部分投资</w:t>
      </w:r>
      <w:r>
        <w:rPr>
          <w:color w:val="000000" w:themeColor="text1"/>
          <w:spacing w:val="-51"/>
          <w:sz w:val="24"/>
          <w:szCs w:val="24"/>
          <w14:textFill>
            <w14:solidFill>
              <w14:schemeClr w14:val="tx1"/>
            </w14:solidFill>
          </w14:textFill>
        </w:rPr>
        <w:t xml:space="preserve"> </w:t>
      </w:r>
      <w:r>
        <w:rPr>
          <w:rFonts w:ascii="Arial" w:hAnsi="Arial" w:eastAsia="Arial" w:cs="Arial"/>
          <w:color w:val="000000" w:themeColor="text1"/>
          <w:spacing w:val="2"/>
          <w:sz w:val="24"/>
          <w:szCs w:val="24"/>
          <w14:textFill>
            <w14:solidFill>
              <w14:schemeClr w14:val="tx1"/>
            </w14:solidFill>
          </w14:textFill>
        </w:rPr>
        <w:t>”</w:t>
      </w:r>
      <w:r>
        <w:rPr>
          <w:color w:val="000000" w:themeColor="text1"/>
          <w:spacing w:val="2"/>
          <w:sz w:val="24"/>
          <w:szCs w:val="24"/>
          <w14:textFill>
            <w14:solidFill>
              <w14:schemeClr w14:val="tx1"/>
            </w14:solidFill>
          </w14:textFill>
        </w:rPr>
        <w:t>或</w:t>
      </w:r>
      <w:r>
        <w:rPr>
          <w:color w:val="000000" w:themeColor="text1"/>
          <w:spacing w:val="-51"/>
          <w:sz w:val="24"/>
          <w:szCs w:val="24"/>
          <w14:textFill>
            <w14:solidFill>
              <w14:schemeClr w14:val="tx1"/>
            </w14:solidFill>
          </w14:textFill>
        </w:rPr>
        <w:t xml:space="preserve"> </w:t>
      </w:r>
      <w:r>
        <w:rPr>
          <w:rFonts w:ascii="Arial" w:hAnsi="Arial" w:eastAsia="Arial" w:cs="Arial"/>
          <w:color w:val="000000" w:themeColor="text1"/>
          <w:spacing w:val="2"/>
          <w:sz w:val="24"/>
          <w:szCs w:val="24"/>
          <w14:textFill>
            <w14:solidFill>
              <w14:schemeClr w14:val="tx1"/>
            </w14:solidFill>
          </w14:textFill>
        </w:rPr>
        <w:t>“</w:t>
      </w:r>
      <w:r>
        <w:rPr>
          <w:rFonts w:ascii="Arial" w:hAnsi="Arial" w:eastAsia="Arial" w:cs="Arial"/>
          <w:color w:val="000000" w:themeColor="text1"/>
          <w:spacing w:val="-38"/>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内资</w:t>
      </w:r>
      <w:r>
        <w:rPr>
          <w:color w:val="000000" w:themeColor="text1"/>
          <w:spacing w:val="-51"/>
          <w:sz w:val="24"/>
          <w:szCs w:val="24"/>
          <w14:textFill>
            <w14:solidFill>
              <w14:schemeClr w14:val="tx1"/>
            </w14:solidFill>
          </w14:textFill>
        </w:rPr>
        <w:t xml:space="preserve"> </w:t>
      </w:r>
      <w:r>
        <w:rPr>
          <w:rFonts w:ascii="Arial" w:hAnsi="Arial" w:eastAsia="Arial" w:cs="Arial"/>
          <w:color w:val="000000" w:themeColor="text1"/>
          <w:spacing w:val="2"/>
          <w:sz w:val="24"/>
          <w:szCs w:val="24"/>
          <w14:textFill>
            <w14:solidFill>
              <w14:schemeClr w14:val="tx1"/>
            </w14:solidFill>
          </w14:textFill>
        </w:rPr>
        <w:t>”</w:t>
      </w:r>
      <w:r>
        <w:rPr>
          <w:color w:val="000000" w:themeColor="text1"/>
          <w:spacing w:val="2"/>
          <w:sz w:val="24"/>
          <w:szCs w:val="24"/>
          <w14:textFill>
            <w14:solidFill>
              <w14:schemeClr w14:val="tx1"/>
            </w14:solidFill>
          </w14:textFill>
        </w:rPr>
        <w:t>。</w:t>
      </w:r>
    </w:p>
    <w:p w14:paraId="0E00C964">
      <w:pPr>
        <w:spacing w:line="366" w:lineRule="auto"/>
        <w:rPr>
          <w:rFonts w:ascii="Arial"/>
          <w:color w:val="000000" w:themeColor="text1"/>
          <w:sz w:val="21"/>
          <w14:textFill>
            <w14:solidFill>
              <w14:schemeClr w14:val="tx1"/>
            </w14:solidFill>
          </w14:textFill>
        </w:rPr>
      </w:pPr>
    </w:p>
    <w:p w14:paraId="013074BC">
      <w:pPr>
        <w:pStyle w:val="6"/>
        <w:spacing w:before="103" w:line="196" w:lineRule="auto"/>
        <w:ind w:left="118"/>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投标人名称（加盖公章</w:t>
      </w:r>
      <w:r>
        <w:rPr>
          <w:color w:val="000000" w:themeColor="text1"/>
          <w:spacing w:val="-60"/>
          <w:sz w:val="24"/>
          <w:szCs w:val="24"/>
          <w14:textFill>
            <w14:solidFill>
              <w14:schemeClr w14:val="tx1"/>
            </w14:solidFill>
          </w14:textFill>
        </w:rPr>
        <w:t>）：</w:t>
      </w:r>
      <w:r>
        <w:rPr>
          <w:color w:val="000000" w:themeColor="text1"/>
          <w:sz w:val="24"/>
          <w:szCs w:val="24"/>
          <w:u w:val="single" w:color="auto"/>
          <w14:textFill>
            <w14:solidFill>
              <w14:schemeClr w14:val="tx1"/>
            </w14:solidFill>
          </w14:textFill>
        </w:rPr>
        <w:t xml:space="preserve">                     </w:t>
      </w:r>
    </w:p>
    <w:p w14:paraId="5E446D8B">
      <w:pPr>
        <w:pStyle w:val="6"/>
        <w:spacing w:before="211" w:line="200" w:lineRule="auto"/>
        <w:ind w:left="169"/>
        <w:outlineLvl w:val="1"/>
        <w:rPr>
          <w:color w:val="000000" w:themeColor="text1"/>
          <w:sz w:val="24"/>
          <w:szCs w:val="24"/>
          <w14:textFill>
            <w14:solidFill>
              <w14:schemeClr w14:val="tx1"/>
            </w14:solidFill>
          </w14:textFill>
        </w:rPr>
      </w:pPr>
      <w:r>
        <w:rPr>
          <w:color w:val="000000" w:themeColor="text1"/>
          <w:spacing w:val="-13"/>
          <w:sz w:val="24"/>
          <w:szCs w:val="24"/>
          <w14:textFill>
            <w14:solidFill>
              <w14:schemeClr w14:val="tx1"/>
            </w14:solidFill>
          </w14:textFill>
        </w:rPr>
        <w:t>日期：</w:t>
      </w:r>
      <w:r>
        <w:rPr>
          <w:color w:val="000000" w:themeColor="text1"/>
          <w:spacing w:val="4"/>
          <w:sz w:val="24"/>
          <w:szCs w:val="24"/>
          <w:u w:val="single" w:color="auto"/>
          <w14:textFill>
            <w14:solidFill>
              <w14:schemeClr w14:val="tx1"/>
            </w14:solidFill>
          </w14:textFill>
        </w:rPr>
        <w:t xml:space="preserve">        </w:t>
      </w:r>
      <w:r>
        <w:rPr>
          <w:color w:val="000000" w:themeColor="text1"/>
          <w:spacing w:val="-59"/>
          <w:sz w:val="24"/>
          <w:szCs w:val="24"/>
          <w14:textFill>
            <w14:solidFill>
              <w14:schemeClr w14:val="tx1"/>
            </w14:solidFill>
          </w14:textFill>
        </w:rPr>
        <w:t xml:space="preserve"> </w:t>
      </w:r>
      <w:r>
        <w:rPr>
          <w:color w:val="000000" w:themeColor="text1"/>
          <w:spacing w:val="-13"/>
          <w:sz w:val="24"/>
          <w:szCs w:val="24"/>
          <w14:textFill>
            <w14:solidFill>
              <w14:schemeClr w14:val="tx1"/>
            </w14:solidFill>
          </w14:textFill>
        </w:rPr>
        <w:t>年</w:t>
      </w:r>
      <w:r>
        <w:rPr>
          <w:color w:val="000000" w:themeColor="text1"/>
          <w:spacing w:val="1"/>
          <w:sz w:val="24"/>
          <w:szCs w:val="24"/>
          <w:u w:val="single" w:color="auto"/>
          <w14:textFill>
            <w14:solidFill>
              <w14:schemeClr w14:val="tx1"/>
            </w14:solidFill>
          </w14:textFill>
        </w:rPr>
        <w:t xml:space="preserve">          </w:t>
      </w:r>
      <w:r>
        <w:rPr>
          <w:color w:val="000000" w:themeColor="text1"/>
          <w:spacing w:val="-63"/>
          <w:sz w:val="24"/>
          <w:szCs w:val="24"/>
          <w14:textFill>
            <w14:solidFill>
              <w14:schemeClr w14:val="tx1"/>
            </w14:solidFill>
          </w14:textFill>
        </w:rPr>
        <w:t xml:space="preserve"> </w:t>
      </w:r>
      <w:r>
        <w:rPr>
          <w:color w:val="000000" w:themeColor="text1"/>
          <w:spacing w:val="-13"/>
          <w:sz w:val="24"/>
          <w:szCs w:val="24"/>
          <w14:textFill>
            <w14:solidFill>
              <w14:schemeClr w14:val="tx1"/>
            </w14:solidFill>
          </w14:textFill>
        </w:rPr>
        <w:t>月</w:t>
      </w:r>
      <w:r>
        <w:rPr>
          <w:color w:val="000000" w:themeColor="text1"/>
          <w:spacing w:val="1"/>
          <w:sz w:val="24"/>
          <w:szCs w:val="24"/>
          <w:u w:val="single" w:color="auto"/>
          <w14:textFill>
            <w14:solidFill>
              <w14:schemeClr w14:val="tx1"/>
            </w14:solidFill>
          </w14:textFill>
        </w:rPr>
        <w:t xml:space="preserve">          </w:t>
      </w:r>
      <w:r>
        <w:rPr>
          <w:color w:val="000000" w:themeColor="text1"/>
          <w:spacing w:val="-15"/>
          <w:sz w:val="24"/>
          <w:szCs w:val="24"/>
          <w14:textFill>
            <w14:solidFill>
              <w14:schemeClr w14:val="tx1"/>
            </w14:solidFill>
          </w14:textFill>
        </w:rPr>
        <w:t xml:space="preserve"> </w:t>
      </w:r>
      <w:r>
        <w:rPr>
          <w:color w:val="000000" w:themeColor="text1"/>
          <w:spacing w:val="-13"/>
          <w:sz w:val="24"/>
          <w:szCs w:val="24"/>
          <w14:textFill>
            <w14:solidFill>
              <w14:schemeClr w14:val="tx1"/>
            </w14:solidFill>
          </w14:textFill>
        </w:rPr>
        <w:t>日</w:t>
      </w:r>
    </w:p>
    <w:p w14:paraId="07F4DBEB">
      <w:pPr>
        <w:spacing w:line="200" w:lineRule="auto"/>
        <w:rPr>
          <w:color w:val="000000" w:themeColor="text1"/>
          <w:sz w:val="24"/>
          <w:szCs w:val="24"/>
          <w14:textFill>
            <w14:solidFill>
              <w14:schemeClr w14:val="tx1"/>
            </w14:solidFill>
          </w14:textFill>
        </w:rPr>
        <w:sectPr>
          <w:headerReference r:id="rId93" w:type="default"/>
          <w:footerReference r:id="rId94" w:type="default"/>
          <w:pgSz w:w="11907" w:h="16840"/>
          <w:pgMar w:top="1149" w:right="1060" w:bottom="1060" w:left="1588" w:header="875" w:footer="886" w:gutter="0"/>
          <w:cols w:space="720" w:num="1"/>
        </w:sectPr>
      </w:pPr>
    </w:p>
    <w:p w14:paraId="77F59B31">
      <w:pPr>
        <w:pStyle w:val="6"/>
        <w:spacing w:before="307" w:line="196" w:lineRule="auto"/>
        <w:ind w:left="131"/>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5   </w:t>
      </w:r>
      <w:r>
        <w:rPr>
          <w:color w:val="000000" w:themeColor="text1"/>
          <w:sz w:val="24"/>
          <w:szCs w:val="24"/>
          <w14:textFill>
            <w14:solidFill>
              <w14:schemeClr w14:val="tx1"/>
            </w14:solidFill>
          </w14:textFill>
        </w:rPr>
        <w:t>合同条款偏离表（实质性格式）</w:t>
      </w:r>
    </w:p>
    <w:p w14:paraId="148EFFDA">
      <w:pPr>
        <w:spacing w:line="469" w:lineRule="auto"/>
        <w:rPr>
          <w:rFonts w:ascii="Arial"/>
          <w:color w:val="000000" w:themeColor="text1"/>
          <w:sz w:val="21"/>
          <w14:textFill>
            <w14:solidFill>
              <w14:schemeClr w14:val="tx1"/>
            </w14:solidFill>
          </w14:textFill>
        </w:rPr>
      </w:pPr>
    </w:p>
    <w:p w14:paraId="07CCAB1F">
      <w:pPr>
        <w:pStyle w:val="6"/>
        <w:spacing w:before="150" w:line="205" w:lineRule="auto"/>
        <w:ind w:left="3390"/>
        <w:rPr>
          <w:color w:val="000000" w:themeColor="text1"/>
          <w:sz w:val="35"/>
          <w:szCs w:val="35"/>
          <w14:textFill>
            <w14:solidFill>
              <w14:schemeClr w14:val="tx1"/>
            </w14:solidFill>
          </w14:textFill>
        </w:rPr>
      </w:pPr>
      <w:r>
        <w:rPr>
          <w:b/>
          <w:bCs/>
          <w:color w:val="000000" w:themeColor="text1"/>
          <w:spacing w:val="10"/>
          <w:sz w:val="35"/>
          <w:szCs w:val="35"/>
          <w14:textFill>
            <w14:solidFill>
              <w14:schemeClr w14:val="tx1"/>
            </w14:solidFill>
          </w14:textFill>
        </w:rPr>
        <w:t>合同条款偏离表</w:t>
      </w:r>
    </w:p>
    <w:p w14:paraId="64C9C27B">
      <w:pPr>
        <w:spacing w:line="282" w:lineRule="auto"/>
        <w:rPr>
          <w:rFonts w:ascii="Arial"/>
          <w:color w:val="000000" w:themeColor="text1"/>
          <w:sz w:val="21"/>
          <w14:textFill>
            <w14:solidFill>
              <w14:schemeClr w14:val="tx1"/>
            </w14:solidFill>
          </w14:textFill>
        </w:rPr>
      </w:pPr>
    </w:p>
    <w:p w14:paraId="224BC5B4">
      <w:pPr>
        <w:spacing w:line="283" w:lineRule="auto"/>
        <w:rPr>
          <w:rFonts w:ascii="Arial"/>
          <w:color w:val="000000" w:themeColor="text1"/>
          <w:sz w:val="21"/>
          <w14:textFill>
            <w14:solidFill>
              <w14:schemeClr w14:val="tx1"/>
            </w14:solidFill>
          </w14:textFill>
        </w:rPr>
      </w:pPr>
    </w:p>
    <w:p w14:paraId="4BD62A75">
      <w:pPr>
        <w:pStyle w:val="6"/>
        <w:spacing w:before="103" w:line="200" w:lineRule="auto"/>
        <w:ind w:left="478"/>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项目编号</w:t>
      </w:r>
      <w:r>
        <w:rPr>
          <w:rFonts w:ascii="Arial" w:hAnsi="Arial" w:eastAsia="Arial" w:cs="Arial"/>
          <w:color w:val="000000" w:themeColor="text1"/>
          <w:spacing w:val="-1"/>
          <w:sz w:val="24"/>
          <w:szCs w:val="24"/>
          <w14:textFill>
            <w14:solidFill>
              <w14:schemeClr w14:val="tx1"/>
            </w14:solidFill>
          </w14:textFill>
        </w:rPr>
        <w:t>/</w:t>
      </w:r>
      <w:r>
        <w:rPr>
          <w:color w:val="000000" w:themeColor="text1"/>
          <w:spacing w:val="-1"/>
          <w:sz w:val="24"/>
          <w:szCs w:val="24"/>
          <w14:textFill>
            <w14:solidFill>
              <w14:schemeClr w14:val="tx1"/>
            </w14:solidFill>
          </w14:textFill>
        </w:rPr>
        <w:t>包号：</w:t>
      </w:r>
      <w:r>
        <w:rPr>
          <w:color w:val="000000" w:themeColor="text1"/>
          <w:spacing w:val="-1"/>
          <w:sz w:val="24"/>
          <w:szCs w:val="24"/>
          <w:u w:val="single" w:color="auto"/>
          <w14:textFill>
            <w14:solidFill>
              <w14:schemeClr w14:val="tx1"/>
            </w14:solidFill>
          </w14:textFill>
        </w:rPr>
        <w:t xml:space="preserve">                                   </w:t>
      </w:r>
      <w:r>
        <w:rPr>
          <w:color w:val="000000" w:themeColor="text1"/>
          <w:spacing w:val="-1"/>
          <w:sz w:val="24"/>
          <w:szCs w:val="24"/>
          <w14:textFill>
            <w14:solidFill>
              <w14:schemeClr w14:val="tx1"/>
            </w14:solidFill>
          </w14:textFill>
        </w:rPr>
        <w:t xml:space="preserve">         项目名称：</w:t>
      </w:r>
      <w:r>
        <w:rPr>
          <w:color w:val="000000" w:themeColor="text1"/>
          <w:spacing w:val="-1"/>
          <w:sz w:val="24"/>
          <w:szCs w:val="24"/>
          <w:u w:val="single" w:color="auto"/>
          <w14:textFill>
            <w14:solidFill>
              <w14:schemeClr w14:val="tx1"/>
            </w14:solidFill>
          </w14:textFill>
        </w:rPr>
        <w:t xml:space="preserve">                       </w:t>
      </w:r>
    </w:p>
    <w:p w14:paraId="62477959">
      <w:pPr>
        <w:spacing w:line="138" w:lineRule="exact"/>
        <w:rPr>
          <w:color w:val="000000" w:themeColor="text1"/>
          <w14:textFill>
            <w14:solidFill>
              <w14:schemeClr w14:val="tx1"/>
            </w14:solidFill>
          </w14:textFill>
        </w:rPr>
      </w:pPr>
    </w:p>
    <w:tbl>
      <w:tblPr>
        <w:tblStyle w:val="18"/>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9"/>
        <w:gridCol w:w="1772"/>
        <w:gridCol w:w="1675"/>
        <w:gridCol w:w="1675"/>
        <w:gridCol w:w="1874"/>
        <w:gridCol w:w="1137"/>
      </w:tblGrid>
      <w:tr w14:paraId="12A81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9" w:type="dxa"/>
            <w:vAlign w:val="top"/>
          </w:tcPr>
          <w:p w14:paraId="18714E4A">
            <w:pPr>
              <w:spacing w:before="336" w:line="201" w:lineRule="auto"/>
              <w:ind w:left="341"/>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pacing w:val="-3"/>
                <w:sz w:val="24"/>
                <w:szCs w:val="24"/>
                <w14:textFill>
                  <w14:solidFill>
                    <w14:schemeClr w14:val="tx1"/>
                  </w14:solidFill>
                </w14:textFill>
              </w:rPr>
              <w:t>序号</w:t>
            </w:r>
          </w:p>
        </w:tc>
        <w:tc>
          <w:tcPr>
            <w:tcW w:w="1772" w:type="dxa"/>
            <w:vAlign w:val="top"/>
          </w:tcPr>
          <w:p w14:paraId="21AAC7F2">
            <w:pPr>
              <w:spacing w:before="163" w:line="199" w:lineRule="auto"/>
              <w:ind w:left="287" w:right="165" w:hanging="121"/>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pacing w:val="-1"/>
                <w:sz w:val="24"/>
                <w:szCs w:val="24"/>
                <w14:textFill>
                  <w14:solidFill>
                    <w14:schemeClr w14:val="tx1"/>
                  </w14:solidFill>
                </w14:textFill>
              </w:rPr>
              <w:t>招标文件条目</w:t>
            </w:r>
            <w:r>
              <w:rPr>
                <w:rFonts w:ascii="微软雅黑" w:hAnsi="微软雅黑" w:eastAsia="微软雅黑" w:cs="微软雅黑"/>
                <w:color w:val="000000" w:themeColor="text1"/>
                <w:sz w:val="24"/>
                <w:szCs w:val="24"/>
                <w14:textFill>
                  <w14:solidFill>
                    <w14:schemeClr w14:val="tx1"/>
                  </w14:solidFill>
                </w14:textFill>
              </w:rPr>
              <w:t xml:space="preserve"> 号（页码）</w:t>
            </w:r>
          </w:p>
        </w:tc>
        <w:tc>
          <w:tcPr>
            <w:tcW w:w="1675" w:type="dxa"/>
            <w:vAlign w:val="top"/>
          </w:tcPr>
          <w:p w14:paraId="2A68A2D4">
            <w:pPr>
              <w:spacing w:before="336" w:line="201" w:lineRule="auto"/>
              <w:ind w:left="119"/>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pacing w:val="-1"/>
                <w:sz w:val="24"/>
                <w:szCs w:val="24"/>
                <w14:textFill>
                  <w14:solidFill>
                    <w14:schemeClr w14:val="tx1"/>
                  </w14:solidFill>
                </w14:textFill>
              </w:rPr>
              <w:t>招标文件要求</w:t>
            </w:r>
          </w:p>
        </w:tc>
        <w:tc>
          <w:tcPr>
            <w:tcW w:w="1675" w:type="dxa"/>
            <w:vAlign w:val="top"/>
          </w:tcPr>
          <w:p w14:paraId="307D3C86">
            <w:pPr>
              <w:spacing w:before="337" w:line="201" w:lineRule="auto"/>
              <w:ind w:left="120"/>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pacing w:val="-1"/>
                <w:sz w:val="24"/>
                <w:szCs w:val="24"/>
                <w14:textFill>
                  <w14:solidFill>
                    <w14:schemeClr w14:val="tx1"/>
                  </w14:solidFill>
                </w14:textFill>
              </w:rPr>
              <w:t>投标文件内容</w:t>
            </w:r>
          </w:p>
        </w:tc>
        <w:tc>
          <w:tcPr>
            <w:tcW w:w="1874" w:type="dxa"/>
            <w:vAlign w:val="top"/>
          </w:tcPr>
          <w:p w14:paraId="7548BB84">
            <w:pPr>
              <w:spacing w:before="337" w:line="201" w:lineRule="auto"/>
              <w:ind w:left="459"/>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pacing w:val="-1"/>
                <w:sz w:val="24"/>
                <w:szCs w:val="24"/>
                <w14:textFill>
                  <w14:solidFill>
                    <w14:schemeClr w14:val="tx1"/>
                  </w14:solidFill>
                </w14:textFill>
              </w:rPr>
              <w:t>偏离情况</w:t>
            </w:r>
          </w:p>
        </w:tc>
        <w:tc>
          <w:tcPr>
            <w:tcW w:w="1137" w:type="dxa"/>
            <w:vAlign w:val="top"/>
          </w:tcPr>
          <w:p w14:paraId="02FC7FDA">
            <w:pPr>
              <w:spacing w:before="336" w:line="201" w:lineRule="auto"/>
              <w:ind w:left="327"/>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pacing w:val="-2"/>
                <w:sz w:val="24"/>
                <w:szCs w:val="24"/>
                <w14:textFill>
                  <w14:solidFill>
                    <w14:schemeClr w14:val="tx1"/>
                  </w14:solidFill>
                </w14:textFill>
              </w:rPr>
              <w:t>说明</w:t>
            </w:r>
          </w:p>
        </w:tc>
      </w:tr>
      <w:tr w14:paraId="6ABB5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trPr>
        <w:tc>
          <w:tcPr>
            <w:tcW w:w="9292" w:type="dxa"/>
            <w:gridSpan w:val="6"/>
            <w:vAlign w:val="top"/>
          </w:tcPr>
          <w:p w14:paraId="4B82170E">
            <w:pPr>
              <w:spacing w:before="40" w:line="196" w:lineRule="auto"/>
              <w:ind w:left="112"/>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b/>
                <w:bCs/>
                <w:color w:val="000000" w:themeColor="text1"/>
                <w:sz w:val="24"/>
                <w:szCs w:val="24"/>
                <w14:textFill>
                  <w14:solidFill>
                    <w14:schemeClr w14:val="tx1"/>
                  </w14:solidFill>
                </w14:textFill>
              </w:rPr>
              <w:t>对本项目合同条款的偏离情况</w:t>
            </w:r>
            <w:r>
              <w:rPr>
                <w:rFonts w:ascii="微软雅黑" w:hAnsi="微软雅黑" w:eastAsia="微软雅黑" w:cs="微软雅黑"/>
                <w:color w:val="000000" w:themeColor="text1"/>
                <w:sz w:val="24"/>
                <w:szCs w:val="24"/>
                <w14:textFill>
                  <w14:solidFill>
                    <w14:schemeClr w14:val="tx1"/>
                  </w14:solidFill>
                </w14:textFill>
              </w:rPr>
              <w:t>（应进行选择，未选择</w:t>
            </w:r>
            <w:r>
              <w:rPr>
                <w:rFonts w:ascii="微软雅黑" w:hAnsi="微软雅黑" w:eastAsia="微软雅黑" w:cs="微软雅黑"/>
                <w:b/>
                <w:bCs/>
                <w:color w:val="000000" w:themeColor="text1"/>
                <w:sz w:val="24"/>
                <w:szCs w:val="24"/>
                <w14:textFill>
                  <w14:solidFill>
                    <w14:schemeClr w14:val="tx1"/>
                  </w14:solidFill>
                </w14:textFill>
              </w:rPr>
              <w:t>投标无效</w:t>
            </w:r>
            <w:r>
              <w:rPr>
                <w:rFonts w:ascii="微软雅黑" w:hAnsi="微软雅黑" w:eastAsia="微软雅黑" w:cs="微软雅黑"/>
                <w:color w:val="000000" w:themeColor="text1"/>
                <w:spacing w:val="-51"/>
                <w:sz w:val="24"/>
                <w:szCs w:val="24"/>
                <w14:textFill>
                  <w14:solidFill>
                    <w14:schemeClr w14:val="tx1"/>
                  </w14:solidFill>
                </w14:textFill>
              </w:rPr>
              <w:t>）：</w:t>
            </w:r>
          </w:p>
          <w:p w14:paraId="04FC6B07">
            <w:pPr>
              <w:pStyle w:val="19"/>
              <w:spacing w:before="13" w:line="199" w:lineRule="auto"/>
              <w:ind w:left="112" w:right="106" w:firstLine="18"/>
              <w:rPr>
                <w:rFonts w:ascii="微软雅黑" w:hAnsi="微软雅黑" w:eastAsia="微软雅黑" w:cs="微软雅黑"/>
                <w:color w:val="000000" w:themeColor="text1"/>
                <w:sz w:val="24"/>
                <w:szCs w:val="24"/>
                <w14:textFill>
                  <w14:solidFill>
                    <w14:schemeClr w14:val="tx1"/>
                  </w14:solidFill>
                </w14:textFill>
              </w:rPr>
            </w:pPr>
            <w:r>
              <w:rPr>
                <w:b/>
                <w:bCs/>
                <w:color w:val="000000" w:themeColor="text1"/>
                <w:spacing w:val="1"/>
                <w:sz w:val="24"/>
                <w:szCs w:val="24"/>
                <w14:textFill>
                  <w14:solidFill>
                    <w14:schemeClr w14:val="tx1"/>
                  </w14:solidFill>
                </w14:textFill>
              </w:rPr>
              <w:t>□</w:t>
            </w:r>
            <w:r>
              <w:rPr>
                <w:rFonts w:ascii="微软雅黑" w:hAnsi="微软雅黑" w:eastAsia="微软雅黑" w:cs="微软雅黑"/>
                <w:b/>
                <w:bCs/>
                <w:color w:val="000000" w:themeColor="text1"/>
                <w:spacing w:val="1"/>
                <w:sz w:val="24"/>
                <w:szCs w:val="24"/>
                <w14:textFill>
                  <w14:solidFill>
                    <w14:schemeClr w14:val="tx1"/>
                  </w14:solidFill>
                </w14:textFill>
              </w:rPr>
              <w:t>无偏离</w:t>
            </w:r>
            <w:r>
              <w:rPr>
                <w:rFonts w:ascii="微软雅黑" w:hAnsi="微软雅黑" w:eastAsia="微软雅黑" w:cs="微软雅黑"/>
                <w:color w:val="000000" w:themeColor="text1"/>
                <w:spacing w:val="1"/>
                <w:sz w:val="24"/>
                <w:szCs w:val="24"/>
                <w14:textFill>
                  <w14:solidFill>
                    <w14:schemeClr w14:val="tx1"/>
                  </w14:solidFill>
                </w14:textFill>
              </w:rPr>
              <w:t>（如无偏离，仅选择无偏离即可；无偏离即为</w:t>
            </w:r>
            <w:r>
              <w:rPr>
                <w:rFonts w:ascii="微软雅黑" w:hAnsi="微软雅黑" w:eastAsia="微软雅黑" w:cs="微软雅黑"/>
                <w:color w:val="000000" w:themeColor="text1"/>
                <w:sz w:val="24"/>
                <w:szCs w:val="24"/>
                <w14:textFill>
                  <w14:solidFill>
                    <w14:schemeClr w14:val="tx1"/>
                  </w14:solidFill>
                </w14:textFill>
              </w:rPr>
              <w:t xml:space="preserve">对合同条款中的所有要求，均视 </w:t>
            </w:r>
            <w:r>
              <w:rPr>
                <w:rFonts w:ascii="微软雅黑" w:hAnsi="微软雅黑" w:eastAsia="微软雅黑" w:cs="微软雅黑"/>
                <w:color w:val="000000" w:themeColor="text1"/>
                <w:spacing w:val="-5"/>
                <w:sz w:val="24"/>
                <w:szCs w:val="24"/>
                <w14:textFill>
                  <w14:solidFill>
                    <w14:schemeClr w14:val="tx1"/>
                  </w14:solidFill>
                </w14:textFill>
              </w:rPr>
              <w:t>作供应商已对之理解和响应。）</w:t>
            </w:r>
          </w:p>
          <w:p w14:paraId="35409C5A">
            <w:pPr>
              <w:pStyle w:val="19"/>
              <w:spacing w:before="11" w:line="189" w:lineRule="auto"/>
              <w:ind w:left="137" w:right="106" w:hanging="7"/>
              <w:rPr>
                <w:rFonts w:ascii="微软雅黑" w:hAnsi="微软雅黑" w:eastAsia="微软雅黑" w:cs="微软雅黑"/>
                <w:color w:val="000000" w:themeColor="text1"/>
                <w:sz w:val="24"/>
                <w:szCs w:val="24"/>
                <w14:textFill>
                  <w14:solidFill>
                    <w14:schemeClr w14:val="tx1"/>
                  </w14:solidFill>
                </w14:textFill>
              </w:rPr>
            </w:pPr>
            <w:r>
              <w:rPr>
                <w:b/>
                <w:bCs/>
                <w:color w:val="000000" w:themeColor="text1"/>
                <w:spacing w:val="1"/>
                <w:sz w:val="24"/>
                <w:szCs w:val="24"/>
                <w14:textFill>
                  <w14:solidFill>
                    <w14:schemeClr w14:val="tx1"/>
                  </w14:solidFill>
                </w14:textFill>
              </w:rPr>
              <w:t>□</w:t>
            </w:r>
            <w:r>
              <w:rPr>
                <w:rFonts w:ascii="微软雅黑" w:hAnsi="微软雅黑" w:eastAsia="微软雅黑" w:cs="微软雅黑"/>
                <w:b/>
                <w:bCs/>
                <w:color w:val="000000" w:themeColor="text1"/>
                <w:spacing w:val="1"/>
                <w:sz w:val="24"/>
                <w:szCs w:val="24"/>
                <w14:textFill>
                  <w14:solidFill>
                    <w14:schemeClr w14:val="tx1"/>
                  </w14:solidFill>
                </w14:textFill>
              </w:rPr>
              <w:t>有偏离</w:t>
            </w:r>
            <w:r>
              <w:rPr>
                <w:rFonts w:ascii="微软雅黑" w:hAnsi="微软雅黑" w:eastAsia="微软雅黑" w:cs="微软雅黑"/>
                <w:color w:val="000000" w:themeColor="text1"/>
                <w:spacing w:val="1"/>
                <w:sz w:val="24"/>
                <w:szCs w:val="24"/>
                <w14:textFill>
                  <w14:solidFill>
                    <w14:schemeClr w14:val="tx1"/>
                  </w14:solidFill>
                </w14:textFill>
              </w:rPr>
              <w:t>（如有偏离，则应在本表中对负偏离项逐一列</w:t>
            </w:r>
            <w:r>
              <w:rPr>
                <w:rFonts w:ascii="微软雅黑" w:hAnsi="微软雅黑" w:eastAsia="微软雅黑" w:cs="微软雅黑"/>
                <w:color w:val="000000" w:themeColor="text1"/>
                <w:sz w:val="24"/>
                <w:szCs w:val="24"/>
                <w14:textFill>
                  <w14:solidFill>
                    <w14:schemeClr w14:val="tx1"/>
                  </w14:solidFill>
                </w14:textFill>
              </w:rPr>
              <w:t>明，否则</w:t>
            </w:r>
            <w:r>
              <w:rPr>
                <w:rFonts w:ascii="微软雅黑" w:hAnsi="微软雅黑" w:eastAsia="微软雅黑" w:cs="微软雅黑"/>
                <w:b/>
                <w:bCs/>
                <w:color w:val="000000" w:themeColor="text1"/>
                <w:sz w:val="24"/>
                <w:szCs w:val="24"/>
                <w14:textFill>
                  <w14:solidFill>
                    <w14:schemeClr w14:val="tx1"/>
                  </w14:solidFill>
                </w14:textFill>
              </w:rPr>
              <w:t>投标无效</w:t>
            </w:r>
            <w:r>
              <w:rPr>
                <w:rFonts w:ascii="微软雅黑" w:hAnsi="微软雅黑" w:eastAsia="微软雅黑" w:cs="微软雅黑"/>
                <w:color w:val="000000" w:themeColor="text1"/>
                <w:sz w:val="24"/>
                <w:szCs w:val="24"/>
                <w14:textFill>
                  <w14:solidFill>
                    <w14:schemeClr w14:val="tx1"/>
                  </w14:solidFill>
                </w14:textFill>
              </w:rPr>
              <w:t xml:space="preserve">；对合同条款 </w:t>
            </w:r>
            <w:r>
              <w:rPr>
                <w:rFonts w:ascii="微软雅黑" w:hAnsi="微软雅黑" w:eastAsia="微软雅黑" w:cs="微软雅黑"/>
                <w:color w:val="000000" w:themeColor="text1"/>
                <w:spacing w:val="-5"/>
                <w:sz w:val="24"/>
                <w:szCs w:val="24"/>
                <w14:textFill>
                  <w14:solidFill>
                    <w14:schemeClr w14:val="tx1"/>
                  </w14:solidFill>
                </w14:textFill>
              </w:rPr>
              <w:t>中的所有要求</w:t>
            </w:r>
            <w:r>
              <w:rPr>
                <w:rFonts w:ascii="微软雅黑" w:hAnsi="微软雅黑" w:eastAsia="微软雅黑" w:cs="微软雅黑"/>
                <w:color w:val="000000" w:themeColor="text1"/>
                <w:spacing w:val="-28"/>
                <w:sz w:val="24"/>
                <w:szCs w:val="24"/>
                <w14:textFill>
                  <w14:solidFill>
                    <w14:schemeClr w14:val="tx1"/>
                  </w14:solidFill>
                </w14:textFill>
              </w:rPr>
              <w:t xml:space="preserve"> </w:t>
            </w:r>
            <w:r>
              <w:rPr>
                <w:rFonts w:ascii="微软雅黑" w:hAnsi="微软雅黑" w:eastAsia="微软雅黑" w:cs="微软雅黑"/>
                <w:color w:val="000000" w:themeColor="text1"/>
                <w:spacing w:val="-5"/>
                <w:sz w:val="24"/>
                <w:szCs w:val="24"/>
                <w14:textFill>
                  <w14:solidFill>
                    <w14:schemeClr w14:val="tx1"/>
                  </w14:solidFill>
                </w14:textFill>
              </w:rPr>
              <w:t>，除本表列明的偏离外</w:t>
            </w:r>
            <w:r>
              <w:rPr>
                <w:rFonts w:ascii="微软雅黑" w:hAnsi="微软雅黑" w:eastAsia="微软雅黑" w:cs="微软雅黑"/>
                <w:color w:val="000000" w:themeColor="text1"/>
                <w:spacing w:val="-29"/>
                <w:sz w:val="24"/>
                <w:szCs w:val="24"/>
                <w14:textFill>
                  <w14:solidFill>
                    <w14:schemeClr w14:val="tx1"/>
                  </w14:solidFill>
                </w14:textFill>
              </w:rPr>
              <w:t xml:space="preserve"> </w:t>
            </w:r>
            <w:r>
              <w:rPr>
                <w:rFonts w:ascii="微软雅黑" w:hAnsi="微软雅黑" w:eastAsia="微软雅黑" w:cs="微软雅黑"/>
                <w:color w:val="000000" w:themeColor="text1"/>
                <w:spacing w:val="-5"/>
                <w:sz w:val="24"/>
                <w:szCs w:val="24"/>
                <w14:textFill>
                  <w14:solidFill>
                    <w14:schemeClr w14:val="tx1"/>
                  </w14:solidFill>
                </w14:textFill>
              </w:rPr>
              <w:t>，均视作供应商已对之理解</w:t>
            </w:r>
            <w:r>
              <w:rPr>
                <w:rFonts w:ascii="微软雅黑" w:hAnsi="微软雅黑" w:eastAsia="微软雅黑" w:cs="微软雅黑"/>
                <w:color w:val="000000" w:themeColor="text1"/>
                <w:spacing w:val="-6"/>
                <w:sz w:val="24"/>
                <w:szCs w:val="24"/>
                <w14:textFill>
                  <w14:solidFill>
                    <w14:schemeClr w14:val="tx1"/>
                  </w14:solidFill>
                </w14:textFill>
              </w:rPr>
              <w:t>和响应。）</w:t>
            </w:r>
          </w:p>
        </w:tc>
      </w:tr>
      <w:tr w14:paraId="60AE7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vAlign w:val="top"/>
          </w:tcPr>
          <w:p w14:paraId="623F876F">
            <w:pPr>
              <w:pStyle w:val="19"/>
              <w:rPr>
                <w:color w:val="000000" w:themeColor="text1"/>
                <w14:textFill>
                  <w14:solidFill>
                    <w14:schemeClr w14:val="tx1"/>
                  </w14:solidFill>
                </w14:textFill>
              </w:rPr>
            </w:pPr>
          </w:p>
        </w:tc>
        <w:tc>
          <w:tcPr>
            <w:tcW w:w="1772" w:type="dxa"/>
            <w:vAlign w:val="top"/>
          </w:tcPr>
          <w:p w14:paraId="322EB26B">
            <w:pPr>
              <w:pStyle w:val="19"/>
              <w:rPr>
                <w:color w:val="000000" w:themeColor="text1"/>
                <w14:textFill>
                  <w14:solidFill>
                    <w14:schemeClr w14:val="tx1"/>
                  </w14:solidFill>
                </w14:textFill>
              </w:rPr>
            </w:pPr>
          </w:p>
        </w:tc>
        <w:tc>
          <w:tcPr>
            <w:tcW w:w="1675" w:type="dxa"/>
            <w:vAlign w:val="top"/>
          </w:tcPr>
          <w:p w14:paraId="3766AB1D">
            <w:pPr>
              <w:pStyle w:val="19"/>
              <w:rPr>
                <w:color w:val="000000" w:themeColor="text1"/>
                <w14:textFill>
                  <w14:solidFill>
                    <w14:schemeClr w14:val="tx1"/>
                  </w14:solidFill>
                </w14:textFill>
              </w:rPr>
            </w:pPr>
          </w:p>
        </w:tc>
        <w:tc>
          <w:tcPr>
            <w:tcW w:w="1675" w:type="dxa"/>
            <w:vAlign w:val="top"/>
          </w:tcPr>
          <w:p w14:paraId="01D8F168">
            <w:pPr>
              <w:pStyle w:val="19"/>
              <w:rPr>
                <w:color w:val="000000" w:themeColor="text1"/>
                <w14:textFill>
                  <w14:solidFill>
                    <w14:schemeClr w14:val="tx1"/>
                  </w14:solidFill>
                </w14:textFill>
              </w:rPr>
            </w:pPr>
          </w:p>
        </w:tc>
        <w:tc>
          <w:tcPr>
            <w:tcW w:w="1874" w:type="dxa"/>
            <w:vAlign w:val="top"/>
          </w:tcPr>
          <w:p w14:paraId="05410BAF">
            <w:pPr>
              <w:pStyle w:val="19"/>
              <w:rPr>
                <w:color w:val="000000" w:themeColor="text1"/>
                <w14:textFill>
                  <w14:solidFill>
                    <w14:schemeClr w14:val="tx1"/>
                  </w14:solidFill>
                </w14:textFill>
              </w:rPr>
            </w:pPr>
          </w:p>
        </w:tc>
        <w:tc>
          <w:tcPr>
            <w:tcW w:w="1137" w:type="dxa"/>
            <w:vAlign w:val="top"/>
          </w:tcPr>
          <w:p w14:paraId="563CE636">
            <w:pPr>
              <w:pStyle w:val="19"/>
              <w:rPr>
                <w:color w:val="000000" w:themeColor="text1"/>
                <w14:textFill>
                  <w14:solidFill>
                    <w14:schemeClr w14:val="tx1"/>
                  </w14:solidFill>
                </w14:textFill>
              </w:rPr>
            </w:pPr>
          </w:p>
        </w:tc>
      </w:tr>
      <w:tr w14:paraId="243C2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vAlign w:val="top"/>
          </w:tcPr>
          <w:p w14:paraId="442C3B0F">
            <w:pPr>
              <w:pStyle w:val="19"/>
              <w:rPr>
                <w:color w:val="000000" w:themeColor="text1"/>
                <w14:textFill>
                  <w14:solidFill>
                    <w14:schemeClr w14:val="tx1"/>
                  </w14:solidFill>
                </w14:textFill>
              </w:rPr>
            </w:pPr>
          </w:p>
        </w:tc>
        <w:tc>
          <w:tcPr>
            <w:tcW w:w="1772" w:type="dxa"/>
            <w:vAlign w:val="top"/>
          </w:tcPr>
          <w:p w14:paraId="02D9561B">
            <w:pPr>
              <w:pStyle w:val="19"/>
              <w:rPr>
                <w:color w:val="000000" w:themeColor="text1"/>
                <w14:textFill>
                  <w14:solidFill>
                    <w14:schemeClr w14:val="tx1"/>
                  </w14:solidFill>
                </w14:textFill>
              </w:rPr>
            </w:pPr>
          </w:p>
        </w:tc>
        <w:tc>
          <w:tcPr>
            <w:tcW w:w="1675" w:type="dxa"/>
            <w:vAlign w:val="top"/>
          </w:tcPr>
          <w:p w14:paraId="54D58794">
            <w:pPr>
              <w:pStyle w:val="19"/>
              <w:rPr>
                <w:color w:val="000000" w:themeColor="text1"/>
                <w14:textFill>
                  <w14:solidFill>
                    <w14:schemeClr w14:val="tx1"/>
                  </w14:solidFill>
                </w14:textFill>
              </w:rPr>
            </w:pPr>
          </w:p>
        </w:tc>
        <w:tc>
          <w:tcPr>
            <w:tcW w:w="1675" w:type="dxa"/>
            <w:vAlign w:val="top"/>
          </w:tcPr>
          <w:p w14:paraId="0629570B">
            <w:pPr>
              <w:pStyle w:val="19"/>
              <w:rPr>
                <w:color w:val="000000" w:themeColor="text1"/>
                <w14:textFill>
                  <w14:solidFill>
                    <w14:schemeClr w14:val="tx1"/>
                  </w14:solidFill>
                </w14:textFill>
              </w:rPr>
            </w:pPr>
          </w:p>
        </w:tc>
        <w:tc>
          <w:tcPr>
            <w:tcW w:w="1874" w:type="dxa"/>
            <w:vAlign w:val="top"/>
          </w:tcPr>
          <w:p w14:paraId="061FF6A3">
            <w:pPr>
              <w:pStyle w:val="19"/>
              <w:rPr>
                <w:color w:val="000000" w:themeColor="text1"/>
                <w14:textFill>
                  <w14:solidFill>
                    <w14:schemeClr w14:val="tx1"/>
                  </w14:solidFill>
                </w14:textFill>
              </w:rPr>
            </w:pPr>
          </w:p>
        </w:tc>
        <w:tc>
          <w:tcPr>
            <w:tcW w:w="1137" w:type="dxa"/>
            <w:vAlign w:val="top"/>
          </w:tcPr>
          <w:p w14:paraId="4074EE2C">
            <w:pPr>
              <w:pStyle w:val="19"/>
              <w:rPr>
                <w:color w:val="000000" w:themeColor="text1"/>
                <w14:textFill>
                  <w14:solidFill>
                    <w14:schemeClr w14:val="tx1"/>
                  </w14:solidFill>
                </w14:textFill>
              </w:rPr>
            </w:pPr>
          </w:p>
        </w:tc>
      </w:tr>
      <w:tr w14:paraId="7A2EA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vAlign w:val="top"/>
          </w:tcPr>
          <w:p w14:paraId="229317A4">
            <w:pPr>
              <w:pStyle w:val="19"/>
              <w:rPr>
                <w:color w:val="000000" w:themeColor="text1"/>
                <w14:textFill>
                  <w14:solidFill>
                    <w14:schemeClr w14:val="tx1"/>
                  </w14:solidFill>
                </w14:textFill>
              </w:rPr>
            </w:pPr>
          </w:p>
        </w:tc>
        <w:tc>
          <w:tcPr>
            <w:tcW w:w="1772" w:type="dxa"/>
            <w:vAlign w:val="top"/>
          </w:tcPr>
          <w:p w14:paraId="4F81D6C6">
            <w:pPr>
              <w:pStyle w:val="19"/>
              <w:rPr>
                <w:color w:val="000000" w:themeColor="text1"/>
                <w14:textFill>
                  <w14:solidFill>
                    <w14:schemeClr w14:val="tx1"/>
                  </w14:solidFill>
                </w14:textFill>
              </w:rPr>
            </w:pPr>
          </w:p>
        </w:tc>
        <w:tc>
          <w:tcPr>
            <w:tcW w:w="1675" w:type="dxa"/>
            <w:vAlign w:val="top"/>
          </w:tcPr>
          <w:p w14:paraId="0D3EEB9F">
            <w:pPr>
              <w:pStyle w:val="19"/>
              <w:rPr>
                <w:color w:val="000000" w:themeColor="text1"/>
                <w14:textFill>
                  <w14:solidFill>
                    <w14:schemeClr w14:val="tx1"/>
                  </w14:solidFill>
                </w14:textFill>
              </w:rPr>
            </w:pPr>
          </w:p>
        </w:tc>
        <w:tc>
          <w:tcPr>
            <w:tcW w:w="1675" w:type="dxa"/>
            <w:vAlign w:val="top"/>
          </w:tcPr>
          <w:p w14:paraId="638B1B6E">
            <w:pPr>
              <w:pStyle w:val="19"/>
              <w:rPr>
                <w:color w:val="000000" w:themeColor="text1"/>
                <w14:textFill>
                  <w14:solidFill>
                    <w14:schemeClr w14:val="tx1"/>
                  </w14:solidFill>
                </w14:textFill>
              </w:rPr>
            </w:pPr>
          </w:p>
        </w:tc>
        <w:tc>
          <w:tcPr>
            <w:tcW w:w="1874" w:type="dxa"/>
            <w:vAlign w:val="top"/>
          </w:tcPr>
          <w:p w14:paraId="2DF2AFF9">
            <w:pPr>
              <w:pStyle w:val="19"/>
              <w:rPr>
                <w:color w:val="000000" w:themeColor="text1"/>
                <w14:textFill>
                  <w14:solidFill>
                    <w14:schemeClr w14:val="tx1"/>
                  </w14:solidFill>
                </w14:textFill>
              </w:rPr>
            </w:pPr>
          </w:p>
        </w:tc>
        <w:tc>
          <w:tcPr>
            <w:tcW w:w="1137" w:type="dxa"/>
            <w:vAlign w:val="top"/>
          </w:tcPr>
          <w:p w14:paraId="47E817B1">
            <w:pPr>
              <w:pStyle w:val="19"/>
              <w:rPr>
                <w:color w:val="000000" w:themeColor="text1"/>
                <w14:textFill>
                  <w14:solidFill>
                    <w14:schemeClr w14:val="tx1"/>
                  </w14:solidFill>
                </w14:textFill>
              </w:rPr>
            </w:pPr>
          </w:p>
        </w:tc>
      </w:tr>
      <w:tr w14:paraId="6456E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9" w:type="dxa"/>
            <w:vAlign w:val="top"/>
          </w:tcPr>
          <w:p w14:paraId="758EFAF0">
            <w:pPr>
              <w:pStyle w:val="19"/>
              <w:rPr>
                <w:color w:val="000000" w:themeColor="text1"/>
                <w14:textFill>
                  <w14:solidFill>
                    <w14:schemeClr w14:val="tx1"/>
                  </w14:solidFill>
                </w14:textFill>
              </w:rPr>
            </w:pPr>
          </w:p>
        </w:tc>
        <w:tc>
          <w:tcPr>
            <w:tcW w:w="1772" w:type="dxa"/>
            <w:vAlign w:val="top"/>
          </w:tcPr>
          <w:p w14:paraId="4A0D9CD7">
            <w:pPr>
              <w:pStyle w:val="19"/>
              <w:rPr>
                <w:color w:val="000000" w:themeColor="text1"/>
                <w14:textFill>
                  <w14:solidFill>
                    <w14:schemeClr w14:val="tx1"/>
                  </w14:solidFill>
                </w14:textFill>
              </w:rPr>
            </w:pPr>
          </w:p>
        </w:tc>
        <w:tc>
          <w:tcPr>
            <w:tcW w:w="1675" w:type="dxa"/>
            <w:vAlign w:val="top"/>
          </w:tcPr>
          <w:p w14:paraId="0109927B">
            <w:pPr>
              <w:pStyle w:val="19"/>
              <w:rPr>
                <w:color w:val="000000" w:themeColor="text1"/>
                <w14:textFill>
                  <w14:solidFill>
                    <w14:schemeClr w14:val="tx1"/>
                  </w14:solidFill>
                </w14:textFill>
              </w:rPr>
            </w:pPr>
          </w:p>
        </w:tc>
        <w:tc>
          <w:tcPr>
            <w:tcW w:w="1675" w:type="dxa"/>
            <w:vAlign w:val="top"/>
          </w:tcPr>
          <w:p w14:paraId="7AD50DD1">
            <w:pPr>
              <w:pStyle w:val="19"/>
              <w:rPr>
                <w:color w:val="000000" w:themeColor="text1"/>
                <w14:textFill>
                  <w14:solidFill>
                    <w14:schemeClr w14:val="tx1"/>
                  </w14:solidFill>
                </w14:textFill>
              </w:rPr>
            </w:pPr>
          </w:p>
        </w:tc>
        <w:tc>
          <w:tcPr>
            <w:tcW w:w="1874" w:type="dxa"/>
            <w:vAlign w:val="top"/>
          </w:tcPr>
          <w:p w14:paraId="0A63A0FA">
            <w:pPr>
              <w:pStyle w:val="19"/>
              <w:rPr>
                <w:color w:val="000000" w:themeColor="text1"/>
                <w14:textFill>
                  <w14:solidFill>
                    <w14:schemeClr w14:val="tx1"/>
                  </w14:solidFill>
                </w14:textFill>
              </w:rPr>
            </w:pPr>
          </w:p>
        </w:tc>
        <w:tc>
          <w:tcPr>
            <w:tcW w:w="1137" w:type="dxa"/>
            <w:vAlign w:val="top"/>
          </w:tcPr>
          <w:p w14:paraId="3FCBD79C">
            <w:pPr>
              <w:pStyle w:val="19"/>
              <w:rPr>
                <w:color w:val="000000" w:themeColor="text1"/>
                <w14:textFill>
                  <w14:solidFill>
                    <w14:schemeClr w14:val="tx1"/>
                  </w14:solidFill>
                </w14:textFill>
              </w:rPr>
            </w:pPr>
          </w:p>
        </w:tc>
      </w:tr>
    </w:tbl>
    <w:p w14:paraId="7518ABE9">
      <w:pPr>
        <w:pStyle w:val="6"/>
        <w:spacing w:before="320" w:line="200" w:lineRule="auto"/>
        <w:ind w:left="123"/>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注</w:t>
      </w:r>
      <w:r>
        <w:rPr>
          <w:color w:val="000000" w:themeColor="text1"/>
          <w:spacing w:val="-25"/>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w:t>
      </w:r>
      <w:r>
        <w:rPr>
          <w:rFonts w:ascii="Arial" w:hAnsi="Arial" w:eastAsia="Arial" w:cs="Arial"/>
          <w:color w:val="000000" w:themeColor="text1"/>
          <w:spacing w:val="4"/>
          <w:sz w:val="24"/>
          <w:szCs w:val="24"/>
          <w14:textFill>
            <w14:solidFill>
              <w14:schemeClr w14:val="tx1"/>
            </w14:solidFill>
          </w14:textFill>
        </w:rPr>
        <w:t>“</w:t>
      </w:r>
      <w:r>
        <w:rPr>
          <w:color w:val="000000" w:themeColor="text1"/>
          <w:spacing w:val="4"/>
          <w:sz w:val="24"/>
          <w:szCs w:val="24"/>
          <w14:textFill>
            <w14:solidFill>
              <w14:schemeClr w14:val="tx1"/>
            </w14:solidFill>
          </w14:textFill>
        </w:rPr>
        <w:t>偏离情况</w:t>
      </w:r>
      <w:r>
        <w:rPr>
          <w:color w:val="000000" w:themeColor="text1"/>
          <w:spacing w:val="-50"/>
          <w:sz w:val="24"/>
          <w:szCs w:val="24"/>
          <w14:textFill>
            <w14:solidFill>
              <w14:schemeClr w14:val="tx1"/>
            </w14:solidFill>
          </w14:textFill>
        </w:rPr>
        <w:t xml:space="preserve"> </w:t>
      </w:r>
      <w:r>
        <w:rPr>
          <w:rFonts w:ascii="Arial" w:hAnsi="Arial" w:eastAsia="Arial" w:cs="Arial"/>
          <w:color w:val="000000" w:themeColor="text1"/>
          <w:spacing w:val="4"/>
          <w:sz w:val="24"/>
          <w:szCs w:val="24"/>
          <w14:textFill>
            <w14:solidFill>
              <w14:schemeClr w14:val="tx1"/>
            </w14:solidFill>
          </w14:textFill>
        </w:rPr>
        <w:t>”</w:t>
      </w:r>
      <w:r>
        <w:rPr>
          <w:color w:val="000000" w:themeColor="text1"/>
          <w:spacing w:val="4"/>
          <w:sz w:val="24"/>
          <w:szCs w:val="24"/>
          <w14:textFill>
            <w14:solidFill>
              <w14:schemeClr w14:val="tx1"/>
            </w14:solidFill>
          </w14:textFill>
        </w:rPr>
        <w:t>列应据实填写</w:t>
      </w:r>
      <w:r>
        <w:rPr>
          <w:color w:val="000000" w:themeColor="text1"/>
          <w:spacing w:val="-51"/>
          <w:sz w:val="24"/>
          <w:szCs w:val="24"/>
          <w14:textFill>
            <w14:solidFill>
              <w14:schemeClr w14:val="tx1"/>
            </w14:solidFill>
          </w14:textFill>
        </w:rPr>
        <w:t xml:space="preserve"> </w:t>
      </w:r>
      <w:r>
        <w:rPr>
          <w:rFonts w:ascii="Arial" w:hAnsi="Arial" w:eastAsia="Arial" w:cs="Arial"/>
          <w:color w:val="000000" w:themeColor="text1"/>
          <w:spacing w:val="4"/>
          <w:sz w:val="24"/>
          <w:szCs w:val="24"/>
          <w14:textFill>
            <w14:solidFill>
              <w14:schemeClr w14:val="tx1"/>
            </w14:solidFill>
          </w14:textFill>
        </w:rPr>
        <w:t>“</w:t>
      </w:r>
      <w:r>
        <w:rPr>
          <w:color w:val="000000" w:themeColor="text1"/>
          <w:spacing w:val="4"/>
          <w:sz w:val="24"/>
          <w:szCs w:val="24"/>
          <w14:textFill>
            <w14:solidFill>
              <w14:schemeClr w14:val="tx1"/>
            </w14:solidFill>
          </w14:textFill>
        </w:rPr>
        <w:t>正偏离</w:t>
      </w:r>
      <w:r>
        <w:rPr>
          <w:color w:val="000000" w:themeColor="text1"/>
          <w:spacing w:val="-51"/>
          <w:sz w:val="24"/>
          <w:szCs w:val="24"/>
          <w14:textFill>
            <w14:solidFill>
              <w14:schemeClr w14:val="tx1"/>
            </w14:solidFill>
          </w14:textFill>
        </w:rPr>
        <w:t xml:space="preserve"> </w:t>
      </w:r>
      <w:r>
        <w:rPr>
          <w:rFonts w:ascii="Arial" w:hAnsi="Arial" w:eastAsia="Arial" w:cs="Arial"/>
          <w:color w:val="000000" w:themeColor="text1"/>
          <w:spacing w:val="4"/>
          <w:sz w:val="24"/>
          <w:szCs w:val="24"/>
          <w14:textFill>
            <w14:solidFill>
              <w14:schemeClr w14:val="tx1"/>
            </w14:solidFill>
          </w14:textFill>
        </w:rPr>
        <w:t>”</w:t>
      </w:r>
      <w:r>
        <w:rPr>
          <w:color w:val="000000" w:themeColor="text1"/>
          <w:spacing w:val="4"/>
          <w:sz w:val="24"/>
          <w:szCs w:val="24"/>
          <w14:textFill>
            <w14:solidFill>
              <w14:schemeClr w14:val="tx1"/>
            </w14:solidFill>
          </w14:textFill>
        </w:rPr>
        <w:t>或</w:t>
      </w:r>
      <w:r>
        <w:rPr>
          <w:color w:val="000000" w:themeColor="text1"/>
          <w:spacing w:val="-50"/>
          <w:sz w:val="24"/>
          <w:szCs w:val="24"/>
          <w14:textFill>
            <w14:solidFill>
              <w14:schemeClr w14:val="tx1"/>
            </w14:solidFill>
          </w14:textFill>
        </w:rPr>
        <w:t xml:space="preserve"> </w:t>
      </w:r>
      <w:r>
        <w:rPr>
          <w:rFonts w:ascii="Arial" w:hAnsi="Arial" w:eastAsia="Arial" w:cs="Arial"/>
          <w:color w:val="000000" w:themeColor="text1"/>
          <w:spacing w:val="4"/>
          <w:sz w:val="24"/>
          <w:szCs w:val="24"/>
          <w14:textFill>
            <w14:solidFill>
              <w14:schemeClr w14:val="tx1"/>
            </w14:solidFill>
          </w14:textFill>
        </w:rPr>
        <w:t>“</w:t>
      </w:r>
      <w:r>
        <w:rPr>
          <w:color w:val="000000" w:themeColor="text1"/>
          <w:spacing w:val="4"/>
          <w:sz w:val="24"/>
          <w:szCs w:val="24"/>
          <w14:textFill>
            <w14:solidFill>
              <w14:schemeClr w14:val="tx1"/>
            </w14:solidFill>
          </w14:textFill>
        </w:rPr>
        <w:t>负偏离</w:t>
      </w:r>
      <w:r>
        <w:rPr>
          <w:color w:val="000000" w:themeColor="text1"/>
          <w:spacing w:val="-51"/>
          <w:sz w:val="24"/>
          <w:szCs w:val="24"/>
          <w14:textFill>
            <w14:solidFill>
              <w14:schemeClr w14:val="tx1"/>
            </w14:solidFill>
          </w14:textFill>
        </w:rPr>
        <w:t xml:space="preserve"> </w:t>
      </w:r>
      <w:r>
        <w:rPr>
          <w:rFonts w:ascii="Arial" w:hAnsi="Arial" w:eastAsia="Arial" w:cs="Arial"/>
          <w:color w:val="000000" w:themeColor="text1"/>
          <w:spacing w:val="4"/>
          <w:sz w:val="24"/>
          <w:szCs w:val="24"/>
          <w14:textFill>
            <w14:solidFill>
              <w14:schemeClr w14:val="tx1"/>
            </w14:solidFill>
          </w14:textFill>
        </w:rPr>
        <w:t>”</w:t>
      </w:r>
      <w:r>
        <w:rPr>
          <w:color w:val="000000" w:themeColor="text1"/>
          <w:spacing w:val="4"/>
          <w:sz w:val="24"/>
          <w:szCs w:val="24"/>
          <w14:textFill>
            <w14:solidFill>
              <w14:schemeClr w14:val="tx1"/>
            </w14:solidFill>
          </w14:textFill>
        </w:rPr>
        <w:t>。</w:t>
      </w:r>
    </w:p>
    <w:p w14:paraId="3BFACA97">
      <w:pPr>
        <w:spacing w:line="261" w:lineRule="auto"/>
        <w:rPr>
          <w:rFonts w:ascii="Arial"/>
          <w:color w:val="000000" w:themeColor="text1"/>
          <w:sz w:val="21"/>
          <w14:textFill>
            <w14:solidFill>
              <w14:schemeClr w14:val="tx1"/>
            </w14:solidFill>
          </w14:textFill>
        </w:rPr>
      </w:pPr>
    </w:p>
    <w:p w14:paraId="1332641B">
      <w:pPr>
        <w:spacing w:line="261" w:lineRule="auto"/>
        <w:rPr>
          <w:rFonts w:ascii="Arial"/>
          <w:color w:val="000000" w:themeColor="text1"/>
          <w:sz w:val="21"/>
          <w14:textFill>
            <w14:solidFill>
              <w14:schemeClr w14:val="tx1"/>
            </w14:solidFill>
          </w14:textFill>
        </w:rPr>
      </w:pPr>
    </w:p>
    <w:p w14:paraId="54C0CCC7">
      <w:pPr>
        <w:spacing w:line="262" w:lineRule="auto"/>
        <w:rPr>
          <w:rFonts w:ascii="Arial"/>
          <w:color w:val="000000" w:themeColor="text1"/>
          <w:sz w:val="21"/>
          <w14:textFill>
            <w14:solidFill>
              <w14:schemeClr w14:val="tx1"/>
            </w14:solidFill>
          </w14:textFill>
        </w:rPr>
      </w:pPr>
    </w:p>
    <w:p w14:paraId="649B4B27">
      <w:pPr>
        <w:pStyle w:val="6"/>
        <w:spacing w:before="103" w:line="196" w:lineRule="auto"/>
        <w:ind w:left="118"/>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投标人名称（加盖公章</w:t>
      </w:r>
      <w:r>
        <w:rPr>
          <w:color w:val="000000" w:themeColor="text1"/>
          <w:spacing w:val="-59"/>
          <w:sz w:val="24"/>
          <w:szCs w:val="24"/>
          <w14:textFill>
            <w14:solidFill>
              <w14:schemeClr w14:val="tx1"/>
            </w14:solidFill>
          </w14:textFill>
        </w:rPr>
        <w:t>）：</w:t>
      </w:r>
      <w:r>
        <w:rPr>
          <w:color w:val="000000" w:themeColor="text1"/>
          <w:spacing w:val="8"/>
          <w:sz w:val="24"/>
          <w:szCs w:val="24"/>
          <w14:textFill>
            <w14:solidFill>
              <w14:schemeClr w14:val="tx1"/>
            </w14:solidFill>
          </w14:textFill>
        </w:rPr>
        <w:t xml:space="preserve">      </w:t>
      </w:r>
      <w:r>
        <w:rPr>
          <w:color w:val="000000" w:themeColor="text1"/>
          <w:sz w:val="24"/>
          <w:szCs w:val="24"/>
          <w:u w:val="single" w:color="auto"/>
          <w14:textFill>
            <w14:solidFill>
              <w14:schemeClr w14:val="tx1"/>
            </w14:solidFill>
          </w14:textFill>
        </w:rPr>
        <w:t xml:space="preserve">                     </w:t>
      </w:r>
    </w:p>
    <w:p w14:paraId="00827133">
      <w:pPr>
        <w:pStyle w:val="6"/>
        <w:spacing w:before="212" w:line="200" w:lineRule="auto"/>
        <w:ind w:left="169"/>
        <w:outlineLvl w:val="1"/>
        <w:rPr>
          <w:color w:val="000000" w:themeColor="text1"/>
          <w:sz w:val="24"/>
          <w:szCs w:val="24"/>
          <w14:textFill>
            <w14:solidFill>
              <w14:schemeClr w14:val="tx1"/>
            </w14:solidFill>
          </w14:textFill>
        </w:rPr>
      </w:pPr>
      <w:r>
        <w:rPr>
          <w:color w:val="000000" w:themeColor="text1"/>
          <w:spacing w:val="-13"/>
          <w:sz w:val="24"/>
          <w:szCs w:val="24"/>
          <w14:textFill>
            <w14:solidFill>
              <w14:schemeClr w14:val="tx1"/>
            </w14:solidFill>
          </w14:textFill>
        </w:rPr>
        <w:t>日期：</w:t>
      </w:r>
      <w:r>
        <w:rPr>
          <w:color w:val="000000" w:themeColor="text1"/>
          <w:spacing w:val="4"/>
          <w:sz w:val="24"/>
          <w:szCs w:val="24"/>
          <w:u w:val="single" w:color="auto"/>
          <w14:textFill>
            <w14:solidFill>
              <w14:schemeClr w14:val="tx1"/>
            </w14:solidFill>
          </w14:textFill>
        </w:rPr>
        <w:t xml:space="preserve">        </w:t>
      </w:r>
      <w:r>
        <w:rPr>
          <w:color w:val="000000" w:themeColor="text1"/>
          <w:spacing w:val="-59"/>
          <w:sz w:val="24"/>
          <w:szCs w:val="24"/>
          <w14:textFill>
            <w14:solidFill>
              <w14:schemeClr w14:val="tx1"/>
            </w14:solidFill>
          </w14:textFill>
        </w:rPr>
        <w:t xml:space="preserve"> </w:t>
      </w:r>
      <w:r>
        <w:rPr>
          <w:color w:val="000000" w:themeColor="text1"/>
          <w:spacing w:val="-13"/>
          <w:sz w:val="24"/>
          <w:szCs w:val="24"/>
          <w14:textFill>
            <w14:solidFill>
              <w14:schemeClr w14:val="tx1"/>
            </w14:solidFill>
          </w14:textFill>
        </w:rPr>
        <w:t>年</w:t>
      </w:r>
      <w:r>
        <w:rPr>
          <w:color w:val="000000" w:themeColor="text1"/>
          <w:spacing w:val="1"/>
          <w:sz w:val="24"/>
          <w:szCs w:val="24"/>
          <w:u w:val="single" w:color="auto"/>
          <w14:textFill>
            <w14:solidFill>
              <w14:schemeClr w14:val="tx1"/>
            </w14:solidFill>
          </w14:textFill>
        </w:rPr>
        <w:t xml:space="preserve">          </w:t>
      </w:r>
      <w:r>
        <w:rPr>
          <w:color w:val="000000" w:themeColor="text1"/>
          <w:spacing w:val="-63"/>
          <w:sz w:val="24"/>
          <w:szCs w:val="24"/>
          <w14:textFill>
            <w14:solidFill>
              <w14:schemeClr w14:val="tx1"/>
            </w14:solidFill>
          </w14:textFill>
        </w:rPr>
        <w:t xml:space="preserve"> </w:t>
      </w:r>
      <w:r>
        <w:rPr>
          <w:color w:val="000000" w:themeColor="text1"/>
          <w:spacing w:val="-13"/>
          <w:sz w:val="24"/>
          <w:szCs w:val="24"/>
          <w14:textFill>
            <w14:solidFill>
              <w14:schemeClr w14:val="tx1"/>
            </w14:solidFill>
          </w14:textFill>
        </w:rPr>
        <w:t>月</w:t>
      </w:r>
      <w:r>
        <w:rPr>
          <w:color w:val="000000" w:themeColor="text1"/>
          <w:spacing w:val="1"/>
          <w:sz w:val="24"/>
          <w:szCs w:val="24"/>
          <w:u w:val="single" w:color="auto"/>
          <w14:textFill>
            <w14:solidFill>
              <w14:schemeClr w14:val="tx1"/>
            </w14:solidFill>
          </w14:textFill>
        </w:rPr>
        <w:t xml:space="preserve">          </w:t>
      </w:r>
      <w:r>
        <w:rPr>
          <w:color w:val="000000" w:themeColor="text1"/>
          <w:spacing w:val="-15"/>
          <w:sz w:val="24"/>
          <w:szCs w:val="24"/>
          <w14:textFill>
            <w14:solidFill>
              <w14:schemeClr w14:val="tx1"/>
            </w14:solidFill>
          </w14:textFill>
        </w:rPr>
        <w:t xml:space="preserve"> </w:t>
      </w:r>
      <w:r>
        <w:rPr>
          <w:color w:val="000000" w:themeColor="text1"/>
          <w:spacing w:val="-13"/>
          <w:sz w:val="24"/>
          <w:szCs w:val="24"/>
          <w14:textFill>
            <w14:solidFill>
              <w14:schemeClr w14:val="tx1"/>
            </w14:solidFill>
          </w14:textFill>
        </w:rPr>
        <w:t>日</w:t>
      </w:r>
    </w:p>
    <w:p w14:paraId="00C9AB8E">
      <w:pPr>
        <w:spacing w:line="200" w:lineRule="auto"/>
        <w:rPr>
          <w:color w:val="000000" w:themeColor="text1"/>
          <w:sz w:val="24"/>
          <w:szCs w:val="24"/>
          <w14:textFill>
            <w14:solidFill>
              <w14:schemeClr w14:val="tx1"/>
            </w14:solidFill>
          </w14:textFill>
        </w:rPr>
        <w:sectPr>
          <w:headerReference r:id="rId95" w:type="default"/>
          <w:footerReference r:id="rId96" w:type="default"/>
          <w:pgSz w:w="11907" w:h="16840"/>
          <w:pgMar w:top="1149" w:right="1021" w:bottom="1060" w:left="1588" w:header="875" w:footer="886" w:gutter="0"/>
          <w:pgNumType w:fmt="decimal"/>
          <w:cols w:space="720" w:num="1"/>
        </w:sectPr>
      </w:pPr>
    </w:p>
    <w:p w14:paraId="4F4BB752">
      <w:pPr>
        <w:pStyle w:val="6"/>
        <w:spacing w:before="307" w:line="196" w:lineRule="auto"/>
        <w:ind w:left="312"/>
        <w:rPr>
          <w:color w:val="000000" w:themeColor="text1"/>
          <w:sz w:val="24"/>
          <w:szCs w:val="24"/>
          <w14:textFill>
            <w14:solidFill>
              <w14:schemeClr w14:val="tx1"/>
            </w14:solidFill>
          </w14:textFill>
        </w:rPr>
      </w:pPr>
      <w:r>
        <w:rPr>
          <w:rFonts w:hint="eastAsia" w:ascii="Arial" w:hAnsi="Arial" w:eastAsia="宋体" w:cs="Arial"/>
          <w:color w:val="000000" w:themeColor="text1"/>
          <w:sz w:val="24"/>
          <w:szCs w:val="24"/>
          <w:lang w:val="en-US" w:eastAsia="zh-CN"/>
          <w14:textFill>
            <w14:solidFill>
              <w14:schemeClr w14:val="tx1"/>
            </w14:solidFill>
          </w14:textFill>
        </w:rPr>
        <w:t>6</w:t>
      </w:r>
      <w:r>
        <w:rPr>
          <w:rFonts w:ascii="Arial" w:hAnsi="Arial" w:eastAsia="Arial" w:cs="Arial"/>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采购需求偏离表（实质性格式）</w:t>
      </w:r>
    </w:p>
    <w:p w14:paraId="3521489E">
      <w:pPr>
        <w:pStyle w:val="6"/>
        <w:spacing w:before="205" w:line="205" w:lineRule="auto"/>
        <w:ind w:left="3573"/>
        <w:rPr>
          <w:color w:val="000000" w:themeColor="text1"/>
          <w:sz w:val="35"/>
          <w:szCs w:val="35"/>
          <w14:textFill>
            <w14:solidFill>
              <w14:schemeClr w14:val="tx1"/>
            </w14:solidFill>
          </w14:textFill>
        </w:rPr>
      </w:pPr>
      <w:r>
        <w:rPr>
          <w:b/>
          <w:bCs/>
          <w:color w:val="000000" w:themeColor="text1"/>
          <w:spacing w:val="10"/>
          <w:sz w:val="35"/>
          <w:szCs w:val="35"/>
          <w14:textFill>
            <w14:solidFill>
              <w14:schemeClr w14:val="tx1"/>
            </w14:solidFill>
          </w14:textFill>
        </w:rPr>
        <w:t>采购需求偏离表</w:t>
      </w:r>
    </w:p>
    <w:p w14:paraId="585981F9">
      <w:pPr>
        <w:pStyle w:val="6"/>
        <w:spacing w:before="251" w:line="200" w:lineRule="auto"/>
        <w:ind w:left="66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项目编号</w:t>
      </w:r>
      <w:r>
        <w:rPr>
          <w:rFonts w:ascii="Arial" w:hAnsi="Arial" w:eastAsia="Arial" w:cs="Arial"/>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包号：</w:t>
      </w:r>
      <w:r>
        <w:rPr>
          <w:color w:val="000000" w:themeColor="text1"/>
          <w:sz w:val="24"/>
          <w:szCs w:val="24"/>
          <w:u w:val="single" w:color="auto"/>
          <w14:textFill>
            <w14:solidFill>
              <w14:schemeClr w14:val="tx1"/>
            </w14:solidFill>
          </w14:textFill>
        </w:rPr>
        <w:t xml:space="preserve">                    </w:t>
      </w:r>
      <w:r>
        <w:rPr>
          <w:color w:val="000000" w:themeColor="text1"/>
          <w:spacing w:val="-1"/>
          <w:sz w:val="24"/>
          <w:szCs w:val="24"/>
          <w:u w:val="single" w:color="auto"/>
          <w14:textFill>
            <w14:solidFill>
              <w14:schemeClr w14:val="tx1"/>
            </w14:solidFill>
          </w14:textFill>
        </w:rPr>
        <w:t xml:space="preserve">               </w:t>
      </w:r>
      <w:r>
        <w:rPr>
          <w:color w:val="000000" w:themeColor="text1"/>
          <w:spacing w:val="-1"/>
          <w:sz w:val="24"/>
          <w:szCs w:val="24"/>
          <w14:textFill>
            <w14:solidFill>
              <w14:schemeClr w14:val="tx1"/>
            </w14:solidFill>
          </w14:textFill>
        </w:rPr>
        <w:t xml:space="preserve">         项目名称：</w:t>
      </w:r>
      <w:r>
        <w:rPr>
          <w:color w:val="000000" w:themeColor="text1"/>
          <w:spacing w:val="-1"/>
          <w:sz w:val="24"/>
          <w:szCs w:val="24"/>
          <w:u w:val="single" w:color="auto"/>
          <w14:textFill>
            <w14:solidFill>
              <w14:schemeClr w14:val="tx1"/>
            </w14:solidFill>
          </w14:textFill>
        </w:rPr>
        <w:t xml:space="preserve">                     </w:t>
      </w:r>
    </w:p>
    <w:p w14:paraId="4DFA6A8B">
      <w:pPr>
        <w:spacing w:line="137" w:lineRule="exact"/>
        <w:rPr>
          <w:color w:val="000000" w:themeColor="text1"/>
          <w14:textFill>
            <w14:solidFill>
              <w14:schemeClr w14:val="tx1"/>
            </w14:solidFill>
          </w14:textFill>
        </w:rPr>
      </w:pPr>
    </w:p>
    <w:tbl>
      <w:tblPr>
        <w:tblStyle w:val="18"/>
        <w:tblW w:w="96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3"/>
        <w:gridCol w:w="2125"/>
        <w:gridCol w:w="1874"/>
        <w:gridCol w:w="1013"/>
      </w:tblGrid>
      <w:tr w14:paraId="51225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779" w:type="dxa"/>
            <w:vAlign w:val="top"/>
          </w:tcPr>
          <w:p w14:paraId="185C97AD">
            <w:pPr>
              <w:pStyle w:val="19"/>
              <w:spacing w:line="292" w:lineRule="auto"/>
              <w:rPr>
                <w:color w:val="000000" w:themeColor="text1"/>
                <w14:textFill>
                  <w14:solidFill>
                    <w14:schemeClr w14:val="tx1"/>
                  </w14:solidFill>
                </w14:textFill>
              </w:rPr>
            </w:pPr>
          </w:p>
          <w:p w14:paraId="592D617E">
            <w:pPr>
              <w:spacing w:before="103" w:line="201" w:lineRule="auto"/>
              <w:ind w:left="151"/>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pacing w:val="-3"/>
                <w:sz w:val="24"/>
                <w:szCs w:val="24"/>
                <w14:textFill>
                  <w14:solidFill>
                    <w14:schemeClr w14:val="tx1"/>
                  </w14:solidFill>
                </w14:textFill>
              </w:rPr>
              <w:t>序号</w:t>
            </w:r>
          </w:p>
        </w:tc>
        <w:tc>
          <w:tcPr>
            <w:tcW w:w="1481" w:type="dxa"/>
            <w:vAlign w:val="top"/>
          </w:tcPr>
          <w:p w14:paraId="423FAF75">
            <w:pPr>
              <w:pStyle w:val="19"/>
              <w:spacing w:before="221" w:line="197" w:lineRule="auto"/>
              <w:ind w:left="214" w:right="138" w:hanging="72"/>
              <w:rPr>
                <w:color w:val="000000" w:themeColor="text1"/>
                <w:sz w:val="24"/>
                <w:szCs w:val="24"/>
                <w14:textFill>
                  <w14:solidFill>
                    <w14:schemeClr w14:val="tx1"/>
                  </w14:solidFill>
                </w14:textFill>
              </w:rPr>
            </w:pPr>
            <w:r>
              <w:rPr>
                <w:rFonts w:ascii="微软雅黑" w:hAnsi="微软雅黑" w:eastAsia="微软雅黑" w:cs="微软雅黑"/>
                <w:color w:val="000000" w:themeColor="text1"/>
                <w:spacing w:val="-1"/>
                <w:sz w:val="24"/>
                <w:szCs w:val="24"/>
                <w14:textFill>
                  <w14:solidFill>
                    <w14:schemeClr w14:val="tx1"/>
                  </w14:solidFill>
                </w14:textFill>
              </w:rPr>
              <w:t>招标文件条</w:t>
            </w:r>
            <w:r>
              <w:rPr>
                <w:rFonts w:ascii="微软雅黑" w:hAnsi="微软雅黑" w:eastAsia="微软雅黑" w:cs="微软雅黑"/>
                <w:color w:val="000000" w:themeColor="text1"/>
                <w:sz w:val="24"/>
                <w:szCs w:val="24"/>
                <w14:textFill>
                  <w14:solidFill>
                    <w14:schemeClr w14:val="tx1"/>
                  </w14:solidFill>
                </w14:textFill>
              </w:rPr>
              <w:t xml:space="preserve"> </w:t>
            </w:r>
            <w:r>
              <w:rPr>
                <w:rFonts w:ascii="微软雅黑" w:hAnsi="微软雅黑" w:eastAsia="微软雅黑" w:cs="微软雅黑"/>
                <w:color w:val="000000" w:themeColor="text1"/>
                <w:spacing w:val="-4"/>
                <w:sz w:val="24"/>
                <w:szCs w:val="24"/>
                <w14:textFill>
                  <w14:solidFill>
                    <w14:schemeClr w14:val="tx1"/>
                  </w14:solidFill>
                </w14:textFill>
              </w:rPr>
              <w:t>目号</w:t>
            </w:r>
            <w:r>
              <w:rPr>
                <w:color w:val="000000" w:themeColor="text1"/>
                <w:spacing w:val="-4"/>
                <w:sz w:val="24"/>
                <w:szCs w:val="24"/>
                <w14:textFill>
                  <w14:solidFill>
                    <w14:schemeClr w14:val="tx1"/>
                  </w14:solidFill>
                </w14:textFill>
              </w:rPr>
              <w:t>(</w:t>
            </w:r>
            <w:r>
              <w:rPr>
                <w:rFonts w:ascii="微软雅黑" w:hAnsi="微软雅黑" w:eastAsia="微软雅黑" w:cs="微软雅黑"/>
                <w:color w:val="000000" w:themeColor="text1"/>
                <w:spacing w:val="-4"/>
                <w:sz w:val="24"/>
                <w:szCs w:val="24"/>
                <w14:textFill>
                  <w14:solidFill>
                    <w14:schemeClr w14:val="tx1"/>
                  </w14:solidFill>
                </w14:textFill>
              </w:rPr>
              <w:t>页码</w:t>
            </w:r>
            <w:r>
              <w:rPr>
                <w:color w:val="000000" w:themeColor="text1"/>
                <w:spacing w:val="-4"/>
                <w:sz w:val="24"/>
                <w:szCs w:val="24"/>
                <w14:textFill>
                  <w14:solidFill>
                    <w14:schemeClr w14:val="tx1"/>
                  </w14:solidFill>
                </w14:textFill>
              </w:rPr>
              <w:t>)</w:t>
            </w:r>
          </w:p>
        </w:tc>
        <w:tc>
          <w:tcPr>
            <w:tcW w:w="2383" w:type="dxa"/>
            <w:vAlign w:val="top"/>
          </w:tcPr>
          <w:p w14:paraId="12BBFCD2">
            <w:pPr>
              <w:pStyle w:val="19"/>
              <w:spacing w:line="292" w:lineRule="auto"/>
              <w:rPr>
                <w:color w:val="000000" w:themeColor="text1"/>
                <w14:textFill>
                  <w14:solidFill>
                    <w14:schemeClr w14:val="tx1"/>
                  </w14:solidFill>
                </w14:textFill>
              </w:rPr>
            </w:pPr>
          </w:p>
          <w:p w14:paraId="5A94AC8A">
            <w:pPr>
              <w:spacing w:before="103" w:line="201" w:lineRule="auto"/>
              <w:ind w:left="473"/>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pacing w:val="-1"/>
                <w:sz w:val="24"/>
                <w:szCs w:val="24"/>
                <w14:textFill>
                  <w14:solidFill>
                    <w14:schemeClr w14:val="tx1"/>
                  </w14:solidFill>
                </w14:textFill>
              </w:rPr>
              <w:t>招标文件要求</w:t>
            </w:r>
          </w:p>
        </w:tc>
        <w:tc>
          <w:tcPr>
            <w:tcW w:w="2125" w:type="dxa"/>
            <w:vAlign w:val="top"/>
          </w:tcPr>
          <w:p w14:paraId="62230925">
            <w:pPr>
              <w:pStyle w:val="19"/>
              <w:spacing w:line="292" w:lineRule="auto"/>
              <w:rPr>
                <w:color w:val="000000" w:themeColor="text1"/>
                <w14:textFill>
                  <w14:solidFill>
                    <w14:schemeClr w14:val="tx1"/>
                  </w14:solidFill>
                </w14:textFill>
              </w:rPr>
            </w:pPr>
          </w:p>
          <w:p w14:paraId="6E157ABF">
            <w:pPr>
              <w:spacing w:before="103" w:line="201" w:lineRule="auto"/>
              <w:ind w:left="347"/>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pacing w:val="-1"/>
                <w:sz w:val="24"/>
                <w:szCs w:val="24"/>
                <w14:textFill>
                  <w14:solidFill>
                    <w14:schemeClr w14:val="tx1"/>
                  </w14:solidFill>
                </w14:textFill>
              </w:rPr>
              <w:t>投标响应内容</w:t>
            </w:r>
          </w:p>
        </w:tc>
        <w:tc>
          <w:tcPr>
            <w:tcW w:w="1874" w:type="dxa"/>
            <w:vAlign w:val="top"/>
          </w:tcPr>
          <w:p w14:paraId="5CEACE1F">
            <w:pPr>
              <w:pStyle w:val="19"/>
              <w:spacing w:line="292" w:lineRule="auto"/>
              <w:rPr>
                <w:color w:val="000000" w:themeColor="text1"/>
                <w14:textFill>
                  <w14:solidFill>
                    <w14:schemeClr w14:val="tx1"/>
                  </w14:solidFill>
                </w14:textFill>
              </w:rPr>
            </w:pPr>
          </w:p>
          <w:p w14:paraId="209E2956">
            <w:pPr>
              <w:spacing w:before="103" w:line="201" w:lineRule="auto"/>
              <w:ind w:left="458"/>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pacing w:val="-1"/>
                <w:sz w:val="24"/>
                <w:szCs w:val="24"/>
                <w14:textFill>
                  <w14:solidFill>
                    <w14:schemeClr w14:val="tx1"/>
                  </w14:solidFill>
                </w14:textFill>
              </w:rPr>
              <w:t>偏离情况</w:t>
            </w:r>
          </w:p>
        </w:tc>
        <w:tc>
          <w:tcPr>
            <w:tcW w:w="1013" w:type="dxa"/>
            <w:vAlign w:val="top"/>
          </w:tcPr>
          <w:p w14:paraId="5F46909E">
            <w:pPr>
              <w:pStyle w:val="19"/>
              <w:spacing w:line="292" w:lineRule="auto"/>
              <w:rPr>
                <w:color w:val="000000" w:themeColor="text1"/>
                <w14:textFill>
                  <w14:solidFill>
                    <w14:schemeClr w14:val="tx1"/>
                  </w14:solidFill>
                </w14:textFill>
              </w:rPr>
            </w:pPr>
          </w:p>
          <w:p w14:paraId="4328554C">
            <w:pPr>
              <w:spacing w:before="103" w:line="201" w:lineRule="auto"/>
              <w:ind w:left="267"/>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pacing w:val="-2"/>
                <w:sz w:val="24"/>
                <w:szCs w:val="24"/>
                <w14:textFill>
                  <w14:solidFill>
                    <w14:schemeClr w14:val="tx1"/>
                  </w14:solidFill>
                </w14:textFill>
              </w:rPr>
              <w:t>说明</w:t>
            </w:r>
          </w:p>
        </w:tc>
      </w:tr>
      <w:tr w14:paraId="1EAED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753DF6D8">
            <w:pPr>
              <w:pStyle w:val="19"/>
              <w:rPr>
                <w:color w:val="000000" w:themeColor="text1"/>
                <w14:textFill>
                  <w14:solidFill>
                    <w14:schemeClr w14:val="tx1"/>
                  </w14:solidFill>
                </w14:textFill>
              </w:rPr>
            </w:pPr>
          </w:p>
        </w:tc>
        <w:tc>
          <w:tcPr>
            <w:tcW w:w="1481" w:type="dxa"/>
            <w:vAlign w:val="top"/>
          </w:tcPr>
          <w:p w14:paraId="70E46A27">
            <w:pPr>
              <w:pStyle w:val="19"/>
              <w:rPr>
                <w:color w:val="000000" w:themeColor="text1"/>
                <w14:textFill>
                  <w14:solidFill>
                    <w14:schemeClr w14:val="tx1"/>
                  </w14:solidFill>
                </w14:textFill>
              </w:rPr>
            </w:pPr>
          </w:p>
        </w:tc>
        <w:tc>
          <w:tcPr>
            <w:tcW w:w="2383" w:type="dxa"/>
            <w:vAlign w:val="top"/>
          </w:tcPr>
          <w:p w14:paraId="055926B5">
            <w:pPr>
              <w:pStyle w:val="19"/>
              <w:rPr>
                <w:color w:val="000000" w:themeColor="text1"/>
                <w14:textFill>
                  <w14:solidFill>
                    <w14:schemeClr w14:val="tx1"/>
                  </w14:solidFill>
                </w14:textFill>
              </w:rPr>
            </w:pPr>
          </w:p>
        </w:tc>
        <w:tc>
          <w:tcPr>
            <w:tcW w:w="2125" w:type="dxa"/>
            <w:vAlign w:val="top"/>
          </w:tcPr>
          <w:p w14:paraId="7CCE13F1">
            <w:pPr>
              <w:pStyle w:val="19"/>
              <w:rPr>
                <w:color w:val="000000" w:themeColor="text1"/>
                <w14:textFill>
                  <w14:solidFill>
                    <w14:schemeClr w14:val="tx1"/>
                  </w14:solidFill>
                </w14:textFill>
              </w:rPr>
            </w:pPr>
          </w:p>
        </w:tc>
        <w:tc>
          <w:tcPr>
            <w:tcW w:w="1874" w:type="dxa"/>
            <w:vAlign w:val="top"/>
          </w:tcPr>
          <w:p w14:paraId="624E038C">
            <w:pPr>
              <w:pStyle w:val="19"/>
              <w:rPr>
                <w:color w:val="000000" w:themeColor="text1"/>
                <w14:textFill>
                  <w14:solidFill>
                    <w14:schemeClr w14:val="tx1"/>
                  </w14:solidFill>
                </w14:textFill>
              </w:rPr>
            </w:pPr>
          </w:p>
        </w:tc>
        <w:tc>
          <w:tcPr>
            <w:tcW w:w="1013" w:type="dxa"/>
            <w:vAlign w:val="top"/>
          </w:tcPr>
          <w:p w14:paraId="19F3DC02">
            <w:pPr>
              <w:pStyle w:val="19"/>
              <w:rPr>
                <w:color w:val="000000" w:themeColor="text1"/>
                <w14:textFill>
                  <w14:solidFill>
                    <w14:schemeClr w14:val="tx1"/>
                  </w14:solidFill>
                </w14:textFill>
              </w:rPr>
            </w:pPr>
          </w:p>
        </w:tc>
      </w:tr>
      <w:tr w14:paraId="6F409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1EB4C3CB">
            <w:pPr>
              <w:pStyle w:val="19"/>
              <w:rPr>
                <w:color w:val="000000" w:themeColor="text1"/>
                <w14:textFill>
                  <w14:solidFill>
                    <w14:schemeClr w14:val="tx1"/>
                  </w14:solidFill>
                </w14:textFill>
              </w:rPr>
            </w:pPr>
          </w:p>
        </w:tc>
        <w:tc>
          <w:tcPr>
            <w:tcW w:w="1481" w:type="dxa"/>
            <w:vAlign w:val="top"/>
          </w:tcPr>
          <w:p w14:paraId="68BA0810">
            <w:pPr>
              <w:pStyle w:val="19"/>
              <w:rPr>
                <w:color w:val="000000" w:themeColor="text1"/>
                <w14:textFill>
                  <w14:solidFill>
                    <w14:schemeClr w14:val="tx1"/>
                  </w14:solidFill>
                </w14:textFill>
              </w:rPr>
            </w:pPr>
          </w:p>
        </w:tc>
        <w:tc>
          <w:tcPr>
            <w:tcW w:w="2383" w:type="dxa"/>
            <w:vAlign w:val="top"/>
          </w:tcPr>
          <w:p w14:paraId="248F8319">
            <w:pPr>
              <w:pStyle w:val="19"/>
              <w:rPr>
                <w:color w:val="000000" w:themeColor="text1"/>
                <w14:textFill>
                  <w14:solidFill>
                    <w14:schemeClr w14:val="tx1"/>
                  </w14:solidFill>
                </w14:textFill>
              </w:rPr>
            </w:pPr>
          </w:p>
        </w:tc>
        <w:tc>
          <w:tcPr>
            <w:tcW w:w="2125" w:type="dxa"/>
            <w:vAlign w:val="top"/>
          </w:tcPr>
          <w:p w14:paraId="2DD99104">
            <w:pPr>
              <w:pStyle w:val="19"/>
              <w:rPr>
                <w:color w:val="000000" w:themeColor="text1"/>
                <w14:textFill>
                  <w14:solidFill>
                    <w14:schemeClr w14:val="tx1"/>
                  </w14:solidFill>
                </w14:textFill>
              </w:rPr>
            </w:pPr>
          </w:p>
        </w:tc>
        <w:tc>
          <w:tcPr>
            <w:tcW w:w="1874" w:type="dxa"/>
            <w:vAlign w:val="top"/>
          </w:tcPr>
          <w:p w14:paraId="3E785A63">
            <w:pPr>
              <w:pStyle w:val="19"/>
              <w:rPr>
                <w:color w:val="000000" w:themeColor="text1"/>
                <w14:textFill>
                  <w14:solidFill>
                    <w14:schemeClr w14:val="tx1"/>
                  </w14:solidFill>
                </w14:textFill>
              </w:rPr>
            </w:pPr>
          </w:p>
        </w:tc>
        <w:tc>
          <w:tcPr>
            <w:tcW w:w="1013" w:type="dxa"/>
            <w:vAlign w:val="top"/>
          </w:tcPr>
          <w:p w14:paraId="139FD35D">
            <w:pPr>
              <w:pStyle w:val="19"/>
              <w:rPr>
                <w:color w:val="000000" w:themeColor="text1"/>
                <w14:textFill>
                  <w14:solidFill>
                    <w14:schemeClr w14:val="tx1"/>
                  </w14:solidFill>
                </w14:textFill>
              </w:rPr>
            </w:pPr>
          </w:p>
        </w:tc>
      </w:tr>
      <w:tr w14:paraId="7A504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79" w:type="dxa"/>
            <w:vAlign w:val="top"/>
          </w:tcPr>
          <w:p w14:paraId="617D6F22">
            <w:pPr>
              <w:pStyle w:val="19"/>
              <w:rPr>
                <w:color w:val="000000" w:themeColor="text1"/>
                <w14:textFill>
                  <w14:solidFill>
                    <w14:schemeClr w14:val="tx1"/>
                  </w14:solidFill>
                </w14:textFill>
              </w:rPr>
            </w:pPr>
          </w:p>
        </w:tc>
        <w:tc>
          <w:tcPr>
            <w:tcW w:w="1481" w:type="dxa"/>
            <w:vAlign w:val="top"/>
          </w:tcPr>
          <w:p w14:paraId="0875905C">
            <w:pPr>
              <w:pStyle w:val="19"/>
              <w:rPr>
                <w:color w:val="000000" w:themeColor="text1"/>
                <w14:textFill>
                  <w14:solidFill>
                    <w14:schemeClr w14:val="tx1"/>
                  </w14:solidFill>
                </w14:textFill>
              </w:rPr>
            </w:pPr>
          </w:p>
        </w:tc>
        <w:tc>
          <w:tcPr>
            <w:tcW w:w="2383" w:type="dxa"/>
            <w:vAlign w:val="top"/>
          </w:tcPr>
          <w:p w14:paraId="43A85477">
            <w:pPr>
              <w:pStyle w:val="19"/>
              <w:rPr>
                <w:color w:val="000000" w:themeColor="text1"/>
                <w14:textFill>
                  <w14:solidFill>
                    <w14:schemeClr w14:val="tx1"/>
                  </w14:solidFill>
                </w14:textFill>
              </w:rPr>
            </w:pPr>
          </w:p>
        </w:tc>
        <w:tc>
          <w:tcPr>
            <w:tcW w:w="2125" w:type="dxa"/>
            <w:vAlign w:val="top"/>
          </w:tcPr>
          <w:p w14:paraId="29ED6B41">
            <w:pPr>
              <w:pStyle w:val="19"/>
              <w:rPr>
                <w:color w:val="000000" w:themeColor="text1"/>
                <w14:textFill>
                  <w14:solidFill>
                    <w14:schemeClr w14:val="tx1"/>
                  </w14:solidFill>
                </w14:textFill>
              </w:rPr>
            </w:pPr>
          </w:p>
        </w:tc>
        <w:tc>
          <w:tcPr>
            <w:tcW w:w="1874" w:type="dxa"/>
            <w:vAlign w:val="top"/>
          </w:tcPr>
          <w:p w14:paraId="2222E2C6">
            <w:pPr>
              <w:pStyle w:val="19"/>
              <w:rPr>
                <w:color w:val="000000" w:themeColor="text1"/>
                <w14:textFill>
                  <w14:solidFill>
                    <w14:schemeClr w14:val="tx1"/>
                  </w14:solidFill>
                </w14:textFill>
              </w:rPr>
            </w:pPr>
          </w:p>
        </w:tc>
        <w:tc>
          <w:tcPr>
            <w:tcW w:w="1013" w:type="dxa"/>
            <w:vAlign w:val="top"/>
          </w:tcPr>
          <w:p w14:paraId="4BD7F4A8">
            <w:pPr>
              <w:pStyle w:val="19"/>
              <w:rPr>
                <w:color w:val="000000" w:themeColor="text1"/>
                <w14:textFill>
                  <w14:solidFill>
                    <w14:schemeClr w14:val="tx1"/>
                  </w14:solidFill>
                </w14:textFill>
              </w:rPr>
            </w:pPr>
          </w:p>
        </w:tc>
      </w:tr>
      <w:tr w14:paraId="3FDB2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3149DED1">
            <w:pPr>
              <w:pStyle w:val="19"/>
              <w:rPr>
                <w:color w:val="000000" w:themeColor="text1"/>
                <w14:textFill>
                  <w14:solidFill>
                    <w14:schemeClr w14:val="tx1"/>
                  </w14:solidFill>
                </w14:textFill>
              </w:rPr>
            </w:pPr>
          </w:p>
        </w:tc>
        <w:tc>
          <w:tcPr>
            <w:tcW w:w="1481" w:type="dxa"/>
            <w:vAlign w:val="top"/>
          </w:tcPr>
          <w:p w14:paraId="0BF16B55">
            <w:pPr>
              <w:pStyle w:val="19"/>
              <w:rPr>
                <w:color w:val="000000" w:themeColor="text1"/>
                <w14:textFill>
                  <w14:solidFill>
                    <w14:schemeClr w14:val="tx1"/>
                  </w14:solidFill>
                </w14:textFill>
              </w:rPr>
            </w:pPr>
          </w:p>
        </w:tc>
        <w:tc>
          <w:tcPr>
            <w:tcW w:w="2383" w:type="dxa"/>
            <w:vAlign w:val="top"/>
          </w:tcPr>
          <w:p w14:paraId="43D8D54D">
            <w:pPr>
              <w:pStyle w:val="19"/>
              <w:rPr>
                <w:color w:val="000000" w:themeColor="text1"/>
                <w14:textFill>
                  <w14:solidFill>
                    <w14:schemeClr w14:val="tx1"/>
                  </w14:solidFill>
                </w14:textFill>
              </w:rPr>
            </w:pPr>
          </w:p>
        </w:tc>
        <w:tc>
          <w:tcPr>
            <w:tcW w:w="2125" w:type="dxa"/>
            <w:vAlign w:val="top"/>
          </w:tcPr>
          <w:p w14:paraId="00973F62">
            <w:pPr>
              <w:pStyle w:val="19"/>
              <w:rPr>
                <w:color w:val="000000" w:themeColor="text1"/>
                <w14:textFill>
                  <w14:solidFill>
                    <w14:schemeClr w14:val="tx1"/>
                  </w14:solidFill>
                </w14:textFill>
              </w:rPr>
            </w:pPr>
          </w:p>
        </w:tc>
        <w:tc>
          <w:tcPr>
            <w:tcW w:w="1874" w:type="dxa"/>
            <w:vAlign w:val="top"/>
          </w:tcPr>
          <w:p w14:paraId="065C6609">
            <w:pPr>
              <w:pStyle w:val="19"/>
              <w:rPr>
                <w:color w:val="000000" w:themeColor="text1"/>
                <w14:textFill>
                  <w14:solidFill>
                    <w14:schemeClr w14:val="tx1"/>
                  </w14:solidFill>
                </w14:textFill>
              </w:rPr>
            </w:pPr>
          </w:p>
        </w:tc>
        <w:tc>
          <w:tcPr>
            <w:tcW w:w="1013" w:type="dxa"/>
            <w:vAlign w:val="top"/>
          </w:tcPr>
          <w:p w14:paraId="75DF68D6">
            <w:pPr>
              <w:pStyle w:val="19"/>
              <w:rPr>
                <w:color w:val="000000" w:themeColor="text1"/>
                <w14:textFill>
                  <w14:solidFill>
                    <w14:schemeClr w14:val="tx1"/>
                  </w14:solidFill>
                </w14:textFill>
              </w:rPr>
            </w:pPr>
          </w:p>
        </w:tc>
      </w:tr>
      <w:tr w14:paraId="11C17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4C07CB98">
            <w:pPr>
              <w:pStyle w:val="19"/>
              <w:rPr>
                <w:color w:val="000000" w:themeColor="text1"/>
                <w14:textFill>
                  <w14:solidFill>
                    <w14:schemeClr w14:val="tx1"/>
                  </w14:solidFill>
                </w14:textFill>
              </w:rPr>
            </w:pPr>
          </w:p>
        </w:tc>
        <w:tc>
          <w:tcPr>
            <w:tcW w:w="1481" w:type="dxa"/>
            <w:vAlign w:val="top"/>
          </w:tcPr>
          <w:p w14:paraId="66B6E14B">
            <w:pPr>
              <w:pStyle w:val="19"/>
              <w:rPr>
                <w:color w:val="000000" w:themeColor="text1"/>
                <w14:textFill>
                  <w14:solidFill>
                    <w14:schemeClr w14:val="tx1"/>
                  </w14:solidFill>
                </w14:textFill>
              </w:rPr>
            </w:pPr>
          </w:p>
        </w:tc>
        <w:tc>
          <w:tcPr>
            <w:tcW w:w="2383" w:type="dxa"/>
            <w:vAlign w:val="top"/>
          </w:tcPr>
          <w:p w14:paraId="6D0BA3D1">
            <w:pPr>
              <w:pStyle w:val="19"/>
              <w:rPr>
                <w:color w:val="000000" w:themeColor="text1"/>
                <w14:textFill>
                  <w14:solidFill>
                    <w14:schemeClr w14:val="tx1"/>
                  </w14:solidFill>
                </w14:textFill>
              </w:rPr>
            </w:pPr>
          </w:p>
        </w:tc>
        <w:tc>
          <w:tcPr>
            <w:tcW w:w="2125" w:type="dxa"/>
            <w:vAlign w:val="top"/>
          </w:tcPr>
          <w:p w14:paraId="5AF1332B">
            <w:pPr>
              <w:pStyle w:val="19"/>
              <w:rPr>
                <w:color w:val="000000" w:themeColor="text1"/>
                <w14:textFill>
                  <w14:solidFill>
                    <w14:schemeClr w14:val="tx1"/>
                  </w14:solidFill>
                </w14:textFill>
              </w:rPr>
            </w:pPr>
          </w:p>
        </w:tc>
        <w:tc>
          <w:tcPr>
            <w:tcW w:w="1874" w:type="dxa"/>
            <w:vAlign w:val="top"/>
          </w:tcPr>
          <w:p w14:paraId="134809A1">
            <w:pPr>
              <w:pStyle w:val="19"/>
              <w:rPr>
                <w:color w:val="000000" w:themeColor="text1"/>
                <w14:textFill>
                  <w14:solidFill>
                    <w14:schemeClr w14:val="tx1"/>
                  </w14:solidFill>
                </w14:textFill>
              </w:rPr>
            </w:pPr>
          </w:p>
        </w:tc>
        <w:tc>
          <w:tcPr>
            <w:tcW w:w="1013" w:type="dxa"/>
            <w:vAlign w:val="top"/>
          </w:tcPr>
          <w:p w14:paraId="145DEE3A">
            <w:pPr>
              <w:pStyle w:val="19"/>
              <w:rPr>
                <w:color w:val="000000" w:themeColor="text1"/>
                <w14:textFill>
                  <w14:solidFill>
                    <w14:schemeClr w14:val="tx1"/>
                  </w14:solidFill>
                </w14:textFill>
              </w:rPr>
            </w:pPr>
          </w:p>
        </w:tc>
      </w:tr>
      <w:tr w14:paraId="76755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79" w:type="dxa"/>
            <w:vAlign w:val="top"/>
          </w:tcPr>
          <w:p w14:paraId="791D9673">
            <w:pPr>
              <w:pStyle w:val="19"/>
              <w:rPr>
                <w:color w:val="000000" w:themeColor="text1"/>
                <w14:textFill>
                  <w14:solidFill>
                    <w14:schemeClr w14:val="tx1"/>
                  </w14:solidFill>
                </w14:textFill>
              </w:rPr>
            </w:pPr>
          </w:p>
        </w:tc>
        <w:tc>
          <w:tcPr>
            <w:tcW w:w="1481" w:type="dxa"/>
            <w:vAlign w:val="top"/>
          </w:tcPr>
          <w:p w14:paraId="446B7D5A">
            <w:pPr>
              <w:pStyle w:val="19"/>
              <w:rPr>
                <w:color w:val="000000" w:themeColor="text1"/>
                <w14:textFill>
                  <w14:solidFill>
                    <w14:schemeClr w14:val="tx1"/>
                  </w14:solidFill>
                </w14:textFill>
              </w:rPr>
            </w:pPr>
          </w:p>
        </w:tc>
        <w:tc>
          <w:tcPr>
            <w:tcW w:w="2383" w:type="dxa"/>
            <w:vAlign w:val="top"/>
          </w:tcPr>
          <w:p w14:paraId="2DB603C1">
            <w:pPr>
              <w:pStyle w:val="19"/>
              <w:rPr>
                <w:color w:val="000000" w:themeColor="text1"/>
                <w14:textFill>
                  <w14:solidFill>
                    <w14:schemeClr w14:val="tx1"/>
                  </w14:solidFill>
                </w14:textFill>
              </w:rPr>
            </w:pPr>
          </w:p>
        </w:tc>
        <w:tc>
          <w:tcPr>
            <w:tcW w:w="2125" w:type="dxa"/>
            <w:vAlign w:val="top"/>
          </w:tcPr>
          <w:p w14:paraId="62FA8FE4">
            <w:pPr>
              <w:pStyle w:val="19"/>
              <w:rPr>
                <w:color w:val="000000" w:themeColor="text1"/>
                <w14:textFill>
                  <w14:solidFill>
                    <w14:schemeClr w14:val="tx1"/>
                  </w14:solidFill>
                </w14:textFill>
              </w:rPr>
            </w:pPr>
          </w:p>
        </w:tc>
        <w:tc>
          <w:tcPr>
            <w:tcW w:w="1874" w:type="dxa"/>
            <w:vAlign w:val="top"/>
          </w:tcPr>
          <w:p w14:paraId="5A3E912F">
            <w:pPr>
              <w:pStyle w:val="19"/>
              <w:rPr>
                <w:color w:val="000000" w:themeColor="text1"/>
                <w14:textFill>
                  <w14:solidFill>
                    <w14:schemeClr w14:val="tx1"/>
                  </w14:solidFill>
                </w14:textFill>
              </w:rPr>
            </w:pPr>
          </w:p>
        </w:tc>
        <w:tc>
          <w:tcPr>
            <w:tcW w:w="1013" w:type="dxa"/>
            <w:vAlign w:val="top"/>
          </w:tcPr>
          <w:p w14:paraId="2D2C212F">
            <w:pPr>
              <w:pStyle w:val="19"/>
              <w:rPr>
                <w:color w:val="000000" w:themeColor="text1"/>
                <w14:textFill>
                  <w14:solidFill>
                    <w14:schemeClr w14:val="tx1"/>
                  </w14:solidFill>
                </w14:textFill>
              </w:rPr>
            </w:pPr>
          </w:p>
        </w:tc>
      </w:tr>
    </w:tbl>
    <w:p w14:paraId="460A26BB">
      <w:pPr>
        <w:spacing w:line="256" w:lineRule="auto"/>
        <w:rPr>
          <w:rFonts w:ascii="Arial"/>
          <w:color w:val="000000" w:themeColor="text1"/>
          <w:sz w:val="21"/>
          <w14:textFill>
            <w14:solidFill>
              <w14:schemeClr w14:val="tx1"/>
            </w14:solidFill>
          </w14:textFill>
        </w:rPr>
      </w:pPr>
    </w:p>
    <w:p w14:paraId="1C492899">
      <w:pPr>
        <w:spacing w:line="256" w:lineRule="auto"/>
        <w:rPr>
          <w:rFonts w:ascii="Arial"/>
          <w:color w:val="000000" w:themeColor="text1"/>
          <w:sz w:val="21"/>
          <w14:textFill>
            <w14:solidFill>
              <w14:schemeClr w14:val="tx1"/>
            </w14:solidFill>
          </w14:textFill>
        </w:rPr>
      </w:pPr>
    </w:p>
    <w:p w14:paraId="21A9F7A6">
      <w:pPr>
        <w:spacing w:line="257" w:lineRule="auto"/>
        <w:rPr>
          <w:rFonts w:ascii="Arial"/>
          <w:color w:val="000000" w:themeColor="text1"/>
          <w:sz w:val="21"/>
          <w14:textFill>
            <w14:solidFill>
              <w14:schemeClr w14:val="tx1"/>
            </w14:solidFill>
          </w14:textFill>
        </w:rPr>
      </w:pPr>
    </w:p>
    <w:p w14:paraId="0FBCE22C">
      <w:pPr>
        <w:pStyle w:val="6"/>
        <w:spacing w:before="103" w:line="203" w:lineRule="auto"/>
        <w:ind w:left="305"/>
        <w:rPr>
          <w:color w:val="000000" w:themeColor="text1"/>
          <w:sz w:val="24"/>
          <w:szCs w:val="24"/>
          <w14:textFill>
            <w14:solidFill>
              <w14:schemeClr w14:val="tx1"/>
            </w14:solidFill>
          </w14:textFill>
        </w:rPr>
      </w:pPr>
      <w:r>
        <w:rPr>
          <w:color w:val="000000" w:themeColor="text1"/>
          <w:spacing w:val="-6"/>
          <w:sz w:val="24"/>
          <w:szCs w:val="24"/>
          <w14:textFill>
            <w14:solidFill>
              <w14:schemeClr w14:val="tx1"/>
            </w14:solidFill>
          </w14:textFill>
        </w:rPr>
        <w:t>注：</w:t>
      </w:r>
    </w:p>
    <w:p w14:paraId="42835F68">
      <w:pPr>
        <w:pStyle w:val="6"/>
        <w:spacing w:before="1" w:line="200" w:lineRule="auto"/>
        <w:ind w:left="321"/>
        <w:rPr>
          <w:color w:val="000000" w:themeColor="text1"/>
          <w:sz w:val="24"/>
          <w:szCs w:val="24"/>
          <w14:textFill>
            <w14:solidFill>
              <w14:schemeClr w14:val="tx1"/>
            </w14:solidFill>
          </w14:textFill>
        </w:rPr>
      </w:pPr>
      <w:r>
        <w:rPr>
          <w:rFonts w:ascii="Arial" w:hAnsi="Arial" w:eastAsia="Arial" w:cs="Arial"/>
          <w:color w:val="000000" w:themeColor="text1"/>
          <w:spacing w:val="-2"/>
          <w:sz w:val="24"/>
          <w:szCs w:val="24"/>
          <w14:textFill>
            <w14:solidFill>
              <w14:schemeClr w14:val="tx1"/>
            </w14:solidFill>
          </w14:textFill>
        </w:rPr>
        <w:t>1.</w:t>
      </w:r>
      <w:r>
        <w:rPr>
          <w:rFonts w:ascii="Arial" w:hAnsi="Arial" w:eastAsia="Arial" w:cs="Arial"/>
          <w:color w:val="000000" w:themeColor="text1"/>
          <w:spacing w:val="58"/>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对招标文件中的所有商务、技术要求</w:t>
      </w:r>
      <w:r>
        <w:rPr>
          <w:color w:val="000000" w:themeColor="text1"/>
          <w:spacing w:val="-29"/>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，除本表所列明</w:t>
      </w:r>
      <w:r>
        <w:rPr>
          <w:color w:val="000000" w:themeColor="text1"/>
          <w:spacing w:val="-3"/>
          <w:sz w:val="24"/>
          <w:szCs w:val="24"/>
          <w14:textFill>
            <w14:solidFill>
              <w14:schemeClr w14:val="tx1"/>
            </w14:solidFill>
          </w14:textFill>
        </w:rPr>
        <w:t>的所有偏离外</w:t>
      </w:r>
      <w:r>
        <w:rPr>
          <w:color w:val="000000" w:themeColor="text1"/>
          <w:spacing w:val="-29"/>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，均视作供应商</w:t>
      </w:r>
    </w:p>
    <w:p w14:paraId="5B5357DC">
      <w:pPr>
        <w:pStyle w:val="6"/>
        <w:spacing w:before="3" w:line="202" w:lineRule="auto"/>
        <w:ind w:left="312" w:right="1472" w:firstLine="7"/>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已对之理解和响应。此表中若无任何文字说明</w:t>
      </w:r>
      <w:r>
        <w:rPr>
          <w:color w:val="000000" w:themeColor="text1"/>
          <w:spacing w:val="-3"/>
          <w:sz w:val="24"/>
          <w:szCs w:val="24"/>
          <w14:textFill>
            <w14:solidFill>
              <w14:schemeClr w14:val="tx1"/>
            </w14:solidFill>
          </w14:textFill>
        </w:rPr>
        <w:t>，</w:t>
      </w:r>
      <w:r>
        <w:rPr>
          <w:color w:val="000000" w:themeColor="text1"/>
          <w:spacing w:val="-46"/>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内容为空白的，</w:t>
      </w:r>
      <w:r>
        <w:rPr>
          <w:b/>
          <w:bCs/>
          <w:color w:val="000000" w:themeColor="text1"/>
          <w:spacing w:val="-3"/>
          <w:sz w:val="24"/>
          <w:szCs w:val="24"/>
          <w14:textFill>
            <w14:solidFill>
              <w14:schemeClr w14:val="tx1"/>
            </w14:solidFill>
          </w14:textFill>
        </w:rPr>
        <w:t>投标无效。</w:t>
      </w:r>
      <w:r>
        <w:rPr>
          <w:b/>
          <w:bCs/>
          <w:color w:val="000000" w:themeColor="text1"/>
          <w:sz w:val="24"/>
          <w:szCs w:val="24"/>
          <w14:textFill>
            <w14:solidFill>
              <w14:schemeClr w14:val="tx1"/>
            </w14:solidFill>
          </w14:textFill>
        </w:rPr>
        <w:t xml:space="preserve"> </w:t>
      </w:r>
      <w:r>
        <w:rPr>
          <w:rFonts w:ascii="Arial" w:hAnsi="Arial" w:eastAsia="Arial" w:cs="Arial"/>
          <w:color w:val="000000" w:themeColor="text1"/>
          <w:spacing w:val="6"/>
          <w:sz w:val="24"/>
          <w:szCs w:val="24"/>
          <w14:textFill>
            <w14:solidFill>
              <w14:schemeClr w14:val="tx1"/>
            </w14:solidFill>
          </w14:textFill>
        </w:rPr>
        <w:t>2.</w:t>
      </w:r>
      <w:r>
        <w:rPr>
          <w:rFonts w:ascii="Arial" w:hAnsi="Arial" w:eastAsia="Arial" w:cs="Arial"/>
          <w:color w:val="000000" w:themeColor="text1"/>
          <w:spacing w:val="-43"/>
          <w:sz w:val="24"/>
          <w:szCs w:val="24"/>
          <w14:textFill>
            <w14:solidFill>
              <w14:schemeClr w14:val="tx1"/>
            </w14:solidFill>
          </w14:textFill>
        </w:rPr>
        <w:t xml:space="preserve"> </w:t>
      </w:r>
      <w:r>
        <w:rPr>
          <w:rFonts w:ascii="Arial" w:hAnsi="Arial" w:eastAsia="Arial" w:cs="Arial"/>
          <w:color w:val="000000" w:themeColor="text1"/>
          <w:spacing w:val="6"/>
          <w:sz w:val="24"/>
          <w:szCs w:val="24"/>
          <w14:textFill>
            <w14:solidFill>
              <w14:schemeClr w14:val="tx1"/>
            </w14:solidFill>
          </w14:textFill>
        </w:rPr>
        <w:t>“</w:t>
      </w:r>
      <w:r>
        <w:rPr>
          <w:color w:val="000000" w:themeColor="text1"/>
          <w:spacing w:val="6"/>
          <w:sz w:val="24"/>
          <w:szCs w:val="24"/>
          <w14:textFill>
            <w14:solidFill>
              <w14:schemeClr w14:val="tx1"/>
            </w14:solidFill>
          </w14:textFill>
        </w:rPr>
        <w:t>偏离情况</w:t>
      </w:r>
      <w:r>
        <w:rPr>
          <w:color w:val="000000" w:themeColor="text1"/>
          <w:spacing w:val="-50"/>
          <w:sz w:val="24"/>
          <w:szCs w:val="24"/>
          <w14:textFill>
            <w14:solidFill>
              <w14:schemeClr w14:val="tx1"/>
            </w14:solidFill>
          </w14:textFill>
        </w:rPr>
        <w:t xml:space="preserve"> </w:t>
      </w:r>
      <w:r>
        <w:rPr>
          <w:rFonts w:ascii="Arial" w:hAnsi="Arial" w:eastAsia="Arial" w:cs="Arial"/>
          <w:color w:val="000000" w:themeColor="text1"/>
          <w:spacing w:val="6"/>
          <w:sz w:val="24"/>
          <w:szCs w:val="24"/>
          <w14:textFill>
            <w14:solidFill>
              <w14:schemeClr w14:val="tx1"/>
            </w14:solidFill>
          </w14:textFill>
        </w:rPr>
        <w:t>”</w:t>
      </w:r>
      <w:r>
        <w:rPr>
          <w:color w:val="000000" w:themeColor="text1"/>
          <w:spacing w:val="6"/>
          <w:sz w:val="24"/>
          <w:szCs w:val="24"/>
          <w14:textFill>
            <w14:solidFill>
              <w14:schemeClr w14:val="tx1"/>
            </w14:solidFill>
          </w14:textFill>
        </w:rPr>
        <w:t>列应据实填写</w:t>
      </w:r>
      <w:r>
        <w:rPr>
          <w:color w:val="000000" w:themeColor="text1"/>
          <w:spacing w:val="-51"/>
          <w:sz w:val="24"/>
          <w:szCs w:val="24"/>
          <w14:textFill>
            <w14:solidFill>
              <w14:schemeClr w14:val="tx1"/>
            </w14:solidFill>
          </w14:textFill>
        </w:rPr>
        <w:t xml:space="preserve"> </w:t>
      </w:r>
      <w:r>
        <w:rPr>
          <w:rFonts w:ascii="Arial" w:hAnsi="Arial" w:eastAsia="Arial" w:cs="Arial"/>
          <w:color w:val="000000" w:themeColor="text1"/>
          <w:spacing w:val="6"/>
          <w:sz w:val="24"/>
          <w:szCs w:val="24"/>
          <w14:textFill>
            <w14:solidFill>
              <w14:schemeClr w14:val="tx1"/>
            </w14:solidFill>
          </w14:textFill>
        </w:rPr>
        <w:t>“</w:t>
      </w:r>
      <w:r>
        <w:rPr>
          <w:color w:val="000000" w:themeColor="text1"/>
          <w:spacing w:val="6"/>
          <w:sz w:val="24"/>
          <w:szCs w:val="24"/>
          <w14:textFill>
            <w14:solidFill>
              <w14:schemeClr w14:val="tx1"/>
            </w14:solidFill>
          </w14:textFill>
        </w:rPr>
        <w:t>无偏离</w:t>
      </w:r>
      <w:r>
        <w:rPr>
          <w:color w:val="000000" w:themeColor="text1"/>
          <w:spacing w:val="-51"/>
          <w:sz w:val="24"/>
          <w:szCs w:val="24"/>
          <w14:textFill>
            <w14:solidFill>
              <w14:schemeClr w14:val="tx1"/>
            </w14:solidFill>
          </w14:textFill>
        </w:rPr>
        <w:t xml:space="preserve"> </w:t>
      </w:r>
      <w:r>
        <w:rPr>
          <w:rFonts w:ascii="Arial" w:hAnsi="Arial" w:eastAsia="Arial" w:cs="Arial"/>
          <w:color w:val="000000" w:themeColor="text1"/>
          <w:spacing w:val="6"/>
          <w:sz w:val="24"/>
          <w:szCs w:val="24"/>
          <w14:textFill>
            <w14:solidFill>
              <w14:schemeClr w14:val="tx1"/>
            </w14:solidFill>
          </w14:textFill>
        </w:rPr>
        <w:t>”</w:t>
      </w:r>
      <w:r>
        <w:rPr>
          <w:rFonts w:ascii="Arial" w:hAnsi="Arial" w:eastAsia="Arial" w:cs="Arial"/>
          <w:color w:val="000000" w:themeColor="text1"/>
          <w:spacing w:val="-40"/>
          <w:sz w:val="24"/>
          <w:szCs w:val="24"/>
          <w14:textFill>
            <w14:solidFill>
              <w14:schemeClr w14:val="tx1"/>
            </w14:solidFill>
          </w14:textFill>
        </w:rPr>
        <w:t xml:space="preserve"> </w:t>
      </w:r>
      <w:r>
        <w:rPr>
          <w:color w:val="000000" w:themeColor="text1"/>
          <w:spacing w:val="6"/>
          <w:sz w:val="24"/>
          <w:szCs w:val="24"/>
          <w14:textFill>
            <w14:solidFill>
              <w14:schemeClr w14:val="tx1"/>
            </w14:solidFill>
          </w14:textFill>
        </w:rPr>
        <w:t>、</w:t>
      </w:r>
      <w:r>
        <w:rPr>
          <w:rFonts w:ascii="Arial" w:hAnsi="Arial" w:eastAsia="Arial" w:cs="Arial"/>
          <w:color w:val="000000" w:themeColor="text1"/>
          <w:spacing w:val="6"/>
          <w:sz w:val="24"/>
          <w:szCs w:val="24"/>
          <w14:textFill>
            <w14:solidFill>
              <w14:schemeClr w14:val="tx1"/>
            </w14:solidFill>
          </w14:textFill>
        </w:rPr>
        <w:t>“</w:t>
      </w:r>
      <w:r>
        <w:rPr>
          <w:color w:val="000000" w:themeColor="text1"/>
          <w:spacing w:val="6"/>
          <w:sz w:val="24"/>
          <w:szCs w:val="24"/>
          <w14:textFill>
            <w14:solidFill>
              <w14:schemeClr w14:val="tx1"/>
            </w14:solidFill>
          </w14:textFill>
        </w:rPr>
        <w:t>正偏离</w:t>
      </w:r>
      <w:r>
        <w:rPr>
          <w:color w:val="000000" w:themeColor="text1"/>
          <w:spacing w:val="-50"/>
          <w:sz w:val="24"/>
          <w:szCs w:val="24"/>
          <w14:textFill>
            <w14:solidFill>
              <w14:schemeClr w14:val="tx1"/>
            </w14:solidFill>
          </w14:textFill>
        </w:rPr>
        <w:t xml:space="preserve"> </w:t>
      </w:r>
      <w:r>
        <w:rPr>
          <w:rFonts w:ascii="Arial" w:hAnsi="Arial" w:eastAsia="Arial" w:cs="Arial"/>
          <w:color w:val="000000" w:themeColor="text1"/>
          <w:spacing w:val="6"/>
          <w:sz w:val="24"/>
          <w:szCs w:val="24"/>
          <w14:textFill>
            <w14:solidFill>
              <w14:schemeClr w14:val="tx1"/>
            </w14:solidFill>
          </w14:textFill>
        </w:rPr>
        <w:t>”</w:t>
      </w:r>
      <w:r>
        <w:rPr>
          <w:color w:val="000000" w:themeColor="text1"/>
          <w:spacing w:val="6"/>
          <w:sz w:val="24"/>
          <w:szCs w:val="24"/>
          <w14:textFill>
            <w14:solidFill>
              <w14:schemeClr w14:val="tx1"/>
            </w14:solidFill>
          </w14:textFill>
        </w:rPr>
        <w:t>或</w:t>
      </w:r>
      <w:r>
        <w:rPr>
          <w:color w:val="000000" w:themeColor="text1"/>
          <w:spacing w:val="-51"/>
          <w:sz w:val="24"/>
          <w:szCs w:val="24"/>
          <w14:textFill>
            <w14:solidFill>
              <w14:schemeClr w14:val="tx1"/>
            </w14:solidFill>
          </w14:textFill>
        </w:rPr>
        <w:t xml:space="preserve"> </w:t>
      </w:r>
      <w:r>
        <w:rPr>
          <w:rFonts w:ascii="Arial" w:hAnsi="Arial" w:eastAsia="Arial" w:cs="Arial"/>
          <w:color w:val="000000" w:themeColor="text1"/>
          <w:spacing w:val="6"/>
          <w:sz w:val="24"/>
          <w:szCs w:val="24"/>
          <w14:textFill>
            <w14:solidFill>
              <w14:schemeClr w14:val="tx1"/>
            </w14:solidFill>
          </w14:textFill>
        </w:rPr>
        <w:t>“</w:t>
      </w:r>
      <w:r>
        <w:rPr>
          <w:color w:val="000000" w:themeColor="text1"/>
          <w:spacing w:val="6"/>
          <w:sz w:val="24"/>
          <w:szCs w:val="24"/>
          <w14:textFill>
            <w14:solidFill>
              <w14:schemeClr w14:val="tx1"/>
            </w14:solidFill>
          </w14:textFill>
        </w:rPr>
        <w:t>负偏离</w:t>
      </w:r>
      <w:r>
        <w:rPr>
          <w:color w:val="000000" w:themeColor="text1"/>
          <w:spacing w:val="-50"/>
          <w:sz w:val="24"/>
          <w:szCs w:val="24"/>
          <w14:textFill>
            <w14:solidFill>
              <w14:schemeClr w14:val="tx1"/>
            </w14:solidFill>
          </w14:textFill>
        </w:rPr>
        <w:t xml:space="preserve"> </w:t>
      </w:r>
      <w:r>
        <w:rPr>
          <w:rFonts w:ascii="Arial" w:hAnsi="Arial" w:eastAsia="Arial" w:cs="Arial"/>
          <w:color w:val="000000" w:themeColor="text1"/>
          <w:spacing w:val="6"/>
          <w:sz w:val="24"/>
          <w:szCs w:val="24"/>
          <w14:textFill>
            <w14:solidFill>
              <w14:schemeClr w14:val="tx1"/>
            </w14:solidFill>
          </w14:textFill>
        </w:rPr>
        <w:t>”</w:t>
      </w:r>
      <w:r>
        <w:rPr>
          <w:color w:val="000000" w:themeColor="text1"/>
          <w:spacing w:val="6"/>
          <w:sz w:val="24"/>
          <w:szCs w:val="24"/>
          <w14:textFill>
            <w14:solidFill>
              <w14:schemeClr w14:val="tx1"/>
            </w14:solidFill>
          </w14:textFill>
        </w:rPr>
        <w:t>。</w:t>
      </w:r>
    </w:p>
    <w:p w14:paraId="0AFECE15">
      <w:pPr>
        <w:spacing w:line="299" w:lineRule="auto"/>
        <w:rPr>
          <w:rFonts w:ascii="Arial"/>
          <w:color w:val="000000" w:themeColor="text1"/>
          <w:sz w:val="21"/>
          <w14:textFill>
            <w14:solidFill>
              <w14:schemeClr w14:val="tx1"/>
            </w14:solidFill>
          </w14:textFill>
        </w:rPr>
      </w:pPr>
    </w:p>
    <w:p w14:paraId="2BF1F50D">
      <w:pPr>
        <w:spacing w:line="300" w:lineRule="auto"/>
        <w:rPr>
          <w:rFonts w:ascii="Arial"/>
          <w:color w:val="000000" w:themeColor="text1"/>
          <w:sz w:val="21"/>
          <w14:textFill>
            <w14:solidFill>
              <w14:schemeClr w14:val="tx1"/>
            </w14:solidFill>
          </w14:textFill>
        </w:rPr>
      </w:pPr>
    </w:p>
    <w:p w14:paraId="36A304F9">
      <w:pPr>
        <w:spacing w:line="300" w:lineRule="auto"/>
        <w:rPr>
          <w:rFonts w:ascii="Arial"/>
          <w:color w:val="000000" w:themeColor="text1"/>
          <w:sz w:val="21"/>
          <w14:textFill>
            <w14:solidFill>
              <w14:schemeClr w14:val="tx1"/>
            </w14:solidFill>
          </w14:textFill>
        </w:rPr>
      </w:pPr>
    </w:p>
    <w:p w14:paraId="2B02BE29">
      <w:pPr>
        <w:spacing w:line="300" w:lineRule="auto"/>
        <w:rPr>
          <w:rFonts w:ascii="Arial"/>
          <w:color w:val="000000" w:themeColor="text1"/>
          <w:sz w:val="21"/>
          <w14:textFill>
            <w14:solidFill>
              <w14:schemeClr w14:val="tx1"/>
            </w14:solidFill>
          </w14:textFill>
        </w:rPr>
      </w:pPr>
    </w:p>
    <w:p w14:paraId="2135ACF1">
      <w:pPr>
        <w:pStyle w:val="6"/>
        <w:spacing w:before="103" w:line="196" w:lineRule="auto"/>
        <w:ind w:left="300"/>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投标人名称（加盖公章</w:t>
      </w:r>
      <w:r>
        <w:rPr>
          <w:color w:val="000000" w:themeColor="text1"/>
          <w:spacing w:val="-59"/>
          <w:sz w:val="24"/>
          <w:szCs w:val="24"/>
          <w14:textFill>
            <w14:solidFill>
              <w14:schemeClr w14:val="tx1"/>
            </w14:solidFill>
          </w14:textFill>
        </w:rPr>
        <w:t>）：</w:t>
      </w:r>
      <w:r>
        <w:rPr>
          <w:color w:val="000000" w:themeColor="text1"/>
          <w:spacing w:val="8"/>
          <w:sz w:val="24"/>
          <w:szCs w:val="24"/>
          <w14:textFill>
            <w14:solidFill>
              <w14:schemeClr w14:val="tx1"/>
            </w14:solidFill>
          </w14:textFill>
        </w:rPr>
        <w:t xml:space="preserve">      </w:t>
      </w:r>
      <w:r>
        <w:rPr>
          <w:color w:val="000000" w:themeColor="text1"/>
          <w:sz w:val="24"/>
          <w:szCs w:val="24"/>
          <w:u w:val="single" w:color="auto"/>
          <w14:textFill>
            <w14:solidFill>
              <w14:schemeClr w14:val="tx1"/>
            </w14:solidFill>
          </w14:textFill>
        </w:rPr>
        <w:t xml:space="preserve">                     </w:t>
      </w:r>
    </w:p>
    <w:p w14:paraId="25B681C8">
      <w:pPr>
        <w:pStyle w:val="6"/>
        <w:spacing w:before="212" w:line="200" w:lineRule="auto"/>
        <w:ind w:left="351"/>
        <w:outlineLvl w:val="1"/>
        <w:rPr>
          <w:color w:val="000000" w:themeColor="text1"/>
          <w:sz w:val="24"/>
          <w:szCs w:val="24"/>
          <w14:textFill>
            <w14:solidFill>
              <w14:schemeClr w14:val="tx1"/>
            </w14:solidFill>
          </w14:textFill>
        </w:rPr>
      </w:pPr>
      <w:r>
        <w:rPr>
          <w:color w:val="000000" w:themeColor="text1"/>
          <w:spacing w:val="-13"/>
          <w:sz w:val="24"/>
          <w:szCs w:val="24"/>
          <w14:textFill>
            <w14:solidFill>
              <w14:schemeClr w14:val="tx1"/>
            </w14:solidFill>
          </w14:textFill>
        </w:rPr>
        <w:t>日期：</w:t>
      </w:r>
      <w:r>
        <w:rPr>
          <w:color w:val="000000" w:themeColor="text1"/>
          <w:spacing w:val="4"/>
          <w:sz w:val="24"/>
          <w:szCs w:val="24"/>
          <w:u w:val="single" w:color="auto"/>
          <w14:textFill>
            <w14:solidFill>
              <w14:schemeClr w14:val="tx1"/>
            </w14:solidFill>
          </w14:textFill>
        </w:rPr>
        <w:t xml:space="preserve">        </w:t>
      </w:r>
      <w:r>
        <w:rPr>
          <w:color w:val="000000" w:themeColor="text1"/>
          <w:spacing w:val="-59"/>
          <w:sz w:val="24"/>
          <w:szCs w:val="24"/>
          <w14:textFill>
            <w14:solidFill>
              <w14:schemeClr w14:val="tx1"/>
            </w14:solidFill>
          </w14:textFill>
        </w:rPr>
        <w:t xml:space="preserve"> </w:t>
      </w:r>
      <w:r>
        <w:rPr>
          <w:color w:val="000000" w:themeColor="text1"/>
          <w:spacing w:val="-13"/>
          <w:sz w:val="24"/>
          <w:szCs w:val="24"/>
          <w14:textFill>
            <w14:solidFill>
              <w14:schemeClr w14:val="tx1"/>
            </w14:solidFill>
          </w14:textFill>
        </w:rPr>
        <w:t>年</w:t>
      </w:r>
      <w:r>
        <w:rPr>
          <w:color w:val="000000" w:themeColor="text1"/>
          <w:spacing w:val="1"/>
          <w:sz w:val="24"/>
          <w:szCs w:val="24"/>
          <w:u w:val="single" w:color="auto"/>
          <w14:textFill>
            <w14:solidFill>
              <w14:schemeClr w14:val="tx1"/>
            </w14:solidFill>
          </w14:textFill>
        </w:rPr>
        <w:t xml:space="preserve">          </w:t>
      </w:r>
      <w:r>
        <w:rPr>
          <w:color w:val="000000" w:themeColor="text1"/>
          <w:spacing w:val="-63"/>
          <w:sz w:val="24"/>
          <w:szCs w:val="24"/>
          <w14:textFill>
            <w14:solidFill>
              <w14:schemeClr w14:val="tx1"/>
            </w14:solidFill>
          </w14:textFill>
        </w:rPr>
        <w:t xml:space="preserve"> </w:t>
      </w:r>
      <w:r>
        <w:rPr>
          <w:color w:val="000000" w:themeColor="text1"/>
          <w:spacing w:val="-13"/>
          <w:sz w:val="24"/>
          <w:szCs w:val="24"/>
          <w14:textFill>
            <w14:solidFill>
              <w14:schemeClr w14:val="tx1"/>
            </w14:solidFill>
          </w14:textFill>
        </w:rPr>
        <w:t>月</w:t>
      </w:r>
      <w:r>
        <w:rPr>
          <w:color w:val="000000" w:themeColor="text1"/>
          <w:spacing w:val="1"/>
          <w:sz w:val="24"/>
          <w:szCs w:val="24"/>
          <w:u w:val="single" w:color="auto"/>
          <w14:textFill>
            <w14:solidFill>
              <w14:schemeClr w14:val="tx1"/>
            </w14:solidFill>
          </w14:textFill>
        </w:rPr>
        <w:t xml:space="preserve">          </w:t>
      </w:r>
      <w:r>
        <w:rPr>
          <w:color w:val="000000" w:themeColor="text1"/>
          <w:spacing w:val="-15"/>
          <w:sz w:val="24"/>
          <w:szCs w:val="24"/>
          <w14:textFill>
            <w14:solidFill>
              <w14:schemeClr w14:val="tx1"/>
            </w14:solidFill>
          </w14:textFill>
        </w:rPr>
        <w:t xml:space="preserve"> </w:t>
      </w:r>
      <w:r>
        <w:rPr>
          <w:color w:val="000000" w:themeColor="text1"/>
          <w:spacing w:val="-13"/>
          <w:sz w:val="24"/>
          <w:szCs w:val="24"/>
          <w14:textFill>
            <w14:solidFill>
              <w14:schemeClr w14:val="tx1"/>
            </w14:solidFill>
          </w14:textFill>
        </w:rPr>
        <w:t>日</w:t>
      </w:r>
    </w:p>
    <w:p w14:paraId="7B759F57">
      <w:pPr>
        <w:spacing w:line="200" w:lineRule="auto"/>
        <w:rPr>
          <w:color w:val="000000" w:themeColor="text1"/>
          <w:sz w:val="24"/>
          <w:szCs w:val="24"/>
          <w14:textFill>
            <w14:solidFill>
              <w14:schemeClr w14:val="tx1"/>
            </w14:solidFill>
          </w14:textFill>
        </w:rPr>
        <w:sectPr>
          <w:headerReference r:id="rId97" w:type="default"/>
          <w:footerReference r:id="rId98" w:type="default"/>
          <w:pgSz w:w="11907" w:h="16840"/>
          <w:pgMar w:top="1149" w:right="840" w:bottom="1060" w:left="1406" w:header="875" w:footer="886" w:gutter="0"/>
          <w:pgNumType w:fmt="decimal"/>
          <w:cols w:space="720" w:num="1"/>
        </w:sectPr>
      </w:pPr>
    </w:p>
    <w:p w14:paraId="72233002">
      <w:pPr>
        <w:pStyle w:val="6"/>
        <w:spacing w:before="308" w:line="252" w:lineRule="auto"/>
        <w:ind w:left="3" w:right="6791" w:firstLine="16"/>
        <w:rPr>
          <w:color w:val="000000" w:themeColor="text1"/>
          <w:sz w:val="24"/>
          <w:szCs w:val="24"/>
          <w14:textFill>
            <w14:solidFill>
              <w14:schemeClr w14:val="tx1"/>
            </w14:solidFill>
          </w14:textFill>
        </w:rPr>
      </w:pPr>
      <w:r>
        <w:rPr>
          <w:rFonts w:hint="eastAsia" w:ascii="Arial" w:hAnsi="Arial" w:eastAsia="宋体" w:cs="Arial"/>
          <w:color w:val="000000" w:themeColor="text1"/>
          <w:spacing w:val="-4"/>
          <w:sz w:val="24"/>
          <w:szCs w:val="24"/>
          <w:lang w:val="en-US" w:eastAsia="zh-CN"/>
          <w14:textFill>
            <w14:solidFill>
              <w14:schemeClr w14:val="tx1"/>
            </w14:solidFill>
          </w14:textFill>
        </w:rPr>
        <w:t>7</w:t>
      </w:r>
      <w:r>
        <w:rPr>
          <w:rFonts w:ascii="Arial" w:hAnsi="Arial" w:eastAsia="Arial" w:cs="Arial"/>
          <w:color w:val="000000" w:themeColor="text1"/>
          <w:spacing w:val="13"/>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中小企业证明文件</w:t>
      </w:r>
      <w:r>
        <w:rPr>
          <w:color w:val="000000" w:themeColor="text1"/>
          <w:spacing w:val="2"/>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说明：</w:t>
      </w:r>
    </w:p>
    <w:p w14:paraId="29BEBA00">
      <w:pPr>
        <w:pStyle w:val="6"/>
        <w:spacing w:before="179" w:line="278" w:lineRule="auto"/>
        <w:ind w:left="4" w:firstLine="22"/>
        <w:rPr>
          <w:color w:val="000000" w:themeColor="text1"/>
          <w:sz w:val="24"/>
          <w:szCs w:val="24"/>
          <w14:textFill>
            <w14:solidFill>
              <w14:schemeClr w14:val="tx1"/>
            </w14:solidFill>
          </w14:textFill>
        </w:rPr>
      </w:pPr>
      <w:r>
        <w:rPr>
          <w:rFonts w:ascii="Arial" w:hAnsi="Arial" w:eastAsia="Arial" w:cs="Arial"/>
          <w:color w:val="000000" w:themeColor="text1"/>
          <w:spacing w:val="1"/>
          <w:sz w:val="24"/>
          <w:szCs w:val="24"/>
          <w14:textFill>
            <w14:solidFill>
              <w14:schemeClr w14:val="tx1"/>
            </w14:solidFill>
          </w14:textFill>
        </w:rPr>
        <w:t>1</w:t>
      </w:r>
      <w:r>
        <w:rPr>
          <w:color w:val="000000" w:themeColor="text1"/>
          <w:spacing w:val="1"/>
          <w:sz w:val="24"/>
          <w:szCs w:val="24"/>
          <w14:textFill>
            <w14:solidFill>
              <w14:schemeClr w14:val="tx1"/>
            </w14:solidFill>
          </w14:textFill>
        </w:rPr>
        <w:t>）中小企业参加政府采购活动，应当出具《中小企业声明函》</w:t>
      </w:r>
      <w:r>
        <w:rPr>
          <w:color w:val="000000" w:themeColor="text1"/>
          <w:sz w:val="24"/>
          <w:szCs w:val="24"/>
          <w14:textFill>
            <w14:solidFill>
              <w14:schemeClr w14:val="tx1"/>
            </w14:solidFill>
          </w14:textFill>
        </w:rPr>
        <w:t xml:space="preserve">或《残疾人福利性单位 </w:t>
      </w:r>
      <w:r>
        <w:rPr>
          <w:color w:val="000000" w:themeColor="text1"/>
          <w:spacing w:val="-1"/>
          <w:sz w:val="24"/>
          <w:szCs w:val="24"/>
          <w14:textFill>
            <w14:solidFill>
              <w14:schemeClr w14:val="tx1"/>
            </w14:solidFill>
          </w14:textFill>
        </w:rPr>
        <w:t>声明函》或由省级以上监狱管理局、戒毒管理局（含</w:t>
      </w:r>
      <w:r>
        <w:rPr>
          <w:color w:val="000000" w:themeColor="text1"/>
          <w:spacing w:val="-2"/>
          <w:sz w:val="24"/>
          <w:szCs w:val="24"/>
          <w14:textFill>
            <w14:solidFill>
              <w14:schemeClr w14:val="tx1"/>
            </w14:solidFill>
          </w14:textFill>
        </w:rPr>
        <w:t>新疆生产建设兵团）出具的属于监</w:t>
      </w:r>
      <w:r>
        <w:rPr>
          <w:color w:val="000000" w:themeColor="text1"/>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狱企业的证明文件，</w:t>
      </w:r>
      <w:r>
        <w:rPr>
          <w:color w:val="000000" w:themeColor="text1"/>
          <w:spacing w:val="-46"/>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以证明中小企业身份。《中小企业声明函》</w:t>
      </w:r>
      <w:r>
        <w:rPr>
          <w:color w:val="000000" w:themeColor="text1"/>
          <w:spacing w:val="-36"/>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由参加政府采购活动的</w:t>
      </w:r>
      <w:r>
        <w:rPr>
          <w:color w:val="000000" w:themeColor="text1"/>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投标人出具。联合体投标的，《中小企业声明函》可由牵</w:t>
      </w:r>
      <w:r>
        <w:rPr>
          <w:color w:val="000000" w:themeColor="text1"/>
          <w:spacing w:val="-5"/>
          <w:sz w:val="24"/>
          <w:szCs w:val="24"/>
          <w14:textFill>
            <w14:solidFill>
              <w14:schemeClr w14:val="tx1"/>
            </w14:solidFill>
          </w14:textFill>
        </w:rPr>
        <w:t>头人出具。</w:t>
      </w:r>
    </w:p>
    <w:p w14:paraId="1D3897A8">
      <w:pPr>
        <w:pStyle w:val="6"/>
        <w:spacing w:before="175" w:line="270" w:lineRule="auto"/>
        <w:ind w:left="3" w:firstLine="14"/>
        <w:rPr>
          <w:color w:val="000000" w:themeColor="text1"/>
          <w:sz w:val="24"/>
          <w:szCs w:val="24"/>
          <w14:textFill>
            <w14:solidFill>
              <w14:schemeClr w14:val="tx1"/>
            </w14:solidFill>
          </w14:textFill>
        </w:rPr>
      </w:pPr>
      <w:r>
        <w:rPr>
          <w:rFonts w:ascii="Arial" w:hAnsi="Arial" w:eastAsia="Arial" w:cs="Arial"/>
          <w:color w:val="000000" w:themeColor="text1"/>
          <w:spacing w:val="-1"/>
          <w:sz w:val="24"/>
          <w:szCs w:val="24"/>
          <w14:textFill>
            <w14:solidFill>
              <w14:schemeClr w14:val="tx1"/>
            </w14:solidFill>
          </w14:textFill>
        </w:rPr>
        <w:t>2</w:t>
      </w:r>
      <w:r>
        <w:rPr>
          <w:rFonts w:ascii="Arial" w:hAnsi="Arial" w:eastAsia="Arial" w:cs="Arial"/>
          <w:color w:val="000000" w:themeColor="text1"/>
          <w:spacing w:val="-24"/>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）对于联合体中由中小企业承担的部分</w:t>
      </w:r>
      <w:r>
        <w:rPr>
          <w:color w:val="000000" w:themeColor="text1"/>
          <w:spacing w:val="-27"/>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，或者分包给中小</w:t>
      </w:r>
      <w:r>
        <w:rPr>
          <w:color w:val="000000" w:themeColor="text1"/>
          <w:spacing w:val="-2"/>
          <w:sz w:val="24"/>
          <w:szCs w:val="24"/>
          <w14:textFill>
            <w14:solidFill>
              <w14:schemeClr w14:val="tx1"/>
            </w14:solidFill>
          </w14:textFill>
        </w:rPr>
        <w:t>企业的部分，必须全部由中</w:t>
      </w:r>
      <w:r>
        <w:rPr>
          <w:color w:val="000000" w:themeColor="text1"/>
          <w:sz w:val="24"/>
          <w:szCs w:val="24"/>
          <w14:textFill>
            <w14:solidFill>
              <w14:schemeClr w14:val="tx1"/>
            </w14:solidFill>
          </w14:textFill>
        </w:rPr>
        <w:t xml:space="preserve"> 小企业制造、承建或者承接。供应商应当在声明函</w:t>
      </w:r>
      <w:r>
        <w:rPr>
          <w:color w:val="000000" w:themeColor="text1"/>
          <w:spacing w:val="-51"/>
          <w:sz w:val="24"/>
          <w:szCs w:val="24"/>
          <w14:textFill>
            <w14:solidFill>
              <w14:schemeClr w14:val="tx1"/>
            </w14:solidFill>
          </w14:textFill>
        </w:rPr>
        <w:t xml:space="preserve"> </w:t>
      </w:r>
      <w:r>
        <w:rPr>
          <w:rFonts w:ascii="Arial" w:hAnsi="Arial" w:eastAsia="Arial" w:cs="Arial"/>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标的名</w:t>
      </w:r>
      <w:r>
        <w:rPr>
          <w:color w:val="000000" w:themeColor="text1"/>
          <w:spacing w:val="-1"/>
          <w:sz w:val="24"/>
          <w:szCs w:val="24"/>
          <w14:textFill>
            <w14:solidFill>
              <w14:schemeClr w14:val="tx1"/>
            </w14:solidFill>
          </w14:textFill>
        </w:rPr>
        <w:t>称</w:t>
      </w:r>
      <w:r>
        <w:rPr>
          <w:color w:val="000000" w:themeColor="text1"/>
          <w:spacing w:val="-50"/>
          <w:sz w:val="24"/>
          <w:szCs w:val="24"/>
          <w14:textFill>
            <w14:solidFill>
              <w14:schemeClr w14:val="tx1"/>
            </w14:solidFill>
          </w14:textFill>
        </w:rPr>
        <w:t xml:space="preserve"> </w:t>
      </w:r>
      <w:r>
        <w:rPr>
          <w:rFonts w:ascii="Arial" w:hAnsi="Arial" w:eastAsia="Arial" w:cs="Arial"/>
          <w:color w:val="000000" w:themeColor="text1"/>
          <w:spacing w:val="-1"/>
          <w:sz w:val="24"/>
          <w:szCs w:val="24"/>
          <w14:textFill>
            <w14:solidFill>
              <w14:schemeClr w14:val="tx1"/>
            </w14:solidFill>
          </w14:textFill>
        </w:rPr>
        <w:t>”</w:t>
      </w:r>
      <w:r>
        <w:rPr>
          <w:color w:val="000000" w:themeColor="text1"/>
          <w:spacing w:val="-1"/>
          <w:sz w:val="24"/>
          <w:szCs w:val="24"/>
          <w14:textFill>
            <w14:solidFill>
              <w14:schemeClr w14:val="tx1"/>
            </w14:solidFill>
          </w14:textFill>
        </w:rPr>
        <w:t>部分标明联合体中中小企</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业承担的具体内容或者中小企业的具体分包内容。</w:t>
      </w:r>
    </w:p>
    <w:p w14:paraId="266822C8">
      <w:pPr>
        <w:pStyle w:val="6"/>
        <w:spacing w:before="175" w:line="253" w:lineRule="auto"/>
        <w:ind w:left="5" w:right="2" w:firstLine="13"/>
        <w:rPr>
          <w:color w:val="000000" w:themeColor="text1"/>
          <w:sz w:val="24"/>
          <w:szCs w:val="24"/>
          <w14:textFill>
            <w14:solidFill>
              <w14:schemeClr w14:val="tx1"/>
            </w14:solidFill>
          </w14:textFill>
        </w:rPr>
      </w:pPr>
      <w:r>
        <w:rPr>
          <w:rFonts w:ascii="Arial" w:hAnsi="Arial" w:eastAsia="Arial" w:cs="Arial"/>
          <w:color w:val="000000" w:themeColor="text1"/>
          <w:spacing w:val="-1"/>
          <w:sz w:val="24"/>
          <w:szCs w:val="24"/>
          <w14:textFill>
            <w14:solidFill>
              <w14:schemeClr w14:val="tx1"/>
            </w14:solidFill>
          </w14:textFill>
        </w:rPr>
        <w:t>3</w:t>
      </w:r>
      <w:r>
        <w:rPr>
          <w:color w:val="000000" w:themeColor="text1"/>
          <w:spacing w:val="-1"/>
          <w:sz w:val="24"/>
          <w:szCs w:val="24"/>
          <w14:textFill>
            <w14:solidFill>
              <w14:schemeClr w14:val="tx1"/>
            </w14:solidFill>
          </w14:textFill>
        </w:rPr>
        <w:t>）对于多标的采购项目，投标人应充分</w:t>
      </w:r>
      <w:r>
        <w:rPr>
          <w:color w:val="000000" w:themeColor="text1"/>
          <w:spacing w:val="-25"/>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、准确地了解所提供货物的制造企业</w:t>
      </w:r>
      <w:r>
        <w:rPr>
          <w:color w:val="000000" w:themeColor="text1"/>
          <w:spacing w:val="-43"/>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、提供服</w:t>
      </w:r>
      <w:r>
        <w:rPr>
          <w:color w:val="000000" w:themeColor="text1"/>
          <w:sz w:val="24"/>
          <w:szCs w:val="24"/>
          <w14:textFill>
            <w14:solidFill>
              <w14:schemeClr w14:val="tx1"/>
            </w14:solidFill>
          </w14:textFill>
        </w:rPr>
        <w:t xml:space="preserve"> 务的承接企业信息。对相关情况了解不清楚的，不建议填</w:t>
      </w:r>
      <w:r>
        <w:rPr>
          <w:color w:val="000000" w:themeColor="text1"/>
          <w:spacing w:val="-1"/>
          <w:sz w:val="24"/>
          <w:szCs w:val="24"/>
          <w14:textFill>
            <w14:solidFill>
              <w14:schemeClr w14:val="tx1"/>
            </w14:solidFill>
          </w14:textFill>
        </w:rPr>
        <w:t>报本声明函。</w:t>
      </w:r>
    </w:p>
    <w:p w14:paraId="76535B7B">
      <w:pPr>
        <w:pStyle w:val="6"/>
        <w:spacing w:before="177" w:line="286" w:lineRule="auto"/>
        <w:ind w:left="4" w:firstLine="7"/>
        <w:rPr>
          <w:color w:val="000000" w:themeColor="text1"/>
          <w:sz w:val="24"/>
          <w:szCs w:val="24"/>
          <w14:textFill>
            <w14:solidFill>
              <w14:schemeClr w14:val="tx1"/>
            </w14:solidFill>
          </w14:textFill>
        </w:rPr>
      </w:pPr>
      <w:r>
        <w:rPr>
          <w:rFonts w:ascii="Arial" w:hAnsi="Arial" w:eastAsia="Arial" w:cs="Arial"/>
          <w:color w:val="000000" w:themeColor="text1"/>
          <w:spacing w:val="-1"/>
          <w:sz w:val="24"/>
          <w:szCs w:val="24"/>
          <w14:textFill>
            <w14:solidFill>
              <w14:schemeClr w14:val="tx1"/>
            </w14:solidFill>
          </w14:textFill>
        </w:rPr>
        <w:t>4</w:t>
      </w:r>
      <w:r>
        <w:rPr>
          <w:color w:val="000000" w:themeColor="text1"/>
          <w:spacing w:val="-1"/>
          <w:sz w:val="24"/>
          <w:szCs w:val="24"/>
          <w14:textFill>
            <w14:solidFill>
              <w14:schemeClr w14:val="tx1"/>
            </w14:solidFill>
          </w14:textFill>
        </w:rPr>
        <w:t>）温馨提示</w:t>
      </w:r>
      <w:r>
        <w:rPr>
          <w:color w:val="000000" w:themeColor="text1"/>
          <w:spacing w:val="-27"/>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：为方便广大中小企业识别企业规模类型</w:t>
      </w:r>
      <w:r>
        <w:rPr>
          <w:color w:val="000000" w:themeColor="text1"/>
          <w:spacing w:val="-28"/>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，工业和信息化部</w:t>
      </w:r>
      <w:r>
        <w:rPr>
          <w:color w:val="000000" w:themeColor="text1"/>
          <w:spacing w:val="-2"/>
          <w:sz w:val="24"/>
          <w:szCs w:val="24"/>
          <w14:textFill>
            <w14:solidFill>
              <w14:schemeClr w14:val="tx1"/>
            </w14:solidFill>
          </w14:textFill>
        </w:rPr>
        <w:t>组织开发了中</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小企业规模类型自测小程序，在国务院客户端和工业</w:t>
      </w:r>
      <w:r>
        <w:rPr>
          <w:color w:val="000000" w:themeColor="text1"/>
          <w:spacing w:val="-2"/>
          <w:sz w:val="24"/>
          <w:szCs w:val="24"/>
          <w14:textFill>
            <w14:solidFill>
              <w14:schemeClr w14:val="tx1"/>
            </w14:solidFill>
          </w14:textFill>
        </w:rPr>
        <w:t>和信息化部网站上均有链接，投标</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人填写所属的行业和指标数据可自动生成企业规模类</w:t>
      </w:r>
      <w:r>
        <w:rPr>
          <w:color w:val="000000" w:themeColor="text1"/>
          <w:spacing w:val="-2"/>
          <w:sz w:val="24"/>
          <w:szCs w:val="24"/>
          <w14:textFill>
            <w14:solidFill>
              <w14:schemeClr w14:val="tx1"/>
            </w14:solidFill>
          </w14:textFill>
        </w:rPr>
        <w:t>型测试结果。本项目中小企业划分</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标准所属行业详见第二章《投标人须知资料表</w:t>
      </w:r>
      <w:r>
        <w:rPr>
          <w:color w:val="000000" w:themeColor="text1"/>
          <w:spacing w:val="-2"/>
          <w:sz w:val="24"/>
          <w:szCs w:val="24"/>
          <w14:textFill>
            <w14:solidFill>
              <w14:schemeClr w14:val="tx1"/>
            </w14:solidFill>
          </w14:textFill>
        </w:rPr>
        <w:t>》，如在该程序中未找到本项目文件规定</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的中小企业划分标准所属行业，则按照《关于印发中</w:t>
      </w:r>
      <w:r>
        <w:rPr>
          <w:color w:val="000000" w:themeColor="text1"/>
          <w:spacing w:val="-2"/>
          <w:sz w:val="24"/>
          <w:szCs w:val="24"/>
          <w14:textFill>
            <w14:solidFill>
              <w14:schemeClr w14:val="tx1"/>
            </w14:solidFill>
          </w14:textFill>
        </w:rPr>
        <w:t>小企业划型标准规定的通知（工信</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部联企业﹝</w:t>
      </w:r>
      <w:r>
        <w:rPr>
          <w:rFonts w:ascii="Arial" w:hAnsi="Arial" w:eastAsia="Arial" w:cs="Arial"/>
          <w:color w:val="000000" w:themeColor="text1"/>
          <w:spacing w:val="-1"/>
          <w:sz w:val="24"/>
          <w:szCs w:val="24"/>
          <w14:textFill>
            <w14:solidFill>
              <w14:schemeClr w14:val="tx1"/>
            </w14:solidFill>
          </w14:textFill>
        </w:rPr>
        <w:t>2011</w:t>
      </w:r>
      <w:r>
        <w:rPr>
          <w:color w:val="000000" w:themeColor="text1"/>
          <w:spacing w:val="-1"/>
          <w:sz w:val="24"/>
          <w:szCs w:val="24"/>
          <w14:textFill>
            <w14:solidFill>
              <w14:schemeClr w14:val="tx1"/>
            </w14:solidFill>
          </w14:textFill>
        </w:rPr>
        <w:t>﹞</w:t>
      </w:r>
      <w:r>
        <w:rPr>
          <w:color w:val="000000" w:themeColor="text1"/>
          <w:spacing w:val="-28"/>
          <w:sz w:val="24"/>
          <w:szCs w:val="24"/>
          <w14:textFill>
            <w14:solidFill>
              <w14:schemeClr w14:val="tx1"/>
            </w14:solidFill>
          </w14:textFill>
        </w:rPr>
        <w:t xml:space="preserve"> </w:t>
      </w:r>
      <w:r>
        <w:rPr>
          <w:rFonts w:ascii="Arial" w:hAnsi="Arial" w:eastAsia="Arial" w:cs="Arial"/>
          <w:color w:val="000000" w:themeColor="text1"/>
          <w:spacing w:val="-1"/>
          <w:sz w:val="24"/>
          <w:szCs w:val="24"/>
          <w14:textFill>
            <w14:solidFill>
              <w14:schemeClr w14:val="tx1"/>
            </w14:solidFill>
          </w14:textFill>
        </w:rPr>
        <w:t xml:space="preserve">300 </w:t>
      </w:r>
      <w:r>
        <w:rPr>
          <w:color w:val="000000" w:themeColor="text1"/>
          <w:spacing w:val="-1"/>
          <w:sz w:val="24"/>
          <w:szCs w:val="24"/>
          <w14:textFill>
            <w14:solidFill>
              <w14:schemeClr w14:val="tx1"/>
            </w14:solidFill>
          </w14:textFill>
        </w:rPr>
        <w:t>号）》及本项目文件规定的中小企业划分标准所属行业执行。</w:t>
      </w:r>
    </w:p>
    <w:p w14:paraId="2774F9B6">
      <w:pPr>
        <w:spacing w:line="286" w:lineRule="auto"/>
        <w:rPr>
          <w:color w:val="000000" w:themeColor="text1"/>
          <w:sz w:val="24"/>
          <w:szCs w:val="24"/>
          <w14:textFill>
            <w14:solidFill>
              <w14:schemeClr w14:val="tx1"/>
            </w14:solidFill>
          </w14:textFill>
        </w:rPr>
        <w:sectPr>
          <w:headerReference r:id="rId99" w:type="default"/>
          <w:footerReference r:id="rId100" w:type="default"/>
          <w:pgSz w:w="11907" w:h="16840"/>
          <w:pgMar w:top="1149" w:right="1133" w:bottom="1060" w:left="1701" w:header="875" w:footer="886" w:gutter="0"/>
          <w:pgNumType w:fmt="decimal" w:start="80"/>
          <w:cols w:space="720" w:num="1"/>
        </w:sectPr>
      </w:pPr>
    </w:p>
    <w:p w14:paraId="01E4C47C">
      <w:pPr>
        <w:spacing w:line="414" w:lineRule="auto"/>
        <w:rPr>
          <w:rFonts w:ascii="Arial"/>
          <w:color w:val="000000" w:themeColor="text1"/>
          <w:sz w:val="21"/>
          <w14:textFill>
            <w14:solidFill>
              <w14:schemeClr w14:val="tx1"/>
            </w14:solidFill>
          </w14:textFill>
        </w:rPr>
      </w:pPr>
    </w:p>
    <w:p w14:paraId="5852FC6B">
      <w:pPr>
        <w:pStyle w:val="6"/>
        <w:spacing w:before="310" w:line="201" w:lineRule="auto"/>
        <w:ind w:left="2340"/>
        <w:rPr>
          <w:color w:val="000000" w:themeColor="text1"/>
          <w:sz w:val="35"/>
          <w:szCs w:val="35"/>
          <w14:textFill>
            <w14:solidFill>
              <w14:schemeClr w14:val="tx1"/>
            </w14:solidFill>
          </w14:textFill>
        </w:rPr>
      </w:pPr>
      <w:r>
        <w:rPr>
          <w:b/>
          <w:bCs/>
          <w:color w:val="000000" w:themeColor="text1"/>
          <w:spacing w:val="7"/>
          <w:sz w:val="35"/>
          <w:szCs w:val="35"/>
          <w14:textFill>
            <w14:solidFill>
              <w14:schemeClr w14:val="tx1"/>
            </w14:solidFill>
          </w14:textFill>
        </w:rPr>
        <w:t>中小企业声明函（货物）格式</w:t>
      </w:r>
    </w:p>
    <w:p w14:paraId="1B03C21F">
      <w:pPr>
        <w:spacing w:line="397" w:lineRule="auto"/>
        <w:rPr>
          <w:rFonts w:ascii="Arial"/>
          <w:color w:val="000000" w:themeColor="text1"/>
          <w:sz w:val="21"/>
          <w14:textFill>
            <w14:solidFill>
              <w14:schemeClr w14:val="tx1"/>
            </w14:solidFill>
          </w14:textFill>
        </w:rPr>
      </w:pPr>
    </w:p>
    <w:p w14:paraId="7B92F40B">
      <w:pPr>
        <w:pStyle w:val="6"/>
        <w:spacing w:before="103" w:line="301" w:lineRule="auto"/>
        <w:ind w:left="113" w:firstLine="503"/>
        <w:jc w:val="both"/>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本公司（联合体）郑重声明，根据《政府采购促进中小企业发展管理办法》（财</w:t>
      </w:r>
      <w:r>
        <w:rPr>
          <w:color w:val="000000" w:themeColor="text1"/>
          <w:spacing w:val="6"/>
          <w:sz w:val="24"/>
          <w:szCs w:val="24"/>
          <w14:textFill>
            <w14:solidFill>
              <w14:schemeClr w14:val="tx1"/>
            </w14:solidFill>
          </w14:textFill>
        </w:rPr>
        <w:t xml:space="preserve">  库</w:t>
      </w:r>
      <w:r>
        <w:rPr>
          <w:color w:val="000000" w:themeColor="text1"/>
          <w:spacing w:val="-27"/>
          <w:sz w:val="24"/>
          <w:szCs w:val="24"/>
          <w14:textFill>
            <w14:solidFill>
              <w14:schemeClr w14:val="tx1"/>
            </w14:solidFill>
          </w14:textFill>
        </w:rPr>
        <w:t xml:space="preserve"> </w:t>
      </w:r>
      <w:r>
        <w:rPr>
          <w:color w:val="000000" w:themeColor="text1"/>
          <w:spacing w:val="6"/>
          <w:sz w:val="24"/>
          <w:szCs w:val="24"/>
          <w14:textFill>
            <w14:solidFill>
              <w14:schemeClr w14:val="tx1"/>
            </w14:solidFill>
          </w14:textFill>
        </w:rPr>
        <w:t>﹝</w:t>
      </w:r>
      <w:r>
        <w:rPr>
          <w:color w:val="000000" w:themeColor="text1"/>
          <w:spacing w:val="-49"/>
          <w:sz w:val="24"/>
          <w:szCs w:val="24"/>
          <w14:textFill>
            <w14:solidFill>
              <w14:schemeClr w14:val="tx1"/>
            </w14:solidFill>
          </w14:textFill>
        </w:rPr>
        <w:t xml:space="preserve"> </w:t>
      </w:r>
      <w:r>
        <w:rPr>
          <w:rFonts w:ascii="Arial" w:hAnsi="Arial" w:eastAsia="Arial" w:cs="Arial"/>
          <w:color w:val="000000" w:themeColor="text1"/>
          <w:spacing w:val="6"/>
          <w:sz w:val="24"/>
          <w:szCs w:val="24"/>
          <w14:textFill>
            <w14:solidFill>
              <w14:schemeClr w14:val="tx1"/>
            </w14:solidFill>
          </w14:textFill>
        </w:rPr>
        <w:t>2020</w:t>
      </w:r>
      <w:r>
        <w:rPr>
          <w:color w:val="000000" w:themeColor="text1"/>
          <w:spacing w:val="6"/>
          <w:sz w:val="24"/>
          <w:szCs w:val="24"/>
          <w14:textFill>
            <w14:solidFill>
              <w14:schemeClr w14:val="tx1"/>
            </w14:solidFill>
          </w14:textFill>
        </w:rPr>
        <w:t>﹞</w:t>
      </w:r>
      <w:r>
        <w:rPr>
          <w:color w:val="000000" w:themeColor="text1"/>
          <w:spacing w:val="-33"/>
          <w:sz w:val="24"/>
          <w:szCs w:val="24"/>
          <w14:textFill>
            <w14:solidFill>
              <w14:schemeClr w14:val="tx1"/>
            </w14:solidFill>
          </w14:textFill>
        </w:rPr>
        <w:t xml:space="preserve"> </w:t>
      </w:r>
      <w:r>
        <w:rPr>
          <w:rFonts w:ascii="Arial" w:hAnsi="Arial" w:eastAsia="Arial" w:cs="Arial"/>
          <w:color w:val="000000" w:themeColor="text1"/>
          <w:spacing w:val="6"/>
          <w:sz w:val="24"/>
          <w:szCs w:val="24"/>
          <w14:textFill>
            <w14:solidFill>
              <w14:schemeClr w14:val="tx1"/>
            </w14:solidFill>
          </w14:textFill>
        </w:rPr>
        <w:t xml:space="preserve">46  </w:t>
      </w:r>
      <w:r>
        <w:rPr>
          <w:color w:val="000000" w:themeColor="text1"/>
          <w:spacing w:val="6"/>
          <w:sz w:val="24"/>
          <w:szCs w:val="24"/>
          <w14:textFill>
            <w14:solidFill>
              <w14:schemeClr w14:val="tx1"/>
            </w14:solidFill>
          </w14:textFill>
        </w:rPr>
        <w:t>号 ）的规定</w:t>
      </w:r>
      <w:r>
        <w:rPr>
          <w:color w:val="000000" w:themeColor="text1"/>
          <w:spacing w:val="-17"/>
          <w:sz w:val="24"/>
          <w:szCs w:val="24"/>
          <w14:textFill>
            <w14:solidFill>
              <w14:schemeClr w14:val="tx1"/>
            </w14:solidFill>
          </w14:textFill>
        </w:rPr>
        <w:t xml:space="preserve"> </w:t>
      </w:r>
      <w:r>
        <w:rPr>
          <w:color w:val="000000" w:themeColor="text1"/>
          <w:spacing w:val="6"/>
          <w:sz w:val="24"/>
          <w:szCs w:val="24"/>
          <w14:textFill>
            <w14:solidFill>
              <w14:schemeClr w14:val="tx1"/>
            </w14:solidFill>
          </w14:textFill>
        </w:rPr>
        <w:t>，本公司（联合体）参加（单位名称）</w:t>
      </w:r>
      <w:r>
        <w:rPr>
          <w:color w:val="000000" w:themeColor="text1"/>
          <w:spacing w:val="-22"/>
          <w:sz w:val="24"/>
          <w:szCs w:val="24"/>
          <w14:textFill>
            <w14:solidFill>
              <w14:schemeClr w14:val="tx1"/>
            </w14:solidFill>
          </w14:textFill>
        </w:rPr>
        <w:t xml:space="preserve"> </w:t>
      </w:r>
      <w:r>
        <w:rPr>
          <w:color w:val="000000" w:themeColor="text1"/>
          <w:spacing w:val="6"/>
          <w:sz w:val="24"/>
          <w:szCs w:val="24"/>
          <w14:textFill>
            <w14:solidFill>
              <w14:schemeClr w14:val="tx1"/>
            </w14:solidFill>
          </w14:textFill>
        </w:rPr>
        <w:t>的（项目名称）</w:t>
      </w:r>
      <w:r>
        <w:rPr>
          <w:color w:val="000000" w:themeColor="text1"/>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采购活动</w:t>
      </w:r>
      <w:r>
        <w:rPr>
          <w:color w:val="000000" w:themeColor="text1"/>
          <w:spacing w:val="-16"/>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，提供的货物全部由符合政策要求的中小企业制造</w:t>
      </w:r>
      <w:r>
        <w:rPr>
          <w:color w:val="000000" w:themeColor="text1"/>
          <w:spacing w:val="-31"/>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。相关企业</w:t>
      </w:r>
      <w:r>
        <w:rPr>
          <w:color w:val="000000" w:themeColor="text1"/>
          <w:spacing w:val="8"/>
          <w:sz w:val="24"/>
          <w:szCs w:val="24"/>
          <w14:textFill>
            <w14:solidFill>
              <w14:schemeClr w14:val="tx1"/>
            </w14:solidFill>
          </w14:textFill>
        </w:rPr>
        <w:t>（含联合体</w:t>
      </w:r>
      <w:r>
        <w:rPr>
          <w:color w:val="000000" w:themeColor="text1"/>
          <w:sz w:val="24"/>
          <w:szCs w:val="24"/>
          <w14:textFill>
            <w14:solidFill>
              <w14:schemeClr w14:val="tx1"/>
            </w14:solidFill>
          </w14:textFill>
        </w:rPr>
        <w:t xml:space="preserve">  </w:t>
      </w:r>
      <w:r>
        <w:rPr>
          <w:color w:val="000000" w:themeColor="text1"/>
          <w:spacing w:val="8"/>
          <w:sz w:val="24"/>
          <w:szCs w:val="24"/>
          <w14:textFill>
            <w14:solidFill>
              <w14:schemeClr w14:val="tx1"/>
            </w14:solidFill>
          </w14:textFill>
        </w:rPr>
        <w:t>中的中小企业</w:t>
      </w:r>
      <w:r>
        <w:rPr>
          <w:color w:val="000000" w:themeColor="text1"/>
          <w:spacing w:val="-33"/>
          <w:sz w:val="24"/>
          <w:szCs w:val="24"/>
          <w14:textFill>
            <w14:solidFill>
              <w14:schemeClr w14:val="tx1"/>
            </w14:solidFill>
          </w14:textFill>
        </w:rPr>
        <w:t xml:space="preserve"> </w:t>
      </w:r>
      <w:r>
        <w:rPr>
          <w:color w:val="000000" w:themeColor="text1"/>
          <w:spacing w:val="8"/>
          <w:sz w:val="24"/>
          <w:szCs w:val="24"/>
          <w14:textFill>
            <w14:solidFill>
              <w14:schemeClr w14:val="tx1"/>
            </w14:solidFill>
          </w14:textFill>
        </w:rPr>
        <w:t>、签订分包意向协议的中小企业）</w:t>
      </w:r>
      <w:r>
        <w:rPr>
          <w:color w:val="000000" w:themeColor="text1"/>
          <w:spacing w:val="-23"/>
          <w:sz w:val="24"/>
          <w:szCs w:val="24"/>
          <w14:textFill>
            <w14:solidFill>
              <w14:schemeClr w14:val="tx1"/>
            </w14:solidFill>
          </w14:textFill>
        </w:rPr>
        <w:t xml:space="preserve"> </w:t>
      </w:r>
      <w:r>
        <w:rPr>
          <w:color w:val="000000" w:themeColor="text1"/>
          <w:spacing w:val="8"/>
          <w:sz w:val="24"/>
          <w:szCs w:val="24"/>
          <w14:textFill>
            <w14:solidFill>
              <w14:schemeClr w14:val="tx1"/>
            </w14:solidFill>
          </w14:textFill>
        </w:rPr>
        <w:t>的具体情况如下：</w:t>
      </w:r>
    </w:p>
    <w:p w14:paraId="263E8573">
      <w:pPr>
        <w:pStyle w:val="6"/>
        <w:tabs>
          <w:tab w:val="left" w:pos="217"/>
        </w:tabs>
        <w:spacing w:before="21" w:line="300" w:lineRule="auto"/>
        <w:ind w:left="108" w:right="79" w:firstLine="530"/>
        <w:jc w:val="both"/>
        <w:rPr>
          <w:color w:val="000000" w:themeColor="text1"/>
          <w:sz w:val="24"/>
          <w:szCs w:val="24"/>
          <w14:textFill>
            <w14:solidFill>
              <w14:schemeClr w14:val="tx1"/>
            </w14:solidFill>
          </w14:textFill>
        </w:rPr>
      </w:pPr>
      <w:r>
        <w:rPr>
          <w:rFonts w:ascii="Arial" w:hAnsi="Arial" w:eastAsia="Arial" w:cs="Arial"/>
          <w:color w:val="000000" w:themeColor="text1"/>
          <w:spacing w:val="5"/>
          <w:sz w:val="24"/>
          <w:szCs w:val="24"/>
          <w14:textFill>
            <w14:solidFill>
              <w14:schemeClr w14:val="tx1"/>
            </w14:solidFill>
          </w14:textFill>
        </w:rPr>
        <w:t>1</w:t>
      </w:r>
      <w:r>
        <w:rPr>
          <w:rFonts w:ascii="Arial" w:hAnsi="Arial" w:eastAsia="Arial" w:cs="Arial"/>
          <w:color w:val="000000" w:themeColor="text1"/>
          <w:spacing w:val="-34"/>
          <w:sz w:val="24"/>
          <w:szCs w:val="24"/>
          <w14:textFill>
            <w14:solidFill>
              <w14:schemeClr w14:val="tx1"/>
            </w14:solidFill>
          </w14:textFill>
        </w:rPr>
        <w:t xml:space="preserve"> </w:t>
      </w:r>
      <w:r>
        <w:rPr>
          <w:rFonts w:ascii="Arial" w:hAnsi="Arial" w:eastAsia="Arial" w:cs="Arial"/>
          <w:color w:val="000000" w:themeColor="text1"/>
          <w:spacing w:val="5"/>
          <w:sz w:val="24"/>
          <w:szCs w:val="24"/>
          <w14:textFill>
            <w14:solidFill>
              <w14:schemeClr w14:val="tx1"/>
            </w14:solidFill>
          </w14:textFill>
        </w:rPr>
        <w:t>.</w:t>
      </w:r>
      <w:r>
        <w:rPr>
          <w:color w:val="000000" w:themeColor="text1"/>
          <w:spacing w:val="5"/>
          <w:sz w:val="24"/>
          <w:szCs w:val="24"/>
          <w:u w:val="single" w:color="auto"/>
          <w14:textFill>
            <w14:solidFill>
              <w14:schemeClr w14:val="tx1"/>
            </w14:solidFill>
          </w14:textFill>
        </w:rPr>
        <w:t>（标的名称</w:t>
      </w:r>
      <w:r>
        <w:rPr>
          <w:color w:val="000000" w:themeColor="text1"/>
          <w:spacing w:val="-43"/>
          <w:sz w:val="24"/>
          <w:szCs w:val="24"/>
          <w:u w:val="single" w:color="auto"/>
          <w14:textFill>
            <w14:solidFill>
              <w14:schemeClr w14:val="tx1"/>
            </w14:solidFill>
          </w14:textFill>
        </w:rPr>
        <w:t>）</w:t>
      </w:r>
      <w:r>
        <w:rPr>
          <w:color w:val="000000" w:themeColor="text1"/>
          <w:spacing w:val="-43"/>
          <w:sz w:val="24"/>
          <w:szCs w:val="24"/>
          <w14:textFill>
            <w14:solidFill>
              <w14:schemeClr w14:val="tx1"/>
            </w14:solidFill>
          </w14:textFill>
        </w:rPr>
        <w:t>，</w:t>
      </w:r>
      <w:r>
        <w:rPr>
          <w:color w:val="000000" w:themeColor="text1"/>
          <w:spacing w:val="5"/>
          <w:sz w:val="24"/>
          <w:szCs w:val="24"/>
          <w14:textFill>
            <w14:solidFill>
              <w14:schemeClr w14:val="tx1"/>
            </w14:solidFill>
          </w14:textFill>
        </w:rPr>
        <w:t>属于</w:t>
      </w:r>
      <w:r>
        <w:rPr>
          <w:color w:val="000000" w:themeColor="text1"/>
          <w:spacing w:val="5"/>
          <w:sz w:val="24"/>
          <w:szCs w:val="24"/>
          <w:u w:val="single" w:color="auto"/>
          <w14:textFill>
            <w14:solidFill>
              <w14:schemeClr w14:val="tx1"/>
            </w14:solidFill>
          </w14:textFill>
        </w:rPr>
        <w:t>（采购文件中明确的所属行业</w:t>
      </w:r>
      <w:r>
        <w:rPr>
          <w:color w:val="000000" w:themeColor="text1"/>
          <w:spacing w:val="-15"/>
          <w:sz w:val="24"/>
          <w:szCs w:val="24"/>
          <w:u w:val="single" w:color="auto"/>
          <w14:textFill>
            <w14:solidFill>
              <w14:schemeClr w14:val="tx1"/>
            </w14:solidFill>
          </w14:textFill>
        </w:rPr>
        <w:t xml:space="preserve"> </w:t>
      </w:r>
      <w:r>
        <w:rPr>
          <w:color w:val="000000" w:themeColor="text1"/>
          <w:spacing w:val="5"/>
          <w:sz w:val="24"/>
          <w:szCs w:val="24"/>
          <w:u w:val="single" w:color="auto"/>
          <w14:textFill>
            <w14:solidFill>
              <w14:schemeClr w14:val="tx1"/>
            </w14:solidFill>
          </w14:textFill>
        </w:rPr>
        <w:t>）</w:t>
      </w:r>
      <w:r>
        <w:rPr>
          <w:color w:val="000000" w:themeColor="text1"/>
          <w:spacing w:val="5"/>
          <w:sz w:val="24"/>
          <w:szCs w:val="24"/>
          <w14:textFill>
            <w14:solidFill>
              <w14:schemeClr w14:val="tx1"/>
            </w14:solidFill>
          </w14:textFill>
        </w:rPr>
        <w:t>行业；制造商为</w:t>
      </w:r>
      <w:r>
        <w:rPr>
          <w:color w:val="000000" w:themeColor="text1"/>
          <w:spacing w:val="5"/>
          <w:sz w:val="24"/>
          <w:szCs w:val="24"/>
          <w:u w:val="single" w:color="auto"/>
          <w14:textFill>
            <w14:solidFill>
              <w14:schemeClr w14:val="tx1"/>
            </w14:solidFill>
          </w14:textFill>
        </w:rPr>
        <w:t>（企业名</w:t>
      </w:r>
      <w:r>
        <w:rPr>
          <w:color w:val="000000" w:themeColor="text1"/>
          <w:sz w:val="24"/>
          <w:szCs w:val="24"/>
          <w14:textFill>
            <w14:solidFill>
              <w14:schemeClr w14:val="tx1"/>
            </w14:solidFill>
          </w14:textFill>
        </w:rPr>
        <w:t xml:space="preserve"> </w:t>
      </w:r>
      <w:r>
        <w:rPr>
          <w:color w:val="000000" w:themeColor="text1"/>
          <w:spacing w:val="1"/>
          <w:sz w:val="24"/>
          <w:szCs w:val="24"/>
          <w:u w:val="single" w:color="auto"/>
          <w14:textFill>
            <w14:solidFill>
              <w14:schemeClr w14:val="tx1"/>
            </w14:solidFill>
          </w14:textFill>
        </w:rPr>
        <w:t>称</w:t>
      </w:r>
      <w:r>
        <w:rPr>
          <w:color w:val="000000" w:themeColor="text1"/>
          <w:spacing w:val="-51"/>
          <w:sz w:val="24"/>
          <w:szCs w:val="24"/>
          <w:u w:val="single" w:color="auto"/>
          <w14:textFill>
            <w14:solidFill>
              <w14:schemeClr w14:val="tx1"/>
            </w14:solidFill>
          </w14:textFill>
        </w:rPr>
        <w:t>）</w:t>
      </w:r>
      <w:r>
        <w:rPr>
          <w:color w:val="000000" w:themeColor="text1"/>
          <w:spacing w:val="-51"/>
          <w:sz w:val="24"/>
          <w:szCs w:val="24"/>
          <w14:textFill>
            <w14:solidFill>
              <w14:schemeClr w14:val="tx1"/>
            </w14:solidFill>
          </w14:textFill>
        </w:rPr>
        <w:t>，</w:t>
      </w:r>
      <w:r>
        <w:rPr>
          <w:color w:val="000000" w:themeColor="text1"/>
          <w:spacing w:val="1"/>
          <w:sz w:val="24"/>
          <w:szCs w:val="24"/>
          <w14:textFill>
            <w14:solidFill>
              <w14:schemeClr w14:val="tx1"/>
            </w14:solidFill>
          </w14:textFill>
        </w:rPr>
        <w:t>从业人员</w:t>
      </w:r>
      <w:r>
        <w:rPr>
          <w:color w:val="000000" w:themeColor="text1"/>
          <w:spacing w:val="-60"/>
          <w:sz w:val="24"/>
          <w:szCs w:val="24"/>
          <w14:textFill>
            <w14:solidFill>
              <w14:schemeClr w14:val="tx1"/>
            </w14:solidFill>
          </w14:textFill>
        </w:rPr>
        <w:t xml:space="preserve"> </w:t>
      </w:r>
      <w:r>
        <w:rPr>
          <w:color w:val="000000" w:themeColor="text1"/>
          <w:spacing w:val="4"/>
          <w:sz w:val="24"/>
          <w:szCs w:val="24"/>
          <w:u w:val="single" w:color="auto"/>
          <w14:textFill>
            <w14:solidFill>
              <w14:schemeClr w14:val="tx1"/>
            </w14:solidFill>
          </w14:textFill>
        </w:rPr>
        <w:t xml:space="preserve">          </w:t>
      </w:r>
      <w:r>
        <w:rPr>
          <w:color w:val="000000" w:themeColor="text1"/>
          <w:spacing w:val="-59"/>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人</w:t>
      </w:r>
      <w:r>
        <w:rPr>
          <w:color w:val="000000" w:themeColor="text1"/>
          <w:spacing w:val="-17"/>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，营业收入为</w:t>
      </w:r>
      <w:r>
        <w:rPr>
          <w:color w:val="000000" w:themeColor="text1"/>
          <w:spacing w:val="-61"/>
          <w:sz w:val="24"/>
          <w:szCs w:val="24"/>
          <w14:textFill>
            <w14:solidFill>
              <w14:schemeClr w14:val="tx1"/>
            </w14:solidFill>
          </w14:textFill>
        </w:rPr>
        <w:t xml:space="preserve"> </w:t>
      </w:r>
      <w:r>
        <w:rPr>
          <w:color w:val="000000" w:themeColor="text1"/>
          <w:spacing w:val="4"/>
          <w:sz w:val="24"/>
          <w:szCs w:val="24"/>
          <w:u w:val="single" w:color="auto"/>
          <w14:textFill>
            <w14:solidFill>
              <w14:schemeClr w14:val="tx1"/>
            </w14:solidFill>
          </w14:textFill>
        </w:rPr>
        <w:t xml:space="preserve">          </w:t>
      </w:r>
      <w:r>
        <w:rPr>
          <w:color w:val="000000" w:themeColor="text1"/>
          <w:spacing w:val="-58"/>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万元</w:t>
      </w:r>
      <w:r>
        <w:rPr>
          <w:color w:val="000000" w:themeColor="text1"/>
          <w:spacing w:val="-14"/>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，资产总额为</w:t>
      </w:r>
      <w:r>
        <w:rPr>
          <w:color w:val="000000" w:themeColor="text1"/>
          <w:spacing w:val="-59"/>
          <w:sz w:val="24"/>
          <w:szCs w:val="24"/>
          <w14:textFill>
            <w14:solidFill>
              <w14:schemeClr w14:val="tx1"/>
            </w14:solidFill>
          </w14:textFill>
        </w:rPr>
        <w:t xml:space="preserve"> </w:t>
      </w:r>
      <w:r>
        <w:rPr>
          <w:color w:val="000000" w:themeColor="text1"/>
          <w:spacing w:val="4"/>
          <w:sz w:val="24"/>
          <w:szCs w:val="24"/>
          <w:u w:val="single" w:color="auto"/>
          <w14:textFill>
            <w14:solidFill>
              <w14:schemeClr w14:val="tx1"/>
            </w14:solidFill>
          </w14:textFill>
        </w:rPr>
        <w:t xml:space="preserve">          </w:t>
      </w:r>
      <w:r>
        <w:rPr>
          <w:color w:val="000000" w:themeColor="text1"/>
          <w:spacing w:val="-57"/>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万元</w:t>
      </w:r>
      <w:r>
        <w:rPr>
          <w:color w:val="000000" w:themeColor="text1"/>
          <w:spacing w:val="21"/>
          <w:w w:val="101"/>
          <w:sz w:val="24"/>
          <w:szCs w:val="24"/>
          <w14:textFill>
            <w14:solidFill>
              <w14:schemeClr w14:val="tx1"/>
            </w14:solidFill>
          </w14:textFill>
        </w:rPr>
        <w:t xml:space="preserve"> </w:t>
      </w:r>
      <w:r>
        <w:rPr>
          <w:rFonts w:ascii="Arial" w:hAnsi="Arial" w:eastAsia="Arial" w:cs="Arial"/>
          <w:color w:val="000000" w:themeColor="text1"/>
          <w:spacing w:val="1"/>
          <w:position w:val="6"/>
          <w:sz w:val="16"/>
          <w:szCs w:val="16"/>
          <w14:textFill>
            <w14:solidFill>
              <w14:schemeClr w14:val="tx1"/>
            </w14:solidFill>
          </w14:textFill>
        </w:rPr>
        <w:t xml:space="preserve">1 </w:t>
      </w:r>
      <w:r>
        <w:rPr>
          <w:color w:val="000000" w:themeColor="text1"/>
          <w:sz w:val="24"/>
          <w:szCs w:val="24"/>
          <w14:textFill>
            <w14:solidFill>
              <w14:schemeClr w14:val="tx1"/>
            </w14:solidFill>
          </w14:textFill>
        </w:rPr>
        <w:t xml:space="preserve">，属于 </w:t>
      </w:r>
      <w:r>
        <w:rPr>
          <w:color w:val="000000" w:themeColor="text1"/>
          <w:sz w:val="24"/>
          <w:szCs w:val="24"/>
          <w:u w:val="single" w:color="auto"/>
          <w14:textFill>
            <w14:solidFill>
              <w14:schemeClr w14:val="tx1"/>
            </w14:solidFill>
          </w14:textFill>
        </w:rPr>
        <w:tab/>
      </w:r>
      <w:r>
        <w:rPr>
          <w:color w:val="000000" w:themeColor="text1"/>
          <w:spacing w:val="-6"/>
          <w:sz w:val="24"/>
          <w:szCs w:val="24"/>
          <w:u w:val="single" w:color="auto"/>
          <w14:textFill>
            <w14:solidFill>
              <w14:schemeClr w14:val="tx1"/>
            </w14:solidFill>
          </w14:textFill>
        </w:rPr>
        <w:t>（ 中型企业</w:t>
      </w:r>
      <w:r>
        <w:rPr>
          <w:color w:val="000000" w:themeColor="text1"/>
          <w:spacing w:val="-33"/>
          <w:sz w:val="24"/>
          <w:szCs w:val="24"/>
          <w:u w:val="single" w:color="auto"/>
          <w14:textFill>
            <w14:solidFill>
              <w14:schemeClr w14:val="tx1"/>
            </w14:solidFill>
          </w14:textFill>
        </w:rPr>
        <w:t xml:space="preserve"> </w:t>
      </w:r>
      <w:r>
        <w:rPr>
          <w:color w:val="000000" w:themeColor="text1"/>
          <w:spacing w:val="-6"/>
          <w:sz w:val="24"/>
          <w:szCs w:val="24"/>
          <w:u w:val="single" w:color="auto"/>
          <w14:textFill>
            <w14:solidFill>
              <w14:schemeClr w14:val="tx1"/>
            </w14:solidFill>
          </w14:textFill>
        </w:rPr>
        <w:t>、小型企业</w:t>
      </w:r>
      <w:r>
        <w:rPr>
          <w:color w:val="000000" w:themeColor="text1"/>
          <w:spacing w:val="-33"/>
          <w:sz w:val="24"/>
          <w:szCs w:val="24"/>
          <w:u w:val="single" w:color="auto"/>
          <w14:textFill>
            <w14:solidFill>
              <w14:schemeClr w14:val="tx1"/>
            </w14:solidFill>
          </w14:textFill>
        </w:rPr>
        <w:t xml:space="preserve"> </w:t>
      </w:r>
      <w:r>
        <w:rPr>
          <w:color w:val="000000" w:themeColor="text1"/>
          <w:spacing w:val="-6"/>
          <w:sz w:val="24"/>
          <w:szCs w:val="24"/>
          <w:u w:val="single" w:color="auto"/>
          <w14:textFill>
            <w14:solidFill>
              <w14:schemeClr w14:val="tx1"/>
            </w14:solidFill>
          </w14:textFill>
        </w:rPr>
        <w:t>、微型企业</w:t>
      </w:r>
      <w:r>
        <w:rPr>
          <w:color w:val="000000" w:themeColor="text1"/>
          <w:spacing w:val="-46"/>
          <w:sz w:val="24"/>
          <w:szCs w:val="24"/>
          <w:u w:val="single" w:color="auto"/>
          <w14:textFill>
            <w14:solidFill>
              <w14:schemeClr w14:val="tx1"/>
            </w14:solidFill>
          </w14:textFill>
        </w:rPr>
        <w:t>）</w:t>
      </w:r>
      <w:r>
        <w:rPr>
          <w:color w:val="000000" w:themeColor="text1"/>
          <w:spacing w:val="-46"/>
          <w:sz w:val="24"/>
          <w:szCs w:val="24"/>
          <w14:textFill>
            <w14:solidFill>
              <w14:schemeClr w14:val="tx1"/>
            </w14:solidFill>
          </w14:textFill>
        </w:rPr>
        <w:t>；</w:t>
      </w:r>
    </w:p>
    <w:p w14:paraId="0E88F2DE">
      <w:pPr>
        <w:pStyle w:val="6"/>
        <w:spacing w:before="20" w:line="300" w:lineRule="auto"/>
        <w:ind w:left="113" w:right="79" w:firstLine="516"/>
        <w:jc w:val="both"/>
        <w:rPr>
          <w:color w:val="000000" w:themeColor="text1"/>
          <w:sz w:val="24"/>
          <w:szCs w:val="24"/>
          <w14:textFill>
            <w14:solidFill>
              <w14:schemeClr w14:val="tx1"/>
            </w14:solidFill>
          </w14:textFill>
        </w:rPr>
      </w:pPr>
      <w:r>
        <w:rPr>
          <w:rFonts w:ascii="Arial" w:hAnsi="Arial" w:eastAsia="Arial" w:cs="Arial"/>
          <w:color w:val="000000" w:themeColor="text1"/>
          <w:spacing w:val="7"/>
          <w:sz w:val="24"/>
          <w:szCs w:val="24"/>
          <w14:textFill>
            <w14:solidFill>
              <w14:schemeClr w14:val="tx1"/>
            </w14:solidFill>
          </w14:textFill>
        </w:rPr>
        <w:t>2.</w:t>
      </w:r>
      <w:r>
        <w:rPr>
          <w:color w:val="000000" w:themeColor="text1"/>
          <w:spacing w:val="7"/>
          <w:sz w:val="24"/>
          <w:szCs w:val="24"/>
          <w:u w:val="single" w:color="auto"/>
          <w14:textFill>
            <w14:solidFill>
              <w14:schemeClr w14:val="tx1"/>
            </w14:solidFill>
          </w14:textFill>
        </w:rPr>
        <w:t>（标的名称</w:t>
      </w:r>
      <w:r>
        <w:rPr>
          <w:color w:val="000000" w:themeColor="text1"/>
          <w:spacing w:val="-51"/>
          <w:sz w:val="24"/>
          <w:szCs w:val="24"/>
          <w:u w:val="single" w:color="auto"/>
          <w14:textFill>
            <w14:solidFill>
              <w14:schemeClr w14:val="tx1"/>
            </w14:solidFill>
          </w14:textFill>
        </w:rPr>
        <w:t>）</w:t>
      </w:r>
      <w:r>
        <w:rPr>
          <w:color w:val="000000" w:themeColor="text1"/>
          <w:spacing w:val="-51"/>
          <w:sz w:val="24"/>
          <w:szCs w:val="24"/>
          <w14:textFill>
            <w14:solidFill>
              <w14:schemeClr w14:val="tx1"/>
            </w14:solidFill>
          </w14:textFill>
        </w:rPr>
        <w:t>，</w:t>
      </w:r>
      <w:r>
        <w:rPr>
          <w:color w:val="000000" w:themeColor="text1"/>
          <w:spacing w:val="7"/>
          <w:sz w:val="24"/>
          <w:szCs w:val="24"/>
          <w14:textFill>
            <w14:solidFill>
              <w14:schemeClr w14:val="tx1"/>
            </w14:solidFill>
          </w14:textFill>
        </w:rPr>
        <w:t>属于</w:t>
      </w:r>
      <w:r>
        <w:rPr>
          <w:color w:val="000000" w:themeColor="text1"/>
          <w:spacing w:val="7"/>
          <w:sz w:val="24"/>
          <w:szCs w:val="24"/>
          <w:u w:val="single" w:color="auto"/>
          <w14:textFill>
            <w14:solidFill>
              <w14:schemeClr w14:val="tx1"/>
            </w14:solidFill>
          </w14:textFill>
        </w:rPr>
        <w:t>（采购文件中明确的所属行业</w:t>
      </w:r>
      <w:r>
        <w:rPr>
          <w:color w:val="000000" w:themeColor="text1"/>
          <w:spacing w:val="-14"/>
          <w:sz w:val="24"/>
          <w:szCs w:val="24"/>
          <w:u w:val="single" w:color="auto"/>
          <w14:textFill>
            <w14:solidFill>
              <w14:schemeClr w14:val="tx1"/>
            </w14:solidFill>
          </w14:textFill>
        </w:rPr>
        <w:t xml:space="preserve"> </w:t>
      </w:r>
      <w:r>
        <w:rPr>
          <w:color w:val="000000" w:themeColor="text1"/>
          <w:spacing w:val="7"/>
          <w:sz w:val="24"/>
          <w:szCs w:val="24"/>
          <w:u w:val="single" w:color="auto"/>
          <w14:textFill>
            <w14:solidFill>
              <w14:schemeClr w14:val="tx1"/>
            </w14:solidFill>
          </w14:textFill>
        </w:rPr>
        <w:t>）</w:t>
      </w:r>
      <w:r>
        <w:rPr>
          <w:color w:val="000000" w:themeColor="text1"/>
          <w:spacing w:val="6"/>
          <w:sz w:val="24"/>
          <w:szCs w:val="24"/>
          <w14:textFill>
            <w14:solidFill>
              <w14:schemeClr w14:val="tx1"/>
            </w14:solidFill>
          </w14:textFill>
        </w:rPr>
        <w:t>行业；制造商为</w:t>
      </w:r>
      <w:r>
        <w:rPr>
          <w:color w:val="000000" w:themeColor="text1"/>
          <w:spacing w:val="6"/>
          <w:sz w:val="24"/>
          <w:szCs w:val="24"/>
          <w:u w:val="single" w:color="auto"/>
          <w14:textFill>
            <w14:solidFill>
              <w14:schemeClr w14:val="tx1"/>
            </w14:solidFill>
          </w14:textFill>
        </w:rPr>
        <w:t>（企业名</w:t>
      </w:r>
      <w:r>
        <w:rPr>
          <w:color w:val="000000" w:themeColor="text1"/>
          <w:sz w:val="24"/>
          <w:szCs w:val="24"/>
          <w14:textFill>
            <w14:solidFill>
              <w14:schemeClr w14:val="tx1"/>
            </w14:solidFill>
          </w14:textFill>
        </w:rPr>
        <w:t xml:space="preserve"> </w:t>
      </w:r>
      <w:r>
        <w:rPr>
          <w:color w:val="000000" w:themeColor="text1"/>
          <w:spacing w:val="-5"/>
          <w:sz w:val="24"/>
          <w:szCs w:val="24"/>
          <w:u w:val="single" w:color="auto"/>
          <w14:textFill>
            <w14:solidFill>
              <w14:schemeClr w14:val="tx1"/>
            </w14:solidFill>
          </w14:textFill>
        </w:rPr>
        <w:t>称</w:t>
      </w:r>
      <w:r>
        <w:rPr>
          <w:color w:val="000000" w:themeColor="text1"/>
          <w:spacing w:val="-50"/>
          <w:w w:val="87"/>
          <w:sz w:val="24"/>
          <w:szCs w:val="24"/>
          <w:u w:val="single" w:color="auto"/>
          <w14:textFill>
            <w14:solidFill>
              <w14:schemeClr w14:val="tx1"/>
            </w14:solidFill>
          </w14:textFill>
        </w:rPr>
        <w:t>）</w:t>
      </w:r>
      <w:r>
        <w:rPr>
          <w:color w:val="000000" w:themeColor="text1"/>
          <w:spacing w:val="-50"/>
          <w:w w:val="87"/>
          <w:sz w:val="24"/>
          <w:szCs w:val="24"/>
          <w14:textFill>
            <w14:solidFill>
              <w14:schemeClr w14:val="tx1"/>
            </w14:solidFill>
          </w14:textFill>
        </w:rPr>
        <w:t>，</w:t>
      </w:r>
      <w:r>
        <w:rPr>
          <w:color w:val="000000" w:themeColor="text1"/>
          <w:spacing w:val="-5"/>
          <w:sz w:val="24"/>
          <w:szCs w:val="24"/>
          <w14:textFill>
            <w14:solidFill>
              <w14:schemeClr w14:val="tx1"/>
            </w14:solidFill>
          </w14:textFill>
        </w:rPr>
        <w:t>从业人员</w:t>
      </w:r>
      <w:r>
        <w:rPr>
          <w:color w:val="000000" w:themeColor="text1"/>
          <w:spacing w:val="-57"/>
          <w:sz w:val="24"/>
          <w:szCs w:val="24"/>
          <w14:textFill>
            <w14:solidFill>
              <w14:schemeClr w14:val="tx1"/>
            </w14:solidFill>
          </w14:textFill>
        </w:rPr>
        <w:t xml:space="preserve"> </w:t>
      </w:r>
      <w:r>
        <w:rPr>
          <w:color w:val="000000" w:themeColor="text1"/>
          <w:spacing w:val="4"/>
          <w:sz w:val="24"/>
          <w:szCs w:val="24"/>
          <w:u w:val="single" w:color="auto"/>
          <w14:textFill>
            <w14:solidFill>
              <w14:schemeClr w14:val="tx1"/>
            </w14:solidFill>
          </w14:textFill>
        </w:rPr>
        <w:t xml:space="preserve">          </w:t>
      </w:r>
      <w:r>
        <w:rPr>
          <w:color w:val="000000" w:themeColor="text1"/>
          <w:spacing w:val="-60"/>
          <w:sz w:val="24"/>
          <w:szCs w:val="24"/>
          <w14:textFill>
            <w14:solidFill>
              <w14:schemeClr w14:val="tx1"/>
            </w14:solidFill>
          </w14:textFill>
        </w:rPr>
        <w:t xml:space="preserve"> </w:t>
      </w:r>
      <w:r>
        <w:rPr>
          <w:color w:val="000000" w:themeColor="text1"/>
          <w:spacing w:val="-5"/>
          <w:sz w:val="24"/>
          <w:szCs w:val="24"/>
          <w14:textFill>
            <w14:solidFill>
              <w14:schemeClr w14:val="tx1"/>
            </w14:solidFill>
          </w14:textFill>
        </w:rPr>
        <w:t>人，营业收入为</w:t>
      </w:r>
      <w:r>
        <w:rPr>
          <w:color w:val="000000" w:themeColor="text1"/>
          <w:spacing w:val="-61"/>
          <w:sz w:val="24"/>
          <w:szCs w:val="24"/>
          <w14:textFill>
            <w14:solidFill>
              <w14:schemeClr w14:val="tx1"/>
            </w14:solidFill>
          </w14:textFill>
        </w:rPr>
        <w:t xml:space="preserve"> </w:t>
      </w:r>
      <w:r>
        <w:rPr>
          <w:color w:val="000000" w:themeColor="text1"/>
          <w:spacing w:val="4"/>
          <w:sz w:val="24"/>
          <w:szCs w:val="24"/>
          <w:u w:val="single" w:color="auto"/>
          <w14:textFill>
            <w14:solidFill>
              <w14:schemeClr w14:val="tx1"/>
            </w14:solidFill>
          </w14:textFill>
        </w:rPr>
        <w:t xml:space="preserve">          </w:t>
      </w:r>
      <w:r>
        <w:rPr>
          <w:color w:val="000000" w:themeColor="text1"/>
          <w:spacing w:val="-55"/>
          <w:sz w:val="24"/>
          <w:szCs w:val="24"/>
          <w14:textFill>
            <w14:solidFill>
              <w14:schemeClr w14:val="tx1"/>
            </w14:solidFill>
          </w14:textFill>
        </w:rPr>
        <w:t xml:space="preserve"> </w:t>
      </w:r>
      <w:r>
        <w:rPr>
          <w:color w:val="000000" w:themeColor="text1"/>
          <w:spacing w:val="-5"/>
          <w:sz w:val="24"/>
          <w:szCs w:val="24"/>
          <w14:textFill>
            <w14:solidFill>
              <w14:schemeClr w14:val="tx1"/>
            </w14:solidFill>
          </w14:textFill>
        </w:rPr>
        <w:t>万元，资产总额为</w:t>
      </w:r>
      <w:r>
        <w:rPr>
          <w:color w:val="000000" w:themeColor="text1"/>
          <w:spacing w:val="-61"/>
          <w:sz w:val="24"/>
          <w:szCs w:val="24"/>
          <w14:textFill>
            <w14:solidFill>
              <w14:schemeClr w14:val="tx1"/>
            </w14:solidFill>
          </w14:textFill>
        </w:rPr>
        <w:t xml:space="preserve"> </w:t>
      </w:r>
      <w:r>
        <w:rPr>
          <w:color w:val="000000" w:themeColor="text1"/>
          <w:spacing w:val="4"/>
          <w:sz w:val="24"/>
          <w:szCs w:val="24"/>
          <w:u w:val="single" w:color="auto"/>
          <w14:textFill>
            <w14:solidFill>
              <w14:schemeClr w14:val="tx1"/>
            </w14:solidFill>
          </w14:textFill>
        </w:rPr>
        <w:t xml:space="preserve">          </w:t>
      </w:r>
      <w:r>
        <w:rPr>
          <w:color w:val="000000" w:themeColor="text1"/>
          <w:spacing w:val="-57"/>
          <w:sz w:val="24"/>
          <w:szCs w:val="24"/>
          <w14:textFill>
            <w14:solidFill>
              <w14:schemeClr w14:val="tx1"/>
            </w14:solidFill>
          </w14:textFill>
        </w:rPr>
        <w:t xml:space="preserve"> </w:t>
      </w:r>
      <w:r>
        <w:rPr>
          <w:color w:val="000000" w:themeColor="text1"/>
          <w:spacing w:val="-5"/>
          <w:sz w:val="24"/>
          <w:szCs w:val="24"/>
          <w14:textFill>
            <w14:solidFill>
              <w14:schemeClr w14:val="tx1"/>
            </w14:solidFill>
          </w14:textFill>
        </w:rPr>
        <w:t>万元，属于</w:t>
      </w:r>
      <w:r>
        <w:rPr>
          <w:color w:val="000000" w:themeColor="text1"/>
          <w:spacing w:val="-5"/>
          <w:sz w:val="24"/>
          <w:szCs w:val="24"/>
          <w:u w:val="single" w:color="auto"/>
          <w14:textFill>
            <w14:solidFill>
              <w14:schemeClr w14:val="tx1"/>
            </w14:solidFill>
          </w14:textFill>
        </w:rPr>
        <w:t>（ 中</w:t>
      </w:r>
      <w:r>
        <w:rPr>
          <w:color w:val="000000" w:themeColor="text1"/>
          <w:sz w:val="24"/>
          <w:szCs w:val="24"/>
          <w14:textFill>
            <w14:solidFill>
              <w14:schemeClr w14:val="tx1"/>
            </w14:solidFill>
          </w14:textFill>
        </w:rPr>
        <w:t xml:space="preserve"> </w:t>
      </w:r>
      <w:r>
        <w:rPr>
          <w:color w:val="000000" w:themeColor="text1"/>
          <w:spacing w:val="4"/>
          <w:sz w:val="24"/>
          <w:szCs w:val="24"/>
          <w:u w:val="single" w:color="auto"/>
          <w14:textFill>
            <w14:solidFill>
              <w14:schemeClr w14:val="tx1"/>
            </w14:solidFill>
          </w14:textFill>
        </w:rPr>
        <w:t>型企业</w:t>
      </w:r>
      <w:r>
        <w:rPr>
          <w:color w:val="000000" w:themeColor="text1"/>
          <w:spacing w:val="-33"/>
          <w:sz w:val="24"/>
          <w:szCs w:val="24"/>
          <w:u w:val="single" w:color="auto"/>
          <w14:textFill>
            <w14:solidFill>
              <w14:schemeClr w14:val="tx1"/>
            </w14:solidFill>
          </w14:textFill>
        </w:rPr>
        <w:t xml:space="preserve"> </w:t>
      </w:r>
      <w:r>
        <w:rPr>
          <w:color w:val="000000" w:themeColor="text1"/>
          <w:spacing w:val="4"/>
          <w:sz w:val="24"/>
          <w:szCs w:val="24"/>
          <w:u w:val="single" w:color="auto"/>
          <w14:textFill>
            <w14:solidFill>
              <w14:schemeClr w14:val="tx1"/>
            </w14:solidFill>
          </w14:textFill>
        </w:rPr>
        <w:t>、小型企业</w:t>
      </w:r>
      <w:r>
        <w:rPr>
          <w:color w:val="000000" w:themeColor="text1"/>
          <w:spacing w:val="-33"/>
          <w:sz w:val="24"/>
          <w:szCs w:val="24"/>
          <w:u w:val="single" w:color="auto"/>
          <w14:textFill>
            <w14:solidFill>
              <w14:schemeClr w14:val="tx1"/>
            </w14:solidFill>
          </w14:textFill>
        </w:rPr>
        <w:t xml:space="preserve"> </w:t>
      </w:r>
      <w:r>
        <w:rPr>
          <w:color w:val="000000" w:themeColor="text1"/>
          <w:spacing w:val="4"/>
          <w:sz w:val="24"/>
          <w:szCs w:val="24"/>
          <w:u w:val="single" w:color="auto"/>
          <w14:textFill>
            <w14:solidFill>
              <w14:schemeClr w14:val="tx1"/>
            </w14:solidFill>
          </w14:textFill>
        </w:rPr>
        <w:t>、微型企业</w:t>
      </w:r>
      <w:r>
        <w:rPr>
          <w:color w:val="000000" w:themeColor="text1"/>
          <w:spacing w:val="-44"/>
          <w:sz w:val="24"/>
          <w:szCs w:val="24"/>
          <w:u w:val="single" w:color="auto"/>
          <w14:textFill>
            <w14:solidFill>
              <w14:schemeClr w14:val="tx1"/>
            </w14:solidFill>
          </w14:textFill>
        </w:rPr>
        <w:t>）</w:t>
      </w:r>
      <w:r>
        <w:rPr>
          <w:color w:val="000000" w:themeColor="text1"/>
          <w:spacing w:val="-44"/>
          <w:sz w:val="24"/>
          <w:szCs w:val="24"/>
          <w14:textFill>
            <w14:solidFill>
              <w14:schemeClr w14:val="tx1"/>
            </w14:solidFill>
          </w14:textFill>
        </w:rPr>
        <w:t>；</w:t>
      </w:r>
    </w:p>
    <w:p w14:paraId="2298FA7C">
      <w:pPr>
        <w:spacing w:before="172" w:line="80" w:lineRule="exact"/>
        <w:ind w:left="640"/>
        <w:rPr>
          <w:rFonts w:ascii="Arial" w:hAnsi="Arial" w:eastAsia="Arial" w:cs="Arial"/>
          <w:color w:val="000000" w:themeColor="text1"/>
          <w:sz w:val="24"/>
          <w:szCs w:val="24"/>
          <w14:textFill>
            <w14:solidFill>
              <w14:schemeClr w14:val="tx1"/>
            </w14:solidFill>
          </w14:textFill>
        </w:rPr>
      </w:pPr>
      <w:r>
        <w:rPr>
          <w:rFonts w:ascii="Arial" w:hAnsi="Arial" w:eastAsia="Arial" w:cs="Arial"/>
          <w:color w:val="000000" w:themeColor="text1"/>
          <w:spacing w:val="2"/>
          <w:position w:val="1"/>
          <w:sz w:val="24"/>
          <w:szCs w:val="24"/>
          <w14:textFill>
            <w14:solidFill>
              <w14:schemeClr w14:val="tx1"/>
            </w14:solidFill>
          </w14:textFill>
        </w:rPr>
        <w:t>……</w:t>
      </w:r>
    </w:p>
    <w:p w14:paraId="0B151869">
      <w:pPr>
        <w:pStyle w:val="6"/>
        <w:spacing w:before="187" w:line="300" w:lineRule="auto"/>
        <w:ind w:left="110" w:right="84" w:firstLine="526"/>
        <w:rPr>
          <w:color w:val="000000" w:themeColor="text1"/>
          <w:sz w:val="24"/>
          <w:szCs w:val="24"/>
          <w14:textFill>
            <w14:solidFill>
              <w14:schemeClr w14:val="tx1"/>
            </w14:solidFill>
          </w14:textFill>
        </w:rPr>
      </w:pPr>
      <w:r>
        <w:rPr>
          <w:color w:val="000000" w:themeColor="text1"/>
          <w:spacing w:val="6"/>
          <w:sz w:val="24"/>
          <w:szCs w:val="24"/>
          <w14:textFill>
            <w14:solidFill>
              <w14:schemeClr w14:val="tx1"/>
            </w14:solidFill>
          </w14:textFill>
        </w:rPr>
        <w:t>以上企业</w:t>
      </w:r>
      <w:r>
        <w:rPr>
          <w:color w:val="000000" w:themeColor="text1"/>
          <w:spacing w:val="-13"/>
          <w:sz w:val="24"/>
          <w:szCs w:val="24"/>
          <w14:textFill>
            <w14:solidFill>
              <w14:schemeClr w14:val="tx1"/>
            </w14:solidFill>
          </w14:textFill>
        </w:rPr>
        <w:t xml:space="preserve"> </w:t>
      </w:r>
      <w:r>
        <w:rPr>
          <w:color w:val="000000" w:themeColor="text1"/>
          <w:spacing w:val="6"/>
          <w:sz w:val="24"/>
          <w:szCs w:val="24"/>
          <w14:textFill>
            <w14:solidFill>
              <w14:schemeClr w14:val="tx1"/>
            </w14:solidFill>
          </w14:textFill>
        </w:rPr>
        <w:t>，不属于大企业的分支机构</w:t>
      </w:r>
      <w:r>
        <w:rPr>
          <w:color w:val="000000" w:themeColor="text1"/>
          <w:spacing w:val="-17"/>
          <w:sz w:val="24"/>
          <w:szCs w:val="24"/>
          <w14:textFill>
            <w14:solidFill>
              <w14:schemeClr w14:val="tx1"/>
            </w14:solidFill>
          </w14:textFill>
        </w:rPr>
        <w:t xml:space="preserve"> </w:t>
      </w:r>
      <w:r>
        <w:rPr>
          <w:color w:val="000000" w:themeColor="text1"/>
          <w:spacing w:val="6"/>
          <w:sz w:val="24"/>
          <w:szCs w:val="24"/>
          <w14:textFill>
            <w14:solidFill>
              <w14:schemeClr w14:val="tx1"/>
            </w14:solidFill>
          </w14:textFill>
        </w:rPr>
        <w:t>，不存在控股股东为大企业的情形</w:t>
      </w:r>
      <w:r>
        <w:rPr>
          <w:color w:val="000000" w:themeColor="text1"/>
          <w:spacing w:val="-17"/>
          <w:sz w:val="24"/>
          <w:szCs w:val="24"/>
          <w14:textFill>
            <w14:solidFill>
              <w14:schemeClr w14:val="tx1"/>
            </w14:solidFill>
          </w14:textFill>
        </w:rPr>
        <w:t xml:space="preserve"> </w:t>
      </w:r>
      <w:r>
        <w:rPr>
          <w:color w:val="000000" w:themeColor="text1"/>
          <w:spacing w:val="6"/>
          <w:sz w:val="24"/>
          <w:szCs w:val="24"/>
          <w14:textFill>
            <w14:solidFill>
              <w14:schemeClr w14:val="tx1"/>
            </w14:solidFill>
          </w14:textFill>
        </w:rPr>
        <w:t>，也不</w:t>
      </w:r>
      <w:r>
        <w:rPr>
          <w:color w:val="000000" w:themeColor="text1"/>
          <w:sz w:val="24"/>
          <w:szCs w:val="24"/>
          <w14:textFill>
            <w14:solidFill>
              <w14:schemeClr w14:val="tx1"/>
            </w14:solidFill>
          </w14:textFill>
        </w:rPr>
        <w:t xml:space="preserve"> </w:t>
      </w:r>
      <w:r>
        <w:rPr>
          <w:color w:val="000000" w:themeColor="text1"/>
          <w:spacing w:val="11"/>
          <w:sz w:val="24"/>
          <w:szCs w:val="24"/>
          <w14:textFill>
            <w14:solidFill>
              <w14:schemeClr w14:val="tx1"/>
            </w14:solidFill>
          </w14:textFill>
        </w:rPr>
        <w:t>存在与大企业的负责人为同一人的情形。</w:t>
      </w:r>
    </w:p>
    <w:p w14:paraId="3228E19A">
      <w:pPr>
        <w:pStyle w:val="6"/>
        <w:spacing w:before="15" w:line="200" w:lineRule="auto"/>
        <w:ind w:left="616"/>
        <w:rPr>
          <w:color w:val="000000" w:themeColor="text1"/>
          <w:sz w:val="24"/>
          <w:szCs w:val="24"/>
          <w14:textFill>
            <w14:solidFill>
              <w14:schemeClr w14:val="tx1"/>
            </w14:solidFill>
          </w14:textFill>
        </w:rPr>
      </w:pPr>
      <w:r>
        <w:rPr>
          <w:color w:val="000000" w:themeColor="text1"/>
          <w:spacing w:val="9"/>
          <w:sz w:val="24"/>
          <w:szCs w:val="24"/>
          <w14:textFill>
            <w14:solidFill>
              <w14:schemeClr w14:val="tx1"/>
            </w14:solidFill>
          </w14:textFill>
        </w:rPr>
        <w:t>本企业对上述声明内容的真实性负责</w:t>
      </w:r>
      <w:r>
        <w:rPr>
          <w:color w:val="000000" w:themeColor="text1"/>
          <w:spacing w:val="-31"/>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。如有虚假</w:t>
      </w:r>
      <w:r>
        <w:rPr>
          <w:color w:val="000000" w:themeColor="text1"/>
          <w:spacing w:val="-17"/>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，将依法承担相应</w:t>
      </w:r>
      <w:r>
        <w:rPr>
          <w:color w:val="000000" w:themeColor="text1"/>
          <w:spacing w:val="8"/>
          <w:sz w:val="24"/>
          <w:szCs w:val="24"/>
          <w14:textFill>
            <w14:solidFill>
              <w14:schemeClr w14:val="tx1"/>
            </w14:solidFill>
          </w14:textFill>
        </w:rPr>
        <w:t>责任。</w:t>
      </w:r>
    </w:p>
    <w:p w14:paraId="7B8749B9">
      <w:pPr>
        <w:spacing w:line="245" w:lineRule="auto"/>
        <w:rPr>
          <w:rFonts w:ascii="Arial"/>
          <w:color w:val="000000" w:themeColor="text1"/>
          <w:sz w:val="21"/>
          <w14:textFill>
            <w14:solidFill>
              <w14:schemeClr w14:val="tx1"/>
            </w14:solidFill>
          </w14:textFill>
        </w:rPr>
      </w:pPr>
    </w:p>
    <w:p w14:paraId="6CFD9AE0">
      <w:pPr>
        <w:spacing w:line="245" w:lineRule="auto"/>
        <w:rPr>
          <w:rFonts w:ascii="Arial"/>
          <w:color w:val="000000" w:themeColor="text1"/>
          <w:sz w:val="21"/>
          <w14:textFill>
            <w14:solidFill>
              <w14:schemeClr w14:val="tx1"/>
            </w14:solidFill>
          </w14:textFill>
        </w:rPr>
      </w:pPr>
    </w:p>
    <w:p w14:paraId="3A92FBD3">
      <w:pPr>
        <w:pStyle w:val="6"/>
        <w:spacing w:before="104" w:line="196" w:lineRule="auto"/>
        <w:ind w:left="5825"/>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企业名称（盖章</w:t>
      </w:r>
      <w:r>
        <w:rPr>
          <w:color w:val="000000" w:themeColor="text1"/>
          <w:spacing w:val="-61"/>
          <w:sz w:val="24"/>
          <w:szCs w:val="24"/>
          <w14:textFill>
            <w14:solidFill>
              <w14:schemeClr w14:val="tx1"/>
            </w14:solidFill>
          </w14:textFill>
        </w:rPr>
        <w:t>）：</w:t>
      </w:r>
      <w:r>
        <w:rPr>
          <w:color w:val="000000" w:themeColor="text1"/>
          <w:sz w:val="24"/>
          <w:szCs w:val="24"/>
          <w:u w:val="single" w:color="auto"/>
          <w14:textFill>
            <w14:solidFill>
              <w14:schemeClr w14:val="tx1"/>
            </w14:solidFill>
          </w14:textFill>
        </w:rPr>
        <w:t xml:space="preserve">              </w:t>
      </w:r>
    </w:p>
    <w:p w14:paraId="7DBE6704">
      <w:pPr>
        <w:pStyle w:val="6"/>
        <w:spacing w:before="185" w:line="200" w:lineRule="auto"/>
        <w:ind w:left="7076"/>
        <w:rPr>
          <w:color w:val="000000" w:themeColor="text1"/>
          <w:sz w:val="24"/>
          <w:szCs w:val="24"/>
          <w14:textFill>
            <w14:solidFill>
              <w14:schemeClr w14:val="tx1"/>
            </w14:solidFill>
          </w14:textFill>
        </w:rPr>
      </w:pPr>
      <w:r>
        <w:rPr>
          <w:color w:val="000000" w:themeColor="text1"/>
          <w:spacing w:val="20"/>
          <w:sz w:val="24"/>
          <w:szCs w:val="24"/>
          <w14:textFill>
            <w14:solidFill>
              <w14:schemeClr w14:val="tx1"/>
            </w14:solidFill>
          </w14:textFill>
        </w:rPr>
        <w:t>日期：</w:t>
      </w:r>
      <w:r>
        <w:rPr>
          <w:color w:val="000000" w:themeColor="text1"/>
          <w:sz w:val="24"/>
          <w:szCs w:val="24"/>
          <w:u w:val="single" w:color="auto"/>
          <w14:textFill>
            <w14:solidFill>
              <w14:schemeClr w14:val="tx1"/>
            </w14:solidFill>
          </w14:textFill>
        </w:rPr>
        <w:t xml:space="preserve">              </w:t>
      </w:r>
    </w:p>
    <w:p w14:paraId="3447D64C">
      <w:pPr>
        <w:spacing w:line="309" w:lineRule="auto"/>
        <w:rPr>
          <w:rFonts w:ascii="Arial"/>
          <w:color w:val="000000" w:themeColor="text1"/>
          <w:sz w:val="21"/>
          <w14:textFill>
            <w14:solidFill>
              <w14:schemeClr w14:val="tx1"/>
            </w14:solidFill>
          </w14:textFill>
        </w:rPr>
      </w:pPr>
    </w:p>
    <w:p w14:paraId="5A4CE49C">
      <w:pPr>
        <w:spacing w:line="309" w:lineRule="auto"/>
        <w:rPr>
          <w:rFonts w:ascii="Arial"/>
          <w:color w:val="000000" w:themeColor="text1"/>
          <w:sz w:val="21"/>
          <w14:textFill>
            <w14:solidFill>
              <w14:schemeClr w14:val="tx1"/>
            </w14:solidFill>
          </w14:textFill>
        </w:rPr>
      </w:pPr>
    </w:p>
    <w:p w14:paraId="1FDE8BB9">
      <w:pPr>
        <w:spacing w:line="263" w:lineRule="auto"/>
        <w:rPr>
          <w:rFonts w:ascii="Arial"/>
          <w:color w:val="000000" w:themeColor="text1"/>
          <w:sz w:val="21"/>
          <w14:textFill>
            <w14:solidFill>
              <w14:schemeClr w14:val="tx1"/>
            </w14:solidFill>
          </w14:textFill>
        </w:rPr>
      </w:pPr>
    </w:p>
    <w:p w14:paraId="08B60C4F">
      <w:pPr>
        <w:spacing w:line="263" w:lineRule="auto"/>
        <w:rPr>
          <w:rFonts w:ascii="Arial"/>
          <w:color w:val="000000" w:themeColor="text1"/>
          <w:sz w:val="21"/>
          <w14:textFill>
            <w14:solidFill>
              <w14:schemeClr w14:val="tx1"/>
            </w14:solidFill>
          </w14:textFill>
        </w:rPr>
      </w:pPr>
    </w:p>
    <w:p w14:paraId="5B7B625F">
      <w:pPr>
        <w:spacing w:line="264" w:lineRule="auto"/>
        <w:rPr>
          <w:rFonts w:ascii="Arial"/>
          <w:color w:val="000000" w:themeColor="text1"/>
          <w:sz w:val="21"/>
          <w14:textFill>
            <w14:solidFill>
              <w14:schemeClr w14:val="tx1"/>
            </w14:solidFill>
          </w14:textFill>
        </w:rPr>
      </w:pPr>
      <w:r>
        <w:rPr>
          <w:color w:val="000000" w:themeColor="text1"/>
          <w14:textFill>
            <w14:solidFill>
              <w14:schemeClr w14:val="tx1"/>
            </w14:solidFill>
          </w14:textFill>
        </w:rPr>
        <w:pict>
          <v:shape id="_x0000_s1031" o:spid="_x0000_s1031" style="position:absolute;left:0pt;margin-left:0.2pt;margin-top:15.65pt;height:0.5pt;width:447.35pt;z-index:251660288;mso-width-relative:page;mso-height-relative:page;" filled="f" stroked="t" coordsize="8947,10" path="m0,4l8946,4e">
            <v:fill on="f" focussize="0,0"/>
            <v:stroke weight="0.48pt" color="#000000" miterlimit="2" joinstyle="bevel"/>
            <v:imagedata o:title=""/>
            <o:lock v:ext="edit"/>
          </v:shape>
        </w:pict>
      </w:r>
    </w:p>
    <w:p w14:paraId="2453B52B">
      <w:pPr>
        <w:pStyle w:val="6"/>
        <w:spacing w:before="87" w:line="207" w:lineRule="auto"/>
        <w:ind w:left="124"/>
        <w:rPr>
          <w:color w:val="000000" w:themeColor="text1"/>
          <w:spacing w:val="7"/>
          <w:sz w:val="20"/>
          <w:szCs w:val="20"/>
          <w14:textFill>
            <w14:solidFill>
              <w14:schemeClr w14:val="tx1"/>
            </w14:solidFill>
          </w14:textFill>
        </w:rPr>
      </w:pPr>
      <w:r>
        <w:rPr>
          <w:rFonts w:ascii="Arial" w:hAnsi="Arial" w:eastAsia="Arial" w:cs="Arial"/>
          <w:color w:val="000000" w:themeColor="text1"/>
          <w:spacing w:val="8"/>
          <w:position w:val="5"/>
          <w:sz w:val="14"/>
          <w:szCs w:val="14"/>
          <w14:textFill>
            <w14:solidFill>
              <w14:schemeClr w14:val="tx1"/>
            </w14:solidFill>
          </w14:textFill>
        </w:rPr>
        <w:t xml:space="preserve">1 </w:t>
      </w:r>
      <w:r>
        <w:rPr>
          <w:color w:val="000000" w:themeColor="text1"/>
          <w:spacing w:val="8"/>
          <w:sz w:val="20"/>
          <w:szCs w:val="20"/>
          <w14:textFill>
            <w14:solidFill>
              <w14:schemeClr w14:val="tx1"/>
            </w14:solidFill>
          </w14:textFill>
        </w:rPr>
        <w:t>从业人员</w:t>
      </w:r>
      <w:r>
        <w:rPr>
          <w:color w:val="000000" w:themeColor="text1"/>
          <w:spacing w:val="-34"/>
          <w:sz w:val="20"/>
          <w:szCs w:val="20"/>
          <w14:textFill>
            <w14:solidFill>
              <w14:schemeClr w14:val="tx1"/>
            </w14:solidFill>
          </w14:textFill>
        </w:rPr>
        <w:t xml:space="preserve"> </w:t>
      </w:r>
      <w:r>
        <w:rPr>
          <w:color w:val="000000" w:themeColor="text1"/>
          <w:spacing w:val="8"/>
          <w:sz w:val="20"/>
          <w:szCs w:val="20"/>
          <w14:textFill>
            <w14:solidFill>
              <w14:schemeClr w14:val="tx1"/>
            </w14:solidFill>
          </w14:textFill>
        </w:rPr>
        <w:t>、营业收入、资产总额填报上一年度数据</w:t>
      </w:r>
      <w:r>
        <w:rPr>
          <w:color w:val="000000" w:themeColor="text1"/>
          <w:spacing w:val="-20"/>
          <w:sz w:val="20"/>
          <w:szCs w:val="20"/>
          <w14:textFill>
            <w14:solidFill>
              <w14:schemeClr w14:val="tx1"/>
            </w14:solidFill>
          </w14:textFill>
        </w:rPr>
        <w:t xml:space="preserve"> </w:t>
      </w:r>
      <w:r>
        <w:rPr>
          <w:color w:val="000000" w:themeColor="text1"/>
          <w:spacing w:val="8"/>
          <w:sz w:val="20"/>
          <w:szCs w:val="20"/>
          <w14:textFill>
            <w14:solidFill>
              <w14:schemeClr w14:val="tx1"/>
            </w14:solidFill>
          </w14:textFill>
        </w:rPr>
        <w:t>，</w:t>
      </w:r>
      <w:r>
        <w:rPr>
          <w:color w:val="000000" w:themeColor="text1"/>
          <w:spacing w:val="7"/>
          <w:sz w:val="20"/>
          <w:szCs w:val="20"/>
          <w14:textFill>
            <w14:solidFill>
              <w14:schemeClr w14:val="tx1"/>
            </w14:solidFill>
          </w14:textFill>
        </w:rPr>
        <w:t>无上一年度数据的新成立企业可不填报。</w:t>
      </w:r>
    </w:p>
    <w:p w14:paraId="0896A12C">
      <w:pPr>
        <w:rPr>
          <w:color w:val="000000" w:themeColor="text1"/>
          <w:spacing w:val="7"/>
          <w:sz w:val="20"/>
          <w:szCs w:val="20"/>
          <w14:textFill>
            <w14:solidFill>
              <w14:schemeClr w14:val="tx1"/>
            </w14:solidFill>
          </w14:textFill>
        </w:rPr>
      </w:pPr>
    </w:p>
    <w:p w14:paraId="22B16D93">
      <w:pPr>
        <w:pStyle w:val="2"/>
        <w:rPr>
          <w:color w:val="000000" w:themeColor="text1"/>
          <w:spacing w:val="7"/>
          <w:sz w:val="20"/>
          <w:szCs w:val="20"/>
          <w14:textFill>
            <w14:solidFill>
              <w14:schemeClr w14:val="tx1"/>
            </w14:solidFill>
          </w14:textFill>
        </w:rPr>
      </w:pPr>
    </w:p>
    <w:p w14:paraId="1BEFC445">
      <w:pPr>
        <w:rPr>
          <w:color w:val="000000" w:themeColor="text1"/>
          <w:spacing w:val="7"/>
          <w:sz w:val="20"/>
          <w:szCs w:val="20"/>
          <w14:textFill>
            <w14:solidFill>
              <w14:schemeClr w14:val="tx1"/>
            </w14:solidFill>
          </w14:textFill>
        </w:rPr>
      </w:pPr>
    </w:p>
    <w:p w14:paraId="5EA8D9C4">
      <w:pPr>
        <w:pStyle w:val="2"/>
        <w:rPr>
          <w:color w:val="000000" w:themeColor="text1"/>
          <w:spacing w:val="7"/>
          <w:sz w:val="20"/>
          <w:szCs w:val="20"/>
          <w14:textFill>
            <w14:solidFill>
              <w14:schemeClr w14:val="tx1"/>
            </w14:solidFill>
          </w14:textFill>
        </w:rPr>
      </w:pPr>
    </w:p>
    <w:p w14:paraId="412F7862">
      <w:pPr>
        <w:rPr>
          <w:color w:val="000000" w:themeColor="text1"/>
          <w:spacing w:val="7"/>
          <w:sz w:val="20"/>
          <w:szCs w:val="20"/>
          <w14:textFill>
            <w14:solidFill>
              <w14:schemeClr w14:val="tx1"/>
            </w14:solidFill>
          </w14:textFill>
        </w:rPr>
      </w:pPr>
    </w:p>
    <w:p w14:paraId="06A6E817">
      <w:pPr>
        <w:pStyle w:val="2"/>
        <w:rPr>
          <w:color w:val="000000" w:themeColor="text1"/>
          <w:spacing w:val="7"/>
          <w:sz w:val="20"/>
          <w:szCs w:val="20"/>
          <w14:textFill>
            <w14:solidFill>
              <w14:schemeClr w14:val="tx1"/>
            </w14:solidFill>
          </w14:textFill>
        </w:rPr>
      </w:pPr>
    </w:p>
    <w:p w14:paraId="23FA1C39">
      <w:pPr>
        <w:rPr>
          <w:color w:val="000000" w:themeColor="text1"/>
          <w14:textFill>
            <w14:solidFill>
              <w14:schemeClr w14:val="tx1"/>
            </w14:solidFill>
          </w14:textFill>
        </w:rPr>
      </w:pPr>
    </w:p>
    <w:p w14:paraId="1660EB14">
      <w:pPr>
        <w:pStyle w:val="6"/>
        <w:spacing w:before="150" w:line="201" w:lineRule="auto"/>
        <w:ind w:left="1798"/>
        <w:rPr>
          <w:color w:val="000000" w:themeColor="text1"/>
          <w:sz w:val="35"/>
          <w:szCs w:val="35"/>
          <w14:textFill>
            <w14:solidFill>
              <w14:schemeClr w14:val="tx1"/>
            </w14:solidFill>
          </w14:textFill>
        </w:rPr>
      </w:pPr>
      <w:r>
        <w:rPr>
          <w:b/>
          <w:bCs/>
          <w:color w:val="000000" w:themeColor="text1"/>
          <w:spacing w:val="8"/>
          <w:sz w:val="35"/>
          <w:szCs w:val="35"/>
          <w14:textFill>
            <w14:solidFill>
              <w14:schemeClr w14:val="tx1"/>
            </w14:solidFill>
          </w14:textFill>
        </w:rPr>
        <w:t>中小企业声明函（工程、服务）格式</w:t>
      </w:r>
    </w:p>
    <w:p w14:paraId="746A6C92">
      <w:pPr>
        <w:spacing w:line="394" w:lineRule="auto"/>
        <w:rPr>
          <w:rFonts w:ascii="Arial"/>
          <w:color w:val="000000" w:themeColor="text1"/>
          <w:sz w:val="21"/>
          <w14:textFill>
            <w14:solidFill>
              <w14:schemeClr w14:val="tx1"/>
            </w14:solidFill>
          </w14:textFill>
        </w:rPr>
      </w:pPr>
    </w:p>
    <w:p w14:paraId="65E8CC8A">
      <w:pPr>
        <w:pStyle w:val="6"/>
        <w:spacing w:before="103" w:line="302" w:lineRule="auto"/>
        <w:ind w:left="110" w:firstLine="505"/>
        <w:jc w:val="both"/>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本公司（联合体）郑重声明，根据《政府采购促进中小企业发展管理办法》（财</w:t>
      </w:r>
      <w:r>
        <w:rPr>
          <w:color w:val="000000" w:themeColor="text1"/>
          <w:spacing w:val="6"/>
          <w:sz w:val="24"/>
          <w:szCs w:val="24"/>
          <w14:textFill>
            <w14:solidFill>
              <w14:schemeClr w14:val="tx1"/>
            </w14:solidFill>
          </w14:textFill>
        </w:rPr>
        <w:t xml:space="preserve">  </w:t>
      </w:r>
      <w:r>
        <w:rPr>
          <w:color w:val="000000" w:themeColor="text1"/>
          <w:spacing w:val="7"/>
          <w:sz w:val="24"/>
          <w:szCs w:val="24"/>
          <w14:textFill>
            <w14:solidFill>
              <w14:schemeClr w14:val="tx1"/>
            </w14:solidFill>
          </w14:textFill>
        </w:rPr>
        <w:t>库</w:t>
      </w:r>
      <w:r>
        <w:rPr>
          <w:color w:val="000000" w:themeColor="text1"/>
          <w:spacing w:val="-45"/>
          <w:sz w:val="24"/>
          <w:szCs w:val="24"/>
          <w14:textFill>
            <w14:solidFill>
              <w14:schemeClr w14:val="tx1"/>
            </w14:solidFill>
          </w14:textFill>
        </w:rPr>
        <w:t xml:space="preserve"> </w:t>
      </w:r>
      <w:r>
        <w:rPr>
          <w:color w:val="000000" w:themeColor="text1"/>
          <w:spacing w:val="7"/>
          <w:sz w:val="24"/>
          <w:szCs w:val="24"/>
          <w14:textFill>
            <w14:solidFill>
              <w14:schemeClr w14:val="tx1"/>
            </w14:solidFill>
          </w14:textFill>
        </w:rPr>
        <w:t>﹝</w:t>
      </w:r>
      <w:r>
        <w:rPr>
          <w:color w:val="000000" w:themeColor="text1"/>
          <w:spacing w:val="-48"/>
          <w:sz w:val="24"/>
          <w:szCs w:val="24"/>
          <w14:textFill>
            <w14:solidFill>
              <w14:schemeClr w14:val="tx1"/>
            </w14:solidFill>
          </w14:textFill>
        </w:rPr>
        <w:t xml:space="preserve"> </w:t>
      </w:r>
      <w:r>
        <w:rPr>
          <w:rFonts w:ascii="Arial" w:hAnsi="Arial" w:eastAsia="Arial" w:cs="Arial"/>
          <w:color w:val="000000" w:themeColor="text1"/>
          <w:spacing w:val="7"/>
          <w:sz w:val="24"/>
          <w:szCs w:val="24"/>
          <w14:textFill>
            <w14:solidFill>
              <w14:schemeClr w14:val="tx1"/>
            </w14:solidFill>
          </w14:textFill>
        </w:rPr>
        <w:t>2020</w:t>
      </w:r>
      <w:r>
        <w:rPr>
          <w:color w:val="000000" w:themeColor="text1"/>
          <w:spacing w:val="7"/>
          <w:sz w:val="24"/>
          <w:szCs w:val="24"/>
          <w14:textFill>
            <w14:solidFill>
              <w14:schemeClr w14:val="tx1"/>
            </w14:solidFill>
          </w14:textFill>
        </w:rPr>
        <w:t>﹞</w:t>
      </w:r>
      <w:r>
        <w:rPr>
          <w:color w:val="000000" w:themeColor="text1"/>
          <w:spacing w:val="-33"/>
          <w:sz w:val="24"/>
          <w:szCs w:val="24"/>
          <w14:textFill>
            <w14:solidFill>
              <w14:schemeClr w14:val="tx1"/>
            </w14:solidFill>
          </w14:textFill>
        </w:rPr>
        <w:t xml:space="preserve"> </w:t>
      </w:r>
      <w:r>
        <w:rPr>
          <w:rFonts w:ascii="Arial" w:hAnsi="Arial" w:eastAsia="Arial" w:cs="Arial"/>
          <w:color w:val="000000" w:themeColor="text1"/>
          <w:spacing w:val="7"/>
          <w:sz w:val="24"/>
          <w:szCs w:val="24"/>
          <w14:textFill>
            <w14:solidFill>
              <w14:schemeClr w14:val="tx1"/>
            </w14:solidFill>
          </w14:textFill>
        </w:rPr>
        <w:t xml:space="preserve">46  </w:t>
      </w:r>
      <w:r>
        <w:rPr>
          <w:color w:val="000000" w:themeColor="text1"/>
          <w:spacing w:val="7"/>
          <w:sz w:val="24"/>
          <w:szCs w:val="24"/>
          <w14:textFill>
            <w14:solidFill>
              <w14:schemeClr w14:val="tx1"/>
            </w14:solidFill>
          </w14:textFill>
        </w:rPr>
        <w:t>号 ）的规定</w:t>
      </w:r>
      <w:r>
        <w:rPr>
          <w:color w:val="000000" w:themeColor="text1"/>
          <w:spacing w:val="-17"/>
          <w:sz w:val="24"/>
          <w:szCs w:val="24"/>
          <w14:textFill>
            <w14:solidFill>
              <w14:schemeClr w14:val="tx1"/>
            </w14:solidFill>
          </w14:textFill>
        </w:rPr>
        <w:t xml:space="preserve"> </w:t>
      </w:r>
      <w:r>
        <w:rPr>
          <w:color w:val="000000" w:themeColor="text1"/>
          <w:spacing w:val="7"/>
          <w:sz w:val="24"/>
          <w:szCs w:val="24"/>
          <w14:textFill>
            <w14:solidFill>
              <w14:schemeClr w14:val="tx1"/>
            </w14:solidFill>
          </w14:textFill>
        </w:rPr>
        <w:t>，本公</w:t>
      </w:r>
      <w:r>
        <w:rPr>
          <w:color w:val="000000" w:themeColor="text1"/>
          <w:spacing w:val="6"/>
          <w:sz w:val="24"/>
          <w:szCs w:val="24"/>
          <w14:textFill>
            <w14:solidFill>
              <w14:schemeClr w14:val="tx1"/>
            </w14:solidFill>
          </w14:textFill>
        </w:rPr>
        <w:t>司（联合体）参加（单位名称）</w:t>
      </w:r>
      <w:r>
        <w:rPr>
          <w:color w:val="000000" w:themeColor="text1"/>
          <w:spacing w:val="-22"/>
          <w:sz w:val="24"/>
          <w:szCs w:val="24"/>
          <w14:textFill>
            <w14:solidFill>
              <w14:schemeClr w14:val="tx1"/>
            </w14:solidFill>
          </w14:textFill>
        </w:rPr>
        <w:t xml:space="preserve"> </w:t>
      </w:r>
      <w:r>
        <w:rPr>
          <w:color w:val="000000" w:themeColor="text1"/>
          <w:spacing w:val="6"/>
          <w:sz w:val="24"/>
          <w:szCs w:val="24"/>
          <w14:textFill>
            <w14:solidFill>
              <w14:schemeClr w14:val="tx1"/>
            </w14:solidFill>
          </w14:textFill>
        </w:rPr>
        <w:t>的（项目名称）</w:t>
      </w:r>
      <w:r>
        <w:rPr>
          <w:color w:val="000000" w:themeColor="text1"/>
          <w:sz w:val="24"/>
          <w:szCs w:val="24"/>
          <w14:textFill>
            <w14:solidFill>
              <w14:schemeClr w14:val="tx1"/>
            </w14:solidFill>
          </w14:textFill>
        </w:rPr>
        <w:t xml:space="preserve"> </w:t>
      </w:r>
      <w:r>
        <w:rPr>
          <w:color w:val="000000" w:themeColor="text1"/>
          <w:spacing w:val="8"/>
          <w:sz w:val="24"/>
          <w:szCs w:val="24"/>
          <w14:textFill>
            <w14:solidFill>
              <w14:schemeClr w14:val="tx1"/>
            </w14:solidFill>
          </w14:textFill>
        </w:rPr>
        <w:t>采购活动</w:t>
      </w:r>
      <w:r>
        <w:rPr>
          <w:color w:val="000000" w:themeColor="text1"/>
          <w:spacing w:val="1"/>
          <w:sz w:val="24"/>
          <w:szCs w:val="24"/>
          <w14:textFill>
            <w14:solidFill>
              <w14:schemeClr w14:val="tx1"/>
            </w14:solidFill>
          </w14:textFill>
        </w:rPr>
        <w:t xml:space="preserve"> </w:t>
      </w:r>
      <w:r>
        <w:rPr>
          <w:color w:val="000000" w:themeColor="text1"/>
          <w:spacing w:val="8"/>
          <w:sz w:val="24"/>
          <w:szCs w:val="24"/>
          <w14:textFill>
            <w14:solidFill>
              <w14:schemeClr w14:val="tx1"/>
            </w14:solidFill>
          </w14:textFill>
        </w:rPr>
        <w:t>，工程的施工单位全部为符合政策要求的中小企业（或者</w:t>
      </w:r>
      <w:r>
        <w:rPr>
          <w:color w:val="000000" w:themeColor="text1"/>
          <w:spacing w:val="-14"/>
          <w:sz w:val="24"/>
          <w:szCs w:val="24"/>
          <w14:textFill>
            <w14:solidFill>
              <w14:schemeClr w14:val="tx1"/>
            </w14:solidFill>
          </w14:textFill>
        </w:rPr>
        <w:t xml:space="preserve"> </w:t>
      </w:r>
      <w:r>
        <w:rPr>
          <w:color w:val="000000" w:themeColor="text1"/>
          <w:spacing w:val="8"/>
          <w:sz w:val="24"/>
          <w:szCs w:val="24"/>
          <w14:textFill>
            <w14:solidFill>
              <w14:schemeClr w14:val="tx1"/>
            </w14:solidFill>
          </w14:textFill>
        </w:rPr>
        <w:t>：服务全部由符</w:t>
      </w:r>
      <w:r>
        <w:rPr>
          <w:color w:val="000000" w:themeColor="text1"/>
          <w:sz w:val="24"/>
          <w:szCs w:val="24"/>
          <w14:textFill>
            <w14:solidFill>
              <w14:schemeClr w14:val="tx1"/>
            </w14:solidFill>
          </w14:textFill>
        </w:rPr>
        <w:t xml:space="preserve">  </w:t>
      </w:r>
      <w:r>
        <w:rPr>
          <w:color w:val="000000" w:themeColor="text1"/>
          <w:spacing w:val="5"/>
          <w:sz w:val="24"/>
          <w:szCs w:val="24"/>
          <w14:textFill>
            <w14:solidFill>
              <w14:schemeClr w14:val="tx1"/>
            </w14:solidFill>
          </w14:textFill>
        </w:rPr>
        <w:t>合政策要求的中小企业承接）。相关企业（含联合体中的中小企业</w:t>
      </w:r>
      <w:r>
        <w:rPr>
          <w:color w:val="000000" w:themeColor="text1"/>
          <w:spacing w:val="4"/>
          <w:sz w:val="24"/>
          <w:szCs w:val="24"/>
          <w14:textFill>
            <w14:solidFill>
              <w14:schemeClr w14:val="tx1"/>
            </w14:solidFill>
          </w14:textFill>
        </w:rPr>
        <w:t>、签订分包意向协</w:t>
      </w:r>
      <w:r>
        <w:rPr>
          <w:color w:val="000000" w:themeColor="text1"/>
          <w:sz w:val="24"/>
          <w:szCs w:val="24"/>
          <w14:textFill>
            <w14:solidFill>
              <w14:schemeClr w14:val="tx1"/>
            </w14:solidFill>
          </w14:textFill>
        </w:rPr>
        <w:t xml:space="preserve">  </w:t>
      </w:r>
      <w:r>
        <w:rPr>
          <w:color w:val="000000" w:themeColor="text1"/>
          <w:spacing w:val="7"/>
          <w:sz w:val="24"/>
          <w:szCs w:val="24"/>
          <w14:textFill>
            <w14:solidFill>
              <w14:schemeClr w14:val="tx1"/>
            </w14:solidFill>
          </w14:textFill>
        </w:rPr>
        <w:t>议的中小企业）</w:t>
      </w:r>
      <w:r>
        <w:rPr>
          <w:color w:val="000000" w:themeColor="text1"/>
          <w:spacing w:val="-23"/>
          <w:sz w:val="24"/>
          <w:szCs w:val="24"/>
          <w14:textFill>
            <w14:solidFill>
              <w14:schemeClr w14:val="tx1"/>
            </w14:solidFill>
          </w14:textFill>
        </w:rPr>
        <w:t xml:space="preserve"> </w:t>
      </w:r>
      <w:r>
        <w:rPr>
          <w:color w:val="000000" w:themeColor="text1"/>
          <w:spacing w:val="7"/>
          <w:sz w:val="24"/>
          <w:szCs w:val="24"/>
          <w14:textFill>
            <w14:solidFill>
              <w14:schemeClr w14:val="tx1"/>
            </w14:solidFill>
          </w14:textFill>
        </w:rPr>
        <w:t>的具体情况如下：</w:t>
      </w:r>
    </w:p>
    <w:p w14:paraId="2D7D67EF">
      <w:pPr>
        <w:pStyle w:val="6"/>
        <w:tabs>
          <w:tab w:val="left" w:pos="9172"/>
        </w:tabs>
        <w:spacing w:before="20" w:line="300" w:lineRule="auto"/>
        <w:ind w:left="114" w:right="79" w:firstLine="524"/>
        <w:jc w:val="both"/>
        <w:rPr>
          <w:color w:val="000000" w:themeColor="text1"/>
          <w:sz w:val="24"/>
          <w:szCs w:val="24"/>
          <w14:textFill>
            <w14:solidFill>
              <w14:schemeClr w14:val="tx1"/>
            </w14:solidFill>
          </w14:textFill>
        </w:rPr>
      </w:pPr>
      <w:r>
        <w:rPr>
          <w:rFonts w:ascii="Arial" w:hAnsi="Arial" w:eastAsia="Arial" w:cs="Arial"/>
          <w:color w:val="000000" w:themeColor="text1"/>
          <w:spacing w:val="5"/>
          <w:sz w:val="24"/>
          <w:szCs w:val="24"/>
          <w14:textFill>
            <w14:solidFill>
              <w14:schemeClr w14:val="tx1"/>
            </w14:solidFill>
          </w14:textFill>
        </w:rPr>
        <w:t>1</w:t>
      </w:r>
      <w:r>
        <w:rPr>
          <w:rFonts w:ascii="Arial" w:hAnsi="Arial" w:eastAsia="Arial" w:cs="Arial"/>
          <w:color w:val="000000" w:themeColor="text1"/>
          <w:spacing w:val="-34"/>
          <w:sz w:val="24"/>
          <w:szCs w:val="24"/>
          <w14:textFill>
            <w14:solidFill>
              <w14:schemeClr w14:val="tx1"/>
            </w14:solidFill>
          </w14:textFill>
        </w:rPr>
        <w:t xml:space="preserve"> </w:t>
      </w:r>
      <w:r>
        <w:rPr>
          <w:rFonts w:ascii="Arial" w:hAnsi="Arial" w:eastAsia="Arial" w:cs="Arial"/>
          <w:color w:val="000000" w:themeColor="text1"/>
          <w:spacing w:val="5"/>
          <w:sz w:val="24"/>
          <w:szCs w:val="24"/>
          <w14:textFill>
            <w14:solidFill>
              <w14:schemeClr w14:val="tx1"/>
            </w14:solidFill>
          </w14:textFill>
        </w:rPr>
        <w:t>.</w:t>
      </w:r>
      <w:r>
        <w:rPr>
          <w:color w:val="000000" w:themeColor="text1"/>
          <w:spacing w:val="5"/>
          <w:sz w:val="24"/>
          <w:szCs w:val="24"/>
          <w:u w:val="single" w:color="auto"/>
          <w14:textFill>
            <w14:solidFill>
              <w14:schemeClr w14:val="tx1"/>
            </w14:solidFill>
          </w14:textFill>
        </w:rPr>
        <w:t>（标的名称</w:t>
      </w:r>
      <w:r>
        <w:rPr>
          <w:color w:val="000000" w:themeColor="text1"/>
          <w:spacing w:val="-44"/>
          <w:sz w:val="24"/>
          <w:szCs w:val="24"/>
          <w:u w:val="single" w:color="auto"/>
          <w14:textFill>
            <w14:solidFill>
              <w14:schemeClr w14:val="tx1"/>
            </w14:solidFill>
          </w14:textFill>
        </w:rPr>
        <w:t>）</w:t>
      </w:r>
      <w:r>
        <w:rPr>
          <w:color w:val="000000" w:themeColor="text1"/>
          <w:spacing w:val="-44"/>
          <w:sz w:val="24"/>
          <w:szCs w:val="24"/>
          <w14:textFill>
            <w14:solidFill>
              <w14:schemeClr w14:val="tx1"/>
            </w14:solidFill>
          </w14:textFill>
        </w:rPr>
        <w:t>，</w:t>
      </w:r>
      <w:r>
        <w:rPr>
          <w:color w:val="000000" w:themeColor="text1"/>
          <w:spacing w:val="5"/>
          <w:sz w:val="24"/>
          <w:szCs w:val="24"/>
          <w14:textFill>
            <w14:solidFill>
              <w14:schemeClr w14:val="tx1"/>
            </w14:solidFill>
          </w14:textFill>
        </w:rPr>
        <w:t>属于</w:t>
      </w:r>
      <w:r>
        <w:rPr>
          <w:color w:val="000000" w:themeColor="text1"/>
          <w:spacing w:val="5"/>
          <w:sz w:val="24"/>
          <w:szCs w:val="24"/>
          <w:u w:val="single" w:color="auto"/>
          <w14:textFill>
            <w14:solidFill>
              <w14:schemeClr w14:val="tx1"/>
            </w14:solidFill>
          </w14:textFill>
        </w:rPr>
        <w:t>（采购文件中明确的所属行业）</w:t>
      </w:r>
      <w:r>
        <w:rPr>
          <w:color w:val="000000" w:themeColor="text1"/>
          <w:spacing w:val="5"/>
          <w:sz w:val="24"/>
          <w:szCs w:val="24"/>
          <w14:textFill>
            <w14:solidFill>
              <w14:schemeClr w14:val="tx1"/>
            </w14:solidFill>
          </w14:textFill>
        </w:rPr>
        <w:t>行业</w:t>
      </w:r>
      <w:r>
        <w:rPr>
          <w:color w:val="000000" w:themeColor="text1"/>
          <w:spacing w:val="-15"/>
          <w:sz w:val="24"/>
          <w:szCs w:val="24"/>
          <w14:textFill>
            <w14:solidFill>
              <w14:schemeClr w14:val="tx1"/>
            </w14:solidFill>
          </w14:textFill>
        </w:rPr>
        <w:t xml:space="preserve"> </w:t>
      </w:r>
      <w:r>
        <w:rPr>
          <w:color w:val="000000" w:themeColor="text1"/>
          <w:spacing w:val="5"/>
          <w:sz w:val="24"/>
          <w:szCs w:val="24"/>
          <w14:textFill>
            <w14:solidFill>
              <w14:schemeClr w14:val="tx1"/>
            </w14:solidFill>
          </w14:textFill>
        </w:rPr>
        <w:t>；承建（承接）企业</w:t>
      </w:r>
      <w:r>
        <w:rPr>
          <w:color w:val="000000" w:themeColor="text1"/>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为</w:t>
      </w:r>
      <w:r>
        <w:rPr>
          <w:color w:val="000000" w:themeColor="text1"/>
          <w:spacing w:val="9"/>
          <w:sz w:val="24"/>
          <w:szCs w:val="24"/>
          <w:u w:val="single" w:color="auto"/>
          <w14:textFill>
            <w14:solidFill>
              <w14:schemeClr w14:val="tx1"/>
            </w14:solidFill>
          </w14:textFill>
        </w:rPr>
        <w:t xml:space="preserve">（企业名称 </w:t>
      </w:r>
      <w:r>
        <w:rPr>
          <w:color w:val="000000" w:themeColor="text1"/>
          <w:spacing w:val="-53"/>
          <w:w w:val="93"/>
          <w:sz w:val="24"/>
          <w:szCs w:val="24"/>
          <w:u w:val="single" w:color="auto"/>
          <w14:textFill>
            <w14:solidFill>
              <w14:schemeClr w14:val="tx1"/>
            </w14:solidFill>
          </w14:textFill>
        </w:rPr>
        <w:t>）</w:t>
      </w:r>
      <w:r>
        <w:rPr>
          <w:color w:val="000000" w:themeColor="text1"/>
          <w:spacing w:val="-53"/>
          <w:w w:val="93"/>
          <w:sz w:val="24"/>
          <w:szCs w:val="24"/>
          <w14:textFill>
            <w14:solidFill>
              <w14:schemeClr w14:val="tx1"/>
            </w14:solidFill>
          </w14:textFill>
        </w:rPr>
        <w:t>，</w:t>
      </w:r>
      <w:r>
        <w:rPr>
          <w:color w:val="000000" w:themeColor="text1"/>
          <w:spacing w:val="9"/>
          <w:sz w:val="24"/>
          <w:szCs w:val="24"/>
          <w14:textFill>
            <w14:solidFill>
              <w14:schemeClr w14:val="tx1"/>
            </w14:solidFill>
          </w14:textFill>
        </w:rPr>
        <w:t>从业人员</w:t>
      </w:r>
      <w:r>
        <w:rPr>
          <w:color w:val="000000" w:themeColor="text1"/>
          <w:spacing w:val="-52"/>
          <w:sz w:val="24"/>
          <w:szCs w:val="24"/>
          <w14:textFill>
            <w14:solidFill>
              <w14:schemeClr w14:val="tx1"/>
            </w14:solidFill>
          </w14:textFill>
        </w:rPr>
        <w:t xml:space="preserve"> </w:t>
      </w:r>
      <w:r>
        <w:rPr>
          <w:color w:val="000000" w:themeColor="text1"/>
          <w:spacing w:val="4"/>
          <w:sz w:val="24"/>
          <w:szCs w:val="24"/>
          <w:u w:val="single" w:color="auto"/>
          <w14:textFill>
            <w14:solidFill>
              <w14:schemeClr w14:val="tx1"/>
            </w14:solidFill>
          </w14:textFill>
        </w:rPr>
        <w:t xml:space="preserve">          </w:t>
      </w:r>
      <w:r>
        <w:rPr>
          <w:color w:val="000000" w:themeColor="text1"/>
          <w:spacing w:val="-55"/>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人，</w:t>
      </w:r>
      <w:r>
        <w:rPr>
          <w:color w:val="000000" w:themeColor="text1"/>
          <w:spacing w:val="-44"/>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营业收入为</w:t>
      </w:r>
      <w:r>
        <w:rPr>
          <w:color w:val="000000" w:themeColor="text1"/>
          <w:spacing w:val="-59"/>
          <w:sz w:val="24"/>
          <w:szCs w:val="24"/>
          <w14:textFill>
            <w14:solidFill>
              <w14:schemeClr w14:val="tx1"/>
            </w14:solidFill>
          </w14:textFill>
        </w:rPr>
        <w:t xml:space="preserve"> </w:t>
      </w:r>
      <w:r>
        <w:rPr>
          <w:color w:val="000000" w:themeColor="text1"/>
          <w:spacing w:val="4"/>
          <w:sz w:val="24"/>
          <w:szCs w:val="24"/>
          <w:u w:val="single" w:color="auto"/>
          <w14:textFill>
            <w14:solidFill>
              <w14:schemeClr w14:val="tx1"/>
            </w14:solidFill>
          </w14:textFill>
        </w:rPr>
        <w:t xml:space="preserve">          </w:t>
      </w:r>
      <w:r>
        <w:rPr>
          <w:color w:val="000000" w:themeColor="text1"/>
          <w:spacing w:val="-53"/>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万元</w:t>
      </w:r>
      <w:r>
        <w:rPr>
          <w:color w:val="000000" w:themeColor="text1"/>
          <w:spacing w:val="-12"/>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w:t>
      </w:r>
      <w:r>
        <w:rPr>
          <w:color w:val="000000" w:themeColor="text1"/>
          <w:spacing w:val="8"/>
          <w:sz w:val="24"/>
          <w:szCs w:val="24"/>
          <w14:textFill>
            <w14:solidFill>
              <w14:schemeClr w14:val="tx1"/>
            </w14:solidFill>
          </w14:textFill>
        </w:rPr>
        <w:t>资产总额为</w:t>
      </w:r>
      <w:r>
        <w:rPr>
          <w:color w:val="000000" w:themeColor="text1"/>
          <w:spacing w:val="-58"/>
          <w:sz w:val="24"/>
          <w:szCs w:val="24"/>
          <w14:textFill>
            <w14:solidFill>
              <w14:schemeClr w14:val="tx1"/>
            </w14:solidFill>
          </w14:textFill>
        </w:rPr>
        <w:t xml:space="preserve"> </w:t>
      </w:r>
      <w:r>
        <w:rPr>
          <w:color w:val="000000" w:themeColor="text1"/>
          <w:sz w:val="24"/>
          <w:szCs w:val="24"/>
          <w:u w:val="single" w:color="auto"/>
          <w14:textFill>
            <w14:solidFill>
              <w14:schemeClr w14:val="tx1"/>
            </w14:solidFill>
          </w14:textFill>
        </w:rPr>
        <w:tab/>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万元</w:t>
      </w:r>
      <w:r>
        <w:rPr>
          <w:color w:val="000000" w:themeColor="text1"/>
          <w:spacing w:val="22"/>
          <w:sz w:val="24"/>
          <w:szCs w:val="24"/>
          <w14:textFill>
            <w14:solidFill>
              <w14:schemeClr w14:val="tx1"/>
            </w14:solidFill>
          </w14:textFill>
        </w:rPr>
        <w:t xml:space="preserve"> </w:t>
      </w:r>
      <w:r>
        <w:rPr>
          <w:rFonts w:ascii="Arial" w:hAnsi="Arial" w:eastAsia="Arial" w:cs="Arial"/>
          <w:color w:val="000000" w:themeColor="text1"/>
          <w:spacing w:val="1"/>
          <w:position w:val="6"/>
          <w:sz w:val="16"/>
          <w:szCs w:val="16"/>
          <w14:textFill>
            <w14:solidFill>
              <w14:schemeClr w14:val="tx1"/>
            </w14:solidFill>
          </w14:textFill>
        </w:rPr>
        <w:t xml:space="preserve">1 </w:t>
      </w:r>
      <w:r>
        <w:rPr>
          <w:color w:val="000000" w:themeColor="text1"/>
          <w:spacing w:val="1"/>
          <w:sz w:val="24"/>
          <w:szCs w:val="24"/>
          <w14:textFill>
            <w14:solidFill>
              <w14:schemeClr w14:val="tx1"/>
            </w14:solidFill>
          </w14:textFill>
        </w:rPr>
        <w:t>，属于</w:t>
      </w:r>
      <w:r>
        <w:rPr>
          <w:color w:val="000000" w:themeColor="text1"/>
          <w:spacing w:val="1"/>
          <w:sz w:val="24"/>
          <w:szCs w:val="24"/>
          <w:u w:val="single" w:color="auto"/>
          <w14:textFill>
            <w14:solidFill>
              <w14:schemeClr w14:val="tx1"/>
            </w14:solidFill>
          </w14:textFill>
        </w:rPr>
        <w:t>（ 中型企业</w:t>
      </w:r>
      <w:r>
        <w:rPr>
          <w:color w:val="000000" w:themeColor="text1"/>
          <w:spacing w:val="-33"/>
          <w:sz w:val="24"/>
          <w:szCs w:val="24"/>
          <w:u w:val="single" w:color="auto"/>
          <w14:textFill>
            <w14:solidFill>
              <w14:schemeClr w14:val="tx1"/>
            </w14:solidFill>
          </w14:textFill>
        </w:rPr>
        <w:t xml:space="preserve"> </w:t>
      </w:r>
      <w:r>
        <w:rPr>
          <w:color w:val="000000" w:themeColor="text1"/>
          <w:spacing w:val="1"/>
          <w:sz w:val="24"/>
          <w:szCs w:val="24"/>
          <w:u w:val="single" w:color="auto"/>
          <w14:textFill>
            <w14:solidFill>
              <w14:schemeClr w14:val="tx1"/>
            </w14:solidFill>
          </w14:textFill>
        </w:rPr>
        <w:t>、小型企业</w:t>
      </w:r>
      <w:r>
        <w:rPr>
          <w:color w:val="000000" w:themeColor="text1"/>
          <w:spacing w:val="-33"/>
          <w:sz w:val="24"/>
          <w:szCs w:val="24"/>
          <w:u w:val="single" w:color="auto"/>
          <w14:textFill>
            <w14:solidFill>
              <w14:schemeClr w14:val="tx1"/>
            </w14:solidFill>
          </w14:textFill>
        </w:rPr>
        <w:t xml:space="preserve"> </w:t>
      </w:r>
      <w:r>
        <w:rPr>
          <w:color w:val="000000" w:themeColor="text1"/>
          <w:spacing w:val="1"/>
          <w:sz w:val="24"/>
          <w:szCs w:val="24"/>
          <w:u w:val="single" w:color="auto"/>
          <w14:textFill>
            <w14:solidFill>
              <w14:schemeClr w14:val="tx1"/>
            </w14:solidFill>
          </w14:textFill>
        </w:rPr>
        <w:t>、微型企业</w:t>
      </w:r>
      <w:r>
        <w:rPr>
          <w:color w:val="000000" w:themeColor="text1"/>
          <w:spacing w:val="-49"/>
          <w:sz w:val="24"/>
          <w:szCs w:val="24"/>
          <w:u w:val="single" w:color="auto"/>
          <w14:textFill>
            <w14:solidFill>
              <w14:schemeClr w14:val="tx1"/>
            </w14:solidFill>
          </w14:textFill>
        </w:rPr>
        <w:t>）</w:t>
      </w:r>
      <w:r>
        <w:rPr>
          <w:color w:val="000000" w:themeColor="text1"/>
          <w:spacing w:val="-49"/>
          <w:sz w:val="24"/>
          <w:szCs w:val="24"/>
          <w14:textFill>
            <w14:solidFill>
              <w14:schemeClr w14:val="tx1"/>
            </w14:solidFill>
          </w14:textFill>
        </w:rPr>
        <w:t>；</w:t>
      </w:r>
    </w:p>
    <w:p w14:paraId="61A4EAA2">
      <w:pPr>
        <w:pStyle w:val="6"/>
        <w:tabs>
          <w:tab w:val="left" w:pos="9172"/>
        </w:tabs>
        <w:spacing w:before="20" w:line="300" w:lineRule="auto"/>
        <w:ind w:left="114" w:right="79" w:firstLine="515"/>
        <w:jc w:val="both"/>
        <w:rPr>
          <w:color w:val="000000" w:themeColor="text1"/>
          <w:sz w:val="24"/>
          <w:szCs w:val="24"/>
          <w14:textFill>
            <w14:solidFill>
              <w14:schemeClr w14:val="tx1"/>
            </w14:solidFill>
          </w14:textFill>
        </w:rPr>
      </w:pPr>
      <w:r>
        <w:rPr>
          <w:rFonts w:ascii="Arial" w:hAnsi="Arial" w:eastAsia="Arial" w:cs="Arial"/>
          <w:color w:val="000000" w:themeColor="text1"/>
          <w:spacing w:val="7"/>
          <w:sz w:val="24"/>
          <w:szCs w:val="24"/>
          <w14:textFill>
            <w14:solidFill>
              <w14:schemeClr w14:val="tx1"/>
            </w14:solidFill>
          </w14:textFill>
        </w:rPr>
        <w:t>2.</w:t>
      </w:r>
      <w:r>
        <w:rPr>
          <w:color w:val="000000" w:themeColor="text1"/>
          <w:spacing w:val="7"/>
          <w:sz w:val="24"/>
          <w:szCs w:val="24"/>
          <w:u w:val="single" w:color="auto"/>
          <w14:textFill>
            <w14:solidFill>
              <w14:schemeClr w14:val="tx1"/>
            </w14:solidFill>
          </w14:textFill>
        </w:rPr>
        <w:t>（标的名称</w:t>
      </w:r>
      <w:r>
        <w:rPr>
          <w:color w:val="000000" w:themeColor="text1"/>
          <w:spacing w:val="-50"/>
          <w:sz w:val="24"/>
          <w:szCs w:val="24"/>
          <w:u w:val="single" w:color="auto"/>
          <w14:textFill>
            <w14:solidFill>
              <w14:schemeClr w14:val="tx1"/>
            </w14:solidFill>
          </w14:textFill>
        </w:rPr>
        <w:t>）</w:t>
      </w:r>
      <w:r>
        <w:rPr>
          <w:color w:val="000000" w:themeColor="text1"/>
          <w:spacing w:val="-50"/>
          <w:sz w:val="24"/>
          <w:szCs w:val="24"/>
          <w14:textFill>
            <w14:solidFill>
              <w14:schemeClr w14:val="tx1"/>
            </w14:solidFill>
          </w14:textFill>
        </w:rPr>
        <w:t>，</w:t>
      </w:r>
      <w:r>
        <w:rPr>
          <w:color w:val="000000" w:themeColor="text1"/>
          <w:spacing w:val="7"/>
          <w:sz w:val="24"/>
          <w:szCs w:val="24"/>
          <w14:textFill>
            <w14:solidFill>
              <w14:schemeClr w14:val="tx1"/>
            </w14:solidFill>
          </w14:textFill>
        </w:rPr>
        <w:t>属于</w:t>
      </w:r>
      <w:r>
        <w:rPr>
          <w:color w:val="000000" w:themeColor="text1"/>
          <w:spacing w:val="7"/>
          <w:sz w:val="24"/>
          <w:szCs w:val="24"/>
          <w:u w:val="single" w:color="auto"/>
          <w14:textFill>
            <w14:solidFill>
              <w14:schemeClr w14:val="tx1"/>
            </w14:solidFill>
          </w14:textFill>
        </w:rPr>
        <w:t>（采购文件中明确的所</w:t>
      </w:r>
      <w:r>
        <w:rPr>
          <w:color w:val="000000" w:themeColor="text1"/>
          <w:spacing w:val="6"/>
          <w:sz w:val="24"/>
          <w:szCs w:val="24"/>
          <w:u w:val="single" w:color="auto"/>
          <w14:textFill>
            <w14:solidFill>
              <w14:schemeClr w14:val="tx1"/>
            </w14:solidFill>
          </w14:textFill>
        </w:rPr>
        <w:t>属行业）</w:t>
      </w:r>
      <w:r>
        <w:rPr>
          <w:color w:val="000000" w:themeColor="text1"/>
          <w:spacing w:val="6"/>
          <w:sz w:val="24"/>
          <w:szCs w:val="24"/>
          <w14:textFill>
            <w14:solidFill>
              <w14:schemeClr w14:val="tx1"/>
            </w14:solidFill>
          </w14:textFill>
        </w:rPr>
        <w:t>行业</w:t>
      </w:r>
      <w:r>
        <w:rPr>
          <w:color w:val="000000" w:themeColor="text1"/>
          <w:spacing w:val="-15"/>
          <w:sz w:val="24"/>
          <w:szCs w:val="24"/>
          <w14:textFill>
            <w14:solidFill>
              <w14:schemeClr w14:val="tx1"/>
            </w14:solidFill>
          </w14:textFill>
        </w:rPr>
        <w:t xml:space="preserve"> </w:t>
      </w:r>
      <w:r>
        <w:rPr>
          <w:color w:val="000000" w:themeColor="text1"/>
          <w:spacing w:val="6"/>
          <w:sz w:val="24"/>
          <w:szCs w:val="24"/>
          <w14:textFill>
            <w14:solidFill>
              <w14:schemeClr w14:val="tx1"/>
            </w14:solidFill>
          </w14:textFill>
        </w:rPr>
        <w:t>；承建（承接）企业</w:t>
      </w:r>
      <w:r>
        <w:rPr>
          <w:color w:val="000000" w:themeColor="text1"/>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为</w:t>
      </w:r>
      <w:r>
        <w:rPr>
          <w:color w:val="000000" w:themeColor="text1"/>
          <w:spacing w:val="9"/>
          <w:sz w:val="24"/>
          <w:szCs w:val="24"/>
          <w:u w:val="single" w:color="auto"/>
          <w14:textFill>
            <w14:solidFill>
              <w14:schemeClr w14:val="tx1"/>
            </w14:solidFill>
          </w14:textFill>
        </w:rPr>
        <w:t xml:space="preserve">（企业名称 </w:t>
      </w:r>
      <w:r>
        <w:rPr>
          <w:color w:val="000000" w:themeColor="text1"/>
          <w:spacing w:val="-53"/>
          <w:w w:val="93"/>
          <w:sz w:val="24"/>
          <w:szCs w:val="24"/>
          <w:u w:val="single" w:color="auto"/>
          <w14:textFill>
            <w14:solidFill>
              <w14:schemeClr w14:val="tx1"/>
            </w14:solidFill>
          </w14:textFill>
        </w:rPr>
        <w:t>）</w:t>
      </w:r>
      <w:r>
        <w:rPr>
          <w:color w:val="000000" w:themeColor="text1"/>
          <w:spacing w:val="-53"/>
          <w:w w:val="93"/>
          <w:sz w:val="24"/>
          <w:szCs w:val="24"/>
          <w14:textFill>
            <w14:solidFill>
              <w14:schemeClr w14:val="tx1"/>
            </w14:solidFill>
          </w14:textFill>
        </w:rPr>
        <w:t>，</w:t>
      </w:r>
      <w:r>
        <w:rPr>
          <w:color w:val="000000" w:themeColor="text1"/>
          <w:spacing w:val="9"/>
          <w:sz w:val="24"/>
          <w:szCs w:val="24"/>
          <w14:textFill>
            <w14:solidFill>
              <w14:schemeClr w14:val="tx1"/>
            </w14:solidFill>
          </w14:textFill>
        </w:rPr>
        <w:t>从业人员</w:t>
      </w:r>
      <w:r>
        <w:rPr>
          <w:color w:val="000000" w:themeColor="text1"/>
          <w:spacing w:val="-52"/>
          <w:sz w:val="24"/>
          <w:szCs w:val="24"/>
          <w14:textFill>
            <w14:solidFill>
              <w14:schemeClr w14:val="tx1"/>
            </w14:solidFill>
          </w14:textFill>
        </w:rPr>
        <w:t xml:space="preserve"> </w:t>
      </w:r>
      <w:r>
        <w:rPr>
          <w:color w:val="000000" w:themeColor="text1"/>
          <w:spacing w:val="4"/>
          <w:sz w:val="24"/>
          <w:szCs w:val="24"/>
          <w:u w:val="single" w:color="auto"/>
          <w14:textFill>
            <w14:solidFill>
              <w14:schemeClr w14:val="tx1"/>
            </w14:solidFill>
          </w14:textFill>
        </w:rPr>
        <w:t xml:space="preserve">          </w:t>
      </w:r>
      <w:r>
        <w:rPr>
          <w:color w:val="000000" w:themeColor="text1"/>
          <w:spacing w:val="-55"/>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人，</w:t>
      </w:r>
      <w:r>
        <w:rPr>
          <w:color w:val="000000" w:themeColor="text1"/>
          <w:spacing w:val="-44"/>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营业收入为</w:t>
      </w:r>
      <w:r>
        <w:rPr>
          <w:color w:val="000000" w:themeColor="text1"/>
          <w:spacing w:val="-59"/>
          <w:sz w:val="24"/>
          <w:szCs w:val="24"/>
          <w14:textFill>
            <w14:solidFill>
              <w14:schemeClr w14:val="tx1"/>
            </w14:solidFill>
          </w14:textFill>
        </w:rPr>
        <w:t xml:space="preserve"> </w:t>
      </w:r>
      <w:r>
        <w:rPr>
          <w:color w:val="000000" w:themeColor="text1"/>
          <w:spacing w:val="4"/>
          <w:sz w:val="24"/>
          <w:szCs w:val="24"/>
          <w:u w:val="single" w:color="auto"/>
          <w14:textFill>
            <w14:solidFill>
              <w14:schemeClr w14:val="tx1"/>
            </w14:solidFill>
          </w14:textFill>
        </w:rPr>
        <w:t xml:space="preserve">          </w:t>
      </w:r>
      <w:r>
        <w:rPr>
          <w:color w:val="000000" w:themeColor="text1"/>
          <w:spacing w:val="-53"/>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万元</w:t>
      </w:r>
      <w:r>
        <w:rPr>
          <w:color w:val="000000" w:themeColor="text1"/>
          <w:spacing w:val="-12"/>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w:t>
      </w:r>
      <w:r>
        <w:rPr>
          <w:color w:val="000000" w:themeColor="text1"/>
          <w:spacing w:val="8"/>
          <w:sz w:val="24"/>
          <w:szCs w:val="24"/>
          <w14:textFill>
            <w14:solidFill>
              <w14:schemeClr w14:val="tx1"/>
            </w14:solidFill>
          </w14:textFill>
        </w:rPr>
        <w:t>资产总额为</w:t>
      </w:r>
      <w:r>
        <w:rPr>
          <w:color w:val="000000" w:themeColor="text1"/>
          <w:spacing w:val="-58"/>
          <w:sz w:val="24"/>
          <w:szCs w:val="24"/>
          <w14:textFill>
            <w14:solidFill>
              <w14:schemeClr w14:val="tx1"/>
            </w14:solidFill>
          </w14:textFill>
        </w:rPr>
        <w:t xml:space="preserve"> </w:t>
      </w:r>
      <w:r>
        <w:rPr>
          <w:color w:val="000000" w:themeColor="text1"/>
          <w:sz w:val="24"/>
          <w:szCs w:val="24"/>
          <w:u w:val="single" w:color="auto"/>
          <w14:textFill>
            <w14:solidFill>
              <w14:schemeClr w14:val="tx1"/>
            </w14:solidFill>
          </w14:textFill>
        </w:rPr>
        <w:tab/>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万元</w:t>
      </w:r>
      <w:r>
        <w:rPr>
          <w:color w:val="000000" w:themeColor="text1"/>
          <w:spacing w:val="-16"/>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，属于</w:t>
      </w:r>
      <w:r>
        <w:rPr>
          <w:color w:val="000000" w:themeColor="text1"/>
          <w:spacing w:val="1"/>
          <w:sz w:val="24"/>
          <w:szCs w:val="24"/>
          <w:u w:val="single" w:color="auto"/>
          <w14:textFill>
            <w14:solidFill>
              <w14:schemeClr w14:val="tx1"/>
            </w14:solidFill>
          </w14:textFill>
        </w:rPr>
        <w:t>（ 中型企业</w:t>
      </w:r>
      <w:r>
        <w:rPr>
          <w:color w:val="000000" w:themeColor="text1"/>
          <w:spacing w:val="-33"/>
          <w:sz w:val="24"/>
          <w:szCs w:val="24"/>
          <w:u w:val="single" w:color="auto"/>
          <w14:textFill>
            <w14:solidFill>
              <w14:schemeClr w14:val="tx1"/>
            </w14:solidFill>
          </w14:textFill>
        </w:rPr>
        <w:t xml:space="preserve"> </w:t>
      </w:r>
      <w:r>
        <w:rPr>
          <w:color w:val="000000" w:themeColor="text1"/>
          <w:spacing w:val="1"/>
          <w:sz w:val="24"/>
          <w:szCs w:val="24"/>
          <w:u w:val="single" w:color="auto"/>
          <w14:textFill>
            <w14:solidFill>
              <w14:schemeClr w14:val="tx1"/>
            </w14:solidFill>
          </w14:textFill>
        </w:rPr>
        <w:t>、小型企业</w:t>
      </w:r>
      <w:r>
        <w:rPr>
          <w:color w:val="000000" w:themeColor="text1"/>
          <w:spacing w:val="-33"/>
          <w:sz w:val="24"/>
          <w:szCs w:val="24"/>
          <w:u w:val="single" w:color="auto"/>
          <w14:textFill>
            <w14:solidFill>
              <w14:schemeClr w14:val="tx1"/>
            </w14:solidFill>
          </w14:textFill>
        </w:rPr>
        <w:t xml:space="preserve"> </w:t>
      </w:r>
      <w:r>
        <w:rPr>
          <w:color w:val="000000" w:themeColor="text1"/>
          <w:spacing w:val="1"/>
          <w:sz w:val="24"/>
          <w:szCs w:val="24"/>
          <w:u w:val="single" w:color="auto"/>
          <w14:textFill>
            <w14:solidFill>
              <w14:schemeClr w14:val="tx1"/>
            </w14:solidFill>
          </w14:textFill>
        </w:rPr>
        <w:t>、微型</w:t>
      </w:r>
      <w:r>
        <w:rPr>
          <w:color w:val="000000" w:themeColor="text1"/>
          <w:sz w:val="24"/>
          <w:szCs w:val="24"/>
          <w:u w:val="single" w:color="auto"/>
          <w14:textFill>
            <w14:solidFill>
              <w14:schemeClr w14:val="tx1"/>
            </w14:solidFill>
          </w14:textFill>
        </w:rPr>
        <w:t>企业</w:t>
      </w:r>
      <w:r>
        <w:rPr>
          <w:color w:val="000000" w:themeColor="text1"/>
          <w:spacing w:val="-49"/>
          <w:sz w:val="24"/>
          <w:szCs w:val="24"/>
          <w:u w:val="single" w:color="auto"/>
          <w14:textFill>
            <w14:solidFill>
              <w14:schemeClr w14:val="tx1"/>
            </w14:solidFill>
          </w14:textFill>
        </w:rPr>
        <w:t>）</w:t>
      </w:r>
      <w:r>
        <w:rPr>
          <w:color w:val="000000" w:themeColor="text1"/>
          <w:spacing w:val="-49"/>
          <w:sz w:val="24"/>
          <w:szCs w:val="24"/>
          <w14:textFill>
            <w14:solidFill>
              <w14:schemeClr w14:val="tx1"/>
            </w14:solidFill>
          </w14:textFill>
        </w:rPr>
        <w:t>；</w:t>
      </w:r>
    </w:p>
    <w:p w14:paraId="2F41854F">
      <w:pPr>
        <w:spacing w:line="259" w:lineRule="auto"/>
        <w:rPr>
          <w:rFonts w:ascii="Arial"/>
          <w:color w:val="000000" w:themeColor="text1"/>
          <w:sz w:val="21"/>
          <w14:textFill>
            <w14:solidFill>
              <w14:schemeClr w14:val="tx1"/>
            </w14:solidFill>
          </w14:textFill>
        </w:rPr>
      </w:pPr>
    </w:p>
    <w:p w14:paraId="67FD6249">
      <w:pPr>
        <w:spacing w:line="259" w:lineRule="auto"/>
        <w:rPr>
          <w:rFonts w:ascii="Arial"/>
          <w:color w:val="000000" w:themeColor="text1"/>
          <w:sz w:val="21"/>
          <w14:textFill>
            <w14:solidFill>
              <w14:schemeClr w14:val="tx1"/>
            </w14:solidFill>
          </w14:textFill>
        </w:rPr>
      </w:pPr>
    </w:p>
    <w:p w14:paraId="74E72470">
      <w:pPr>
        <w:spacing w:before="70" w:line="81" w:lineRule="exact"/>
        <w:ind w:left="640"/>
        <w:rPr>
          <w:rFonts w:ascii="Arial" w:hAnsi="Arial" w:eastAsia="Arial" w:cs="Arial"/>
          <w:color w:val="000000" w:themeColor="text1"/>
          <w:sz w:val="24"/>
          <w:szCs w:val="24"/>
          <w14:textFill>
            <w14:solidFill>
              <w14:schemeClr w14:val="tx1"/>
            </w14:solidFill>
          </w14:textFill>
        </w:rPr>
      </w:pPr>
      <w:r>
        <w:rPr>
          <w:rFonts w:ascii="Arial" w:hAnsi="Arial" w:eastAsia="Arial" w:cs="Arial"/>
          <w:color w:val="000000" w:themeColor="text1"/>
          <w:spacing w:val="2"/>
          <w:position w:val="1"/>
          <w:sz w:val="24"/>
          <w:szCs w:val="24"/>
          <w14:textFill>
            <w14:solidFill>
              <w14:schemeClr w14:val="tx1"/>
            </w14:solidFill>
          </w14:textFill>
        </w:rPr>
        <w:t>……</w:t>
      </w:r>
    </w:p>
    <w:p w14:paraId="0BAF31EA">
      <w:pPr>
        <w:pStyle w:val="6"/>
        <w:spacing w:before="185" w:line="301" w:lineRule="auto"/>
        <w:ind w:left="110" w:right="84" w:firstLine="526"/>
        <w:rPr>
          <w:color w:val="000000" w:themeColor="text1"/>
          <w:sz w:val="24"/>
          <w:szCs w:val="24"/>
          <w14:textFill>
            <w14:solidFill>
              <w14:schemeClr w14:val="tx1"/>
            </w14:solidFill>
          </w14:textFill>
        </w:rPr>
      </w:pPr>
      <w:r>
        <w:rPr>
          <w:color w:val="000000" w:themeColor="text1"/>
          <w:spacing w:val="6"/>
          <w:sz w:val="24"/>
          <w:szCs w:val="24"/>
          <w14:textFill>
            <w14:solidFill>
              <w14:schemeClr w14:val="tx1"/>
            </w14:solidFill>
          </w14:textFill>
        </w:rPr>
        <w:t>以上企业</w:t>
      </w:r>
      <w:r>
        <w:rPr>
          <w:color w:val="000000" w:themeColor="text1"/>
          <w:spacing w:val="-13"/>
          <w:sz w:val="24"/>
          <w:szCs w:val="24"/>
          <w14:textFill>
            <w14:solidFill>
              <w14:schemeClr w14:val="tx1"/>
            </w14:solidFill>
          </w14:textFill>
        </w:rPr>
        <w:t xml:space="preserve"> </w:t>
      </w:r>
      <w:r>
        <w:rPr>
          <w:color w:val="000000" w:themeColor="text1"/>
          <w:spacing w:val="6"/>
          <w:sz w:val="24"/>
          <w:szCs w:val="24"/>
          <w14:textFill>
            <w14:solidFill>
              <w14:schemeClr w14:val="tx1"/>
            </w14:solidFill>
          </w14:textFill>
        </w:rPr>
        <w:t>，不属于大企业的分支机构</w:t>
      </w:r>
      <w:r>
        <w:rPr>
          <w:color w:val="000000" w:themeColor="text1"/>
          <w:spacing w:val="-17"/>
          <w:sz w:val="24"/>
          <w:szCs w:val="24"/>
          <w14:textFill>
            <w14:solidFill>
              <w14:schemeClr w14:val="tx1"/>
            </w14:solidFill>
          </w14:textFill>
        </w:rPr>
        <w:t xml:space="preserve"> </w:t>
      </w:r>
      <w:r>
        <w:rPr>
          <w:color w:val="000000" w:themeColor="text1"/>
          <w:spacing w:val="6"/>
          <w:sz w:val="24"/>
          <w:szCs w:val="24"/>
          <w14:textFill>
            <w14:solidFill>
              <w14:schemeClr w14:val="tx1"/>
            </w14:solidFill>
          </w14:textFill>
        </w:rPr>
        <w:t>，不存在控股股东为大企业的情形</w:t>
      </w:r>
      <w:r>
        <w:rPr>
          <w:color w:val="000000" w:themeColor="text1"/>
          <w:spacing w:val="-17"/>
          <w:sz w:val="24"/>
          <w:szCs w:val="24"/>
          <w14:textFill>
            <w14:solidFill>
              <w14:schemeClr w14:val="tx1"/>
            </w14:solidFill>
          </w14:textFill>
        </w:rPr>
        <w:t xml:space="preserve"> </w:t>
      </w:r>
      <w:r>
        <w:rPr>
          <w:color w:val="000000" w:themeColor="text1"/>
          <w:spacing w:val="6"/>
          <w:sz w:val="24"/>
          <w:szCs w:val="24"/>
          <w14:textFill>
            <w14:solidFill>
              <w14:schemeClr w14:val="tx1"/>
            </w14:solidFill>
          </w14:textFill>
        </w:rPr>
        <w:t>，也不</w:t>
      </w:r>
      <w:r>
        <w:rPr>
          <w:color w:val="000000" w:themeColor="text1"/>
          <w:sz w:val="24"/>
          <w:szCs w:val="24"/>
          <w14:textFill>
            <w14:solidFill>
              <w14:schemeClr w14:val="tx1"/>
            </w14:solidFill>
          </w14:textFill>
        </w:rPr>
        <w:t xml:space="preserve"> </w:t>
      </w:r>
      <w:r>
        <w:rPr>
          <w:color w:val="000000" w:themeColor="text1"/>
          <w:spacing w:val="11"/>
          <w:sz w:val="24"/>
          <w:szCs w:val="24"/>
          <w14:textFill>
            <w14:solidFill>
              <w14:schemeClr w14:val="tx1"/>
            </w14:solidFill>
          </w14:textFill>
        </w:rPr>
        <w:t>存在与大企业的负责人为同一人的情形。</w:t>
      </w:r>
    </w:p>
    <w:p w14:paraId="6CE11375">
      <w:pPr>
        <w:pStyle w:val="6"/>
        <w:spacing w:before="11" w:line="200" w:lineRule="auto"/>
        <w:ind w:left="616"/>
        <w:rPr>
          <w:color w:val="000000" w:themeColor="text1"/>
          <w:sz w:val="24"/>
          <w:szCs w:val="24"/>
          <w14:textFill>
            <w14:solidFill>
              <w14:schemeClr w14:val="tx1"/>
            </w14:solidFill>
          </w14:textFill>
        </w:rPr>
      </w:pPr>
      <w:r>
        <w:rPr>
          <w:color w:val="000000" w:themeColor="text1"/>
          <w:spacing w:val="9"/>
          <w:sz w:val="24"/>
          <w:szCs w:val="24"/>
          <w14:textFill>
            <w14:solidFill>
              <w14:schemeClr w14:val="tx1"/>
            </w14:solidFill>
          </w14:textFill>
        </w:rPr>
        <w:t>本企业对上述声明内容的真实性负责</w:t>
      </w:r>
      <w:r>
        <w:rPr>
          <w:color w:val="000000" w:themeColor="text1"/>
          <w:spacing w:val="-31"/>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。如有虚假</w:t>
      </w:r>
      <w:r>
        <w:rPr>
          <w:color w:val="000000" w:themeColor="text1"/>
          <w:spacing w:val="-17"/>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，将依法承担相应</w:t>
      </w:r>
      <w:r>
        <w:rPr>
          <w:color w:val="000000" w:themeColor="text1"/>
          <w:spacing w:val="8"/>
          <w:sz w:val="24"/>
          <w:szCs w:val="24"/>
          <w14:textFill>
            <w14:solidFill>
              <w14:schemeClr w14:val="tx1"/>
            </w14:solidFill>
          </w14:textFill>
        </w:rPr>
        <w:t>责任。</w:t>
      </w:r>
    </w:p>
    <w:p w14:paraId="5F71C724">
      <w:pPr>
        <w:spacing w:line="245" w:lineRule="auto"/>
        <w:rPr>
          <w:rFonts w:ascii="Arial"/>
          <w:color w:val="000000" w:themeColor="text1"/>
          <w:sz w:val="21"/>
          <w14:textFill>
            <w14:solidFill>
              <w14:schemeClr w14:val="tx1"/>
            </w14:solidFill>
          </w14:textFill>
        </w:rPr>
      </w:pPr>
    </w:p>
    <w:p w14:paraId="26A7DC92">
      <w:pPr>
        <w:spacing w:line="245" w:lineRule="auto"/>
        <w:rPr>
          <w:rFonts w:ascii="Arial"/>
          <w:color w:val="000000" w:themeColor="text1"/>
          <w:sz w:val="21"/>
          <w14:textFill>
            <w14:solidFill>
              <w14:schemeClr w14:val="tx1"/>
            </w14:solidFill>
          </w14:textFill>
        </w:rPr>
      </w:pPr>
    </w:p>
    <w:p w14:paraId="3A105EC1">
      <w:pPr>
        <w:pStyle w:val="6"/>
        <w:spacing w:before="103" w:line="196" w:lineRule="auto"/>
        <w:ind w:left="5825"/>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企业名称（盖章</w:t>
      </w:r>
      <w:r>
        <w:rPr>
          <w:color w:val="000000" w:themeColor="text1"/>
          <w:spacing w:val="-61"/>
          <w:sz w:val="24"/>
          <w:szCs w:val="24"/>
          <w14:textFill>
            <w14:solidFill>
              <w14:schemeClr w14:val="tx1"/>
            </w14:solidFill>
          </w14:textFill>
        </w:rPr>
        <w:t>）：</w:t>
      </w:r>
      <w:r>
        <w:rPr>
          <w:color w:val="000000" w:themeColor="text1"/>
          <w:sz w:val="24"/>
          <w:szCs w:val="24"/>
          <w:u w:val="single" w:color="auto"/>
          <w14:textFill>
            <w14:solidFill>
              <w14:schemeClr w14:val="tx1"/>
            </w14:solidFill>
          </w14:textFill>
        </w:rPr>
        <w:t xml:space="preserve">              </w:t>
      </w:r>
    </w:p>
    <w:p w14:paraId="323713D8">
      <w:pPr>
        <w:pStyle w:val="6"/>
        <w:spacing w:before="188" w:line="200" w:lineRule="auto"/>
        <w:ind w:left="7076"/>
        <w:rPr>
          <w:color w:val="000000" w:themeColor="text1"/>
          <w:sz w:val="24"/>
          <w:szCs w:val="24"/>
          <w14:textFill>
            <w14:solidFill>
              <w14:schemeClr w14:val="tx1"/>
            </w14:solidFill>
          </w14:textFill>
        </w:rPr>
      </w:pPr>
      <w:r>
        <w:rPr>
          <w:color w:val="000000" w:themeColor="text1"/>
          <w:spacing w:val="20"/>
          <w:sz w:val="24"/>
          <w:szCs w:val="24"/>
          <w14:textFill>
            <w14:solidFill>
              <w14:schemeClr w14:val="tx1"/>
            </w14:solidFill>
          </w14:textFill>
        </w:rPr>
        <w:t>日期：</w:t>
      </w:r>
      <w:r>
        <w:rPr>
          <w:color w:val="000000" w:themeColor="text1"/>
          <w:sz w:val="24"/>
          <w:szCs w:val="24"/>
          <w:u w:val="single" w:color="auto"/>
          <w14:textFill>
            <w14:solidFill>
              <w14:schemeClr w14:val="tx1"/>
            </w14:solidFill>
          </w14:textFill>
        </w:rPr>
        <w:t xml:space="preserve">              </w:t>
      </w:r>
    </w:p>
    <w:p w14:paraId="4502DCE4">
      <w:pPr>
        <w:spacing w:line="324" w:lineRule="auto"/>
        <w:rPr>
          <w:rFonts w:ascii="Arial"/>
          <w:color w:val="000000" w:themeColor="text1"/>
          <w:sz w:val="21"/>
          <w14:textFill>
            <w14:solidFill>
              <w14:schemeClr w14:val="tx1"/>
            </w14:solidFill>
          </w14:textFill>
        </w:rPr>
      </w:pPr>
    </w:p>
    <w:p w14:paraId="695FA7D0">
      <w:pPr>
        <w:spacing w:line="325" w:lineRule="auto"/>
        <w:rPr>
          <w:rFonts w:ascii="Arial"/>
          <w:color w:val="000000" w:themeColor="text1"/>
          <w:sz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237490</wp:posOffset>
                </wp:positionV>
                <wp:extent cx="5681345" cy="6350"/>
                <wp:effectExtent l="0" t="0" r="0" b="0"/>
                <wp:wrapNone/>
                <wp:docPr id="73" name="任意多边形 73"/>
                <wp:cNvGraphicFramePr/>
                <a:graphic xmlns:a="http://schemas.openxmlformats.org/drawingml/2006/main">
                  <a:graphicData uri="http://schemas.microsoft.com/office/word/2010/wordprocessingShape">
                    <wps:wsp>
                      <wps:cNvSpPr/>
                      <wps:spPr>
                        <a:xfrm>
                          <a:off x="0" y="0"/>
                          <a:ext cx="5681345" cy="6350"/>
                        </a:xfrm>
                        <a:custGeom>
                          <a:avLst/>
                          <a:gdLst/>
                          <a:ahLst/>
                          <a:cxnLst/>
                          <a:pathLst>
                            <a:path w="8947" h="10">
                              <a:moveTo>
                                <a:pt x="0" y="4"/>
                              </a:moveTo>
                              <a:lnTo>
                                <a:pt x="8946"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2pt;margin-top:18.7pt;height:0.5pt;width:447.35pt;z-index:251665408;mso-width-relative:page;mso-height-relative:page;" filled="f" stroked="t" coordsize="8947,10" o:gfxdata="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xa0P7UAAAABgEAAA8AAAAAAAAAAQAgAAAAIgAAAGRycy9k&#10;b3ducmV2LnhtbFBLAQIUABQAAAAIAIdO4kD0nAqbPwIAAJgEAAAOAAAAAAAAAAEAIAAAACMBAABk&#10;cnMvZTJvRG9jLnhtbFBLBQYAAAAABgAGAFkBAADUBQAAAAA=&#10;" path="m0,4l8946,4e">
                <v:fill on="f" focussize="0,0"/>
                <v:stroke weight="0.48pt" color="#000000" joinstyle="bevel"/>
                <v:imagedata o:title=""/>
                <o:lock v:ext="edit" aspectratio="f"/>
              </v:shape>
            </w:pict>
          </mc:Fallback>
        </mc:AlternateContent>
      </w:r>
    </w:p>
    <w:p w14:paraId="396B8210">
      <w:pPr>
        <w:pStyle w:val="6"/>
        <w:spacing w:before="86" w:line="207" w:lineRule="auto"/>
        <w:ind w:left="124"/>
        <w:rPr>
          <w:rFonts w:hint="eastAsia"/>
          <w:color w:val="000000" w:themeColor="text1"/>
          <w:spacing w:val="7"/>
          <w:sz w:val="20"/>
          <w:szCs w:val="20"/>
          <w:lang w:eastAsia="zh-CN"/>
          <w14:textFill>
            <w14:solidFill>
              <w14:schemeClr w14:val="tx1"/>
            </w14:solidFill>
          </w14:textFill>
        </w:rPr>
      </w:pPr>
      <w:r>
        <w:rPr>
          <w:rFonts w:ascii="Arial" w:hAnsi="Arial" w:eastAsia="Arial" w:cs="Arial"/>
          <w:color w:val="000000" w:themeColor="text1"/>
          <w:spacing w:val="8"/>
          <w:position w:val="5"/>
          <w:sz w:val="14"/>
          <w:szCs w:val="14"/>
          <w14:textFill>
            <w14:solidFill>
              <w14:schemeClr w14:val="tx1"/>
            </w14:solidFill>
          </w14:textFill>
        </w:rPr>
        <w:t xml:space="preserve">1 </w:t>
      </w:r>
      <w:r>
        <w:rPr>
          <w:color w:val="000000" w:themeColor="text1"/>
          <w:spacing w:val="8"/>
          <w:sz w:val="20"/>
          <w:szCs w:val="20"/>
          <w14:textFill>
            <w14:solidFill>
              <w14:schemeClr w14:val="tx1"/>
            </w14:solidFill>
          </w14:textFill>
        </w:rPr>
        <w:t>从业人员</w:t>
      </w:r>
      <w:r>
        <w:rPr>
          <w:color w:val="000000" w:themeColor="text1"/>
          <w:spacing w:val="-34"/>
          <w:sz w:val="20"/>
          <w:szCs w:val="20"/>
          <w14:textFill>
            <w14:solidFill>
              <w14:schemeClr w14:val="tx1"/>
            </w14:solidFill>
          </w14:textFill>
        </w:rPr>
        <w:t xml:space="preserve"> </w:t>
      </w:r>
      <w:r>
        <w:rPr>
          <w:color w:val="000000" w:themeColor="text1"/>
          <w:spacing w:val="8"/>
          <w:sz w:val="20"/>
          <w:szCs w:val="20"/>
          <w14:textFill>
            <w14:solidFill>
              <w14:schemeClr w14:val="tx1"/>
            </w14:solidFill>
          </w14:textFill>
        </w:rPr>
        <w:t>、营业收入、资产总额填报上一年度数据</w:t>
      </w:r>
      <w:r>
        <w:rPr>
          <w:color w:val="000000" w:themeColor="text1"/>
          <w:spacing w:val="-20"/>
          <w:sz w:val="20"/>
          <w:szCs w:val="20"/>
          <w14:textFill>
            <w14:solidFill>
              <w14:schemeClr w14:val="tx1"/>
            </w14:solidFill>
          </w14:textFill>
        </w:rPr>
        <w:t xml:space="preserve"> </w:t>
      </w:r>
      <w:r>
        <w:rPr>
          <w:color w:val="000000" w:themeColor="text1"/>
          <w:spacing w:val="8"/>
          <w:sz w:val="20"/>
          <w:szCs w:val="20"/>
          <w14:textFill>
            <w14:solidFill>
              <w14:schemeClr w14:val="tx1"/>
            </w14:solidFill>
          </w14:textFill>
        </w:rPr>
        <w:t>，</w:t>
      </w:r>
      <w:r>
        <w:rPr>
          <w:color w:val="000000" w:themeColor="text1"/>
          <w:spacing w:val="7"/>
          <w:sz w:val="20"/>
          <w:szCs w:val="20"/>
          <w14:textFill>
            <w14:solidFill>
              <w14:schemeClr w14:val="tx1"/>
            </w14:solidFill>
          </w14:textFill>
        </w:rPr>
        <w:t>无上一年度数据的新成立企业可不填报</w:t>
      </w:r>
      <w:r>
        <w:rPr>
          <w:rFonts w:hint="eastAsia"/>
          <w:color w:val="000000" w:themeColor="text1"/>
          <w:spacing w:val="7"/>
          <w:sz w:val="20"/>
          <w:szCs w:val="20"/>
          <w:lang w:eastAsia="zh-CN"/>
          <w14:textFill>
            <w14:solidFill>
              <w14:schemeClr w14:val="tx1"/>
            </w14:solidFill>
          </w14:textFill>
        </w:rPr>
        <w:t>。</w:t>
      </w:r>
    </w:p>
    <w:p w14:paraId="711E3187">
      <w:pPr>
        <w:pStyle w:val="6"/>
        <w:spacing w:before="86" w:line="207" w:lineRule="auto"/>
        <w:ind w:left="124"/>
        <w:rPr>
          <w:rFonts w:hint="eastAsia"/>
          <w:color w:val="000000" w:themeColor="text1"/>
          <w:spacing w:val="7"/>
          <w:sz w:val="20"/>
          <w:szCs w:val="20"/>
          <w:lang w:eastAsia="zh-CN"/>
          <w14:textFill>
            <w14:solidFill>
              <w14:schemeClr w14:val="tx1"/>
            </w14:solidFill>
          </w14:textFill>
        </w:rPr>
      </w:pPr>
    </w:p>
    <w:p w14:paraId="62D7D116">
      <w:pPr>
        <w:pStyle w:val="6"/>
        <w:spacing w:before="86" w:line="207" w:lineRule="auto"/>
        <w:ind w:left="124"/>
        <w:rPr>
          <w:rFonts w:hint="eastAsia"/>
          <w:color w:val="000000" w:themeColor="text1"/>
          <w:spacing w:val="7"/>
          <w:sz w:val="20"/>
          <w:szCs w:val="20"/>
          <w:lang w:eastAsia="zh-CN"/>
          <w14:textFill>
            <w14:solidFill>
              <w14:schemeClr w14:val="tx1"/>
            </w14:solidFill>
          </w14:textFill>
        </w:rPr>
      </w:pPr>
    </w:p>
    <w:p w14:paraId="203B298F">
      <w:pPr>
        <w:pStyle w:val="6"/>
        <w:spacing w:before="86" w:line="207" w:lineRule="auto"/>
        <w:ind w:left="124"/>
        <w:rPr>
          <w:rFonts w:hint="eastAsia"/>
          <w:color w:val="000000" w:themeColor="text1"/>
          <w:spacing w:val="7"/>
          <w:sz w:val="20"/>
          <w:szCs w:val="20"/>
          <w:lang w:eastAsia="zh-CN"/>
          <w14:textFill>
            <w14:solidFill>
              <w14:schemeClr w14:val="tx1"/>
            </w14:solidFill>
          </w14:textFill>
        </w:rPr>
      </w:pPr>
    </w:p>
    <w:p w14:paraId="4B39326C">
      <w:pPr>
        <w:pStyle w:val="6"/>
        <w:spacing w:before="86" w:line="207" w:lineRule="auto"/>
        <w:ind w:left="124"/>
        <w:rPr>
          <w:rFonts w:hint="eastAsia"/>
          <w:color w:val="000000" w:themeColor="text1"/>
          <w:spacing w:val="7"/>
          <w:sz w:val="20"/>
          <w:szCs w:val="20"/>
          <w:lang w:eastAsia="zh-CN"/>
          <w14:textFill>
            <w14:solidFill>
              <w14:schemeClr w14:val="tx1"/>
            </w14:solidFill>
          </w14:textFill>
        </w:rPr>
      </w:pPr>
    </w:p>
    <w:p w14:paraId="608AAB7A">
      <w:pPr>
        <w:pStyle w:val="6"/>
        <w:spacing w:before="86" w:line="207" w:lineRule="auto"/>
        <w:ind w:left="124"/>
        <w:rPr>
          <w:rFonts w:hint="eastAsia"/>
          <w:color w:val="000000" w:themeColor="text1"/>
          <w:spacing w:val="7"/>
          <w:sz w:val="20"/>
          <w:szCs w:val="20"/>
          <w:lang w:eastAsia="zh-CN"/>
          <w14:textFill>
            <w14:solidFill>
              <w14:schemeClr w14:val="tx1"/>
            </w14:solidFill>
          </w14:textFill>
        </w:rPr>
      </w:pPr>
    </w:p>
    <w:p w14:paraId="432A3848">
      <w:pPr>
        <w:pStyle w:val="6"/>
        <w:spacing w:before="86" w:line="207" w:lineRule="auto"/>
        <w:ind w:left="124"/>
        <w:rPr>
          <w:rFonts w:hint="eastAsia"/>
          <w:color w:val="000000" w:themeColor="text1"/>
          <w:spacing w:val="7"/>
          <w:sz w:val="20"/>
          <w:szCs w:val="20"/>
          <w:lang w:eastAsia="zh-CN"/>
          <w14:textFill>
            <w14:solidFill>
              <w14:schemeClr w14:val="tx1"/>
            </w14:solidFill>
          </w14:textFill>
        </w:rPr>
      </w:pPr>
    </w:p>
    <w:p w14:paraId="1A4B5602">
      <w:pPr>
        <w:pStyle w:val="6"/>
        <w:spacing w:before="86" w:line="207" w:lineRule="auto"/>
        <w:ind w:left="124"/>
        <w:rPr>
          <w:rFonts w:hint="eastAsia"/>
          <w:color w:val="000000" w:themeColor="text1"/>
          <w:spacing w:val="7"/>
          <w:sz w:val="20"/>
          <w:szCs w:val="20"/>
          <w:lang w:eastAsia="zh-CN"/>
          <w14:textFill>
            <w14:solidFill>
              <w14:schemeClr w14:val="tx1"/>
            </w14:solidFill>
          </w14:textFill>
        </w:rPr>
      </w:pPr>
    </w:p>
    <w:p w14:paraId="5FC5AA97">
      <w:pPr>
        <w:pStyle w:val="6"/>
        <w:spacing w:before="86" w:line="207" w:lineRule="auto"/>
        <w:ind w:left="124"/>
        <w:rPr>
          <w:rFonts w:hint="eastAsia"/>
          <w:color w:val="000000" w:themeColor="text1"/>
          <w:spacing w:val="7"/>
          <w:sz w:val="20"/>
          <w:szCs w:val="20"/>
          <w:lang w:eastAsia="zh-CN"/>
          <w14:textFill>
            <w14:solidFill>
              <w14:schemeClr w14:val="tx1"/>
            </w14:solidFill>
          </w14:textFill>
        </w:rPr>
      </w:pPr>
    </w:p>
    <w:p w14:paraId="3BB2244F">
      <w:pPr>
        <w:pStyle w:val="6"/>
        <w:spacing w:before="86" w:line="207" w:lineRule="auto"/>
        <w:ind w:left="124"/>
        <w:rPr>
          <w:rFonts w:hint="eastAsia"/>
          <w:color w:val="000000" w:themeColor="text1"/>
          <w:spacing w:val="7"/>
          <w:sz w:val="20"/>
          <w:szCs w:val="20"/>
          <w:lang w:eastAsia="zh-CN"/>
          <w14:textFill>
            <w14:solidFill>
              <w14:schemeClr w14:val="tx1"/>
            </w14:solidFill>
          </w14:textFill>
        </w:rPr>
      </w:pPr>
    </w:p>
    <w:p w14:paraId="40DF5403">
      <w:pPr>
        <w:pStyle w:val="6"/>
        <w:spacing w:before="86" w:line="207" w:lineRule="auto"/>
        <w:ind w:left="124"/>
        <w:rPr>
          <w:rFonts w:hint="eastAsia"/>
          <w:color w:val="000000" w:themeColor="text1"/>
          <w:spacing w:val="7"/>
          <w:sz w:val="20"/>
          <w:szCs w:val="20"/>
          <w:lang w:eastAsia="zh-CN"/>
          <w14:textFill>
            <w14:solidFill>
              <w14:schemeClr w14:val="tx1"/>
            </w14:solidFill>
          </w14:textFill>
        </w:rPr>
      </w:pPr>
    </w:p>
    <w:p w14:paraId="17E4C528">
      <w:pPr>
        <w:pStyle w:val="6"/>
        <w:spacing w:before="86" w:line="207" w:lineRule="auto"/>
        <w:ind w:left="124"/>
        <w:rPr>
          <w:rFonts w:hint="eastAsia"/>
          <w:color w:val="000000" w:themeColor="text1"/>
          <w:spacing w:val="7"/>
          <w:sz w:val="20"/>
          <w:szCs w:val="20"/>
          <w:lang w:eastAsia="zh-CN"/>
          <w14:textFill>
            <w14:solidFill>
              <w14:schemeClr w14:val="tx1"/>
            </w14:solidFill>
          </w14:textFill>
        </w:rPr>
      </w:pPr>
    </w:p>
    <w:p w14:paraId="2543630A">
      <w:pPr>
        <w:pStyle w:val="6"/>
        <w:spacing w:before="86" w:line="207" w:lineRule="auto"/>
        <w:ind w:left="124"/>
        <w:rPr>
          <w:rFonts w:hint="eastAsia"/>
          <w:color w:val="000000" w:themeColor="text1"/>
          <w:spacing w:val="7"/>
          <w:sz w:val="20"/>
          <w:szCs w:val="20"/>
          <w:lang w:eastAsia="zh-CN"/>
          <w14:textFill>
            <w14:solidFill>
              <w14:schemeClr w14:val="tx1"/>
            </w14:solidFill>
          </w14:textFill>
        </w:rPr>
      </w:pPr>
    </w:p>
    <w:p w14:paraId="62920C69">
      <w:pPr>
        <w:pStyle w:val="6"/>
        <w:spacing w:before="86" w:line="207" w:lineRule="auto"/>
        <w:ind w:left="124" w:firstLine="1240" w:firstLineChars="400"/>
        <w:rPr>
          <w:color w:val="000000" w:themeColor="text1"/>
          <w:sz w:val="35"/>
          <w:szCs w:val="35"/>
          <w14:textFill>
            <w14:solidFill>
              <w14:schemeClr w14:val="tx1"/>
            </w14:solidFill>
          </w14:textFill>
        </w:rPr>
      </w:pPr>
      <w:r>
        <w:rPr>
          <w:rFonts w:hint="eastAsia" w:eastAsia="宋体"/>
          <w:color w:val="000000" w:themeColor="text1"/>
          <w:lang w:eastAsia="zh-CN"/>
          <w14:textFill>
            <w14:solidFill>
              <w14:schemeClr w14:val="tx1"/>
            </w14:solidFill>
          </w14:textFill>
        </w:rPr>
        <w:tab/>
      </w:r>
      <w:r>
        <w:rPr>
          <w:b/>
          <w:bCs/>
          <w:color w:val="000000" w:themeColor="text1"/>
          <w:spacing w:val="10"/>
          <w:sz w:val="35"/>
          <w:szCs w:val="35"/>
          <w14:textFill>
            <w14:solidFill>
              <w14:schemeClr w14:val="tx1"/>
            </w14:solidFill>
          </w14:textFill>
        </w:rPr>
        <w:t>残疾人福利性单位声明函格式</w:t>
      </w:r>
    </w:p>
    <w:p w14:paraId="1AD41534">
      <w:pPr>
        <w:spacing w:line="300" w:lineRule="auto"/>
        <w:rPr>
          <w:rFonts w:ascii="Arial"/>
          <w:color w:val="000000" w:themeColor="text1"/>
          <w:sz w:val="21"/>
          <w14:textFill>
            <w14:solidFill>
              <w14:schemeClr w14:val="tx1"/>
            </w14:solidFill>
          </w14:textFill>
        </w:rPr>
      </w:pPr>
    </w:p>
    <w:p w14:paraId="3C05DBC6">
      <w:pPr>
        <w:pStyle w:val="6"/>
        <w:spacing w:before="103" w:line="337" w:lineRule="auto"/>
        <w:ind w:left="3" w:right="16" w:firstLine="504"/>
        <w:rPr>
          <w:color w:val="000000" w:themeColor="text1"/>
          <w:sz w:val="24"/>
          <w:szCs w:val="24"/>
          <w14:textFill>
            <w14:solidFill>
              <w14:schemeClr w14:val="tx1"/>
            </w14:solidFill>
          </w14:textFill>
        </w:rPr>
      </w:pPr>
      <w:r>
        <w:rPr>
          <w:color w:val="000000" w:themeColor="text1"/>
          <w:spacing w:val="8"/>
          <w:sz w:val="24"/>
          <w:szCs w:val="24"/>
          <w14:textFill>
            <w14:solidFill>
              <w14:schemeClr w14:val="tx1"/>
            </w14:solidFill>
          </w14:textFill>
        </w:rPr>
        <w:t>本单位郑重声明</w:t>
      </w:r>
      <w:r>
        <w:rPr>
          <w:color w:val="000000" w:themeColor="text1"/>
          <w:spacing w:val="-16"/>
          <w:sz w:val="24"/>
          <w:szCs w:val="24"/>
          <w14:textFill>
            <w14:solidFill>
              <w14:schemeClr w14:val="tx1"/>
            </w14:solidFill>
          </w14:textFill>
        </w:rPr>
        <w:t xml:space="preserve"> </w:t>
      </w:r>
      <w:r>
        <w:rPr>
          <w:color w:val="000000" w:themeColor="text1"/>
          <w:spacing w:val="8"/>
          <w:sz w:val="24"/>
          <w:szCs w:val="24"/>
          <w14:textFill>
            <w14:solidFill>
              <w14:schemeClr w14:val="tx1"/>
            </w14:solidFill>
          </w14:textFill>
        </w:rPr>
        <w:t>，根据《财政部  民政部  中国残疾人联合会关于促进</w:t>
      </w:r>
      <w:r>
        <w:rPr>
          <w:color w:val="000000" w:themeColor="text1"/>
          <w:spacing w:val="7"/>
          <w:sz w:val="24"/>
          <w:szCs w:val="24"/>
          <w14:textFill>
            <w14:solidFill>
              <w14:schemeClr w14:val="tx1"/>
            </w14:solidFill>
          </w14:textFill>
        </w:rPr>
        <w:t>残疾人就</w:t>
      </w:r>
      <w:r>
        <w:rPr>
          <w:color w:val="000000" w:themeColor="text1"/>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业政府采购政策的通知》（财库〔</w:t>
      </w:r>
      <w:r>
        <w:rPr>
          <w:rFonts w:ascii="Arial" w:hAnsi="Arial" w:eastAsia="Arial" w:cs="Arial"/>
          <w:color w:val="000000" w:themeColor="text1"/>
          <w:spacing w:val="4"/>
          <w:sz w:val="24"/>
          <w:szCs w:val="24"/>
          <w14:textFill>
            <w14:solidFill>
              <w14:schemeClr w14:val="tx1"/>
            </w14:solidFill>
          </w14:textFill>
        </w:rPr>
        <w:t>2017</w:t>
      </w:r>
      <w:r>
        <w:rPr>
          <w:color w:val="000000" w:themeColor="text1"/>
          <w:spacing w:val="4"/>
          <w:sz w:val="24"/>
          <w:szCs w:val="24"/>
          <w14:textFill>
            <w14:solidFill>
              <w14:schemeClr w14:val="tx1"/>
            </w14:solidFill>
          </w14:textFill>
        </w:rPr>
        <w:t>〕</w:t>
      </w:r>
      <w:r>
        <w:rPr>
          <w:rFonts w:ascii="Arial" w:hAnsi="Arial" w:eastAsia="Arial" w:cs="Arial"/>
          <w:color w:val="000000" w:themeColor="text1"/>
          <w:spacing w:val="4"/>
          <w:sz w:val="24"/>
          <w:szCs w:val="24"/>
          <w14:textFill>
            <w14:solidFill>
              <w14:schemeClr w14:val="tx1"/>
            </w14:solidFill>
          </w14:textFill>
        </w:rPr>
        <w:t xml:space="preserve">141 </w:t>
      </w:r>
      <w:r>
        <w:rPr>
          <w:color w:val="000000" w:themeColor="text1"/>
          <w:spacing w:val="4"/>
          <w:sz w:val="24"/>
          <w:szCs w:val="24"/>
          <w14:textFill>
            <w14:solidFill>
              <w14:schemeClr w14:val="tx1"/>
            </w14:solidFill>
          </w14:textFill>
        </w:rPr>
        <w:t>号 ）的规定</w:t>
      </w:r>
      <w:r>
        <w:rPr>
          <w:color w:val="000000" w:themeColor="text1"/>
          <w:spacing w:val="-14"/>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w:t>
      </w:r>
      <w:r>
        <w:rPr>
          <w:color w:val="000000" w:themeColor="text1"/>
          <w:spacing w:val="3"/>
          <w:sz w:val="24"/>
          <w:szCs w:val="24"/>
          <w14:textFill>
            <w14:solidFill>
              <w14:schemeClr w14:val="tx1"/>
            </w14:solidFill>
          </w14:textFill>
        </w:rPr>
        <w:t>本单位</w:t>
      </w:r>
      <w:r>
        <w:rPr>
          <w:b/>
          <w:bCs/>
          <w:color w:val="000000" w:themeColor="text1"/>
          <w:spacing w:val="3"/>
          <w:sz w:val="24"/>
          <w:szCs w:val="24"/>
          <w14:textFill>
            <w14:solidFill>
              <w14:schemeClr w14:val="tx1"/>
            </w14:solidFill>
          </w14:textFill>
        </w:rPr>
        <w:t>（请进行选择</w:t>
      </w:r>
      <w:r>
        <w:rPr>
          <w:b/>
          <w:bCs/>
          <w:color w:val="000000" w:themeColor="text1"/>
          <w:spacing w:val="-51"/>
          <w:w w:val="87"/>
          <w:sz w:val="24"/>
          <w:szCs w:val="24"/>
          <w14:textFill>
            <w14:solidFill>
              <w14:schemeClr w14:val="tx1"/>
            </w14:solidFill>
          </w14:textFill>
        </w:rPr>
        <w:t>）</w:t>
      </w:r>
      <w:r>
        <w:rPr>
          <w:color w:val="000000" w:themeColor="text1"/>
          <w:spacing w:val="-51"/>
          <w:w w:val="87"/>
          <w:sz w:val="24"/>
          <w:szCs w:val="24"/>
          <w14:textFill>
            <w14:solidFill>
              <w14:schemeClr w14:val="tx1"/>
            </w14:solidFill>
          </w14:textFill>
        </w:rPr>
        <w:t>：</w:t>
      </w:r>
    </w:p>
    <w:p w14:paraId="66BD34DC">
      <w:pPr>
        <w:pStyle w:val="6"/>
        <w:spacing w:before="20" w:line="200" w:lineRule="auto"/>
        <w:ind w:left="504"/>
        <w:rPr>
          <w:color w:val="000000" w:themeColor="text1"/>
          <w:sz w:val="24"/>
          <w:szCs w:val="24"/>
          <w14:textFill>
            <w14:solidFill>
              <w14:schemeClr w14:val="tx1"/>
            </w14:solidFill>
          </w14:textFill>
        </w:rPr>
      </w:pPr>
      <w:r>
        <w:rPr>
          <w:rFonts w:ascii="Arial" w:hAnsi="Arial" w:eastAsia="Arial" w:cs="Arial"/>
          <w:b/>
          <w:bCs/>
          <w:color w:val="000000" w:themeColor="text1"/>
          <w:spacing w:val="15"/>
          <w:sz w:val="24"/>
          <w:szCs w:val="24"/>
          <w14:textFill>
            <w14:solidFill>
              <w14:schemeClr w14:val="tx1"/>
            </w14:solidFill>
          </w14:textFill>
        </w:rPr>
        <w:t>□</w:t>
      </w:r>
      <w:r>
        <w:rPr>
          <w:b/>
          <w:bCs/>
          <w:color w:val="000000" w:themeColor="text1"/>
          <w:spacing w:val="15"/>
          <w:sz w:val="24"/>
          <w:szCs w:val="24"/>
          <w14:textFill>
            <w14:solidFill>
              <w14:schemeClr w14:val="tx1"/>
            </w14:solidFill>
          </w14:textFill>
        </w:rPr>
        <w:t>不属于符合条件的残疾人福利性单位。</w:t>
      </w:r>
    </w:p>
    <w:p w14:paraId="3181E22B">
      <w:pPr>
        <w:pStyle w:val="6"/>
        <w:spacing w:before="243" w:line="339" w:lineRule="auto"/>
        <w:ind w:left="4" w:firstLine="500"/>
        <w:rPr>
          <w:color w:val="000000" w:themeColor="text1"/>
          <w:sz w:val="24"/>
          <w:szCs w:val="24"/>
          <w14:textFill>
            <w14:solidFill>
              <w14:schemeClr w14:val="tx1"/>
            </w14:solidFill>
          </w14:textFill>
        </w:rPr>
      </w:pPr>
      <w:r>
        <w:rPr>
          <w:rFonts w:ascii="Arial" w:hAnsi="Arial" w:eastAsia="Arial" w:cs="Arial"/>
          <w:b/>
          <w:bCs/>
          <w:color w:val="000000" w:themeColor="text1"/>
          <w:spacing w:val="12"/>
          <w:sz w:val="24"/>
          <w:szCs w:val="24"/>
          <w14:textFill>
            <w14:solidFill>
              <w14:schemeClr w14:val="tx1"/>
            </w14:solidFill>
          </w14:textFill>
        </w:rPr>
        <w:t>□</w:t>
      </w:r>
      <w:r>
        <w:rPr>
          <w:b/>
          <w:bCs/>
          <w:color w:val="000000" w:themeColor="text1"/>
          <w:spacing w:val="12"/>
          <w:sz w:val="24"/>
          <w:szCs w:val="24"/>
          <w14:textFill>
            <w14:solidFill>
              <w14:schemeClr w14:val="tx1"/>
            </w14:solidFill>
          </w14:textFill>
        </w:rPr>
        <w:t>属于符合条件的残疾人福利性单位</w:t>
      </w:r>
      <w:r>
        <w:rPr>
          <w:b/>
          <w:bCs/>
          <w:color w:val="000000" w:themeColor="text1"/>
          <w:spacing w:val="-15"/>
          <w:sz w:val="24"/>
          <w:szCs w:val="24"/>
          <w14:textFill>
            <w14:solidFill>
              <w14:schemeClr w14:val="tx1"/>
            </w14:solidFill>
          </w14:textFill>
        </w:rPr>
        <w:t xml:space="preserve"> </w:t>
      </w:r>
      <w:r>
        <w:rPr>
          <w:b/>
          <w:bCs/>
          <w:color w:val="000000" w:themeColor="text1"/>
          <w:spacing w:val="12"/>
          <w:sz w:val="24"/>
          <w:szCs w:val="24"/>
          <w14:textFill>
            <w14:solidFill>
              <w14:schemeClr w14:val="tx1"/>
            </w14:solidFill>
          </w14:textFill>
        </w:rPr>
        <w:t>，</w:t>
      </w:r>
      <w:r>
        <w:rPr>
          <w:color w:val="000000" w:themeColor="text1"/>
          <w:spacing w:val="12"/>
          <w:sz w:val="24"/>
          <w:szCs w:val="24"/>
          <w14:textFill>
            <w14:solidFill>
              <w14:schemeClr w14:val="tx1"/>
            </w14:solidFill>
          </w14:textFill>
        </w:rPr>
        <w:t>且本单位参加</w:t>
      </w:r>
      <w:r>
        <w:rPr>
          <w:color w:val="000000" w:themeColor="text1"/>
          <w:spacing w:val="-59"/>
          <w:sz w:val="24"/>
          <w:szCs w:val="24"/>
          <w14:textFill>
            <w14:solidFill>
              <w14:schemeClr w14:val="tx1"/>
            </w14:solidFill>
          </w14:textFill>
        </w:rPr>
        <w:t xml:space="preserve"> </w:t>
      </w:r>
      <w:r>
        <w:rPr>
          <w:color w:val="000000" w:themeColor="text1"/>
          <w:spacing w:val="4"/>
          <w:sz w:val="24"/>
          <w:szCs w:val="24"/>
          <w:u w:val="single" w:color="auto"/>
          <w14:textFill>
            <w14:solidFill>
              <w14:schemeClr w14:val="tx1"/>
            </w14:solidFill>
          </w14:textFill>
        </w:rPr>
        <w:t xml:space="preserve">          </w:t>
      </w:r>
      <w:r>
        <w:rPr>
          <w:color w:val="000000" w:themeColor="text1"/>
          <w:spacing w:val="-57"/>
          <w:sz w:val="24"/>
          <w:szCs w:val="24"/>
          <w14:textFill>
            <w14:solidFill>
              <w14:schemeClr w14:val="tx1"/>
            </w14:solidFill>
          </w14:textFill>
        </w:rPr>
        <w:t xml:space="preserve"> </w:t>
      </w:r>
      <w:r>
        <w:rPr>
          <w:color w:val="000000" w:themeColor="text1"/>
          <w:spacing w:val="12"/>
          <w:sz w:val="24"/>
          <w:szCs w:val="24"/>
          <w14:textFill>
            <w14:solidFill>
              <w14:schemeClr w14:val="tx1"/>
            </w14:solidFill>
          </w14:textFill>
        </w:rPr>
        <w:t>单位的</w:t>
      </w:r>
      <w:r>
        <w:rPr>
          <w:color w:val="000000" w:themeColor="text1"/>
          <w:spacing w:val="-59"/>
          <w:sz w:val="24"/>
          <w:szCs w:val="24"/>
          <w14:textFill>
            <w14:solidFill>
              <w14:schemeClr w14:val="tx1"/>
            </w14:solidFill>
          </w14:textFill>
        </w:rPr>
        <w:t xml:space="preserve"> </w:t>
      </w:r>
      <w:r>
        <w:rPr>
          <w:color w:val="000000" w:themeColor="text1"/>
          <w:spacing w:val="4"/>
          <w:sz w:val="24"/>
          <w:szCs w:val="24"/>
          <w:u w:val="single" w:color="auto"/>
          <w14:textFill>
            <w14:solidFill>
              <w14:schemeClr w14:val="tx1"/>
            </w14:solidFill>
          </w14:textFill>
        </w:rPr>
        <w:t xml:space="preserve">          </w:t>
      </w:r>
      <w:r>
        <w:rPr>
          <w:color w:val="000000" w:themeColor="text1"/>
          <w:spacing w:val="-56"/>
          <w:sz w:val="24"/>
          <w:szCs w:val="24"/>
          <w14:textFill>
            <w14:solidFill>
              <w14:schemeClr w14:val="tx1"/>
            </w14:solidFill>
          </w14:textFill>
        </w:rPr>
        <w:t xml:space="preserve"> </w:t>
      </w:r>
      <w:r>
        <w:rPr>
          <w:color w:val="000000" w:themeColor="text1"/>
          <w:spacing w:val="12"/>
          <w:sz w:val="24"/>
          <w:szCs w:val="24"/>
          <w14:textFill>
            <w14:solidFill>
              <w14:schemeClr w14:val="tx1"/>
            </w14:solidFill>
          </w14:textFill>
        </w:rPr>
        <w:t>项目</w:t>
      </w:r>
      <w:r>
        <w:rPr>
          <w:color w:val="000000" w:themeColor="text1"/>
          <w:sz w:val="24"/>
          <w:szCs w:val="24"/>
          <w14:textFill>
            <w14:solidFill>
              <w14:schemeClr w14:val="tx1"/>
            </w14:solidFill>
          </w14:textFill>
        </w:rPr>
        <w:t xml:space="preserve"> </w:t>
      </w:r>
      <w:r>
        <w:rPr>
          <w:color w:val="000000" w:themeColor="text1"/>
          <w:spacing w:val="10"/>
          <w:sz w:val="24"/>
          <w:szCs w:val="24"/>
          <w14:textFill>
            <w14:solidFill>
              <w14:schemeClr w14:val="tx1"/>
            </w14:solidFill>
          </w14:textFill>
        </w:rPr>
        <w:t>采购活动提供本单位制造的货物（ 由本单位承担工程</w:t>
      </w:r>
      <w:r>
        <w:rPr>
          <w:rFonts w:ascii="Arial" w:hAnsi="Arial" w:eastAsia="Arial" w:cs="Arial"/>
          <w:color w:val="000000" w:themeColor="text1"/>
          <w:spacing w:val="10"/>
          <w:sz w:val="24"/>
          <w:szCs w:val="24"/>
          <w14:textFill>
            <w14:solidFill>
              <w14:schemeClr w14:val="tx1"/>
            </w14:solidFill>
          </w14:textFill>
        </w:rPr>
        <w:t>/</w:t>
      </w:r>
      <w:r>
        <w:rPr>
          <w:color w:val="000000" w:themeColor="text1"/>
          <w:spacing w:val="10"/>
          <w:sz w:val="24"/>
          <w:szCs w:val="24"/>
          <w14:textFill>
            <w14:solidFill>
              <w14:schemeClr w14:val="tx1"/>
            </w14:solidFill>
          </w14:textFill>
        </w:rPr>
        <w:t>提供服务</w:t>
      </w:r>
      <w:r>
        <w:rPr>
          <w:color w:val="000000" w:themeColor="text1"/>
          <w:spacing w:val="-39"/>
          <w:sz w:val="24"/>
          <w:szCs w:val="24"/>
          <w14:textFill>
            <w14:solidFill>
              <w14:schemeClr w14:val="tx1"/>
            </w14:solidFill>
          </w14:textFill>
        </w:rPr>
        <w:t>），</w:t>
      </w:r>
      <w:r>
        <w:rPr>
          <w:color w:val="000000" w:themeColor="text1"/>
          <w:spacing w:val="10"/>
          <w:sz w:val="24"/>
          <w:szCs w:val="24"/>
          <w14:textFill>
            <w14:solidFill>
              <w14:schemeClr w14:val="tx1"/>
            </w14:solidFill>
          </w14:textFill>
        </w:rPr>
        <w:t>或者</w:t>
      </w:r>
      <w:r>
        <w:rPr>
          <w:color w:val="000000" w:themeColor="text1"/>
          <w:spacing w:val="9"/>
          <w:sz w:val="24"/>
          <w:szCs w:val="24"/>
          <w14:textFill>
            <w14:solidFill>
              <w14:schemeClr w14:val="tx1"/>
            </w14:solidFill>
          </w14:textFill>
        </w:rPr>
        <w:t>提供其他残</w:t>
      </w:r>
      <w:r>
        <w:rPr>
          <w:color w:val="000000" w:themeColor="text1"/>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疾人福利性单位制造的货物（不包括使用非残疾人福利性单位注</w:t>
      </w:r>
      <w:r>
        <w:rPr>
          <w:color w:val="000000" w:themeColor="text1"/>
          <w:spacing w:val="8"/>
          <w:sz w:val="24"/>
          <w:szCs w:val="24"/>
          <w14:textFill>
            <w14:solidFill>
              <w14:schemeClr w14:val="tx1"/>
            </w14:solidFill>
          </w14:textFill>
        </w:rPr>
        <w:t>册商标的货物）。</w:t>
      </w:r>
    </w:p>
    <w:p w14:paraId="464DD1A5">
      <w:pPr>
        <w:pStyle w:val="6"/>
        <w:spacing w:before="19" w:line="200" w:lineRule="auto"/>
        <w:ind w:left="508"/>
        <w:outlineLvl w:val="1"/>
        <w:rPr>
          <w:color w:val="000000" w:themeColor="text1"/>
          <w:sz w:val="24"/>
          <w:szCs w:val="24"/>
          <w14:textFill>
            <w14:solidFill>
              <w14:schemeClr w14:val="tx1"/>
            </w14:solidFill>
          </w14:textFill>
        </w:rPr>
      </w:pPr>
      <w:r>
        <w:rPr>
          <w:b/>
          <w:bCs/>
          <w:color w:val="000000" w:themeColor="text1"/>
          <w:spacing w:val="10"/>
          <w:sz w:val="24"/>
          <w:szCs w:val="24"/>
          <w14:textFill>
            <w14:solidFill>
              <w14:schemeClr w14:val="tx1"/>
            </w14:solidFill>
          </w14:textFill>
        </w:rPr>
        <w:t>本单位对上述声明的真实性负责</w:t>
      </w:r>
      <w:r>
        <w:rPr>
          <w:b/>
          <w:bCs/>
          <w:color w:val="000000" w:themeColor="text1"/>
          <w:spacing w:val="-32"/>
          <w:sz w:val="24"/>
          <w:szCs w:val="24"/>
          <w14:textFill>
            <w14:solidFill>
              <w14:schemeClr w14:val="tx1"/>
            </w14:solidFill>
          </w14:textFill>
        </w:rPr>
        <w:t xml:space="preserve"> </w:t>
      </w:r>
      <w:r>
        <w:rPr>
          <w:b/>
          <w:bCs/>
          <w:color w:val="000000" w:themeColor="text1"/>
          <w:spacing w:val="10"/>
          <w:sz w:val="24"/>
          <w:szCs w:val="24"/>
          <w14:textFill>
            <w14:solidFill>
              <w14:schemeClr w14:val="tx1"/>
            </w14:solidFill>
          </w14:textFill>
        </w:rPr>
        <w:t>。如有虚假</w:t>
      </w:r>
      <w:r>
        <w:rPr>
          <w:b/>
          <w:bCs/>
          <w:color w:val="000000" w:themeColor="text1"/>
          <w:spacing w:val="-17"/>
          <w:sz w:val="24"/>
          <w:szCs w:val="24"/>
          <w14:textFill>
            <w14:solidFill>
              <w14:schemeClr w14:val="tx1"/>
            </w14:solidFill>
          </w14:textFill>
        </w:rPr>
        <w:t xml:space="preserve"> </w:t>
      </w:r>
      <w:r>
        <w:rPr>
          <w:b/>
          <w:bCs/>
          <w:color w:val="000000" w:themeColor="text1"/>
          <w:spacing w:val="10"/>
          <w:sz w:val="24"/>
          <w:szCs w:val="24"/>
          <w14:textFill>
            <w14:solidFill>
              <w14:schemeClr w14:val="tx1"/>
            </w14:solidFill>
          </w14:textFill>
        </w:rPr>
        <w:t>，将</w:t>
      </w:r>
      <w:r>
        <w:rPr>
          <w:b/>
          <w:bCs/>
          <w:color w:val="000000" w:themeColor="text1"/>
          <w:spacing w:val="9"/>
          <w:sz w:val="24"/>
          <w:szCs w:val="24"/>
          <w14:textFill>
            <w14:solidFill>
              <w14:schemeClr w14:val="tx1"/>
            </w14:solidFill>
          </w14:textFill>
        </w:rPr>
        <w:t>依法承担相应责任。</w:t>
      </w:r>
    </w:p>
    <w:p w14:paraId="680D4F46">
      <w:pPr>
        <w:spacing w:line="262" w:lineRule="auto"/>
        <w:rPr>
          <w:rFonts w:ascii="Arial"/>
          <w:color w:val="000000" w:themeColor="text1"/>
          <w:sz w:val="21"/>
          <w14:textFill>
            <w14:solidFill>
              <w14:schemeClr w14:val="tx1"/>
            </w14:solidFill>
          </w14:textFill>
        </w:rPr>
      </w:pPr>
    </w:p>
    <w:p w14:paraId="4AEA811F">
      <w:pPr>
        <w:spacing w:line="262" w:lineRule="auto"/>
        <w:rPr>
          <w:rFonts w:ascii="Arial"/>
          <w:color w:val="000000" w:themeColor="text1"/>
          <w:sz w:val="21"/>
          <w14:textFill>
            <w14:solidFill>
              <w14:schemeClr w14:val="tx1"/>
            </w14:solidFill>
          </w14:textFill>
        </w:rPr>
      </w:pPr>
    </w:p>
    <w:p w14:paraId="307C8A70">
      <w:pPr>
        <w:spacing w:line="262" w:lineRule="auto"/>
        <w:rPr>
          <w:rFonts w:ascii="Arial"/>
          <w:color w:val="000000" w:themeColor="text1"/>
          <w:sz w:val="21"/>
          <w14:textFill>
            <w14:solidFill>
              <w14:schemeClr w14:val="tx1"/>
            </w14:solidFill>
          </w14:textFill>
        </w:rPr>
      </w:pPr>
    </w:p>
    <w:p w14:paraId="6493A4A2">
      <w:pPr>
        <w:spacing w:line="262" w:lineRule="auto"/>
        <w:rPr>
          <w:rFonts w:ascii="Arial"/>
          <w:color w:val="000000" w:themeColor="text1"/>
          <w:sz w:val="21"/>
          <w14:textFill>
            <w14:solidFill>
              <w14:schemeClr w14:val="tx1"/>
            </w14:solidFill>
          </w14:textFill>
        </w:rPr>
      </w:pPr>
    </w:p>
    <w:p w14:paraId="2F2BD41A">
      <w:pPr>
        <w:spacing w:line="262" w:lineRule="auto"/>
        <w:rPr>
          <w:rFonts w:ascii="Arial"/>
          <w:color w:val="000000" w:themeColor="text1"/>
          <w:sz w:val="21"/>
          <w14:textFill>
            <w14:solidFill>
              <w14:schemeClr w14:val="tx1"/>
            </w14:solidFill>
          </w14:textFill>
        </w:rPr>
      </w:pPr>
    </w:p>
    <w:p w14:paraId="07FF2E9E">
      <w:pPr>
        <w:pStyle w:val="6"/>
        <w:spacing w:before="104" w:line="339" w:lineRule="auto"/>
        <w:ind w:left="4015" w:right="3070" w:hanging="85"/>
        <w:rPr>
          <w:color w:val="000000" w:themeColor="text1"/>
          <w:sz w:val="24"/>
          <w:szCs w:val="24"/>
          <w14:textFill>
            <w14:solidFill>
              <w14:schemeClr w14:val="tx1"/>
            </w14:solidFill>
          </w14:textFill>
        </w:rPr>
      </w:pPr>
      <w:r>
        <w:rPr>
          <w:color w:val="000000" w:themeColor="text1"/>
          <w:spacing w:val="9"/>
          <w:sz w:val="24"/>
          <w:szCs w:val="24"/>
          <w14:textFill>
            <w14:solidFill>
              <w14:schemeClr w14:val="tx1"/>
            </w14:solidFill>
          </w14:textFill>
        </w:rPr>
        <w:t>单位名称（盖章</w:t>
      </w:r>
      <w:r>
        <w:rPr>
          <w:color w:val="000000" w:themeColor="text1"/>
          <w:spacing w:val="-62"/>
          <w:w w:val="94"/>
          <w:sz w:val="24"/>
          <w:szCs w:val="24"/>
          <w14:textFill>
            <w14:solidFill>
              <w14:schemeClr w14:val="tx1"/>
            </w14:solidFill>
          </w14:textFill>
        </w:rPr>
        <w:t>）：</w:t>
      </w:r>
      <w:r>
        <w:rPr>
          <w:color w:val="000000" w:themeColor="text1"/>
          <w:spacing w:val="4"/>
          <w:sz w:val="24"/>
          <w:szCs w:val="24"/>
          <w14:textFill>
            <w14:solidFill>
              <w14:schemeClr w14:val="tx1"/>
            </w14:solidFill>
          </w14:textFill>
        </w:rPr>
        <w:t xml:space="preserve"> </w:t>
      </w:r>
      <w:r>
        <w:rPr>
          <w:color w:val="000000" w:themeColor="text1"/>
          <w:spacing w:val="-20"/>
          <w:sz w:val="24"/>
          <w:szCs w:val="24"/>
          <w14:textFill>
            <w14:solidFill>
              <w14:schemeClr w14:val="tx1"/>
            </w14:solidFill>
          </w14:textFill>
        </w:rPr>
        <w:t>日</w:t>
      </w:r>
      <w:r>
        <w:rPr>
          <w:color w:val="000000" w:themeColor="text1"/>
          <w:spacing w:val="22"/>
          <w:sz w:val="24"/>
          <w:szCs w:val="24"/>
          <w14:textFill>
            <w14:solidFill>
              <w14:schemeClr w14:val="tx1"/>
            </w14:solidFill>
          </w14:textFill>
        </w:rPr>
        <w:t xml:space="preserve">   </w:t>
      </w:r>
      <w:r>
        <w:rPr>
          <w:color w:val="000000" w:themeColor="text1"/>
          <w:spacing w:val="-20"/>
          <w:sz w:val="24"/>
          <w:szCs w:val="24"/>
          <w14:textFill>
            <w14:solidFill>
              <w14:schemeClr w14:val="tx1"/>
            </w14:solidFill>
          </w14:textFill>
        </w:rPr>
        <w:t>期：</w:t>
      </w:r>
    </w:p>
    <w:p w14:paraId="26ADC3EB">
      <w:pPr>
        <w:spacing w:line="339" w:lineRule="auto"/>
        <w:rPr>
          <w:color w:val="000000" w:themeColor="text1"/>
          <w:sz w:val="24"/>
          <w:szCs w:val="24"/>
          <w14:textFill>
            <w14:solidFill>
              <w14:schemeClr w14:val="tx1"/>
            </w14:solidFill>
          </w14:textFill>
        </w:rPr>
        <w:sectPr>
          <w:headerReference r:id="rId101" w:type="default"/>
          <w:footerReference r:id="rId102" w:type="default"/>
          <w:pgSz w:w="11907" w:h="16840"/>
          <w:pgMar w:top="1149" w:right="1128" w:bottom="1060" w:left="1701" w:header="875" w:footer="886" w:gutter="0"/>
          <w:pgNumType w:fmt="decimal"/>
          <w:cols w:space="720" w:num="1"/>
        </w:sectPr>
      </w:pPr>
    </w:p>
    <w:p w14:paraId="1F99CBB9">
      <w:pPr>
        <w:pStyle w:val="6"/>
        <w:spacing w:before="307" w:line="201" w:lineRule="auto"/>
        <w:ind w:left="16"/>
        <w:rPr>
          <w:color w:val="000000" w:themeColor="text1"/>
          <w:sz w:val="24"/>
          <w:szCs w:val="24"/>
          <w14:textFill>
            <w14:solidFill>
              <w14:schemeClr w14:val="tx1"/>
            </w14:solidFill>
          </w14:textFill>
        </w:rPr>
      </w:pPr>
      <w:r>
        <w:rPr>
          <w:rFonts w:hint="eastAsia" w:ascii="Arial" w:hAnsi="Arial" w:eastAsia="宋体" w:cs="Arial"/>
          <w:color w:val="000000" w:themeColor="text1"/>
          <w:sz w:val="24"/>
          <w:szCs w:val="24"/>
          <w:lang w:val="en-US" w:eastAsia="zh-CN"/>
          <w14:textFill>
            <w14:solidFill>
              <w14:schemeClr w14:val="tx1"/>
            </w14:solidFill>
          </w14:textFill>
        </w:rPr>
        <w:t>8</w:t>
      </w:r>
      <w:r>
        <w:rPr>
          <w:rFonts w:ascii="Arial" w:hAnsi="Arial" w:eastAsia="Arial" w:cs="Arial"/>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拟分包情况说明</w:t>
      </w:r>
    </w:p>
    <w:p w14:paraId="5ABAA4DA">
      <w:pPr>
        <w:pStyle w:val="6"/>
        <w:spacing w:before="196" w:line="204" w:lineRule="auto"/>
        <w:ind w:left="3282"/>
        <w:rPr>
          <w:color w:val="000000" w:themeColor="text1"/>
          <w:sz w:val="35"/>
          <w:szCs w:val="35"/>
          <w14:textFill>
            <w14:solidFill>
              <w14:schemeClr w14:val="tx1"/>
            </w14:solidFill>
          </w14:textFill>
        </w:rPr>
      </w:pPr>
      <w:r>
        <w:rPr>
          <w:b/>
          <w:bCs/>
          <w:color w:val="000000" w:themeColor="text1"/>
          <w:spacing w:val="9"/>
          <w:sz w:val="35"/>
          <w:szCs w:val="35"/>
          <w14:textFill>
            <w14:solidFill>
              <w14:schemeClr w14:val="tx1"/>
            </w14:solidFill>
          </w14:textFill>
        </w:rPr>
        <w:t>拟分包情况说明</w:t>
      </w:r>
    </w:p>
    <w:p w14:paraId="08E36B5D">
      <w:pPr>
        <w:pStyle w:val="6"/>
        <w:spacing w:before="253" w:line="196" w:lineRule="auto"/>
        <w:ind w:left="4"/>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致</w:t>
      </w:r>
      <w:r>
        <w:rPr>
          <w:color w:val="000000" w:themeColor="text1"/>
          <w:spacing w:val="-56"/>
          <w:w w:val="84"/>
          <w:sz w:val="24"/>
          <w:szCs w:val="24"/>
          <w14:textFill>
            <w14:solidFill>
              <w14:schemeClr w14:val="tx1"/>
            </w14:solidFill>
          </w14:textFill>
        </w:rPr>
        <w:t>：</w:t>
      </w:r>
      <w:r>
        <w:rPr>
          <w:color w:val="000000" w:themeColor="text1"/>
          <w:spacing w:val="-56"/>
          <w:w w:val="84"/>
          <w:sz w:val="24"/>
          <w:szCs w:val="24"/>
          <w:u w:val="single" w:color="auto"/>
          <w14:textFill>
            <w14:solidFill>
              <w14:schemeClr w14:val="tx1"/>
            </w14:solidFill>
          </w14:textFill>
        </w:rPr>
        <w:t>（</w:t>
      </w:r>
      <w:r>
        <w:rPr>
          <w:color w:val="000000" w:themeColor="text1"/>
          <w:spacing w:val="5"/>
          <w:sz w:val="24"/>
          <w:szCs w:val="24"/>
          <w:u w:val="single" w:color="auto"/>
          <w14:textFill>
            <w14:solidFill>
              <w14:schemeClr w14:val="tx1"/>
            </w14:solidFill>
          </w14:textFill>
        </w:rPr>
        <w:t>采购人或采购代理机构）</w:t>
      </w:r>
    </w:p>
    <w:p w14:paraId="2B836A68">
      <w:pPr>
        <w:pStyle w:val="6"/>
        <w:spacing w:before="184" w:line="196" w:lineRule="auto"/>
        <w:ind w:left="488"/>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我单位参加贵单位组织采购的项目编号为</w:t>
      </w:r>
      <w:r>
        <w:rPr>
          <w:color w:val="000000" w:themeColor="text1"/>
          <w:spacing w:val="6"/>
          <w:sz w:val="24"/>
          <w:szCs w:val="24"/>
          <w:u w:val="single" w:color="auto"/>
          <w14:textFill>
            <w14:solidFill>
              <w14:schemeClr w14:val="tx1"/>
            </w14:solidFill>
          </w14:textFill>
        </w:rPr>
        <w:t xml:space="preserve">           </w:t>
      </w:r>
      <w:r>
        <w:rPr>
          <w:color w:val="000000" w:themeColor="text1"/>
          <w:spacing w:val="-40"/>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的</w:t>
      </w:r>
      <w:r>
        <w:rPr>
          <w:color w:val="000000" w:themeColor="text1"/>
          <w:spacing w:val="-2"/>
          <w:sz w:val="24"/>
          <w:szCs w:val="24"/>
          <w:u w:val="single" w:color="auto"/>
          <w14:textFill>
            <w14:solidFill>
              <w14:schemeClr w14:val="tx1"/>
            </w14:solidFill>
          </w14:textFill>
        </w:rPr>
        <w:t xml:space="preserve">               </w:t>
      </w:r>
      <w:r>
        <w:rPr>
          <w:color w:val="000000" w:themeColor="text1"/>
          <w:spacing w:val="-66"/>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项目（填写采购项目</w:t>
      </w:r>
    </w:p>
    <w:p w14:paraId="39013B96">
      <w:pPr>
        <w:pStyle w:val="6"/>
        <w:spacing w:before="187" w:line="296" w:lineRule="auto"/>
        <w:ind w:left="6" w:right="72"/>
        <w:jc w:val="both"/>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名称）</w:t>
      </w:r>
      <w:r>
        <w:rPr>
          <w:color w:val="000000" w:themeColor="text1"/>
          <w:spacing w:val="-34"/>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中</w:t>
      </w:r>
      <w:r>
        <w:rPr>
          <w:color w:val="000000" w:themeColor="text1"/>
          <w:spacing w:val="-2"/>
          <w:sz w:val="24"/>
          <w:szCs w:val="24"/>
          <w:u w:val="single" w:color="auto"/>
          <w14:textFill>
            <w14:solidFill>
              <w14:schemeClr w14:val="tx1"/>
            </w14:solidFill>
          </w14:textFill>
        </w:rPr>
        <w:t xml:space="preserve">     </w:t>
      </w:r>
      <w:r>
        <w:rPr>
          <w:color w:val="000000" w:themeColor="text1"/>
          <w:spacing w:val="-2"/>
          <w:sz w:val="24"/>
          <w:szCs w:val="24"/>
          <w14:textFill>
            <w14:solidFill>
              <w14:schemeClr w14:val="tx1"/>
            </w14:solidFill>
          </w14:textFill>
        </w:rPr>
        <w:t>包（填写包号）的投标。拟签订分包合同的单位情况如下表所示</w:t>
      </w:r>
      <w:r>
        <w:rPr>
          <w:color w:val="000000" w:themeColor="text1"/>
          <w:spacing w:val="-29"/>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，我单位</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承诺一旦在该项目中获得采购合同将按下表所列</w:t>
      </w:r>
      <w:r>
        <w:rPr>
          <w:color w:val="000000" w:themeColor="text1"/>
          <w:spacing w:val="-2"/>
          <w:sz w:val="24"/>
          <w:szCs w:val="24"/>
          <w14:textFill>
            <w14:solidFill>
              <w14:schemeClr w14:val="tx1"/>
            </w14:solidFill>
          </w14:textFill>
        </w:rPr>
        <w:t>情况进行分包，同时承诺分包承担主体</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不再次分包。</w:t>
      </w:r>
    </w:p>
    <w:tbl>
      <w:tblPr>
        <w:tblStyle w:val="18"/>
        <w:tblW w:w="9008"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1286"/>
        <w:gridCol w:w="1512"/>
        <w:gridCol w:w="1124"/>
        <w:gridCol w:w="1560"/>
        <w:gridCol w:w="1497"/>
        <w:gridCol w:w="1568"/>
      </w:tblGrid>
      <w:tr w14:paraId="77E3E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461" w:type="dxa"/>
            <w:textDirection w:val="tbRlV"/>
            <w:vAlign w:val="top"/>
          </w:tcPr>
          <w:p w14:paraId="78E7BA6B">
            <w:pPr>
              <w:spacing w:before="107" w:line="179" w:lineRule="auto"/>
              <w:ind w:left="216"/>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pacing w:val="21"/>
                <w:sz w:val="24"/>
                <w:szCs w:val="24"/>
                <w14:textFill>
                  <w14:solidFill>
                    <w14:schemeClr w14:val="tx1"/>
                  </w14:solidFill>
                </w14:textFill>
              </w:rPr>
              <w:t>序 号</w:t>
            </w:r>
          </w:p>
        </w:tc>
        <w:tc>
          <w:tcPr>
            <w:tcW w:w="1286" w:type="dxa"/>
            <w:vAlign w:val="top"/>
          </w:tcPr>
          <w:p w14:paraId="062B2D91">
            <w:pPr>
              <w:spacing w:before="215" w:line="202" w:lineRule="auto"/>
              <w:ind w:left="171" w:right="162" w:hanging="8"/>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pacing w:val="-2"/>
                <w:sz w:val="24"/>
                <w:szCs w:val="24"/>
                <w14:textFill>
                  <w14:solidFill>
                    <w14:schemeClr w14:val="tx1"/>
                  </w14:solidFill>
                </w14:textFill>
              </w:rPr>
              <w:t>分包承担</w:t>
            </w:r>
            <w:r>
              <w:rPr>
                <w:rFonts w:ascii="微软雅黑" w:hAnsi="微软雅黑" w:eastAsia="微软雅黑" w:cs="微软雅黑"/>
                <w:color w:val="000000" w:themeColor="text1"/>
                <w:spacing w:val="1"/>
                <w:sz w:val="24"/>
                <w:szCs w:val="24"/>
                <w14:textFill>
                  <w14:solidFill>
                    <w14:schemeClr w14:val="tx1"/>
                  </w14:solidFill>
                </w14:textFill>
              </w:rPr>
              <w:t xml:space="preserve"> </w:t>
            </w:r>
            <w:r>
              <w:rPr>
                <w:rFonts w:ascii="微软雅黑" w:hAnsi="微软雅黑" w:eastAsia="微软雅黑" w:cs="微软雅黑"/>
                <w:color w:val="000000" w:themeColor="text1"/>
                <w:spacing w:val="-4"/>
                <w:sz w:val="24"/>
                <w:szCs w:val="24"/>
                <w14:textFill>
                  <w14:solidFill>
                    <w14:schemeClr w14:val="tx1"/>
                  </w14:solidFill>
                </w14:textFill>
              </w:rPr>
              <w:t>主体名称</w:t>
            </w:r>
          </w:p>
        </w:tc>
        <w:tc>
          <w:tcPr>
            <w:tcW w:w="1512" w:type="dxa"/>
            <w:vAlign w:val="top"/>
          </w:tcPr>
          <w:p w14:paraId="21A419A0">
            <w:pPr>
              <w:spacing w:before="42" w:line="194" w:lineRule="auto"/>
              <w:ind w:left="266" w:right="270" w:firstLine="10"/>
              <w:jc w:val="both"/>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pacing w:val="-2"/>
                <w:sz w:val="24"/>
                <w:szCs w:val="24"/>
                <w14:textFill>
                  <w14:solidFill>
                    <w14:schemeClr w14:val="tx1"/>
                  </w14:solidFill>
                </w14:textFill>
              </w:rPr>
              <w:t>分包承担</w:t>
            </w:r>
            <w:r>
              <w:rPr>
                <w:rFonts w:ascii="微软雅黑" w:hAnsi="微软雅黑" w:eastAsia="微软雅黑" w:cs="微软雅黑"/>
                <w:color w:val="000000" w:themeColor="text1"/>
                <w:spacing w:val="1"/>
                <w:sz w:val="24"/>
                <w:szCs w:val="24"/>
                <w14:textFill>
                  <w14:solidFill>
                    <w14:schemeClr w14:val="tx1"/>
                  </w14:solidFill>
                </w14:textFill>
              </w:rPr>
              <w:t xml:space="preserve"> 主体类型</w:t>
            </w:r>
            <w:r>
              <w:rPr>
                <w:rFonts w:ascii="微软雅黑" w:hAnsi="微软雅黑" w:eastAsia="微软雅黑" w:cs="微软雅黑"/>
                <w:color w:val="000000" w:themeColor="text1"/>
                <w:sz w:val="24"/>
                <w:szCs w:val="24"/>
                <w14:textFill>
                  <w14:solidFill>
                    <w14:schemeClr w14:val="tx1"/>
                  </w14:solidFill>
                </w14:textFill>
              </w:rPr>
              <w:t xml:space="preserve"> </w:t>
            </w:r>
            <w:r>
              <w:rPr>
                <w:rFonts w:ascii="微软雅黑" w:hAnsi="微软雅黑" w:eastAsia="微软雅黑" w:cs="微软雅黑"/>
                <w:color w:val="000000" w:themeColor="text1"/>
                <w:spacing w:val="2"/>
                <w:sz w:val="24"/>
                <w:szCs w:val="24"/>
                <w14:textFill>
                  <w14:solidFill>
                    <w14:schemeClr w14:val="tx1"/>
                  </w14:solidFill>
                </w14:textFill>
              </w:rPr>
              <w:t>（选择）</w:t>
            </w:r>
          </w:p>
        </w:tc>
        <w:tc>
          <w:tcPr>
            <w:tcW w:w="1124" w:type="dxa"/>
            <w:vAlign w:val="top"/>
          </w:tcPr>
          <w:p w14:paraId="27E7D2A1">
            <w:pPr>
              <w:pStyle w:val="19"/>
              <w:spacing w:line="285" w:lineRule="auto"/>
              <w:rPr>
                <w:color w:val="000000" w:themeColor="text1"/>
                <w14:textFill>
                  <w14:solidFill>
                    <w14:schemeClr w14:val="tx1"/>
                  </w14:solidFill>
                </w14:textFill>
              </w:rPr>
            </w:pPr>
          </w:p>
          <w:p w14:paraId="0C1985CB">
            <w:pPr>
              <w:spacing w:before="103" w:line="201" w:lineRule="auto"/>
              <w:ind w:left="89"/>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pacing w:val="-3"/>
                <w:sz w:val="24"/>
                <w:szCs w:val="24"/>
                <w14:textFill>
                  <w14:solidFill>
                    <w14:schemeClr w14:val="tx1"/>
                  </w14:solidFill>
                </w14:textFill>
              </w:rPr>
              <w:t>资质等级</w:t>
            </w:r>
          </w:p>
        </w:tc>
        <w:tc>
          <w:tcPr>
            <w:tcW w:w="1560" w:type="dxa"/>
            <w:vAlign w:val="top"/>
          </w:tcPr>
          <w:p w14:paraId="0E47BA44">
            <w:pPr>
              <w:spacing w:before="215" w:line="202" w:lineRule="auto"/>
              <w:ind w:left="300" w:right="298" w:firstLine="123"/>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pacing w:val="-3"/>
                <w:sz w:val="24"/>
                <w:szCs w:val="24"/>
                <w14:textFill>
                  <w14:solidFill>
                    <w14:schemeClr w14:val="tx1"/>
                  </w14:solidFill>
                </w14:textFill>
              </w:rPr>
              <w:t>拟分包</w:t>
            </w:r>
            <w:r>
              <w:rPr>
                <w:rFonts w:ascii="微软雅黑" w:hAnsi="微软雅黑" w:eastAsia="微软雅黑" w:cs="微软雅黑"/>
                <w:color w:val="000000" w:themeColor="text1"/>
                <w:sz w:val="24"/>
                <w:szCs w:val="24"/>
                <w14:textFill>
                  <w14:solidFill>
                    <w14:schemeClr w14:val="tx1"/>
                  </w14:solidFill>
                </w14:textFill>
              </w:rPr>
              <w:t xml:space="preserve">  </w:t>
            </w:r>
            <w:r>
              <w:rPr>
                <w:rFonts w:ascii="微软雅黑" w:hAnsi="微软雅黑" w:eastAsia="微软雅黑" w:cs="微软雅黑"/>
                <w:color w:val="000000" w:themeColor="text1"/>
                <w:spacing w:val="-1"/>
                <w:sz w:val="24"/>
                <w:szCs w:val="24"/>
                <w14:textFill>
                  <w14:solidFill>
                    <w14:schemeClr w14:val="tx1"/>
                  </w14:solidFill>
                </w14:textFill>
              </w:rPr>
              <w:t>合同内容</w:t>
            </w:r>
          </w:p>
        </w:tc>
        <w:tc>
          <w:tcPr>
            <w:tcW w:w="1497" w:type="dxa"/>
            <w:vAlign w:val="top"/>
          </w:tcPr>
          <w:p w14:paraId="2A5093EB">
            <w:pPr>
              <w:spacing w:before="42" w:line="201" w:lineRule="auto"/>
              <w:ind w:left="395"/>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pacing w:val="-3"/>
                <w:sz w:val="24"/>
                <w:szCs w:val="24"/>
                <w14:textFill>
                  <w14:solidFill>
                    <w14:schemeClr w14:val="tx1"/>
                  </w14:solidFill>
                </w14:textFill>
              </w:rPr>
              <w:t>拟分包</w:t>
            </w:r>
          </w:p>
          <w:p w14:paraId="7D33C824">
            <w:pPr>
              <w:spacing w:before="4" w:line="189" w:lineRule="auto"/>
              <w:ind w:left="22" w:right="18" w:firstLine="249"/>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pacing w:val="-1"/>
                <w:sz w:val="24"/>
                <w:szCs w:val="24"/>
                <w14:textFill>
                  <w14:solidFill>
                    <w14:schemeClr w14:val="tx1"/>
                  </w14:solidFill>
                </w14:textFill>
              </w:rPr>
              <w:t>合同金额</w:t>
            </w:r>
            <w:r>
              <w:rPr>
                <w:rFonts w:ascii="微软雅黑" w:hAnsi="微软雅黑" w:eastAsia="微软雅黑" w:cs="微软雅黑"/>
                <w:color w:val="000000" w:themeColor="text1"/>
                <w:sz w:val="24"/>
                <w:szCs w:val="24"/>
                <w14:textFill>
                  <w14:solidFill>
                    <w14:schemeClr w14:val="tx1"/>
                  </w14:solidFill>
                </w14:textFill>
              </w:rPr>
              <w:t xml:space="preserve">    </w:t>
            </w:r>
            <w:r>
              <w:rPr>
                <w:rFonts w:ascii="微软雅黑" w:hAnsi="微软雅黑" w:eastAsia="微软雅黑" w:cs="微软雅黑"/>
                <w:color w:val="000000" w:themeColor="text1"/>
                <w:spacing w:val="1"/>
                <w:sz w:val="24"/>
                <w:szCs w:val="24"/>
                <w14:textFill>
                  <w14:solidFill>
                    <w14:schemeClr w14:val="tx1"/>
                  </w14:solidFill>
                </w14:textFill>
              </w:rPr>
              <w:t>（人民币元）</w:t>
            </w:r>
          </w:p>
        </w:tc>
        <w:tc>
          <w:tcPr>
            <w:tcW w:w="1568" w:type="dxa"/>
            <w:vAlign w:val="top"/>
          </w:tcPr>
          <w:p w14:paraId="558D5E3F">
            <w:pPr>
              <w:pStyle w:val="19"/>
              <w:spacing w:before="217" w:line="199" w:lineRule="auto"/>
              <w:ind w:left="86" w:right="52" w:firstLine="133"/>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b/>
                <w:bCs/>
                <w:color w:val="000000" w:themeColor="text1"/>
                <w:spacing w:val="-7"/>
                <w:sz w:val="24"/>
                <w:szCs w:val="24"/>
                <w14:textFill>
                  <w14:solidFill>
                    <w14:schemeClr w14:val="tx1"/>
                  </w14:solidFill>
                </w14:textFill>
              </w:rPr>
              <w:t>占合同金额</w:t>
            </w:r>
            <w:r>
              <w:rPr>
                <w:rFonts w:ascii="微软雅黑" w:hAnsi="微软雅黑" w:eastAsia="微软雅黑" w:cs="微软雅黑"/>
                <w:b/>
                <w:bCs/>
                <w:color w:val="000000" w:themeColor="text1"/>
                <w:sz w:val="24"/>
                <w:szCs w:val="24"/>
                <w14:textFill>
                  <w14:solidFill>
                    <w14:schemeClr w14:val="tx1"/>
                  </w14:solidFill>
                </w14:textFill>
              </w:rPr>
              <w:t xml:space="preserve">  </w:t>
            </w:r>
            <w:r>
              <w:rPr>
                <w:rFonts w:ascii="微软雅黑" w:hAnsi="微软雅黑" w:eastAsia="微软雅黑" w:cs="微软雅黑"/>
                <w:b/>
                <w:bCs/>
                <w:color w:val="000000" w:themeColor="text1"/>
                <w:spacing w:val="1"/>
                <w:sz w:val="24"/>
                <w:szCs w:val="24"/>
                <w14:textFill>
                  <w14:solidFill>
                    <w14:schemeClr w14:val="tx1"/>
                  </w14:solidFill>
                </w14:textFill>
              </w:rPr>
              <w:t>的比例（</w:t>
            </w:r>
            <w:r>
              <w:rPr>
                <w:b/>
                <w:bCs/>
                <w:color w:val="000000" w:themeColor="text1"/>
                <w:spacing w:val="1"/>
                <w:sz w:val="24"/>
                <w:szCs w:val="24"/>
                <w14:textFill>
                  <w14:solidFill>
                    <w14:schemeClr w14:val="tx1"/>
                  </w14:solidFill>
                </w14:textFill>
              </w:rPr>
              <w:t>%</w:t>
            </w:r>
            <w:r>
              <w:rPr>
                <w:rFonts w:ascii="微软雅黑" w:hAnsi="微软雅黑" w:eastAsia="微软雅黑" w:cs="微软雅黑"/>
                <w:b/>
                <w:bCs/>
                <w:color w:val="000000" w:themeColor="text1"/>
                <w:spacing w:val="1"/>
                <w:sz w:val="24"/>
                <w:szCs w:val="24"/>
                <w14:textFill>
                  <w14:solidFill>
                    <w14:schemeClr w14:val="tx1"/>
                  </w14:solidFill>
                </w14:textFill>
              </w:rPr>
              <w:t>）</w:t>
            </w:r>
          </w:p>
        </w:tc>
      </w:tr>
      <w:tr w14:paraId="1E981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461" w:type="dxa"/>
            <w:vAlign w:val="top"/>
          </w:tcPr>
          <w:p w14:paraId="6EEE6554">
            <w:pPr>
              <w:pStyle w:val="19"/>
              <w:spacing w:line="355" w:lineRule="auto"/>
              <w:rPr>
                <w:color w:val="000000" w:themeColor="text1"/>
                <w14:textFill>
                  <w14:solidFill>
                    <w14:schemeClr w14:val="tx1"/>
                  </w14:solidFill>
                </w14:textFill>
              </w:rPr>
            </w:pPr>
          </w:p>
          <w:p w14:paraId="5A00372B">
            <w:pPr>
              <w:pStyle w:val="19"/>
              <w:spacing w:before="69" w:line="199" w:lineRule="auto"/>
              <w:ind w:left="177"/>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p>
        </w:tc>
        <w:tc>
          <w:tcPr>
            <w:tcW w:w="1286" w:type="dxa"/>
            <w:vAlign w:val="top"/>
          </w:tcPr>
          <w:p w14:paraId="7E5EECB2">
            <w:pPr>
              <w:pStyle w:val="19"/>
              <w:rPr>
                <w:color w:val="000000" w:themeColor="text1"/>
                <w14:textFill>
                  <w14:solidFill>
                    <w14:schemeClr w14:val="tx1"/>
                  </w14:solidFill>
                </w14:textFill>
              </w:rPr>
            </w:pPr>
          </w:p>
        </w:tc>
        <w:tc>
          <w:tcPr>
            <w:tcW w:w="1512" w:type="dxa"/>
            <w:vAlign w:val="top"/>
          </w:tcPr>
          <w:p w14:paraId="46A16922">
            <w:pPr>
              <w:pStyle w:val="19"/>
              <w:spacing w:before="43" w:line="201" w:lineRule="auto"/>
              <w:ind w:left="134"/>
              <w:rPr>
                <w:rFonts w:ascii="微软雅黑" w:hAnsi="微软雅黑" w:eastAsia="微软雅黑" w:cs="微软雅黑"/>
                <w:color w:val="000000" w:themeColor="text1"/>
                <w:sz w:val="24"/>
                <w:szCs w:val="24"/>
                <w14:textFill>
                  <w14:solidFill>
                    <w14:schemeClr w14:val="tx1"/>
                  </w14:solidFill>
                </w14:textFill>
              </w:rPr>
            </w:pPr>
            <w:r>
              <w:rPr>
                <w:color w:val="000000" w:themeColor="text1"/>
                <w:spacing w:val="11"/>
                <w:sz w:val="24"/>
                <w:szCs w:val="24"/>
                <w14:textFill>
                  <w14:solidFill>
                    <w14:schemeClr w14:val="tx1"/>
                  </w14:solidFill>
                </w14:textFill>
              </w:rPr>
              <w:t>□</w:t>
            </w:r>
            <w:r>
              <w:rPr>
                <w:rFonts w:ascii="微软雅黑" w:hAnsi="微软雅黑" w:eastAsia="微软雅黑" w:cs="微软雅黑"/>
                <w:color w:val="000000" w:themeColor="text1"/>
                <w:spacing w:val="11"/>
                <w:sz w:val="24"/>
                <w:szCs w:val="24"/>
                <w14:textFill>
                  <w14:solidFill>
                    <w14:schemeClr w14:val="tx1"/>
                  </w14:solidFill>
                </w14:textFill>
              </w:rPr>
              <w:t>中型企业</w:t>
            </w:r>
          </w:p>
          <w:p w14:paraId="03A1EDB5">
            <w:pPr>
              <w:pStyle w:val="19"/>
              <w:spacing w:before="1" w:line="189" w:lineRule="auto"/>
              <w:ind w:left="374" w:right="208" w:hanging="240"/>
              <w:rPr>
                <w:rFonts w:ascii="微软雅黑" w:hAnsi="微软雅黑" w:eastAsia="微软雅黑" w:cs="微软雅黑"/>
                <w:color w:val="000000" w:themeColor="text1"/>
                <w:sz w:val="24"/>
                <w:szCs w:val="24"/>
                <w14:textFill>
                  <w14:solidFill>
                    <w14:schemeClr w14:val="tx1"/>
                  </w14:solidFill>
                </w14:textFill>
              </w:rPr>
            </w:pPr>
            <w:r>
              <w:rPr>
                <w:color w:val="000000" w:themeColor="text1"/>
                <w:spacing w:val="11"/>
                <w:sz w:val="24"/>
                <w:szCs w:val="24"/>
                <w14:textFill>
                  <w14:solidFill>
                    <w14:schemeClr w14:val="tx1"/>
                  </w14:solidFill>
                </w14:textFill>
              </w:rPr>
              <w:t>□</w:t>
            </w:r>
            <w:r>
              <w:rPr>
                <w:rFonts w:ascii="微软雅黑" w:hAnsi="微软雅黑" w:eastAsia="微软雅黑" w:cs="微软雅黑"/>
                <w:color w:val="000000" w:themeColor="text1"/>
                <w:spacing w:val="11"/>
                <w:sz w:val="24"/>
                <w:szCs w:val="24"/>
                <w14:textFill>
                  <w14:solidFill>
                    <w14:schemeClr w14:val="tx1"/>
                  </w14:solidFill>
                </w14:textFill>
              </w:rPr>
              <w:t>小微企业</w:t>
            </w:r>
            <w:r>
              <w:rPr>
                <w:rFonts w:ascii="微软雅黑" w:hAnsi="微软雅黑" w:eastAsia="微软雅黑" w:cs="微软雅黑"/>
                <w:color w:val="000000" w:themeColor="text1"/>
                <w:spacing w:val="2"/>
                <w:sz w:val="24"/>
                <w:szCs w:val="24"/>
                <w14:textFill>
                  <w14:solidFill>
                    <w14:schemeClr w14:val="tx1"/>
                  </w14:solidFill>
                </w14:textFill>
              </w:rPr>
              <w:t xml:space="preserve"> </w:t>
            </w:r>
            <w:r>
              <w:rPr>
                <w:color w:val="000000" w:themeColor="text1"/>
                <w:spacing w:val="19"/>
                <w:sz w:val="24"/>
                <w:szCs w:val="24"/>
                <w14:textFill>
                  <w14:solidFill>
                    <w14:schemeClr w14:val="tx1"/>
                  </w14:solidFill>
                </w14:textFill>
              </w:rPr>
              <w:t>□</w:t>
            </w:r>
            <w:r>
              <w:rPr>
                <w:rFonts w:ascii="微软雅黑" w:hAnsi="微软雅黑" w:eastAsia="微软雅黑" w:cs="微软雅黑"/>
                <w:color w:val="000000" w:themeColor="text1"/>
                <w:spacing w:val="19"/>
                <w:sz w:val="24"/>
                <w:szCs w:val="24"/>
                <w14:textFill>
                  <w14:solidFill>
                    <w14:schemeClr w14:val="tx1"/>
                  </w14:solidFill>
                </w14:textFill>
              </w:rPr>
              <w:t>其他</w:t>
            </w:r>
          </w:p>
        </w:tc>
        <w:tc>
          <w:tcPr>
            <w:tcW w:w="1124" w:type="dxa"/>
            <w:vAlign w:val="top"/>
          </w:tcPr>
          <w:p w14:paraId="00EDE982">
            <w:pPr>
              <w:pStyle w:val="19"/>
              <w:rPr>
                <w:color w:val="000000" w:themeColor="text1"/>
                <w14:textFill>
                  <w14:solidFill>
                    <w14:schemeClr w14:val="tx1"/>
                  </w14:solidFill>
                </w14:textFill>
              </w:rPr>
            </w:pPr>
          </w:p>
        </w:tc>
        <w:tc>
          <w:tcPr>
            <w:tcW w:w="1560" w:type="dxa"/>
            <w:vAlign w:val="top"/>
          </w:tcPr>
          <w:p w14:paraId="17BBFE2A">
            <w:pPr>
              <w:pStyle w:val="19"/>
              <w:rPr>
                <w:color w:val="000000" w:themeColor="text1"/>
                <w14:textFill>
                  <w14:solidFill>
                    <w14:schemeClr w14:val="tx1"/>
                  </w14:solidFill>
                </w14:textFill>
              </w:rPr>
            </w:pPr>
          </w:p>
        </w:tc>
        <w:tc>
          <w:tcPr>
            <w:tcW w:w="1497" w:type="dxa"/>
            <w:vAlign w:val="top"/>
          </w:tcPr>
          <w:p w14:paraId="505B2BB8">
            <w:pPr>
              <w:pStyle w:val="19"/>
              <w:rPr>
                <w:color w:val="000000" w:themeColor="text1"/>
                <w14:textFill>
                  <w14:solidFill>
                    <w14:schemeClr w14:val="tx1"/>
                  </w14:solidFill>
                </w14:textFill>
              </w:rPr>
            </w:pPr>
          </w:p>
        </w:tc>
        <w:tc>
          <w:tcPr>
            <w:tcW w:w="1568" w:type="dxa"/>
            <w:vAlign w:val="top"/>
          </w:tcPr>
          <w:p w14:paraId="2138CFE7">
            <w:pPr>
              <w:pStyle w:val="19"/>
              <w:rPr>
                <w:color w:val="000000" w:themeColor="text1"/>
                <w14:textFill>
                  <w14:solidFill>
                    <w14:schemeClr w14:val="tx1"/>
                  </w14:solidFill>
                </w14:textFill>
              </w:rPr>
            </w:pPr>
          </w:p>
        </w:tc>
      </w:tr>
      <w:tr w14:paraId="723FF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461" w:type="dxa"/>
            <w:vAlign w:val="top"/>
          </w:tcPr>
          <w:p w14:paraId="79E8E322">
            <w:pPr>
              <w:pStyle w:val="19"/>
              <w:spacing w:line="354" w:lineRule="auto"/>
              <w:rPr>
                <w:color w:val="000000" w:themeColor="text1"/>
                <w14:textFill>
                  <w14:solidFill>
                    <w14:schemeClr w14:val="tx1"/>
                  </w14:solidFill>
                </w14:textFill>
              </w:rPr>
            </w:pPr>
          </w:p>
          <w:p w14:paraId="792DD45C">
            <w:pPr>
              <w:pStyle w:val="19"/>
              <w:spacing w:before="69" w:line="201" w:lineRule="auto"/>
              <w:ind w:left="168"/>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2</w:t>
            </w:r>
          </w:p>
        </w:tc>
        <w:tc>
          <w:tcPr>
            <w:tcW w:w="1286" w:type="dxa"/>
            <w:vAlign w:val="top"/>
          </w:tcPr>
          <w:p w14:paraId="620D0DEA">
            <w:pPr>
              <w:pStyle w:val="19"/>
              <w:rPr>
                <w:color w:val="000000" w:themeColor="text1"/>
                <w14:textFill>
                  <w14:solidFill>
                    <w14:schemeClr w14:val="tx1"/>
                  </w14:solidFill>
                </w14:textFill>
              </w:rPr>
            </w:pPr>
          </w:p>
        </w:tc>
        <w:tc>
          <w:tcPr>
            <w:tcW w:w="1512" w:type="dxa"/>
            <w:vAlign w:val="top"/>
          </w:tcPr>
          <w:p w14:paraId="0FE0E0BE">
            <w:pPr>
              <w:pStyle w:val="19"/>
              <w:spacing w:before="41" w:line="201" w:lineRule="auto"/>
              <w:ind w:left="134"/>
              <w:rPr>
                <w:rFonts w:ascii="微软雅黑" w:hAnsi="微软雅黑" w:eastAsia="微软雅黑" w:cs="微软雅黑"/>
                <w:color w:val="000000" w:themeColor="text1"/>
                <w:sz w:val="24"/>
                <w:szCs w:val="24"/>
                <w14:textFill>
                  <w14:solidFill>
                    <w14:schemeClr w14:val="tx1"/>
                  </w14:solidFill>
                </w14:textFill>
              </w:rPr>
            </w:pPr>
            <w:r>
              <w:rPr>
                <w:color w:val="000000" w:themeColor="text1"/>
                <w:spacing w:val="11"/>
                <w:sz w:val="24"/>
                <w:szCs w:val="24"/>
                <w14:textFill>
                  <w14:solidFill>
                    <w14:schemeClr w14:val="tx1"/>
                  </w14:solidFill>
                </w14:textFill>
              </w:rPr>
              <w:t>□</w:t>
            </w:r>
            <w:r>
              <w:rPr>
                <w:rFonts w:ascii="微软雅黑" w:hAnsi="微软雅黑" w:eastAsia="微软雅黑" w:cs="微软雅黑"/>
                <w:color w:val="000000" w:themeColor="text1"/>
                <w:spacing w:val="11"/>
                <w:sz w:val="24"/>
                <w:szCs w:val="24"/>
                <w14:textFill>
                  <w14:solidFill>
                    <w14:schemeClr w14:val="tx1"/>
                  </w14:solidFill>
                </w14:textFill>
              </w:rPr>
              <w:t>中型企业</w:t>
            </w:r>
          </w:p>
          <w:p w14:paraId="2FC04209">
            <w:pPr>
              <w:pStyle w:val="19"/>
              <w:spacing w:before="2" w:line="189" w:lineRule="auto"/>
              <w:ind w:left="374" w:right="208" w:hanging="240"/>
              <w:rPr>
                <w:rFonts w:ascii="微软雅黑" w:hAnsi="微软雅黑" w:eastAsia="微软雅黑" w:cs="微软雅黑"/>
                <w:color w:val="000000" w:themeColor="text1"/>
                <w:sz w:val="24"/>
                <w:szCs w:val="24"/>
                <w14:textFill>
                  <w14:solidFill>
                    <w14:schemeClr w14:val="tx1"/>
                  </w14:solidFill>
                </w14:textFill>
              </w:rPr>
            </w:pPr>
            <w:r>
              <w:rPr>
                <w:color w:val="000000" w:themeColor="text1"/>
                <w:spacing w:val="11"/>
                <w:sz w:val="24"/>
                <w:szCs w:val="24"/>
                <w14:textFill>
                  <w14:solidFill>
                    <w14:schemeClr w14:val="tx1"/>
                  </w14:solidFill>
                </w14:textFill>
              </w:rPr>
              <w:t>□</w:t>
            </w:r>
            <w:r>
              <w:rPr>
                <w:rFonts w:ascii="微软雅黑" w:hAnsi="微软雅黑" w:eastAsia="微软雅黑" w:cs="微软雅黑"/>
                <w:color w:val="000000" w:themeColor="text1"/>
                <w:spacing w:val="11"/>
                <w:sz w:val="24"/>
                <w:szCs w:val="24"/>
                <w14:textFill>
                  <w14:solidFill>
                    <w14:schemeClr w14:val="tx1"/>
                  </w14:solidFill>
                </w14:textFill>
              </w:rPr>
              <w:t>小微企业</w:t>
            </w:r>
            <w:r>
              <w:rPr>
                <w:rFonts w:ascii="微软雅黑" w:hAnsi="微软雅黑" w:eastAsia="微软雅黑" w:cs="微软雅黑"/>
                <w:color w:val="000000" w:themeColor="text1"/>
                <w:spacing w:val="2"/>
                <w:sz w:val="24"/>
                <w:szCs w:val="24"/>
                <w14:textFill>
                  <w14:solidFill>
                    <w14:schemeClr w14:val="tx1"/>
                  </w14:solidFill>
                </w14:textFill>
              </w:rPr>
              <w:t xml:space="preserve"> </w:t>
            </w:r>
            <w:r>
              <w:rPr>
                <w:color w:val="000000" w:themeColor="text1"/>
                <w:spacing w:val="19"/>
                <w:sz w:val="24"/>
                <w:szCs w:val="24"/>
                <w14:textFill>
                  <w14:solidFill>
                    <w14:schemeClr w14:val="tx1"/>
                  </w14:solidFill>
                </w14:textFill>
              </w:rPr>
              <w:t>□</w:t>
            </w:r>
            <w:r>
              <w:rPr>
                <w:rFonts w:ascii="微软雅黑" w:hAnsi="微软雅黑" w:eastAsia="微软雅黑" w:cs="微软雅黑"/>
                <w:color w:val="000000" w:themeColor="text1"/>
                <w:spacing w:val="19"/>
                <w:sz w:val="24"/>
                <w:szCs w:val="24"/>
                <w14:textFill>
                  <w14:solidFill>
                    <w14:schemeClr w14:val="tx1"/>
                  </w14:solidFill>
                </w14:textFill>
              </w:rPr>
              <w:t>其他</w:t>
            </w:r>
          </w:p>
        </w:tc>
        <w:tc>
          <w:tcPr>
            <w:tcW w:w="1124" w:type="dxa"/>
            <w:vAlign w:val="top"/>
          </w:tcPr>
          <w:p w14:paraId="5257E02B">
            <w:pPr>
              <w:pStyle w:val="19"/>
              <w:rPr>
                <w:color w:val="000000" w:themeColor="text1"/>
                <w14:textFill>
                  <w14:solidFill>
                    <w14:schemeClr w14:val="tx1"/>
                  </w14:solidFill>
                </w14:textFill>
              </w:rPr>
            </w:pPr>
          </w:p>
        </w:tc>
        <w:tc>
          <w:tcPr>
            <w:tcW w:w="1560" w:type="dxa"/>
            <w:vAlign w:val="top"/>
          </w:tcPr>
          <w:p w14:paraId="426D6ECB">
            <w:pPr>
              <w:pStyle w:val="19"/>
              <w:rPr>
                <w:color w:val="000000" w:themeColor="text1"/>
                <w14:textFill>
                  <w14:solidFill>
                    <w14:schemeClr w14:val="tx1"/>
                  </w14:solidFill>
                </w14:textFill>
              </w:rPr>
            </w:pPr>
          </w:p>
        </w:tc>
        <w:tc>
          <w:tcPr>
            <w:tcW w:w="1497" w:type="dxa"/>
            <w:vAlign w:val="top"/>
          </w:tcPr>
          <w:p w14:paraId="1EE71635">
            <w:pPr>
              <w:pStyle w:val="19"/>
              <w:rPr>
                <w:color w:val="000000" w:themeColor="text1"/>
                <w14:textFill>
                  <w14:solidFill>
                    <w14:schemeClr w14:val="tx1"/>
                  </w14:solidFill>
                </w14:textFill>
              </w:rPr>
            </w:pPr>
          </w:p>
        </w:tc>
        <w:tc>
          <w:tcPr>
            <w:tcW w:w="1568" w:type="dxa"/>
            <w:vAlign w:val="top"/>
          </w:tcPr>
          <w:p w14:paraId="79A3D1FC">
            <w:pPr>
              <w:pStyle w:val="19"/>
              <w:rPr>
                <w:color w:val="000000" w:themeColor="text1"/>
                <w14:textFill>
                  <w14:solidFill>
                    <w14:schemeClr w14:val="tx1"/>
                  </w14:solidFill>
                </w14:textFill>
              </w:rPr>
            </w:pPr>
          </w:p>
        </w:tc>
      </w:tr>
      <w:tr w14:paraId="1F7E1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61" w:type="dxa"/>
            <w:vAlign w:val="top"/>
          </w:tcPr>
          <w:p w14:paraId="425C097F">
            <w:pPr>
              <w:pStyle w:val="19"/>
              <w:spacing w:line="295" w:lineRule="auto"/>
              <w:rPr>
                <w:color w:val="000000" w:themeColor="text1"/>
                <w14:textFill>
                  <w14:solidFill>
                    <w14:schemeClr w14:val="tx1"/>
                  </w14:solidFill>
                </w14:textFill>
              </w:rPr>
            </w:pPr>
          </w:p>
          <w:p w14:paraId="0C5257B3">
            <w:pPr>
              <w:pStyle w:val="19"/>
              <w:spacing w:before="69" w:line="81" w:lineRule="exact"/>
              <w:ind w:left="135"/>
              <w:rPr>
                <w:color w:val="000000" w:themeColor="text1"/>
                <w:sz w:val="24"/>
                <w:szCs w:val="24"/>
                <w14:textFill>
                  <w14:solidFill>
                    <w14:schemeClr w14:val="tx1"/>
                  </w14:solidFill>
                </w14:textFill>
              </w:rPr>
            </w:pPr>
            <w:r>
              <w:rPr>
                <w:color w:val="000000" w:themeColor="text1"/>
                <w:position w:val="1"/>
                <w:sz w:val="24"/>
                <w:szCs w:val="24"/>
                <w14:textFill>
                  <w14:solidFill>
                    <w14:schemeClr w14:val="tx1"/>
                  </w14:solidFill>
                </w14:textFill>
              </w:rPr>
              <w:t>…</w:t>
            </w:r>
          </w:p>
        </w:tc>
        <w:tc>
          <w:tcPr>
            <w:tcW w:w="1286" w:type="dxa"/>
            <w:vAlign w:val="top"/>
          </w:tcPr>
          <w:p w14:paraId="4738804E">
            <w:pPr>
              <w:pStyle w:val="19"/>
              <w:rPr>
                <w:color w:val="000000" w:themeColor="text1"/>
                <w14:textFill>
                  <w14:solidFill>
                    <w14:schemeClr w14:val="tx1"/>
                  </w14:solidFill>
                </w14:textFill>
              </w:rPr>
            </w:pPr>
          </w:p>
        </w:tc>
        <w:tc>
          <w:tcPr>
            <w:tcW w:w="1512" w:type="dxa"/>
            <w:vAlign w:val="top"/>
          </w:tcPr>
          <w:p w14:paraId="144B8FA3">
            <w:pPr>
              <w:pStyle w:val="19"/>
              <w:rPr>
                <w:color w:val="000000" w:themeColor="text1"/>
                <w14:textFill>
                  <w14:solidFill>
                    <w14:schemeClr w14:val="tx1"/>
                  </w14:solidFill>
                </w14:textFill>
              </w:rPr>
            </w:pPr>
          </w:p>
        </w:tc>
        <w:tc>
          <w:tcPr>
            <w:tcW w:w="1124" w:type="dxa"/>
            <w:vAlign w:val="top"/>
          </w:tcPr>
          <w:p w14:paraId="076DB6BE">
            <w:pPr>
              <w:pStyle w:val="19"/>
              <w:rPr>
                <w:color w:val="000000" w:themeColor="text1"/>
                <w14:textFill>
                  <w14:solidFill>
                    <w14:schemeClr w14:val="tx1"/>
                  </w14:solidFill>
                </w14:textFill>
              </w:rPr>
            </w:pPr>
          </w:p>
        </w:tc>
        <w:tc>
          <w:tcPr>
            <w:tcW w:w="1560" w:type="dxa"/>
            <w:vAlign w:val="top"/>
          </w:tcPr>
          <w:p w14:paraId="5491E643">
            <w:pPr>
              <w:pStyle w:val="19"/>
              <w:rPr>
                <w:color w:val="000000" w:themeColor="text1"/>
                <w14:textFill>
                  <w14:solidFill>
                    <w14:schemeClr w14:val="tx1"/>
                  </w14:solidFill>
                </w14:textFill>
              </w:rPr>
            </w:pPr>
          </w:p>
        </w:tc>
        <w:tc>
          <w:tcPr>
            <w:tcW w:w="1497" w:type="dxa"/>
            <w:vAlign w:val="top"/>
          </w:tcPr>
          <w:p w14:paraId="3A02A442">
            <w:pPr>
              <w:pStyle w:val="19"/>
              <w:rPr>
                <w:color w:val="000000" w:themeColor="text1"/>
                <w14:textFill>
                  <w14:solidFill>
                    <w14:schemeClr w14:val="tx1"/>
                  </w14:solidFill>
                </w14:textFill>
              </w:rPr>
            </w:pPr>
          </w:p>
        </w:tc>
        <w:tc>
          <w:tcPr>
            <w:tcW w:w="1568" w:type="dxa"/>
            <w:vAlign w:val="top"/>
          </w:tcPr>
          <w:p w14:paraId="4876EB3F">
            <w:pPr>
              <w:pStyle w:val="19"/>
              <w:rPr>
                <w:color w:val="000000" w:themeColor="text1"/>
                <w14:textFill>
                  <w14:solidFill>
                    <w14:schemeClr w14:val="tx1"/>
                  </w14:solidFill>
                </w14:textFill>
              </w:rPr>
            </w:pPr>
          </w:p>
        </w:tc>
      </w:tr>
      <w:tr w14:paraId="1355B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943" w:type="dxa"/>
            <w:gridSpan w:val="5"/>
            <w:vAlign w:val="top"/>
          </w:tcPr>
          <w:p w14:paraId="7EE9726F">
            <w:pPr>
              <w:spacing w:before="181" w:line="201" w:lineRule="auto"/>
              <w:ind w:left="5163"/>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pacing w:val="-2"/>
                <w:sz w:val="24"/>
                <w:szCs w:val="24"/>
                <w14:textFill>
                  <w14:solidFill>
                    <w14:schemeClr w14:val="tx1"/>
                  </w14:solidFill>
                </w14:textFill>
              </w:rPr>
              <w:t>合计：</w:t>
            </w:r>
          </w:p>
        </w:tc>
        <w:tc>
          <w:tcPr>
            <w:tcW w:w="1497" w:type="dxa"/>
            <w:vAlign w:val="top"/>
          </w:tcPr>
          <w:p w14:paraId="0F0AFB35">
            <w:pPr>
              <w:pStyle w:val="19"/>
              <w:rPr>
                <w:color w:val="000000" w:themeColor="text1"/>
                <w14:textFill>
                  <w14:solidFill>
                    <w14:schemeClr w14:val="tx1"/>
                  </w14:solidFill>
                </w14:textFill>
              </w:rPr>
            </w:pPr>
          </w:p>
        </w:tc>
        <w:tc>
          <w:tcPr>
            <w:tcW w:w="1568" w:type="dxa"/>
            <w:vAlign w:val="top"/>
          </w:tcPr>
          <w:p w14:paraId="2A995012">
            <w:pPr>
              <w:pStyle w:val="19"/>
              <w:rPr>
                <w:color w:val="000000" w:themeColor="text1"/>
                <w14:textFill>
                  <w14:solidFill>
                    <w14:schemeClr w14:val="tx1"/>
                  </w14:solidFill>
                </w14:textFill>
              </w:rPr>
            </w:pPr>
          </w:p>
        </w:tc>
      </w:tr>
    </w:tbl>
    <w:p w14:paraId="5B317C98">
      <w:pPr>
        <w:spacing w:line="353" w:lineRule="auto"/>
        <w:rPr>
          <w:rFonts w:ascii="Arial"/>
          <w:color w:val="000000" w:themeColor="text1"/>
          <w:sz w:val="21"/>
          <w14:textFill>
            <w14:solidFill>
              <w14:schemeClr w14:val="tx1"/>
            </w14:solidFill>
          </w14:textFill>
        </w:rPr>
      </w:pPr>
    </w:p>
    <w:p w14:paraId="52BD237F">
      <w:pPr>
        <w:pStyle w:val="6"/>
        <w:spacing w:before="104" w:line="203" w:lineRule="auto"/>
        <w:ind w:left="10"/>
        <w:rPr>
          <w:color w:val="000000" w:themeColor="text1"/>
          <w:sz w:val="24"/>
          <w:szCs w:val="24"/>
          <w14:textFill>
            <w14:solidFill>
              <w14:schemeClr w14:val="tx1"/>
            </w14:solidFill>
          </w14:textFill>
        </w:rPr>
      </w:pPr>
      <w:r>
        <w:rPr>
          <w:color w:val="000000" w:themeColor="text1"/>
          <w:spacing w:val="-6"/>
          <w:sz w:val="24"/>
          <w:szCs w:val="24"/>
          <w14:textFill>
            <w14:solidFill>
              <w14:schemeClr w14:val="tx1"/>
            </w14:solidFill>
          </w14:textFill>
        </w:rPr>
        <w:t>注：</w:t>
      </w:r>
    </w:p>
    <w:p w14:paraId="545EEA41">
      <w:pPr>
        <w:pStyle w:val="6"/>
        <w:spacing w:before="174" w:line="301" w:lineRule="auto"/>
        <w:ind w:left="25" w:right="156" w:firstLine="1"/>
        <w:rPr>
          <w:color w:val="000000" w:themeColor="text1"/>
          <w:sz w:val="24"/>
          <w:szCs w:val="24"/>
          <w14:textFill>
            <w14:solidFill>
              <w14:schemeClr w14:val="tx1"/>
            </w14:solidFill>
          </w14:textFill>
        </w:rPr>
      </w:pPr>
      <w:r>
        <w:rPr>
          <w:rFonts w:ascii="Arial" w:hAnsi="Arial" w:eastAsia="Arial" w:cs="Arial"/>
          <w:color w:val="000000" w:themeColor="text1"/>
          <w:spacing w:val="-2"/>
          <w:sz w:val="24"/>
          <w:szCs w:val="24"/>
          <w14:textFill>
            <w14:solidFill>
              <w14:schemeClr w14:val="tx1"/>
            </w14:solidFill>
          </w14:textFill>
        </w:rPr>
        <w:t>1.</w:t>
      </w:r>
      <w:r>
        <w:rPr>
          <w:rFonts w:ascii="Arial" w:hAnsi="Arial" w:eastAsia="Arial" w:cs="Arial"/>
          <w:color w:val="000000" w:themeColor="text1"/>
          <w:spacing w:val="62"/>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如本项目（包）允许分包，且投标人拟进行分</w:t>
      </w:r>
      <w:r>
        <w:rPr>
          <w:color w:val="000000" w:themeColor="text1"/>
          <w:spacing w:val="-3"/>
          <w:sz w:val="24"/>
          <w:szCs w:val="24"/>
          <w14:textFill>
            <w14:solidFill>
              <w14:schemeClr w14:val="tx1"/>
            </w14:solidFill>
          </w14:textFill>
        </w:rPr>
        <w:t>包时，必须提供</w:t>
      </w:r>
      <w:r>
        <w:rPr>
          <w:color w:val="000000" w:themeColor="text1"/>
          <w:spacing w:val="-30"/>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；如未提供</w:t>
      </w:r>
      <w:r>
        <w:rPr>
          <w:color w:val="000000" w:themeColor="text1"/>
          <w:spacing w:val="-29"/>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，或提供</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了但未填写分包承担主体名称、拟分包合同内容、拟分包合同金额，</w:t>
      </w:r>
      <w:r>
        <w:rPr>
          <w:b/>
          <w:bCs/>
          <w:color w:val="000000" w:themeColor="text1"/>
          <w:spacing w:val="-1"/>
          <w:sz w:val="24"/>
          <w:szCs w:val="24"/>
          <w14:textFill>
            <w14:solidFill>
              <w14:schemeClr w14:val="tx1"/>
            </w14:solidFill>
          </w14:textFill>
        </w:rPr>
        <w:t>投标无效</w:t>
      </w:r>
      <w:r>
        <w:rPr>
          <w:color w:val="000000" w:themeColor="text1"/>
          <w:spacing w:val="-1"/>
          <w:sz w:val="24"/>
          <w:szCs w:val="24"/>
          <w14:textFill>
            <w14:solidFill>
              <w14:schemeClr w14:val="tx1"/>
            </w14:solidFill>
          </w14:textFill>
        </w:rPr>
        <w:t>。</w:t>
      </w:r>
    </w:p>
    <w:p w14:paraId="1C388FCB">
      <w:pPr>
        <w:pStyle w:val="6"/>
        <w:spacing w:before="11" w:line="302" w:lineRule="auto"/>
        <w:ind w:left="3" w:firstLine="14"/>
        <w:jc w:val="both"/>
        <w:rPr>
          <w:color w:val="000000" w:themeColor="text1"/>
          <w:sz w:val="24"/>
          <w:szCs w:val="24"/>
          <w14:textFill>
            <w14:solidFill>
              <w14:schemeClr w14:val="tx1"/>
            </w14:solidFill>
          </w14:textFill>
        </w:rPr>
      </w:pPr>
      <w:r>
        <w:rPr>
          <w:rFonts w:ascii="Arial" w:hAnsi="Arial" w:eastAsia="Arial" w:cs="Arial"/>
          <w:color w:val="000000" w:themeColor="text1"/>
          <w:spacing w:val="-5"/>
          <w:sz w:val="24"/>
          <w:szCs w:val="24"/>
          <w14:textFill>
            <w14:solidFill>
              <w14:schemeClr w14:val="tx1"/>
            </w14:solidFill>
          </w14:textFill>
        </w:rPr>
        <w:t>2.</w:t>
      </w:r>
      <w:r>
        <w:rPr>
          <w:color w:val="000000" w:themeColor="text1"/>
          <w:spacing w:val="-5"/>
          <w:sz w:val="24"/>
          <w:szCs w:val="24"/>
          <w14:textFill>
            <w14:solidFill>
              <w14:schemeClr w14:val="tx1"/>
            </w14:solidFill>
          </w14:textFill>
        </w:rPr>
        <w:t>如本招标文件《投标人须知资料表》载明本项目分包承担主体应具备的相应资质条件，</w:t>
      </w:r>
      <w:r>
        <w:rPr>
          <w:color w:val="000000" w:themeColor="text1"/>
          <w:spacing w:val="6"/>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则投标人须在本表中列明分包承担主体的资质等</w:t>
      </w:r>
      <w:r>
        <w:rPr>
          <w:color w:val="000000" w:themeColor="text1"/>
          <w:spacing w:val="-2"/>
          <w:sz w:val="24"/>
          <w:szCs w:val="24"/>
          <w14:textFill>
            <w14:solidFill>
              <w14:schemeClr w14:val="tx1"/>
            </w14:solidFill>
          </w14:textFill>
        </w:rPr>
        <w:t>级，并后附资质证书电子件，否则</w:t>
      </w:r>
      <w:r>
        <w:rPr>
          <w:b/>
          <w:bCs/>
          <w:color w:val="000000" w:themeColor="text1"/>
          <w:spacing w:val="-2"/>
          <w:sz w:val="24"/>
          <w:szCs w:val="24"/>
          <w14:textFill>
            <w14:solidFill>
              <w14:schemeClr w14:val="tx1"/>
            </w14:solidFill>
          </w14:textFill>
        </w:rPr>
        <w:t>投标</w:t>
      </w:r>
      <w:r>
        <w:rPr>
          <w:b/>
          <w:bCs/>
          <w:color w:val="000000" w:themeColor="text1"/>
          <w:sz w:val="24"/>
          <w:szCs w:val="24"/>
          <w14:textFill>
            <w14:solidFill>
              <w14:schemeClr w14:val="tx1"/>
            </w14:solidFill>
          </w14:textFill>
        </w:rPr>
        <w:t xml:space="preserve">  </w:t>
      </w:r>
      <w:r>
        <w:rPr>
          <w:b/>
          <w:bCs/>
          <w:color w:val="000000" w:themeColor="text1"/>
          <w:spacing w:val="-1"/>
          <w:sz w:val="24"/>
          <w:szCs w:val="24"/>
          <w14:textFill>
            <w14:solidFill>
              <w14:schemeClr w14:val="tx1"/>
            </w14:solidFill>
          </w14:textFill>
        </w:rPr>
        <w:t>无效</w:t>
      </w:r>
      <w:r>
        <w:rPr>
          <w:color w:val="000000" w:themeColor="text1"/>
          <w:spacing w:val="-1"/>
          <w:sz w:val="24"/>
          <w:szCs w:val="24"/>
          <w14:textFill>
            <w14:solidFill>
              <w14:schemeClr w14:val="tx1"/>
            </w14:solidFill>
          </w14:textFill>
        </w:rPr>
        <w:t>。</w:t>
      </w:r>
    </w:p>
    <w:p w14:paraId="4F7576BC">
      <w:pPr>
        <w:pStyle w:val="6"/>
        <w:spacing w:before="9" w:line="302" w:lineRule="auto"/>
        <w:ind w:left="4" w:right="168" w:firstLine="14"/>
        <w:rPr>
          <w:color w:val="000000" w:themeColor="text1"/>
          <w:sz w:val="24"/>
          <w:szCs w:val="24"/>
          <w14:textFill>
            <w14:solidFill>
              <w14:schemeClr w14:val="tx1"/>
            </w14:solidFill>
          </w14:textFill>
        </w:rPr>
      </w:pPr>
      <w:r>
        <w:rPr>
          <w:rFonts w:ascii="Arial" w:hAnsi="Arial" w:eastAsia="Arial" w:cs="Arial"/>
          <w:color w:val="000000" w:themeColor="text1"/>
          <w:spacing w:val="1"/>
          <w:sz w:val="24"/>
          <w:szCs w:val="24"/>
          <w14:textFill>
            <w14:solidFill>
              <w14:schemeClr w14:val="tx1"/>
            </w14:solidFill>
          </w14:textFill>
        </w:rPr>
        <w:t>3.</w:t>
      </w:r>
      <w:r>
        <w:rPr>
          <w:rFonts w:ascii="Arial" w:hAnsi="Arial" w:eastAsia="Arial" w:cs="Arial"/>
          <w:color w:val="000000" w:themeColor="text1"/>
          <w:spacing w:val="70"/>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投标人</w:t>
      </w:r>
      <w:r>
        <w:rPr>
          <w:color w:val="000000" w:themeColor="text1"/>
          <w:spacing w:val="-51"/>
          <w:sz w:val="24"/>
          <w:szCs w:val="24"/>
          <w14:textFill>
            <w14:solidFill>
              <w14:schemeClr w14:val="tx1"/>
            </w14:solidFill>
          </w14:textFill>
        </w:rPr>
        <w:t xml:space="preserve"> </w:t>
      </w:r>
      <w:r>
        <w:rPr>
          <w:rFonts w:ascii="Arial" w:hAnsi="Arial" w:eastAsia="Arial" w:cs="Arial"/>
          <w:color w:val="000000" w:themeColor="text1"/>
          <w:spacing w:val="1"/>
          <w:sz w:val="24"/>
          <w:szCs w:val="24"/>
          <w14:textFill>
            <w14:solidFill>
              <w14:schemeClr w14:val="tx1"/>
            </w14:solidFill>
          </w14:textFill>
        </w:rPr>
        <w:t>“</w:t>
      </w:r>
      <w:r>
        <w:rPr>
          <w:color w:val="000000" w:themeColor="text1"/>
          <w:spacing w:val="1"/>
          <w:sz w:val="24"/>
          <w:szCs w:val="24"/>
          <w14:textFill>
            <w14:solidFill>
              <w14:schemeClr w14:val="tx1"/>
            </w14:solidFill>
          </w14:textFill>
        </w:rPr>
        <w:t>为落实政府采购政策</w:t>
      </w:r>
      <w:r>
        <w:rPr>
          <w:color w:val="000000" w:themeColor="text1"/>
          <w:spacing w:val="-50"/>
          <w:sz w:val="24"/>
          <w:szCs w:val="24"/>
          <w14:textFill>
            <w14:solidFill>
              <w14:schemeClr w14:val="tx1"/>
            </w14:solidFill>
          </w14:textFill>
        </w:rPr>
        <w:t xml:space="preserve"> </w:t>
      </w:r>
      <w:r>
        <w:rPr>
          <w:rFonts w:ascii="Arial" w:hAnsi="Arial" w:eastAsia="Arial" w:cs="Arial"/>
          <w:color w:val="000000" w:themeColor="text1"/>
          <w:spacing w:val="1"/>
          <w:sz w:val="24"/>
          <w:szCs w:val="24"/>
          <w14:textFill>
            <w14:solidFill>
              <w14:schemeClr w14:val="tx1"/>
            </w14:solidFill>
          </w14:textFill>
        </w:rPr>
        <w:t>”</w:t>
      </w:r>
      <w:r>
        <w:rPr>
          <w:color w:val="000000" w:themeColor="text1"/>
          <w:spacing w:val="1"/>
          <w:sz w:val="24"/>
          <w:szCs w:val="24"/>
          <w14:textFill>
            <w14:solidFill>
              <w14:schemeClr w14:val="tx1"/>
            </w14:solidFill>
          </w14:textFill>
        </w:rPr>
        <w:t>而向中小企业分包时请仔细阅读资格证明文件格式</w:t>
      </w:r>
      <w:r>
        <w:rPr>
          <w:color w:val="000000" w:themeColor="text1"/>
          <w:sz w:val="24"/>
          <w:szCs w:val="24"/>
          <w14:textFill>
            <w14:solidFill>
              <w14:schemeClr w14:val="tx1"/>
            </w14:solidFill>
          </w14:textFill>
        </w:rPr>
        <w:t xml:space="preserve">    </w:t>
      </w:r>
      <w:r>
        <w:rPr>
          <w:rFonts w:ascii="Arial" w:hAnsi="Arial" w:eastAsia="Arial" w:cs="Arial"/>
          <w:color w:val="000000" w:themeColor="text1"/>
          <w:sz w:val="24"/>
          <w:szCs w:val="24"/>
          <w14:textFill>
            <w14:solidFill>
              <w14:schemeClr w14:val="tx1"/>
            </w14:solidFill>
          </w14:textFill>
        </w:rPr>
        <w:t>2-1</w:t>
      </w:r>
      <w:r>
        <w:rPr>
          <w:rFonts w:ascii="Arial" w:hAnsi="Arial" w:eastAsia="Arial" w:cs="Arial"/>
          <w:color w:val="000000" w:themeColor="text1"/>
          <w:spacing w:val="24"/>
          <w:sz w:val="24"/>
          <w:szCs w:val="24"/>
          <w14:textFill>
            <w14:solidFill>
              <w14:schemeClr w14:val="tx1"/>
            </w14:solidFill>
          </w14:textFill>
        </w:rPr>
        <w:t xml:space="preserve"> </w:t>
      </w:r>
      <w:r>
        <w:rPr>
          <w:color w:val="000000" w:themeColor="text1"/>
          <w:sz w:val="24"/>
          <w:szCs w:val="24"/>
          <w14:textFill>
            <w14:solidFill>
              <w14:schemeClr w14:val="tx1"/>
            </w14:solidFill>
          </w14:textFill>
        </w:rPr>
        <w:t>中说明，并建议按要求在资格证明文件中提供相关全部文件</w:t>
      </w:r>
      <w:r>
        <w:rPr>
          <w:color w:val="000000" w:themeColor="text1"/>
          <w:spacing w:val="-30"/>
          <w:sz w:val="24"/>
          <w:szCs w:val="24"/>
          <w14:textFill>
            <w14:solidFill>
              <w14:schemeClr w14:val="tx1"/>
            </w14:solidFill>
          </w14:textFill>
        </w:rPr>
        <w:t xml:space="preserve"> </w:t>
      </w:r>
      <w:r>
        <w:rPr>
          <w:color w:val="000000" w:themeColor="text1"/>
          <w:sz w:val="24"/>
          <w:szCs w:val="24"/>
          <w14:textFill>
            <w14:solidFill>
              <w14:schemeClr w14:val="tx1"/>
            </w14:solidFill>
          </w14:textFill>
        </w:rPr>
        <w:t>；投</w:t>
      </w:r>
      <w:r>
        <w:rPr>
          <w:color w:val="000000" w:themeColor="text1"/>
          <w:spacing w:val="-1"/>
          <w:sz w:val="24"/>
          <w:szCs w:val="24"/>
          <w14:textFill>
            <w14:solidFill>
              <w14:schemeClr w14:val="tx1"/>
            </w14:solidFill>
          </w14:textFill>
        </w:rPr>
        <w:t>标人非</w:t>
      </w:r>
      <w:r>
        <w:rPr>
          <w:color w:val="000000" w:themeColor="text1"/>
          <w:spacing w:val="-51"/>
          <w:sz w:val="24"/>
          <w:szCs w:val="24"/>
          <w14:textFill>
            <w14:solidFill>
              <w14:schemeClr w14:val="tx1"/>
            </w14:solidFill>
          </w14:textFill>
        </w:rPr>
        <w:t xml:space="preserve"> </w:t>
      </w:r>
      <w:r>
        <w:rPr>
          <w:rFonts w:ascii="Arial" w:hAnsi="Arial" w:eastAsia="Arial" w:cs="Arial"/>
          <w:color w:val="000000" w:themeColor="text1"/>
          <w:spacing w:val="-1"/>
          <w:sz w:val="24"/>
          <w:szCs w:val="24"/>
          <w14:textFill>
            <w14:solidFill>
              <w14:schemeClr w14:val="tx1"/>
            </w14:solidFill>
          </w14:textFill>
        </w:rPr>
        <w:t>“</w:t>
      </w:r>
      <w:r>
        <w:rPr>
          <w:color w:val="000000" w:themeColor="text1"/>
          <w:spacing w:val="-1"/>
          <w:sz w:val="24"/>
          <w:szCs w:val="24"/>
          <w14:textFill>
            <w14:solidFill>
              <w14:schemeClr w14:val="tx1"/>
            </w14:solidFill>
          </w14:textFill>
        </w:rPr>
        <w:t>为落实政</w:t>
      </w:r>
      <w:r>
        <w:rPr>
          <w:color w:val="000000" w:themeColor="text1"/>
          <w:sz w:val="24"/>
          <w:szCs w:val="24"/>
          <w14:textFill>
            <w14:solidFill>
              <w14:schemeClr w14:val="tx1"/>
            </w14:solidFill>
          </w14:textFill>
        </w:rPr>
        <w:t xml:space="preserve"> 府采购政策</w:t>
      </w:r>
      <w:r>
        <w:rPr>
          <w:color w:val="000000" w:themeColor="text1"/>
          <w:spacing w:val="-34"/>
          <w:sz w:val="24"/>
          <w:szCs w:val="24"/>
          <w14:textFill>
            <w14:solidFill>
              <w14:schemeClr w14:val="tx1"/>
            </w14:solidFill>
          </w14:textFill>
        </w:rPr>
        <w:t xml:space="preserve"> </w:t>
      </w:r>
      <w:r>
        <w:rPr>
          <w:rFonts w:ascii="Arial" w:hAnsi="Arial" w:eastAsia="Arial" w:cs="Arial"/>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而向中小企业分包时，建议在本册提供。</w:t>
      </w:r>
    </w:p>
    <w:p w14:paraId="20D26F2C">
      <w:pPr>
        <w:spacing w:line="302" w:lineRule="auto"/>
        <w:rPr>
          <w:color w:val="000000" w:themeColor="text1"/>
          <w:sz w:val="24"/>
          <w:szCs w:val="24"/>
          <w14:textFill>
            <w14:solidFill>
              <w14:schemeClr w14:val="tx1"/>
            </w14:solidFill>
          </w14:textFill>
        </w:rPr>
        <w:sectPr>
          <w:headerReference r:id="rId103" w:type="default"/>
          <w:footerReference r:id="rId104" w:type="default"/>
          <w:pgSz w:w="11907" w:h="16840"/>
          <w:pgMar w:top="1149" w:right="1060" w:bottom="1060" w:left="1701" w:header="875" w:footer="886" w:gutter="0"/>
          <w:pgNumType w:fmt="decimal"/>
          <w:cols w:space="720" w:num="1"/>
        </w:sectPr>
      </w:pPr>
    </w:p>
    <w:p w14:paraId="6339A886">
      <w:pPr>
        <w:pStyle w:val="6"/>
        <w:spacing w:before="307" w:line="300" w:lineRule="auto"/>
        <w:ind w:left="5648" w:firstLine="429"/>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投标人名称（盖章</w:t>
      </w:r>
      <w:r>
        <w:rPr>
          <w:color w:val="000000" w:themeColor="text1"/>
          <w:spacing w:val="-61"/>
          <w:sz w:val="24"/>
          <w:szCs w:val="24"/>
          <w14:textFill>
            <w14:solidFill>
              <w14:schemeClr w14:val="tx1"/>
            </w14:solidFill>
          </w14:textFill>
        </w:rPr>
        <w:t>）：</w:t>
      </w:r>
      <w:r>
        <w:rPr>
          <w:color w:val="000000" w:themeColor="text1"/>
          <w:spacing w:val="1"/>
          <w:sz w:val="24"/>
          <w:szCs w:val="24"/>
          <w:u w:val="single" w:color="auto"/>
          <w14:textFill>
            <w14:solidFill>
              <w14:schemeClr w14:val="tx1"/>
            </w14:solidFill>
          </w14:textFill>
        </w:rPr>
        <w:t xml:space="preserve">          </w:t>
      </w:r>
      <w:r>
        <w:rPr>
          <w:color w:val="000000" w:themeColor="text1"/>
          <w:spacing w:val="3"/>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日期：</w:t>
      </w:r>
      <w:r>
        <w:rPr>
          <w:color w:val="000000" w:themeColor="text1"/>
          <w:spacing w:val="4"/>
          <w:sz w:val="24"/>
          <w:szCs w:val="24"/>
          <w:u w:val="single" w:color="auto"/>
          <w14:textFill>
            <w14:solidFill>
              <w14:schemeClr w14:val="tx1"/>
            </w14:solidFill>
          </w14:textFill>
        </w:rPr>
        <w:t xml:space="preserve">        </w:t>
      </w:r>
      <w:r>
        <w:rPr>
          <w:color w:val="000000" w:themeColor="text1"/>
          <w:spacing w:val="-62"/>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年</w:t>
      </w:r>
      <w:r>
        <w:rPr>
          <w:color w:val="000000" w:themeColor="text1"/>
          <w:spacing w:val="-9"/>
          <w:sz w:val="24"/>
          <w:szCs w:val="24"/>
          <w:u w:val="single" w:color="auto"/>
          <w14:textFill>
            <w14:solidFill>
              <w14:schemeClr w14:val="tx1"/>
            </w14:solidFill>
          </w14:textFill>
        </w:rPr>
        <w:t xml:space="preserve">           </w:t>
      </w:r>
      <w:r>
        <w:rPr>
          <w:color w:val="000000" w:themeColor="text1"/>
          <w:spacing w:val="-62"/>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月</w:t>
      </w:r>
      <w:r>
        <w:rPr>
          <w:color w:val="000000" w:themeColor="text1"/>
          <w:spacing w:val="-9"/>
          <w:sz w:val="24"/>
          <w:szCs w:val="24"/>
          <w:u w:val="single" w:color="auto"/>
          <w14:textFill>
            <w14:solidFill>
              <w14:schemeClr w14:val="tx1"/>
            </w14:solidFill>
          </w14:textFill>
        </w:rPr>
        <w:t xml:space="preserve">     </w:t>
      </w:r>
      <w:r>
        <w:rPr>
          <w:color w:val="000000" w:themeColor="text1"/>
          <w:spacing w:val="-10"/>
          <w:sz w:val="24"/>
          <w:szCs w:val="24"/>
          <w:u w:val="single" w:color="auto"/>
          <w14:textFill>
            <w14:solidFill>
              <w14:schemeClr w14:val="tx1"/>
            </w14:solidFill>
          </w14:textFill>
        </w:rPr>
        <w:t xml:space="preserve">      </w:t>
      </w:r>
      <w:r>
        <w:rPr>
          <w:color w:val="000000" w:themeColor="text1"/>
          <w:spacing w:val="-10"/>
          <w:sz w:val="24"/>
          <w:szCs w:val="24"/>
          <w14:textFill>
            <w14:solidFill>
              <w14:schemeClr w14:val="tx1"/>
            </w14:solidFill>
          </w14:textFill>
        </w:rPr>
        <w:t xml:space="preserve"> 日</w:t>
      </w:r>
    </w:p>
    <w:p w14:paraId="7BEB327C">
      <w:pPr>
        <w:spacing w:line="300" w:lineRule="auto"/>
        <w:rPr>
          <w:color w:val="000000" w:themeColor="text1"/>
          <w:sz w:val="24"/>
          <w:szCs w:val="24"/>
          <w14:textFill>
            <w14:solidFill>
              <w14:schemeClr w14:val="tx1"/>
            </w14:solidFill>
          </w14:textFill>
        </w:rPr>
        <w:sectPr>
          <w:headerReference r:id="rId105" w:type="default"/>
          <w:footerReference r:id="rId106" w:type="default"/>
          <w:pgSz w:w="11907" w:h="16840"/>
          <w:pgMar w:top="1149" w:right="1133" w:bottom="1057" w:left="1701" w:header="875" w:footer="886" w:gutter="0"/>
          <w:pgNumType w:fmt="decimal"/>
          <w:cols w:space="720" w:num="1"/>
        </w:sectPr>
      </w:pPr>
    </w:p>
    <w:p w14:paraId="3A7AECB6">
      <w:pPr>
        <w:pStyle w:val="6"/>
        <w:spacing w:before="328" w:line="205" w:lineRule="auto"/>
        <w:ind w:left="3460"/>
        <w:rPr>
          <w:color w:val="000000" w:themeColor="text1"/>
          <w:sz w:val="35"/>
          <w:szCs w:val="35"/>
          <w14:textFill>
            <w14:solidFill>
              <w14:schemeClr w14:val="tx1"/>
            </w14:solidFill>
          </w14:textFill>
        </w:rPr>
      </w:pPr>
      <w:r>
        <w:rPr>
          <w:b/>
          <w:bCs/>
          <w:color w:val="000000" w:themeColor="text1"/>
          <w:spacing w:val="9"/>
          <w:sz w:val="35"/>
          <w:szCs w:val="35"/>
          <w14:textFill>
            <w14:solidFill>
              <w14:schemeClr w14:val="tx1"/>
            </w14:solidFill>
          </w14:textFill>
        </w:rPr>
        <w:t>分包意向协议</w:t>
      </w:r>
    </w:p>
    <w:p w14:paraId="497E6BCE">
      <w:pPr>
        <w:pStyle w:val="6"/>
        <w:spacing w:before="248" w:line="196" w:lineRule="auto"/>
        <w:ind w:left="513"/>
        <w:rPr>
          <w:color w:val="000000" w:themeColor="text1"/>
          <w:sz w:val="24"/>
          <w:szCs w:val="24"/>
          <w14:textFill>
            <w14:solidFill>
              <w14:schemeClr w14:val="tx1"/>
            </w14:solidFill>
          </w14:textFill>
        </w:rPr>
      </w:pPr>
      <w:r>
        <w:rPr>
          <w:color w:val="000000" w:themeColor="text1"/>
          <w:spacing w:val="-6"/>
          <w:sz w:val="24"/>
          <w:szCs w:val="24"/>
          <w14:textFill>
            <w14:solidFill>
              <w14:schemeClr w14:val="tx1"/>
            </w14:solidFill>
          </w14:textFill>
        </w:rPr>
        <w:t>甲方（投标人</w:t>
      </w:r>
      <w:r>
        <w:rPr>
          <w:color w:val="000000" w:themeColor="text1"/>
          <w:spacing w:val="-61"/>
          <w:sz w:val="24"/>
          <w:szCs w:val="24"/>
          <w14:textFill>
            <w14:solidFill>
              <w14:schemeClr w14:val="tx1"/>
            </w14:solidFill>
          </w14:textFill>
        </w:rPr>
        <w:t>）：</w:t>
      </w:r>
      <w:r>
        <w:rPr>
          <w:color w:val="000000" w:themeColor="text1"/>
          <w:sz w:val="24"/>
          <w:szCs w:val="24"/>
          <w:u w:val="single" w:color="auto"/>
          <w14:textFill>
            <w14:solidFill>
              <w14:schemeClr w14:val="tx1"/>
            </w14:solidFill>
          </w14:textFill>
        </w:rPr>
        <w:t xml:space="preserve">              </w:t>
      </w:r>
    </w:p>
    <w:p w14:paraId="3B3650B1">
      <w:pPr>
        <w:pStyle w:val="6"/>
        <w:spacing w:before="186" w:line="196" w:lineRule="auto"/>
        <w:ind w:left="499"/>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乙方（拟分包单位</w:t>
      </w:r>
      <w:r>
        <w:rPr>
          <w:color w:val="000000" w:themeColor="text1"/>
          <w:spacing w:val="-59"/>
          <w:sz w:val="24"/>
          <w:szCs w:val="24"/>
          <w14:textFill>
            <w14:solidFill>
              <w14:schemeClr w14:val="tx1"/>
            </w14:solidFill>
          </w14:textFill>
        </w:rPr>
        <w:t>）：</w:t>
      </w:r>
      <w:r>
        <w:rPr>
          <w:color w:val="000000" w:themeColor="text1"/>
          <w:sz w:val="24"/>
          <w:szCs w:val="24"/>
          <w:u w:val="single" w:color="auto"/>
          <w14:textFill>
            <w14:solidFill>
              <w14:schemeClr w14:val="tx1"/>
            </w14:solidFill>
          </w14:textFill>
        </w:rPr>
        <w:t xml:space="preserve">              </w:t>
      </w:r>
    </w:p>
    <w:p w14:paraId="29809F8F">
      <w:pPr>
        <w:pStyle w:val="6"/>
        <w:spacing w:before="184" w:line="196" w:lineRule="auto"/>
        <w:jc w:val="right"/>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甲方承诺，一旦在</w:t>
      </w:r>
      <w:r>
        <w:rPr>
          <w:color w:val="000000" w:themeColor="text1"/>
          <w:spacing w:val="1"/>
          <w:sz w:val="24"/>
          <w:szCs w:val="24"/>
          <w:u w:val="single" w:color="auto"/>
          <w14:textFill>
            <w14:solidFill>
              <w14:schemeClr w14:val="tx1"/>
            </w14:solidFill>
          </w14:textFill>
        </w:rPr>
        <w:t xml:space="preserve">               </w:t>
      </w:r>
      <w:r>
        <w:rPr>
          <w:color w:val="000000" w:themeColor="text1"/>
          <w:spacing w:val="1"/>
          <w:sz w:val="24"/>
          <w:szCs w:val="24"/>
          <w14:textFill>
            <w14:solidFill>
              <w14:schemeClr w14:val="tx1"/>
            </w14:solidFill>
          </w14:textFill>
        </w:rPr>
        <w:t>（采购项目名称</w:t>
      </w:r>
      <w:r>
        <w:rPr>
          <w:color w:val="000000" w:themeColor="text1"/>
          <w:spacing w:val="-55"/>
          <w:sz w:val="24"/>
          <w:szCs w:val="24"/>
          <w14:textFill>
            <w14:solidFill>
              <w14:schemeClr w14:val="tx1"/>
            </w14:solidFill>
          </w14:textFill>
        </w:rPr>
        <w:t>）（</w:t>
      </w:r>
      <w:r>
        <w:rPr>
          <w:color w:val="000000" w:themeColor="text1"/>
          <w:spacing w:val="1"/>
          <w:sz w:val="24"/>
          <w:szCs w:val="24"/>
          <w14:textFill>
            <w14:solidFill>
              <w14:schemeClr w14:val="tx1"/>
            </w14:solidFill>
          </w14:textFill>
        </w:rPr>
        <w:t>项目编号</w:t>
      </w:r>
      <w:r>
        <w:rPr>
          <w:rFonts w:ascii="Arial" w:hAnsi="Arial" w:eastAsia="Arial" w:cs="Arial"/>
          <w:color w:val="000000" w:themeColor="text1"/>
          <w:spacing w:val="1"/>
          <w:sz w:val="24"/>
          <w:szCs w:val="24"/>
          <w14:textFill>
            <w14:solidFill>
              <w14:schemeClr w14:val="tx1"/>
            </w14:solidFill>
          </w14:textFill>
        </w:rPr>
        <w:t>/</w:t>
      </w:r>
      <w:r>
        <w:rPr>
          <w:color w:val="000000" w:themeColor="text1"/>
          <w:spacing w:val="1"/>
          <w:sz w:val="24"/>
          <w:szCs w:val="24"/>
          <w14:textFill>
            <w14:solidFill>
              <w14:schemeClr w14:val="tx1"/>
            </w14:solidFill>
          </w14:textFill>
        </w:rPr>
        <w:t>包号为</w:t>
      </w:r>
      <w:r>
        <w:rPr>
          <w:color w:val="000000" w:themeColor="text1"/>
          <w:spacing w:val="-55"/>
          <w:sz w:val="24"/>
          <w:szCs w:val="24"/>
          <w14:textFill>
            <w14:solidFill>
              <w14:schemeClr w14:val="tx1"/>
            </w14:solidFill>
          </w14:textFill>
        </w:rPr>
        <w:t>：</w:t>
      </w:r>
      <w:r>
        <w:rPr>
          <w:color w:val="000000" w:themeColor="text1"/>
          <w:spacing w:val="5"/>
          <w:sz w:val="24"/>
          <w:szCs w:val="24"/>
          <w:u w:val="single" w:color="auto"/>
          <w14:textFill>
            <w14:solidFill>
              <w14:schemeClr w14:val="tx1"/>
            </w14:solidFill>
          </w14:textFill>
        </w:rPr>
        <w:t xml:space="preserve">           </w:t>
      </w:r>
      <w:r>
        <w:rPr>
          <w:color w:val="000000" w:themeColor="text1"/>
          <w:spacing w:val="-21"/>
          <w:sz w:val="24"/>
          <w:szCs w:val="24"/>
          <w14:textFill>
            <w14:solidFill>
              <w14:schemeClr w14:val="tx1"/>
            </w14:solidFill>
          </w14:textFill>
        </w:rPr>
        <w:t xml:space="preserve"> </w:t>
      </w:r>
      <w:r>
        <w:rPr>
          <w:color w:val="000000" w:themeColor="text1"/>
          <w:spacing w:val="-55"/>
          <w:sz w:val="24"/>
          <w:szCs w:val="24"/>
          <w14:textFill>
            <w14:solidFill>
              <w14:schemeClr w14:val="tx1"/>
            </w14:solidFill>
          </w14:textFill>
        </w:rPr>
        <w:t>）</w:t>
      </w:r>
      <w:r>
        <w:rPr>
          <w:color w:val="000000" w:themeColor="text1"/>
          <w:spacing w:val="1"/>
          <w:sz w:val="24"/>
          <w:szCs w:val="24"/>
          <w14:textFill>
            <w14:solidFill>
              <w14:schemeClr w14:val="tx1"/>
            </w14:solidFill>
          </w14:textFill>
        </w:rPr>
        <w:t>招标</w:t>
      </w:r>
    </w:p>
    <w:p w14:paraId="77713925">
      <w:pPr>
        <w:pStyle w:val="6"/>
        <w:spacing w:before="184" w:line="302" w:lineRule="auto"/>
        <w:ind w:left="506" w:right="961" w:hanging="501"/>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采购项目中获得采购合同，将按照下述约定将合同项下部分内容分包给乙方：</w:t>
      </w:r>
      <w:r>
        <w:rPr>
          <w:color w:val="000000" w:themeColor="text1"/>
          <w:spacing w:val="13"/>
          <w:sz w:val="24"/>
          <w:szCs w:val="24"/>
          <w14:textFill>
            <w14:solidFill>
              <w14:schemeClr w14:val="tx1"/>
            </w14:solidFill>
          </w14:textFill>
        </w:rPr>
        <w:t xml:space="preserve"> </w:t>
      </w:r>
      <w:r>
        <w:rPr>
          <w:rFonts w:ascii="Arial" w:hAnsi="Arial" w:eastAsia="Arial" w:cs="Arial"/>
          <w:color w:val="000000" w:themeColor="text1"/>
          <w:spacing w:val="-1"/>
          <w:sz w:val="24"/>
          <w:szCs w:val="24"/>
          <w14:textFill>
            <w14:solidFill>
              <w14:schemeClr w14:val="tx1"/>
            </w14:solidFill>
          </w14:textFill>
        </w:rPr>
        <w:t>1.</w:t>
      </w:r>
      <w:r>
        <w:rPr>
          <w:color w:val="000000" w:themeColor="text1"/>
          <w:spacing w:val="-1"/>
          <w:sz w:val="24"/>
          <w:szCs w:val="24"/>
          <w14:textFill>
            <w14:solidFill>
              <w14:schemeClr w14:val="tx1"/>
            </w14:solidFill>
          </w14:textFill>
        </w:rPr>
        <w:t>分包内容：</w:t>
      </w:r>
      <w:r>
        <w:rPr>
          <w:color w:val="000000" w:themeColor="text1"/>
          <w:spacing w:val="5"/>
          <w:sz w:val="24"/>
          <w:szCs w:val="24"/>
          <w:u w:val="single" w:color="auto"/>
          <w14:textFill>
            <w14:solidFill>
              <w14:schemeClr w14:val="tx1"/>
            </w14:solidFill>
          </w14:textFill>
        </w:rPr>
        <w:t xml:space="preserve">        </w:t>
      </w:r>
      <w:r>
        <w:rPr>
          <w:color w:val="000000" w:themeColor="text1"/>
          <w:spacing w:val="-1"/>
          <w:sz w:val="24"/>
          <w:szCs w:val="24"/>
          <w14:textFill>
            <w14:solidFill>
              <w14:schemeClr w14:val="tx1"/>
            </w14:solidFill>
          </w14:textFill>
        </w:rPr>
        <w:t>。</w:t>
      </w:r>
    </w:p>
    <w:p w14:paraId="4BB7216B">
      <w:pPr>
        <w:pStyle w:val="6"/>
        <w:spacing w:before="9" w:line="300" w:lineRule="auto"/>
        <w:ind w:left="499" w:right="1688" w:hanging="1"/>
        <w:rPr>
          <w:color w:val="000000" w:themeColor="text1"/>
          <w:sz w:val="24"/>
          <w:szCs w:val="24"/>
          <w14:textFill>
            <w14:solidFill>
              <w14:schemeClr w14:val="tx1"/>
            </w14:solidFill>
          </w14:textFill>
        </w:rPr>
      </w:pPr>
      <w:r>
        <w:rPr>
          <w:rFonts w:ascii="Arial" w:hAnsi="Arial" w:eastAsia="Arial" w:cs="Arial"/>
          <w:color w:val="000000" w:themeColor="text1"/>
          <w:spacing w:val="-1"/>
          <w:sz w:val="24"/>
          <w:szCs w:val="24"/>
          <w14:textFill>
            <w14:solidFill>
              <w14:schemeClr w14:val="tx1"/>
            </w14:solidFill>
          </w14:textFill>
        </w:rPr>
        <w:t>2.</w:t>
      </w:r>
      <w:r>
        <w:rPr>
          <w:color w:val="000000" w:themeColor="text1"/>
          <w:spacing w:val="-1"/>
          <w:sz w:val="24"/>
          <w:szCs w:val="24"/>
          <w14:textFill>
            <w14:solidFill>
              <w14:schemeClr w14:val="tx1"/>
            </w14:solidFill>
          </w14:textFill>
        </w:rPr>
        <w:t>分包金额</w:t>
      </w:r>
      <w:r>
        <w:rPr>
          <w:color w:val="000000" w:themeColor="text1"/>
          <w:spacing w:val="6"/>
          <w:sz w:val="24"/>
          <w:szCs w:val="24"/>
          <w14:textFill>
            <w14:solidFill>
              <w14:schemeClr w14:val="tx1"/>
            </w14:solidFill>
          </w14:textFill>
        </w:rPr>
        <w:t>：</w:t>
      </w:r>
      <w:r>
        <w:rPr>
          <w:color w:val="000000" w:themeColor="text1"/>
          <w:spacing w:val="4"/>
          <w:sz w:val="24"/>
          <w:szCs w:val="24"/>
          <w:u w:val="single" w:color="auto"/>
          <w14:textFill>
            <w14:solidFill>
              <w14:schemeClr w14:val="tx1"/>
            </w14:solidFill>
          </w14:textFill>
        </w:rPr>
        <w:t xml:space="preserve">        </w:t>
      </w:r>
      <w:r>
        <w:rPr>
          <w:color w:val="000000" w:themeColor="text1"/>
          <w:spacing w:val="6"/>
          <w:sz w:val="24"/>
          <w:szCs w:val="24"/>
          <w14:textFill>
            <w14:solidFill>
              <w14:schemeClr w14:val="tx1"/>
            </w14:solidFill>
          </w14:textFill>
        </w:rPr>
        <w:t>，</w:t>
      </w:r>
      <w:r>
        <w:rPr>
          <w:color w:val="000000" w:themeColor="text1"/>
          <w:spacing w:val="-1"/>
          <w:sz w:val="24"/>
          <w:szCs w:val="24"/>
          <w14:textFill>
            <w14:solidFill>
              <w14:schemeClr w14:val="tx1"/>
            </w14:solidFill>
          </w14:textFill>
        </w:rPr>
        <w:t>该金额占该采购包合同金额的比例为</w:t>
      </w:r>
      <w:r>
        <w:rPr>
          <w:color w:val="000000" w:themeColor="text1"/>
          <w:spacing w:val="-1"/>
          <w:sz w:val="24"/>
          <w:szCs w:val="24"/>
          <w:u w:val="single" w:color="auto"/>
          <w14:textFill>
            <w14:solidFill>
              <w14:schemeClr w14:val="tx1"/>
            </w14:solidFill>
          </w14:textFill>
        </w:rPr>
        <w:t xml:space="preserve">     </w:t>
      </w:r>
      <w:r>
        <w:rPr>
          <w:color w:val="000000" w:themeColor="text1"/>
          <w:spacing w:val="-58"/>
          <w:sz w:val="24"/>
          <w:szCs w:val="24"/>
          <w14:textFill>
            <w14:solidFill>
              <w14:schemeClr w14:val="tx1"/>
            </w14:solidFill>
          </w14:textFill>
        </w:rPr>
        <w:t xml:space="preserve"> </w:t>
      </w:r>
      <w:r>
        <w:rPr>
          <w:rFonts w:ascii="Arial" w:hAnsi="Arial" w:eastAsia="Arial" w:cs="Arial"/>
          <w:color w:val="000000" w:themeColor="text1"/>
          <w:spacing w:val="-1"/>
          <w:sz w:val="24"/>
          <w:szCs w:val="24"/>
          <w14:textFill>
            <w14:solidFill>
              <w14:schemeClr w14:val="tx1"/>
            </w14:solidFill>
          </w14:textFill>
        </w:rPr>
        <w:t>%</w:t>
      </w:r>
      <w:r>
        <w:rPr>
          <w:color w:val="000000" w:themeColor="text1"/>
          <w:spacing w:val="-1"/>
          <w:sz w:val="24"/>
          <w:szCs w:val="24"/>
          <w14:textFill>
            <w14:solidFill>
              <w14:schemeClr w14:val="tx1"/>
            </w14:solidFill>
          </w14:textFill>
        </w:rPr>
        <w:t>。</w:t>
      </w:r>
      <w:r>
        <w:rPr>
          <w:color w:val="000000" w:themeColor="text1"/>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乙方承诺将在上述情况下与甲方签订分包合同。</w:t>
      </w:r>
    </w:p>
    <w:p w14:paraId="7E251158">
      <w:pPr>
        <w:pStyle w:val="6"/>
        <w:spacing w:before="14" w:line="302" w:lineRule="auto"/>
        <w:ind w:left="7" w:firstLine="477"/>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本协议自各方盖章之日起生效，如甲方未在</w:t>
      </w:r>
      <w:r>
        <w:rPr>
          <w:color w:val="000000" w:themeColor="text1"/>
          <w:spacing w:val="-2"/>
          <w:sz w:val="24"/>
          <w:szCs w:val="24"/>
          <w14:textFill>
            <w14:solidFill>
              <w14:schemeClr w14:val="tx1"/>
            </w14:solidFill>
          </w14:textFill>
        </w:rPr>
        <w:t>该项目（采购包）中标，本协议自动终</w:t>
      </w:r>
      <w:r>
        <w:rPr>
          <w:color w:val="000000" w:themeColor="text1"/>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止。</w:t>
      </w:r>
    </w:p>
    <w:p w14:paraId="0C56809E">
      <w:pPr>
        <w:spacing w:line="320" w:lineRule="auto"/>
        <w:rPr>
          <w:rFonts w:ascii="Arial"/>
          <w:color w:val="000000" w:themeColor="text1"/>
          <w:sz w:val="21"/>
          <w14:textFill>
            <w14:solidFill>
              <w14:schemeClr w14:val="tx1"/>
            </w14:solidFill>
          </w14:textFill>
        </w:rPr>
      </w:pPr>
    </w:p>
    <w:p w14:paraId="3CFBA4B3">
      <w:pPr>
        <w:pStyle w:val="6"/>
        <w:spacing w:before="103" w:line="196" w:lineRule="auto"/>
        <w:ind w:left="503"/>
        <w:rPr>
          <w:color w:val="000000" w:themeColor="text1"/>
          <w:sz w:val="24"/>
          <w:szCs w:val="24"/>
          <w14:textFill>
            <w14:solidFill>
              <w14:schemeClr w14:val="tx1"/>
            </w14:solidFill>
          </w14:textFill>
        </w:rPr>
      </w:pPr>
      <w:r>
        <w:rPr>
          <w:color w:val="000000" w:themeColor="text1"/>
          <w:spacing w:val="-6"/>
          <w:sz w:val="24"/>
          <w:szCs w:val="24"/>
          <w14:textFill>
            <w14:solidFill>
              <w14:schemeClr w14:val="tx1"/>
            </w14:solidFill>
          </w14:textFill>
        </w:rPr>
        <w:t>甲方（盖章</w:t>
      </w:r>
      <w:r>
        <w:rPr>
          <w:color w:val="000000" w:themeColor="text1"/>
          <w:spacing w:val="-60"/>
          <w:sz w:val="24"/>
          <w:szCs w:val="24"/>
          <w14:textFill>
            <w14:solidFill>
              <w14:schemeClr w14:val="tx1"/>
            </w14:solidFill>
          </w14:textFill>
        </w:rPr>
        <w:t>）：</w:t>
      </w:r>
      <w:r>
        <w:rPr>
          <w:color w:val="000000" w:themeColor="text1"/>
          <w:spacing w:val="1"/>
          <w:sz w:val="24"/>
          <w:szCs w:val="24"/>
          <w:u w:val="single" w:color="auto"/>
          <w14:textFill>
            <w14:solidFill>
              <w14:schemeClr w14:val="tx1"/>
            </w14:solidFill>
          </w14:textFill>
        </w:rPr>
        <w:t xml:space="preserve">               </w:t>
      </w:r>
      <w:r>
        <w:rPr>
          <w:color w:val="000000" w:themeColor="text1"/>
          <w:spacing w:val="2"/>
          <w:sz w:val="24"/>
          <w:szCs w:val="24"/>
          <w14:textFill>
            <w14:solidFill>
              <w14:schemeClr w14:val="tx1"/>
            </w14:solidFill>
          </w14:textFill>
        </w:rPr>
        <w:t xml:space="preserve">                            </w:t>
      </w:r>
      <w:r>
        <w:rPr>
          <w:color w:val="000000" w:themeColor="text1"/>
          <w:spacing w:val="-6"/>
          <w:sz w:val="24"/>
          <w:szCs w:val="24"/>
          <w14:textFill>
            <w14:solidFill>
              <w14:schemeClr w14:val="tx1"/>
            </w14:solidFill>
          </w14:textFill>
        </w:rPr>
        <w:t>乙方（盖章</w:t>
      </w:r>
      <w:r>
        <w:rPr>
          <w:color w:val="000000" w:themeColor="text1"/>
          <w:spacing w:val="-60"/>
          <w:sz w:val="24"/>
          <w:szCs w:val="24"/>
          <w14:textFill>
            <w14:solidFill>
              <w14:schemeClr w14:val="tx1"/>
            </w14:solidFill>
          </w14:textFill>
        </w:rPr>
        <w:t>）：</w:t>
      </w:r>
      <w:r>
        <w:rPr>
          <w:color w:val="000000" w:themeColor="text1"/>
          <w:spacing w:val="1"/>
          <w:sz w:val="24"/>
          <w:szCs w:val="24"/>
          <w:u w:val="single" w:color="auto"/>
          <w14:textFill>
            <w14:solidFill>
              <w14:schemeClr w14:val="tx1"/>
            </w14:solidFill>
          </w14:textFill>
        </w:rPr>
        <w:t xml:space="preserve">                </w:t>
      </w:r>
    </w:p>
    <w:p w14:paraId="1D5DA5FF">
      <w:pPr>
        <w:spacing w:line="249" w:lineRule="auto"/>
        <w:rPr>
          <w:rFonts w:ascii="Arial"/>
          <w:color w:val="000000" w:themeColor="text1"/>
          <w:sz w:val="21"/>
          <w14:textFill>
            <w14:solidFill>
              <w14:schemeClr w14:val="tx1"/>
            </w14:solidFill>
          </w14:textFill>
        </w:rPr>
      </w:pPr>
    </w:p>
    <w:p w14:paraId="5FECDBF5">
      <w:pPr>
        <w:spacing w:line="250" w:lineRule="auto"/>
        <w:rPr>
          <w:rFonts w:ascii="Arial"/>
          <w:color w:val="000000" w:themeColor="text1"/>
          <w:sz w:val="21"/>
          <w14:textFill>
            <w14:solidFill>
              <w14:schemeClr w14:val="tx1"/>
            </w14:solidFill>
          </w14:textFill>
        </w:rPr>
      </w:pPr>
    </w:p>
    <w:p w14:paraId="05246DB3">
      <w:pPr>
        <w:pStyle w:val="6"/>
        <w:spacing w:before="103" w:line="200" w:lineRule="auto"/>
        <w:ind w:left="5288"/>
        <w:rPr>
          <w:color w:val="000000" w:themeColor="text1"/>
          <w:sz w:val="24"/>
          <w:szCs w:val="24"/>
          <w14:textFill>
            <w14:solidFill>
              <w14:schemeClr w14:val="tx1"/>
            </w14:solidFill>
          </w14:textFill>
        </w:rPr>
      </w:pPr>
      <w:r>
        <w:rPr>
          <w:color w:val="000000" w:themeColor="text1"/>
          <w:spacing w:val="-13"/>
          <w:sz w:val="24"/>
          <w:szCs w:val="24"/>
          <w14:textFill>
            <w14:solidFill>
              <w14:schemeClr w14:val="tx1"/>
            </w14:solidFill>
          </w14:textFill>
        </w:rPr>
        <w:t>日期：</w:t>
      </w:r>
      <w:r>
        <w:rPr>
          <w:color w:val="000000" w:themeColor="text1"/>
          <w:spacing w:val="4"/>
          <w:sz w:val="24"/>
          <w:szCs w:val="24"/>
          <w:u w:val="single" w:color="auto"/>
          <w14:textFill>
            <w14:solidFill>
              <w14:schemeClr w14:val="tx1"/>
            </w14:solidFill>
          </w14:textFill>
        </w:rPr>
        <w:t xml:space="preserve">        </w:t>
      </w:r>
      <w:r>
        <w:rPr>
          <w:color w:val="000000" w:themeColor="text1"/>
          <w:spacing w:val="-59"/>
          <w:sz w:val="24"/>
          <w:szCs w:val="24"/>
          <w14:textFill>
            <w14:solidFill>
              <w14:schemeClr w14:val="tx1"/>
            </w14:solidFill>
          </w14:textFill>
        </w:rPr>
        <w:t xml:space="preserve"> </w:t>
      </w:r>
      <w:r>
        <w:rPr>
          <w:color w:val="000000" w:themeColor="text1"/>
          <w:spacing w:val="-13"/>
          <w:sz w:val="24"/>
          <w:szCs w:val="24"/>
          <w14:textFill>
            <w14:solidFill>
              <w14:schemeClr w14:val="tx1"/>
            </w14:solidFill>
          </w14:textFill>
        </w:rPr>
        <w:t>年</w:t>
      </w:r>
      <w:r>
        <w:rPr>
          <w:color w:val="000000" w:themeColor="text1"/>
          <w:spacing w:val="1"/>
          <w:sz w:val="24"/>
          <w:szCs w:val="24"/>
          <w:u w:val="single" w:color="auto"/>
          <w14:textFill>
            <w14:solidFill>
              <w14:schemeClr w14:val="tx1"/>
            </w14:solidFill>
          </w14:textFill>
        </w:rPr>
        <w:t xml:space="preserve">          </w:t>
      </w:r>
      <w:r>
        <w:rPr>
          <w:color w:val="000000" w:themeColor="text1"/>
          <w:spacing w:val="-63"/>
          <w:sz w:val="24"/>
          <w:szCs w:val="24"/>
          <w14:textFill>
            <w14:solidFill>
              <w14:schemeClr w14:val="tx1"/>
            </w14:solidFill>
          </w14:textFill>
        </w:rPr>
        <w:t xml:space="preserve"> </w:t>
      </w:r>
      <w:r>
        <w:rPr>
          <w:color w:val="000000" w:themeColor="text1"/>
          <w:spacing w:val="-13"/>
          <w:sz w:val="24"/>
          <w:szCs w:val="24"/>
          <w14:textFill>
            <w14:solidFill>
              <w14:schemeClr w14:val="tx1"/>
            </w14:solidFill>
          </w14:textFill>
        </w:rPr>
        <w:t>月</w:t>
      </w:r>
      <w:r>
        <w:rPr>
          <w:color w:val="000000" w:themeColor="text1"/>
          <w:spacing w:val="1"/>
          <w:sz w:val="24"/>
          <w:szCs w:val="24"/>
          <w:u w:val="single" w:color="auto"/>
          <w14:textFill>
            <w14:solidFill>
              <w14:schemeClr w14:val="tx1"/>
            </w14:solidFill>
          </w14:textFill>
        </w:rPr>
        <w:t xml:space="preserve">          </w:t>
      </w:r>
      <w:r>
        <w:rPr>
          <w:color w:val="000000" w:themeColor="text1"/>
          <w:spacing w:val="-15"/>
          <w:sz w:val="24"/>
          <w:szCs w:val="24"/>
          <w14:textFill>
            <w14:solidFill>
              <w14:schemeClr w14:val="tx1"/>
            </w14:solidFill>
          </w14:textFill>
        </w:rPr>
        <w:t xml:space="preserve"> </w:t>
      </w:r>
      <w:r>
        <w:rPr>
          <w:color w:val="000000" w:themeColor="text1"/>
          <w:spacing w:val="-13"/>
          <w:sz w:val="24"/>
          <w:szCs w:val="24"/>
          <w14:textFill>
            <w14:solidFill>
              <w14:schemeClr w14:val="tx1"/>
            </w14:solidFill>
          </w14:textFill>
        </w:rPr>
        <w:t>日</w:t>
      </w:r>
    </w:p>
    <w:p w14:paraId="5193F71B">
      <w:pPr>
        <w:spacing w:line="245" w:lineRule="auto"/>
        <w:rPr>
          <w:rFonts w:ascii="Arial"/>
          <w:color w:val="000000" w:themeColor="text1"/>
          <w:sz w:val="21"/>
          <w14:textFill>
            <w14:solidFill>
              <w14:schemeClr w14:val="tx1"/>
            </w14:solidFill>
          </w14:textFill>
        </w:rPr>
      </w:pPr>
    </w:p>
    <w:p w14:paraId="36C6C322">
      <w:pPr>
        <w:spacing w:line="245" w:lineRule="auto"/>
        <w:rPr>
          <w:rFonts w:ascii="Arial"/>
          <w:color w:val="000000" w:themeColor="text1"/>
          <w:sz w:val="21"/>
          <w14:textFill>
            <w14:solidFill>
              <w14:schemeClr w14:val="tx1"/>
            </w14:solidFill>
          </w14:textFill>
        </w:rPr>
      </w:pPr>
    </w:p>
    <w:p w14:paraId="580919A1">
      <w:pPr>
        <w:pStyle w:val="6"/>
        <w:spacing w:before="104" w:line="203" w:lineRule="auto"/>
        <w:ind w:left="10"/>
        <w:rPr>
          <w:color w:val="000000" w:themeColor="text1"/>
          <w:sz w:val="24"/>
          <w:szCs w:val="24"/>
          <w14:textFill>
            <w14:solidFill>
              <w14:schemeClr w14:val="tx1"/>
            </w14:solidFill>
          </w14:textFill>
        </w:rPr>
      </w:pPr>
      <w:r>
        <w:rPr>
          <w:color w:val="000000" w:themeColor="text1"/>
          <w:spacing w:val="-6"/>
          <w:sz w:val="24"/>
          <w:szCs w:val="24"/>
          <w14:textFill>
            <w14:solidFill>
              <w14:schemeClr w14:val="tx1"/>
            </w14:solidFill>
          </w14:textFill>
        </w:rPr>
        <w:t>注：</w:t>
      </w:r>
    </w:p>
    <w:p w14:paraId="66FB4F86">
      <w:pPr>
        <w:pStyle w:val="6"/>
        <w:spacing w:before="176" w:line="252" w:lineRule="auto"/>
        <w:ind w:left="2" w:right="72" w:firstLine="24"/>
        <w:rPr>
          <w:color w:val="000000" w:themeColor="text1"/>
          <w:sz w:val="24"/>
          <w:szCs w:val="24"/>
          <w14:textFill>
            <w14:solidFill>
              <w14:schemeClr w14:val="tx1"/>
            </w14:solidFill>
          </w14:textFill>
        </w:rPr>
      </w:pPr>
      <w:r>
        <w:rPr>
          <w:rFonts w:ascii="Arial" w:hAnsi="Arial" w:eastAsia="Arial" w:cs="Arial"/>
          <w:color w:val="000000" w:themeColor="text1"/>
          <w:sz w:val="24"/>
          <w:szCs w:val="24"/>
          <w14:textFill>
            <w14:solidFill>
              <w14:schemeClr w14:val="tx1"/>
            </w14:solidFill>
          </w14:textFill>
        </w:rPr>
        <w:t>1.</w:t>
      </w:r>
      <w:r>
        <w:rPr>
          <w:rFonts w:ascii="Arial" w:hAnsi="Arial" w:eastAsia="Arial" w:cs="Arial"/>
          <w:color w:val="000000" w:themeColor="text1"/>
          <w:spacing w:val="62"/>
          <w:w w:val="101"/>
          <w:sz w:val="24"/>
          <w:szCs w:val="24"/>
          <w14:textFill>
            <w14:solidFill>
              <w14:schemeClr w14:val="tx1"/>
            </w14:solidFill>
          </w14:textFill>
        </w:rPr>
        <w:t xml:space="preserve"> </w:t>
      </w:r>
      <w:r>
        <w:rPr>
          <w:color w:val="000000" w:themeColor="text1"/>
          <w:sz w:val="24"/>
          <w:szCs w:val="24"/>
          <w14:textFill>
            <w14:solidFill>
              <w14:schemeClr w14:val="tx1"/>
            </w14:solidFill>
          </w14:textFill>
        </w:rPr>
        <w:t>投标人</w:t>
      </w:r>
      <w:r>
        <w:rPr>
          <w:color w:val="000000" w:themeColor="text1"/>
          <w:spacing w:val="-51"/>
          <w:sz w:val="24"/>
          <w:szCs w:val="24"/>
          <w14:textFill>
            <w14:solidFill>
              <w14:schemeClr w14:val="tx1"/>
            </w14:solidFill>
          </w14:textFill>
        </w:rPr>
        <w:t xml:space="preserve"> </w:t>
      </w:r>
      <w:r>
        <w:rPr>
          <w:rFonts w:ascii="Arial" w:hAnsi="Arial" w:eastAsia="Arial" w:cs="Arial"/>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为落实政府采购政策</w:t>
      </w:r>
      <w:r>
        <w:rPr>
          <w:color w:val="000000" w:themeColor="text1"/>
          <w:spacing w:val="-51"/>
          <w:sz w:val="24"/>
          <w:szCs w:val="24"/>
          <w14:textFill>
            <w14:solidFill>
              <w14:schemeClr w14:val="tx1"/>
            </w14:solidFill>
          </w14:textFill>
        </w:rPr>
        <w:t xml:space="preserve"> </w:t>
      </w:r>
      <w:r>
        <w:rPr>
          <w:rFonts w:ascii="Arial" w:hAnsi="Arial" w:eastAsia="Arial" w:cs="Arial"/>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而向中小企业分包时必须提供</w:t>
      </w:r>
      <w:r>
        <w:rPr>
          <w:color w:val="000000" w:themeColor="text1"/>
          <w:spacing w:val="-28"/>
          <w:sz w:val="24"/>
          <w:szCs w:val="24"/>
          <w14:textFill>
            <w14:solidFill>
              <w14:schemeClr w14:val="tx1"/>
            </w14:solidFill>
          </w14:textFill>
        </w:rPr>
        <w:t xml:space="preserve"> </w:t>
      </w:r>
      <w:r>
        <w:rPr>
          <w:color w:val="000000" w:themeColor="text1"/>
          <w:sz w:val="24"/>
          <w:szCs w:val="24"/>
          <w14:textFill>
            <w14:solidFill>
              <w14:schemeClr w14:val="tx1"/>
            </w14:solidFill>
          </w14:textFill>
        </w:rPr>
        <w:t>，否则</w:t>
      </w:r>
      <w:r>
        <w:rPr>
          <w:b/>
          <w:bCs/>
          <w:color w:val="000000" w:themeColor="text1"/>
          <w:sz w:val="24"/>
          <w:szCs w:val="24"/>
          <w14:textFill>
            <w14:solidFill>
              <w14:schemeClr w14:val="tx1"/>
            </w14:solidFill>
          </w14:textFill>
        </w:rPr>
        <w:t>投标无效</w:t>
      </w:r>
      <w:r>
        <w:rPr>
          <w:color w:val="000000" w:themeColor="text1"/>
          <w:sz w:val="24"/>
          <w:szCs w:val="24"/>
          <w14:textFill>
            <w14:solidFill>
              <w14:schemeClr w14:val="tx1"/>
            </w14:solidFill>
          </w14:textFill>
        </w:rPr>
        <w:t xml:space="preserve">；且建 </w:t>
      </w:r>
      <w:r>
        <w:rPr>
          <w:color w:val="000000" w:themeColor="text1"/>
          <w:spacing w:val="-1"/>
          <w:sz w:val="24"/>
          <w:szCs w:val="24"/>
          <w14:textFill>
            <w14:solidFill>
              <w14:schemeClr w14:val="tx1"/>
            </w14:solidFill>
          </w14:textFill>
        </w:rPr>
        <w:t>议按照采购文件要求在资格证明文件部分提供；</w:t>
      </w:r>
    </w:p>
    <w:p w14:paraId="48449C16">
      <w:pPr>
        <w:pStyle w:val="6"/>
        <w:spacing w:before="175" w:line="253" w:lineRule="auto"/>
        <w:ind w:left="5" w:firstLine="12"/>
        <w:rPr>
          <w:color w:val="000000" w:themeColor="text1"/>
          <w:sz w:val="24"/>
          <w:szCs w:val="24"/>
          <w14:textFill>
            <w14:solidFill>
              <w14:schemeClr w14:val="tx1"/>
            </w14:solidFill>
          </w14:textFill>
        </w:rPr>
      </w:pPr>
      <w:r>
        <w:rPr>
          <w:rFonts w:ascii="Arial" w:hAnsi="Arial" w:eastAsia="Arial" w:cs="Arial"/>
          <w:color w:val="000000" w:themeColor="text1"/>
          <w:spacing w:val="-1"/>
          <w:sz w:val="24"/>
          <w:szCs w:val="24"/>
          <w14:textFill>
            <w14:solidFill>
              <w14:schemeClr w14:val="tx1"/>
            </w14:solidFill>
          </w14:textFill>
        </w:rPr>
        <w:t>2.</w:t>
      </w:r>
      <w:r>
        <w:rPr>
          <w:rFonts w:ascii="Arial" w:hAnsi="Arial" w:eastAsia="Arial" w:cs="Arial"/>
          <w:color w:val="000000" w:themeColor="text1"/>
          <w:spacing w:val="60"/>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投标人满足《政府采购促进中小企业发展管理办</w:t>
      </w:r>
      <w:r>
        <w:rPr>
          <w:color w:val="000000" w:themeColor="text1"/>
          <w:spacing w:val="-2"/>
          <w:sz w:val="24"/>
          <w:szCs w:val="24"/>
          <w14:textFill>
            <w14:solidFill>
              <w14:schemeClr w14:val="tx1"/>
            </w14:solidFill>
          </w14:textFill>
        </w:rPr>
        <w:t>法》（财库〔</w:t>
      </w:r>
      <w:r>
        <w:rPr>
          <w:rFonts w:ascii="Arial" w:hAnsi="Arial" w:eastAsia="Arial" w:cs="Arial"/>
          <w:color w:val="000000" w:themeColor="text1"/>
          <w:spacing w:val="-2"/>
          <w:sz w:val="24"/>
          <w:szCs w:val="24"/>
          <w14:textFill>
            <w14:solidFill>
              <w14:schemeClr w14:val="tx1"/>
            </w14:solidFill>
          </w14:textFill>
        </w:rPr>
        <w:t>2020</w:t>
      </w:r>
      <w:r>
        <w:rPr>
          <w:color w:val="000000" w:themeColor="text1"/>
          <w:spacing w:val="-2"/>
          <w:sz w:val="24"/>
          <w:szCs w:val="24"/>
          <w14:textFill>
            <w14:solidFill>
              <w14:schemeClr w14:val="tx1"/>
            </w14:solidFill>
          </w14:textFill>
        </w:rPr>
        <w:t>〕</w:t>
      </w:r>
      <w:r>
        <w:rPr>
          <w:rFonts w:ascii="Arial" w:hAnsi="Arial" w:eastAsia="Arial" w:cs="Arial"/>
          <w:color w:val="000000" w:themeColor="text1"/>
          <w:spacing w:val="-2"/>
          <w:sz w:val="24"/>
          <w:szCs w:val="24"/>
          <w14:textFill>
            <w14:solidFill>
              <w14:schemeClr w14:val="tx1"/>
            </w14:solidFill>
          </w14:textFill>
        </w:rPr>
        <w:t xml:space="preserve">46 </w:t>
      </w:r>
      <w:r>
        <w:rPr>
          <w:color w:val="000000" w:themeColor="text1"/>
          <w:spacing w:val="-2"/>
          <w:sz w:val="24"/>
          <w:szCs w:val="24"/>
          <w14:textFill>
            <w14:solidFill>
              <w14:schemeClr w14:val="tx1"/>
            </w14:solidFill>
          </w14:textFill>
        </w:rPr>
        <w:t>号）第九条</w:t>
      </w:r>
      <w:r>
        <w:rPr>
          <w:color w:val="000000" w:themeColor="text1"/>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有关规定</w:t>
      </w:r>
      <w:r>
        <w:rPr>
          <w:color w:val="000000" w:themeColor="text1"/>
          <w:spacing w:val="-15"/>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，拟享受中小企业政策优惠措施的，仍需提供本协议</w:t>
      </w:r>
      <w:r>
        <w:rPr>
          <w:color w:val="000000" w:themeColor="text1"/>
          <w:spacing w:val="-28"/>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，否则不予认可；</w:t>
      </w:r>
    </w:p>
    <w:p w14:paraId="7D7B5FAF">
      <w:pPr>
        <w:pStyle w:val="6"/>
        <w:spacing w:before="178" w:line="200" w:lineRule="auto"/>
        <w:jc w:val="right"/>
        <w:rPr>
          <w:color w:val="000000" w:themeColor="text1"/>
          <w:sz w:val="24"/>
          <w:szCs w:val="24"/>
          <w14:textFill>
            <w14:solidFill>
              <w14:schemeClr w14:val="tx1"/>
            </w14:solidFill>
          </w14:textFill>
        </w:rPr>
      </w:pPr>
      <w:r>
        <w:rPr>
          <w:rFonts w:ascii="Arial" w:hAnsi="Arial" w:eastAsia="Arial" w:cs="Arial"/>
          <w:color w:val="000000" w:themeColor="text1"/>
          <w:spacing w:val="-5"/>
          <w:sz w:val="24"/>
          <w:szCs w:val="24"/>
          <w14:textFill>
            <w14:solidFill>
              <w14:schemeClr w14:val="tx1"/>
            </w14:solidFill>
          </w14:textFill>
        </w:rPr>
        <w:t>3.</w:t>
      </w:r>
      <w:r>
        <w:rPr>
          <w:rFonts w:ascii="Arial" w:hAnsi="Arial" w:eastAsia="Arial" w:cs="Arial"/>
          <w:color w:val="000000" w:themeColor="text1"/>
          <w:spacing w:val="61"/>
          <w:w w:val="101"/>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投标人须与所有拟分包单位分别签订《分包意向协议》，每单位签订一份，并在投</w:t>
      </w:r>
      <w:r>
        <w:rPr>
          <w:color w:val="000000" w:themeColor="text1"/>
          <w:spacing w:val="-2"/>
          <w:sz w:val="24"/>
          <w:szCs w:val="24"/>
          <w14:textFill>
            <w14:solidFill>
              <w14:schemeClr w14:val="tx1"/>
            </w14:solidFill>
          </w14:textFill>
        </w:rPr>
        <w:t>标</w:t>
      </w:r>
    </w:p>
    <w:p w14:paraId="28D124F0">
      <w:pPr>
        <w:pStyle w:val="6"/>
        <w:spacing w:before="178" w:line="200" w:lineRule="auto"/>
        <w:ind w:left="8"/>
        <w:outlineLvl w:val="1"/>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文件中提交全部协议原件的电子件</w:t>
      </w:r>
      <w:r>
        <w:rPr>
          <w:color w:val="000000" w:themeColor="text1"/>
          <w:spacing w:val="-11"/>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，否则不予认可。</w:t>
      </w:r>
    </w:p>
    <w:p w14:paraId="5142638B">
      <w:pPr>
        <w:spacing w:line="200" w:lineRule="auto"/>
        <w:rPr>
          <w:color w:val="000000" w:themeColor="text1"/>
          <w:sz w:val="24"/>
          <w:szCs w:val="24"/>
          <w14:textFill>
            <w14:solidFill>
              <w14:schemeClr w14:val="tx1"/>
            </w14:solidFill>
          </w14:textFill>
        </w:rPr>
        <w:sectPr>
          <w:footerReference r:id="rId107" w:type="default"/>
          <w:pgSz w:w="11907" w:h="16840"/>
          <w:pgMar w:top="1149" w:right="1133" w:bottom="1060" w:left="1701" w:header="875" w:footer="886" w:gutter="0"/>
          <w:pgNumType w:fmt="decimal"/>
          <w:cols w:space="720" w:num="1"/>
        </w:sectPr>
      </w:pPr>
    </w:p>
    <w:p w14:paraId="5FCED696">
      <w:pPr>
        <w:pStyle w:val="6"/>
        <w:spacing w:before="308" w:line="242" w:lineRule="auto"/>
        <w:ind w:left="128" w:right="3784"/>
        <w:rPr>
          <w:color w:val="000000" w:themeColor="text1"/>
          <w:sz w:val="24"/>
          <w:szCs w:val="24"/>
          <w14:textFill>
            <w14:solidFill>
              <w14:schemeClr w14:val="tx1"/>
            </w14:solidFill>
          </w14:textFill>
        </w:rPr>
      </w:pPr>
      <w:r>
        <w:rPr>
          <w:rFonts w:hint="eastAsia" w:ascii="Arial" w:hAnsi="Arial" w:eastAsia="宋体" w:cs="Arial"/>
          <w:color w:val="000000" w:themeColor="text1"/>
          <w:sz w:val="24"/>
          <w:szCs w:val="24"/>
          <w:lang w:val="en-US" w:eastAsia="zh-CN"/>
          <w14:textFill>
            <w14:solidFill>
              <w14:schemeClr w14:val="tx1"/>
            </w14:solidFill>
          </w14:textFill>
        </w:rPr>
        <w:t>9</w:t>
      </w:r>
      <w:r>
        <w:rPr>
          <w:rFonts w:ascii="Arial" w:hAnsi="Arial" w:eastAsia="Arial" w:cs="Arial"/>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招标文件要求提供或投标人认为应附的其他材料</w:t>
      </w:r>
      <w:r>
        <w:rPr>
          <w:color w:val="000000" w:themeColor="text1"/>
          <w:spacing w:val="10"/>
          <w:sz w:val="24"/>
          <w:szCs w:val="24"/>
          <w14:textFill>
            <w14:solidFill>
              <w14:schemeClr w14:val="tx1"/>
            </w14:solidFill>
          </w14:textFill>
        </w:rPr>
        <w:t xml:space="preserve"> </w:t>
      </w:r>
      <w:r>
        <w:rPr>
          <w:rFonts w:hint="eastAsia" w:ascii="Arial" w:hAnsi="Arial" w:eastAsia="宋体" w:cs="Arial"/>
          <w:color w:val="000000" w:themeColor="text1"/>
          <w:spacing w:val="1"/>
          <w:sz w:val="24"/>
          <w:szCs w:val="24"/>
          <w:lang w:val="en-US" w:eastAsia="zh-CN"/>
          <w14:textFill>
            <w14:solidFill>
              <w14:schemeClr w14:val="tx1"/>
            </w14:solidFill>
          </w14:textFill>
        </w:rPr>
        <w:t>9</w:t>
      </w:r>
      <w:r>
        <w:rPr>
          <w:rFonts w:ascii="Arial" w:hAnsi="Arial" w:eastAsia="Arial" w:cs="Arial"/>
          <w:color w:val="000000" w:themeColor="text1"/>
          <w:spacing w:val="1"/>
          <w:sz w:val="24"/>
          <w:szCs w:val="24"/>
          <w14:textFill>
            <w14:solidFill>
              <w14:schemeClr w14:val="tx1"/>
            </w14:solidFill>
          </w14:textFill>
        </w:rPr>
        <w:t xml:space="preserve">-1 </w:t>
      </w:r>
      <w:r>
        <w:rPr>
          <w:color w:val="000000" w:themeColor="text1"/>
          <w:spacing w:val="1"/>
          <w:sz w:val="24"/>
          <w:szCs w:val="24"/>
          <w14:textFill>
            <w14:solidFill>
              <w14:schemeClr w14:val="tx1"/>
            </w14:solidFill>
          </w14:textFill>
        </w:rPr>
        <w:t>供应商信息采集表</w:t>
      </w:r>
    </w:p>
    <w:tbl>
      <w:tblPr>
        <w:tblStyle w:val="18"/>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117E8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vAlign w:val="top"/>
          </w:tcPr>
          <w:p w14:paraId="0EFF48E7">
            <w:pPr>
              <w:spacing w:before="43" w:line="195" w:lineRule="auto"/>
              <w:ind w:left="112"/>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pacing w:val="-1"/>
                <w:sz w:val="24"/>
                <w:szCs w:val="24"/>
                <w14:textFill>
                  <w14:solidFill>
                    <w14:schemeClr w14:val="tx1"/>
                  </w14:solidFill>
                </w14:textFill>
              </w:rPr>
              <w:t>供应商名称</w:t>
            </w:r>
          </w:p>
        </w:tc>
        <w:tc>
          <w:tcPr>
            <w:tcW w:w="3095" w:type="dxa"/>
            <w:vAlign w:val="top"/>
          </w:tcPr>
          <w:p w14:paraId="4B9D0AA3">
            <w:pPr>
              <w:spacing w:before="43" w:line="195" w:lineRule="auto"/>
              <w:ind w:left="109"/>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pacing w:val="-1"/>
                <w:sz w:val="24"/>
                <w:szCs w:val="24"/>
                <w14:textFill>
                  <w14:solidFill>
                    <w14:schemeClr w14:val="tx1"/>
                  </w14:solidFill>
                </w14:textFill>
              </w:rPr>
              <w:t>供应商所属性别</w:t>
            </w:r>
          </w:p>
        </w:tc>
        <w:tc>
          <w:tcPr>
            <w:tcW w:w="3098" w:type="dxa"/>
            <w:vAlign w:val="top"/>
          </w:tcPr>
          <w:p w14:paraId="3927D8AE">
            <w:pPr>
              <w:spacing w:before="43" w:line="195" w:lineRule="auto"/>
              <w:ind w:left="110"/>
              <w:rPr>
                <w:rFonts w:ascii="微软雅黑" w:hAnsi="微软雅黑" w:eastAsia="微软雅黑" w:cs="微软雅黑"/>
                <w:color w:val="000000" w:themeColor="text1"/>
                <w:sz w:val="24"/>
                <w:szCs w:val="24"/>
                <w14:textFill>
                  <w14:solidFill>
                    <w14:schemeClr w14:val="tx1"/>
                  </w14:solidFill>
                </w14:textFill>
              </w:rPr>
            </w:pPr>
            <w:r>
              <w:rPr>
                <w:rFonts w:ascii="微软雅黑" w:hAnsi="微软雅黑" w:eastAsia="微软雅黑" w:cs="微软雅黑"/>
                <w:color w:val="000000" w:themeColor="text1"/>
                <w:spacing w:val="-1"/>
                <w:sz w:val="24"/>
                <w:szCs w:val="24"/>
                <w14:textFill>
                  <w14:solidFill>
                    <w14:schemeClr w14:val="tx1"/>
                  </w14:solidFill>
                </w14:textFill>
              </w:rPr>
              <w:t>外商投资类型</w:t>
            </w:r>
          </w:p>
        </w:tc>
      </w:tr>
      <w:tr w14:paraId="01455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vAlign w:val="top"/>
          </w:tcPr>
          <w:p w14:paraId="01EBA140">
            <w:pPr>
              <w:pStyle w:val="19"/>
              <w:rPr>
                <w:color w:val="000000" w:themeColor="text1"/>
                <w14:textFill>
                  <w14:solidFill>
                    <w14:schemeClr w14:val="tx1"/>
                  </w14:solidFill>
                </w14:textFill>
              </w:rPr>
            </w:pPr>
          </w:p>
        </w:tc>
        <w:tc>
          <w:tcPr>
            <w:tcW w:w="3095" w:type="dxa"/>
            <w:vAlign w:val="top"/>
          </w:tcPr>
          <w:p w14:paraId="5324AD7E">
            <w:pPr>
              <w:pStyle w:val="19"/>
              <w:rPr>
                <w:color w:val="000000" w:themeColor="text1"/>
                <w14:textFill>
                  <w14:solidFill>
                    <w14:schemeClr w14:val="tx1"/>
                  </w14:solidFill>
                </w14:textFill>
              </w:rPr>
            </w:pPr>
          </w:p>
        </w:tc>
        <w:tc>
          <w:tcPr>
            <w:tcW w:w="3098" w:type="dxa"/>
            <w:vAlign w:val="top"/>
          </w:tcPr>
          <w:p w14:paraId="54E6C216">
            <w:pPr>
              <w:pStyle w:val="19"/>
              <w:rPr>
                <w:color w:val="000000" w:themeColor="text1"/>
                <w14:textFill>
                  <w14:solidFill>
                    <w14:schemeClr w14:val="tx1"/>
                  </w14:solidFill>
                </w14:textFill>
              </w:rPr>
            </w:pPr>
          </w:p>
        </w:tc>
      </w:tr>
      <w:tr w14:paraId="54AC4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vAlign w:val="top"/>
          </w:tcPr>
          <w:p w14:paraId="6279FFE0">
            <w:pPr>
              <w:pStyle w:val="19"/>
              <w:rPr>
                <w:color w:val="000000" w:themeColor="text1"/>
                <w14:textFill>
                  <w14:solidFill>
                    <w14:schemeClr w14:val="tx1"/>
                  </w14:solidFill>
                </w14:textFill>
              </w:rPr>
            </w:pPr>
          </w:p>
        </w:tc>
        <w:tc>
          <w:tcPr>
            <w:tcW w:w="3095" w:type="dxa"/>
            <w:vAlign w:val="top"/>
          </w:tcPr>
          <w:p w14:paraId="0BE4C745">
            <w:pPr>
              <w:pStyle w:val="19"/>
              <w:rPr>
                <w:color w:val="000000" w:themeColor="text1"/>
                <w14:textFill>
                  <w14:solidFill>
                    <w14:schemeClr w14:val="tx1"/>
                  </w14:solidFill>
                </w14:textFill>
              </w:rPr>
            </w:pPr>
          </w:p>
        </w:tc>
        <w:tc>
          <w:tcPr>
            <w:tcW w:w="3098" w:type="dxa"/>
            <w:vAlign w:val="top"/>
          </w:tcPr>
          <w:p w14:paraId="48BBD5D9">
            <w:pPr>
              <w:pStyle w:val="19"/>
              <w:rPr>
                <w:color w:val="000000" w:themeColor="text1"/>
                <w14:textFill>
                  <w14:solidFill>
                    <w14:schemeClr w14:val="tx1"/>
                  </w14:solidFill>
                </w14:textFill>
              </w:rPr>
            </w:pPr>
          </w:p>
        </w:tc>
      </w:tr>
      <w:tr w14:paraId="64754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vAlign w:val="top"/>
          </w:tcPr>
          <w:p w14:paraId="4ADE5AC1">
            <w:pPr>
              <w:pStyle w:val="19"/>
              <w:rPr>
                <w:color w:val="000000" w:themeColor="text1"/>
                <w14:textFill>
                  <w14:solidFill>
                    <w14:schemeClr w14:val="tx1"/>
                  </w14:solidFill>
                </w14:textFill>
              </w:rPr>
            </w:pPr>
          </w:p>
        </w:tc>
        <w:tc>
          <w:tcPr>
            <w:tcW w:w="3095" w:type="dxa"/>
            <w:vAlign w:val="top"/>
          </w:tcPr>
          <w:p w14:paraId="10EC64CA">
            <w:pPr>
              <w:pStyle w:val="19"/>
              <w:rPr>
                <w:color w:val="000000" w:themeColor="text1"/>
                <w14:textFill>
                  <w14:solidFill>
                    <w14:schemeClr w14:val="tx1"/>
                  </w14:solidFill>
                </w14:textFill>
              </w:rPr>
            </w:pPr>
          </w:p>
        </w:tc>
        <w:tc>
          <w:tcPr>
            <w:tcW w:w="3098" w:type="dxa"/>
            <w:vAlign w:val="top"/>
          </w:tcPr>
          <w:p w14:paraId="3B5C29E9">
            <w:pPr>
              <w:pStyle w:val="19"/>
              <w:rPr>
                <w:color w:val="000000" w:themeColor="text1"/>
                <w14:textFill>
                  <w14:solidFill>
                    <w14:schemeClr w14:val="tx1"/>
                  </w14:solidFill>
                </w14:textFill>
              </w:rPr>
            </w:pPr>
          </w:p>
        </w:tc>
      </w:tr>
      <w:tr w14:paraId="7C4BD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3099" w:type="dxa"/>
            <w:vAlign w:val="top"/>
          </w:tcPr>
          <w:p w14:paraId="15D4F27D">
            <w:pPr>
              <w:pStyle w:val="19"/>
              <w:rPr>
                <w:color w:val="000000" w:themeColor="text1"/>
                <w14:textFill>
                  <w14:solidFill>
                    <w14:schemeClr w14:val="tx1"/>
                  </w14:solidFill>
                </w14:textFill>
              </w:rPr>
            </w:pPr>
          </w:p>
        </w:tc>
        <w:tc>
          <w:tcPr>
            <w:tcW w:w="3095" w:type="dxa"/>
            <w:vAlign w:val="top"/>
          </w:tcPr>
          <w:p w14:paraId="2428ED42">
            <w:pPr>
              <w:pStyle w:val="19"/>
              <w:rPr>
                <w:color w:val="000000" w:themeColor="text1"/>
                <w14:textFill>
                  <w14:solidFill>
                    <w14:schemeClr w14:val="tx1"/>
                  </w14:solidFill>
                </w14:textFill>
              </w:rPr>
            </w:pPr>
          </w:p>
        </w:tc>
        <w:tc>
          <w:tcPr>
            <w:tcW w:w="3098" w:type="dxa"/>
            <w:vAlign w:val="top"/>
          </w:tcPr>
          <w:p w14:paraId="11CA427F">
            <w:pPr>
              <w:pStyle w:val="19"/>
              <w:rPr>
                <w:color w:val="000000" w:themeColor="text1"/>
                <w14:textFill>
                  <w14:solidFill>
                    <w14:schemeClr w14:val="tx1"/>
                  </w14:solidFill>
                </w14:textFill>
              </w:rPr>
            </w:pPr>
          </w:p>
        </w:tc>
      </w:tr>
    </w:tbl>
    <w:p w14:paraId="40A8EE6C">
      <w:pPr>
        <w:pStyle w:val="6"/>
        <w:spacing w:before="39" w:line="200" w:lineRule="auto"/>
        <w:ind w:left="123"/>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注：</w:t>
      </w:r>
      <w:r>
        <w:rPr>
          <w:color w:val="000000" w:themeColor="text1"/>
          <w:spacing w:val="-29"/>
          <w:sz w:val="24"/>
          <w:szCs w:val="24"/>
          <w14:textFill>
            <w14:solidFill>
              <w14:schemeClr w14:val="tx1"/>
            </w14:solidFill>
          </w14:textFill>
        </w:rPr>
        <w:t xml:space="preserve"> </w:t>
      </w:r>
      <w:r>
        <w:rPr>
          <w:rFonts w:ascii="Arial" w:hAnsi="Arial" w:eastAsia="Arial" w:cs="Arial"/>
          <w:color w:val="000000" w:themeColor="text1"/>
          <w:spacing w:val="-1"/>
          <w:sz w:val="24"/>
          <w:szCs w:val="24"/>
          <w14:textFill>
            <w14:solidFill>
              <w14:schemeClr w14:val="tx1"/>
            </w14:solidFill>
          </w14:textFill>
        </w:rPr>
        <w:t>1.</w:t>
      </w:r>
      <w:r>
        <w:rPr>
          <w:color w:val="000000" w:themeColor="text1"/>
          <w:spacing w:val="-1"/>
          <w:sz w:val="24"/>
          <w:szCs w:val="24"/>
          <w14:textFill>
            <w14:solidFill>
              <w14:schemeClr w14:val="tx1"/>
            </w14:solidFill>
          </w14:textFill>
        </w:rPr>
        <w:t>供应商如为联合体，则应填写联合体各成员信息。</w:t>
      </w:r>
    </w:p>
    <w:p w14:paraId="32EC102C">
      <w:pPr>
        <w:pStyle w:val="6"/>
        <w:spacing w:before="3" w:line="202" w:lineRule="auto"/>
        <w:ind w:left="118" w:right="36" w:firstLine="491"/>
        <w:rPr>
          <w:color w:val="000000" w:themeColor="text1"/>
          <w:sz w:val="24"/>
          <w:szCs w:val="24"/>
          <w14:textFill>
            <w14:solidFill>
              <w14:schemeClr w14:val="tx1"/>
            </w14:solidFill>
          </w14:textFill>
        </w:rPr>
      </w:pPr>
      <w:r>
        <w:rPr>
          <w:rFonts w:ascii="Arial" w:hAnsi="Arial" w:eastAsia="Arial" w:cs="Arial"/>
          <w:color w:val="000000" w:themeColor="text1"/>
          <w:spacing w:val="1"/>
          <w:sz w:val="24"/>
          <w:szCs w:val="24"/>
          <w14:textFill>
            <w14:solidFill>
              <w14:schemeClr w14:val="tx1"/>
            </w14:solidFill>
          </w14:textFill>
        </w:rPr>
        <w:t>2.</w:t>
      </w:r>
      <w:r>
        <w:rPr>
          <w:color w:val="000000" w:themeColor="text1"/>
          <w:spacing w:val="1"/>
          <w:sz w:val="24"/>
          <w:szCs w:val="24"/>
          <w14:textFill>
            <w14:solidFill>
              <w14:schemeClr w14:val="tx1"/>
            </w14:solidFill>
          </w14:textFill>
        </w:rPr>
        <w:t>供应商所属性别请填写</w:t>
      </w:r>
      <w:r>
        <w:rPr>
          <w:color w:val="000000" w:themeColor="text1"/>
          <w:spacing w:val="-36"/>
          <w:sz w:val="24"/>
          <w:szCs w:val="24"/>
          <w14:textFill>
            <w14:solidFill>
              <w14:schemeClr w14:val="tx1"/>
            </w14:solidFill>
          </w14:textFill>
        </w:rPr>
        <w:t xml:space="preserve"> </w:t>
      </w:r>
      <w:r>
        <w:rPr>
          <w:rFonts w:ascii="Arial" w:hAnsi="Arial" w:eastAsia="Arial" w:cs="Arial"/>
          <w:color w:val="000000" w:themeColor="text1"/>
          <w:spacing w:val="1"/>
          <w:sz w:val="24"/>
          <w:szCs w:val="24"/>
          <w14:textFill>
            <w14:solidFill>
              <w14:schemeClr w14:val="tx1"/>
            </w14:solidFill>
          </w14:textFill>
        </w:rPr>
        <w:t>“</w:t>
      </w:r>
      <w:r>
        <w:rPr>
          <w:color w:val="000000" w:themeColor="text1"/>
          <w:spacing w:val="1"/>
          <w:sz w:val="24"/>
          <w:szCs w:val="24"/>
          <w14:textFill>
            <w14:solidFill>
              <w14:schemeClr w14:val="tx1"/>
            </w14:solidFill>
          </w14:textFill>
        </w:rPr>
        <w:t>男</w:t>
      </w:r>
      <w:r>
        <w:rPr>
          <w:color w:val="000000" w:themeColor="text1"/>
          <w:spacing w:val="-50"/>
          <w:sz w:val="24"/>
          <w:szCs w:val="24"/>
          <w14:textFill>
            <w14:solidFill>
              <w14:schemeClr w14:val="tx1"/>
            </w14:solidFill>
          </w14:textFill>
        </w:rPr>
        <w:t xml:space="preserve"> </w:t>
      </w:r>
      <w:r>
        <w:rPr>
          <w:rFonts w:ascii="Arial" w:hAnsi="Arial" w:eastAsia="Arial" w:cs="Arial"/>
          <w:color w:val="000000" w:themeColor="text1"/>
          <w:spacing w:val="1"/>
          <w:sz w:val="24"/>
          <w:szCs w:val="24"/>
          <w14:textFill>
            <w14:solidFill>
              <w14:schemeClr w14:val="tx1"/>
            </w14:solidFill>
          </w14:textFill>
        </w:rPr>
        <w:t>”</w:t>
      </w:r>
      <w:r>
        <w:rPr>
          <w:color w:val="000000" w:themeColor="text1"/>
          <w:spacing w:val="1"/>
          <w:sz w:val="24"/>
          <w:szCs w:val="24"/>
          <w14:textFill>
            <w14:solidFill>
              <w14:schemeClr w14:val="tx1"/>
            </w14:solidFill>
          </w14:textFill>
        </w:rPr>
        <w:t>或</w:t>
      </w:r>
      <w:r>
        <w:rPr>
          <w:color w:val="000000" w:themeColor="text1"/>
          <w:spacing w:val="-51"/>
          <w:sz w:val="24"/>
          <w:szCs w:val="24"/>
          <w14:textFill>
            <w14:solidFill>
              <w14:schemeClr w14:val="tx1"/>
            </w14:solidFill>
          </w14:textFill>
        </w:rPr>
        <w:t xml:space="preserve"> </w:t>
      </w:r>
      <w:r>
        <w:rPr>
          <w:rFonts w:ascii="Arial" w:hAnsi="Arial" w:eastAsia="Arial" w:cs="Arial"/>
          <w:color w:val="000000" w:themeColor="text1"/>
          <w:spacing w:val="1"/>
          <w:sz w:val="24"/>
          <w:szCs w:val="24"/>
          <w14:textFill>
            <w14:solidFill>
              <w14:schemeClr w14:val="tx1"/>
            </w14:solidFill>
          </w14:textFill>
        </w:rPr>
        <w:t>“</w:t>
      </w:r>
      <w:r>
        <w:rPr>
          <w:color w:val="000000" w:themeColor="text1"/>
          <w:spacing w:val="1"/>
          <w:sz w:val="24"/>
          <w:szCs w:val="24"/>
          <w14:textFill>
            <w14:solidFill>
              <w14:schemeClr w14:val="tx1"/>
            </w14:solidFill>
          </w14:textFill>
        </w:rPr>
        <w:t>女</w:t>
      </w:r>
      <w:r>
        <w:rPr>
          <w:color w:val="000000" w:themeColor="text1"/>
          <w:spacing w:val="-51"/>
          <w:sz w:val="24"/>
          <w:szCs w:val="24"/>
          <w14:textFill>
            <w14:solidFill>
              <w14:schemeClr w14:val="tx1"/>
            </w14:solidFill>
          </w14:textFill>
        </w:rPr>
        <w:t xml:space="preserve"> </w:t>
      </w:r>
      <w:r>
        <w:rPr>
          <w:rFonts w:ascii="Arial" w:hAnsi="Arial" w:eastAsia="Arial" w:cs="Arial"/>
          <w:color w:val="000000" w:themeColor="text1"/>
          <w:spacing w:val="1"/>
          <w:sz w:val="24"/>
          <w:szCs w:val="24"/>
          <w14:textFill>
            <w14:solidFill>
              <w14:schemeClr w14:val="tx1"/>
            </w14:solidFill>
          </w14:textFill>
        </w:rPr>
        <w:t>”</w:t>
      </w:r>
      <w:r>
        <w:rPr>
          <w:color w:val="000000" w:themeColor="text1"/>
          <w:spacing w:val="1"/>
          <w:sz w:val="24"/>
          <w:szCs w:val="24"/>
          <w14:textFill>
            <w14:solidFill>
              <w14:schemeClr w14:val="tx1"/>
            </w14:solidFill>
          </w14:textFill>
        </w:rPr>
        <w:t xml:space="preserve">，指拥有供应商 </w:t>
      </w:r>
      <w:r>
        <w:rPr>
          <w:rFonts w:ascii="Arial" w:hAnsi="Arial" w:eastAsia="Arial" w:cs="Arial"/>
          <w:color w:val="000000" w:themeColor="text1"/>
          <w:spacing w:val="1"/>
          <w:sz w:val="24"/>
          <w:szCs w:val="24"/>
          <w14:textFill>
            <w14:solidFill>
              <w14:schemeClr w14:val="tx1"/>
            </w14:solidFill>
          </w14:textFill>
        </w:rPr>
        <w:t>51%</w:t>
      </w:r>
      <w:r>
        <w:rPr>
          <w:color w:val="000000" w:themeColor="text1"/>
          <w:spacing w:val="1"/>
          <w:sz w:val="24"/>
          <w:szCs w:val="24"/>
          <w14:textFill>
            <w14:solidFill>
              <w14:schemeClr w14:val="tx1"/>
            </w14:solidFill>
          </w14:textFill>
        </w:rPr>
        <w:t>以上绝对所有权的性别；</w:t>
      </w:r>
      <w:r>
        <w:rPr>
          <w:color w:val="000000" w:themeColor="text1"/>
          <w:sz w:val="24"/>
          <w:szCs w:val="24"/>
          <w14:textFill>
            <w14:solidFill>
              <w14:schemeClr w14:val="tx1"/>
            </w14:solidFill>
          </w14:textFill>
        </w:rPr>
        <w:t xml:space="preserve"> 绝对所有权拥有者可以是一个人，也可以是</w:t>
      </w:r>
      <w:r>
        <w:rPr>
          <w:color w:val="000000" w:themeColor="text1"/>
          <w:spacing w:val="-1"/>
          <w:sz w:val="24"/>
          <w:szCs w:val="24"/>
          <w14:textFill>
            <w14:solidFill>
              <w14:schemeClr w14:val="tx1"/>
            </w14:solidFill>
          </w14:textFill>
        </w:rPr>
        <w:t>多人合计计算。</w:t>
      </w:r>
    </w:p>
    <w:p w14:paraId="6426EC14">
      <w:pPr>
        <w:pStyle w:val="6"/>
        <w:spacing w:before="4" w:line="200" w:lineRule="auto"/>
        <w:ind w:left="611"/>
        <w:rPr>
          <w:color w:val="000000" w:themeColor="text1"/>
          <w:sz w:val="24"/>
          <w:szCs w:val="24"/>
          <w14:textFill>
            <w14:solidFill>
              <w14:schemeClr w14:val="tx1"/>
            </w14:solidFill>
          </w14:textFill>
        </w:rPr>
      </w:pPr>
      <w:r>
        <w:rPr>
          <w:rFonts w:ascii="Arial" w:hAnsi="Arial" w:eastAsia="Arial" w:cs="Arial"/>
          <w:color w:val="000000" w:themeColor="text1"/>
          <w:spacing w:val="3"/>
          <w:sz w:val="24"/>
          <w:szCs w:val="24"/>
          <w14:textFill>
            <w14:solidFill>
              <w14:schemeClr w14:val="tx1"/>
            </w14:solidFill>
          </w14:textFill>
        </w:rPr>
        <w:t>3.</w:t>
      </w:r>
      <w:r>
        <w:rPr>
          <w:color w:val="000000" w:themeColor="text1"/>
          <w:spacing w:val="3"/>
          <w:sz w:val="24"/>
          <w:szCs w:val="24"/>
          <w14:textFill>
            <w14:solidFill>
              <w14:schemeClr w14:val="tx1"/>
            </w14:solidFill>
          </w14:textFill>
        </w:rPr>
        <w:t>外商投资类型请填写</w:t>
      </w:r>
      <w:r>
        <w:rPr>
          <w:color w:val="000000" w:themeColor="text1"/>
          <w:spacing w:val="-35"/>
          <w:sz w:val="24"/>
          <w:szCs w:val="24"/>
          <w14:textFill>
            <w14:solidFill>
              <w14:schemeClr w14:val="tx1"/>
            </w14:solidFill>
          </w14:textFill>
        </w:rPr>
        <w:t xml:space="preserve"> </w:t>
      </w:r>
      <w:r>
        <w:rPr>
          <w:rFonts w:ascii="Arial" w:hAnsi="Arial" w:eastAsia="Arial" w:cs="Arial"/>
          <w:color w:val="000000" w:themeColor="text1"/>
          <w:spacing w:val="3"/>
          <w:sz w:val="24"/>
          <w:szCs w:val="24"/>
          <w14:textFill>
            <w14:solidFill>
              <w14:schemeClr w14:val="tx1"/>
            </w14:solidFill>
          </w14:textFill>
        </w:rPr>
        <w:t>“</w:t>
      </w:r>
      <w:r>
        <w:rPr>
          <w:color w:val="000000" w:themeColor="text1"/>
          <w:spacing w:val="3"/>
          <w:sz w:val="24"/>
          <w:szCs w:val="24"/>
          <w14:textFill>
            <w14:solidFill>
              <w14:schemeClr w14:val="tx1"/>
            </w14:solidFill>
          </w14:textFill>
        </w:rPr>
        <w:t>外商单独投资</w:t>
      </w:r>
      <w:r>
        <w:rPr>
          <w:color w:val="000000" w:themeColor="text1"/>
          <w:spacing w:val="-50"/>
          <w:sz w:val="24"/>
          <w:szCs w:val="24"/>
          <w14:textFill>
            <w14:solidFill>
              <w14:schemeClr w14:val="tx1"/>
            </w14:solidFill>
          </w14:textFill>
        </w:rPr>
        <w:t xml:space="preserve"> </w:t>
      </w:r>
      <w:r>
        <w:rPr>
          <w:rFonts w:ascii="Arial" w:hAnsi="Arial" w:eastAsia="Arial" w:cs="Arial"/>
          <w:color w:val="000000" w:themeColor="text1"/>
          <w:spacing w:val="3"/>
          <w:sz w:val="24"/>
          <w:szCs w:val="24"/>
          <w14:textFill>
            <w14:solidFill>
              <w14:schemeClr w14:val="tx1"/>
            </w14:solidFill>
          </w14:textFill>
        </w:rPr>
        <w:t>”</w:t>
      </w:r>
      <w:r>
        <w:rPr>
          <w:rFonts w:ascii="Arial" w:hAnsi="Arial" w:eastAsia="Arial" w:cs="Arial"/>
          <w:color w:val="000000" w:themeColor="text1"/>
          <w:spacing w:val="-43"/>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w:t>
      </w:r>
      <w:r>
        <w:rPr>
          <w:rFonts w:ascii="Arial" w:hAnsi="Arial" w:eastAsia="Arial" w:cs="Arial"/>
          <w:color w:val="000000" w:themeColor="text1"/>
          <w:spacing w:val="3"/>
          <w:sz w:val="24"/>
          <w:szCs w:val="24"/>
          <w14:textFill>
            <w14:solidFill>
              <w14:schemeClr w14:val="tx1"/>
            </w14:solidFill>
          </w14:textFill>
        </w:rPr>
        <w:t>“</w:t>
      </w:r>
      <w:r>
        <w:rPr>
          <w:color w:val="000000" w:themeColor="text1"/>
          <w:spacing w:val="3"/>
          <w:sz w:val="24"/>
          <w:szCs w:val="24"/>
          <w14:textFill>
            <w14:solidFill>
              <w14:schemeClr w14:val="tx1"/>
            </w14:solidFill>
          </w14:textFill>
        </w:rPr>
        <w:t>外商部分投资</w:t>
      </w:r>
      <w:r>
        <w:rPr>
          <w:color w:val="000000" w:themeColor="text1"/>
          <w:spacing w:val="-51"/>
          <w:sz w:val="24"/>
          <w:szCs w:val="24"/>
          <w14:textFill>
            <w14:solidFill>
              <w14:schemeClr w14:val="tx1"/>
            </w14:solidFill>
          </w14:textFill>
        </w:rPr>
        <w:t xml:space="preserve"> </w:t>
      </w:r>
      <w:r>
        <w:rPr>
          <w:rFonts w:ascii="Arial" w:hAnsi="Arial" w:eastAsia="Arial" w:cs="Arial"/>
          <w:color w:val="000000" w:themeColor="text1"/>
          <w:spacing w:val="3"/>
          <w:sz w:val="24"/>
          <w:szCs w:val="24"/>
          <w14:textFill>
            <w14:solidFill>
              <w14:schemeClr w14:val="tx1"/>
            </w14:solidFill>
          </w14:textFill>
        </w:rPr>
        <w:t>”</w:t>
      </w:r>
      <w:r>
        <w:rPr>
          <w:color w:val="000000" w:themeColor="text1"/>
          <w:spacing w:val="3"/>
          <w:sz w:val="24"/>
          <w:szCs w:val="24"/>
          <w14:textFill>
            <w14:solidFill>
              <w14:schemeClr w14:val="tx1"/>
            </w14:solidFill>
          </w14:textFill>
        </w:rPr>
        <w:t>或</w:t>
      </w:r>
      <w:r>
        <w:rPr>
          <w:color w:val="000000" w:themeColor="text1"/>
          <w:spacing w:val="-50"/>
          <w:sz w:val="24"/>
          <w:szCs w:val="24"/>
          <w14:textFill>
            <w14:solidFill>
              <w14:schemeClr w14:val="tx1"/>
            </w14:solidFill>
          </w14:textFill>
        </w:rPr>
        <w:t xml:space="preserve"> </w:t>
      </w:r>
      <w:r>
        <w:rPr>
          <w:rFonts w:ascii="Arial" w:hAnsi="Arial" w:eastAsia="Arial" w:cs="Arial"/>
          <w:color w:val="000000" w:themeColor="text1"/>
          <w:spacing w:val="3"/>
          <w:sz w:val="24"/>
          <w:szCs w:val="24"/>
          <w14:textFill>
            <w14:solidFill>
              <w14:schemeClr w14:val="tx1"/>
            </w14:solidFill>
          </w14:textFill>
        </w:rPr>
        <w:t>“</w:t>
      </w:r>
      <w:r>
        <w:rPr>
          <w:rFonts w:ascii="Arial" w:hAnsi="Arial" w:eastAsia="Arial" w:cs="Arial"/>
          <w:color w:val="000000" w:themeColor="text1"/>
          <w:spacing w:val="-36"/>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内资</w:t>
      </w:r>
      <w:r>
        <w:rPr>
          <w:color w:val="000000" w:themeColor="text1"/>
          <w:spacing w:val="-51"/>
          <w:sz w:val="24"/>
          <w:szCs w:val="24"/>
          <w14:textFill>
            <w14:solidFill>
              <w14:schemeClr w14:val="tx1"/>
            </w14:solidFill>
          </w14:textFill>
        </w:rPr>
        <w:t xml:space="preserve"> </w:t>
      </w:r>
      <w:r>
        <w:rPr>
          <w:rFonts w:ascii="Arial" w:hAnsi="Arial" w:eastAsia="Arial" w:cs="Arial"/>
          <w:color w:val="000000" w:themeColor="text1"/>
          <w:spacing w:val="3"/>
          <w:sz w:val="24"/>
          <w:szCs w:val="24"/>
          <w14:textFill>
            <w14:solidFill>
              <w14:schemeClr w14:val="tx1"/>
            </w14:solidFill>
          </w14:textFill>
        </w:rPr>
        <w:t>”</w:t>
      </w:r>
      <w:r>
        <w:rPr>
          <w:color w:val="000000" w:themeColor="text1"/>
          <w:spacing w:val="3"/>
          <w:sz w:val="24"/>
          <w:szCs w:val="24"/>
          <w14:textFill>
            <w14:solidFill>
              <w14:schemeClr w14:val="tx1"/>
            </w14:solidFill>
          </w14:textFill>
        </w:rPr>
        <w:t>。</w:t>
      </w:r>
    </w:p>
    <w:sectPr>
      <w:headerReference r:id="rId108" w:type="default"/>
      <w:footerReference r:id="rId109" w:type="default"/>
      <w:pgSz w:w="11907" w:h="16840"/>
      <w:pgMar w:top="1149" w:right="1021" w:bottom="1060" w:left="1588" w:header="875"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223E7">
    <w:pPr>
      <w:pStyle w:val="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44FBD">
    <w:pPr>
      <w:spacing w:line="187" w:lineRule="auto"/>
      <w:ind w:left="4441"/>
      <w:rPr>
        <w:rFonts w:ascii="Arial" w:hAnsi="Arial" w:eastAsia="Arial" w:cs="Arial"/>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FB6148">
                          <w:pPr>
                            <w:pStyle w:val="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5FB6148">
                    <w:pPr>
                      <w:pStyle w:val="9"/>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6770C">
    <w:pPr>
      <w:spacing w:line="187" w:lineRule="auto"/>
      <w:ind w:left="4441"/>
      <w:rPr>
        <w:rFonts w:ascii="Arial" w:hAnsi="Arial" w:eastAsia="Arial" w:cs="Arial"/>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C8CB3">
                          <w:pPr>
                            <w:pStyle w:val="9"/>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9DC8CB3">
                    <w:pPr>
                      <w:pStyle w:val="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BDDE1">
    <w:pPr>
      <w:spacing w:line="189" w:lineRule="auto"/>
      <w:ind w:left="4441"/>
      <w:rPr>
        <w:rFonts w:ascii="Arial" w:hAnsi="Arial" w:eastAsia="Arial" w:cs="Arial"/>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84038">
                          <w:pPr>
                            <w:pStyle w:val="9"/>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C884038">
                    <w:pPr>
                      <w:pStyle w:val="9"/>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414D1">
    <w:pPr>
      <w:spacing w:line="187" w:lineRule="auto"/>
      <w:ind w:left="4441"/>
      <w:rPr>
        <w:rFonts w:ascii="Arial" w:hAnsi="Arial" w:eastAsia="Arial" w:cs="Arial"/>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708667">
                          <w:pPr>
                            <w:pStyle w:val="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1708667">
                    <w:pPr>
                      <w:pStyle w:val="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F3C3E">
    <w:pPr>
      <w:spacing w:line="189" w:lineRule="auto"/>
      <w:ind w:left="4441"/>
      <w:rPr>
        <w:rFonts w:ascii="Arial" w:hAnsi="Arial" w:eastAsia="Arial" w:cs="Arial"/>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734EC">
                          <w:pPr>
                            <w:pStyle w:val="9"/>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A0734EC">
                    <w:pPr>
                      <w:pStyle w:val="9"/>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82298">
    <w:pPr>
      <w:spacing w:line="189" w:lineRule="auto"/>
      <w:ind w:left="4441"/>
      <w:rPr>
        <w:rFonts w:ascii="Arial" w:hAnsi="Arial" w:eastAsia="Arial" w:cs="Arial"/>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6043A0">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46043A0">
                    <w:pPr>
                      <w:pStyle w:val="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E7FFD">
    <w:pPr>
      <w:spacing w:line="189" w:lineRule="auto"/>
      <w:ind w:left="4434"/>
      <w:rPr>
        <w:rFonts w:ascii="Arial" w:hAnsi="Arial" w:eastAsia="Arial" w:cs="Arial"/>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A968F">
                          <w:pPr>
                            <w:pStyle w:val="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91A968F">
                    <w:pPr>
                      <w:pStyle w:val="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5BDFB">
    <w:pPr>
      <w:spacing w:line="189" w:lineRule="auto"/>
      <w:ind w:left="4434"/>
      <w:rPr>
        <w:rFonts w:ascii="Arial" w:hAnsi="Arial" w:eastAsia="Arial" w:cs="Arial"/>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9D2C92">
                          <w:pPr>
                            <w:pStyle w:val="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F9D2C92">
                    <w:pPr>
                      <w:pStyle w:val="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62856">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2BC38">
                          <w:pPr>
                            <w:pStyle w:val="9"/>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E82BC38">
                    <w:pPr>
                      <w:pStyle w:val="9"/>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78F3D">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B912F6">
                          <w:pPr>
                            <w:pStyle w:val="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CB912F6">
                    <w:pPr>
                      <w:pStyle w:val="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033FE">
    <w:pPr>
      <w:spacing w:line="187" w:lineRule="auto"/>
      <w:ind w:left="4487"/>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B966CA">
                          <w:pPr>
                            <w:pStyle w:val="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4B966CA">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6F3F9">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8EA3D5">
                          <w:pPr>
                            <w:pStyle w:val="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C8EA3D5">
                    <w:pPr>
                      <w:pStyle w:val="9"/>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C3D0A">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92A3C2">
                          <w:pPr>
                            <w:pStyle w:val="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192A3C2">
                    <w:pPr>
                      <w:pStyle w:val="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9E8FC">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FD667">
                          <w:pPr>
                            <w:pStyle w:val="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DBFD667">
                    <w:pPr>
                      <w:pStyle w:val="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60824">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4AD05A">
                          <w:pPr>
                            <w:pStyle w:val="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B4AD05A">
                    <w:pPr>
                      <w:pStyle w:val="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41972">
    <w:pPr>
      <w:spacing w:line="189" w:lineRule="auto"/>
      <w:ind w:left="4434"/>
      <w:rPr>
        <w:rFonts w:ascii="Arial" w:hAnsi="Arial" w:eastAsia="Arial" w:cs="Arial"/>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F00FC">
                          <w:pPr>
                            <w:pStyle w:val="9"/>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3AF00FC">
                    <w:pPr>
                      <w:pStyle w:val="9"/>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616C8">
    <w:pPr>
      <w:spacing w:line="189" w:lineRule="auto"/>
      <w:ind w:left="4434"/>
      <w:rPr>
        <w:rFonts w:ascii="Arial" w:hAnsi="Arial" w:eastAsia="Arial" w:cs="Arial"/>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20BDD">
                          <w:pPr>
                            <w:pStyle w:val="9"/>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7920BDD">
                    <w:pPr>
                      <w:pStyle w:val="9"/>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DCC06">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14567">
                          <w:pPr>
                            <w:pStyle w:val="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34014567">
                    <w:pPr>
                      <w:pStyle w:val="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7114C">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480A4">
                          <w:pPr>
                            <w:pStyle w:val="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0D480A4">
                    <w:pPr>
                      <w:pStyle w:val="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E7793">
    <w:pPr>
      <w:pStyle w:val="9"/>
      <w:rPr>
        <w:rFonts w:hint="eastAsia"/>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1BEF21">
                          <w:pPr>
                            <w:pStyle w:val="9"/>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14:paraId="101BEF21">
                    <w:pPr>
                      <w:pStyle w:val="9"/>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63EBD">
    <w:pPr>
      <w:pStyle w:val="9"/>
      <w:framePr w:wrap="around" w:vAnchor="text" w:hAnchor="margin" w:xAlign="center" w:y="1"/>
      <w:rPr>
        <w:rStyle w:val="15"/>
        <w:rFonts w:hint="eastAsia"/>
      </w:rPr>
    </w:pPr>
    <w:r>
      <w:rPr>
        <w:rStyle w:val="15"/>
      </w:rPr>
      <w:fldChar w:fldCharType="begin"/>
    </w:r>
    <w:r>
      <w:rPr>
        <w:rStyle w:val="15"/>
      </w:rPr>
      <w:instrText xml:space="preserve">PAGE  </w:instrText>
    </w:r>
    <w:r>
      <w:rPr>
        <w:rStyle w:val="15"/>
      </w:rPr>
      <w:fldChar w:fldCharType="end"/>
    </w:r>
  </w:p>
  <w:p w14:paraId="7DA19068">
    <w:pPr>
      <w:pStyle w:val="9"/>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61C11">
    <w:pPr>
      <w:spacing w:line="189" w:lineRule="auto"/>
      <w:ind w:left="5075"/>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527CEC">
                          <w:pPr>
                            <w:pStyle w:val="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4527CEC">
                    <w:pPr>
                      <w:pStyle w:val="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9D16B">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C6841C">
                          <w:pPr>
                            <w:pStyle w:val="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12C6841C">
                    <w:pPr>
                      <w:pStyle w:val="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B8E8E">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10EB0C">
                          <w:pPr>
                            <w:pStyle w:val="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0210EB0C">
                    <w:pPr>
                      <w:pStyle w:val="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B2764">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D8D641">
                          <w:pPr>
                            <w:pStyle w:val="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5D8D641">
                    <w:pPr>
                      <w:pStyle w:val="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18EEF">
    <w:pPr>
      <w:spacing w:line="187" w:lineRule="auto"/>
      <w:ind w:left="4430"/>
      <w:rPr>
        <w:rFonts w:ascii="Arial" w:hAnsi="Arial" w:eastAsia="Arial" w:cs="Arial"/>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196A4F">
                          <w:pPr>
                            <w:pStyle w:val="9"/>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9196A4F">
                    <w:pPr>
                      <w:pStyle w:val="9"/>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7DABE">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DFF16C">
                          <w:pPr>
                            <w:pStyle w:val="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29DFF16C">
                    <w:pPr>
                      <w:pStyle w:val="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67ABA">
    <w:pPr>
      <w:spacing w:line="189" w:lineRule="auto"/>
      <w:ind w:left="4444"/>
      <w:rPr>
        <w:rFonts w:ascii="Arial" w:hAnsi="Arial" w:eastAsia="Arial" w:cs="Arial"/>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C5E1F">
                          <w:pPr>
                            <w:pStyle w:val="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238C5E1F">
                    <w:pPr>
                      <w:pStyle w:val="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2A1C6">
    <w:pPr>
      <w:spacing w:line="187" w:lineRule="auto"/>
      <w:ind w:left="4434"/>
      <w:rPr>
        <w:rFonts w:ascii="Arial" w:hAnsi="Arial" w:eastAsia="Arial" w:cs="Arial"/>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036BCD">
                          <w:pPr>
                            <w:pStyle w:val="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38036BCD">
                    <w:pPr>
                      <w:pStyle w:val="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9F125">
    <w:pPr>
      <w:spacing w:line="187" w:lineRule="auto"/>
      <w:ind w:left="4538"/>
      <w:rPr>
        <w:rFonts w:ascii="Arial" w:hAnsi="Arial" w:eastAsia="Arial" w:cs="Arial"/>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DE87A">
                          <w:pPr>
                            <w:pStyle w:val="9"/>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454DE87A">
                    <w:pPr>
                      <w:pStyle w:val="9"/>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E0A13">
    <w:pPr>
      <w:spacing w:line="187" w:lineRule="auto"/>
      <w:ind w:left="4430"/>
      <w:rPr>
        <w:rFonts w:ascii="Arial" w:hAnsi="Arial" w:eastAsia="Arial" w:cs="Arial"/>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93D779">
                          <w:pPr>
                            <w:pStyle w:val="9"/>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6593D779">
                    <w:pPr>
                      <w:pStyle w:val="9"/>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1A93A">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877A7">
                          <w:pPr>
                            <w:pStyle w:val="9"/>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7A5877A7">
                    <w:pPr>
                      <w:pStyle w:val="9"/>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B8A1E">
    <w:pPr>
      <w:spacing w:line="189" w:lineRule="auto"/>
      <w:ind w:left="4491"/>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F6DC9A">
                          <w:pPr>
                            <w:pStyle w:val="9"/>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CF6DC9A">
                    <w:pPr>
                      <w:pStyle w:val="9"/>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1A386">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2949FF">
                          <w:pPr>
                            <w:pStyle w:val="9"/>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232949FF">
                    <w:pPr>
                      <w:pStyle w:val="9"/>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60C35">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18DD8C">
                          <w:pPr>
                            <w:pStyle w:val="9"/>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3318DD8C">
                    <w:pPr>
                      <w:pStyle w:val="9"/>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94527">
    <w:pPr>
      <w:spacing w:line="188" w:lineRule="auto"/>
      <w:ind w:left="44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7A90FB">
                          <w:pPr>
                            <w:pStyle w:val="9"/>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507A90FB">
                    <w:pPr>
                      <w:pStyle w:val="9"/>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C5111">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C1F6E">
                          <w:pPr>
                            <w:pStyle w:val="9"/>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67FC1F6E">
                    <w:pPr>
                      <w:pStyle w:val="9"/>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E86CC">
    <w:pPr>
      <w:spacing w:line="187" w:lineRule="auto"/>
      <w:ind w:left="4435"/>
      <w:rPr>
        <w:rFonts w:ascii="Arial" w:hAnsi="Arial" w:eastAsia="Arial" w:cs="Arial"/>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F38E1">
                          <w:pPr>
                            <w:pStyle w:val="9"/>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12BF38E1">
                    <w:pPr>
                      <w:pStyle w:val="9"/>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315AB">
    <w:pPr>
      <w:spacing w:line="187" w:lineRule="auto"/>
      <w:ind w:left="4435"/>
      <w:rPr>
        <w:rFonts w:ascii="Arial" w:hAnsi="Arial" w:eastAsia="Arial" w:cs="Arial"/>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25F4F2">
                          <w:pPr>
                            <w:pStyle w:val="9"/>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4625F4F2">
                    <w:pPr>
                      <w:pStyle w:val="9"/>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F8C5F">
    <w:pPr>
      <w:spacing w:line="189" w:lineRule="auto"/>
      <w:ind w:left="4435"/>
      <w:rPr>
        <w:rFonts w:hint="default" w:ascii="Arial" w:hAnsi="Arial" w:eastAsia="宋体" w:cs="Arial"/>
        <w:sz w:val="18"/>
        <w:szCs w:val="18"/>
        <w:lang w:val="en-US" w:eastAsia="zh-CN"/>
      </w:rPr>
    </w:pPr>
    <w:r>
      <w:rPr>
        <w:rFonts w:hint="eastAsia" w:eastAsia="宋体" w:cs="Arial"/>
        <w:sz w:val="18"/>
        <w:szCs w:val="18"/>
        <w:lang w:val="en-US" w:eastAsia="zh-CN"/>
      </w:rPr>
      <w:t>71</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69814">
    <w:pPr>
      <w:spacing w:line="187" w:lineRule="auto"/>
      <w:ind w:left="4435"/>
      <w:rPr>
        <w:rFonts w:ascii="Arial" w:hAnsi="Arial" w:eastAsia="Arial" w:cs="Arial"/>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A4B16F">
                          <w:pPr>
                            <w:pStyle w:val="9"/>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63A4B16F">
                    <w:pPr>
                      <w:pStyle w:val="9"/>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6D755">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F1C6EF">
                          <w:pPr>
                            <w:pStyle w:val="9"/>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6BF1C6EF">
                    <w:pPr>
                      <w:pStyle w:val="9"/>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971CF">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20000">
                          <w:pPr>
                            <w:pStyle w:val="9"/>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25220000">
                    <w:pPr>
                      <w:pStyle w:val="9"/>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5E24D">
    <w:pPr>
      <w:tabs>
        <w:tab w:val="left" w:pos="4769"/>
      </w:tabs>
      <w:spacing w:line="189" w:lineRule="auto"/>
      <w:ind w:left="4490"/>
      <w:rPr>
        <w:rFonts w:hint="eastAsia" w:ascii="Arial" w:hAnsi="Arial" w:eastAsia="宋体" w:cs="Arial"/>
        <w:sz w:val="18"/>
        <w:szCs w:val="18"/>
        <w:lang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3083A1">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C3083A1">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C1C5B">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D6A1A">
                          <w:pPr>
                            <w:pStyle w:val="9"/>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4D0D6A1A">
                    <w:pPr>
                      <w:pStyle w:val="9"/>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E1280">
    <w:pPr>
      <w:spacing w:line="189" w:lineRule="auto"/>
      <w:ind w:left="4465"/>
      <w:rPr>
        <w:rFonts w:hint="default" w:ascii="Arial" w:hAnsi="Arial" w:eastAsia="宋体" w:cs="Arial"/>
        <w:sz w:val="18"/>
        <w:szCs w:val="18"/>
        <w:lang w:val="en-US" w:eastAsia="zh-CN"/>
      </w:rPr>
    </w:pPr>
    <w:r>
      <w:rPr>
        <w:rFonts w:hint="eastAsia" w:eastAsia="宋体" w:cs="Arial"/>
        <w:spacing w:val="7"/>
        <w:sz w:val="18"/>
        <w:szCs w:val="18"/>
        <w:lang w:val="en-US" w:eastAsia="zh-CN"/>
      </w:rPr>
      <w:t>76</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C88EE">
    <w:pPr>
      <w:spacing w:line="189" w:lineRule="auto"/>
      <w:ind w:left="4546"/>
      <w:rPr>
        <w:rFonts w:hint="default" w:ascii="Arial" w:hAnsi="Arial" w:eastAsia="宋体" w:cs="Arial"/>
        <w:sz w:val="18"/>
        <w:szCs w:val="18"/>
        <w:lang w:val="en-US" w:eastAsia="zh-CN"/>
      </w:rPr>
    </w:pPr>
    <w:r>
      <w:rPr>
        <w:rFonts w:hint="eastAsia" w:eastAsia="宋体" w:cs="Arial"/>
        <w:spacing w:val="7"/>
        <w:sz w:val="18"/>
        <w:szCs w:val="18"/>
        <w:lang w:val="en-US" w:eastAsia="zh-CN"/>
      </w:rPr>
      <w:t>77</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33C27">
    <w:pPr>
      <w:spacing w:line="189" w:lineRule="auto"/>
      <w:ind w:left="4546"/>
      <w:rPr>
        <w:rFonts w:ascii="Arial" w:hAnsi="Arial" w:eastAsia="Arial" w:cs="Arial"/>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00DCD7">
                          <w:pPr>
                            <w:pStyle w:val="9"/>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1E00DCD7">
                    <w:pPr>
                      <w:pStyle w:val="9"/>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931AB">
    <w:pPr>
      <w:spacing w:line="189" w:lineRule="auto"/>
      <w:ind w:left="4728"/>
      <w:rPr>
        <w:rFonts w:ascii="Arial" w:hAnsi="Arial" w:eastAsia="Arial" w:cs="Arial"/>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A6826A">
                          <w:pPr>
                            <w:pStyle w:val="9"/>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15A6826A">
                    <w:pPr>
                      <w:pStyle w:val="9"/>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66C1A">
    <w:pPr>
      <w:tabs>
        <w:tab w:val="left" w:pos="4718"/>
      </w:tabs>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A083F">
                          <w:pPr>
                            <w:pStyle w:val="9"/>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7CA083F">
                    <w:pPr>
                      <w:pStyle w:val="9"/>
                    </w:pPr>
                    <w:r>
                      <w:fldChar w:fldCharType="begin"/>
                    </w:r>
                    <w:r>
                      <w:instrText xml:space="preserve"> PAGE  \* MERGEFORMAT </w:instrText>
                    </w:r>
                    <w:r>
                      <w:fldChar w:fldCharType="separate"/>
                    </w:r>
                    <w:r>
                      <w:t>85</w:t>
                    </w:r>
                    <w:r>
                      <w:fldChar w:fldCharType="end"/>
                    </w:r>
                  </w:p>
                </w:txbxContent>
              </v:textbox>
            </v:shape>
          </w:pict>
        </mc:Fallback>
      </mc:AlternateContent>
    </w:r>
    <w:r>
      <w:rPr>
        <w:rFonts w:hint="eastAsia" w:eastAsia="宋体" w:cs="Arial"/>
        <w:sz w:val="18"/>
        <w:szCs w:val="18"/>
        <w:lang w:eastAsia="zh-CN"/>
      </w:rPr>
      <w:tab/>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89101">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B0FA1D">
                          <w:pPr>
                            <w:pStyle w:val="9"/>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1BB0FA1D">
                    <w:pPr>
                      <w:pStyle w:val="9"/>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9DC5F">
    <w:pPr>
      <w:spacing w:line="189" w:lineRule="auto"/>
      <w:ind w:left="4436"/>
      <w:rPr>
        <w:rFonts w:ascii="Arial" w:hAnsi="Arial" w:eastAsia="Arial" w:cs="Arial"/>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2ACA5">
                          <w:pPr>
                            <w:pStyle w:val="9"/>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4262ACA5">
                    <w:pPr>
                      <w:pStyle w:val="9"/>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FDDEA">
    <w:pPr>
      <w:spacing w:line="187" w:lineRule="auto"/>
      <w:ind w:left="4436"/>
      <w:rPr>
        <w:rFonts w:ascii="Arial" w:hAnsi="Arial" w:eastAsia="Arial" w:cs="Arial"/>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B4FDBE">
                          <w:pPr>
                            <w:pStyle w:val="9"/>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27B4FDBE">
                    <w:pPr>
                      <w:pStyle w:val="9"/>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5D81F">
    <w:pPr>
      <w:spacing w:line="189" w:lineRule="auto"/>
      <w:ind w:left="4436"/>
      <w:rPr>
        <w:rFonts w:ascii="Arial" w:hAnsi="Arial" w:eastAsia="Arial" w:cs="Arial"/>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D45454">
                          <w:pPr>
                            <w:pStyle w:val="9"/>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50D45454">
                    <w:pPr>
                      <w:pStyle w:val="9"/>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6E1F7">
    <w:pPr>
      <w:spacing w:line="189" w:lineRule="auto"/>
      <w:ind w:left="4441"/>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0D6FC0">
                          <w:pPr>
                            <w:pStyle w:val="9"/>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30D6FC0">
                    <w:pPr>
                      <w:pStyle w:val="9"/>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34F0B">
    <w:pPr>
      <w:spacing w:line="189" w:lineRule="auto"/>
      <w:ind w:left="4548"/>
      <w:rPr>
        <w:rFonts w:ascii="Arial" w:hAnsi="Arial" w:eastAsia="Arial" w:cs="Arial"/>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B4E12D">
                          <w:pPr>
                            <w:pStyle w:val="9"/>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47B4E12D">
                    <w:pPr>
                      <w:pStyle w:val="9"/>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209D0">
    <w:pPr>
      <w:spacing w:line="187" w:lineRule="auto"/>
      <w:ind w:left="4441"/>
      <w:rPr>
        <w:rFonts w:ascii="Arial" w:hAnsi="Arial" w:eastAsia="Arial" w:cs="Arial"/>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817C4">
                          <w:pPr>
                            <w:pStyle w:val="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6E817C4">
                    <w:pPr>
                      <w:pStyle w:val="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A1AAD">
    <w:pPr>
      <w:spacing w:line="189" w:lineRule="auto"/>
      <w:ind w:left="4441"/>
      <w:rPr>
        <w:rFonts w:ascii="Arial" w:hAnsi="Arial" w:eastAsia="Arial" w:cs="Arial"/>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5A5F8F">
                          <w:pPr>
                            <w:pStyle w:val="9"/>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75A5F8F">
                    <w:pPr>
                      <w:pStyle w:val="9"/>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DF2D3">
    <w:pPr>
      <w:spacing w:line="189" w:lineRule="auto"/>
      <w:ind w:left="4441"/>
      <w:rPr>
        <w:rFonts w:ascii="Arial" w:hAnsi="Arial" w:eastAsia="Arial" w:cs="Arial"/>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A42004">
                          <w:pPr>
                            <w:pStyle w:val="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7A42004">
                    <w:pPr>
                      <w:pStyle w:val="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1A4DF">
    <w:pPr>
      <w:pStyle w:val="1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36A61">
    <w:pPr>
      <w:pStyle w:val="1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65E78">
    <w:pPr>
      <w:pStyle w:val="1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0A983">
    <w:pPr>
      <w:pStyle w:val="1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93FAE">
    <w:pPr>
      <w:pStyle w:val="1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D2688">
    <w:pPr>
      <w:pStyle w:val="1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32A35">
    <w:pPr>
      <w:pStyle w:val="1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7D35B">
    <w:pPr>
      <w:pStyle w:val="1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E1D8B">
    <w:pPr>
      <w:pStyle w:val="1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E4853">
    <w:pPr>
      <w:pStyle w:val="1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19D5A">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1E676">
    <w:pPr>
      <w:pStyle w:val="1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9DBCE">
    <w:pPr>
      <w:pStyle w:val="10"/>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20F77">
    <w:pPr>
      <w:pStyle w:val="1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8F43C">
    <w:pPr>
      <w:pStyle w:val="10"/>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315F6">
    <w:pPr>
      <w:pStyle w:val="10"/>
      <w:pBdr>
        <w:bottom w:val="none" w:color="auto" w:sz="0" w:space="0"/>
      </w:pBdr>
      <w:rPr>
        <w:rFonts w:hint="eastAsia"/>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658F7">
    <w:pPr>
      <w:pStyle w:val="10"/>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9C2C8">
    <w:pPr>
      <w:pStyle w:val="10"/>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3DE59">
    <w:pPr>
      <w:pStyle w:val="10"/>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E6202">
    <w:pPr>
      <w:pStyle w:val="10"/>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DF6F7">
    <w:pPr>
      <w:pStyle w:val="10"/>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70B01">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59FBA">
    <w:pPr>
      <w:pStyle w:val="10"/>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BAE6B">
    <w:pPr>
      <w:pStyle w:val="10"/>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CA0A0">
    <w:pPr>
      <w:pStyle w:val="10"/>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4E927">
    <w:pPr>
      <w:pStyle w:val="10"/>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D0085">
    <w:pPr>
      <w:pStyle w:val="10"/>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4D015">
    <w:pPr>
      <w:pStyle w:val="10"/>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E76C9">
    <w:pPr>
      <w:pStyle w:val="10"/>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0D7A3">
    <w:pPr>
      <w:pStyle w:val="10"/>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B12B6">
    <w:pPr>
      <w:pStyle w:val="10"/>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EBC52">
    <w:pPr>
      <w:pStyle w:val="10"/>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54502">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62D28">
    <w:pPr>
      <w:pStyle w:val="10"/>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DB7E1">
    <w:pPr>
      <w:pStyle w:val="10"/>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06E9E">
    <w:pPr>
      <w:pStyle w:val="10"/>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63044">
    <w:pPr>
      <w:pStyle w:val="10"/>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5EFB2">
    <w:pPr>
      <w:pStyle w:val="10"/>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556D0">
    <w:pPr>
      <w:pStyle w:val="10"/>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9BEA5">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001E9">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8CE33">
    <w:pPr>
      <w:pStyle w:val="1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584E4">
    <w:pPr>
      <w:pStyle w:val="1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5B5AE">
    <w:pPr>
      <w:pStyle w:val="1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6B5C9">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FD4706"/>
    <w:multiLevelType w:val="singleLevel"/>
    <w:tmpl w:val="B3FD4706"/>
    <w:lvl w:ilvl="0" w:tentative="0">
      <w:start w:val="1"/>
      <w:numFmt w:val="decimal"/>
      <w:suff w:val="nothing"/>
      <w:lvlText w:val="（%1）"/>
      <w:lvlJc w:val="left"/>
    </w:lvl>
  </w:abstractNum>
  <w:abstractNum w:abstractNumId="1">
    <w:nsid w:val="ECB8562A"/>
    <w:multiLevelType w:val="singleLevel"/>
    <w:tmpl w:val="ECB8562A"/>
    <w:lvl w:ilvl="0" w:tentative="0">
      <w:start w:val="2"/>
      <w:numFmt w:val="decimal"/>
      <w:suff w:val="space"/>
      <w:lvlText w:val="%1."/>
      <w:lvlJc w:val="left"/>
    </w:lvl>
  </w:abstractNum>
  <w:abstractNum w:abstractNumId="2">
    <w:nsid w:val="04AD2417"/>
    <w:multiLevelType w:val="singleLevel"/>
    <w:tmpl w:val="04AD2417"/>
    <w:lvl w:ilvl="0" w:tentative="0">
      <w:start w:val="1"/>
      <w:numFmt w:val="decimal"/>
      <w:suff w:val="space"/>
      <w:lvlText w:val="%1."/>
      <w:lvlJc w:val="left"/>
    </w:lvl>
  </w:abstractNum>
  <w:abstractNum w:abstractNumId="3">
    <w:nsid w:val="1420E6D7"/>
    <w:multiLevelType w:val="singleLevel"/>
    <w:tmpl w:val="1420E6D7"/>
    <w:lvl w:ilvl="0" w:tentative="0">
      <w:start w:val="6"/>
      <w:numFmt w:val="chineseCounting"/>
      <w:suff w:val="space"/>
      <w:lvlText w:val="第%1章"/>
      <w:lvlJc w:val="left"/>
      <w:pPr>
        <w:ind w:left="2176" w:leftChars="0" w:firstLine="0" w:firstLineChars="0"/>
      </w:pPr>
      <w:rPr>
        <w:rFonts w:hint="eastAsia"/>
      </w:rPr>
    </w:lvl>
  </w:abstractNum>
  <w:abstractNum w:abstractNumId="4">
    <w:nsid w:val="1A4535D2"/>
    <w:multiLevelType w:val="singleLevel"/>
    <w:tmpl w:val="1A4535D2"/>
    <w:lvl w:ilvl="0" w:tentative="0">
      <w:start w:val="1"/>
      <w:numFmt w:val="chineseCounting"/>
      <w:suff w:val="nothing"/>
      <w:lvlText w:val="%1、"/>
      <w:lvlJc w:val="left"/>
      <w:pPr>
        <w:ind w:left="-270"/>
      </w:pPr>
      <w:rPr>
        <w:rFonts w:hint="eastAsia"/>
      </w:rPr>
    </w:lvl>
  </w:abstractNum>
  <w:abstractNum w:abstractNumId="5">
    <w:nsid w:val="5A07E57A"/>
    <w:multiLevelType w:val="singleLevel"/>
    <w:tmpl w:val="5A07E57A"/>
    <w:lvl w:ilvl="0" w:tentative="0">
      <w:start w:val="6"/>
      <w:numFmt w:val="chineseCounting"/>
      <w:suff w:val="nothing"/>
      <w:lvlText w:val="%1、"/>
      <w:lvlJc w:val="left"/>
      <w:rPr>
        <w:rFonts w:hint="eastAsia"/>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522102"/>
    <w:rsid w:val="00FF56BA"/>
    <w:rsid w:val="011B0745"/>
    <w:rsid w:val="01355FF5"/>
    <w:rsid w:val="015123B9"/>
    <w:rsid w:val="022669C1"/>
    <w:rsid w:val="0297204E"/>
    <w:rsid w:val="02A36C44"/>
    <w:rsid w:val="02D06AD1"/>
    <w:rsid w:val="035306AB"/>
    <w:rsid w:val="03800A30"/>
    <w:rsid w:val="03E75B2B"/>
    <w:rsid w:val="04335DA6"/>
    <w:rsid w:val="04544994"/>
    <w:rsid w:val="04DF7CDC"/>
    <w:rsid w:val="04F5184E"/>
    <w:rsid w:val="05A00886"/>
    <w:rsid w:val="05CA7B12"/>
    <w:rsid w:val="05F11A75"/>
    <w:rsid w:val="064F2C3F"/>
    <w:rsid w:val="066F6E3E"/>
    <w:rsid w:val="082F4AD6"/>
    <w:rsid w:val="083A658E"/>
    <w:rsid w:val="096A4AEE"/>
    <w:rsid w:val="0989160B"/>
    <w:rsid w:val="0A0979C8"/>
    <w:rsid w:val="0A222B45"/>
    <w:rsid w:val="0A284B99"/>
    <w:rsid w:val="0A3B7763"/>
    <w:rsid w:val="0A9B25ED"/>
    <w:rsid w:val="0B2B2274"/>
    <w:rsid w:val="0B8B12A5"/>
    <w:rsid w:val="0BC371A6"/>
    <w:rsid w:val="0BDC4F75"/>
    <w:rsid w:val="0C0149DC"/>
    <w:rsid w:val="0C0544CC"/>
    <w:rsid w:val="0CCA74C4"/>
    <w:rsid w:val="0CFA3905"/>
    <w:rsid w:val="0D181FDD"/>
    <w:rsid w:val="0D285E68"/>
    <w:rsid w:val="0D5D5C42"/>
    <w:rsid w:val="0E1529C0"/>
    <w:rsid w:val="0E3422D4"/>
    <w:rsid w:val="0E7537E1"/>
    <w:rsid w:val="0ECC5A5C"/>
    <w:rsid w:val="0F4B3B3B"/>
    <w:rsid w:val="0F8120BC"/>
    <w:rsid w:val="0F9067A2"/>
    <w:rsid w:val="0FFD54BA"/>
    <w:rsid w:val="10174821"/>
    <w:rsid w:val="102D2243"/>
    <w:rsid w:val="104A6951"/>
    <w:rsid w:val="108A47A4"/>
    <w:rsid w:val="10C85AC8"/>
    <w:rsid w:val="10E5667A"/>
    <w:rsid w:val="10FE773C"/>
    <w:rsid w:val="11643B14"/>
    <w:rsid w:val="119D0D03"/>
    <w:rsid w:val="12353631"/>
    <w:rsid w:val="12641821"/>
    <w:rsid w:val="12802AFE"/>
    <w:rsid w:val="12D76496"/>
    <w:rsid w:val="12D90460"/>
    <w:rsid w:val="12F5426A"/>
    <w:rsid w:val="133D09EF"/>
    <w:rsid w:val="1340572C"/>
    <w:rsid w:val="14131750"/>
    <w:rsid w:val="14245267"/>
    <w:rsid w:val="143D5402"/>
    <w:rsid w:val="1497412F"/>
    <w:rsid w:val="14BB75A9"/>
    <w:rsid w:val="14C173FE"/>
    <w:rsid w:val="14E31122"/>
    <w:rsid w:val="14E37374"/>
    <w:rsid w:val="154A5D95"/>
    <w:rsid w:val="15B14D7D"/>
    <w:rsid w:val="15B50D11"/>
    <w:rsid w:val="15DC6246"/>
    <w:rsid w:val="166A0183"/>
    <w:rsid w:val="16793A9E"/>
    <w:rsid w:val="169A1CB5"/>
    <w:rsid w:val="16B96603"/>
    <w:rsid w:val="16F32E26"/>
    <w:rsid w:val="17485BB5"/>
    <w:rsid w:val="17C561CD"/>
    <w:rsid w:val="18176FAB"/>
    <w:rsid w:val="18693217"/>
    <w:rsid w:val="18814EDA"/>
    <w:rsid w:val="189E3CDE"/>
    <w:rsid w:val="18E65685"/>
    <w:rsid w:val="19162632"/>
    <w:rsid w:val="19BA37C2"/>
    <w:rsid w:val="19D13C3F"/>
    <w:rsid w:val="19FB0CBC"/>
    <w:rsid w:val="1A1302AF"/>
    <w:rsid w:val="1A486E61"/>
    <w:rsid w:val="1AD11A1D"/>
    <w:rsid w:val="1AF71484"/>
    <w:rsid w:val="1B5468D6"/>
    <w:rsid w:val="1B6F41F2"/>
    <w:rsid w:val="1C020757"/>
    <w:rsid w:val="1D091942"/>
    <w:rsid w:val="1D4D7A81"/>
    <w:rsid w:val="1D5728A5"/>
    <w:rsid w:val="1D8F7691"/>
    <w:rsid w:val="1DBA4241"/>
    <w:rsid w:val="1DDE2DCF"/>
    <w:rsid w:val="1E8C6387"/>
    <w:rsid w:val="1EA07439"/>
    <w:rsid w:val="1F1D18F8"/>
    <w:rsid w:val="1F737547"/>
    <w:rsid w:val="1F7E6617"/>
    <w:rsid w:val="1FA0747E"/>
    <w:rsid w:val="1FA85B88"/>
    <w:rsid w:val="1FB262C1"/>
    <w:rsid w:val="204809D3"/>
    <w:rsid w:val="21D20555"/>
    <w:rsid w:val="227B4DE9"/>
    <w:rsid w:val="22BD1205"/>
    <w:rsid w:val="23A14683"/>
    <w:rsid w:val="24314DDA"/>
    <w:rsid w:val="24CD76F9"/>
    <w:rsid w:val="24F84776"/>
    <w:rsid w:val="256718FC"/>
    <w:rsid w:val="25BC1C48"/>
    <w:rsid w:val="2604714B"/>
    <w:rsid w:val="268F110A"/>
    <w:rsid w:val="26A46A3B"/>
    <w:rsid w:val="26AB0425"/>
    <w:rsid w:val="274912B9"/>
    <w:rsid w:val="274A2BE2"/>
    <w:rsid w:val="276205CD"/>
    <w:rsid w:val="27680D98"/>
    <w:rsid w:val="28164F13"/>
    <w:rsid w:val="281C4C20"/>
    <w:rsid w:val="28846321"/>
    <w:rsid w:val="28B978CF"/>
    <w:rsid w:val="29FA4AED"/>
    <w:rsid w:val="2A622692"/>
    <w:rsid w:val="2B2355B1"/>
    <w:rsid w:val="2B287437"/>
    <w:rsid w:val="2B2C240A"/>
    <w:rsid w:val="2B2E5DE1"/>
    <w:rsid w:val="2B764647"/>
    <w:rsid w:val="2BCC0459"/>
    <w:rsid w:val="2CAE1BBE"/>
    <w:rsid w:val="2CC800AE"/>
    <w:rsid w:val="2D1E16D2"/>
    <w:rsid w:val="2D956949"/>
    <w:rsid w:val="2D9C5EBB"/>
    <w:rsid w:val="2DF950BB"/>
    <w:rsid w:val="2E406C4A"/>
    <w:rsid w:val="2E6A7D67"/>
    <w:rsid w:val="2E70537D"/>
    <w:rsid w:val="2EAD4823"/>
    <w:rsid w:val="2ED877D4"/>
    <w:rsid w:val="2F4D3910"/>
    <w:rsid w:val="2F6173BC"/>
    <w:rsid w:val="2F88273D"/>
    <w:rsid w:val="2F967065"/>
    <w:rsid w:val="2FBC45F2"/>
    <w:rsid w:val="30515682"/>
    <w:rsid w:val="306C426A"/>
    <w:rsid w:val="30896BCA"/>
    <w:rsid w:val="30951DED"/>
    <w:rsid w:val="30974600"/>
    <w:rsid w:val="30E43E01"/>
    <w:rsid w:val="30FA1876"/>
    <w:rsid w:val="317509A3"/>
    <w:rsid w:val="319E0453"/>
    <w:rsid w:val="31DB314B"/>
    <w:rsid w:val="31F52144"/>
    <w:rsid w:val="324F174E"/>
    <w:rsid w:val="32755658"/>
    <w:rsid w:val="327B0795"/>
    <w:rsid w:val="32930BA3"/>
    <w:rsid w:val="32B048E2"/>
    <w:rsid w:val="3304078A"/>
    <w:rsid w:val="33680D19"/>
    <w:rsid w:val="33791178"/>
    <w:rsid w:val="338B0EAB"/>
    <w:rsid w:val="34107B4C"/>
    <w:rsid w:val="34722342"/>
    <w:rsid w:val="34E71C5B"/>
    <w:rsid w:val="352660F7"/>
    <w:rsid w:val="35661288"/>
    <w:rsid w:val="35780FBB"/>
    <w:rsid w:val="359A53D6"/>
    <w:rsid w:val="3616268C"/>
    <w:rsid w:val="36266C69"/>
    <w:rsid w:val="36321B45"/>
    <w:rsid w:val="3654712D"/>
    <w:rsid w:val="365764AC"/>
    <w:rsid w:val="377C1237"/>
    <w:rsid w:val="386D4AC9"/>
    <w:rsid w:val="389D298A"/>
    <w:rsid w:val="391B682D"/>
    <w:rsid w:val="39513FFD"/>
    <w:rsid w:val="396C544A"/>
    <w:rsid w:val="39930ABA"/>
    <w:rsid w:val="399C592F"/>
    <w:rsid w:val="3A1A40A4"/>
    <w:rsid w:val="3A251DFB"/>
    <w:rsid w:val="3A577D39"/>
    <w:rsid w:val="3A667F7C"/>
    <w:rsid w:val="3AC727C9"/>
    <w:rsid w:val="3ACA4067"/>
    <w:rsid w:val="3BAB20EB"/>
    <w:rsid w:val="3BB43911"/>
    <w:rsid w:val="3C2B322B"/>
    <w:rsid w:val="3CBE05CE"/>
    <w:rsid w:val="3D2251EF"/>
    <w:rsid w:val="3D6E1622"/>
    <w:rsid w:val="3D7367EF"/>
    <w:rsid w:val="3DB01C3A"/>
    <w:rsid w:val="3E2B306F"/>
    <w:rsid w:val="3E40450F"/>
    <w:rsid w:val="3E6E32C6"/>
    <w:rsid w:val="3E9A582A"/>
    <w:rsid w:val="3ECF6099"/>
    <w:rsid w:val="3EEC4EF4"/>
    <w:rsid w:val="3F4C5993"/>
    <w:rsid w:val="3F4F5483"/>
    <w:rsid w:val="3F6251B6"/>
    <w:rsid w:val="3F854A01"/>
    <w:rsid w:val="3FF80758"/>
    <w:rsid w:val="4070745F"/>
    <w:rsid w:val="408B6047"/>
    <w:rsid w:val="40A77094"/>
    <w:rsid w:val="40F94489"/>
    <w:rsid w:val="417C039A"/>
    <w:rsid w:val="41AA78AF"/>
    <w:rsid w:val="41BE1905"/>
    <w:rsid w:val="41D37CA5"/>
    <w:rsid w:val="4252356B"/>
    <w:rsid w:val="42764AD5"/>
    <w:rsid w:val="42813BA5"/>
    <w:rsid w:val="42980EEF"/>
    <w:rsid w:val="42F02AD9"/>
    <w:rsid w:val="434846C3"/>
    <w:rsid w:val="43906309"/>
    <w:rsid w:val="439C056B"/>
    <w:rsid w:val="43A318F9"/>
    <w:rsid w:val="43B65AD0"/>
    <w:rsid w:val="43D1290A"/>
    <w:rsid w:val="44063E32"/>
    <w:rsid w:val="444F7995"/>
    <w:rsid w:val="447D214A"/>
    <w:rsid w:val="448B4867"/>
    <w:rsid w:val="449556E6"/>
    <w:rsid w:val="451E56DB"/>
    <w:rsid w:val="45B72050"/>
    <w:rsid w:val="45C2075D"/>
    <w:rsid w:val="45C83899"/>
    <w:rsid w:val="466D3DA9"/>
    <w:rsid w:val="46B06807"/>
    <w:rsid w:val="46CA53D9"/>
    <w:rsid w:val="46DA3884"/>
    <w:rsid w:val="46F506BE"/>
    <w:rsid w:val="47EA5D49"/>
    <w:rsid w:val="47ED3A8B"/>
    <w:rsid w:val="482C6361"/>
    <w:rsid w:val="48403BBB"/>
    <w:rsid w:val="48967C7F"/>
    <w:rsid w:val="489F76EC"/>
    <w:rsid w:val="48EC7B2F"/>
    <w:rsid w:val="49311755"/>
    <w:rsid w:val="494E08CE"/>
    <w:rsid w:val="4981448B"/>
    <w:rsid w:val="49900B72"/>
    <w:rsid w:val="49942410"/>
    <w:rsid w:val="49E91BCD"/>
    <w:rsid w:val="4A2F389D"/>
    <w:rsid w:val="4A8E3303"/>
    <w:rsid w:val="4A8E3337"/>
    <w:rsid w:val="4AA448D5"/>
    <w:rsid w:val="4B133808"/>
    <w:rsid w:val="4B474272"/>
    <w:rsid w:val="4B962C79"/>
    <w:rsid w:val="4BA741BE"/>
    <w:rsid w:val="4BB23021"/>
    <w:rsid w:val="4BDE36C8"/>
    <w:rsid w:val="4BE40D01"/>
    <w:rsid w:val="4C066EC9"/>
    <w:rsid w:val="4C121D12"/>
    <w:rsid w:val="4C1635B0"/>
    <w:rsid w:val="4D442F0A"/>
    <w:rsid w:val="4D52686A"/>
    <w:rsid w:val="4DF90583"/>
    <w:rsid w:val="4E7B76FB"/>
    <w:rsid w:val="4E962786"/>
    <w:rsid w:val="4EF851EF"/>
    <w:rsid w:val="4F0B76AB"/>
    <w:rsid w:val="4F76505F"/>
    <w:rsid w:val="4F806F93"/>
    <w:rsid w:val="4FB07878"/>
    <w:rsid w:val="4FFA45B8"/>
    <w:rsid w:val="500217A0"/>
    <w:rsid w:val="5012408F"/>
    <w:rsid w:val="505C03E7"/>
    <w:rsid w:val="50602B1D"/>
    <w:rsid w:val="50966A6E"/>
    <w:rsid w:val="509E3265"/>
    <w:rsid w:val="50C17863"/>
    <w:rsid w:val="51566F35"/>
    <w:rsid w:val="516E1798"/>
    <w:rsid w:val="517007B1"/>
    <w:rsid w:val="51CD02EF"/>
    <w:rsid w:val="51EE74E3"/>
    <w:rsid w:val="520617F5"/>
    <w:rsid w:val="52213996"/>
    <w:rsid w:val="522E0F28"/>
    <w:rsid w:val="52326C6A"/>
    <w:rsid w:val="52C92BF3"/>
    <w:rsid w:val="52F65EE9"/>
    <w:rsid w:val="52F7756C"/>
    <w:rsid w:val="530F2B07"/>
    <w:rsid w:val="53112D6B"/>
    <w:rsid w:val="53530033"/>
    <w:rsid w:val="537C6C9A"/>
    <w:rsid w:val="53CA4C80"/>
    <w:rsid w:val="546050F7"/>
    <w:rsid w:val="54DE4E87"/>
    <w:rsid w:val="54EA08F0"/>
    <w:rsid w:val="553E76D4"/>
    <w:rsid w:val="559519EA"/>
    <w:rsid w:val="55D52965"/>
    <w:rsid w:val="55DD7C0E"/>
    <w:rsid w:val="55F34962"/>
    <w:rsid w:val="56172FBF"/>
    <w:rsid w:val="568F468B"/>
    <w:rsid w:val="57424FFB"/>
    <w:rsid w:val="57F329F7"/>
    <w:rsid w:val="57F66044"/>
    <w:rsid w:val="5818420C"/>
    <w:rsid w:val="585B711D"/>
    <w:rsid w:val="586B4C84"/>
    <w:rsid w:val="592461E7"/>
    <w:rsid w:val="593A3906"/>
    <w:rsid w:val="597A115C"/>
    <w:rsid w:val="59B85996"/>
    <w:rsid w:val="59E03FFA"/>
    <w:rsid w:val="5A032C9A"/>
    <w:rsid w:val="5A8B5169"/>
    <w:rsid w:val="5B3439F9"/>
    <w:rsid w:val="5B5B0EE5"/>
    <w:rsid w:val="5B991686"/>
    <w:rsid w:val="5BCE66EA"/>
    <w:rsid w:val="5BD40D92"/>
    <w:rsid w:val="5BF972BE"/>
    <w:rsid w:val="5C49708A"/>
    <w:rsid w:val="5C5679F9"/>
    <w:rsid w:val="5C597265"/>
    <w:rsid w:val="5C62014C"/>
    <w:rsid w:val="5C871960"/>
    <w:rsid w:val="5D5E6B65"/>
    <w:rsid w:val="5D7719D5"/>
    <w:rsid w:val="5D85097F"/>
    <w:rsid w:val="5D980AC8"/>
    <w:rsid w:val="5DA566C8"/>
    <w:rsid w:val="5DD40BD5"/>
    <w:rsid w:val="5DD961EC"/>
    <w:rsid w:val="5E061FE8"/>
    <w:rsid w:val="5E6C7060"/>
    <w:rsid w:val="5EEB267A"/>
    <w:rsid w:val="5F427DC1"/>
    <w:rsid w:val="5F8959EF"/>
    <w:rsid w:val="5FD56E87"/>
    <w:rsid w:val="5FFB4B3F"/>
    <w:rsid w:val="603A20E8"/>
    <w:rsid w:val="604069F6"/>
    <w:rsid w:val="61025A59"/>
    <w:rsid w:val="610E08A2"/>
    <w:rsid w:val="61154C74"/>
    <w:rsid w:val="61377DF9"/>
    <w:rsid w:val="615C33BC"/>
    <w:rsid w:val="623E6F65"/>
    <w:rsid w:val="626A5FAC"/>
    <w:rsid w:val="6292105F"/>
    <w:rsid w:val="62B05A46"/>
    <w:rsid w:val="62BE3C02"/>
    <w:rsid w:val="62EF2AE6"/>
    <w:rsid w:val="633A597E"/>
    <w:rsid w:val="633B34A5"/>
    <w:rsid w:val="63500CFE"/>
    <w:rsid w:val="63576530"/>
    <w:rsid w:val="63A61C0D"/>
    <w:rsid w:val="640D3093"/>
    <w:rsid w:val="643C2058"/>
    <w:rsid w:val="644C7018"/>
    <w:rsid w:val="648E6061"/>
    <w:rsid w:val="64AB3694"/>
    <w:rsid w:val="64CA0F84"/>
    <w:rsid w:val="650730DA"/>
    <w:rsid w:val="651D10B4"/>
    <w:rsid w:val="653B1C59"/>
    <w:rsid w:val="65501489"/>
    <w:rsid w:val="65B732B6"/>
    <w:rsid w:val="65DD0843"/>
    <w:rsid w:val="65EB3BCA"/>
    <w:rsid w:val="665A3616"/>
    <w:rsid w:val="668E07D5"/>
    <w:rsid w:val="669A48EB"/>
    <w:rsid w:val="67346046"/>
    <w:rsid w:val="677B38B4"/>
    <w:rsid w:val="67BC1058"/>
    <w:rsid w:val="67C6348B"/>
    <w:rsid w:val="67D87514"/>
    <w:rsid w:val="67E67E83"/>
    <w:rsid w:val="68466B73"/>
    <w:rsid w:val="68E24AEE"/>
    <w:rsid w:val="69232A11"/>
    <w:rsid w:val="69F56662"/>
    <w:rsid w:val="6AA02E7D"/>
    <w:rsid w:val="6B436729"/>
    <w:rsid w:val="6C152AE5"/>
    <w:rsid w:val="6C2C7E2E"/>
    <w:rsid w:val="6C937EAD"/>
    <w:rsid w:val="6D3C6797"/>
    <w:rsid w:val="6DA71E62"/>
    <w:rsid w:val="6E0F0D2E"/>
    <w:rsid w:val="6E201C15"/>
    <w:rsid w:val="6E423939"/>
    <w:rsid w:val="6E966012"/>
    <w:rsid w:val="6EAC78E3"/>
    <w:rsid w:val="6ED924EF"/>
    <w:rsid w:val="6EF74724"/>
    <w:rsid w:val="6F1E43A6"/>
    <w:rsid w:val="702A6D7B"/>
    <w:rsid w:val="709A1D29"/>
    <w:rsid w:val="70CD2C1E"/>
    <w:rsid w:val="70CF1A8E"/>
    <w:rsid w:val="71B0705C"/>
    <w:rsid w:val="71D32EF1"/>
    <w:rsid w:val="71D84CE0"/>
    <w:rsid w:val="72B017B9"/>
    <w:rsid w:val="72F378F8"/>
    <w:rsid w:val="73012015"/>
    <w:rsid w:val="7358775B"/>
    <w:rsid w:val="736857C6"/>
    <w:rsid w:val="73CF7975"/>
    <w:rsid w:val="74032737"/>
    <w:rsid w:val="740B3045"/>
    <w:rsid w:val="740C6EC3"/>
    <w:rsid w:val="742C0087"/>
    <w:rsid w:val="744B2DDA"/>
    <w:rsid w:val="7476433D"/>
    <w:rsid w:val="74FB2A94"/>
    <w:rsid w:val="75121FDD"/>
    <w:rsid w:val="7533222E"/>
    <w:rsid w:val="75790588"/>
    <w:rsid w:val="75926786"/>
    <w:rsid w:val="75BE5F9B"/>
    <w:rsid w:val="760B6D06"/>
    <w:rsid w:val="764F3097"/>
    <w:rsid w:val="766905FD"/>
    <w:rsid w:val="76E01F41"/>
    <w:rsid w:val="76EF03D6"/>
    <w:rsid w:val="7730111A"/>
    <w:rsid w:val="773F310C"/>
    <w:rsid w:val="7764600A"/>
    <w:rsid w:val="780F6F82"/>
    <w:rsid w:val="788A485A"/>
    <w:rsid w:val="78B977BA"/>
    <w:rsid w:val="79600BDE"/>
    <w:rsid w:val="796F2475"/>
    <w:rsid w:val="79F55899"/>
    <w:rsid w:val="7A1B7E60"/>
    <w:rsid w:val="7A2F5A49"/>
    <w:rsid w:val="7BBA0FB3"/>
    <w:rsid w:val="7BC736D0"/>
    <w:rsid w:val="7C0E57A2"/>
    <w:rsid w:val="7C9370AE"/>
    <w:rsid w:val="7CA0464C"/>
    <w:rsid w:val="7CC652AA"/>
    <w:rsid w:val="7CF130FA"/>
    <w:rsid w:val="7CF8122F"/>
    <w:rsid w:val="7D2254F2"/>
    <w:rsid w:val="7D690EE2"/>
    <w:rsid w:val="7DA95783"/>
    <w:rsid w:val="7DDD367E"/>
    <w:rsid w:val="7DE12D4E"/>
    <w:rsid w:val="7EF26CB5"/>
    <w:rsid w:val="7FD50AB1"/>
    <w:rsid w:val="7FE17456"/>
    <w:rsid w:val="7FF76C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spacing w:line="360" w:lineRule="auto"/>
      <w:outlineLvl w:val="1"/>
    </w:pPr>
    <w:rPr>
      <w:rFonts w:ascii="Arial" w:hAnsi="Arial"/>
      <w:b/>
      <w:bCs/>
      <w:sz w:val="24"/>
      <w:szCs w:val="32"/>
    </w:rPr>
  </w:style>
  <w:style w:type="paragraph" w:styleId="5">
    <w:name w:val="heading 5"/>
    <w:basedOn w:val="1"/>
    <w:next w:val="1"/>
    <w:unhideWhenUsed/>
    <w:qFormat/>
    <w:uiPriority w:val="9"/>
    <w:pPr>
      <w:outlineLvl w:val="4"/>
    </w:pPr>
    <w:rPr>
      <w:rFonts w:ascii="宋体" w:hAnsi="宋体" w:eastAsia="宋体"/>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rPr>
  </w:style>
  <w:style w:type="paragraph" w:styleId="6">
    <w:name w:val="Body Text"/>
    <w:basedOn w:val="1"/>
    <w:semiHidden/>
    <w:qFormat/>
    <w:uiPriority w:val="0"/>
    <w:rPr>
      <w:rFonts w:ascii="微软雅黑" w:hAnsi="微软雅黑" w:eastAsia="微软雅黑" w:cs="微软雅黑"/>
      <w:sz w:val="31"/>
      <w:szCs w:val="31"/>
      <w:lang w:val="en-US" w:eastAsia="en-US" w:bidi="ar-SA"/>
    </w:r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2">
    <w:name w:val="Body Text First Indent"/>
    <w:basedOn w:val="6"/>
    <w:qFormat/>
    <w:uiPriority w:val="0"/>
    <w:pPr>
      <w:tabs>
        <w:tab w:val="left" w:pos="567"/>
      </w:tabs>
      <w:spacing w:before="0" w:after="120" w:line="240" w:lineRule="auto"/>
      <w:ind w:firstLine="100" w:firstLineChars="100"/>
    </w:pPr>
    <w:rPr>
      <w:color w:val="000000"/>
      <w:sz w:val="21"/>
    </w:rPr>
  </w:style>
  <w:style w:type="character" w:styleId="15">
    <w:name w:val="page number"/>
    <w:qFormat/>
    <w:uiPriority w:val="0"/>
  </w:style>
  <w:style w:type="character" w:styleId="16">
    <w:name w:val="Emphasis"/>
    <w:qFormat/>
    <w:uiPriority w:val="0"/>
    <w:rPr>
      <w:color w:val="CC0033"/>
    </w:rPr>
  </w:style>
  <w:style w:type="character" w:styleId="17">
    <w:name w:val="Hyperlink"/>
    <w:basedOn w:val="14"/>
    <w:qFormat/>
    <w:uiPriority w:val="0"/>
    <w:rPr>
      <w:color w:val="0000FF"/>
      <w:u w:val="single"/>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Arial" w:hAnsi="Arial" w:eastAsia="Arial" w:cs="Arial"/>
      <w:sz w:val="21"/>
      <w:szCs w:val="21"/>
      <w:lang w:val="en-US" w:eastAsia="en-US" w:bidi="ar-SA"/>
    </w:rPr>
  </w:style>
  <w:style w:type="paragraph" w:customStyle="1" w:styleId="20">
    <w:name w:val="图例"/>
    <w:basedOn w:val="1"/>
    <w:qFormat/>
    <w:uiPriority w:val="0"/>
    <w:pPr>
      <w:spacing w:before="120" w:after="120" w:line="360" w:lineRule="auto"/>
      <w:jc w:val="center"/>
    </w:pPr>
    <w:rPr>
      <w:rFonts w:eastAsia="仿宋_GB2312"/>
      <w:b/>
      <w:sz w:val="24"/>
      <w:szCs w:val="20"/>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2">
    <w:name w:val="Table Normal_0"/>
    <w:autoRedefine/>
    <w:semiHidden/>
    <w:unhideWhenUsed/>
    <w:qFormat/>
    <w:uiPriority w:val="0"/>
    <w:tblPr>
      <w:tblCellMar>
        <w:top w:w="0" w:type="dxa"/>
        <w:left w:w="0" w:type="dxa"/>
        <w:bottom w:w="0" w:type="dxa"/>
        <w:right w:w="0" w:type="dxa"/>
      </w:tblCellMar>
    </w:tblPr>
  </w:style>
  <w:style w:type="paragraph" w:customStyle="1" w:styleId="23">
    <w:name w:val="列出段落5"/>
    <w:basedOn w:val="1"/>
    <w:qFormat/>
    <w:uiPriority w:val="99"/>
    <w:pPr>
      <w:ind w:firstLine="420" w:firstLineChars="200"/>
    </w:pPr>
    <w:rPr>
      <w:rFonts w:cs="Calibri"/>
      <w:szCs w:val="21"/>
    </w:rPr>
  </w:style>
  <w:style w:type="paragraph" w:customStyle="1" w:styleId="2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5">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9" Type="http://schemas.openxmlformats.org/officeDocument/2006/relationships/header" Target="header41.xml"/><Relationship Id="rId98" Type="http://schemas.openxmlformats.org/officeDocument/2006/relationships/footer" Target="footer54.xml"/><Relationship Id="rId97" Type="http://schemas.openxmlformats.org/officeDocument/2006/relationships/header" Target="header40.xml"/><Relationship Id="rId96" Type="http://schemas.openxmlformats.org/officeDocument/2006/relationships/footer" Target="footer53.xml"/><Relationship Id="rId95" Type="http://schemas.openxmlformats.org/officeDocument/2006/relationships/header" Target="header39.xml"/><Relationship Id="rId94" Type="http://schemas.openxmlformats.org/officeDocument/2006/relationships/footer" Target="footer52.xml"/><Relationship Id="rId93" Type="http://schemas.openxmlformats.org/officeDocument/2006/relationships/header" Target="header38.xml"/><Relationship Id="rId92" Type="http://schemas.openxmlformats.org/officeDocument/2006/relationships/footer" Target="footer51.xml"/><Relationship Id="rId91" Type="http://schemas.openxmlformats.org/officeDocument/2006/relationships/header" Target="header37.xml"/><Relationship Id="rId90" Type="http://schemas.openxmlformats.org/officeDocument/2006/relationships/footer" Target="footer50.xml"/><Relationship Id="rId9" Type="http://schemas.openxmlformats.org/officeDocument/2006/relationships/header" Target="header3.xml"/><Relationship Id="rId89" Type="http://schemas.openxmlformats.org/officeDocument/2006/relationships/footer" Target="footer49.xml"/><Relationship Id="rId88" Type="http://schemas.openxmlformats.org/officeDocument/2006/relationships/footer" Target="footer48.xml"/><Relationship Id="rId87" Type="http://schemas.openxmlformats.org/officeDocument/2006/relationships/header" Target="header36.xml"/><Relationship Id="rId86" Type="http://schemas.openxmlformats.org/officeDocument/2006/relationships/footer" Target="footer47.xml"/><Relationship Id="rId85" Type="http://schemas.openxmlformats.org/officeDocument/2006/relationships/header" Target="header35.xml"/><Relationship Id="rId84" Type="http://schemas.openxmlformats.org/officeDocument/2006/relationships/footer" Target="footer46.xml"/><Relationship Id="rId83" Type="http://schemas.openxmlformats.org/officeDocument/2006/relationships/footer" Target="footer45.xml"/><Relationship Id="rId82" Type="http://schemas.openxmlformats.org/officeDocument/2006/relationships/footer" Target="footer44.xml"/><Relationship Id="rId81" Type="http://schemas.openxmlformats.org/officeDocument/2006/relationships/footer" Target="footer43.xml"/><Relationship Id="rId80" Type="http://schemas.openxmlformats.org/officeDocument/2006/relationships/header" Target="header34.xml"/><Relationship Id="rId8" Type="http://schemas.openxmlformats.org/officeDocument/2006/relationships/footer" Target="footer2.xml"/><Relationship Id="rId79" Type="http://schemas.openxmlformats.org/officeDocument/2006/relationships/footer" Target="footer42.xml"/><Relationship Id="rId78" Type="http://schemas.openxmlformats.org/officeDocument/2006/relationships/header" Target="header33.xml"/><Relationship Id="rId77" Type="http://schemas.openxmlformats.org/officeDocument/2006/relationships/footer" Target="footer41.xml"/><Relationship Id="rId76" Type="http://schemas.openxmlformats.org/officeDocument/2006/relationships/header" Target="header32.xml"/><Relationship Id="rId75" Type="http://schemas.openxmlformats.org/officeDocument/2006/relationships/footer" Target="footer40.xml"/><Relationship Id="rId74" Type="http://schemas.openxmlformats.org/officeDocument/2006/relationships/header" Target="header31.xml"/><Relationship Id="rId73" Type="http://schemas.openxmlformats.org/officeDocument/2006/relationships/footer" Target="footer39.xml"/><Relationship Id="rId72" Type="http://schemas.openxmlformats.org/officeDocument/2006/relationships/header" Target="header30.xml"/><Relationship Id="rId71" Type="http://schemas.openxmlformats.org/officeDocument/2006/relationships/footer" Target="footer38.xml"/><Relationship Id="rId70" Type="http://schemas.openxmlformats.org/officeDocument/2006/relationships/header" Target="header29.xml"/><Relationship Id="rId7" Type="http://schemas.openxmlformats.org/officeDocument/2006/relationships/header" Target="header2.xml"/><Relationship Id="rId69" Type="http://schemas.openxmlformats.org/officeDocument/2006/relationships/footer" Target="footer37.xml"/><Relationship Id="rId68" Type="http://schemas.openxmlformats.org/officeDocument/2006/relationships/header" Target="header28.xml"/><Relationship Id="rId67" Type="http://schemas.openxmlformats.org/officeDocument/2006/relationships/footer" Target="footer36.xml"/><Relationship Id="rId66" Type="http://schemas.openxmlformats.org/officeDocument/2006/relationships/header" Target="header27.xml"/><Relationship Id="rId65" Type="http://schemas.openxmlformats.org/officeDocument/2006/relationships/footer" Target="footer35.xml"/><Relationship Id="rId64" Type="http://schemas.openxmlformats.org/officeDocument/2006/relationships/header" Target="header26.xml"/><Relationship Id="rId63" Type="http://schemas.openxmlformats.org/officeDocument/2006/relationships/footer" Target="footer34.xml"/><Relationship Id="rId62" Type="http://schemas.openxmlformats.org/officeDocument/2006/relationships/footer" Target="footer33.xml"/><Relationship Id="rId61" Type="http://schemas.openxmlformats.org/officeDocument/2006/relationships/footer" Target="footer32.xml"/><Relationship Id="rId60" Type="http://schemas.openxmlformats.org/officeDocument/2006/relationships/footer" Target="footer31.xml"/><Relationship Id="rId6" Type="http://schemas.openxmlformats.org/officeDocument/2006/relationships/footer" Target="footer1.xml"/><Relationship Id="rId59" Type="http://schemas.openxmlformats.org/officeDocument/2006/relationships/header" Target="header25.xml"/><Relationship Id="rId58" Type="http://schemas.openxmlformats.org/officeDocument/2006/relationships/footer" Target="footer30.xml"/><Relationship Id="rId57" Type="http://schemas.openxmlformats.org/officeDocument/2006/relationships/header" Target="header24.xml"/><Relationship Id="rId56" Type="http://schemas.openxmlformats.org/officeDocument/2006/relationships/footer" Target="footer29.xml"/><Relationship Id="rId55" Type="http://schemas.openxmlformats.org/officeDocument/2006/relationships/footer" Target="footer28.xml"/><Relationship Id="rId54" Type="http://schemas.openxmlformats.org/officeDocument/2006/relationships/header" Target="header23.xml"/><Relationship Id="rId53" Type="http://schemas.openxmlformats.org/officeDocument/2006/relationships/footer" Target="footer27.xml"/><Relationship Id="rId52" Type="http://schemas.openxmlformats.org/officeDocument/2006/relationships/header" Target="header22.xml"/><Relationship Id="rId51" Type="http://schemas.openxmlformats.org/officeDocument/2006/relationships/footer" Target="footer26.xml"/><Relationship Id="rId50" Type="http://schemas.openxmlformats.org/officeDocument/2006/relationships/header" Target="header21.xml"/><Relationship Id="rId5" Type="http://schemas.openxmlformats.org/officeDocument/2006/relationships/header" Target="header1.xml"/><Relationship Id="rId49" Type="http://schemas.openxmlformats.org/officeDocument/2006/relationships/footer" Target="footer25.xml"/><Relationship Id="rId48" Type="http://schemas.openxmlformats.org/officeDocument/2006/relationships/header" Target="header20.xml"/><Relationship Id="rId47" Type="http://schemas.openxmlformats.org/officeDocument/2006/relationships/footer" Target="footer24.xml"/><Relationship Id="rId46" Type="http://schemas.openxmlformats.org/officeDocument/2006/relationships/header" Target="header19.xml"/><Relationship Id="rId45" Type="http://schemas.openxmlformats.org/officeDocument/2006/relationships/footer" Target="footer23.xml"/><Relationship Id="rId44" Type="http://schemas.openxmlformats.org/officeDocument/2006/relationships/footer" Target="footer22.xml"/><Relationship Id="rId43" Type="http://schemas.openxmlformats.org/officeDocument/2006/relationships/footer" Target="footer21.xml"/><Relationship Id="rId42" Type="http://schemas.openxmlformats.org/officeDocument/2006/relationships/footer" Target="footer20.xml"/><Relationship Id="rId41" Type="http://schemas.openxmlformats.org/officeDocument/2006/relationships/footer" Target="footer19.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footer" Target="footer17.xml"/><Relationship Id="rId37" Type="http://schemas.openxmlformats.org/officeDocument/2006/relationships/header" Target="header17.xml"/><Relationship Id="rId36" Type="http://schemas.openxmlformats.org/officeDocument/2006/relationships/footer" Target="footer16.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3" Type="http://schemas.openxmlformats.org/officeDocument/2006/relationships/fontTable" Target="fontTable.xml"/><Relationship Id="rId112" Type="http://schemas.openxmlformats.org/officeDocument/2006/relationships/numbering" Target="numbering.xml"/><Relationship Id="rId111" Type="http://schemas.openxmlformats.org/officeDocument/2006/relationships/customXml" Target="../customXml/item1.xml"/><Relationship Id="rId110" Type="http://schemas.openxmlformats.org/officeDocument/2006/relationships/theme" Target="theme/theme1.xml"/><Relationship Id="rId11" Type="http://schemas.openxmlformats.org/officeDocument/2006/relationships/header" Target="header4.xml"/><Relationship Id="rId109" Type="http://schemas.openxmlformats.org/officeDocument/2006/relationships/footer" Target="footer60.xml"/><Relationship Id="rId108" Type="http://schemas.openxmlformats.org/officeDocument/2006/relationships/header" Target="header45.xml"/><Relationship Id="rId107" Type="http://schemas.openxmlformats.org/officeDocument/2006/relationships/footer" Target="footer59.xml"/><Relationship Id="rId106" Type="http://schemas.openxmlformats.org/officeDocument/2006/relationships/footer" Target="footer58.xml"/><Relationship Id="rId105" Type="http://schemas.openxmlformats.org/officeDocument/2006/relationships/header" Target="header44.xml"/><Relationship Id="rId104" Type="http://schemas.openxmlformats.org/officeDocument/2006/relationships/footer" Target="footer57.xml"/><Relationship Id="rId103" Type="http://schemas.openxmlformats.org/officeDocument/2006/relationships/header" Target="header43.xml"/><Relationship Id="rId102" Type="http://schemas.openxmlformats.org/officeDocument/2006/relationships/footer" Target="footer56.xml"/><Relationship Id="rId101" Type="http://schemas.openxmlformats.org/officeDocument/2006/relationships/header" Target="header42.xml"/><Relationship Id="rId100" Type="http://schemas.openxmlformats.org/officeDocument/2006/relationships/footer" Target="footer55.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89</Pages>
  <Words>417</Words>
  <Characters>505</Characters>
  <TotalTime>128</TotalTime>
  <ScaleCrop>false</ScaleCrop>
  <LinksUpToDate>false</LinksUpToDate>
  <CharactersWithSpaces>595</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2024-11-28T11:25:00Z</dcterms:created>
  <dc:creator>Yin Hao</dc:creator>
  <cp:lastModifiedBy>好运连连</cp:lastModifiedBy>
  <cp:lastPrinted>2025-04-11T01:03:00Z</cp:lastPrinted>
  <dcterms:modified xsi:type="dcterms:W3CDTF">2025-07-08T08:31:45Z</dcterms:modified>
  <dc:title>政府采购示范文本（2023）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2024-12-04T16:37:07Z</vt:filetime>
  </property>
  <property fmtid="{D5CDD505-2E9C-101B-9397-08002B2CF9AE}" pid="4" name="KSOProductBuildVer">
    <vt:lpwstr>2052-12.1.0.21541</vt:lpwstr>
  </property>
  <property fmtid="{D5CDD505-2E9C-101B-9397-08002B2CF9AE}" pid="5" name="ICV">
    <vt:lpwstr>46E637025F5A42DB9289CB64473FAA40_13</vt:lpwstr>
  </property>
  <property fmtid="{D5CDD505-2E9C-101B-9397-08002B2CF9AE}" pid="6" name="KSOTemplateDocerSaveRecord">
    <vt:lpwstr>eyJoZGlkIjoiN2FhNTQzMmY2OTZiNDg3M2U0ODAwNTEwNmEyZjgxMjciLCJ1c2VySWQiOiIxNjIxNDA4OTk5In0=</vt:lpwstr>
  </property>
</Properties>
</file>