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ADD20D" w14:textId="1261EDE7" w:rsidR="00B05E09" w:rsidRDefault="00F66E23" w:rsidP="00F66E23">
      <w:pPr>
        <w:spacing w:line="360" w:lineRule="auto"/>
        <w:outlineLvl w:val="0"/>
        <w:rPr>
          <w:rFonts w:ascii="Segoe UI" w:hAnsi="Segoe UI" w:cs="Segoe UI"/>
          <w:b/>
          <w:kern w:val="36"/>
          <w:sz w:val="52"/>
          <w:szCs w:val="52"/>
        </w:rPr>
      </w:pPr>
      <w:bookmarkStart w:id="0" w:name="_Toc20486"/>
      <w:bookmarkStart w:id="1" w:name="_Toc10485"/>
      <w:bookmarkStart w:id="2" w:name="_Toc99301418"/>
      <w:bookmarkStart w:id="3" w:name="_Toc31621"/>
      <w:bookmarkStart w:id="4" w:name="_Toc25340"/>
      <w:bookmarkStart w:id="5" w:name="_Toc26470"/>
      <w:r>
        <w:rPr>
          <w:noProof/>
        </w:rPr>
        <w:drawing>
          <wp:inline distT="0" distB="0" distL="0" distR="0" wp14:anchorId="51F082D2" wp14:editId="5E32023E">
            <wp:extent cx="5760720" cy="82143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214360"/>
                    </a:xfrm>
                    <a:prstGeom prst="rect">
                      <a:avLst/>
                    </a:prstGeom>
                  </pic:spPr>
                </pic:pic>
              </a:graphicData>
            </a:graphic>
          </wp:inline>
        </w:drawing>
      </w:r>
    </w:p>
    <w:p w14:paraId="1BB116A6" w14:textId="77777777" w:rsidR="00F66E23" w:rsidRDefault="00F66E23">
      <w:pPr>
        <w:spacing w:line="360" w:lineRule="auto"/>
        <w:ind w:firstLine="723"/>
        <w:jc w:val="center"/>
        <w:outlineLvl w:val="0"/>
        <w:rPr>
          <w:rFonts w:ascii="宋体" w:hAnsi="宋体" w:cs="宋体"/>
          <w:b/>
          <w:sz w:val="36"/>
          <w:szCs w:val="36"/>
        </w:rPr>
      </w:pPr>
    </w:p>
    <w:p w14:paraId="765FF0A5" w14:textId="3F8CE81A" w:rsidR="00B05E09" w:rsidRDefault="00DE09F7">
      <w:pPr>
        <w:spacing w:line="360" w:lineRule="auto"/>
        <w:ind w:firstLine="723"/>
        <w:jc w:val="center"/>
        <w:outlineLvl w:val="0"/>
        <w:rPr>
          <w:rFonts w:ascii="宋体" w:hAnsi="宋体" w:cs="宋体"/>
          <w:b/>
          <w:sz w:val="36"/>
          <w:szCs w:val="36"/>
        </w:rPr>
      </w:pPr>
      <w:r>
        <w:rPr>
          <w:rFonts w:ascii="宋体" w:hAnsi="宋体" w:cs="宋体" w:hint="eastAsia"/>
          <w:b/>
          <w:sz w:val="36"/>
          <w:szCs w:val="36"/>
        </w:rPr>
        <w:lastRenderedPageBreak/>
        <w:t>目      录</w:t>
      </w:r>
      <w:bookmarkEnd w:id="0"/>
      <w:bookmarkEnd w:id="1"/>
      <w:bookmarkEnd w:id="2"/>
      <w:bookmarkEnd w:id="3"/>
      <w:bookmarkEnd w:id="4"/>
      <w:bookmarkEnd w:id="5"/>
    </w:p>
    <w:p w14:paraId="599FE56C" w14:textId="77777777" w:rsidR="00B05E09" w:rsidRDefault="00B05E09">
      <w:pPr>
        <w:ind w:firstLine="420"/>
        <w:rPr>
          <w:rFonts w:ascii="宋体" w:hAnsi="宋体" w:cs="宋体"/>
        </w:rPr>
      </w:pPr>
    </w:p>
    <w:p w14:paraId="66314742" w14:textId="77777777" w:rsidR="00B05E09" w:rsidRDefault="00B05E09">
      <w:pPr>
        <w:ind w:firstLine="420"/>
        <w:rPr>
          <w:rFonts w:ascii="宋体" w:hAnsi="宋体" w:cs="宋体"/>
        </w:rPr>
      </w:pPr>
    </w:p>
    <w:p w14:paraId="0B87A5D1" w14:textId="77777777" w:rsidR="00B05E09" w:rsidRDefault="00B05E09">
      <w:pPr>
        <w:ind w:firstLine="420"/>
        <w:rPr>
          <w:rFonts w:ascii="宋体" w:hAnsi="宋体" w:cs="宋体"/>
        </w:rPr>
      </w:pPr>
    </w:p>
    <w:sdt>
      <w:sdtPr>
        <w:rPr>
          <w:rFonts w:ascii="宋体" w:hAnsi="宋体" w:cs="宋体" w:hint="eastAsia"/>
        </w:rPr>
        <w:id w:val="147454494"/>
      </w:sdtPr>
      <w:sdtEndPr/>
      <w:sdtContent>
        <w:p w14:paraId="6DF0F98C" w14:textId="77777777" w:rsidR="00B05E09" w:rsidRDefault="00B05E09">
          <w:pPr>
            <w:ind w:firstLine="420"/>
            <w:jc w:val="center"/>
            <w:rPr>
              <w:rFonts w:ascii="宋体" w:hAnsi="宋体" w:cs="宋体"/>
            </w:rPr>
          </w:pPr>
        </w:p>
        <w:p w14:paraId="50A259A8" w14:textId="77777777" w:rsidR="00B05E09" w:rsidRDefault="00DE09F7">
          <w:pPr>
            <w:pStyle w:val="TOC1"/>
            <w:tabs>
              <w:tab w:val="clear" w:pos="1050"/>
              <w:tab w:val="clear" w:pos="8937"/>
              <w:tab w:val="right" w:leader="dot" w:pos="9072"/>
            </w:tabs>
            <w:spacing w:line="360" w:lineRule="auto"/>
            <w:ind w:firstLine="562"/>
            <w:rPr>
              <w:sz w:val="28"/>
              <w:szCs w:val="28"/>
            </w:rPr>
          </w:pPr>
          <w:r>
            <w:rPr>
              <w:rFonts w:cs="宋体" w:hint="eastAsia"/>
              <w:sz w:val="28"/>
              <w:szCs w:val="28"/>
            </w:rPr>
            <w:fldChar w:fldCharType="begin"/>
          </w:r>
          <w:r>
            <w:rPr>
              <w:rFonts w:cs="宋体" w:hint="eastAsia"/>
              <w:sz w:val="28"/>
              <w:szCs w:val="28"/>
            </w:rPr>
            <w:instrText xml:space="preserve">TOC \o "1-1" \h \u </w:instrText>
          </w:r>
          <w:r>
            <w:rPr>
              <w:rFonts w:cs="宋体" w:hint="eastAsia"/>
              <w:sz w:val="28"/>
              <w:szCs w:val="28"/>
            </w:rPr>
            <w:fldChar w:fldCharType="separate"/>
          </w:r>
          <w:hyperlink w:anchor="_Toc858" w:history="1">
            <w:r>
              <w:rPr>
                <w:rFonts w:cs="宋体" w:hint="eastAsia"/>
                <w:sz w:val="28"/>
                <w:szCs w:val="40"/>
              </w:rPr>
              <w:t>第一章   投标邀请</w:t>
            </w:r>
            <w:r>
              <w:rPr>
                <w:sz w:val="28"/>
                <w:szCs w:val="28"/>
              </w:rPr>
              <w:tab/>
            </w:r>
            <w:r>
              <w:rPr>
                <w:sz w:val="28"/>
                <w:szCs w:val="28"/>
              </w:rPr>
              <w:fldChar w:fldCharType="begin"/>
            </w:r>
            <w:r>
              <w:rPr>
                <w:sz w:val="28"/>
                <w:szCs w:val="28"/>
              </w:rPr>
              <w:instrText xml:space="preserve"> PAGEREF _Toc858 \h </w:instrText>
            </w:r>
            <w:r>
              <w:rPr>
                <w:sz w:val="28"/>
                <w:szCs w:val="28"/>
              </w:rPr>
            </w:r>
            <w:r>
              <w:rPr>
                <w:sz w:val="28"/>
                <w:szCs w:val="28"/>
              </w:rPr>
              <w:fldChar w:fldCharType="separate"/>
            </w:r>
            <w:r>
              <w:rPr>
                <w:sz w:val="28"/>
                <w:szCs w:val="28"/>
              </w:rPr>
              <w:t>2</w:t>
            </w:r>
            <w:r>
              <w:rPr>
                <w:sz w:val="28"/>
                <w:szCs w:val="28"/>
              </w:rPr>
              <w:fldChar w:fldCharType="end"/>
            </w:r>
          </w:hyperlink>
        </w:p>
        <w:p w14:paraId="7F566E26"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6558" w:history="1">
            <w:r w:rsidR="00DE09F7">
              <w:rPr>
                <w:rFonts w:cs="宋体" w:hint="eastAsia"/>
                <w:sz w:val="28"/>
                <w:szCs w:val="40"/>
              </w:rPr>
              <w:t>第二章   投标人须知</w:t>
            </w:r>
            <w:r w:rsidR="00DE09F7">
              <w:rPr>
                <w:sz w:val="28"/>
                <w:szCs w:val="28"/>
              </w:rPr>
              <w:tab/>
            </w:r>
            <w:r w:rsidR="00DE09F7">
              <w:rPr>
                <w:sz w:val="28"/>
                <w:szCs w:val="28"/>
              </w:rPr>
              <w:fldChar w:fldCharType="begin"/>
            </w:r>
            <w:r w:rsidR="00DE09F7">
              <w:rPr>
                <w:sz w:val="28"/>
                <w:szCs w:val="28"/>
              </w:rPr>
              <w:instrText xml:space="preserve"> PAGEREF _Toc6558 \h </w:instrText>
            </w:r>
            <w:r w:rsidR="00DE09F7">
              <w:rPr>
                <w:sz w:val="28"/>
                <w:szCs w:val="28"/>
              </w:rPr>
            </w:r>
            <w:r w:rsidR="00DE09F7">
              <w:rPr>
                <w:sz w:val="28"/>
                <w:szCs w:val="28"/>
              </w:rPr>
              <w:fldChar w:fldCharType="separate"/>
            </w:r>
            <w:r w:rsidR="00DE09F7">
              <w:rPr>
                <w:sz w:val="28"/>
                <w:szCs w:val="28"/>
              </w:rPr>
              <w:t>6</w:t>
            </w:r>
            <w:r w:rsidR="00DE09F7">
              <w:rPr>
                <w:sz w:val="28"/>
                <w:szCs w:val="28"/>
              </w:rPr>
              <w:fldChar w:fldCharType="end"/>
            </w:r>
          </w:hyperlink>
        </w:p>
        <w:p w14:paraId="31CCAC21"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17913" w:history="1">
            <w:r w:rsidR="00DE09F7">
              <w:rPr>
                <w:rFonts w:cs="宋体" w:hint="eastAsia"/>
                <w:sz w:val="28"/>
                <w:szCs w:val="40"/>
              </w:rPr>
              <w:t>第三章   资格审查</w:t>
            </w:r>
            <w:r w:rsidR="00DE09F7">
              <w:rPr>
                <w:sz w:val="28"/>
                <w:szCs w:val="28"/>
              </w:rPr>
              <w:tab/>
            </w:r>
            <w:r w:rsidR="00DE09F7">
              <w:rPr>
                <w:sz w:val="28"/>
                <w:szCs w:val="28"/>
              </w:rPr>
              <w:fldChar w:fldCharType="begin"/>
            </w:r>
            <w:r w:rsidR="00DE09F7">
              <w:rPr>
                <w:sz w:val="28"/>
                <w:szCs w:val="28"/>
              </w:rPr>
              <w:instrText xml:space="preserve"> PAGEREF _Toc17913 \h </w:instrText>
            </w:r>
            <w:r w:rsidR="00DE09F7">
              <w:rPr>
                <w:sz w:val="28"/>
                <w:szCs w:val="28"/>
              </w:rPr>
            </w:r>
            <w:r w:rsidR="00DE09F7">
              <w:rPr>
                <w:sz w:val="28"/>
                <w:szCs w:val="28"/>
              </w:rPr>
              <w:fldChar w:fldCharType="separate"/>
            </w:r>
            <w:r w:rsidR="00DE09F7">
              <w:rPr>
                <w:sz w:val="28"/>
                <w:szCs w:val="28"/>
              </w:rPr>
              <w:t>21</w:t>
            </w:r>
            <w:r w:rsidR="00DE09F7">
              <w:rPr>
                <w:sz w:val="28"/>
                <w:szCs w:val="28"/>
              </w:rPr>
              <w:fldChar w:fldCharType="end"/>
            </w:r>
          </w:hyperlink>
        </w:p>
        <w:p w14:paraId="13F43F70"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7587" w:history="1">
            <w:r w:rsidR="00DE09F7">
              <w:rPr>
                <w:rFonts w:cs="宋体" w:hint="eastAsia"/>
                <w:sz w:val="28"/>
                <w:szCs w:val="40"/>
              </w:rPr>
              <w:t>第四章   评标程序、评标方法和评标标准</w:t>
            </w:r>
            <w:r w:rsidR="00DE09F7">
              <w:rPr>
                <w:sz w:val="28"/>
                <w:szCs w:val="28"/>
              </w:rPr>
              <w:tab/>
            </w:r>
            <w:r w:rsidR="00DE09F7">
              <w:rPr>
                <w:sz w:val="28"/>
                <w:szCs w:val="28"/>
              </w:rPr>
              <w:fldChar w:fldCharType="begin"/>
            </w:r>
            <w:r w:rsidR="00DE09F7">
              <w:rPr>
                <w:sz w:val="28"/>
                <w:szCs w:val="28"/>
              </w:rPr>
              <w:instrText xml:space="preserve"> PAGEREF _Toc7587 \h </w:instrText>
            </w:r>
            <w:r w:rsidR="00DE09F7">
              <w:rPr>
                <w:sz w:val="28"/>
                <w:szCs w:val="28"/>
              </w:rPr>
            </w:r>
            <w:r w:rsidR="00DE09F7">
              <w:rPr>
                <w:sz w:val="28"/>
                <w:szCs w:val="28"/>
              </w:rPr>
              <w:fldChar w:fldCharType="separate"/>
            </w:r>
            <w:r w:rsidR="00DE09F7">
              <w:rPr>
                <w:sz w:val="28"/>
                <w:szCs w:val="28"/>
              </w:rPr>
              <w:t>23</w:t>
            </w:r>
            <w:r w:rsidR="00DE09F7">
              <w:rPr>
                <w:sz w:val="28"/>
                <w:szCs w:val="28"/>
              </w:rPr>
              <w:fldChar w:fldCharType="end"/>
            </w:r>
          </w:hyperlink>
        </w:p>
        <w:p w14:paraId="1C32702D"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18083" w:history="1">
            <w:r w:rsidR="00DE09F7">
              <w:rPr>
                <w:rFonts w:cs="宋体" w:hint="eastAsia"/>
                <w:sz w:val="28"/>
                <w:szCs w:val="40"/>
              </w:rPr>
              <w:t>第五章   采购需求</w:t>
            </w:r>
            <w:r w:rsidR="00DE09F7">
              <w:rPr>
                <w:sz w:val="28"/>
                <w:szCs w:val="28"/>
              </w:rPr>
              <w:tab/>
            </w:r>
            <w:r w:rsidR="00DE09F7">
              <w:rPr>
                <w:sz w:val="28"/>
                <w:szCs w:val="28"/>
              </w:rPr>
              <w:fldChar w:fldCharType="begin"/>
            </w:r>
            <w:r w:rsidR="00DE09F7">
              <w:rPr>
                <w:sz w:val="28"/>
                <w:szCs w:val="28"/>
              </w:rPr>
              <w:instrText xml:space="preserve"> PAGEREF _Toc18083 \h </w:instrText>
            </w:r>
            <w:r w:rsidR="00DE09F7">
              <w:rPr>
                <w:sz w:val="28"/>
                <w:szCs w:val="28"/>
              </w:rPr>
            </w:r>
            <w:r w:rsidR="00DE09F7">
              <w:rPr>
                <w:sz w:val="28"/>
                <w:szCs w:val="28"/>
              </w:rPr>
              <w:fldChar w:fldCharType="separate"/>
            </w:r>
            <w:r w:rsidR="00DE09F7">
              <w:rPr>
                <w:sz w:val="28"/>
                <w:szCs w:val="28"/>
              </w:rPr>
              <w:t>30</w:t>
            </w:r>
            <w:r w:rsidR="00DE09F7">
              <w:rPr>
                <w:sz w:val="28"/>
                <w:szCs w:val="28"/>
              </w:rPr>
              <w:fldChar w:fldCharType="end"/>
            </w:r>
          </w:hyperlink>
        </w:p>
        <w:p w14:paraId="56062292"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10523" w:history="1">
            <w:r w:rsidR="00DE09F7">
              <w:rPr>
                <w:rFonts w:cs="宋体" w:hint="eastAsia"/>
                <w:sz w:val="28"/>
                <w:szCs w:val="40"/>
              </w:rPr>
              <w:t>第六章   拟签订的合同文本</w:t>
            </w:r>
            <w:r w:rsidR="00DE09F7">
              <w:rPr>
                <w:sz w:val="28"/>
                <w:szCs w:val="28"/>
              </w:rPr>
              <w:tab/>
            </w:r>
            <w:r w:rsidR="00DE09F7">
              <w:rPr>
                <w:sz w:val="28"/>
                <w:szCs w:val="28"/>
              </w:rPr>
              <w:fldChar w:fldCharType="begin"/>
            </w:r>
            <w:r w:rsidR="00DE09F7">
              <w:rPr>
                <w:sz w:val="28"/>
                <w:szCs w:val="28"/>
              </w:rPr>
              <w:instrText xml:space="preserve"> PAGEREF _Toc10523 \h </w:instrText>
            </w:r>
            <w:r w:rsidR="00DE09F7">
              <w:rPr>
                <w:sz w:val="28"/>
                <w:szCs w:val="28"/>
              </w:rPr>
            </w:r>
            <w:r w:rsidR="00DE09F7">
              <w:rPr>
                <w:sz w:val="28"/>
                <w:szCs w:val="28"/>
              </w:rPr>
              <w:fldChar w:fldCharType="separate"/>
            </w:r>
            <w:r w:rsidR="00DE09F7">
              <w:rPr>
                <w:sz w:val="28"/>
                <w:szCs w:val="28"/>
              </w:rPr>
              <w:t>36</w:t>
            </w:r>
            <w:r w:rsidR="00DE09F7">
              <w:rPr>
                <w:sz w:val="28"/>
                <w:szCs w:val="28"/>
              </w:rPr>
              <w:fldChar w:fldCharType="end"/>
            </w:r>
          </w:hyperlink>
        </w:p>
        <w:p w14:paraId="44692C08" w14:textId="77777777" w:rsidR="00B05E09" w:rsidRDefault="005A2239">
          <w:pPr>
            <w:pStyle w:val="TOC1"/>
            <w:tabs>
              <w:tab w:val="clear" w:pos="1050"/>
              <w:tab w:val="clear" w:pos="8937"/>
              <w:tab w:val="right" w:leader="dot" w:pos="9072"/>
            </w:tabs>
            <w:spacing w:line="360" w:lineRule="auto"/>
            <w:ind w:firstLine="562"/>
            <w:rPr>
              <w:sz w:val="28"/>
              <w:szCs w:val="28"/>
            </w:rPr>
          </w:pPr>
          <w:hyperlink w:anchor="_Toc7966" w:history="1">
            <w:r w:rsidR="00DE09F7">
              <w:rPr>
                <w:rFonts w:cs="宋体" w:hint="eastAsia"/>
                <w:sz w:val="28"/>
                <w:szCs w:val="40"/>
              </w:rPr>
              <w:t>第七章   投标文件格式</w:t>
            </w:r>
            <w:r w:rsidR="00DE09F7">
              <w:rPr>
                <w:sz w:val="28"/>
                <w:szCs w:val="28"/>
              </w:rPr>
              <w:tab/>
            </w:r>
            <w:r w:rsidR="00DE09F7">
              <w:rPr>
                <w:sz w:val="28"/>
                <w:szCs w:val="28"/>
              </w:rPr>
              <w:fldChar w:fldCharType="begin"/>
            </w:r>
            <w:r w:rsidR="00DE09F7">
              <w:rPr>
                <w:sz w:val="28"/>
                <w:szCs w:val="28"/>
              </w:rPr>
              <w:instrText xml:space="preserve"> PAGEREF _Toc7966 \h </w:instrText>
            </w:r>
            <w:r w:rsidR="00DE09F7">
              <w:rPr>
                <w:sz w:val="28"/>
                <w:szCs w:val="28"/>
              </w:rPr>
            </w:r>
            <w:r w:rsidR="00DE09F7">
              <w:rPr>
                <w:sz w:val="28"/>
                <w:szCs w:val="28"/>
              </w:rPr>
              <w:fldChar w:fldCharType="separate"/>
            </w:r>
            <w:r w:rsidR="00DE09F7">
              <w:rPr>
                <w:sz w:val="28"/>
                <w:szCs w:val="28"/>
              </w:rPr>
              <w:t>49</w:t>
            </w:r>
            <w:r w:rsidR="00DE09F7">
              <w:rPr>
                <w:sz w:val="28"/>
                <w:szCs w:val="28"/>
              </w:rPr>
              <w:fldChar w:fldCharType="end"/>
            </w:r>
          </w:hyperlink>
        </w:p>
        <w:p w14:paraId="11CB0574" w14:textId="0EB41CBB" w:rsidR="00B05E09" w:rsidRDefault="00DE09F7">
          <w:pPr>
            <w:tabs>
              <w:tab w:val="left" w:pos="2999"/>
            </w:tabs>
            <w:spacing w:line="360" w:lineRule="auto"/>
            <w:ind w:firstLine="440"/>
            <w:rPr>
              <w:rFonts w:ascii="宋体" w:hAnsi="宋体" w:cs="宋体"/>
            </w:rPr>
          </w:pPr>
          <w:r>
            <w:rPr>
              <w:rFonts w:ascii="宋体" w:hAnsi="宋体" w:cs="宋体" w:hint="eastAsia"/>
              <w:sz w:val="22"/>
              <w:szCs w:val="28"/>
            </w:rPr>
            <w:fldChar w:fldCharType="end"/>
          </w:r>
        </w:p>
      </w:sdtContent>
    </w:sdt>
    <w:p w14:paraId="349CDEC0" w14:textId="77777777" w:rsidR="00B05E09" w:rsidRDefault="00DE09F7">
      <w:pPr>
        <w:spacing w:line="360" w:lineRule="auto"/>
        <w:ind w:firstLine="480"/>
        <w:jc w:val="center"/>
        <w:outlineLvl w:val="0"/>
        <w:rPr>
          <w:rFonts w:ascii="宋体" w:hAnsi="宋体" w:cs="宋体"/>
          <w:b/>
          <w:sz w:val="36"/>
          <w:szCs w:val="36"/>
        </w:rPr>
      </w:pPr>
      <w:r>
        <w:rPr>
          <w:rFonts w:ascii="宋体" w:hAnsi="宋体" w:cs="宋体" w:hint="eastAsia"/>
          <w:sz w:val="24"/>
        </w:rPr>
        <w:br w:type="page"/>
      </w:r>
      <w:bookmarkStart w:id="6" w:name="_Toc858"/>
      <w:bookmarkStart w:id="7" w:name="_Toc3580"/>
      <w:bookmarkStart w:id="8" w:name="_Toc17836"/>
      <w:r>
        <w:rPr>
          <w:rFonts w:ascii="宋体" w:hAnsi="宋体" w:cs="宋体" w:hint="eastAsia"/>
          <w:b/>
          <w:sz w:val="36"/>
          <w:szCs w:val="36"/>
        </w:rPr>
        <w:lastRenderedPageBreak/>
        <w:t>第一章   投标邀请</w:t>
      </w:r>
      <w:bookmarkEnd w:id="6"/>
      <w:bookmarkEnd w:id="7"/>
      <w:bookmarkEnd w:id="8"/>
    </w:p>
    <w:p w14:paraId="011A3AA7" w14:textId="77777777" w:rsidR="00B05E09" w:rsidRDefault="00DE09F7">
      <w:pPr>
        <w:pStyle w:val="21"/>
        <w:spacing w:before="0" w:line="360" w:lineRule="auto"/>
        <w:ind w:firstLine="482"/>
        <w:jc w:val="left"/>
        <w:rPr>
          <w:rFonts w:ascii="宋体" w:eastAsia="宋体" w:hAnsi="宋体" w:cs="宋体"/>
          <w:sz w:val="24"/>
          <w:szCs w:val="24"/>
        </w:rPr>
      </w:pPr>
      <w:bookmarkStart w:id="9" w:name="_Toc28359079"/>
      <w:bookmarkStart w:id="10" w:name="_Toc28359002"/>
      <w:bookmarkStart w:id="11" w:name="_Toc35393621"/>
      <w:bookmarkStart w:id="12" w:name="_Toc35393790"/>
      <w:bookmarkStart w:id="13" w:name="_Hlk24379207"/>
      <w:r>
        <w:rPr>
          <w:rFonts w:ascii="宋体" w:eastAsia="宋体" w:hAnsi="宋体" w:cs="宋体" w:hint="eastAsia"/>
          <w:sz w:val="24"/>
          <w:szCs w:val="24"/>
        </w:rPr>
        <w:t>一、项目基本情况</w:t>
      </w:r>
      <w:bookmarkEnd w:id="9"/>
      <w:bookmarkEnd w:id="10"/>
      <w:bookmarkEnd w:id="11"/>
      <w:bookmarkEnd w:id="12"/>
    </w:p>
    <w:p w14:paraId="6648D668" w14:textId="77777777" w:rsidR="00B05E09" w:rsidRDefault="00DE09F7">
      <w:pPr>
        <w:spacing w:line="360" w:lineRule="auto"/>
        <w:ind w:firstLineChars="100" w:firstLine="240"/>
        <w:rPr>
          <w:rFonts w:ascii="宋体" w:hAnsi="宋体" w:cs="宋体"/>
          <w:sz w:val="24"/>
        </w:rPr>
      </w:pPr>
      <w:r>
        <w:rPr>
          <w:rFonts w:ascii="宋体" w:hAnsi="宋体" w:cs="宋体" w:hint="eastAsia"/>
          <w:sz w:val="24"/>
        </w:rPr>
        <w:t>1.招标文件编号：</w:t>
      </w:r>
      <w:r w:rsidR="00371BE4" w:rsidRPr="00371BE4">
        <w:rPr>
          <w:rFonts w:ascii="宋体" w:hAnsi="宋体" w:cs="宋体"/>
          <w:sz w:val="24"/>
          <w:u w:val="single"/>
        </w:rPr>
        <w:t>11011825210200009846-XM001</w:t>
      </w:r>
    </w:p>
    <w:p w14:paraId="13564766" w14:textId="77777777" w:rsidR="00B05E09" w:rsidRDefault="00DE09F7">
      <w:pPr>
        <w:spacing w:line="360" w:lineRule="auto"/>
        <w:ind w:firstLineChars="100" w:firstLine="240"/>
        <w:rPr>
          <w:rFonts w:ascii="宋体" w:hAnsi="宋体" w:cs="宋体"/>
          <w:sz w:val="24"/>
        </w:rPr>
      </w:pPr>
      <w:r>
        <w:rPr>
          <w:rFonts w:ascii="宋体" w:hAnsi="宋体" w:cs="宋体" w:hint="eastAsia"/>
          <w:sz w:val="24"/>
        </w:rPr>
        <w:t>2.项目名称：</w:t>
      </w:r>
      <w:bookmarkStart w:id="14" w:name="OLE_LINK6"/>
      <w:bookmarkStart w:id="15" w:name="OLE_LINK3"/>
      <w:bookmarkEnd w:id="13"/>
      <w:r>
        <w:rPr>
          <w:rFonts w:ascii="宋体" w:hAnsi="宋体" w:cs="宋体" w:hint="eastAsia"/>
          <w:bCs/>
          <w:sz w:val="24"/>
        </w:rPr>
        <w:t>密云水库防灾减灾及蓄水能力提升项目农宅腾退安置相关技术服务（拆迁评估服务）</w:t>
      </w:r>
    </w:p>
    <w:bookmarkEnd w:id="14"/>
    <w:bookmarkEnd w:id="15"/>
    <w:p w14:paraId="6FFDDD68" w14:textId="77777777" w:rsidR="00B05E09" w:rsidRDefault="00DE09F7">
      <w:pPr>
        <w:spacing w:line="360" w:lineRule="auto"/>
        <w:ind w:firstLineChars="100" w:firstLine="240"/>
        <w:contextualSpacing/>
        <w:rPr>
          <w:rFonts w:ascii="宋体" w:hAnsi="宋体" w:cs="宋体"/>
          <w:bCs/>
          <w:sz w:val="24"/>
        </w:rPr>
      </w:pPr>
      <w:r>
        <w:rPr>
          <w:rFonts w:ascii="宋体" w:hAnsi="宋体" w:cs="宋体" w:hint="eastAsia"/>
          <w:bCs/>
          <w:sz w:val="24"/>
        </w:rPr>
        <w:t xml:space="preserve">3.采购需求：（1）前期现场踏勘，摸底，确定工作范围； </w:t>
      </w:r>
    </w:p>
    <w:p w14:paraId="7923D850" w14:textId="77777777" w:rsidR="00B05E09" w:rsidRDefault="00DE09F7">
      <w:pPr>
        <w:spacing w:line="360" w:lineRule="auto"/>
        <w:ind w:leftChars="100" w:left="690" w:hangingChars="200" w:hanging="480"/>
        <w:contextualSpacing/>
        <w:rPr>
          <w:rFonts w:ascii="宋体" w:hAnsi="宋体" w:cs="宋体"/>
          <w:bCs/>
          <w:sz w:val="24"/>
        </w:rPr>
      </w:pPr>
      <w:r>
        <w:rPr>
          <w:rFonts w:ascii="宋体" w:hAnsi="宋体" w:cs="宋体" w:hint="eastAsia"/>
          <w:bCs/>
          <w:sz w:val="24"/>
        </w:rPr>
        <w:t>（2）开展入户调查工作，确定房屋的产权人，建成年代，房屋条件，包括房屋装修情况、附属设施情况；</w:t>
      </w:r>
    </w:p>
    <w:p w14:paraId="6F2E66E0" w14:textId="77777777" w:rsidR="00B05E09" w:rsidRDefault="00DE09F7">
      <w:pPr>
        <w:spacing w:line="360" w:lineRule="auto"/>
        <w:ind w:firstLineChars="100" w:firstLine="240"/>
        <w:contextualSpacing/>
        <w:rPr>
          <w:rFonts w:ascii="宋体" w:hAnsi="宋体" w:cs="宋体"/>
          <w:bCs/>
          <w:sz w:val="24"/>
        </w:rPr>
      </w:pPr>
      <w:r>
        <w:rPr>
          <w:rFonts w:ascii="宋体" w:hAnsi="宋体" w:cs="宋体" w:hint="eastAsia"/>
          <w:bCs/>
          <w:sz w:val="24"/>
        </w:rPr>
        <w:t>（3）进行内业测算，配合制定房屋腾退补偿方案；</w:t>
      </w:r>
    </w:p>
    <w:p w14:paraId="622D9C47" w14:textId="77777777" w:rsidR="00B05E09" w:rsidRDefault="00DE09F7">
      <w:pPr>
        <w:spacing w:line="360" w:lineRule="auto"/>
        <w:ind w:firstLineChars="100" w:firstLine="240"/>
        <w:contextualSpacing/>
        <w:rPr>
          <w:rFonts w:ascii="宋体" w:hAnsi="宋体" w:cs="宋体"/>
          <w:bCs/>
          <w:sz w:val="24"/>
        </w:rPr>
      </w:pPr>
      <w:r>
        <w:rPr>
          <w:rFonts w:ascii="宋体" w:hAnsi="宋体" w:cs="宋体" w:hint="eastAsia"/>
          <w:bCs/>
          <w:sz w:val="24"/>
        </w:rPr>
        <w:t>（4）出具报告：配合委托方将评估报告初步评估结果向被腾退人公示，公示期间安排负责房屋拆迁评估项目的注册房地产估价师进行现场说明解释。</w:t>
      </w:r>
    </w:p>
    <w:p w14:paraId="0AD14835" w14:textId="77777777" w:rsidR="00B05E09" w:rsidRDefault="00DE09F7">
      <w:pPr>
        <w:spacing w:line="360" w:lineRule="auto"/>
        <w:ind w:firstLineChars="100" w:firstLine="240"/>
        <w:contextualSpacing/>
        <w:rPr>
          <w:rFonts w:ascii="宋体" w:hAnsi="宋体" w:cs="宋体"/>
          <w:bCs/>
          <w:sz w:val="24"/>
        </w:rPr>
      </w:pPr>
      <w:r>
        <w:rPr>
          <w:rFonts w:ascii="宋体" w:hAnsi="宋体" w:cs="宋体" w:hint="eastAsia"/>
          <w:bCs/>
          <w:sz w:val="24"/>
        </w:rPr>
        <w:t>（5）进行拆迁评估报告送达的工作。采用在现场或直接上门方式发放评估报告给被腾退人，送达评估报告时，由被腾退人签署报告送达回执，在发放过程中进行宣讲，为被腾退人打消顾虑，尽量使其不带抵触情绪地接收评估报告并签署送达回执。</w:t>
      </w:r>
    </w:p>
    <w:p w14:paraId="19CBC8C3" w14:textId="77777777" w:rsidR="00B05E09" w:rsidRDefault="00DE09F7">
      <w:pPr>
        <w:spacing w:line="360" w:lineRule="auto"/>
        <w:ind w:firstLineChars="100" w:firstLine="240"/>
        <w:contextualSpacing/>
        <w:rPr>
          <w:rFonts w:ascii="宋体" w:hAnsi="宋体" w:cs="宋体"/>
          <w:bCs/>
          <w:sz w:val="24"/>
        </w:rPr>
      </w:pPr>
      <w:r>
        <w:rPr>
          <w:rFonts w:ascii="宋体" w:hAnsi="宋体" w:cs="宋体" w:hint="eastAsia"/>
          <w:bCs/>
          <w:sz w:val="24"/>
        </w:rPr>
        <w:t>（6）公示及动迁期间，对被腾退人进行政策宣讲和现场答疑，并对被腾退人反映的确属错估的部分，现场予以记录，并进行相应修改、完善。</w:t>
      </w:r>
    </w:p>
    <w:p w14:paraId="39E19A76" w14:textId="77777777" w:rsidR="00B05E09" w:rsidRDefault="00DE09F7">
      <w:pPr>
        <w:spacing w:line="360" w:lineRule="auto"/>
        <w:ind w:firstLineChars="100" w:firstLine="240"/>
        <w:contextualSpacing/>
        <w:rPr>
          <w:rFonts w:ascii="宋体" w:hAnsi="宋体" w:cs="宋体"/>
          <w:color w:val="000000" w:themeColor="text1"/>
          <w:spacing w:val="8"/>
          <w:sz w:val="24"/>
        </w:rPr>
      </w:pPr>
      <w:r>
        <w:rPr>
          <w:rFonts w:ascii="宋体" w:hAnsi="宋体" w:cs="宋体" w:hint="eastAsia"/>
          <w:bCs/>
          <w:sz w:val="24"/>
        </w:rPr>
        <w:t>（7）腾退工作后期，准备相应文件配合审计公司进行审计工作，并配合腾退人做好拆迁评估报告备案工作</w:t>
      </w:r>
      <w:r>
        <w:rPr>
          <w:rFonts w:ascii="宋体" w:hAnsi="宋体" w:cs="宋体" w:hint="eastAsia"/>
          <w:color w:val="000000" w:themeColor="text1"/>
          <w:spacing w:val="8"/>
          <w:sz w:val="24"/>
        </w:rPr>
        <w:t>，具体采购需求见招标文件“第五章 采购需求”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780"/>
        <w:gridCol w:w="1701"/>
        <w:gridCol w:w="3969"/>
      </w:tblGrid>
      <w:tr w:rsidR="00B05E09" w14:paraId="2CED2E53" w14:textId="77777777">
        <w:trPr>
          <w:trHeight w:val="560"/>
        </w:trPr>
        <w:tc>
          <w:tcPr>
            <w:tcW w:w="759" w:type="dxa"/>
            <w:shd w:val="clear" w:color="auto" w:fill="auto"/>
            <w:vAlign w:val="center"/>
          </w:tcPr>
          <w:p w14:paraId="1EEF6E7F" w14:textId="77777777" w:rsidR="00B05E09" w:rsidRDefault="00DE09F7" w:rsidP="004F0B53">
            <w:pPr>
              <w:tabs>
                <w:tab w:val="left" w:pos="720"/>
              </w:tabs>
              <w:rPr>
                <w:rFonts w:ascii="宋体" w:hAnsi="宋体" w:cs="宋体"/>
                <w:color w:val="000000"/>
                <w:sz w:val="24"/>
              </w:rPr>
            </w:pPr>
            <w:proofErr w:type="gramStart"/>
            <w:r>
              <w:rPr>
                <w:rFonts w:ascii="宋体" w:hAnsi="宋体" w:cs="宋体" w:hint="eastAsia"/>
                <w:color w:val="000000"/>
                <w:sz w:val="24"/>
              </w:rPr>
              <w:t>包号</w:t>
            </w:r>
            <w:proofErr w:type="gramEnd"/>
          </w:p>
        </w:tc>
        <w:tc>
          <w:tcPr>
            <w:tcW w:w="2780" w:type="dxa"/>
            <w:shd w:val="clear" w:color="auto" w:fill="auto"/>
            <w:vAlign w:val="center"/>
          </w:tcPr>
          <w:p w14:paraId="626EB881" w14:textId="77777777" w:rsidR="00B05E09" w:rsidRDefault="00DE09F7" w:rsidP="000341BF">
            <w:pPr>
              <w:tabs>
                <w:tab w:val="left" w:pos="720"/>
              </w:tabs>
              <w:ind w:firstLine="480"/>
              <w:rPr>
                <w:rFonts w:ascii="宋体" w:hAnsi="宋体" w:cs="宋体"/>
                <w:color w:val="000000"/>
                <w:sz w:val="24"/>
              </w:rPr>
            </w:pPr>
            <w:r>
              <w:rPr>
                <w:rFonts w:ascii="宋体" w:hAnsi="宋体" w:cs="宋体" w:hint="eastAsia"/>
                <w:color w:val="000000"/>
                <w:sz w:val="24"/>
              </w:rPr>
              <w:t>包名称</w:t>
            </w:r>
          </w:p>
        </w:tc>
        <w:tc>
          <w:tcPr>
            <w:tcW w:w="1701" w:type="dxa"/>
            <w:shd w:val="clear" w:color="auto" w:fill="auto"/>
            <w:vAlign w:val="center"/>
          </w:tcPr>
          <w:p w14:paraId="4CA919CF" w14:textId="351C99B4" w:rsidR="00B05E09" w:rsidRDefault="00D87D07" w:rsidP="00CD270A">
            <w:pPr>
              <w:tabs>
                <w:tab w:val="left" w:pos="720"/>
              </w:tabs>
              <w:rPr>
                <w:rFonts w:ascii="宋体" w:hAnsi="宋体" w:cs="宋体"/>
                <w:color w:val="000000"/>
                <w:sz w:val="24"/>
              </w:rPr>
            </w:pPr>
            <w:r>
              <w:rPr>
                <w:rFonts w:ascii="宋体" w:hAnsi="宋体" w:cs="宋体" w:hint="eastAsia"/>
                <w:color w:val="000000"/>
                <w:sz w:val="24"/>
              </w:rPr>
              <w:t>投标控制费率</w:t>
            </w:r>
          </w:p>
        </w:tc>
        <w:tc>
          <w:tcPr>
            <w:tcW w:w="3969" w:type="dxa"/>
            <w:shd w:val="clear" w:color="auto" w:fill="auto"/>
            <w:vAlign w:val="center"/>
          </w:tcPr>
          <w:p w14:paraId="0E4FF816" w14:textId="77777777" w:rsidR="00B05E09" w:rsidRDefault="00DE09F7" w:rsidP="00CD270A">
            <w:pPr>
              <w:tabs>
                <w:tab w:val="left" w:pos="720"/>
              </w:tabs>
              <w:ind w:firstLine="480"/>
              <w:rPr>
                <w:rFonts w:ascii="宋体" w:hAnsi="宋体" w:cs="宋体"/>
                <w:color w:val="000000"/>
                <w:sz w:val="24"/>
              </w:rPr>
            </w:pPr>
            <w:r>
              <w:rPr>
                <w:rFonts w:ascii="宋体" w:hAnsi="宋体" w:cs="宋体" w:hint="eastAsia"/>
                <w:color w:val="000000"/>
                <w:sz w:val="24"/>
              </w:rPr>
              <w:t>简要技术需求或招标范围</w:t>
            </w:r>
          </w:p>
        </w:tc>
      </w:tr>
      <w:tr w:rsidR="00B05E09" w14:paraId="3F7C8590" w14:textId="77777777">
        <w:trPr>
          <w:trHeight w:val="1313"/>
        </w:trPr>
        <w:tc>
          <w:tcPr>
            <w:tcW w:w="759" w:type="dxa"/>
            <w:shd w:val="clear" w:color="auto" w:fill="auto"/>
            <w:vAlign w:val="center"/>
          </w:tcPr>
          <w:p w14:paraId="2216E0D3" w14:textId="77777777" w:rsidR="00B05E09" w:rsidRDefault="00DE09F7" w:rsidP="00D60403">
            <w:pPr>
              <w:tabs>
                <w:tab w:val="left" w:pos="720"/>
              </w:tabs>
              <w:rPr>
                <w:rFonts w:ascii="宋体" w:hAnsi="宋体" w:cs="宋体"/>
                <w:color w:val="000000"/>
                <w:sz w:val="24"/>
              </w:rPr>
            </w:pPr>
            <w:r>
              <w:rPr>
                <w:rFonts w:ascii="宋体" w:hAnsi="宋体" w:cs="宋体" w:hint="eastAsia"/>
                <w:color w:val="000000"/>
                <w:sz w:val="24"/>
              </w:rPr>
              <w:t>01</w:t>
            </w:r>
          </w:p>
        </w:tc>
        <w:tc>
          <w:tcPr>
            <w:tcW w:w="2780" w:type="dxa"/>
            <w:shd w:val="clear" w:color="auto" w:fill="auto"/>
            <w:vAlign w:val="center"/>
          </w:tcPr>
          <w:p w14:paraId="62BBBABE" w14:textId="4ECB85CB" w:rsidR="00B05E09" w:rsidRDefault="00DE09F7" w:rsidP="00CD270A">
            <w:pPr>
              <w:tabs>
                <w:tab w:val="left" w:pos="720"/>
              </w:tabs>
              <w:rPr>
                <w:rFonts w:ascii="宋体" w:hAnsi="宋体" w:cs="宋体"/>
                <w:color w:val="000000" w:themeColor="text1"/>
                <w:spacing w:val="8"/>
                <w:sz w:val="24"/>
              </w:rPr>
            </w:pPr>
            <w:bookmarkStart w:id="16" w:name="OLE_LINK34"/>
            <w:bookmarkStart w:id="17" w:name="OLE_LINK35"/>
            <w:r>
              <w:rPr>
                <w:rFonts w:ascii="宋体" w:hAnsi="宋体" w:cs="宋体" w:hint="eastAsia"/>
                <w:color w:val="000000" w:themeColor="text1"/>
                <w:spacing w:val="8"/>
                <w:sz w:val="24"/>
              </w:rPr>
              <w:t>密云水库防灾减灾及蓄水能力提升项目农宅腾退安置相关技术服务（拆迁评估）（包1）</w:t>
            </w:r>
            <w:bookmarkEnd w:id="16"/>
            <w:bookmarkEnd w:id="17"/>
          </w:p>
        </w:tc>
        <w:tc>
          <w:tcPr>
            <w:tcW w:w="1701" w:type="dxa"/>
            <w:shd w:val="clear" w:color="auto" w:fill="auto"/>
            <w:vAlign w:val="center"/>
          </w:tcPr>
          <w:p w14:paraId="56F7FEC9" w14:textId="0D67CDA2" w:rsidR="00B05E09" w:rsidRDefault="00D87D07">
            <w:pPr>
              <w:tabs>
                <w:tab w:val="left" w:pos="720"/>
              </w:tabs>
              <w:ind w:firstLine="512"/>
              <w:jc w:val="center"/>
              <w:rPr>
                <w:rFonts w:ascii="宋体" w:hAnsi="宋体" w:cs="宋体"/>
                <w:color w:val="000000" w:themeColor="text1"/>
                <w:spacing w:val="8"/>
                <w:sz w:val="24"/>
              </w:rPr>
            </w:pPr>
            <w:r>
              <w:rPr>
                <w:rFonts w:ascii="宋体" w:hAnsi="宋体" w:cs="宋体"/>
                <w:color w:val="000000" w:themeColor="text1"/>
                <w:spacing w:val="8"/>
                <w:sz w:val="24"/>
              </w:rPr>
              <w:t>1%</w:t>
            </w:r>
            <w:r>
              <w:rPr>
                <w:rFonts w:ascii="宋体" w:hAnsi="宋体" w:cs="宋体" w:hint="eastAsia"/>
                <w:color w:val="000000" w:themeColor="text1"/>
                <w:spacing w:val="8"/>
                <w:sz w:val="24"/>
              </w:rPr>
              <w:t>（含）</w:t>
            </w:r>
          </w:p>
        </w:tc>
        <w:tc>
          <w:tcPr>
            <w:tcW w:w="3969" w:type="dxa"/>
            <w:shd w:val="clear" w:color="auto" w:fill="auto"/>
            <w:vAlign w:val="center"/>
          </w:tcPr>
          <w:p w14:paraId="02F65737" w14:textId="77777777" w:rsidR="00B05E09" w:rsidRDefault="00DE09F7" w:rsidP="00CD270A">
            <w:pPr>
              <w:tabs>
                <w:tab w:val="left" w:pos="720"/>
              </w:tabs>
              <w:rPr>
                <w:rFonts w:ascii="宋体" w:hAnsi="宋体" w:cs="宋体"/>
                <w:color w:val="000000" w:themeColor="text1"/>
                <w:spacing w:val="8"/>
                <w:sz w:val="24"/>
              </w:rPr>
            </w:pPr>
            <w:r>
              <w:rPr>
                <w:rFonts w:ascii="宋体" w:hAnsi="宋体" w:cs="宋体" w:hint="eastAsia"/>
                <w:color w:val="000000" w:themeColor="text1"/>
                <w:spacing w:val="8"/>
                <w:sz w:val="24"/>
              </w:rPr>
              <w:t>本标段2个镇：不老屯镇、冯家峪镇、拆迁评估及招标人要求的其他工作，具体采购需求见招标文件“第五章 采购需求”</w:t>
            </w:r>
          </w:p>
        </w:tc>
      </w:tr>
      <w:tr w:rsidR="00B05E09" w14:paraId="371A0C54" w14:textId="77777777">
        <w:trPr>
          <w:trHeight w:val="1449"/>
        </w:trPr>
        <w:tc>
          <w:tcPr>
            <w:tcW w:w="759" w:type="dxa"/>
            <w:shd w:val="clear" w:color="auto" w:fill="auto"/>
            <w:vAlign w:val="center"/>
          </w:tcPr>
          <w:p w14:paraId="271CC214" w14:textId="77777777" w:rsidR="00B05E09" w:rsidRDefault="00DE09F7" w:rsidP="00D60403">
            <w:pPr>
              <w:tabs>
                <w:tab w:val="left" w:pos="720"/>
              </w:tabs>
              <w:rPr>
                <w:rFonts w:ascii="宋体" w:hAnsi="宋体" w:cs="宋体"/>
                <w:color w:val="000000"/>
                <w:sz w:val="24"/>
              </w:rPr>
            </w:pPr>
            <w:r>
              <w:rPr>
                <w:rFonts w:ascii="宋体" w:hAnsi="宋体" w:cs="宋体" w:hint="eastAsia"/>
                <w:color w:val="000000"/>
                <w:sz w:val="24"/>
              </w:rPr>
              <w:t>02</w:t>
            </w:r>
          </w:p>
        </w:tc>
        <w:tc>
          <w:tcPr>
            <w:tcW w:w="2780" w:type="dxa"/>
            <w:shd w:val="clear" w:color="auto" w:fill="auto"/>
            <w:vAlign w:val="center"/>
          </w:tcPr>
          <w:p w14:paraId="154E3ECD" w14:textId="15EA7FA1" w:rsidR="00B05E09" w:rsidRDefault="00DE09F7" w:rsidP="00CD270A">
            <w:pPr>
              <w:tabs>
                <w:tab w:val="left" w:pos="720"/>
              </w:tabs>
              <w:rPr>
                <w:rFonts w:ascii="宋体" w:hAnsi="宋体" w:cs="宋体"/>
                <w:color w:val="000000" w:themeColor="text1"/>
                <w:spacing w:val="8"/>
                <w:sz w:val="24"/>
              </w:rPr>
            </w:pPr>
            <w:bookmarkStart w:id="18" w:name="OLE_LINK10"/>
            <w:r>
              <w:rPr>
                <w:rFonts w:ascii="宋体" w:hAnsi="宋体" w:cs="宋体" w:hint="eastAsia"/>
                <w:color w:val="000000" w:themeColor="text1"/>
                <w:spacing w:val="8"/>
                <w:sz w:val="24"/>
              </w:rPr>
              <w:t>密云水库防灾减灾及蓄水能力提升项目农宅腾退安置相关技术服务（拆迁评估）（包2）</w:t>
            </w:r>
            <w:bookmarkEnd w:id="18"/>
          </w:p>
        </w:tc>
        <w:tc>
          <w:tcPr>
            <w:tcW w:w="1701" w:type="dxa"/>
            <w:shd w:val="clear" w:color="auto" w:fill="auto"/>
            <w:vAlign w:val="center"/>
          </w:tcPr>
          <w:p w14:paraId="75CC0786" w14:textId="2364BFAB" w:rsidR="00B05E09" w:rsidRDefault="00D87D07">
            <w:pPr>
              <w:tabs>
                <w:tab w:val="left" w:pos="720"/>
              </w:tabs>
              <w:ind w:firstLine="512"/>
              <w:jc w:val="center"/>
              <w:rPr>
                <w:rFonts w:ascii="宋体" w:hAnsi="宋体" w:cs="宋体"/>
                <w:color w:val="000000" w:themeColor="text1"/>
                <w:spacing w:val="8"/>
                <w:sz w:val="24"/>
              </w:rPr>
            </w:pPr>
            <w:r>
              <w:rPr>
                <w:rFonts w:ascii="宋体" w:hAnsi="宋体" w:cs="宋体"/>
                <w:color w:val="000000" w:themeColor="text1"/>
                <w:spacing w:val="8"/>
                <w:sz w:val="24"/>
              </w:rPr>
              <w:t>1%</w:t>
            </w:r>
            <w:r>
              <w:rPr>
                <w:rFonts w:ascii="宋体" w:hAnsi="宋体" w:cs="宋体" w:hint="eastAsia"/>
                <w:color w:val="000000" w:themeColor="text1"/>
                <w:spacing w:val="8"/>
                <w:sz w:val="24"/>
              </w:rPr>
              <w:t>（含）</w:t>
            </w:r>
          </w:p>
        </w:tc>
        <w:tc>
          <w:tcPr>
            <w:tcW w:w="3969" w:type="dxa"/>
            <w:shd w:val="clear" w:color="auto" w:fill="auto"/>
            <w:vAlign w:val="center"/>
          </w:tcPr>
          <w:p w14:paraId="2F49A3B4" w14:textId="77777777" w:rsidR="00B05E09" w:rsidRDefault="00DE09F7" w:rsidP="00CD270A">
            <w:pPr>
              <w:tabs>
                <w:tab w:val="left" w:pos="720"/>
              </w:tabs>
              <w:rPr>
                <w:rFonts w:ascii="宋体" w:hAnsi="宋体" w:cs="宋体"/>
                <w:color w:val="000000" w:themeColor="text1"/>
                <w:spacing w:val="8"/>
                <w:sz w:val="24"/>
              </w:rPr>
            </w:pPr>
            <w:r>
              <w:rPr>
                <w:rFonts w:ascii="宋体" w:hAnsi="宋体" w:cs="宋体" w:hint="eastAsia"/>
                <w:color w:val="000000" w:themeColor="text1"/>
                <w:spacing w:val="8"/>
                <w:sz w:val="24"/>
              </w:rPr>
              <w:t>本标段5个镇：溪翁庄镇、穆家峪镇、高岭镇、石城镇、太师屯拆迁评估及招标人要求的其他工作，具体采购需求见招标文件“第五章 采购需求”</w:t>
            </w:r>
          </w:p>
        </w:tc>
      </w:tr>
    </w:tbl>
    <w:p w14:paraId="7D57C77B" w14:textId="77777777" w:rsidR="00B05E09" w:rsidRDefault="00DE09F7">
      <w:pPr>
        <w:spacing w:line="500" w:lineRule="exact"/>
        <w:ind w:firstLine="482"/>
        <w:rPr>
          <w:rFonts w:ascii="宋体" w:hAnsi="宋体" w:cs="宋体"/>
          <w:b/>
          <w:color w:val="000000"/>
          <w:sz w:val="24"/>
        </w:rPr>
      </w:pPr>
      <w:r>
        <w:rPr>
          <w:rFonts w:ascii="宋体" w:hAnsi="宋体" w:cs="宋体" w:hint="eastAsia"/>
          <w:b/>
          <w:color w:val="000000"/>
          <w:sz w:val="24"/>
        </w:rPr>
        <w:t>注：各投标人均可就本项目所有分包进行投标，但最多允许中标1个包。</w:t>
      </w:r>
    </w:p>
    <w:p w14:paraId="2B8CB923"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4.</w:t>
      </w:r>
      <w:bookmarkStart w:id="19" w:name="OLE_LINK21"/>
      <w:bookmarkStart w:id="20" w:name="OLE_LINK2"/>
      <w:bookmarkStart w:id="21" w:name="OLE_LINK1"/>
      <w:r>
        <w:rPr>
          <w:rFonts w:ascii="宋体" w:hAnsi="宋体" w:cs="宋体" w:hint="eastAsia"/>
          <w:sz w:val="24"/>
        </w:rPr>
        <w:t>服务期限：</w:t>
      </w:r>
      <w:bookmarkStart w:id="22" w:name="OLE_LINK46"/>
      <w:bookmarkEnd w:id="19"/>
      <w:r>
        <w:rPr>
          <w:rFonts w:ascii="宋体" w:hAnsi="宋体" w:cs="宋体" w:hint="eastAsia"/>
          <w:sz w:val="24"/>
        </w:rPr>
        <w:t>自合同签订之日起三年</w:t>
      </w:r>
      <w:bookmarkEnd w:id="22"/>
      <w:r>
        <w:rPr>
          <w:rFonts w:ascii="宋体" w:hAnsi="宋体" w:cs="宋体" w:hint="eastAsia"/>
          <w:sz w:val="24"/>
        </w:rPr>
        <w:t>。</w:t>
      </w:r>
      <w:bookmarkEnd w:id="20"/>
      <w:bookmarkEnd w:id="21"/>
    </w:p>
    <w:p w14:paraId="50A74C81"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5.本项目是否接受联合体投标：</w:t>
      </w:r>
      <w:r>
        <w:rPr>
          <w:rFonts w:ascii="宋体" w:hAnsi="宋体" w:cs="宋体" w:hint="eastAsia"/>
          <w:sz w:val="24"/>
        </w:rPr>
        <w:sym w:font="Wingdings 2" w:char="00A3"/>
      </w:r>
      <w:r>
        <w:rPr>
          <w:rFonts w:ascii="宋体" w:hAnsi="宋体" w:cs="宋体" w:hint="eastAsia"/>
          <w:sz w:val="24"/>
        </w:rPr>
        <w:t xml:space="preserve"> 是  ■否。</w:t>
      </w:r>
    </w:p>
    <w:p w14:paraId="3D2ED412" w14:textId="195026DF" w:rsidR="00B05E09" w:rsidRDefault="00DE09F7">
      <w:pPr>
        <w:pStyle w:val="21"/>
        <w:spacing w:before="0" w:line="360" w:lineRule="auto"/>
        <w:ind w:firstLine="482"/>
        <w:jc w:val="left"/>
        <w:rPr>
          <w:rFonts w:ascii="宋体" w:eastAsia="宋体" w:hAnsi="宋体" w:cs="宋体"/>
          <w:sz w:val="24"/>
          <w:szCs w:val="24"/>
        </w:rPr>
      </w:pPr>
      <w:bookmarkStart w:id="23" w:name="_Toc28359080"/>
      <w:bookmarkStart w:id="24" w:name="_Toc35393622"/>
      <w:bookmarkStart w:id="25" w:name="_Toc28359003"/>
      <w:bookmarkStart w:id="26" w:name="_Toc35393791"/>
      <w:r>
        <w:rPr>
          <w:rFonts w:ascii="宋体" w:eastAsia="宋体" w:hAnsi="宋体" w:cs="宋体" w:hint="eastAsia"/>
          <w:sz w:val="24"/>
          <w:szCs w:val="24"/>
        </w:rPr>
        <w:lastRenderedPageBreak/>
        <w:t>二、申请人的资格要求（须同时满足）</w:t>
      </w:r>
      <w:bookmarkEnd w:id="23"/>
      <w:bookmarkEnd w:id="24"/>
      <w:bookmarkEnd w:id="25"/>
      <w:bookmarkEnd w:id="26"/>
    </w:p>
    <w:p w14:paraId="488A7CE6"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14:paraId="03E64C8A" w14:textId="77777777" w:rsidR="00B05E09" w:rsidRDefault="00DE09F7">
      <w:pPr>
        <w:spacing w:line="360" w:lineRule="auto"/>
        <w:ind w:firstLineChars="200" w:firstLine="480"/>
        <w:rPr>
          <w:rFonts w:ascii="宋体" w:hAnsi="宋体" w:cs="宋体"/>
          <w:sz w:val="24"/>
        </w:rPr>
      </w:pPr>
      <w:bookmarkStart w:id="27" w:name="_Toc28359081"/>
      <w:bookmarkStart w:id="28" w:name="_Toc28359004"/>
      <w:r>
        <w:rPr>
          <w:rFonts w:ascii="宋体" w:hAnsi="宋体" w:cs="宋体" w:hint="eastAsia"/>
          <w:sz w:val="24"/>
        </w:rPr>
        <w:t>2.落实政府采购政策需满足的资格要求：</w:t>
      </w:r>
    </w:p>
    <w:p w14:paraId="3512FA76"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2.1 中小企业政策</w:t>
      </w:r>
    </w:p>
    <w:p w14:paraId="341F60C7"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■本项目不专门面向中小企业预留采购份额。</w:t>
      </w:r>
    </w:p>
    <w:p w14:paraId="32D078F4" w14:textId="77777777" w:rsidR="00B05E09" w:rsidRDefault="00DE09F7">
      <w:pPr>
        <w:spacing w:line="360" w:lineRule="auto"/>
        <w:ind w:firstLineChars="200" w:firstLine="480"/>
        <w:rPr>
          <w:rFonts w:ascii="宋体" w:hAnsi="宋体" w:cs="宋体"/>
          <w:sz w:val="24"/>
        </w:rPr>
      </w:pPr>
      <w:r>
        <w:rPr>
          <w:rFonts w:ascii="宋体" w:hAnsi="宋体" w:cs="宋体"/>
          <w:sz w:val="24"/>
        </w:rPr>
        <w:t>□</w:t>
      </w:r>
      <w:r>
        <w:rPr>
          <w:rFonts w:ascii="宋体" w:hAnsi="宋体" w:cs="宋体" w:hint="eastAsia"/>
          <w:sz w:val="24"/>
        </w:rPr>
        <w:t>本项目专门面向  □中小□小微企业  采购。即：提供的货物全部由符合政策要求的中小/小微企业制造、服务全部由符合政策要求的中小/小微企业承接。</w:t>
      </w:r>
    </w:p>
    <w:p w14:paraId="02BCE723"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无</w:t>
      </w:r>
      <w:r>
        <w:rPr>
          <w:rFonts w:ascii="宋体" w:hAnsi="宋体" w:cs="宋体" w:hint="eastAsia"/>
          <w:sz w:val="24"/>
        </w:rPr>
        <w:t>。</w:t>
      </w:r>
    </w:p>
    <w:p w14:paraId="23FBC990"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无</w:t>
      </w:r>
      <w:r>
        <w:rPr>
          <w:rFonts w:ascii="宋体" w:hAnsi="宋体" w:cs="宋体" w:hint="eastAsia"/>
          <w:sz w:val="24"/>
        </w:rPr>
        <w:t>。</w:t>
      </w:r>
    </w:p>
    <w:p w14:paraId="0D70545D" w14:textId="77777777" w:rsidR="00B05E09" w:rsidRDefault="00DE09F7">
      <w:pPr>
        <w:spacing w:line="360" w:lineRule="auto"/>
        <w:ind w:firstLineChars="200" w:firstLine="480"/>
        <w:rPr>
          <w:rFonts w:ascii="宋体" w:hAnsi="宋体" w:cs="宋体"/>
          <w:bCs/>
          <w:sz w:val="24"/>
        </w:rPr>
      </w:pPr>
      <w:r>
        <w:rPr>
          <w:rFonts w:ascii="宋体" w:hAnsi="宋体" w:cs="宋体" w:hint="eastAsia"/>
          <w:bCs/>
          <w:sz w:val="24"/>
        </w:rPr>
        <w:t>2.3 在“信用中国”网站(www.creditchina.gov.cn)信用报告中，中国政府采购网(www.ccgp.gov.cn)查询信用记录，未列入失信被执行人、重大税收违法失信主体、政府采购严重违法失信行为记录名单的供应商。</w:t>
      </w:r>
    </w:p>
    <w:p w14:paraId="29611CFF" w14:textId="77777777" w:rsidR="00B05E09" w:rsidRDefault="00DE09F7">
      <w:pPr>
        <w:spacing w:line="360" w:lineRule="auto"/>
        <w:ind w:firstLineChars="200" w:firstLine="480"/>
        <w:rPr>
          <w:rFonts w:ascii="宋体" w:hAnsi="宋体" w:cs="宋体"/>
          <w:bCs/>
          <w:sz w:val="24"/>
        </w:rPr>
      </w:pPr>
      <w:r>
        <w:rPr>
          <w:rFonts w:ascii="宋体" w:hAnsi="宋体" w:cs="宋体" w:hint="eastAsia"/>
          <w:bCs/>
          <w:sz w:val="24"/>
        </w:rPr>
        <w:t>3.本项目的特定资格要求：</w:t>
      </w:r>
    </w:p>
    <w:p w14:paraId="0DA238BC" w14:textId="77777777" w:rsidR="00B05E09" w:rsidRDefault="00DE09F7">
      <w:pPr>
        <w:spacing w:line="360" w:lineRule="auto"/>
        <w:ind w:firstLineChars="200" w:firstLine="480"/>
        <w:rPr>
          <w:rFonts w:ascii="宋体" w:hAnsi="宋体" w:cs="宋体"/>
          <w:bCs/>
          <w:sz w:val="24"/>
        </w:rPr>
      </w:pPr>
      <w:bookmarkStart w:id="29" w:name="OLE_LINK16"/>
      <w:bookmarkStart w:id="30" w:name="OLE_LINK70"/>
      <w:r>
        <w:rPr>
          <w:rFonts w:ascii="宋体" w:hAnsi="宋体" w:cs="宋体" w:hint="eastAsia"/>
          <w:bCs/>
          <w:sz w:val="24"/>
        </w:rPr>
        <w:t>3.1本项目是否属于政府购买服务：</w:t>
      </w:r>
    </w:p>
    <w:p w14:paraId="23672C76" w14:textId="77777777" w:rsidR="00B05E09" w:rsidRDefault="00DE09F7">
      <w:pPr>
        <w:spacing w:line="360" w:lineRule="auto"/>
        <w:ind w:firstLineChars="200" w:firstLine="480"/>
        <w:rPr>
          <w:rFonts w:ascii="宋体" w:hAnsi="宋体" w:cs="宋体"/>
          <w:bCs/>
          <w:sz w:val="24"/>
        </w:rPr>
      </w:pPr>
      <w:r>
        <w:rPr>
          <w:rFonts w:ascii="宋体" w:hAnsi="宋体" w:cs="宋体" w:hint="eastAsia"/>
          <w:bCs/>
          <w:sz w:val="24"/>
        </w:rPr>
        <w:t>■否</w:t>
      </w:r>
    </w:p>
    <w:p w14:paraId="48216C21" w14:textId="77777777" w:rsidR="00B05E09" w:rsidRDefault="00DE09F7">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bCs/>
          <w:sz w:val="24"/>
        </w:rPr>
        <w:t>是，公益一类事业单位、使用事业编制且由财政拨款保障的群团组织，不得作为承接主体；</w:t>
      </w:r>
    </w:p>
    <w:p w14:paraId="453E0FD8" w14:textId="77777777" w:rsidR="00B05E09" w:rsidRDefault="00DE09F7">
      <w:pPr>
        <w:tabs>
          <w:tab w:val="left" w:pos="900"/>
          <w:tab w:val="left" w:pos="1134"/>
          <w:tab w:val="left" w:pos="1589"/>
          <w:tab w:val="left" w:pos="5521"/>
        </w:tabs>
        <w:snapToGrid w:val="0"/>
        <w:spacing w:line="360" w:lineRule="auto"/>
        <w:ind w:leftChars="228" w:left="3359" w:hangingChars="1200" w:hanging="2880"/>
        <w:rPr>
          <w:rFonts w:ascii="宋体" w:hAnsi="宋体" w:cs="宋体"/>
          <w:sz w:val="24"/>
        </w:rPr>
      </w:pPr>
      <w:r>
        <w:rPr>
          <w:rFonts w:ascii="宋体" w:hAnsi="宋体" w:cs="宋体" w:hint="eastAsia"/>
          <w:sz w:val="24"/>
        </w:rPr>
        <w:t>3.2其他特定资格要求：</w:t>
      </w:r>
    </w:p>
    <w:p w14:paraId="78F2B3D9" w14:textId="138144FD" w:rsidR="00B05E09" w:rsidRPr="000341BF" w:rsidRDefault="00DE09F7" w:rsidP="000341BF">
      <w:pPr>
        <w:pStyle w:val="afffff0"/>
        <w:numPr>
          <w:ilvl w:val="0"/>
          <w:numId w:val="8"/>
        </w:numPr>
        <w:tabs>
          <w:tab w:val="left" w:pos="900"/>
          <w:tab w:val="left" w:pos="1134"/>
          <w:tab w:val="left" w:pos="1589"/>
          <w:tab w:val="left" w:pos="5521"/>
        </w:tabs>
        <w:snapToGrid w:val="0"/>
        <w:ind w:firstLine="480"/>
        <w:jc w:val="left"/>
        <w:rPr>
          <w:rFonts w:ascii="宋体" w:hAnsi="宋体" w:cs="宋体"/>
          <w:sz w:val="24"/>
        </w:rPr>
      </w:pPr>
      <w:r w:rsidRPr="000341BF">
        <w:rPr>
          <w:rFonts w:ascii="宋体" w:hAnsi="宋体" w:hint="eastAsia"/>
          <w:sz w:val="24"/>
          <w:u w:val="single"/>
        </w:rPr>
        <w:t>供应商须</w:t>
      </w:r>
      <w:r w:rsidRPr="000341BF">
        <w:rPr>
          <w:rFonts w:asciiTheme="minorEastAsia" w:eastAsiaTheme="minorEastAsia" w:hAnsiTheme="minorEastAsia" w:hint="eastAsia"/>
          <w:sz w:val="24"/>
          <w:u w:val="single"/>
        </w:rPr>
        <w:t>具备建设行政主管部门核发的</w:t>
      </w:r>
      <w:r w:rsidRPr="000341BF">
        <w:rPr>
          <w:rFonts w:ascii="宋体" w:hAnsi="宋体" w:cs="宋体"/>
          <w:kern w:val="0"/>
          <w:sz w:val="24"/>
          <w:u w:val="single"/>
        </w:rPr>
        <w:t>房地产估价机构</w:t>
      </w:r>
      <w:r w:rsidRPr="000341BF">
        <w:rPr>
          <w:rFonts w:ascii="宋体" w:hAnsi="宋体" w:hint="eastAsia"/>
          <w:sz w:val="24"/>
          <w:u w:val="single"/>
        </w:rPr>
        <w:t>一级</w:t>
      </w:r>
      <w:r w:rsidRPr="000341BF">
        <w:rPr>
          <w:rFonts w:asciiTheme="minorEastAsia" w:eastAsiaTheme="minorEastAsia" w:hAnsiTheme="minorEastAsia" w:hint="eastAsia"/>
          <w:sz w:val="24"/>
          <w:u w:val="single"/>
        </w:rPr>
        <w:t>资质</w:t>
      </w:r>
      <w:r w:rsidRPr="000341BF">
        <w:rPr>
          <w:rFonts w:ascii="宋体" w:hAnsi="宋体" w:cs="宋体" w:hint="eastAsia"/>
          <w:kern w:val="0"/>
          <w:sz w:val="24"/>
          <w:u w:val="single"/>
        </w:rPr>
        <w:t>证书</w:t>
      </w:r>
      <w:r w:rsidRPr="000341BF">
        <w:rPr>
          <w:rFonts w:ascii="宋体" w:hAnsi="宋体" w:cs="宋体" w:hint="eastAsia"/>
          <w:sz w:val="24"/>
          <w:u w:val="single"/>
        </w:rPr>
        <w:t xml:space="preserve"> </w:t>
      </w:r>
      <w:r w:rsidRPr="000341BF">
        <w:rPr>
          <w:rFonts w:ascii="宋体" w:hAnsi="宋体" w:cs="宋体" w:hint="eastAsia"/>
          <w:sz w:val="24"/>
        </w:rPr>
        <w:t>。</w:t>
      </w:r>
      <w:bookmarkEnd w:id="29"/>
    </w:p>
    <w:p w14:paraId="11EA78A2" w14:textId="75453275" w:rsidR="00B05E09" w:rsidRPr="000341BF" w:rsidRDefault="00DE09F7" w:rsidP="000341BF">
      <w:pPr>
        <w:pStyle w:val="afffff0"/>
        <w:numPr>
          <w:ilvl w:val="0"/>
          <w:numId w:val="8"/>
        </w:numPr>
        <w:tabs>
          <w:tab w:val="left" w:pos="900"/>
          <w:tab w:val="left" w:pos="1134"/>
          <w:tab w:val="left" w:pos="1589"/>
          <w:tab w:val="left" w:pos="5521"/>
        </w:tabs>
        <w:snapToGrid w:val="0"/>
        <w:ind w:firstLine="480"/>
        <w:rPr>
          <w:rFonts w:ascii="宋体" w:hAnsi="宋体" w:cs="宋体"/>
          <w:sz w:val="24"/>
        </w:rPr>
      </w:pPr>
      <w:r w:rsidRPr="000341BF">
        <w:rPr>
          <w:rFonts w:hint="eastAsia"/>
          <w:sz w:val="24"/>
          <w:u w:val="single"/>
        </w:rPr>
        <w:t>项目负责人具有</w:t>
      </w:r>
      <w:r w:rsidRPr="000341BF">
        <w:rPr>
          <w:rFonts w:asciiTheme="minorEastAsia" w:eastAsiaTheme="minorEastAsia" w:hAnsiTheme="minorEastAsia" w:hint="eastAsia"/>
          <w:sz w:val="24"/>
          <w:u w:val="single"/>
        </w:rPr>
        <w:t>房地产估价师注册证书</w:t>
      </w:r>
      <w:r w:rsidRPr="000341BF">
        <w:rPr>
          <w:rFonts w:asciiTheme="minorEastAsia" w:eastAsiaTheme="minorEastAsia" w:hAnsiTheme="minorEastAsia" w:hint="eastAsia"/>
          <w:sz w:val="24"/>
        </w:rPr>
        <w:t>。</w:t>
      </w:r>
    </w:p>
    <w:p w14:paraId="6B22886F" w14:textId="304CBC5E" w:rsidR="00B05E09" w:rsidRDefault="00DE09F7">
      <w:pPr>
        <w:pStyle w:val="21"/>
        <w:widowControl/>
        <w:spacing w:before="0" w:line="360" w:lineRule="auto"/>
        <w:ind w:firstLine="482"/>
        <w:jc w:val="left"/>
        <w:rPr>
          <w:rFonts w:ascii="宋体" w:eastAsia="宋体" w:hAnsi="宋体" w:cs="宋体"/>
          <w:sz w:val="24"/>
          <w:szCs w:val="24"/>
        </w:rPr>
      </w:pPr>
      <w:bookmarkStart w:id="31" w:name="_Toc35393792"/>
      <w:bookmarkStart w:id="32" w:name="_Toc35393623"/>
      <w:bookmarkEnd w:id="27"/>
      <w:bookmarkEnd w:id="28"/>
      <w:bookmarkEnd w:id="30"/>
      <w:r>
        <w:rPr>
          <w:rFonts w:ascii="宋体" w:eastAsia="宋体" w:hAnsi="宋体" w:cs="宋体" w:hint="eastAsia"/>
          <w:sz w:val="24"/>
          <w:szCs w:val="24"/>
        </w:rPr>
        <w:t>三、获取招标文件</w:t>
      </w:r>
      <w:bookmarkEnd w:id="31"/>
      <w:bookmarkEnd w:id="32"/>
    </w:p>
    <w:p w14:paraId="26D90343" w14:textId="77777777" w:rsidR="00B05E09" w:rsidRDefault="00DE09F7">
      <w:pPr>
        <w:adjustRightInd w:val="0"/>
        <w:snapToGrid w:val="0"/>
        <w:spacing w:line="360" w:lineRule="auto"/>
        <w:ind w:firstLineChars="200" w:firstLine="480"/>
        <w:rPr>
          <w:rFonts w:ascii="宋体" w:hAnsi="宋体" w:cs="宋体"/>
          <w:sz w:val="24"/>
        </w:rPr>
      </w:pPr>
      <w:r>
        <w:rPr>
          <w:rFonts w:ascii="宋体" w:hAnsi="宋体" w:cs="宋体" w:hint="eastAsia"/>
          <w:sz w:val="24"/>
        </w:rPr>
        <w:t>1.时间：</w:t>
      </w:r>
      <w:r w:rsidRPr="007A1A09">
        <w:rPr>
          <w:rFonts w:ascii="宋体" w:hAnsi="宋体" w:cs="宋体" w:hint="eastAsia"/>
          <w:sz w:val="24"/>
        </w:rPr>
        <w:t>202</w:t>
      </w:r>
      <w:r w:rsidRPr="007A1A09">
        <w:rPr>
          <w:rFonts w:ascii="宋体" w:hAnsi="宋体" w:cs="宋体"/>
          <w:sz w:val="24"/>
        </w:rPr>
        <w:t>5</w:t>
      </w:r>
      <w:r w:rsidRPr="007A1A09">
        <w:rPr>
          <w:rFonts w:ascii="宋体" w:hAnsi="宋体" w:cs="宋体" w:hint="eastAsia"/>
          <w:sz w:val="24"/>
        </w:rPr>
        <w:t>年</w:t>
      </w:r>
      <w:r w:rsidRPr="007A1A09">
        <w:rPr>
          <w:rFonts w:ascii="宋体" w:hAnsi="宋体" w:cs="宋体"/>
          <w:sz w:val="24"/>
        </w:rPr>
        <w:t>0</w:t>
      </w:r>
      <w:r w:rsidR="007A1A09" w:rsidRPr="007A1A09">
        <w:rPr>
          <w:rFonts w:ascii="宋体" w:hAnsi="宋体" w:cs="宋体"/>
          <w:sz w:val="24"/>
        </w:rPr>
        <w:t>7</w:t>
      </w:r>
      <w:r w:rsidRPr="007A1A09">
        <w:rPr>
          <w:rFonts w:ascii="宋体" w:hAnsi="宋体" w:cs="宋体" w:hint="eastAsia"/>
          <w:sz w:val="24"/>
        </w:rPr>
        <w:t>月</w:t>
      </w:r>
      <w:r w:rsidR="007A1A09" w:rsidRPr="007A1A09">
        <w:rPr>
          <w:rFonts w:ascii="宋体" w:hAnsi="宋体" w:cs="宋体"/>
          <w:sz w:val="24"/>
        </w:rPr>
        <w:t>1</w:t>
      </w:r>
      <w:r w:rsidR="00984065">
        <w:rPr>
          <w:rFonts w:ascii="宋体" w:hAnsi="宋体" w:cs="宋体"/>
          <w:sz w:val="24"/>
        </w:rPr>
        <w:t>6</w:t>
      </w:r>
      <w:r w:rsidRPr="007A1A09">
        <w:rPr>
          <w:rFonts w:ascii="宋体" w:hAnsi="宋体" w:cs="宋体" w:hint="eastAsia"/>
          <w:sz w:val="24"/>
        </w:rPr>
        <w:t>日至202</w:t>
      </w:r>
      <w:r w:rsidRPr="007A1A09">
        <w:rPr>
          <w:rFonts w:ascii="宋体" w:hAnsi="宋体" w:cs="宋体"/>
          <w:sz w:val="24"/>
        </w:rPr>
        <w:t>5</w:t>
      </w:r>
      <w:r w:rsidRPr="007A1A09">
        <w:rPr>
          <w:rFonts w:ascii="宋体" w:hAnsi="宋体" w:cs="宋体" w:hint="eastAsia"/>
          <w:sz w:val="24"/>
        </w:rPr>
        <w:t>年</w:t>
      </w:r>
      <w:r w:rsidRPr="007A1A09">
        <w:rPr>
          <w:rFonts w:ascii="宋体" w:hAnsi="宋体" w:cs="宋体"/>
          <w:sz w:val="24"/>
        </w:rPr>
        <w:t>07</w:t>
      </w:r>
      <w:r w:rsidRPr="007A1A09">
        <w:rPr>
          <w:rFonts w:ascii="宋体" w:hAnsi="宋体" w:cs="宋体" w:hint="eastAsia"/>
          <w:sz w:val="24"/>
        </w:rPr>
        <w:t>月</w:t>
      </w:r>
      <w:r w:rsidR="007A1A09" w:rsidRPr="007A1A09">
        <w:rPr>
          <w:rFonts w:ascii="宋体" w:hAnsi="宋体" w:cs="宋体"/>
          <w:sz w:val="24"/>
        </w:rPr>
        <w:t>2</w:t>
      </w:r>
      <w:r w:rsidR="00984065">
        <w:rPr>
          <w:rFonts w:ascii="宋体" w:hAnsi="宋体" w:cs="宋体"/>
          <w:sz w:val="24"/>
        </w:rPr>
        <w:t>2</w:t>
      </w:r>
      <w:r w:rsidRPr="007A1A09">
        <w:rPr>
          <w:rFonts w:ascii="宋体" w:hAnsi="宋体" w:cs="宋体" w:hint="eastAsia"/>
          <w:sz w:val="24"/>
        </w:rPr>
        <w:t>日，每</w:t>
      </w:r>
      <w:r>
        <w:rPr>
          <w:rFonts w:ascii="宋体" w:hAnsi="宋体" w:cs="宋体" w:hint="eastAsia"/>
          <w:sz w:val="24"/>
        </w:rPr>
        <w:t>天上午</w:t>
      </w:r>
      <w:r>
        <w:rPr>
          <w:rFonts w:ascii="宋体" w:hAnsi="宋体" w:cs="宋体"/>
          <w:sz w:val="24"/>
        </w:rPr>
        <w:t>00</w:t>
      </w:r>
      <w:r>
        <w:rPr>
          <w:rFonts w:ascii="宋体" w:hAnsi="宋体" w:cs="宋体" w:hint="eastAsia"/>
          <w:sz w:val="24"/>
        </w:rPr>
        <w:t>：00至12：00，下午12:00至</w:t>
      </w:r>
      <w:r>
        <w:rPr>
          <w:rFonts w:ascii="宋体" w:hAnsi="宋体" w:cs="宋体"/>
          <w:sz w:val="24"/>
        </w:rPr>
        <w:t>24</w:t>
      </w:r>
      <w:r>
        <w:rPr>
          <w:rFonts w:ascii="宋体" w:hAnsi="宋体" w:cs="宋体" w:hint="eastAsia"/>
          <w:sz w:val="24"/>
        </w:rPr>
        <w:t>：00（北京时间，法定节假日除外）。</w:t>
      </w:r>
    </w:p>
    <w:p w14:paraId="6E5EDB68" w14:textId="77777777" w:rsidR="00B05E09" w:rsidRDefault="00DE09F7">
      <w:pPr>
        <w:adjustRightInd w:val="0"/>
        <w:snapToGrid w:val="0"/>
        <w:spacing w:line="360" w:lineRule="auto"/>
        <w:ind w:firstLineChars="200" w:firstLine="480"/>
        <w:rPr>
          <w:rFonts w:ascii="宋体" w:hAnsi="宋体" w:cs="宋体"/>
          <w:sz w:val="24"/>
        </w:rPr>
      </w:pPr>
      <w:r>
        <w:rPr>
          <w:rFonts w:ascii="宋体" w:hAnsi="宋体" w:cs="宋体" w:hint="eastAsia"/>
          <w:sz w:val="24"/>
        </w:rPr>
        <w:t>2.地点：北京市政府采购电子交易平台</w:t>
      </w:r>
    </w:p>
    <w:p w14:paraId="48141C37" w14:textId="77777777" w:rsidR="00B05E09" w:rsidRDefault="00DE09F7">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3.方式：</w:t>
      </w:r>
      <w:bookmarkStart w:id="33" w:name="OLE_LINK71"/>
      <w:r>
        <w:rPr>
          <w:rFonts w:ascii="宋体" w:hAnsi="宋体" w:cs="宋体" w:hint="eastAsia"/>
          <w:sz w:val="24"/>
        </w:rPr>
        <w:t>线上获取招标文件（采用全流程电子化采购方式），供应商使用CA数字认证证书或营业执照登录北京市政府采购电子交易平台（http://zbcg-bjzc.zhongcy.com/bjczj-portal-site/index.html#/home）获取电子版招标文件。</w:t>
      </w:r>
      <w:bookmarkEnd w:id="33"/>
    </w:p>
    <w:p w14:paraId="468B5880" w14:textId="77777777" w:rsidR="00B05E09" w:rsidRDefault="00DE09F7">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4.售价：0元。</w:t>
      </w:r>
    </w:p>
    <w:p w14:paraId="6ACEFD44" w14:textId="1F623CD1" w:rsidR="00B05E09" w:rsidRDefault="00DE09F7">
      <w:pPr>
        <w:pStyle w:val="21"/>
        <w:widowControl/>
        <w:spacing w:before="0" w:line="360" w:lineRule="auto"/>
        <w:ind w:firstLine="482"/>
        <w:jc w:val="left"/>
        <w:rPr>
          <w:rFonts w:ascii="宋体" w:eastAsia="宋体" w:hAnsi="宋体" w:cs="宋体"/>
          <w:sz w:val="24"/>
          <w:szCs w:val="24"/>
        </w:rPr>
      </w:pPr>
      <w:bookmarkStart w:id="34" w:name="_Toc28359082"/>
      <w:bookmarkStart w:id="35" w:name="_Toc28359005"/>
      <w:bookmarkStart w:id="36" w:name="_Toc35393793"/>
      <w:bookmarkStart w:id="37" w:name="_Toc35393624"/>
      <w:r>
        <w:rPr>
          <w:rFonts w:ascii="宋体" w:eastAsia="宋体" w:hAnsi="宋体" w:cs="宋体" w:hint="eastAsia"/>
          <w:sz w:val="24"/>
          <w:szCs w:val="24"/>
        </w:rPr>
        <w:lastRenderedPageBreak/>
        <w:t>四、提交投标</w:t>
      </w:r>
      <w:bookmarkEnd w:id="34"/>
      <w:bookmarkEnd w:id="35"/>
      <w:r>
        <w:rPr>
          <w:rFonts w:ascii="宋体" w:eastAsia="宋体" w:hAnsi="宋体" w:cs="宋体" w:hint="eastAsia"/>
          <w:sz w:val="24"/>
          <w:szCs w:val="24"/>
        </w:rPr>
        <w:t>文件截止时间、开标时间和地点</w:t>
      </w:r>
      <w:bookmarkEnd w:id="36"/>
      <w:bookmarkEnd w:id="37"/>
    </w:p>
    <w:p w14:paraId="21D70095" w14:textId="77777777" w:rsidR="00B05E09" w:rsidRDefault="00DE09F7">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sidRPr="007A1A09">
        <w:rPr>
          <w:rFonts w:ascii="宋体" w:hAnsi="宋体" w:cs="宋体" w:hint="eastAsia"/>
          <w:sz w:val="24"/>
        </w:rPr>
        <w:t>202</w:t>
      </w:r>
      <w:r w:rsidRPr="007A1A09">
        <w:rPr>
          <w:rFonts w:ascii="宋体" w:hAnsi="宋体" w:cs="宋体"/>
          <w:sz w:val="24"/>
        </w:rPr>
        <w:t>5</w:t>
      </w:r>
      <w:r w:rsidRPr="007A1A09">
        <w:rPr>
          <w:rFonts w:ascii="宋体" w:hAnsi="宋体" w:cs="宋体" w:hint="eastAsia"/>
          <w:sz w:val="24"/>
        </w:rPr>
        <w:t>年</w:t>
      </w:r>
      <w:r w:rsidRPr="007A1A09">
        <w:rPr>
          <w:rFonts w:ascii="宋体" w:hAnsi="宋体" w:cs="宋体"/>
          <w:sz w:val="24"/>
        </w:rPr>
        <w:t>0</w:t>
      </w:r>
      <w:r w:rsidR="007A1A09" w:rsidRPr="007A1A09">
        <w:rPr>
          <w:rFonts w:ascii="宋体" w:hAnsi="宋体" w:cs="宋体"/>
          <w:sz w:val="24"/>
        </w:rPr>
        <w:t>8</w:t>
      </w:r>
      <w:r w:rsidRPr="007A1A09">
        <w:rPr>
          <w:rFonts w:ascii="宋体" w:hAnsi="宋体" w:cs="宋体" w:hint="eastAsia"/>
          <w:sz w:val="24"/>
        </w:rPr>
        <w:t>月</w:t>
      </w:r>
      <w:r w:rsidR="007A1A09" w:rsidRPr="007A1A09">
        <w:rPr>
          <w:rFonts w:ascii="宋体" w:hAnsi="宋体" w:cs="宋体"/>
          <w:sz w:val="24"/>
        </w:rPr>
        <w:t>06</w:t>
      </w:r>
      <w:r w:rsidRPr="007A1A09">
        <w:rPr>
          <w:rFonts w:ascii="宋体" w:hAnsi="宋体" w:cs="宋体" w:hint="eastAsia"/>
          <w:sz w:val="24"/>
        </w:rPr>
        <w:t>日9点</w:t>
      </w:r>
      <w:r w:rsidRPr="007A1A09">
        <w:rPr>
          <w:rFonts w:ascii="宋体" w:hAnsi="宋体" w:cs="宋体"/>
          <w:sz w:val="24"/>
        </w:rPr>
        <w:t>30</w:t>
      </w:r>
      <w:r w:rsidRPr="007A1A09">
        <w:rPr>
          <w:rFonts w:ascii="宋体" w:hAnsi="宋体" w:cs="宋体" w:hint="eastAsia"/>
          <w:sz w:val="24"/>
        </w:rPr>
        <w:t>分</w:t>
      </w:r>
      <w:r>
        <w:rPr>
          <w:rFonts w:ascii="宋体" w:hAnsi="宋体" w:cs="宋体" w:hint="eastAsia"/>
          <w:bCs/>
          <w:sz w:val="24"/>
        </w:rPr>
        <w:t>（北京时间）</w:t>
      </w:r>
      <w:r>
        <w:rPr>
          <w:rFonts w:ascii="宋体" w:hAnsi="宋体" w:cs="宋体" w:hint="eastAsia"/>
          <w:iCs/>
          <w:sz w:val="24"/>
        </w:rPr>
        <w:t>。</w:t>
      </w:r>
    </w:p>
    <w:p w14:paraId="503E16BD" w14:textId="77777777" w:rsidR="00B05E09" w:rsidRDefault="00DE09F7">
      <w:pPr>
        <w:spacing w:line="360" w:lineRule="auto"/>
        <w:ind w:firstLineChars="200" w:firstLine="480"/>
        <w:rPr>
          <w:rFonts w:ascii="宋体" w:hAnsi="宋体" w:cs="宋体"/>
          <w:b/>
          <w:bCs/>
          <w:sz w:val="24"/>
          <w:lang w:val="zh-TW"/>
        </w:rPr>
      </w:pPr>
      <w:r>
        <w:rPr>
          <w:rFonts w:ascii="宋体" w:hAnsi="宋体" w:cs="宋体" w:hint="eastAsia"/>
          <w:sz w:val="24"/>
        </w:rPr>
        <w:t>地点：</w:t>
      </w:r>
      <w:bookmarkStart w:id="38" w:name="OLE_LINK4"/>
      <w:bookmarkStart w:id="39" w:name="OLE_LINK5"/>
      <w:r>
        <w:rPr>
          <w:rFonts w:ascii="宋体" w:hAnsi="宋体" w:cs="宋体" w:hint="eastAsia"/>
          <w:sz w:val="24"/>
        </w:rPr>
        <w:t>北京市密云区公共资源交易中心</w:t>
      </w:r>
      <w:bookmarkEnd w:id="38"/>
      <w:bookmarkEnd w:id="39"/>
      <w:r>
        <w:rPr>
          <w:rFonts w:ascii="宋体" w:hAnsi="宋体" w:cs="宋体" w:hint="eastAsia"/>
          <w:sz w:val="24"/>
        </w:rPr>
        <w:t>（北京市密云区鼓楼东大街19-15号）</w:t>
      </w:r>
    </w:p>
    <w:p w14:paraId="78FB3CDA" w14:textId="409B939C" w:rsidR="00B05E09" w:rsidRDefault="00DE09F7">
      <w:pPr>
        <w:pStyle w:val="21"/>
        <w:spacing w:before="0" w:line="360" w:lineRule="auto"/>
        <w:ind w:firstLine="482"/>
        <w:jc w:val="left"/>
        <w:rPr>
          <w:rFonts w:ascii="宋体" w:eastAsia="宋体" w:hAnsi="宋体" w:cs="宋体"/>
          <w:sz w:val="24"/>
          <w:szCs w:val="24"/>
        </w:rPr>
      </w:pPr>
      <w:bookmarkStart w:id="40" w:name="_Toc35393794"/>
      <w:bookmarkStart w:id="41" w:name="_Toc28359084"/>
      <w:bookmarkStart w:id="42" w:name="_Toc35393625"/>
      <w:bookmarkStart w:id="43" w:name="_Toc28359007"/>
      <w:r>
        <w:rPr>
          <w:rFonts w:ascii="宋体" w:eastAsia="宋体" w:hAnsi="宋体" w:cs="宋体" w:hint="eastAsia"/>
          <w:sz w:val="24"/>
          <w:szCs w:val="24"/>
        </w:rPr>
        <w:t>五、公告期限</w:t>
      </w:r>
      <w:bookmarkEnd w:id="40"/>
      <w:bookmarkEnd w:id="41"/>
      <w:bookmarkEnd w:id="42"/>
      <w:bookmarkEnd w:id="43"/>
    </w:p>
    <w:p w14:paraId="595A827C" w14:textId="77777777" w:rsidR="00B05E09" w:rsidRDefault="00DE09F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14:paraId="004CC2AA" w14:textId="48BE040B" w:rsidR="00B05E09" w:rsidRDefault="00DE09F7">
      <w:pPr>
        <w:pStyle w:val="21"/>
        <w:spacing w:before="0" w:line="360" w:lineRule="auto"/>
        <w:ind w:firstLine="482"/>
        <w:jc w:val="left"/>
        <w:rPr>
          <w:rFonts w:ascii="宋体" w:eastAsia="宋体" w:hAnsi="宋体" w:cs="宋体"/>
          <w:sz w:val="24"/>
          <w:szCs w:val="24"/>
        </w:rPr>
      </w:pPr>
      <w:bookmarkStart w:id="44" w:name="_Toc35393626"/>
      <w:bookmarkStart w:id="45" w:name="_Toc35393795"/>
      <w:r>
        <w:rPr>
          <w:rFonts w:ascii="宋体" w:eastAsia="宋体" w:hAnsi="宋体" w:cs="宋体" w:hint="eastAsia"/>
          <w:sz w:val="24"/>
          <w:szCs w:val="24"/>
        </w:rPr>
        <w:t>六、其他补充事宜</w:t>
      </w:r>
      <w:bookmarkEnd w:id="44"/>
      <w:bookmarkEnd w:id="45"/>
    </w:p>
    <w:p w14:paraId="1BD4B1A7" w14:textId="77777777" w:rsidR="00B05E09" w:rsidRDefault="00DE09F7">
      <w:pPr>
        <w:spacing w:line="360" w:lineRule="auto"/>
        <w:ind w:firstLineChars="200" w:firstLine="480"/>
        <w:rPr>
          <w:rFonts w:ascii="宋体" w:hAnsi="宋体" w:cs="宋体"/>
          <w:sz w:val="24"/>
        </w:rPr>
      </w:pPr>
      <w:bookmarkStart w:id="46" w:name="OLE_LINK23"/>
      <w:bookmarkStart w:id="47" w:name="OLE_LINK22"/>
      <w:bookmarkStart w:id="48" w:name="_Toc305158928"/>
      <w:bookmarkStart w:id="49" w:name="_Toc195842950"/>
      <w:bookmarkStart w:id="50" w:name="_Toc305158854"/>
      <w:bookmarkStart w:id="51" w:name="_Toc353825548"/>
      <w:bookmarkStart w:id="52" w:name="_Toc512937850"/>
      <w:bookmarkStart w:id="53" w:name="_Toc150774783"/>
      <w:bookmarkStart w:id="54" w:name="_Toc127151777"/>
      <w:bookmarkStart w:id="55" w:name="_Toc127161488"/>
      <w:bookmarkStart w:id="56" w:name="_Toc226965856"/>
      <w:bookmarkStart w:id="57" w:name="_Toc265228423"/>
      <w:bookmarkStart w:id="58" w:name="_Toc264969275"/>
      <w:bookmarkStart w:id="59" w:name="_Toc353873938"/>
      <w:r>
        <w:rPr>
          <w:rFonts w:ascii="宋体" w:hAnsi="宋体" w:cs="宋体" w:hint="eastAsia"/>
          <w:sz w:val="24"/>
        </w:rPr>
        <w:t xml:space="preserve">1.本项目需要落实的政府采购政策：节约能源、保护环境、扶持不发达地区和少数民族地区、促进中小企业发展、支持监狱、戒毒企业发展、促进残疾人就业、优先采购贫困地区农副产品、支持创新、绿色发展等政府采购政策。 </w:t>
      </w:r>
    </w:p>
    <w:p w14:paraId="49B0087E" w14:textId="77777777" w:rsidR="00B05E09" w:rsidRDefault="00DE09F7">
      <w:pPr>
        <w:spacing w:line="360" w:lineRule="auto"/>
        <w:ind w:firstLineChars="200" w:firstLine="480"/>
        <w:rPr>
          <w:sz w:val="24"/>
          <w:lang w:bidi="ar"/>
        </w:rPr>
      </w:pPr>
      <w:r>
        <w:rPr>
          <w:sz w:val="24"/>
          <w:lang w:bidi="ar"/>
        </w:rPr>
        <w:t>2.</w:t>
      </w:r>
      <w:r>
        <w:rPr>
          <w:rFonts w:hint="eastAsia"/>
          <w:sz w:val="24"/>
          <w:lang w:bidi="ar"/>
        </w:rPr>
        <w:t xml:space="preserve"> </w:t>
      </w:r>
      <w:r>
        <w:rPr>
          <w:rFonts w:hint="eastAsia"/>
          <w:sz w:val="24"/>
          <w:lang w:bidi="ar"/>
        </w:rPr>
        <w:t>本项目采用全流程电子化采购方式，</w:t>
      </w:r>
      <w:r>
        <w:rPr>
          <w:rFonts w:hint="eastAsia"/>
          <w:sz w:val="24"/>
          <w:lang w:bidi="ar"/>
        </w:rPr>
        <w:t xml:space="preserve"> </w:t>
      </w: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 CA </w:t>
      </w:r>
      <w:r>
        <w:rPr>
          <w:rFonts w:hint="eastAsia"/>
          <w:sz w:val="24"/>
          <w:lang w:bidi="ar"/>
        </w:rPr>
        <w:t>数字证书或电子营业执照情况确认是否符合本项目电子化采购流程要求。</w:t>
      </w:r>
    </w:p>
    <w:p w14:paraId="0142B42D" w14:textId="77777777" w:rsidR="00B05E09" w:rsidRDefault="00DE09F7">
      <w:pPr>
        <w:spacing w:line="360" w:lineRule="auto"/>
        <w:ind w:firstLineChars="200" w:firstLine="480"/>
        <w:rPr>
          <w:sz w:val="24"/>
          <w:lang w:bidi="ar"/>
        </w:rPr>
      </w:pPr>
      <w:r>
        <w:rPr>
          <w:rFonts w:hint="eastAsia"/>
          <w:sz w:val="24"/>
          <w:lang w:bidi="ar"/>
        </w:rPr>
        <w:t>CA</w:t>
      </w:r>
      <w:r>
        <w:rPr>
          <w:rFonts w:hint="eastAsia"/>
          <w:sz w:val="24"/>
          <w:lang w:bidi="ar"/>
        </w:rPr>
        <w:t>认证证书服务热线</w:t>
      </w:r>
      <w:r>
        <w:rPr>
          <w:rFonts w:hint="eastAsia"/>
          <w:sz w:val="24"/>
          <w:lang w:bidi="ar"/>
        </w:rPr>
        <w:t xml:space="preserve"> 010-58511086</w:t>
      </w:r>
    </w:p>
    <w:p w14:paraId="7706D31F" w14:textId="77777777" w:rsidR="00B05E09" w:rsidRDefault="00DE09F7">
      <w:pPr>
        <w:spacing w:line="360" w:lineRule="auto"/>
        <w:ind w:firstLineChars="200" w:firstLine="480"/>
        <w:rPr>
          <w:sz w:val="24"/>
          <w:lang w:bidi="ar"/>
        </w:rPr>
      </w:pPr>
      <w:r>
        <w:rPr>
          <w:rFonts w:hint="eastAsia"/>
          <w:sz w:val="24"/>
          <w:lang w:bidi="ar"/>
        </w:rPr>
        <w:t>电子营业执照服务热线</w:t>
      </w:r>
      <w:r>
        <w:rPr>
          <w:rFonts w:hint="eastAsia"/>
          <w:sz w:val="24"/>
          <w:lang w:bidi="ar"/>
        </w:rPr>
        <w:t xml:space="preserve"> 400-699-7000</w:t>
      </w:r>
    </w:p>
    <w:p w14:paraId="5BDE55FB" w14:textId="77777777" w:rsidR="00B05E09" w:rsidRDefault="00DE09F7">
      <w:pPr>
        <w:spacing w:line="360" w:lineRule="auto"/>
        <w:ind w:firstLineChars="200" w:firstLine="480"/>
        <w:rPr>
          <w:sz w:val="24"/>
          <w:lang w:bidi="ar"/>
        </w:rPr>
      </w:pPr>
      <w:r>
        <w:rPr>
          <w:rFonts w:hint="eastAsia"/>
          <w:sz w:val="24"/>
          <w:lang w:bidi="ar"/>
        </w:rPr>
        <w:t>技术支持服务热线</w:t>
      </w:r>
      <w:r>
        <w:rPr>
          <w:rFonts w:hint="eastAsia"/>
          <w:sz w:val="24"/>
          <w:lang w:bidi="ar"/>
        </w:rPr>
        <w:t xml:space="preserve"> 010-86483801</w:t>
      </w:r>
    </w:p>
    <w:p w14:paraId="7B955E03" w14:textId="77777777" w:rsidR="00B05E09" w:rsidRDefault="00DE09F7">
      <w:pPr>
        <w:spacing w:line="360" w:lineRule="auto"/>
        <w:ind w:firstLineChars="200" w:firstLine="480"/>
        <w:rPr>
          <w:sz w:val="24"/>
          <w:lang w:bidi="ar"/>
        </w:rPr>
      </w:pPr>
      <w:r>
        <w:rPr>
          <w:rFonts w:hint="eastAsia"/>
          <w:sz w:val="24"/>
          <w:lang w:bidi="ar"/>
        </w:rPr>
        <w:t>2.1</w:t>
      </w:r>
      <w:r>
        <w:rPr>
          <w:rFonts w:hint="eastAsia"/>
          <w:sz w:val="24"/>
          <w:lang w:bidi="ar"/>
        </w:rPr>
        <w:t>办理</w:t>
      </w:r>
      <w:r>
        <w:rPr>
          <w:rFonts w:hint="eastAsia"/>
          <w:sz w:val="24"/>
          <w:lang w:bidi="ar"/>
        </w:rPr>
        <w:t>CA</w:t>
      </w:r>
      <w:r>
        <w:rPr>
          <w:rFonts w:hint="eastAsia"/>
          <w:sz w:val="24"/>
          <w:lang w:bidi="ar"/>
        </w:rPr>
        <w:t>认证证书</w:t>
      </w:r>
    </w:p>
    <w:p w14:paraId="2C44A582" w14:textId="77777777" w:rsidR="00B05E09" w:rsidRDefault="00DE09F7">
      <w:pPr>
        <w:spacing w:line="360" w:lineRule="auto"/>
        <w:ind w:firstLineChars="200" w:firstLine="480"/>
        <w:rPr>
          <w:sz w:val="24"/>
          <w:lang w:bidi="ar"/>
        </w:rPr>
      </w:pPr>
      <w:r>
        <w:rPr>
          <w:rFonts w:hint="eastAsia"/>
          <w:sz w:val="24"/>
          <w:lang w:bidi="ar"/>
        </w:rPr>
        <w:t>供应商登录北京市政府采购电子交易平台查阅</w:t>
      </w:r>
      <w:r>
        <w:rPr>
          <w:rFonts w:hint="eastAsia"/>
          <w:sz w:val="24"/>
          <w:lang w:bidi="ar"/>
        </w:rPr>
        <w:t xml:space="preserve"> </w:t>
      </w:r>
      <w:r>
        <w:rPr>
          <w:rFonts w:hint="eastAsia"/>
          <w:sz w:val="24"/>
          <w:lang w:bidi="ar"/>
        </w:rPr>
        <w:t>“用户指南”—“操作指南”—“市场主体</w:t>
      </w:r>
      <w:r>
        <w:rPr>
          <w:rFonts w:hint="eastAsia"/>
          <w:sz w:val="24"/>
          <w:lang w:bidi="ar"/>
        </w:rPr>
        <w:t>CA</w:t>
      </w:r>
      <w:r>
        <w:rPr>
          <w:rFonts w:hint="eastAsia"/>
          <w:sz w:val="24"/>
          <w:lang w:bidi="ar"/>
        </w:rPr>
        <w:t>办理操作流程指引”</w:t>
      </w:r>
      <w:r>
        <w:rPr>
          <w:rFonts w:hint="eastAsia"/>
          <w:sz w:val="24"/>
          <w:lang w:bidi="ar"/>
        </w:rPr>
        <w:t>/</w:t>
      </w:r>
      <w:r>
        <w:rPr>
          <w:rFonts w:hint="eastAsia"/>
          <w:sz w:val="24"/>
          <w:lang w:bidi="ar"/>
        </w:rPr>
        <w:t>“电子营业执照使用指南”，按照程序要求办理。</w:t>
      </w:r>
    </w:p>
    <w:p w14:paraId="608E2EFC" w14:textId="77777777" w:rsidR="00B05E09" w:rsidRDefault="00DE09F7">
      <w:pPr>
        <w:spacing w:line="360" w:lineRule="auto"/>
        <w:ind w:firstLineChars="200" w:firstLine="480"/>
        <w:rPr>
          <w:sz w:val="24"/>
          <w:lang w:bidi="ar"/>
        </w:rPr>
      </w:pPr>
      <w:r>
        <w:rPr>
          <w:rFonts w:hint="eastAsia"/>
          <w:sz w:val="24"/>
          <w:lang w:bidi="ar"/>
        </w:rPr>
        <w:t>2.2</w:t>
      </w:r>
      <w:r>
        <w:rPr>
          <w:rFonts w:hint="eastAsia"/>
          <w:sz w:val="24"/>
          <w:lang w:bidi="ar"/>
        </w:rPr>
        <w:t>注册</w:t>
      </w:r>
    </w:p>
    <w:p w14:paraId="49AD73AE" w14:textId="77777777" w:rsidR="00B05E09" w:rsidRDefault="00DE09F7">
      <w:pPr>
        <w:spacing w:line="360" w:lineRule="auto"/>
        <w:ind w:firstLineChars="200" w:firstLine="480"/>
        <w:rPr>
          <w:sz w:val="24"/>
          <w:lang w:bidi="ar"/>
        </w:rPr>
      </w:pPr>
      <w:r>
        <w:rPr>
          <w:rFonts w:hint="eastAsia"/>
          <w:sz w:val="24"/>
          <w:lang w:bidi="ar"/>
        </w:rPr>
        <w:t>供应商登录北京市政府采购电子交易平台“用户指南”—“操作指南”—“市场主体注册入库操作流程指引”进行自助注册绑定。</w:t>
      </w:r>
    </w:p>
    <w:p w14:paraId="1E3BB6E6" w14:textId="77777777" w:rsidR="00B05E09" w:rsidRDefault="00DE09F7">
      <w:pPr>
        <w:spacing w:line="360" w:lineRule="auto"/>
        <w:ind w:firstLineChars="200" w:firstLine="480"/>
        <w:rPr>
          <w:sz w:val="24"/>
          <w:lang w:bidi="ar"/>
        </w:rPr>
      </w:pPr>
      <w:r>
        <w:rPr>
          <w:rFonts w:hint="eastAsia"/>
          <w:sz w:val="24"/>
          <w:lang w:bidi="ar"/>
        </w:rPr>
        <w:t>2.3</w:t>
      </w:r>
      <w:r>
        <w:rPr>
          <w:rFonts w:hint="eastAsia"/>
          <w:sz w:val="24"/>
          <w:lang w:bidi="ar"/>
        </w:rPr>
        <w:t>驱动、客户端下载</w:t>
      </w:r>
    </w:p>
    <w:p w14:paraId="73E4637A" w14:textId="77777777" w:rsidR="00B05E09" w:rsidRDefault="00DE09F7">
      <w:pPr>
        <w:spacing w:line="360" w:lineRule="auto"/>
        <w:ind w:firstLineChars="200" w:firstLine="480"/>
        <w:rPr>
          <w:sz w:val="24"/>
          <w:lang w:bidi="ar"/>
        </w:rPr>
      </w:pPr>
      <w:r>
        <w:rPr>
          <w:rFonts w:hint="eastAsia"/>
          <w:sz w:val="24"/>
          <w:lang w:bidi="ar"/>
        </w:rPr>
        <w:t>供应商登录北京市政府采购电子交易平台“用户指南”—“工具下载”—“招标采购系统文件驱动安装包”下载相关驱动。</w:t>
      </w:r>
    </w:p>
    <w:p w14:paraId="1BC93BEE" w14:textId="77777777" w:rsidR="00B05E09" w:rsidRDefault="00DE09F7">
      <w:pPr>
        <w:spacing w:line="360" w:lineRule="auto"/>
        <w:ind w:firstLineChars="200" w:firstLine="480"/>
        <w:rPr>
          <w:sz w:val="24"/>
          <w:lang w:bidi="ar"/>
        </w:rPr>
      </w:pPr>
      <w:r>
        <w:rPr>
          <w:rFonts w:hint="eastAsia"/>
          <w:sz w:val="24"/>
          <w:lang w:bidi="ar"/>
        </w:rPr>
        <w:t>供应商登录北京市政府采购电子交易平台“用户指南”—“工具下载”—“投标文件编制工具”下载相关客户端。</w:t>
      </w:r>
    </w:p>
    <w:p w14:paraId="120CCFA3" w14:textId="77777777" w:rsidR="00B05E09" w:rsidRDefault="00DE09F7">
      <w:pPr>
        <w:spacing w:line="360" w:lineRule="auto"/>
        <w:ind w:firstLineChars="200" w:firstLine="480"/>
        <w:rPr>
          <w:sz w:val="24"/>
          <w:lang w:bidi="ar"/>
        </w:rPr>
      </w:pPr>
      <w:r>
        <w:rPr>
          <w:rFonts w:hint="eastAsia"/>
          <w:sz w:val="24"/>
          <w:lang w:bidi="ar"/>
        </w:rPr>
        <w:t xml:space="preserve">2.4 </w:t>
      </w:r>
      <w:r>
        <w:rPr>
          <w:rFonts w:hint="eastAsia"/>
          <w:sz w:val="24"/>
          <w:lang w:bidi="ar"/>
        </w:rPr>
        <w:t>获取电子招标文件</w:t>
      </w:r>
    </w:p>
    <w:p w14:paraId="10866035" w14:textId="77777777" w:rsidR="00B05E09" w:rsidRDefault="00DE09F7">
      <w:pPr>
        <w:spacing w:line="360" w:lineRule="auto"/>
        <w:ind w:firstLineChars="200" w:firstLine="480"/>
        <w:rPr>
          <w:sz w:val="24"/>
          <w:lang w:bidi="ar"/>
        </w:rPr>
      </w:pPr>
      <w:proofErr w:type="gramStart"/>
      <w:r>
        <w:rPr>
          <w:rFonts w:hint="eastAsia"/>
          <w:sz w:val="24"/>
          <w:lang w:bidi="ar"/>
        </w:rPr>
        <w:t>供应商持</w:t>
      </w:r>
      <w:proofErr w:type="gramEnd"/>
      <w:r>
        <w:rPr>
          <w:rFonts w:hint="eastAsia"/>
          <w:sz w:val="24"/>
          <w:lang w:bidi="ar"/>
        </w:rPr>
        <w:t>CA</w:t>
      </w:r>
      <w:r>
        <w:rPr>
          <w:rFonts w:hint="eastAsia"/>
          <w:sz w:val="24"/>
          <w:lang w:bidi="ar"/>
        </w:rPr>
        <w:t>数字认证证书登录北京市政府采购电子交易平台获取电子招标文件。供应商如计划参与多个采购包的投标，应在登录北京市政府采购电子交易平台后，</w:t>
      </w:r>
      <w:r>
        <w:rPr>
          <w:rFonts w:hint="eastAsia"/>
          <w:sz w:val="24"/>
          <w:lang w:bidi="ar"/>
        </w:rPr>
        <w:t xml:space="preserve"> </w:t>
      </w:r>
      <w:r>
        <w:rPr>
          <w:rFonts w:hint="eastAsia"/>
          <w:sz w:val="24"/>
          <w:lang w:bidi="ar"/>
        </w:rPr>
        <w:t>在</w:t>
      </w:r>
      <w:r>
        <w:rPr>
          <w:rFonts w:hint="eastAsia"/>
          <w:sz w:val="24"/>
          <w:lang w:bidi="ar"/>
        </w:rPr>
        <w:lastRenderedPageBreak/>
        <w:t>【我的项目】栏目依次选择对应采购包，进入项目工作台招标</w:t>
      </w:r>
      <w:r>
        <w:rPr>
          <w:rFonts w:hint="eastAsia"/>
          <w:sz w:val="24"/>
          <w:lang w:bidi="ar"/>
        </w:rPr>
        <w:t>/</w:t>
      </w:r>
      <w:r>
        <w:rPr>
          <w:rFonts w:hint="eastAsia"/>
          <w:sz w:val="24"/>
          <w:lang w:bidi="ar"/>
        </w:rPr>
        <w:t>采购文件环节分别按采购包下载招标文件电子版。未在规定期限内按上述操作获取文件的采购包，供应商无法提交相应包的电子投标文件。</w:t>
      </w:r>
    </w:p>
    <w:p w14:paraId="0E258961" w14:textId="77777777" w:rsidR="00B05E09" w:rsidRDefault="00DE09F7">
      <w:pPr>
        <w:spacing w:line="360" w:lineRule="auto"/>
        <w:ind w:firstLineChars="200" w:firstLine="480"/>
        <w:rPr>
          <w:sz w:val="24"/>
          <w:lang w:bidi="ar"/>
        </w:rPr>
      </w:pPr>
      <w:r>
        <w:rPr>
          <w:rFonts w:hint="eastAsia"/>
          <w:sz w:val="24"/>
          <w:lang w:bidi="ar"/>
        </w:rPr>
        <w:t>2.5</w:t>
      </w:r>
      <w:r>
        <w:rPr>
          <w:rFonts w:hint="eastAsia"/>
          <w:sz w:val="24"/>
          <w:lang w:bidi="ar"/>
        </w:rPr>
        <w:t>编制电子投标文件</w:t>
      </w:r>
    </w:p>
    <w:p w14:paraId="51140396" w14:textId="77777777" w:rsidR="00B05E09" w:rsidRDefault="00DE09F7">
      <w:pPr>
        <w:spacing w:line="360" w:lineRule="auto"/>
        <w:ind w:firstLineChars="200" w:firstLine="480"/>
        <w:rPr>
          <w:sz w:val="24"/>
          <w:lang w:bidi="ar"/>
        </w:rPr>
      </w:pPr>
      <w:r>
        <w:rPr>
          <w:rFonts w:hint="eastAsia"/>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7DA77EC" w14:textId="77777777" w:rsidR="00B05E09" w:rsidRDefault="00DE09F7">
      <w:pPr>
        <w:adjustRightInd w:val="0"/>
        <w:snapToGrid w:val="0"/>
        <w:spacing w:line="360" w:lineRule="auto"/>
        <w:ind w:firstLineChars="200" w:firstLine="482"/>
        <w:rPr>
          <w:sz w:val="24"/>
          <w:lang w:bidi="ar"/>
        </w:rPr>
      </w:pPr>
      <w:r>
        <w:rPr>
          <w:rFonts w:hint="eastAsia"/>
          <w:b/>
          <w:sz w:val="24"/>
          <w:lang w:bidi="ar"/>
        </w:rPr>
        <w:t>注：投标文件编制工具不具备签字功能。供应商应在文件加密后保存生成的电子文件和密钥串，开标时随身携带以用于应急解密。</w:t>
      </w:r>
    </w:p>
    <w:p w14:paraId="633757D2" w14:textId="77777777" w:rsidR="00B05E09" w:rsidRDefault="00DE09F7">
      <w:pPr>
        <w:spacing w:line="360" w:lineRule="auto"/>
        <w:ind w:firstLineChars="200" w:firstLine="480"/>
        <w:rPr>
          <w:sz w:val="24"/>
          <w:lang w:bidi="ar"/>
        </w:rPr>
      </w:pPr>
      <w:r>
        <w:rPr>
          <w:rFonts w:hint="eastAsia"/>
          <w:sz w:val="24"/>
          <w:lang w:bidi="ar"/>
        </w:rPr>
        <w:t>2.6</w:t>
      </w:r>
      <w:r>
        <w:rPr>
          <w:rFonts w:hint="eastAsia"/>
          <w:sz w:val="24"/>
          <w:lang w:bidi="ar"/>
        </w:rPr>
        <w:t>提交电子投标文件</w:t>
      </w:r>
    </w:p>
    <w:p w14:paraId="5D31113E" w14:textId="77777777" w:rsidR="00B05E09" w:rsidRDefault="00DE09F7">
      <w:pPr>
        <w:spacing w:line="360" w:lineRule="auto"/>
        <w:ind w:firstLineChars="200" w:firstLine="480"/>
        <w:rPr>
          <w:sz w:val="24"/>
          <w:lang w:bidi="ar"/>
        </w:rPr>
      </w:pPr>
      <w:r>
        <w:rPr>
          <w:rFonts w:hint="eastAsia"/>
          <w:sz w:val="24"/>
          <w:lang w:bidi="ar"/>
        </w:rPr>
        <w:t>供应商应于投标截止时间前在北京市政府采购电子交易平台提交电子投标文件，上传电子投标文件过程中请保持与互联网的连接畅通。</w:t>
      </w:r>
    </w:p>
    <w:p w14:paraId="3E6F5E53" w14:textId="77777777" w:rsidR="00B05E09" w:rsidRDefault="00DE09F7">
      <w:pPr>
        <w:spacing w:line="360" w:lineRule="auto"/>
        <w:ind w:firstLineChars="200" w:firstLine="480"/>
        <w:rPr>
          <w:sz w:val="24"/>
          <w:lang w:bidi="ar"/>
        </w:rPr>
      </w:pPr>
      <w:r>
        <w:rPr>
          <w:rFonts w:hint="eastAsia"/>
          <w:sz w:val="24"/>
          <w:lang w:bidi="ar"/>
        </w:rPr>
        <w:t>2.7</w:t>
      </w:r>
      <w:r>
        <w:rPr>
          <w:rFonts w:hint="eastAsia"/>
          <w:sz w:val="24"/>
          <w:lang w:bidi="ar"/>
        </w:rPr>
        <w:t>电子开标</w:t>
      </w:r>
    </w:p>
    <w:p w14:paraId="51827815" w14:textId="77777777" w:rsidR="00B05E09" w:rsidRDefault="00DE09F7">
      <w:pPr>
        <w:spacing w:line="360" w:lineRule="auto"/>
        <w:ind w:firstLineChars="200" w:firstLine="480"/>
        <w:rPr>
          <w:sz w:val="24"/>
          <w:lang w:bidi="ar"/>
        </w:rPr>
      </w:pPr>
      <w:r>
        <w:rPr>
          <w:rFonts w:hint="eastAsia"/>
          <w:sz w:val="24"/>
          <w:lang w:bidi="ar"/>
        </w:rPr>
        <w:t>供应商在开标地点使用</w:t>
      </w:r>
      <w:r>
        <w:rPr>
          <w:rFonts w:hint="eastAsia"/>
          <w:sz w:val="24"/>
          <w:lang w:bidi="ar"/>
        </w:rPr>
        <w:t xml:space="preserve"> CA </w:t>
      </w:r>
      <w:r>
        <w:rPr>
          <w:rFonts w:hint="eastAsia"/>
          <w:sz w:val="24"/>
          <w:lang w:bidi="ar"/>
        </w:rPr>
        <w:t>数字证书或电子营业执照登录北京市政府采购电子交易平台进行电子开标，否则视为投标无效。</w:t>
      </w:r>
      <w:bookmarkEnd w:id="46"/>
      <w:bookmarkEnd w:id="47"/>
    </w:p>
    <w:p w14:paraId="1545A6FB" w14:textId="77777777" w:rsidR="00B05E09" w:rsidRDefault="00DE09F7">
      <w:pPr>
        <w:pStyle w:val="21"/>
        <w:spacing w:before="0" w:line="360" w:lineRule="auto"/>
        <w:ind w:firstLine="482"/>
        <w:jc w:val="left"/>
        <w:rPr>
          <w:rFonts w:ascii="宋体" w:eastAsia="宋体" w:hAnsi="宋体" w:cs="宋体"/>
          <w:sz w:val="24"/>
          <w:szCs w:val="24"/>
        </w:rPr>
      </w:pPr>
      <w:r>
        <w:rPr>
          <w:rFonts w:ascii="宋体" w:eastAsia="宋体" w:hAnsi="宋体" w:cs="宋体" w:hint="eastAsia"/>
          <w:sz w:val="24"/>
          <w:szCs w:val="24"/>
        </w:rPr>
        <w:t>七、对本次招标提出询问，请按以下方式联系。</w:t>
      </w:r>
    </w:p>
    <w:p w14:paraId="2C23AD7F" w14:textId="77777777" w:rsidR="00B05E09" w:rsidRDefault="00DE09F7">
      <w:pPr>
        <w:pStyle w:val="aa"/>
        <w:spacing w:line="360" w:lineRule="auto"/>
        <w:ind w:firstLine="482"/>
        <w:rPr>
          <w:rFonts w:hAnsi="宋体" w:cs="宋体"/>
          <w:b/>
          <w:bCs/>
          <w:color w:val="000000"/>
        </w:rPr>
      </w:pPr>
      <w:r>
        <w:rPr>
          <w:rFonts w:hAnsi="宋体" w:cs="宋体" w:hint="eastAsia"/>
          <w:b/>
          <w:bCs/>
          <w:color w:val="000000"/>
        </w:rPr>
        <w:t>1.采购人信息</w:t>
      </w:r>
    </w:p>
    <w:p w14:paraId="6FC3B175" w14:textId="77777777" w:rsidR="00B05E09" w:rsidRDefault="00DE09F7">
      <w:pPr>
        <w:spacing w:line="360" w:lineRule="auto"/>
        <w:ind w:firstLineChars="200" w:firstLine="480"/>
        <w:outlineLvl w:val="0"/>
        <w:rPr>
          <w:rFonts w:ascii="宋体" w:hAnsi="宋体" w:cs="宋体"/>
          <w:color w:val="000000"/>
          <w:sz w:val="24"/>
        </w:rPr>
      </w:pPr>
      <w:bookmarkStart w:id="60" w:name="_Toc21680"/>
      <w:bookmarkStart w:id="61" w:name="_Toc2117"/>
      <w:bookmarkStart w:id="62" w:name="_Toc31628"/>
      <w:bookmarkStart w:id="63" w:name="_Toc12044"/>
      <w:bookmarkStart w:id="64" w:name="_Toc28483"/>
      <w:r>
        <w:rPr>
          <w:rFonts w:ascii="宋体" w:hAnsi="宋体" w:cs="宋体" w:hint="eastAsia"/>
          <w:color w:val="000000"/>
          <w:sz w:val="24"/>
        </w:rPr>
        <w:t>名称：</w:t>
      </w:r>
      <w:bookmarkEnd w:id="60"/>
      <w:bookmarkEnd w:id="61"/>
      <w:bookmarkEnd w:id="62"/>
      <w:bookmarkEnd w:id="63"/>
      <w:bookmarkEnd w:id="64"/>
      <w:r>
        <w:rPr>
          <w:rFonts w:ascii="宋体" w:hAnsi="宋体" w:cs="宋体" w:hint="eastAsia"/>
          <w:color w:val="000000"/>
          <w:sz w:val="24"/>
        </w:rPr>
        <w:t>北京市密云区密云水库生态保护与发展中心</w:t>
      </w:r>
    </w:p>
    <w:p w14:paraId="417BCAEB"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65" w:name="OLE_LINK11"/>
      <w:bookmarkStart w:id="66" w:name="OLE_LINK33"/>
      <w:r>
        <w:rPr>
          <w:rFonts w:ascii="宋体" w:hAnsi="宋体" w:cs="宋体" w:hint="eastAsia"/>
          <w:color w:val="000000"/>
          <w:sz w:val="24"/>
        </w:rPr>
        <w:t>北京市密云区鼓楼东大街27号6层3段6层等【3】套</w:t>
      </w:r>
      <w:bookmarkEnd w:id="65"/>
      <w:bookmarkEnd w:id="66"/>
    </w:p>
    <w:p w14:paraId="45246520"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联系方式：彭鑫、 </w:t>
      </w:r>
      <w:r>
        <w:rPr>
          <w:rFonts w:ascii="宋体" w:hAnsi="宋体" w:cs="宋体"/>
          <w:color w:val="000000"/>
          <w:sz w:val="24"/>
        </w:rPr>
        <w:t>010-690</w:t>
      </w:r>
      <w:r>
        <w:rPr>
          <w:rFonts w:ascii="宋体" w:hAnsi="宋体" w:cs="宋体" w:hint="eastAsia"/>
          <w:color w:val="000000"/>
          <w:sz w:val="24"/>
        </w:rPr>
        <w:t>21288</w:t>
      </w:r>
    </w:p>
    <w:p w14:paraId="2048489B" w14:textId="77777777" w:rsidR="00B05E09" w:rsidRDefault="00DE09F7">
      <w:pPr>
        <w:spacing w:line="360" w:lineRule="auto"/>
        <w:ind w:firstLineChars="200" w:firstLine="482"/>
        <w:rPr>
          <w:rFonts w:ascii="宋体" w:hAnsi="宋体" w:cs="宋体"/>
          <w:color w:val="000000"/>
          <w:sz w:val="24"/>
        </w:rPr>
      </w:pPr>
      <w:r>
        <w:rPr>
          <w:rFonts w:ascii="宋体" w:hAnsi="宋体" w:cs="宋体" w:hint="eastAsia"/>
          <w:b/>
          <w:bCs/>
          <w:color w:val="000000"/>
          <w:sz w:val="24"/>
        </w:rPr>
        <w:t>2.采购代理机构信息</w:t>
      </w:r>
    </w:p>
    <w:p w14:paraId="10161CD5"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名称：北京</w:t>
      </w:r>
      <w:proofErr w:type="gramStart"/>
      <w:r>
        <w:rPr>
          <w:rFonts w:ascii="宋体" w:hAnsi="宋体" w:cs="宋体" w:hint="eastAsia"/>
          <w:color w:val="000000"/>
          <w:sz w:val="24"/>
        </w:rPr>
        <w:t>众信智城</w:t>
      </w:r>
      <w:proofErr w:type="gramEnd"/>
      <w:r>
        <w:rPr>
          <w:rFonts w:ascii="宋体" w:hAnsi="宋体" w:cs="宋体" w:hint="eastAsia"/>
          <w:color w:val="000000"/>
          <w:sz w:val="24"/>
        </w:rPr>
        <w:t>项目管理有限责任公司</w:t>
      </w:r>
    </w:p>
    <w:p w14:paraId="3B5CC589"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地    址：</w:t>
      </w:r>
      <w:bookmarkStart w:id="67" w:name="OLE_LINK13"/>
      <w:bookmarkStart w:id="68" w:name="OLE_LINK15"/>
      <w:bookmarkStart w:id="69" w:name="OLE_LINK45"/>
      <w:r>
        <w:rPr>
          <w:rFonts w:ascii="宋体" w:hAnsi="宋体" w:cs="宋体" w:hint="eastAsia"/>
          <w:color w:val="000000" w:themeColor="text1"/>
          <w:sz w:val="24"/>
        </w:rPr>
        <w:t>北京市密云区兴盛南路68号一层102</w:t>
      </w:r>
      <w:bookmarkEnd w:id="67"/>
      <w:bookmarkEnd w:id="68"/>
      <w:bookmarkEnd w:id="69"/>
      <w:r>
        <w:rPr>
          <w:rFonts w:ascii="宋体" w:hAnsi="宋体" w:cs="宋体" w:hint="eastAsia"/>
          <w:color w:val="000000"/>
          <w:sz w:val="24"/>
        </w:rPr>
        <w:t xml:space="preserve"> </w:t>
      </w:r>
    </w:p>
    <w:p w14:paraId="7112EE69"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联系方式：齐美娜、010-</w:t>
      </w:r>
      <w:r>
        <w:rPr>
          <w:rFonts w:ascii="宋体" w:hAnsi="宋体" w:cs="宋体"/>
          <w:color w:val="000000"/>
          <w:sz w:val="24"/>
        </w:rPr>
        <w:t>61087236</w:t>
      </w:r>
    </w:p>
    <w:p w14:paraId="7E512395" w14:textId="77777777" w:rsidR="00B05E09" w:rsidRDefault="00DE09F7">
      <w:pPr>
        <w:tabs>
          <w:tab w:val="left" w:pos="2580"/>
        </w:tabs>
        <w:spacing w:line="360" w:lineRule="auto"/>
        <w:ind w:left="482" w:firstLine="482"/>
        <w:rPr>
          <w:rFonts w:ascii="宋体" w:hAnsi="宋体" w:cs="宋体"/>
          <w:b/>
          <w:bCs/>
          <w:color w:val="000000"/>
          <w:sz w:val="24"/>
        </w:rPr>
      </w:pPr>
      <w:r>
        <w:rPr>
          <w:rFonts w:ascii="宋体" w:hAnsi="宋体" w:cs="宋体" w:hint="eastAsia"/>
          <w:b/>
          <w:bCs/>
          <w:color w:val="000000"/>
          <w:sz w:val="24"/>
        </w:rPr>
        <w:t>3</w:t>
      </w:r>
      <w:r>
        <w:rPr>
          <w:rFonts w:ascii="宋体" w:hAnsi="宋体" w:cs="宋体"/>
          <w:b/>
          <w:bCs/>
          <w:color w:val="000000"/>
          <w:sz w:val="24"/>
        </w:rPr>
        <w:t>.</w:t>
      </w:r>
      <w:r>
        <w:rPr>
          <w:rFonts w:ascii="宋体" w:hAnsi="宋体" w:cs="宋体" w:hint="eastAsia"/>
          <w:b/>
          <w:bCs/>
          <w:color w:val="000000"/>
          <w:sz w:val="24"/>
        </w:rPr>
        <w:t>项目联系方式</w:t>
      </w:r>
    </w:p>
    <w:p w14:paraId="09CF0BA2"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项 目 联 系 人：齐美娜</w:t>
      </w:r>
    </w:p>
    <w:p w14:paraId="66FE0D1B"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电    话：</w:t>
      </w:r>
      <w:bookmarkStart w:id="70" w:name="OLE_LINK14"/>
      <w:r>
        <w:rPr>
          <w:rFonts w:ascii="宋体" w:hAnsi="宋体" w:cs="宋体"/>
          <w:color w:val="000000"/>
          <w:sz w:val="24"/>
        </w:rPr>
        <w:t>010-61087236</w:t>
      </w:r>
      <w:bookmarkEnd w:id="70"/>
      <w:r>
        <w:rPr>
          <w:rFonts w:ascii="宋体" w:hAnsi="宋体" w:cs="宋体" w:hint="eastAsia"/>
          <w:color w:val="000000"/>
          <w:sz w:val="24"/>
        </w:rPr>
        <w:t xml:space="preserve"> </w:t>
      </w:r>
    </w:p>
    <w:p w14:paraId="3B49BB0C" w14:textId="77777777" w:rsidR="00B05E09" w:rsidRDefault="00DE09F7">
      <w:pPr>
        <w:spacing w:line="360" w:lineRule="auto"/>
        <w:ind w:firstLine="723"/>
        <w:rPr>
          <w:rFonts w:ascii="宋体" w:hAnsi="宋体" w:cs="宋体"/>
          <w:b/>
          <w:sz w:val="36"/>
          <w:szCs w:val="36"/>
        </w:rPr>
      </w:pPr>
      <w:r>
        <w:rPr>
          <w:rFonts w:ascii="宋体" w:hAnsi="宋体" w:cs="宋体" w:hint="eastAsia"/>
          <w:b/>
          <w:sz w:val="36"/>
          <w:szCs w:val="36"/>
        </w:rPr>
        <w:br w:type="page"/>
      </w:r>
    </w:p>
    <w:p w14:paraId="169986F7" w14:textId="75E21977" w:rsidR="00B05E09" w:rsidRDefault="00DE09F7">
      <w:pPr>
        <w:spacing w:line="360" w:lineRule="auto"/>
        <w:ind w:firstLine="723"/>
        <w:jc w:val="center"/>
        <w:outlineLvl w:val="0"/>
        <w:rPr>
          <w:rFonts w:ascii="宋体" w:hAnsi="宋体" w:cs="宋体"/>
          <w:b/>
          <w:sz w:val="32"/>
          <w:szCs w:val="32"/>
        </w:rPr>
      </w:pPr>
      <w:bookmarkStart w:id="71" w:name="_Toc27518"/>
      <w:bookmarkStart w:id="72" w:name="_Toc24714"/>
      <w:bookmarkStart w:id="73" w:name="_Toc6558"/>
      <w:r>
        <w:rPr>
          <w:rFonts w:ascii="宋体" w:hAnsi="宋体" w:cs="宋体" w:hint="eastAsia"/>
          <w:b/>
          <w:sz w:val="36"/>
          <w:szCs w:val="36"/>
        </w:rPr>
        <w:lastRenderedPageBreak/>
        <w:t>第二章   投标人须知</w:t>
      </w:r>
      <w:bookmarkEnd w:id="48"/>
      <w:bookmarkEnd w:id="49"/>
      <w:bookmarkEnd w:id="50"/>
      <w:bookmarkEnd w:id="51"/>
      <w:bookmarkEnd w:id="52"/>
      <w:bookmarkEnd w:id="53"/>
      <w:bookmarkEnd w:id="54"/>
      <w:bookmarkEnd w:id="55"/>
      <w:bookmarkEnd w:id="56"/>
      <w:bookmarkEnd w:id="57"/>
      <w:bookmarkEnd w:id="58"/>
      <w:bookmarkEnd w:id="59"/>
      <w:bookmarkEnd w:id="71"/>
      <w:bookmarkEnd w:id="72"/>
      <w:bookmarkEnd w:id="73"/>
    </w:p>
    <w:p w14:paraId="1ADB6FC6" w14:textId="77777777" w:rsidR="00B05E09" w:rsidRDefault="00DE09F7">
      <w:pPr>
        <w:pStyle w:val="21"/>
        <w:tabs>
          <w:tab w:val="center" w:pos="4592"/>
          <w:tab w:val="left" w:pos="7860"/>
        </w:tabs>
        <w:spacing w:before="0" w:line="360" w:lineRule="auto"/>
        <w:ind w:firstLine="562"/>
        <w:rPr>
          <w:rFonts w:ascii="宋体" w:eastAsia="宋体" w:hAnsi="宋体" w:cs="宋体"/>
          <w:sz w:val="28"/>
        </w:rPr>
      </w:pPr>
      <w:bookmarkStart w:id="74" w:name="_Toc149720812"/>
      <w:bookmarkStart w:id="75" w:name="_Toc142311021"/>
      <w:bookmarkStart w:id="76" w:name="_Toc127151519"/>
      <w:bookmarkStart w:id="77" w:name="_Toc226965709"/>
      <w:bookmarkStart w:id="78" w:name="_Toc195842884"/>
      <w:bookmarkStart w:id="79" w:name="_Toc164229360"/>
      <w:bookmarkStart w:id="80" w:name="_Toc150774724"/>
      <w:bookmarkStart w:id="81" w:name="_Toc164351613"/>
      <w:bookmarkStart w:id="82" w:name="_Toc150509270"/>
      <w:bookmarkStart w:id="83" w:name="_Toc164608788"/>
      <w:bookmarkStart w:id="84" w:name="_Toc150480757"/>
      <w:bookmarkStart w:id="85" w:name="_Toc151190146"/>
      <w:bookmarkStart w:id="86" w:name="_Toc127161433"/>
      <w:bookmarkStart w:id="87" w:name="_Toc150774619"/>
      <w:bookmarkStart w:id="88" w:name="_Toc151193689"/>
      <w:bookmarkStart w:id="89" w:name="_Toc520356144"/>
      <w:bookmarkStart w:id="90" w:name="_Toc151193833"/>
      <w:bookmarkStart w:id="91" w:name="_Toc151193907"/>
      <w:bookmarkStart w:id="92" w:name="_Toc226965792"/>
      <w:bookmarkStart w:id="93" w:name="_Toc164608633"/>
      <w:bookmarkStart w:id="94" w:name="_Toc164229214"/>
      <w:bookmarkStart w:id="95" w:name="_Toc226337215"/>
      <w:bookmarkStart w:id="96" w:name="_Toc127151720"/>
      <w:bookmarkStart w:id="97" w:name="_Toc151193761"/>
      <w:bookmarkStart w:id="98" w:name="_Toc226309763"/>
      <w:bookmarkStart w:id="99" w:name="_Toc151193617"/>
      <w:r>
        <w:rPr>
          <w:rFonts w:ascii="宋体" w:eastAsia="宋体" w:hAnsi="宋体" w:cs="宋体" w:hint="eastAsia"/>
          <w:sz w:val="28"/>
        </w:rPr>
        <w:t>投标人须知资料表</w:t>
      </w:r>
    </w:p>
    <w:p w14:paraId="6F5BC1B0" w14:textId="77777777" w:rsidR="00B05E09" w:rsidRDefault="00B05E09">
      <w:pPr>
        <w:ind w:firstLine="562"/>
        <w:jc w:val="center"/>
        <w:rPr>
          <w:rFonts w:ascii="宋体" w:hAnsi="宋体" w:cs="宋体"/>
          <w:b/>
          <w:sz w:val="28"/>
          <w:szCs w:val="28"/>
        </w:rPr>
      </w:pPr>
    </w:p>
    <w:p w14:paraId="2E227712" w14:textId="77777777" w:rsidR="00B05E09" w:rsidRDefault="00DE09F7">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本表是对投标人须知的具体补充和修改，如有矛盾，均以本资料表为准。标记</w:t>
      </w:r>
      <w:r>
        <w:rPr>
          <w:rFonts w:ascii="宋体" w:hAnsi="宋体" w:cs="宋体" w:hint="eastAsia"/>
          <w:color w:val="000000"/>
          <w:sz w:val="24"/>
        </w:rPr>
        <w:t>“</w:t>
      </w:r>
      <w:r>
        <w:rPr>
          <w:rFonts w:ascii="宋体" w:hAnsi="宋体" w:cs="宋体" w:hint="eastAsia"/>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sz w:val="24"/>
        </w:rPr>
        <w:sym w:font="Wingdings 2" w:char="00A3"/>
      </w:r>
      <w:r>
        <w:rPr>
          <w:rFonts w:ascii="宋体" w:hAnsi="宋体" w:cs="宋体" w:hint="eastAsia"/>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272"/>
        <w:gridCol w:w="6799"/>
      </w:tblGrid>
      <w:tr w:rsidR="00B05E09" w14:paraId="2F103059" w14:textId="77777777">
        <w:trPr>
          <w:trHeight w:val="331"/>
          <w:tblHeader/>
          <w:jc w:val="center"/>
        </w:trPr>
        <w:tc>
          <w:tcPr>
            <w:tcW w:w="991" w:type="dxa"/>
            <w:vAlign w:val="center"/>
          </w:tcPr>
          <w:p w14:paraId="7B3ECA5F" w14:textId="77777777" w:rsidR="00B05E09" w:rsidRDefault="00DE09F7" w:rsidP="009D3E93">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b/>
                <w:szCs w:val="21"/>
              </w:rPr>
              <w:t>条款号</w:t>
            </w:r>
          </w:p>
        </w:tc>
        <w:tc>
          <w:tcPr>
            <w:tcW w:w="1272" w:type="dxa"/>
            <w:vAlign w:val="center"/>
          </w:tcPr>
          <w:p w14:paraId="32E6A0BD" w14:textId="77777777" w:rsidR="00B05E09" w:rsidRDefault="00DE09F7" w:rsidP="009D3E93">
            <w:pPr>
              <w:spacing w:line="360" w:lineRule="auto"/>
              <w:ind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条目</w:t>
            </w:r>
          </w:p>
        </w:tc>
        <w:tc>
          <w:tcPr>
            <w:tcW w:w="6799" w:type="dxa"/>
            <w:vAlign w:val="center"/>
          </w:tcPr>
          <w:p w14:paraId="54B140CF" w14:textId="77777777" w:rsidR="00B05E09" w:rsidRDefault="00DE09F7">
            <w:pPr>
              <w:spacing w:line="360" w:lineRule="auto"/>
              <w:ind w:firstLine="422"/>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内容</w:t>
            </w:r>
          </w:p>
        </w:tc>
      </w:tr>
      <w:tr w:rsidR="00B05E09" w14:paraId="058993E8" w14:textId="77777777">
        <w:trPr>
          <w:trHeight w:val="20"/>
          <w:jc w:val="center"/>
        </w:trPr>
        <w:tc>
          <w:tcPr>
            <w:tcW w:w="991" w:type="dxa"/>
            <w:vAlign w:val="center"/>
          </w:tcPr>
          <w:p w14:paraId="1B1B966F"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2.2</w:t>
            </w:r>
          </w:p>
        </w:tc>
        <w:tc>
          <w:tcPr>
            <w:tcW w:w="1272" w:type="dxa"/>
            <w:vAlign w:val="center"/>
          </w:tcPr>
          <w:p w14:paraId="0C66DA79"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tc>
        <w:tc>
          <w:tcPr>
            <w:tcW w:w="6799" w:type="dxa"/>
            <w:vAlign w:val="center"/>
          </w:tcPr>
          <w:p w14:paraId="60D805A2"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p w14:paraId="5A5D0219"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w:t>
            </w:r>
          </w:p>
          <w:p w14:paraId="3D2668A7" w14:textId="77777777" w:rsidR="00B05E09" w:rsidRDefault="00DE09F7" w:rsidP="009D3E93">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货物</w:t>
            </w:r>
          </w:p>
        </w:tc>
      </w:tr>
      <w:tr w:rsidR="00B05E09" w14:paraId="7B6DB289" w14:textId="77777777">
        <w:trPr>
          <w:trHeight w:val="20"/>
          <w:jc w:val="center"/>
        </w:trPr>
        <w:tc>
          <w:tcPr>
            <w:tcW w:w="991" w:type="dxa"/>
            <w:vAlign w:val="center"/>
          </w:tcPr>
          <w:p w14:paraId="09FBD877"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2.3</w:t>
            </w:r>
          </w:p>
        </w:tc>
        <w:tc>
          <w:tcPr>
            <w:tcW w:w="1272" w:type="dxa"/>
            <w:vAlign w:val="center"/>
          </w:tcPr>
          <w:p w14:paraId="1DAC1504"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科研仪器设备</w:t>
            </w:r>
          </w:p>
        </w:tc>
        <w:tc>
          <w:tcPr>
            <w:tcW w:w="6799" w:type="dxa"/>
            <w:vAlign w:val="center"/>
          </w:tcPr>
          <w:p w14:paraId="3E7C95F8" w14:textId="77777777" w:rsidR="009D3E93"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是否属于科研仪器设备采购项目：</w:t>
            </w:r>
            <w:bookmarkStart w:id="100" w:name="OLE_LINK9"/>
            <w:bookmarkStart w:id="101" w:name="OLE_LINK8"/>
          </w:p>
          <w:p w14:paraId="6AFBD45B" w14:textId="4549E254"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bookmarkEnd w:id="100"/>
            <w:bookmarkEnd w:id="101"/>
            <w:r>
              <w:rPr>
                <w:rFonts w:asciiTheme="minorEastAsia" w:eastAsiaTheme="minorEastAsia" w:hAnsiTheme="minorEastAsia" w:cs="宋体" w:hint="eastAsia"/>
                <w:szCs w:val="21"/>
              </w:rPr>
              <w:t>是</w:t>
            </w:r>
          </w:p>
          <w:p w14:paraId="5A0E8E15"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B05E09" w14:paraId="23050BA2" w14:textId="77777777">
        <w:trPr>
          <w:trHeight w:val="20"/>
          <w:jc w:val="center"/>
        </w:trPr>
        <w:tc>
          <w:tcPr>
            <w:tcW w:w="991" w:type="dxa"/>
            <w:vAlign w:val="center"/>
          </w:tcPr>
          <w:p w14:paraId="3A673C16"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2.4</w:t>
            </w:r>
          </w:p>
        </w:tc>
        <w:tc>
          <w:tcPr>
            <w:tcW w:w="1272" w:type="dxa"/>
            <w:vAlign w:val="center"/>
          </w:tcPr>
          <w:p w14:paraId="2578FDD2"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核心产品</w:t>
            </w:r>
          </w:p>
        </w:tc>
        <w:tc>
          <w:tcPr>
            <w:tcW w:w="6799" w:type="dxa"/>
            <w:vAlign w:val="center"/>
          </w:tcPr>
          <w:p w14:paraId="2DAE355C"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■关于核心产品</w:t>
            </w:r>
            <w:r>
              <w:rPr>
                <w:rFonts w:asciiTheme="minorEastAsia" w:eastAsiaTheme="minorEastAsia" w:hAnsiTheme="minorEastAsia" w:cs="宋体"/>
                <w:szCs w:val="21"/>
                <w:u w:val="single"/>
              </w:rPr>
              <w:t>本项目</w:t>
            </w:r>
            <w:r>
              <w:rPr>
                <w:rFonts w:asciiTheme="minorEastAsia" w:eastAsiaTheme="minorEastAsia" w:hAnsiTheme="minorEastAsia" w:cs="宋体"/>
                <w:szCs w:val="21"/>
              </w:rPr>
              <w:t>不适用。</w:t>
            </w:r>
          </w:p>
          <w:p w14:paraId="0F41DC9F"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本项目</w:t>
            </w:r>
            <w:r>
              <w:rPr>
                <w:rFonts w:asciiTheme="minorEastAsia" w:eastAsiaTheme="minorEastAsia" w:hAnsiTheme="minorEastAsia" w:cs="宋体"/>
                <w:szCs w:val="21"/>
                <w:u w:val="single"/>
              </w:rPr>
              <w:t xml:space="preserve"> </w:t>
            </w:r>
            <w:r>
              <w:rPr>
                <w:rFonts w:asciiTheme="minorEastAsia" w:eastAsiaTheme="minorEastAsia" w:hAnsiTheme="minorEastAsia" w:cs="宋体" w:hint="default"/>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包为单一产品采购项目。</w:t>
            </w:r>
          </w:p>
          <w:p w14:paraId="6CB97D33" w14:textId="77777777" w:rsidR="00B05E09" w:rsidRDefault="00DE09F7" w:rsidP="009D3E93">
            <w:pPr>
              <w:spacing w:line="360" w:lineRule="auto"/>
              <w:jc w:val="left"/>
              <w:rPr>
                <w:rFonts w:asciiTheme="minorEastAsia" w:eastAsiaTheme="minorEastAsia" w:hAnsiTheme="minorEastAsia" w:cs="宋体"/>
                <w:szCs w:val="21"/>
              </w:rPr>
            </w:pPr>
            <w:bookmarkStart w:id="102" w:name="OLE_LINK28"/>
            <w:bookmarkStart w:id="103" w:name="OLE_LINK27"/>
            <w:r>
              <w:rPr>
                <w:rFonts w:asciiTheme="minorEastAsia" w:eastAsiaTheme="minorEastAsia" w:hAnsiTheme="minorEastAsia" w:cs="宋体"/>
                <w:szCs w:val="21"/>
              </w:rPr>
              <w:sym w:font="Wingdings 2" w:char="00A3"/>
            </w:r>
            <w:r>
              <w:rPr>
                <w:rFonts w:asciiTheme="minorEastAsia" w:eastAsiaTheme="minorEastAsia" w:hAnsiTheme="minorEastAsia" w:cs="宋体" w:hint="eastAsia"/>
                <w:szCs w:val="21"/>
              </w:rPr>
              <w:t>本项目为非单一产品采购项目，核心产品为：</w:t>
            </w:r>
            <w:bookmarkEnd w:id="102"/>
            <w:bookmarkEnd w:id="103"/>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p>
        </w:tc>
      </w:tr>
      <w:tr w:rsidR="00B05E09" w14:paraId="2AC18E17" w14:textId="77777777">
        <w:trPr>
          <w:trHeight w:val="20"/>
          <w:jc w:val="center"/>
        </w:trPr>
        <w:tc>
          <w:tcPr>
            <w:tcW w:w="991" w:type="dxa"/>
            <w:vMerge w:val="restart"/>
            <w:vAlign w:val="center"/>
          </w:tcPr>
          <w:p w14:paraId="139C144E"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3.1</w:t>
            </w:r>
          </w:p>
        </w:tc>
        <w:tc>
          <w:tcPr>
            <w:tcW w:w="1272" w:type="dxa"/>
            <w:vAlign w:val="center"/>
          </w:tcPr>
          <w:p w14:paraId="65C3AEA1"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现场考察</w:t>
            </w:r>
          </w:p>
        </w:tc>
        <w:tc>
          <w:tcPr>
            <w:tcW w:w="6799" w:type="dxa"/>
            <w:vAlign w:val="center"/>
          </w:tcPr>
          <w:p w14:paraId="1F0F3C78"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■不组织</w:t>
            </w:r>
          </w:p>
          <w:p w14:paraId="268F833D" w14:textId="77777777" w:rsidR="00B05E09" w:rsidRDefault="00DE09F7" w:rsidP="009D3E93">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组织，考察时间：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6AAA851D"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考察地点：</w:t>
            </w:r>
            <w:r>
              <w:rPr>
                <w:rFonts w:asciiTheme="minorEastAsia" w:eastAsiaTheme="minorEastAsia" w:hAnsiTheme="minorEastAsia" w:cs="宋体"/>
                <w:szCs w:val="21"/>
                <w:u w:val="single"/>
              </w:rPr>
              <w:t>/</w:t>
            </w:r>
            <w:r>
              <w:rPr>
                <w:rFonts w:asciiTheme="minorEastAsia" w:eastAsiaTheme="minorEastAsia" w:hAnsiTheme="minorEastAsia" w:cs="宋体"/>
                <w:szCs w:val="21"/>
              </w:rPr>
              <w:t>。</w:t>
            </w:r>
          </w:p>
        </w:tc>
      </w:tr>
      <w:tr w:rsidR="00B05E09" w14:paraId="14F3F274" w14:textId="77777777">
        <w:trPr>
          <w:trHeight w:val="20"/>
          <w:jc w:val="center"/>
        </w:trPr>
        <w:tc>
          <w:tcPr>
            <w:tcW w:w="991" w:type="dxa"/>
            <w:vMerge/>
            <w:vAlign w:val="center"/>
          </w:tcPr>
          <w:p w14:paraId="5E74D90D" w14:textId="77777777" w:rsidR="00B05E09" w:rsidRDefault="00B05E09">
            <w:pPr>
              <w:pStyle w:val="af6"/>
              <w:adjustRightInd w:val="0"/>
              <w:snapToGrid w:val="0"/>
              <w:spacing w:line="360" w:lineRule="auto"/>
              <w:ind w:firstLine="420"/>
              <w:jc w:val="center"/>
              <w:rPr>
                <w:rFonts w:asciiTheme="minorEastAsia" w:eastAsiaTheme="minorEastAsia" w:hAnsiTheme="minorEastAsia" w:cs="宋体" w:hint="default"/>
                <w:szCs w:val="21"/>
              </w:rPr>
            </w:pPr>
          </w:p>
        </w:tc>
        <w:tc>
          <w:tcPr>
            <w:tcW w:w="1272" w:type="dxa"/>
            <w:vAlign w:val="center"/>
          </w:tcPr>
          <w:p w14:paraId="43B7B99D"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开标前答疑会</w:t>
            </w:r>
          </w:p>
        </w:tc>
        <w:tc>
          <w:tcPr>
            <w:tcW w:w="6799" w:type="dxa"/>
            <w:vAlign w:val="center"/>
          </w:tcPr>
          <w:p w14:paraId="7A589978"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■不召开</w:t>
            </w:r>
          </w:p>
          <w:p w14:paraId="34047DD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召开，召开时间：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2B5C74A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召开地点：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B05E09" w14:paraId="2D9C245F" w14:textId="77777777">
        <w:trPr>
          <w:trHeight w:val="678"/>
          <w:jc w:val="center"/>
        </w:trPr>
        <w:tc>
          <w:tcPr>
            <w:tcW w:w="991" w:type="dxa"/>
            <w:vAlign w:val="center"/>
          </w:tcPr>
          <w:p w14:paraId="6DA90010"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4.1</w:t>
            </w:r>
          </w:p>
        </w:tc>
        <w:tc>
          <w:tcPr>
            <w:tcW w:w="1272" w:type="dxa"/>
            <w:vAlign w:val="center"/>
          </w:tcPr>
          <w:p w14:paraId="0774614C"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样品</w:t>
            </w:r>
          </w:p>
        </w:tc>
        <w:tc>
          <w:tcPr>
            <w:tcW w:w="6799" w:type="dxa"/>
            <w:vAlign w:val="center"/>
          </w:tcPr>
          <w:p w14:paraId="16C56146"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投标样品递交：</w:t>
            </w:r>
          </w:p>
          <w:p w14:paraId="2D318AE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60AA9CE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需要，具体要求如下：</w:t>
            </w:r>
          </w:p>
          <w:p w14:paraId="0C5233B8" w14:textId="77777777" w:rsidR="00B05E09" w:rsidRDefault="00DE09F7" w:rsidP="009D3E93">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（1）样品制作的标准和要求：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4896DF9A"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（2）是否需要随样品提交相关检测报告：</w:t>
            </w:r>
          </w:p>
          <w:p w14:paraId="5F0CF4E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0F1C3995"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w:t>
            </w:r>
          </w:p>
          <w:p w14:paraId="48D9BFAD"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（3）样品递交要求：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649B32AD"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（4）未中标人样品退还：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30F40717" w14:textId="77777777" w:rsidR="00B05E09" w:rsidRDefault="00DE09F7" w:rsidP="009D3E93">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（5）中标人样品保管、封存及退还：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1CC0DAF2"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（6）其他要求（如有）：</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B05E09" w14:paraId="008ECE84" w14:textId="77777777">
        <w:trPr>
          <w:trHeight w:val="2172"/>
          <w:jc w:val="center"/>
        </w:trPr>
        <w:tc>
          <w:tcPr>
            <w:tcW w:w="991" w:type="dxa"/>
            <w:vAlign w:val="center"/>
          </w:tcPr>
          <w:p w14:paraId="5A2C1BAA" w14:textId="77777777" w:rsidR="00B05E09" w:rsidRDefault="00DE09F7" w:rsidP="009D3E93">
            <w:pPr>
              <w:pStyle w:val="af6"/>
              <w:adjustRightInd w:val="0"/>
              <w:snapToGrid w:val="0"/>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5.2.5</w:t>
            </w:r>
          </w:p>
        </w:tc>
        <w:tc>
          <w:tcPr>
            <w:tcW w:w="1272" w:type="dxa"/>
            <w:vAlign w:val="center"/>
          </w:tcPr>
          <w:p w14:paraId="692E29B6" w14:textId="77777777" w:rsidR="00B05E09" w:rsidRDefault="00DE09F7" w:rsidP="009D3E93">
            <w:pPr>
              <w:rPr>
                <w:rFonts w:asciiTheme="minorEastAsia" w:eastAsiaTheme="minorEastAsia" w:hAnsiTheme="minorEastAsia" w:cs="宋体"/>
                <w:szCs w:val="21"/>
              </w:rPr>
            </w:pPr>
            <w:r>
              <w:rPr>
                <w:rFonts w:asciiTheme="minorEastAsia" w:eastAsiaTheme="minorEastAsia" w:hAnsiTheme="minorEastAsia" w:cs="宋体" w:hint="eastAsia"/>
                <w:szCs w:val="21"/>
              </w:rPr>
              <w:t>标的所属行业</w:t>
            </w:r>
          </w:p>
        </w:tc>
        <w:tc>
          <w:tcPr>
            <w:tcW w:w="6799" w:type="dxa"/>
            <w:vAlign w:val="center"/>
          </w:tcPr>
          <w:p w14:paraId="2B032CF8" w14:textId="77777777" w:rsidR="00B05E09" w:rsidRDefault="00DE09F7">
            <w:pPr>
              <w:ind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本项目采购标的对应的中小企业划分标准所属行业：</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11"/>
              <w:gridCol w:w="2336"/>
            </w:tblGrid>
            <w:tr w:rsidR="00B05E09" w14:paraId="596B2CC3" w14:textId="77777777">
              <w:trPr>
                <w:trHeight w:val="454"/>
              </w:trPr>
              <w:tc>
                <w:tcPr>
                  <w:tcW w:w="814" w:type="dxa"/>
                  <w:tcBorders>
                    <w:top w:val="single" w:sz="4" w:space="0" w:color="auto"/>
                    <w:left w:val="single" w:sz="4" w:space="0" w:color="auto"/>
                    <w:bottom w:val="single" w:sz="4" w:space="0" w:color="auto"/>
                    <w:right w:val="single" w:sz="4" w:space="0" w:color="auto"/>
                  </w:tcBorders>
                  <w:vAlign w:val="center"/>
                </w:tcPr>
                <w:p w14:paraId="33E0F79E" w14:textId="77777777" w:rsidR="00B05E09" w:rsidRDefault="00DE09F7" w:rsidP="009D3E93">
                  <w:pPr>
                    <w:rPr>
                      <w:rFonts w:asciiTheme="minorEastAsia" w:eastAsiaTheme="minorEastAsia" w:hAnsiTheme="minorEastAsia" w:cs="宋体"/>
                      <w:bCs/>
                      <w:szCs w:val="21"/>
                    </w:rPr>
                  </w:pPr>
                  <w:proofErr w:type="gramStart"/>
                  <w:r>
                    <w:rPr>
                      <w:rFonts w:asciiTheme="minorEastAsia" w:eastAsiaTheme="minorEastAsia" w:hAnsiTheme="minorEastAsia" w:cs="宋体" w:hint="eastAsia"/>
                      <w:bCs/>
                      <w:szCs w:val="21"/>
                    </w:rPr>
                    <w:t>包号</w:t>
                  </w:r>
                  <w:proofErr w:type="gramEnd"/>
                </w:p>
              </w:tc>
              <w:tc>
                <w:tcPr>
                  <w:tcW w:w="3376" w:type="dxa"/>
                  <w:tcBorders>
                    <w:top w:val="single" w:sz="4" w:space="0" w:color="auto"/>
                    <w:left w:val="single" w:sz="4" w:space="0" w:color="auto"/>
                    <w:bottom w:val="single" w:sz="4" w:space="0" w:color="auto"/>
                    <w:right w:val="single" w:sz="4" w:space="0" w:color="auto"/>
                  </w:tcBorders>
                  <w:vAlign w:val="center"/>
                </w:tcPr>
                <w:p w14:paraId="588833DA" w14:textId="77777777" w:rsidR="00B05E09" w:rsidRDefault="00DE09F7">
                  <w:pPr>
                    <w:ind w:firstLine="420"/>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标的名称</w:t>
                  </w:r>
                </w:p>
              </w:tc>
              <w:tc>
                <w:tcPr>
                  <w:tcW w:w="2312" w:type="dxa"/>
                  <w:tcBorders>
                    <w:top w:val="single" w:sz="4" w:space="0" w:color="auto"/>
                    <w:left w:val="single" w:sz="4" w:space="0" w:color="auto"/>
                    <w:bottom w:val="single" w:sz="4" w:space="0" w:color="auto"/>
                    <w:right w:val="single" w:sz="4" w:space="0" w:color="auto"/>
                  </w:tcBorders>
                  <w:vAlign w:val="center"/>
                </w:tcPr>
                <w:p w14:paraId="7C3A08A9" w14:textId="77777777" w:rsidR="00B05E09" w:rsidRDefault="00DE09F7" w:rsidP="009D3E93">
                  <w:pPr>
                    <w:rPr>
                      <w:rFonts w:asciiTheme="minorEastAsia" w:eastAsiaTheme="minorEastAsia" w:hAnsiTheme="minorEastAsia" w:cs="宋体"/>
                      <w:szCs w:val="21"/>
                    </w:rPr>
                  </w:pPr>
                  <w:r>
                    <w:rPr>
                      <w:rFonts w:asciiTheme="minorEastAsia" w:eastAsiaTheme="minorEastAsia" w:hAnsiTheme="minorEastAsia" w:cs="宋体" w:hint="eastAsia"/>
                      <w:szCs w:val="21"/>
                    </w:rPr>
                    <w:t>中小企业划分标准所属行业</w:t>
                  </w:r>
                </w:p>
              </w:tc>
            </w:tr>
            <w:tr w:rsidR="00B05E09" w14:paraId="406042C0" w14:textId="77777777">
              <w:trPr>
                <w:trHeight w:val="454"/>
              </w:trPr>
              <w:tc>
                <w:tcPr>
                  <w:tcW w:w="814" w:type="dxa"/>
                  <w:tcBorders>
                    <w:top w:val="single" w:sz="4" w:space="0" w:color="auto"/>
                    <w:left w:val="single" w:sz="4" w:space="0" w:color="auto"/>
                    <w:bottom w:val="single" w:sz="4" w:space="0" w:color="auto"/>
                    <w:right w:val="single" w:sz="4" w:space="0" w:color="auto"/>
                  </w:tcBorders>
                  <w:vAlign w:val="center"/>
                </w:tcPr>
                <w:p w14:paraId="7FA107EF" w14:textId="77777777" w:rsidR="00B05E09" w:rsidRDefault="00DE09F7">
                  <w:pPr>
                    <w:ind w:firstLine="420"/>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3376" w:type="dxa"/>
                  <w:tcBorders>
                    <w:top w:val="single" w:sz="4" w:space="0" w:color="auto"/>
                    <w:left w:val="single" w:sz="4" w:space="0" w:color="auto"/>
                    <w:bottom w:val="single" w:sz="4" w:space="0" w:color="auto"/>
                    <w:right w:val="single" w:sz="4" w:space="0" w:color="auto"/>
                  </w:tcBorders>
                  <w:vAlign w:val="center"/>
                </w:tcPr>
                <w:p w14:paraId="5FBA4685" w14:textId="77777777" w:rsidR="00B05E09" w:rsidRDefault="00DE09F7" w:rsidP="009D3E93">
                  <w:pPr>
                    <w:rPr>
                      <w:rFonts w:asciiTheme="minorEastAsia" w:eastAsiaTheme="minorEastAsia" w:hAnsiTheme="minorEastAsia" w:cs="宋体"/>
                      <w:bCs/>
                      <w:szCs w:val="21"/>
                    </w:rPr>
                  </w:pPr>
                  <w:r>
                    <w:rPr>
                      <w:rFonts w:asciiTheme="minorEastAsia" w:eastAsiaTheme="minorEastAsia" w:hAnsiTheme="minorEastAsia" w:cs="宋体" w:hint="eastAsia"/>
                      <w:bCs/>
                      <w:szCs w:val="21"/>
                    </w:rPr>
                    <w:t>密云水库防灾减灾及蓄水能力提升项目农宅腾退安置相关技术服务（拆迁评估服务）</w:t>
                  </w:r>
                </w:p>
              </w:tc>
              <w:tc>
                <w:tcPr>
                  <w:tcW w:w="2312" w:type="dxa"/>
                  <w:tcBorders>
                    <w:top w:val="single" w:sz="4" w:space="0" w:color="auto"/>
                    <w:left w:val="single" w:sz="4" w:space="0" w:color="auto"/>
                    <w:bottom w:val="single" w:sz="4" w:space="0" w:color="auto"/>
                    <w:right w:val="single" w:sz="4" w:space="0" w:color="auto"/>
                  </w:tcBorders>
                  <w:vAlign w:val="center"/>
                </w:tcPr>
                <w:p w14:paraId="08304F56" w14:textId="77777777" w:rsidR="00B05E09" w:rsidRDefault="00DE09F7" w:rsidP="009D3E93">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其他未列明行业</w:t>
                  </w:r>
                </w:p>
              </w:tc>
            </w:tr>
          </w:tbl>
          <w:p w14:paraId="47ED958B" w14:textId="77777777" w:rsidR="00B05E09" w:rsidRDefault="00B05E09">
            <w:pPr>
              <w:ind w:firstLine="420"/>
              <w:jc w:val="left"/>
              <w:rPr>
                <w:rFonts w:asciiTheme="minorEastAsia" w:eastAsiaTheme="minorEastAsia" w:hAnsiTheme="minorEastAsia" w:cs="宋体"/>
                <w:szCs w:val="21"/>
              </w:rPr>
            </w:pPr>
          </w:p>
        </w:tc>
      </w:tr>
      <w:tr w:rsidR="00B05E09" w14:paraId="2321D9A0" w14:textId="77777777">
        <w:trPr>
          <w:trHeight w:val="841"/>
          <w:jc w:val="center"/>
        </w:trPr>
        <w:tc>
          <w:tcPr>
            <w:tcW w:w="991" w:type="dxa"/>
            <w:vAlign w:val="center"/>
          </w:tcPr>
          <w:p w14:paraId="01954957" w14:textId="77777777" w:rsidR="00B05E09" w:rsidRDefault="00DE09F7" w:rsidP="009D3E93">
            <w:pPr>
              <w:pStyle w:val="af6"/>
              <w:adjustRightInd w:val="0"/>
              <w:snapToGrid w:val="0"/>
              <w:rPr>
                <w:rFonts w:asciiTheme="minorEastAsia" w:eastAsiaTheme="minorEastAsia" w:hAnsiTheme="minorEastAsia" w:cs="宋体" w:hint="default"/>
                <w:szCs w:val="21"/>
              </w:rPr>
            </w:pPr>
            <w:r>
              <w:rPr>
                <w:rFonts w:asciiTheme="minorEastAsia" w:eastAsiaTheme="minorEastAsia" w:hAnsiTheme="minorEastAsia" w:cs="宋体"/>
                <w:szCs w:val="21"/>
              </w:rPr>
              <w:br w:type="page"/>
              <w:t>11.2</w:t>
            </w:r>
          </w:p>
        </w:tc>
        <w:tc>
          <w:tcPr>
            <w:tcW w:w="1272" w:type="dxa"/>
            <w:vAlign w:val="center"/>
          </w:tcPr>
          <w:p w14:paraId="572B489A" w14:textId="77777777" w:rsidR="00B05E09" w:rsidRDefault="00DE09F7" w:rsidP="009D3E93">
            <w:pPr>
              <w:rPr>
                <w:rFonts w:asciiTheme="minorEastAsia" w:eastAsiaTheme="minorEastAsia" w:hAnsiTheme="minorEastAsia" w:cs="宋体"/>
                <w:szCs w:val="21"/>
              </w:rPr>
            </w:pPr>
            <w:bookmarkStart w:id="104" w:name="OLE_LINK7"/>
            <w:r>
              <w:rPr>
                <w:rFonts w:asciiTheme="minorEastAsia" w:eastAsiaTheme="minorEastAsia" w:hAnsiTheme="minorEastAsia" w:cs="宋体" w:hint="eastAsia"/>
                <w:szCs w:val="21"/>
              </w:rPr>
              <w:t>投标报价</w:t>
            </w:r>
            <w:bookmarkEnd w:id="104"/>
          </w:p>
        </w:tc>
        <w:tc>
          <w:tcPr>
            <w:tcW w:w="6799" w:type="dxa"/>
            <w:vAlign w:val="center"/>
          </w:tcPr>
          <w:p w14:paraId="328D118D" w14:textId="77777777" w:rsidR="00B05E09" w:rsidRPr="000E19C3" w:rsidRDefault="00DE09F7" w:rsidP="009D3E93">
            <w:pPr>
              <w:jc w:val="left"/>
              <w:rPr>
                <w:rFonts w:asciiTheme="minorEastAsia" w:eastAsiaTheme="minorEastAsia" w:hAnsiTheme="minorEastAsia" w:cs="宋体"/>
                <w:szCs w:val="21"/>
              </w:rPr>
            </w:pPr>
            <w:r w:rsidRPr="000E19C3">
              <w:rPr>
                <w:rFonts w:asciiTheme="minorEastAsia" w:eastAsiaTheme="minorEastAsia" w:hAnsiTheme="minorEastAsia" w:cs="宋体" w:hint="eastAsia"/>
                <w:szCs w:val="21"/>
              </w:rPr>
              <w:t>投标报价的特殊规定：</w:t>
            </w:r>
          </w:p>
          <w:p w14:paraId="68E71208" w14:textId="77777777" w:rsidR="00B05E09" w:rsidRPr="000E19C3" w:rsidRDefault="00DE09F7" w:rsidP="009D3E93">
            <w:pPr>
              <w:jc w:val="left"/>
              <w:rPr>
                <w:rFonts w:asciiTheme="minorEastAsia" w:eastAsiaTheme="minorEastAsia" w:hAnsiTheme="minorEastAsia" w:cs="宋体"/>
                <w:szCs w:val="21"/>
              </w:rPr>
            </w:pPr>
            <w:r w:rsidRPr="000E19C3">
              <w:rPr>
                <w:rFonts w:asciiTheme="minorEastAsia" w:eastAsiaTheme="minorEastAsia" w:hAnsiTheme="minorEastAsia" w:cs="宋体" w:hint="eastAsia"/>
                <w:szCs w:val="21"/>
              </w:rPr>
              <w:sym w:font="Wingdings 2" w:char="00A3"/>
            </w:r>
            <w:r w:rsidRPr="000E19C3">
              <w:rPr>
                <w:rFonts w:asciiTheme="minorEastAsia" w:eastAsiaTheme="minorEastAsia" w:hAnsiTheme="minorEastAsia" w:cs="宋体" w:hint="eastAsia"/>
                <w:szCs w:val="21"/>
              </w:rPr>
              <w:t>无</w:t>
            </w:r>
          </w:p>
          <w:p w14:paraId="03ABA583" w14:textId="77777777" w:rsidR="00B05E09" w:rsidRPr="000E19C3" w:rsidRDefault="00DE09F7" w:rsidP="009D3E93">
            <w:pPr>
              <w:jc w:val="left"/>
              <w:rPr>
                <w:rFonts w:asciiTheme="minorEastAsia" w:eastAsiaTheme="minorEastAsia" w:hAnsiTheme="minorEastAsia" w:cs="宋体"/>
                <w:szCs w:val="21"/>
                <w:u w:val="single"/>
              </w:rPr>
            </w:pPr>
            <w:r w:rsidRPr="000E19C3">
              <w:rPr>
                <w:rFonts w:asciiTheme="minorEastAsia" w:eastAsiaTheme="minorEastAsia" w:hAnsiTheme="minorEastAsia" w:cs="宋体" w:hint="eastAsia"/>
                <w:szCs w:val="21"/>
              </w:rPr>
              <w:t xml:space="preserve">■有，具体情形：本项目最高投标限价 </w:t>
            </w:r>
            <w:r w:rsidRPr="000E19C3">
              <w:rPr>
                <w:rFonts w:asciiTheme="minorEastAsia" w:eastAsiaTheme="minorEastAsia" w:hAnsiTheme="minorEastAsia" w:cs="宋体" w:hint="eastAsia"/>
                <w:szCs w:val="21"/>
                <w:u w:val="single"/>
              </w:rPr>
              <w:t>包1：包2：</w:t>
            </w:r>
          </w:p>
          <w:p w14:paraId="6AF93594" w14:textId="77777777" w:rsidR="00B05E09" w:rsidRPr="000E19C3" w:rsidRDefault="00DE09F7" w:rsidP="009D3E93">
            <w:pPr>
              <w:jc w:val="left"/>
              <w:rPr>
                <w:rFonts w:asciiTheme="minorEastAsia" w:eastAsiaTheme="minorEastAsia" w:hAnsiTheme="minorEastAsia" w:cs="宋体"/>
                <w:szCs w:val="21"/>
                <w:u w:val="single"/>
              </w:rPr>
            </w:pPr>
            <w:r w:rsidRPr="000E19C3">
              <w:rPr>
                <w:rFonts w:asciiTheme="minorEastAsia" w:eastAsiaTheme="minorEastAsia" w:hAnsiTheme="minorEastAsia" w:cs="宋体" w:hint="eastAsia"/>
                <w:szCs w:val="21"/>
                <w:u w:val="single"/>
              </w:rPr>
              <w:t>本次招标合同形式为固定费率合同</w:t>
            </w:r>
            <w:r w:rsidRPr="000E19C3">
              <w:rPr>
                <w:rFonts w:asciiTheme="minorEastAsia" w:eastAsiaTheme="minorEastAsia" w:hAnsiTheme="minorEastAsia" w:cs="宋体" w:hint="eastAsia"/>
                <w:szCs w:val="21"/>
              </w:rPr>
              <w:t>。</w:t>
            </w:r>
          </w:p>
          <w:p w14:paraId="7589684C" w14:textId="77777777" w:rsidR="00B05E09" w:rsidRPr="000E19C3" w:rsidRDefault="00DE09F7" w:rsidP="009D3E93">
            <w:pPr>
              <w:jc w:val="left"/>
              <w:rPr>
                <w:rFonts w:asciiTheme="minorEastAsia" w:eastAsiaTheme="minorEastAsia" w:hAnsiTheme="minorEastAsia" w:cs="宋体"/>
                <w:szCs w:val="21"/>
                <w:u w:val="single"/>
              </w:rPr>
            </w:pPr>
            <w:r w:rsidRPr="000E19C3">
              <w:rPr>
                <w:rFonts w:asciiTheme="minorEastAsia" w:eastAsiaTheme="minorEastAsia" w:hAnsiTheme="minorEastAsia" w:cs="宋体" w:hint="eastAsia"/>
                <w:szCs w:val="21"/>
                <w:u w:val="single"/>
              </w:rPr>
              <w:t>本项目参考北京市物价局、北京市房屋土地管理局关于房地产中介服务收费的通知（京价（房）字【1997】第398号）的取费标准，结合本项目特点进行自主报价</w:t>
            </w:r>
            <w:r w:rsidRPr="000E19C3">
              <w:rPr>
                <w:rFonts w:asciiTheme="minorEastAsia" w:eastAsiaTheme="minorEastAsia" w:hAnsiTheme="minorEastAsia" w:cs="宋体" w:hint="eastAsia"/>
                <w:szCs w:val="21"/>
              </w:rPr>
              <w:t>。</w:t>
            </w:r>
          </w:p>
          <w:p w14:paraId="33731D6D" w14:textId="77777777" w:rsidR="00B05E09" w:rsidRPr="000E19C3" w:rsidRDefault="00DE09F7" w:rsidP="009D3E93">
            <w:pPr>
              <w:jc w:val="left"/>
              <w:rPr>
                <w:rFonts w:asciiTheme="minorEastAsia" w:eastAsiaTheme="minorEastAsia" w:hAnsiTheme="minorEastAsia" w:cs="宋体"/>
                <w:szCs w:val="21"/>
                <w:u w:val="single"/>
              </w:rPr>
            </w:pPr>
            <w:r w:rsidRPr="000E19C3">
              <w:rPr>
                <w:rFonts w:asciiTheme="minorEastAsia" w:eastAsiaTheme="minorEastAsia" w:hAnsiTheme="minorEastAsia" w:cs="宋体" w:hint="eastAsia"/>
                <w:szCs w:val="21"/>
                <w:u w:val="single"/>
              </w:rPr>
              <w:t>招标人设置最高投标控制费率，最高拆迁评估服务费率为</w:t>
            </w:r>
            <w:r w:rsidRPr="000E19C3">
              <w:rPr>
                <w:rFonts w:asciiTheme="minorEastAsia" w:eastAsiaTheme="minorEastAsia" w:hAnsiTheme="minorEastAsia" w:cs="宋体"/>
                <w:szCs w:val="21"/>
                <w:u w:val="single"/>
              </w:rPr>
              <w:t>1</w:t>
            </w:r>
            <w:r w:rsidRPr="000E19C3">
              <w:rPr>
                <w:rFonts w:asciiTheme="minorEastAsia" w:eastAsiaTheme="minorEastAsia" w:hAnsiTheme="minorEastAsia" w:cs="宋体" w:hint="eastAsia"/>
                <w:szCs w:val="21"/>
                <w:u w:val="single"/>
              </w:rPr>
              <w:t>%（含）。</w:t>
            </w:r>
          </w:p>
          <w:p w14:paraId="623CB523" w14:textId="77777777" w:rsidR="00B05E09" w:rsidRPr="000E19C3" w:rsidRDefault="00DE09F7" w:rsidP="009D3E93">
            <w:pPr>
              <w:jc w:val="left"/>
              <w:rPr>
                <w:rFonts w:asciiTheme="minorEastAsia" w:eastAsiaTheme="minorEastAsia" w:hAnsiTheme="minorEastAsia" w:cs="宋体"/>
                <w:szCs w:val="21"/>
                <w:u w:val="single"/>
              </w:rPr>
            </w:pPr>
            <w:r w:rsidRPr="000E19C3">
              <w:rPr>
                <w:rFonts w:asciiTheme="minorEastAsia" w:eastAsiaTheme="minorEastAsia" w:hAnsiTheme="minorEastAsia" w:cs="宋体" w:hint="eastAsia"/>
                <w:szCs w:val="21"/>
                <w:u w:val="single"/>
              </w:rPr>
              <w:t>特别提醒：投标报价超出上述文件规定费率标准的，</w:t>
            </w:r>
            <w:proofErr w:type="gramStart"/>
            <w:r w:rsidRPr="000E19C3">
              <w:rPr>
                <w:rFonts w:asciiTheme="minorEastAsia" w:eastAsiaTheme="minorEastAsia" w:hAnsiTheme="minorEastAsia" w:cs="宋体" w:hint="eastAsia"/>
                <w:szCs w:val="21"/>
                <w:u w:val="single"/>
              </w:rPr>
              <w:t>做废</w:t>
            </w:r>
            <w:proofErr w:type="gramEnd"/>
            <w:r w:rsidRPr="000E19C3">
              <w:rPr>
                <w:rFonts w:asciiTheme="minorEastAsia" w:eastAsiaTheme="minorEastAsia" w:hAnsiTheme="minorEastAsia" w:cs="宋体" w:hint="eastAsia"/>
                <w:szCs w:val="21"/>
                <w:u w:val="single"/>
              </w:rPr>
              <w:t>标处理，不再进入评标阶段</w:t>
            </w:r>
            <w:r w:rsidRPr="000E19C3">
              <w:rPr>
                <w:rFonts w:asciiTheme="minorEastAsia" w:eastAsiaTheme="minorEastAsia" w:hAnsiTheme="minorEastAsia" w:cs="宋体" w:hint="eastAsia"/>
                <w:szCs w:val="21"/>
              </w:rPr>
              <w:t>。</w:t>
            </w:r>
          </w:p>
          <w:p w14:paraId="4DFDF80D" w14:textId="77777777" w:rsidR="00B05E09" w:rsidRPr="000E19C3" w:rsidRDefault="00DE09F7" w:rsidP="009D3E93">
            <w:pPr>
              <w:jc w:val="left"/>
              <w:rPr>
                <w:rFonts w:asciiTheme="minorEastAsia" w:eastAsiaTheme="minorEastAsia" w:hAnsiTheme="minorEastAsia" w:cs="宋体"/>
                <w:szCs w:val="21"/>
              </w:rPr>
            </w:pPr>
            <w:r w:rsidRPr="000E19C3">
              <w:rPr>
                <w:rFonts w:asciiTheme="minorEastAsia" w:eastAsiaTheme="minorEastAsia" w:hAnsiTheme="minorEastAsia" w:cs="宋体" w:hint="eastAsia"/>
                <w:szCs w:val="21"/>
                <w:u w:val="single"/>
              </w:rPr>
              <w:t>投标报价包含拆迁评估的全部费用。投标人应当明白，</w:t>
            </w:r>
            <w:proofErr w:type="gramStart"/>
            <w:r w:rsidRPr="000E19C3">
              <w:rPr>
                <w:rFonts w:asciiTheme="minorEastAsia" w:eastAsiaTheme="minorEastAsia" w:hAnsiTheme="minorEastAsia" w:cs="宋体" w:hint="eastAsia"/>
                <w:szCs w:val="21"/>
                <w:u w:val="single"/>
              </w:rPr>
              <w:t>凡相关</w:t>
            </w:r>
            <w:proofErr w:type="gramEnd"/>
            <w:r w:rsidRPr="000E19C3">
              <w:rPr>
                <w:rFonts w:asciiTheme="minorEastAsia" w:eastAsiaTheme="minorEastAsia" w:hAnsiTheme="minorEastAsia" w:cs="宋体" w:hint="eastAsia"/>
                <w:szCs w:val="21"/>
                <w:u w:val="single"/>
              </w:rPr>
              <w:t>规范或招标文件技术要求中已经明确要求的，而投标人未在报价费率中体现的部分，均被认为投标人已经综合考虑在费用当中，不再单独计取任何费用</w:t>
            </w:r>
            <w:r w:rsidRPr="000E19C3">
              <w:rPr>
                <w:rFonts w:asciiTheme="minorEastAsia" w:eastAsiaTheme="minorEastAsia" w:hAnsiTheme="minorEastAsia" w:cs="宋体" w:hint="eastAsia"/>
                <w:szCs w:val="21"/>
              </w:rPr>
              <w:t xml:space="preserve">。                                 </w:t>
            </w:r>
          </w:p>
        </w:tc>
      </w:tr>
      <w:tr w:rsidR="00B05E09" w14:paraId="3A4FBE72" w14:textId="77777777">
        <w:trPr>
          <w:trHeight w:val="807"/>
          <w:jc w:val="center"/>
        </w:trPr>
        <w:tc>
          <w:tcPr>
            <w:tcW w:w="991" w:type="dxa"/>
            <w:vAlign w:val="center"/>
          </w:tcPr>
          <w:p w14:paraId="64A68CDD"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12.1</w:t>
            </w:r>
          </w:p>
        </w:tc>
        <w:tc>
          <w:tcPr>
            <w:tcW w:w="1272" w:type="dxa"/>
            <w:vMerge w:val="restart"/>
            <w:vAlign w:val="center"/>
          </w:tcPr>
          <w:p w14:paraId="6476EDE6"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6799" w:type="dxa"/>
            <w:vAlign w:val="center"/>
          </w:tcPr>
          <w:p w14:paraId="419174CF"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投标保证金金额：</w:t>
            </w:r>
            <w:r>
              <w:rPr>
                <w:rFonts w:asciiTheme="minorEastAsia" w:eastAsiaTheme="minorEastAsia" w:hAnsiTheme="minorEastAsia" w:cs="宋体" w:hint="default"/>
                <w:szCs w:val="21"/>
                <w:u w:val="single"/>
              </w:rPr>
              <w:t>0</w:t>
            </w:r>
            <w:r>
              <w:rPr>
                <w:rFonts w:asciiTheme="minorEastAsia" w:eastAsiaTheme="minorEastAsia" w:hAnsiTheme="minorEastAsia" w:cs="宋体"/>
                <w:szCs w:val="21"/>
                <w:u w:val="single"/>
              </w:rPr>
              <w:t>元</w:t>
            </w:r>
          </w:p>
          <w:p w14:paraId="043B0464" w14:textId="77777777" w:rsidR="00B05E09" w:rsidRDefault="00DE09F7" w:rsidP="009D3E93">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投标保证金收受人信息：</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672425FA"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70D1C3C1"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r>
      <w:tr w:rsidR="00B05E09" w14:paraId="01EBA6EF" w14:textId="77777777">
        <w:trPr>
          <w:trHeight w:val="20"/>
          <w:jc w:val="center"/>
        </w:trPr>
        <w:tc>
          <w:tcPr>
            <w:tcW w:w="991" w:type="dxa"/>
            <w:vAlign w:val="center"/>
          </w:tcPr>
          <w:p w14:paraId="2049F4A8"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12.7.2</w:t>
            </w:r>
          </w:p>
        </w:tc>
        <w:tc>
          <w:tcPr>
            <w:tcW w:w="1272" w:type="dxa"/>
            <w:vMerge/>
            <w:vAlign w:val="center"/>
          </w:tcPr>
          <w:p w14:paraId="503B9152" w14:textId="77777777" w:rsidR="00B05E09" w:rsidRDefault="00B05E09">
            <w:pPr>
              <w:spacing w:line="360" w:lineRule="auto"/>
              <w:ind w:firstLine="420"/>
              <w:jc w:val="center"/>
              <w:rPr>
                <w:rFonts w:asciiTheme="minorEastAsia" w:eastAsiaTheme="minorEastAsia" w:hAnsiTheme="minorEastAsia" w:cs="宋体"/>
                <w:szCs w:val="21"/>
              </w:rPr>
            </w:pPr>
          </w:p>
        </w:tc>
        <w:tc>
          <w:tcPr>
            <w:tcW w:w="6799" w:type="dxa"/>
            <w:vAlign w:val="center"/>
          </w:tcPr>
          <w:p w14:paraId="1842CAC9"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投标保证金可以不予退还的其他情形：</w:t>
            </w:r>
          </w:p>
          <w:p w14:paraId="556A4C3F"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14:paraId="69FBF4CF"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有，具体情形：</w:t>
            </w:r>
            <w:r>
              <w:rPr>
                <w:rFonts w:asciiTheme="minorEastAsia" w:eastAsiaTheme="minorEastAsia" w:hAnsiTheme="minorEastAsia" w:cs="宋体"/>
                <w:szCs w:val="21"/>
                <w:u w:val="single"/>
              </w:rPr>
              <w:t>/</w:t>
            </w:r>
            <w:r>
              <w:rPr>
                <w:rFonts w:asciiTheme="minorEastAsia" w:eastAsiaTheme="minorEastAsia" w:hAnsiTheme="minorEastAsia" w:cs="宋体"/>
                <w:szCs w:val="21"/>
              </w:rPr>
              <w:t xml:space="preserve">  </w:t>
            </w:r>
          </w:p>
        </w:tc>
      </w:tr>
      <w:tr w:rsidR="00B05E09" w14:paraId="33F8C1E9" w14:textId="77777777">
        <w:trPr>
          <w:trHeight w:val="20"/>
          <w:jc w:val="center"/>
        </w:trPr>
        <w:tc>
          <w:tcPr>
            <w:tcW w:w="991" w:type="dxa"/>
            <w:vAlign w:val="center"/>
          </w:tcPr>
          <w:p w14:paraId="486FCA5B"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13.1</w:t>
            </w:r>
          </w:p>
        </w:tc>
        <w:tc>
          <w:tcPr>
            <w:tcW w:w="1272" w:type="dxa"/>
            <w:vAlign w:val="center"/>
          </w:tcPr>
          <w:p w14:paraId="03B2F35C"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6799" w:type="dxa"/>
            <w:vAlign w:val="center"/>
          </w:tcPr>
          <w:p w14:paraId="032EC2ED"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自提交投标文件的截止之日起算</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w:t>
            </w:r>
          </w:p>
        </w:tc>
      </w:tr>
      <w:tr w:rsidR="00B05E09" w14:paraId="426816C4" w14:textId="77777777">
        <w:trPr>
          <w:trHeight w:val="20"/>
          <w:jc w:val="center"/>
        </w:trPr>
        <w:tc>
          <w:tcPr>
            <w:tcW w:w="991" w:type="dxa"/>
            <w:vAlign w:val="center"/>
          </w:tcPr>
          <w:p w14:paraId="6933C9E2"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22.1</w:t>
            </w:r>
          </w:p>
        </w:tc>
        <w:tc>
          <w:tcPr>
            <w:tcW w:w="1272" w:type="dxa"/>
            <w:vAlign w:val="center"/>
          </w:tcPr>
          <w:p w14:paraId="02D4C377"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确定中标人</w:t>
            </w:r>
          </w:p>
        </w:tc>
        <w:tc>
          <w:tcPr>
            <w:tcW w:w="6799" w:type="dxa"/>
            <w:vAlign w:val="center"/>
          </w:tcPr>
          <w:p w14:paraId="375B4FF9"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中标候选人并列的，采购人是否委托评标委员会确定中标人：</w:t>
            </w:r>
          </w:p>
          <w:p w14:paraId="4517CF96"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■否</w:t>
            </w:r>
          </w:p>
          <w:p w14:paraId="3D838CF4"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 xml:space="preserve"> 是</w:t>
            </w:r>
          </w:p>
          <w:p w14:paraId="7AC32FD9"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 xml:space="preserve">中标候选人并列的，按照以下方式确定中标人： </w:t>
            </w:r>
          </w:p>
          <w:p w14:paraId="2D0F956A"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■得分且投标报价均相同的，以【</w:t>
            </w:r>
            <w:r>
              <w:rPr>
                <w:rFonts w:asciiTheme="minorEastAsia" w:eastAsiaTheme="minorEastAsia" w:hAnsiTheme="minorEastAsia" w:cs="宋体"/>
                <w:szCs w:val="21"/>
                <w:u w:val="single"/>
              </w:rPr>
              <w:t>技术部分</w:t>
            </w:r>
            <w:r>
              <w:rPr>
                <w:rFonts w:asciiTheme="minorEastAsia" w:eastAsiaTheme="minorEastAsia" w:hAnsiTheme="minorEastAsia" w:cs="宋体"/>
                <w:szCs w:val="21"/>
              </w:rPr>
              <w:t>】得分高者为中标人。</w:t>
            </w:r>
          </w:p>
          <w:p w14:paraId="49E3C778" w14:textId="77777777" w:rsidR="00B05E09" w:rsidRDefault="00DE09F7" w:rsidP="009D3E9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随机抽取</w:t>
            </w:r>
          </w:p>
        </w:tc>
      </w:tr>
      <w:tr w:rsidR="00B05E09" w14:paraId="4B7B098C" w14:textId="77777777">
        <w:trPr>
          <w:trHeight w:val="20"/>
          <w:jc w:val="center"/>
        </w:trPr>
        <w:tc>
          <w:tcPr>
            <w:tcW w:w="991" w:type="dxa"/>
            <w:vAlign w:val="center"/>
          </w:tcPr>
          <w:p w14:paraId="2E3E44AE"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25.5</w:t>
            </w:r>
          </w:p>
        </w:tc>
        <w:tc>
          <w:tcPr>
            <w:tcW w:w="1272" w:type="dxa"/>
            <w:vAlign w:val="center"/>
          </w:tcPr>
          <w:p w14:paraId="25DD9B22" w14:textId="77777777" w:rsidR="00B05E09" w:rsidRDefault="00DE09F7" w:rsidP="009D3E93">
            <w:pPr>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分包</w:t>
            </w:r>
          </w:p>
        </w:tc>
        <w:tc>
          <w:tcPr>
            <w:tcW w:w="6799" w:type="dxa"/>
            <w:vAlign w:val="center"/>
          </w:tcPr>
          <w:p w14:paraId="26E896CF" w14:textId="77777777" w:rsidR="009D3E93"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本项目的非主体、非关键性工作是否允许分包： </w:t>
            </w:r>
          </w:p>
          <w:p w14:paraId="12B6EBB9" w14:textId="1D497A61"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■不允许</w:t>
            </w:r>
          </w:p>
          <w:p w14:paraId="0E7DC8D7"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允许，具体要求：</w:t>
            </w:r>
          </w:p>
          <w:p w14:paraId="0A8E8F2A"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（1）可以分包履行的具体内容：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1A16F46F"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（2）允许分包的金额或者比例：</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7DAC064F" w14:textId="77777777" w:rsidR="00B05E09" w:rsidRDefault="00DE09F7" w:rsidP="009D3E93">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（3）其他要求：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B05E09" w14:paraId="155CB95F" w14:textId="77777777">
        <w:trPr>
          <w:trHeight w:val="20"/>
          <w:jc w:val="center"/>
        </w:trPr>
        <w:tc>
          <w:tcPr>
            <w:tcW w:w="991" w:type="dxa"/>
            <w:vAlign w:val="center"/>
          </w:tcPr>
          <w:p w14:paraId="4A2A1BA5"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26.1.1</w:t>
            </w:r>
          </w:p>
        </w:tc>
        <w:tc>
          <w:tcPr>
            <w:tcW w:w="1272" w:type="dxa"/>
            <w:vAlign w:val="center"/>
          </w:tcPr>
          <w:p w14:paraId="4C737656"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询问</w:t>
            </w:r>
          </w:p>
        </w:tc>
        <w:tc>
          <w:tcPr>
            <w:tcW w:w="6799" w:type="dxa"/>
            <w:vAlign w:val="center"/>
          </w:tcPr>
          <w:p w14:paraId="048FA294"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询问送达形式：</w:t>
            </w:r>
            <w:r>
              <w:rPr>
                <w:rFonts w:asciiTheme="minorEastAsia" w:eastAsiaTheme="minorEastAsia" w:hAnsiTheme="minorEastAsia" w:cs="宋体" w:hint="eastAsia"/>
                <w:szCs w:val="21"/>
                <w:u w:val="single"/>
              </w:rPr>
              <w:t>电话形式询问或现场递交纸质询问函。</w:t>
            </w:r>
          </w:p>
        </w:tc>
      </w:tr>
      <w:tr w:rsidR="00B05E09" w14:paraId="70CBC869" w14:textId="77777777">
        <w:trPr>
          <w:trHeight w:val="20"/>
          <w:jc w:val="center"/>
        </w:trPr>
        <w:tc>
          <w:tcPr>
            <w:tcW w:w="991" w:type="dxa"/>
            <w:vAlign w:val="center"/>
          </w:tcPr>
          <w:p w14:paraId="21402E6E" w14:textId="77777777" w:rsidR="00B05E09" w:rsidRDefault="00DE09F7" w:rsidP="009D3E93">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26.3</w:t>
            </w:r>
          </w:p>
        </w:tc>
        <w:tc>
          <w:tcPr>
            <w:tcW w:w="1272" w:type="dxa"/>
            <w:vAlign w:val="center"/>
          </w:tcPr>
          <w:p w14:paraId="3641FF4A"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联系方式</w:t>
            </w:r>
          </w:p>
        </w:tc>
        <w:tc>
          <w:tcPr>
            <w:tcW w:w="6799" w:type="dxa"/>
            <w:vAlign w:val="center"/>
          </w:tcPr>
          <w:p w14:paraId="613DD312" w14:textId="77777777" w:rsidR="009D3E93"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接收询问和质疑的联系方式</w:t>
            </w:r>
          </w:p>
          <w:p w14:paraId="116A1618" w14:textId="270761C0"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联系部门：</w:t>
            </w:r>
            <w:r>
              <w:rPr>
                <w:rFonts w:asciiTheme="minorEastAsia" w:eastAsiaTheme="minorEastAsia" w:hAnsiTheme="minorEastAsia" w:cs="宋体" w:hint="eastAsia"/>
                <w:szCs w:val="21"/>
                <w:u w:val="single"/>
              </w:rPr>
              <w:t>北京</w:t>
            </w:r>
            <w:proofErr w:type="gramStart"/>
            <w:r>
              <w:rPr>
                <w:rFonts w:asciiTheme="minorEastAsia" w:eastAsiaTheme="minorEastAsia" w:hAnsiTheme="minorEastAsia" w:cs="宋体" w:hint="eastAsia"/>
                <w:szCs w:val="21"/>
                <w:u w:val="single"/>
              </w:rPr>
              <w:t>众信智城</w:t>
            </w:r>
            <w:proofErr w:type="gramEnd"/>
            <w:r>
              <w:rPr>
                <w:rFonts w:asciiTheme="minorEastAsia" w:eastAsiaTheme="minorEastAsia" w:hAnsiTheme="minorEastAsia" w:cs="宋体" w:hint="eastAsia"/>
                <w:szCs w:val="21"/>
                <w:u w:val="single"/>
              </w:rPr>
              <w:t>项目管理有限责任公司</w:t>
            </w:r>
            <w:r>
              <w:rPr>
                <w:rFonts w:asciiTheme="minorEastAsia" w:eastAsiaTheme="minorEastAsia" w:hAnsiTheme="minorEastAsia" w:cs="宋体" w:hint="eastAsia"/>
                <w:szCs w:val="21"/>
              </w:rPr>
              <w:t>；</w:t>
            </w:r>
          </w:p>
          <w:p w14:paraId="2DDE4CBE"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u w:val="single"/>
              </w:rPr>
              <w:t>010-</w:t>
            </w:r>
            <w:r>
              <w:rPr>
                <w:rFonts w:asciiTheme="minorEastAsia" w:eastAsiaTheme="minorEastAsia" w:hAnsiTheme="minorEastAsia" w:cs="宋体"/>
                <w:szCs w:val="21"/>
                <w:u w:val="single"/>
              </w:rPr>
              <w:t>61087236</w:t>
            </w:r>
            <w:r>
              <w:rPr>
                <w:rFonts w:asciiTheme="minorEastAsia" w:eastAsiaTheme="minorEastAsia" w:hAnsiTheme="minorEastAsia" w:cs="宋体" w:hint="eastAsia"/>
                <w:szCs w:val="21"/>
              </w:rPr>
              <w:t>；</w:t>
            </w:r>
          </w:p>
          <w:p w14:paraId="4432ED70"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w:t>
            </w:r>
            <w:r>
              <w:rPr>
                <w:rFonts w:asciiTheme="minorEastAsia" w:eastAsiaTheme="minorEastAsia" w:hAnsiTheme="minorEastAsia" w:cs="宋体" w:hint="eastAsia"/>
                <w:szCs w:val="21"/>
                <w:u w:val="single"/>
              </w:rPr>
              <w:t>北京市密云区兴盛南路68号一层102</w:t>
            </w:r>
            <w:r>
              <w:rPr>
                <w:rFonts w:asciiTheme="minorEastAsia" w:eastAsiaTheme="minorEastAsia" w:hAnsiTheme="minorEastAsia" w:cs="宋体" w:hint="eastAsia"/>
                <w:szCs w:val="21"/>
              </w:rPr>
              <w:t>。</w:t>
            </w:r>
          </w:p>
        </w:tc>
      </w:tr>
      <w:tr w:rsidR="00B05E09" w14:paraId="312A309A" w14:textId="77777777">
        <w:trPr>
          <w:trHeight w:val="20"/>
          <w:jc w:val="center"/>
        </w:trPr>
        <w:tc>
          <w:tcPr>
            <w:tcW w:w="991" w:type="dxa"/>
            <w:tcBorders>
              <w:top w:val="single" w:sz="4" w:space="0" w:color="auto"/>
              <w:left w:val="single" w:sz="4" w:space="0" w:color="auto"/>
              <w:bottom w:val="single" w:sz="4" w:space="0" w:color="auto"/>
              <w:right w:val="single" w:sz="4" w:space="0" w:color="auto"/>
            </w:tcBorders>
            <w:vAlign w:val="center"/>
          </w:tcPr>
          <w:p w14:paraId="54D46578" w14:textId="77777777" w:rsidR="00B05E09" w:rsidRDefault="00DE09F7" w:rsidP="009D3E93">
            <w:pPr>
              <w:pStyle w:val="af6"/>
              <w:adjustRightInd w:val="0"/>
              <w:snapToGrid w:val="0"/>
              <w:spacing w:line="360" w:lineRule="auto"/>
              <w:ind w:firstLine="420"/>
              <w:rPr>
                <w:rFonts w:asciiTheme="minorEastAsia" w:eastAsiaTheme="minorEastAsia" w:hAnsiTheme="minorEastAsia" w:cs="宋体" w:hint="default"/>
                <w:szCs w:val="21"/>
              </w:rPr>
            </w:pPr>
            <w:r>
              <w:rPr>
                <w:rFonts w:asciiTheme="minorEastAsia" w:eastAsiaTheme="minorEastAsia" w:hAnsiTheme="minorEastAsia" w:cs="宋体"/>
                <w:szCs w:val="21"/>
              </w:rPr>
              <w:t>27</w:t>
            </w:r>
          </w:p>
        </w:tc>
        <w:tc>
          <w:tcPr>
            <w:tcW w:w="1272" w:type="dxa"/>
            <w:tcBorders>
              <w:top w:val="single" w:sz="4" w:space="0" w:color="auto"/>
              <w:left w:val="single" w:sz="4" w:space="0" w:color="auto"/>
              <w:bottom w:val="single" w:sz="4" w:space="0" w:color="auto"/>
              <w:right w:val="single" w:sz="4" w:space="0" w:color="auto"/>
            </w:tcBorders>
            <w:vAlign w:val="center"/>
          </w:tcPr>
          <w:p w14:paraId="73459A36" w14:textId="77777777" w:rsidR="00B05E09" w:rsidRDefault="00DE09F7" w:rsidP="009D3E9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代理费</w:t>
            </w:r>
          </w:p>
        </w:tc>
        <w:tc>
          <w:tcPr>
            <w:tcW w:w="6799" w:type="dxa"/>
            <w:tcBorders>
              <w:top w:val="single" w:sz="4" w:space="0" w:color="auto"/>
              <w:left w:val="single" w:sz="4" w:space="0" w:color="auto"/>
              <w:bottom w:val="single" w:sz="4" w:space="0" w:color="auto"/>
              <w:right w:val="single" w:sz="4" w:space="0" w:color="auto"/>
            </w:tcBorders>
            <w:vAlign w:val="center"/>
          </w:tcPr>
          <w:p w14:paraId="5039FFDA"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收费对象：</w:t>
            </w:r>
          </w:p>
          <w:p w14:paraId="5C19404F"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■采购人</w:t>
            </w:r>
          </w:p>
          <w:p w14:paraId="4FC5090A"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中标人</w:t>
            </w:r>
          </w:p>
          <w:p w14:paraId="54F8A584"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收费标准：</w:t>
            </w:r>
            <w:r>
              <w:rPr>
                <w:rFonts w:asciiTheme="minorEastAsia" w:eastAsiaTheme="minorEastAsia" w:hAnsiTheme="minorEastAsia" w:cs="宋体" w:hint="eastAsia"/>
                <w:szCs w:val="21"/>
                <w:u w:val="single"/>
              </w:rPr>
              <w:t>参照国家发展计划委员会颁布的《招标代理服务收费管理暂行办法》（计价格[2002]1980 号文）</w:t>
            </w:r>
            <w:r>
              <w:rPr>
                <w:rFonts w:asciiTheme="minorEastAsia" w:eastAsiaTheme="minorEastAsia" w:hAnsiTheme="minorEastAsia" w:cs="宋体" w:hint="eastAsia"/>
                <w:szCs w:val="21"/>
              </w:rPr>
              <w:t>；</w:t>
            </w:r>
          </w:p>
          <w:p w14:paraId="61F28D78" w14:textId="77777777" w:rsidR="00B05E09" w:rsidRDefault="00DE09F7" w:rsidP="009D3E93">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缴纳时间：</w:t>
            </w:r>
            <w:r>
              <w:rPr>
                <w:rFonts w:asciiTheme="minorEastAsia" w:eastAsiaTheme="minorEastAsia" w:hAnsiTheme="minorEastAsia" w:cs="宋体" w:hint="eastAsia"/>
                <w:szCs w:val="21"/>
                <w:u w:val="single"/>
              </w:rPr>
              <w:t xml:space="preserve">领取中标通知书时一次性支付 </w:t>
            </w:r>
            <w:r>
              <w:rPr>
                <w:rFonts w:asciiTheme="minorEastAsia" w:eastAsiaTheme="minorEastAsia" w:hAnsiTheme="minorEastAsia" w:cs="宋体"/>
                <w:szCs w:val="21"/>
                <w:u w:val="single"/>
              </w:rPr>
              <w:t>/</w:t>
            </w:r>
            <w:r>
              <w:rPr>
                <w:rFonts w:asciiTheme="minorEastAsia" w:eastAsiaTheme="minorEastAsia" w:hAnsiTheme="minorEastAsia" w:cs="宋体" w:hint="eastAsia"/>
                <w:szCs w:val="21"/>
                <w:u w:val="single"/>
              </w:rPr>
              <w:t>元</w:t>
            </w:r>
            <w:r>
              <w:rPr>
                <w:rFonts w:asciiTheme="minorEastAsia" w:eastAsiaTheme="minorEastAsia" w:hAnsiTheme="minorEastAsia" w:cs="宋体" w:hint="eastAsia"/>
                <w:szCs w:val="21"/>
              </w:rPr>
              <w:t>。</w:t>
            </w:r>
          </w:p>
        </w:tc>
      </w:tr>
    </w:tbl>
    <w:p w14:paraId="3A974F06" w14:textId="77777777" w:rsidR="00B05E09" w:rsidRDefault="00B05E09">
      <w:pPr>
        <w:tabs>
          <w:tab w:val="left" w:pos="5580"/>
        </w:tabs>
        <w:adjustRightInd w:val="0"/>
        <w:spacing w:line="360" w:lineRule="auto"/>
        <w:ind w:firstLine="480"/>
        <w:jc w:val="distribute"/>
        <w:rPr>
          <w:rFonts w:ascii="宋体" w:hAnsi="宋体" w:cs="宋体"/>
          <w:sz w:val="24"/>
        </w:rPr>
        <w:sectPr w:rsidR="00B05E09">
          <w:headerReference w:type="default" r:id="rId10"/>
          <w:footerReference w:type="default" r:id="rId11"/>
          <w:headerReference w:type="first" r:id="rId12"/>
          <w:footerReference w:type="first" r:id="rId13"/>
          <w:type w:val="nextColumn"/>
          <w:pgSz w:w="11907" w:h="16840"/>
          <w:pgMar w:top="1418" w:right="1134" w:bottom="1418" w:left="1701" w:header="851" w:footer="851" w:gutter="0"/>
          <w:pgNumType w:start="0"/>
          <w:cols w:space="720"/>
          <w:titlePg/>
          <w:docGrid w:linePitch="462"/>
        </w:sectPr>
      </w:pPr>
    </w:p>
    <w:p w14:paraId="59BF732B" w14:textId="77777777" w:rsidR="00B05E09" w:rsidRDefault="00DE09F7">
      <w:pPr>
        <w:spacing w:beforeLines="100" w:before="240" w:afterLines="100" w:after="240"/>
        <w:ind w:firstLine="562"/>
        <w:jc w:val="center"/>
        <w:rPr>
          <w:rFonts w:ascii="宋体" w:hAnsi="宋体" w:cs="宋体"/>
          <w:b/>
          <w:sz w:val="28"/>
          <w:szCs w:val="28"/>
        </w:rPr>
      </w:pPr>
      <w:bookmarkStart w:id="105" w:name="_Toc226965790"/>
      <w:bookmarkStart w:id="106" w:name="_Toc150774722"/>
      <w:bookmarkStart w:id="107" w:name="_Toc353873932"/>
      <w:bookmarkStart w:id="108" w:name="_Toc265228355"/>
      <w:bookmarkStart w:id="109" w:name="_Toc305158859"/>
      <w:bookmarkStart w:id="110" w:name="_Toc353873662"/>
      <w:bookmarkStart w:id="111" w:name="_Toc150480755"/>
      <w:bookmarkStart w:id="112" w:name="_Toc226337213"/>
      <w:bookmarkStart w:id="113" w:name="_Toc353825542"/>
      <w:bookmarkStart w:id="114" w:name="_Toc305158785"/>
      <w:bookmarkStart w:id="115" w:name="_Toc264969207"/>
      <w:bookmarkStart w:id="116" w:name="_Toc127151517"/>
      <w:bookmarkStart w:id="117" w:name="_Toc142311019"/>
      <w:bookmarkStart w:id="118" w:name="_Toc195842882"/>
      <w:r>
        <w:rPr>
          <w:rFonts w:ascii="宋体" w:hAnsi="宋体" w:cs="宋体" w:hint="eastAsia"/>
          <w:b/>
          <w:sz w:val="28"/>
          <w:szCs w:val="28"/>
        </w:rPr>
        <w:lastRenderedPageBreak/>
        <w:t>投标人须知</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183B" w14:textId="77777777" w:rsidR="00B05E09" w:rsidRDefault="00DE09F7">
      <w:pPr>
        <w:pStyle w:val="21"/>
        <w:tabs>
          <w:tab w:val="center" w:pos="4592"/>
          <w:tab w:val="left" w:pos="7860"/>
        </w:tabs>
        <w:spacing w:before="0" w:line="360" w:lineRule="auto"/>
        <w:ind w:firstLine="562"/>
        <w:jc w:val="left"/>
        <w:rPr>
          <w:rFonts w:ascii="宋体" w:eastAsia="宋体" w:hAnsi="宋体" w:cs="宋体"/>
          <w:sz w:val="28"/>
        </w:rPr>
      </w:pPr>
      <w:bookmarkStart w:id="119" w:name="_Toc520356143"/>
      <w:bookmarkStart w:id="120" w:name="_Toc127151518"/>
      <w:r>
        <w:rPr>
          <w:rFonts w:ascii="宋体" w:eastAsia="宋体" w:hAnsi="宋体" w:cs="宋体" w:hint="eastAsia"/>
          <w:sz w:val="28"/>
        </w:rPr>
        <w:tab/>
      </w:r>
      <w:bookmarkStart w:id="121" w:name="_Toc264969208"/>
      <w:bookmarkStart w:id="122" w:name="_Toc150480756"/>
      <w:bookmarkStart w:id="123" w:name="_Toc151193832"/>
      <w:bookmarkStart w:id="124" w:name="_Toc226965791"/>
      <w:bookmarkStart w:id="125" w:name="_Toc151193760"/>
      <w:bookmarkStart w:id="126" w:name="_Toc305158860"/>
      <w:bookmarkStart w:id="127" w:name="_Toc151190145"/>
      <w:bookmarkStart w:id="128" w:name="_Toc265228356"/>
      <w:bookmarkStart w:id="129" w:name="_Toc195842883"/>
      <w:bookmarkStart w:id="130" w:name="_Toc150774723"/>
      <w:bookmarkStart w:id="131" w:name="_Toc226337214"/>
      <w:bookmarkStart w:id="132" w:name="_Toc142311020"/>
      <w:bookmarkStart w:id="133" w:name="_Toc226965708"/>
      <w:bookmarkStart w:id="134" w:name="_Toc151193616"/>
      <w:bookmarkStart w:id="135" w:name="_Toc150774618"/>
      <w:bookmarkStart w:id="136" w:name="_Toc151193688"/>
      <w:bookmarkStart w:id="137" w:name="_Toc305158786"/>
      <w:bookmarkStart w:id="138" w:name="_Toc150509269"/>
      <w:bookmarkStart w:id="139" w:name="_Toc151193906"/>
      <w:bookmarkStart w:id="140" w:name="_Toc226309762"/>
      <w:proofErr w:type="gramStart"/>
      <w:r>
        <w:rPr>
          <w:rFonts w:ascii="宋体" w:eastAsia="宋体" w:hAnsi="宋体" w:cs="宋体" w:hint="eastAsia"/>
          <w:sz w:val="28"/>
        </w:rPr>
        <w:t>一</w:t>
      </w:r>
      <w:proofErr w:type="gramEnd"/>
      <w:r>
        <w:rPr>
          <w:rFonts w:ascii="宋体" w:eastAsia="宋体" w:hAnsi="宋体" w:cs="宋体" w:hint="eastAsia"/>
          <w:sz w:val="28"/>
        </w:rPr>
        <w:t xml:space="preserve">   说  明</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宋体" w:eastAsia="宋体" w:hAnsi="宋体" w:cs="宋体" w:hint="eastAsia"/>
          <w:sz w:val="28"/>
        </w:rPr>
        <w:tab/>
      </w:r>
    </w:p>
    <w:p w14:paraId="6B586094" w14:textId="77777777" w:rsidR="00B05E09" w:rsidRDefault="00DE09F7">
      <w:pPr>
        <w:numPr>
          <w:ilvl w:val="0"/>
          <w:numId w:val="9"/>
        </w:numPr>
        <w:tabs>
          <w:tab w:val="clear" w:pos="900"/>
          <w:tab w:val="left" w:pos="360"/>
        </w:tabs>
        <w:snapToGrid w:val="0"/>
        <w:spacing w:line="360" w:lineRule="auto"/>
        <w:ind w:left="357" w:firstLine="480"/>
        <w:outlineLvl w:val="1"/>
        <w:rPr>
          <w:rFonts w:ascii="宋体" w:hAnsi="宋体" w:cs="宋体"/>
          <w:sz w:val="24"/>
        </w:rPr>
      </w:pPr>
      <w:bookmarkStart w:id="141" w:name="_Toc305158787"/>
      <w:bookmarkStart w:id="142" w:name="_Toc264969209"/>
      <w:bookmarkStart w:id="143" w:name="_Toc305158861"/>
      <w:bookmarkStart w:id="144" w:name="_Toc265228357"/>
      <w:r>
        <w:rPr>
          <w:rFonts w:ascii="宋体" w:hAnsi="宋体" w:cs="宋体" w:hint="eastAsia"/>
          <w:sz w:val="24"/>
        </w:rPr>
        <w:t>采购人、采购代理机构、投标人</w:t>
      </w:r>
      <w:bookmarkEnd w:id="141"/>
      <w:bookmarkEnd w:id="142"/>
      <w:bookmarkEnd w:id="143"/>
      <w:bookmarkEnd w:id="144"/>
      <w:r>
        <w:rPr>
          <w:rFonts w:ascii="宋体" w:hAnsi="宋体" w:cs="宋体" w:hint="eastAsia"/>
          <w:sz w:val="24"/>
        </w:rPr>
        <w:t>、联合体</w:t>
      </w:r>
    </w:p>
    <w:p w14:paraId="387E031B" w14:textId="77777777" w:rsidR="00B05E09" w:rsidRDefault="00DE09F7">
      <w:pPr>
        <w:numPr>
          <w:ilvl w:val="1"/>
          <w:numId w:val="9"/>
        </w:numPr>
        <w:tabs>
          <w:tab w:val="left" w:pos="1080"/>
          <w:tab w:val="left" w:pos="2014"/>
          <w:tab w:val="left" w:pos="5521"/>
        </w:tabs>
        <w:snapToGrid w:val="0"/>
        <w:spacing w:line="360" w:lineRule="auto"/>
        <w:ind w:left="1080" w:firstLine="48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14:paraId="5549E7AB" w14:textId="77777777" w:rsidR="00B05E09" w:rsidRDefault="00DE09F7">
      <w:pPr>
        <w:numPr>
          <w:ilvl w:val="1"/>
          <w:numId w:val="9"/>
        </w:numPr>
        <w:tabs>
          <w:tab w:val="left" w:pos="1080"/>
          <w:tab w:val="left" w:pos="2014"/>
          <w:tab w:val="left" w:pos="5521"/>
        </w:tabs>
        <w:snapToGrid w:val="0"/>
        <w:spacing w:line="360" w:lineRule="auto"/>
        <w:ind w:left="1080" w:firstLine="48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14:paraId="0F496231" w14:textId="77777777" w:rsidR="00B05E09" w:rsidRDefault="00DE09F7">
      <w:pPr>
        <w:numPr>
          <w:ilvl w:val="1"/>
          <w:numId w:val="9"/>
        </w:numPr>
        <w:tabs>
          <w:tab w:val="left" w:pos="1080"/>
          <w:tab w:val="left" w:pos="2014"/>
          <w:tab w:val="left" w:pos="5521"/>
        </w:tabs>
        <w:snapToGrid w:val="0"/>
        <w:spacing w:line="360" w:lineRule="auto"/>
        <w:ind w:left="1080" w:firstLine="48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14:paraId="0D48A7D4" w14:textId="77777777" w:rsidR="00B05E09" w:rsidRDefault="00DE09F7">
      <w:pPr>
        <w:numPr>
          <w:ilvl w:val="0"/>
          <w:numId w:val="9"/>
        </w:numPr>
        <w:tabs>
          <w:tab w:val="clear" w:pos="900"/>
          <w:tab w:val="left" w:pos="360"/>
        </w:tabs>
        <w:snapToGrid w:val="0"/>
        <w:spacing w:line="360" w:lineRule="auto"/>
        <w:ind w:left="357" w:firstLine="480"/>
        <w:outlineLvl w:val="1"/>
        <w:rPr>
          <w:rFonts w:ascii="宋体" w:hAnsi="宋体" w:cs="宋体"/>
          <w:sz w:val="24"/>
        </w:rPr>
      </w:pPr>
      <w:bookmarkStart w:id="145" w:name="_Toc151193618"/>
      <w:bookmarkStart w:id="146" w:name="_Toc164608789"/>
      <w:bookmarkStart w:id="147" w:name="_Toc127161434"/>
      <w:bookmarkStart w:id="148" w:name="_Toc164229361"/>
      <w:bookmarkStart w:id="149" w:name="_Toc151193762"/>
      <w:bookmarkStart w:id="150" w:name="_Toc305158862"/>
      <w:bookmarkStart w:id="151" w:name="_Toc195842885"/>
      <w:bookmarkStart w:id="152" w:name="_Toc150480758"/>
      <w:bookmarkStart w:id="153" w:name="_Toc127151520"/>
      <w:bookmarkStart w:id="154" w:name="_Toc142311022"/>
      <w:bookmarkStart w:id="155" w:name="_Toc151193908"/>
      <w:bookmarkStart w:id="156" w:name="_Toc151193834"/>
      <w:bookmarkStart w:id="157" w:name="_Toc264969210"/>
      <w:bookmarkStart w:id="158" w:name="_Toc305158788"/>
      <w:bookmarkStart w:id="159" w:name="_Toc265228358"/>
      <w:bookmarkStart w:id="160" w:name="_Toc226965710"/>
      <w:bookmarkStart w:id="161" w:name="_Toc164351614"/>
      <w:bookmarkStart w:id="162" w:name="_Toc150774725"/>
      <w:bookmarkStart w:id="163" w:name="_Toc164608634"/>
      <w:bookmarkStart w:id="164" w:name="_Toc127151721"/>
      <w:bookmarkStart w:id="165" w:name="_Toc226337216"/>
      <w:bookmarkStart w:id="166" w:name="_Toc150774620"/>
      <w:bookmarkStart w:id="167" w:name="_Toc150509271"/>
      <w:bookmarkStart w:id="168" w:name="_Toc226965793"/>
      <w:bookmarkStart w:id="169" w:name="_Toc226309764"/>
      <w:bookmarkStart w:id="170" w:name="_Toc151190147"/>
      <w:bookmarkStart w:id="171" w:name="_Toc149720813"/>
      <w:bookmarkStart w:id="172" w:name="_Toc164229215"/>
      <w:bookmarkStart w:id="173" w:name="_Toc151193690"/>
      <w:r>
        <w:rPr>
          <w:rFonts w:ascii="宋体" w:hAnsi="宋体" w:cs="宋体" w:hint="eastAsia"/>
          <w:sz w:val="24"/>
        </w:rPr>
        <w:t>资金来源</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宋体" w:hAnsi="宋体" w:cs="宋体" w:hint="eastAsia"/>
          <w:sz w:val="24"/>
        </w:rPr>
        <w:t>、项目属性、科研仪器设备采购、核心产品</w:t>
      </w:r>
    </w:p>
    <w:p w14:paraId="375B2212"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资金来源为财政性资金和/或本项目采购中无法与财政性资金分割的非财政性资金。</w:t>
      </w:r>
    </w:p>
    <w:p w14:paraId="3E36CCE7"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项目属性见《投标人须知资料表》。</w:t>
      </w:r>
    </w:p>
    <w:p w14:paraId="575F94E1"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是否属于科研仪器设备采购见《投标人须知资料表》。</w:t>
      </w:r>
    </w:p>
    <w:p w14:paraId="08DF6936" w14:textId="77777777" w:rsidR="00B05E09" w:rsidRDefault="00DE09F7">
      <w:pPr>
        <w:numPr>
          <w:ilvl w:val="1"/>
          <w:numId w:val="9"/>
        </w:numPr>
        <w:tabs>
          <w:tab w:val="left" w:pos="1080"/>
          <w:tab w:val="left" w:pos="2014"/>
          <w:tab w:val="left" w:pos="5521"/>
        </w:tabs>
        <w:snapToGrid w:val="0"/>
        <w:spacing w:line="360" w:lineRule="auto"/>
        <w:ind w:left="1080" w:firstLine="480"/>
        <w:rPr>
          <w:rFonts w:ascii="宋体" w:hAnsi="宋体" w:cs="宋体"/>
          <w:sz w:val="24"/>
        </w:rPr>
      </w:pPr>
      <w:r>
        <w:rPr>
          <w:rFonts w:ascii="宋体" w:hAnsi="宋体" w:cs="宋体" w:hint="eastAsia"/>
          <w:sz w:val="24"/>
        </w:rPr>
        <w:t>核心产品见《投标人须知资料表》。</w:t>
      </w:r>
    </w:p>
    <w:p w14:paraId="7DD3FE8D"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现场考察、开标前答疑会</w:t>
      </w:r>
    </w:p>
    <w:p w14:paraId="48D9616E"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74" w:name="_Toc226965712"/>
      <w:bookmarkStart w:id="175" w:name="_Toc305158790"/>
      <w:bookmarkStart w:id="176" w:name="_Toc151193836"/>
      <w:bookmarkStart w:id="177" w:name="_Toc265228360"/>
      <w:bookmarkStart w:id="178" w:name="_Toc151190149"/>
      <w:bookmarkStart w:id="179" w:name="_Toc151193692"/>
      <w:bookmarkStart w:id="180" w:name="_Toc127151522"/>
      <w:bookmarkStart w:id="181" w:name="_Toc151193620"/>
      <w:bookmarkStart w:id="182" w:name="_Toc142311024"/>
      <w:bookmarkStart w:id="183" w:name="_Toc150509273"/>
      <w:bookmarkStart w:id="184" w:name="_Toc226965795"/>
      <w:bookmarkStart w:id="185" w:name="_Toc226337218"/>
      <w:bookmarkStart w:id="186" w:name="_Toc150774727"/>
      <w:bookmarkStart w:id="187" w:name="_Toc150480760"/>
      <w:bookmarkStart w:id="188" w:name="_Toc195842887"/>
      <w:bookmarkStart w:id="189" w:name="_Toc305158864"/>
      <w:bookmarkStart w:id="190" w:name="_Toc520356146"/>
      <w:bookmarkStart w:id="191" w:name="_Toc264969212"/>
      <w:bookmarkStart w:id="192" w:name="_Toc151193910"/>
      <w:bookmarkStart w:id="193" w:name="_Toc151193764"/>
      <w:bookmarkStart w:id="194" w:name="_Toc150774622"/>
      <w:bookmarkStart w:id="195" w:name="_Toc226309766"/>
    </w:p>
    <w:p w14:paraId="567B9CB0"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14:paraId="5F370312"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样品</w:t>
      </w:r>
    </w:p>
    <w:p w14:paraId="5C7DC266"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14:paraId="5F979C5E"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样品的评审方法以及评审标准等内容见第四章《评标方法和评标标准》。</w:t>
      </w:r>
    </w:p>
    <w:p w14:paraId="5656AFC4" w14:textId="77777777" w:rsidR="00B05E09" w:rsidRDefault="00DE09F7">
      <w:pPr>
        <w:numPr>
          <w:ilvl w:val="0"/>
          <w:numId w:val="9"/>
        </w:numPr>
        <w:tabs>
          <w:tab w:val="clear" w:pos="900"/>
          <w:tab w:val="left" w:pos="360"/>
        </w:tabs>
        <w:snapToGrid w:val="0"/>
        <w:spacing w:line="360" w:lineRule="auto"/>
        <w:ind w:left="357" w:firstLine="480"/>
        <w:outlineLvl w:val="1"/>
        <w:rPr>
          <w:rFonts w:ascii="宋体" w:hAnsi="宋体" w:cs="宋体"/>
          <w:sz w:val="24"/>
        </w:rPr>
      </w:pPr>
      <w:r>
        <w:rPr>
          <w:rFonts w:ascii="宋体" w:hAnsi="宋体" w:cs="宋体" w:hint="eastAsia"/>
          <w:sz w:val="24"/>
        </w:rPr>
        <w:t>政府采购政策（包括但不限于下列具体政策要求）</w:t>
      </w:r>
    </w:p>
    <w:p w14:paraId="56A1E870"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lastRenderedPageBreak/>
        <w:t>采购本国货物、工程和服务</w:t>
      </w:r>
    </w:p>
    <w:p w14:paraId="1C5F02A8" w14:textId="77777777" w:rsidR="00B05E09" w:rsidRDefault="00DE09F7">
      <w:pPr>
        <w:numPr>
          <w:ilvl w:val="2"/>
          <w:numId w:val="9"/>
        </w:numPr>
        <w:tabs>
          <w:tab w:val="clear" w:pos="1980"/>
          <w:tab w:val="left" w:pos="1080"/>
          <w:tab w:val="left" w:pos="2014"/>
        </w:tabs>
        <w:snapToGrid w:val="0"/>
        <w:spacing w:line="360" w:lineRule="auto"/>
        <w:ind w:firstLine="480"/>
        <w:rPr>
          <w:rFonts w:ascii="宋体" w:hAnsi="宋体" w:cs="宋体"/>
          <w:sz w:val="24"/>
        </w:rPr>
      </w:pPr>
      <w:r>
        <w:rPr>
          <w:rFonts w:ascii="宋体" w:hAnsi="宋体" w:cs="宋体" w:hint="eastAsia"/>
          <w:sz w:val="24"/>
        </w:rPr>
        <w:t>政府采购应当采购本国货物、工程和服务。但有</w:t>
      </w:r>
      <w:r>
        <w:rPr>
          <w:rFonts w:ascii="宋体" w:hAnsi="宋体" w:cs="宋体" w:hint="eastAsia"/>
          <w:b/>
          <w:bCs/>
          <w:sz w:val="24"/>
        </w:rPr>
        <w:t>《中华人民共和国政府采购法》</w:t>
      </w:r>
      <w:r>
        <w:rPr>
          <w:rFonts w:ascii="宋体" w:hAnsi="宋体" w:cs="宋体" w:hint="eastAsia"/>
          <w:sz w:val="24"/>
        </w:rPr>
        <w:t>第十条规定情形除外。</w:t>
      </w:r>
    </w:p>
    <w:p w14:paraId="03F5A513" w14:textId="77777777" w:rsidR="00B05E09" w:rsidRDefault="00DE09F7">
      <w:pPr>
        <w:pStyle w:val="21"/>
        <w:numPr>
          <w:ilvl w:val="2"/>
          <w:numId w:val="9"/>
        </w:numPr>
        <w:ind w:firstLine="480"/>
        <w:jc w:val="both"/>
        <w:rPr>
          <w:rFonts w:ascii="宋体" w:eastAsia="宋体" w:hAnsi="宋体" w:cs="宋体"/>
          <w:b w:val="0"/>
          <w:kern w:val="2"/>
          <w:sz w:val="24"/>
          <w:szCs w:val="24"/>
        </w:rPr>
      </w:pPr>
      <w:r>
        <w:rPr>
          <w:rFonts w:ascii="宋体" w:eastAsia="宋体" w:hAnsi="宋体" w:cs="宋体"/>
          <w:b w:val="0"/>
          <w:kern w:val="2"/>
          <w:sz w:val="24"/>
          <w:szCs w:val="24"/>
        </w:rPr>
        <w:t>本项目如接受非本国货物、工程、服务参与投标， 则具体要求见第</w:t>
      </w:r>
      <w:r>
        <w:rPr>
          <w:rFonts w:ascii="宋体" w:eastAsia="宋体" w:hAnsi="宋体" w:cs="宋体" w:hint="eastAsia"/>
          <w:b w:val="0"/>
          <w:kern w:val="2"/>
          <w:sz w:val="24"/>
          <w:szCs w:val="24"/>
        </w:rPr>
        <w:t>五</w:t>
      </w:r>
      <w:r>
        <w:rPr>
          <w:rFonts w:ascii="宋体" w:eastAsia="宋体" w:hAnsi="宋体" w:cs="宋体"/>
          <w:b w:val="0"/>
          <w:kern w:val="2"/>
          <w:sz w:val="24"/>
          <w:szCs w:val="24"/>
        </w:rPr>
        <w:t>章《采购需求》。</w:t>
      </w:r>
    </w:p>
    <w:p w14:paraId="01CA8CAB" w14:textId="77777777" w:rsidR="00B05E09" w:rsidRDefault="00DE09F7">
      <w:pPr>
        <w:numPr>
          <w:ilvl w:val="2"/>
          <w:numId w:val="9"/>
        </w:numPr>
        <w:tabs>
          <w:tab w:val="clear" w:pos="1980"/>
          <w:tab w:val="left" w:pos="2014"/>
        </w:tabs>
        <w:snapToGrid w:val="0"/>
        <w:spacing w:line="360" w:lineRule="auto"/>
        <w:ind w:firstLine="480"/>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2832987"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中小企业、监狱企业及残疾人福利性单位</w:t>
      </w:r>
    </w:p>
    <w:p w14:paraId="0CDCFCBC"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中小企业定义：</w:t>
      </w:r>
    </w:p>
    <w:p w14:paraId="14D876DD" w14:textId="77777777" w:rsidR="00B05E09" w:rsidRDefault="00B05E09">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4F54C976" w14:textId="77777777" w:rsidR="00B05E09" w:rsidRDefault="00B05E09">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02C19128" w14:textId="77777777" w:rsidR="00B05E09" w:rsidRDefault="00B05E09">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56EA647A" w14:textId="77777777" w:rsidR="00B05E09" w:rsidRDefault="00B05E09">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791D77F5" w14:textId="77777777" w:rsidR="00B05E09" w:rsidRDefault="00B05E09">
      <w:pPr>
        <w:pStyle w:val="18"/>
        <w:numPr>
          <w:ilvl w:val="0"/>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7A8FE876" w14:textId="77777777" w:rsidR="00B05E09" w:rsidRDefault="00B05E09">
      <w:pPr>
        <w:pStyle w:val="18"/>
        <w:numPr>
          <w:ilvl w:val="1"/>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7DD5FDCF" w14:textId="77777777" w:rsidR="00B05E09" w:rsidRDefault="00B05E09">
      <w:pPr>
        <w:pStyle w:val="18"/>
        <w:numPr>
          <w:ilvl w:val="1"/>
          <w:numId w:val="10"/>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1576F3A6" w14:textId="77777777" w:rsidR="00B05E09" w:rsidRDefault="00B05E09">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14:paraId="0F6DEE1D"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7549AF7"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供应商提供的货物、工程或者服务符合下列情形的，享受中小企业扶持政策：</w:t>
      </w:r>
    </w:p>
    <w:p w14:paraId="53C9B3B2" w14:textId="77777777" w:rsidR="00B05E09" w:rsidRDefault="00DE09F7">
      <w:pPr>
        <w:tabs>
          <w:tab w:val="left" w:pos="1980"/>
        </w:tabs>
        <w:snapToGrid w:val="0"/>
        <w:spacing w:line="360" w:lineRule="auto"/>
        <w:ind w:leftChars="1350" w:left="2835" w:firstLine="480"/>
        <w:rPr>
          <w:rFonts w:ascii="宋体" w:hAnsi="宋体" w:cs="宋体"/>
          <w:color w:val="000000" w:themeColor="text1"/>
          <w:sz w:val="24"/>
        </w:rPr>
      </w:pPr>
      <w:r>
        <w:rPr>
          <w:rFonts w:ascii="宋体" w:hAnsi="宋体" w:cs="宋体" w:hint="eastAsia"/>
          <w:color w:val="000000" w:themeColor="text1"/>
          <w:sz w:val="24"/>
        </w:rPr>
        <w:t>（1）在货物采购项目中，货物由中小企业制造，即货物由中小企业生产且使用该中小企业商号或者注册商标；</w:t>
      </w:r>
    </w:p>
    <w:p w14:paraId="7BFF95D1" w14:textId="77777777" w:rsidR="00B05E09" w:rsidRDefault="00DE09F7">
      <w:pPr>
        <w:tabs>
          <w:tab w:val="left" w:pos="1980"/>
        </w:tabs>
        <w:snapToGrid w:val="0"/>
        <w:spacing w:line="360" w:lineRule="auto"/>
        <w:ind w:leftChars="1350" w:left="2835" w:firstLine="480"/>
        <w:rPr>
          <w:rFonts w:ascii="宋体" w:hAnsi="宋体" w:cs="宋体"/>
          <w:color w:val="000000" w:themeColor="text1"/>
          <w:sz w:val="24"/>
        </w:rPr>
      </w:pPr>
      <w:r>
        <w:rPr>
          <w:rFonts w:ascii="宋体" w:hAnsi="宋体" w:cs="宋体" w:hint="eastAsia"/>
          <w:color w:val="000000" w:themeColor="text1"/>
          <w:sz w:val="24"/>
        </w:rPr>
        <w:t>（2）在工程采购项目中，工程由中小企业承建，即工程施工单位为中小企业；</w:t>
      </w:r>
    </w:p>
    <w:p w14:paraId="1723712F" w14:textId="77777777" w:rsidR="00B05E09" w:rsidRDefault="00DE09F7">
      <w:pPr>
        <w:tabs>
          <w:tab w:val="left" w:pos="1980"/>
        </w:tabs>
        <w:snapToGrid w:val="0"/>
        <w:spacing w:line="360" w:lineRule="auto"/>
        <w:ind w:leftChars="1350" w:left="2835" w:firstLine="480"/>
        <w:rPr>
          <w:rFonts w:ascii="宋体" w:hAnsi="宋体" w:cs="宋体"/>
          <w:color w:val="000000" w:themeColor="text1"/>
          <w:sz w:val="24"/>
        </w:rPr>
      </w:pPr>
      <w:r>
        <w:rPr>
          <w:rFonts w:ascii="宋体" w:hAnsi="宋体" w:cs="宋体" w:hint="eastAsia"/>
          <w:color w:val="000000" w:themeColor="text1"/>
          <w:sz w:val="24"/>
        </w:rPr>
        <w:t>（3）在服务采购项目中，服务由中小企业承接，即提供服务的人员为中小企业依照《中华人民共和国劳动合同法》</w:t>
      </w:r>
      <w:r>
        <w:rPr>
          <w:rFonts w:ascii="宋体" w:hAnsi="宋体" w:cs="宋体" w:hint="eastAsia"/>
          <w:color w:val="000000" w:themeColor="text1"/>
          <w:sz w:val="24"/>
        </w:rPr>
        <w:lastRenderedPageBreak/>
        <w:t>订立劳动合同的从业人员。</w:t>
      </w:r>
    </w:p>
    <w:p w14:paraId="45B9CE19"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14:paraId="04246D80"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sz w:val="24"/>
        </w:rPr>
      </w:pPr>
      <w:r>
        <w:rPr>
          <w:rFonts w:ascii="宋体" w:hAnsi="宋体" w:cs="宋体" w:hint="eastAsia"/>
          <w:color w:val="000000" w:themeColor="text1"/>
          <w:sz w:val="24"/>
        </w:rPr>
        <w:t>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政府采购活动，联合体各方均为中小企业的，联合体视同中小企业。其中，联合体各方均为小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的，联合体视同小微企业。</w:t>
      </w:r>
    </w:p>
    <w:p w14:paraId="048987DE"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2E0440"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残疾人福利单位定义：享受政府采购支持政策的残疾人福利性单位应当同时满足以下条件：</w:t>
      </w:r>
    </w:p>
    <w:p w14:paraId="1F65D25C" w14:textId="77777777" w:rsidR="00B05E09" w:rsidRDefault="00B05E09">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14:paraId="2043D55C" w14:textId="77777777" w:rsidR="00B05E09" w:rsidRDefault="00B05E09">
      <w:pPr>
        <w:pStyle w:val="18"/>
        <w:numPr>
          <w:ilvl w:val="2"/>
          <w:numId w:val="10"/>
        </w:numPr>
        <w:tabs>
          <w:tab w:val="left" w:pos="2035"/>
          <w:tab w:val="left" w:pos="2977"/>
        </w:tabs>
        <w:snapToGrid w:val="0"/>
        <w:spacing w:line="360" w:lineRule="auto"/>
        <w:ind w:firstLineChars="0"/>
        <w:rPr>
          <w:rFonts w:ascii="宋体" w:hAnsi="宋体" w:cs="宋体"/>
          <w:vanish/>
          <w:color w:val="000000" w:themeColor="text1"/>
          <w:sz w:val="24"/>
          <w:szCs w:val="24"/>
        </w:rPr>
      </w:pPr>
    </w:p>
    <w:p w14:paraId="655CFE44"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color w:val="000000" w:themeColor="text1"/>
          <w:sz w:val="24"/>
        </w:rPr>
        <w:t>安置的残疾人占本单位在职职工人数的比例不低于25%（含25%），并且安置的残疾人人数不少于10 人（含10 人）；</w:t>
      </w:r>
    </w:p>
    <w:p w14:paraId="3B935A5C"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依法与安置的每位残疾人签订了一年以上（含一年）的劳动合同或服务协议；</w:t>
      </w:r>
    </w:p>
    <w:p w14:paraId="1EFE453B"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为安置的每位残疾人按月足额缴纳了基本养老保险、基本医疗保险、失业保险、工伤保险和生育保险等社会保险费；</w:t>
      </w:r>
    </w:p>
    <w:p w14:paraId="1BB298B1"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14:paraId="2D9870E1"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14:paraId="4C2F3284" w14:textId="77777777" w:rsidR="00B05E09" w:rsidRDefault="00DE09F7">
      <w:pPr>
        <w:numPr>
          <w:ilvl w:val="3"/>
          <w:numId w:val="10"/>
        </w:numPr>
        <w:tabs>
          <w:tab w:val="clear" w:pos="900"/>
          <w:tab w:val="left" w:pos="1980"/>
          <w:tab w:val="left" w:pos="2035"/>
          <w:tab w:val="left" w:pos="2885"/>
          <w:tab w:val="left" w:pos="2977"/>
        </w:tabs>
        <w:snapToGrid w:val="0"/>
        <w:spacing w:line="360" w:lineRule="auto"/>
        <w:ind w:left="2885" w:firstLine="480"/>
        <w:rPr>
          <w:rFonts w:ascii="宋体" w:hAnsi="宋体" w:cs="宋体"/>
          <w:color w:val="000000" w:themeColor="text1"/>
          <w:sz w:val="24"/>
        </w:rPr>
      </w:pPr>
      <w:r>
        <w:rPr>
          <w:rFonts w:ascii="宋体" w:hAnsi="宋体" w:cs="宋体" w:hint="eastAsia"/>
          <w:sz w:val="24"/>
        </w:rPr>
        <w:t>前款所称残疾人是指法</w:t>
      </w:r>
      <w:proofErr w:type="gramStart"/>
      <w:r>
        <w:rPr>
          <w:rFonts w:ascii="宋体" w:hAnsi="宋体" w:cs="宋体" w:hint="eastAsia"/>
          <w:sz w:val="24"/>
        </w:rPr>
        <w:t>定劳动</w:t>
      </w:r>
      <w:proofErr w:type="gramEnd"/>
      <w:r>
        <w:rPr>
          <w:rFonts w:ascii="宋体" w:hAnsi="宋体" w:cs="宋体" w:hint="eastAsia"/>
          <w:sz w:val="24"/>
        </w:rPr>
        <w:t>年龄内，持有</w:t>
      </w:r>
      <w:r>
        <w:rPr>
          <w:rFonts w:ascii="宋体" w:hAnsi="宋体" w:cs="宋体" w:hint="eastAsia"/>
          <w:sz w:val="24"/>
        </w:rPr>
        <w:lastRenderedPageBreak/>
        <w:t>《中华人民共和国残疾人证》或者《中华人民共和国残疾军人证（1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9B1D66F"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本项目是否专门面向中小企业预留采购份额见第一章《投标邀请》。</w:t>
      </w:r>
    </w:p>
    <w:p w14:paraId="467C2A0E"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采购标的对应的中小企业划分标准所属行业见《投标人须知资料表》。</w:t>
      </w:r>
    </w:p>
    <w:p w14:paraId="24662ABD"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价格评审优惠的政策调整：见第四章《评标程序、评标方法和评标标准》。</w:t>
      </w:r>
    </w:p>
    <w:p w14:paraId="7E824B5B"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政府采购节能产品、环境标志产品</w:t>
      </w:r>
    </w:p>
    <w:p w14:paraId="6791D2D3"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051D0BA"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DC154E0"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14:paraId="3CE1DF08"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14:paraId="4035FE96"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正版软件</w:t>
      </w:r>
    </w:p>
    <w:p w14:paraId="7274A1AC"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依据《财政部 国家发展改革委 信息产业部关于印发无</w:t>
      </w:r>
      <w:r>
        <w:rPr>
          <w:rFonts w:ascii="宋体" w:hAnsi="宋体" w:cs="宋体" w:hint="eastAsia"/>
          <w:sz w:val="24"/>
        </w:rPr>
        <w:lastRenderedPageBreak/>
        <w:t>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F6B33E0"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EB203E6" w14:textId="77777777" w:rsidR="00B05E09" w:rsidRDefault="00DE09F7">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5.5  网络安全专用产品</w:t>
      </w:r>
    </w:p>
    <w:p w14:paraId="1E4C5B35" w14:textId="77777777" w:rsidR="00B05E09" w:rsidRDefault="00DE09F7">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5.5.1所投产</w:t>
      </w:r>
      <w:proofErr w:type="gramStart"/>
      <w:r>
        <w:rPr>
          <w:rFonts w:ascii="宋体" w:hAnsi="宋体" w:cs="宋体" w:hint="eastAsia"/>
          <w:sz w:val="24"/>
        </w:rPr>
        <w:t>品属于</w:t>
      </w:r>
      <w:proofErr w:type="gramEnd"/>
      <w:r>
        <w:rPr>
          <w:rFonts w:ascii="宋体" w:hAnsi="宋体" w:cs="宋体" w:hint="eastAsia"/>
          <w:sz w:val="24"/>
        </w:rPr>
        <w:t>列入《网络关键设备和网络安全专用产品目录》的网络</w:t>
      </w:r>
    </w:p>
    <w:p w14:paraId="7253D31F" w14:textId="77777777" w:rsidR="00B05E09" w:rsidRDefault="00DE09F7">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t>安全专用产品，应当在国家互联网信息办公室会同工业和信息化部、</w:t>
      </w:r>
    </w:p>
    <w:p w14:paraId="14D7486C" w14:textId="77777777" w:rsidR="00B05E09" w:rsidRDefault="00DE09F7">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t>公安部、国家认证认可监督管理委员会统一发布和更新的符合要求的</w:t>
      </w:r>
    </w:p>
    <w:p w14:paraId="220209F7" w14:textId="77777777" w:rsidR="00B05E09" w:rsidRDefault="00DE09F7">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网络关键设备和网络安全专用产品清单中。</w:t>
      </w:r>
    </w:p>
    <w:p w14:paraId="4344FB15" w14:textId="77777777" w:rsidR="00B05E09" w:rsidRDefault="00DE09F7">
      <w:pPr>
        <w:tabs>
          <w:tab w:val="left" w:pos="1080"/>
          <w:tab w:val="left" w:pos="2014"/>
        </w:tabs>
        <w:snapToGrid w:val="0"/>
        <w:spacing w:line="360" w:lineRule="auto"/>
        <w:ind w:firstLineChars="100" w:firstLine="240"/>
        <w:rPr>
          <w:rFonts w:ascii="宋体" w:hAnsi="宋体" w:cs="宋体"/>
          <w:sz w:val="24"/>
        </w:rPr>
      </w:pPr>
      <w:r>
        <w:rPr>
          <w:rFonts w:ascii="宋体" w:hAnsi="宋体" w:cs="宋体" w:hint="eastAsia"/>
          <w:sz w:val="24"/>
        </w:rPr>
        <w:t>5.6 推广使用低挥发性有机化合物（VOCs）</w:t>
      </w:r>
    </w:p>
    <w:p w14:paraId="486130DE" w14:textId="77777777" w:rsidR="00B05E09" w:rsidRDefault="00DE09F7">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5.6.1为全面推进本市挥发性有机物（VOCs）治理，贯彻落实挥发性有机物</w:t>
      </w:r>
    </w:p>
    <w:p w14:paraId="539C7F20" w14:textId="77777777" w:rsidR="00B05E09" w:rsidRDefault="00DE09F7">
      <w:pPr>
        <w:tabs>
          <w:tab w:val="left" w:pos="2014"/>
        </w:tabs>
        <w:snapToGrid w:val="0"/>
        <w:spacing w:line="360" w:lineRule="auto"/>
        <w:ind w:firstLineChars="400" w:firstLine="960"/>
        <w:rPr>
          <w:rFonts w:ascii="宋体" w:hAnsi="宋体" w:cs="宋体"/>
          <w:sz w:val="24"/>
        </w:rPr>
      </w:pPr>
      <w:r>
        <w:rPr>
          <w:rFonts w:ascii="宋体" w:hAnsi="宋体" w:cs="宋体" w:hint="eastAsia"/>
          <w:sz w:val="24"/>
        </w:rPr>
        <w:t>污染治理专项行动有关要求，相关规定依据</w:t>
      </w:r>
      <w:proofErr w:type="gramStart"/>
      <w:r>
        <w:rPr>
          <w:rFonts w:ascii="宋体" w:hAnsi="宋体" w:cs="宋体" w:hint="eastAsia"/>
          <w:sz w:val="24"/>
        </w:rPr>
        <w:t>《</w:t>
      </w:r>
      <w:proofErr w:type="gramEnd"/>
      <w:r>
        <w:rPr>
          <w:rFonts w:ascii="宋体" w:hAnsi="宋体" w:cs="宋体" w:hint="eastAsia"/>
          <w:sz w:val="24"/>
        </w:rPr>
        <w:t>北京市财政局北京市生</w:t>
      </w:r>
    </w:p>
    <w:p w14:paraId="35C5DD98" w14:textId="77777777" w:rsidR="00B05E09" w:rsidRDefault="00DE09F7">
      <w:pPr>
        <w:tabs>
          <w:tab w:val="left" w:pos="2014"/>
        </w:tabs>
        <w:snapToGrid w:val="0"/>
        <w:spacing w:line="360" w:lineRule="auto"/>
        <w:ind w:leftChars="912" w:left="1915" w:firstLine="480"/>
        <w:rPr>
          <w:rFonts w:ascii="宋体" w:hAnsi="宋体" w:cs="宋体"/>
          <w:sz w:val="24"/>
        </w:rPr>
      </w:pPr>
      <w:r>
        <w:rPr>
          <w:rFonts w:ascii="宋体" w:hAnsi="宋体" w:cs="宋体" w:hint="eastAsia"/>
          <w:sz w:val="24"/>
        </w:rPr>
        <w:t>态环境局关于政府采购推广使用低挥发性有机化合物（VOCs）有关事项的通知</w:t>
      </w:r>
      <w:proofErr w:type="gramStart"/>
      <w:r>
        <w:rPr>
          <w:rFonts w:ascii="宋体" w:hAnsi="宋体" w:cs="宋体" w:hint="eastAsia"/>
          <w:sz w:val="24"/>
        </w:rPr>
        <w:t>》</w:t>
      </w:r>
      <w:proofErr w:type="gramEnd"/>
      <w:r>
        <w:rPr>
          <w:rFonts w:ascii="宋体" w:hAnsi="宋体" w:cs="宋体" w:hint="eastAsia"/>
          <w:sz w:val="24"/>
        </w:rPr>
        <w:t>（</w:t>
      </w:r>
      <w:proofErr w:type="gramStart"/>
      <w:r>
        <w:rPr>
          <w:rFonts w:ascii="宋体" w:hAnsi="宋体" w:cs="宋体" w:hint="eastAsia"/>
          <w:sz w:val="24"/>
        </w:rPr>
        <w:t>京财采</w:t>
      </w:r>
      <w:proofErr w:type="gramEnd"/>
      <w:r>
        <w:rPr>
          <w:rFonts w:ascii="宋体" w:hAnsi="宋体" w:cs="宋体" w:hint="eastAsia"/>
          <w:sz w:val="24"/>
        </w:rPr>
        <w:t>购〔2020〕2381 号）。本项目中涉及涂料、胶黏剂、油墨、清洗剂等挥发性有机物产品的，属于强制性标准的，供应商应执行符合本市和国家的VOCs 含量限制标准（具体标准见第</w:t>
      </w:r>
      <w:r>
        <w:rPr>
          <w:rFonts w:ascii="宋体" w:hAnsi="宋体" w:cs="宋体" w:hint="eastAsia"/>
          <w:sz w:val="24"/>
        </w:rPr>
        <w:lastRenderedPageBreak/>
        <w:t>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14:paraId="02D2EA70" w14:textId="77777777" w:rsidR="00B05E09" w:rsidRDefault="00DE09F7">
      <w:pPr>
        <w:tabs>
          <w:tab w:val="left" w:pos="2014"/>
        </w:tabs>
        <w:snapToGrid w:val="0"/>
        <w:spacing w:line="360" w:lineRule="auto"/>
        <w:ind w:firstLine="480"/>
        <w:rPr>
          <w:rFonts w:ascii="宋体" w:hAnsi="宋体" w:cs="宋体"/>
          <w:sz w:val="24"/>
        </w:rPr>
      </w:pPr>
      <w:r>
        <w:rPr>
          <w:rFonts w:ascii="宋体" w:hAnsi="宋体" w:cs="宋体" w:hint="eastAsia"/>
          <w:sz w:val="24"/>
        </w:rPr>
        <w:t xml:space="preserve">  5.7 采购需求标准</w:t>
      </w:r>
    </w:p>
    <w:p w14:paraId="70787279" w14:textId="77777777" w:rsidR="00B05E09" w:rsidRDefault="00DE09F7">
      <w:pPr>
        <w:tabs>
          <w:tab w:val="left" w:pos="2014"/>
        </w:tabs>
        <w:snapToGrid w:val="0"/>
        <w:spacing w:line="360" w:lineRule="auto"/>
        <w:ind w:firstLine="480"/>
        <w:rPr>
          <w:rFonts w:ascii="宋体" w:hAnsi="宋体" w:cs="宋体"/>
          <w:sz w:val="24"/>
        </w:rPr>
      </w:pPr>
      <w:r>
        <w:rPr>
          <w:rFonts w:ascii="宋体" w:hAnsi="宋体" w:cs="宋体" w:hint="eastAsia"/>
          <w:sz w:val="24"/>
        </w:rPr>
        <w:t xml:space="preserve">  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CC771B" w14:textId="77777777" w:rsidR="00B05E09" w:rsidRDefault="00DE09F7">
      <w:pPr>
        <w:widowControl/>
        <w:ind w:firstLine="480"/>
        <w:jc w:val="left"/>
      </w:pPr>
      <w:r>
        <w:rPr>
          <w:rFonts w:ascii="宋体" w:hAnsi="宋体" w:cs="宋体" w:hint="eastAsia"/>
          <w:sz w:val="24"/>
        </w:rPr>
        <w:t xml:space="preserve">  5.7.2 </w:t>
      </w:r>
      <w:r>
        <w:rPr>
          <w:rFonts w:ascii="宋体" w:hAnsi="宋体" w:cs="宋体" w:hint="eastAsia"/>
          <w:color w:val="000000"/>
          <w:kern w:val="0"/>
          <w:sz w:val="24"/>
          <w:lang w:bidi="ar"/>
        </w:rPr>
        <w:t xml:space="preserve">绿色数据中心政府采购需求标准（试行） </w:t>
      </w:r>
    </w:p>
    <w:p w14:paraId="5A022DFC" w14:textId="77777777" w:rsidR="00B05E09" w:rsidRDefault="00DE09F7">
      <w:pPr>
        <w:tabs>
          <w:tab w:val="left" w:pos="2014"/>
        </w:tabs>
        <w:snapToGrid w:val="0"/>
        <w:spacing w:line="360" w:lineRule="auto"/>
        <w:ind w:firstLine="480"/>
        <w:rPr>
          <w:rFonts w:ascii="宋体" w:hAnsi="宋体" w:cs="宋体"/>
          <w:sz w:val="24"/>
        </w:rPr>
      </w:pPr>
      <w:r>
        <w:rPr>
          <w:rFonts w:ascii="宋体" w:hAnsi="宋体" w:cs="宋体"/>
          <w:sz w:val="24"/>
        </w:rPr>
        <w:t>为加快数据中心绿色转型，根据财政部 生态环境部 工业和信息化部关</w:t>
      </w:r>
    </w:p>
    <w:p w14:paraId="20AAFAF5" w14:textId="77777777" w:rsidR="00B05E09" w:rsidRDefault="00DE09F7">
      <w:pPr>
        <w:tabs>
          <w:tab w:val="left" w:pos="2014"/>
        </w:tabs>
        <w:snapToGrid w:val="0"/>
        <w:spacing w:line="360" w:lineRule="auto"/>
        <w:ind w:firstLine="480"/>
        <w:rPr>
          <w:rFonts w:ascii="宋体" w:hAnsi="宋体" w:cs="宋体"/>
          <w:sz w:val="24"/>
        </w:rPr>
      </w:pPr>
      <w:r>
        <w:rPr>
          <w:rFonts w:ascii="宋体" w:hAnsi="宋体" w:cs="宋体"/>
          <w:sz w:val="24"/>
        </w:rPr>
        <w:t>于印发《绿色数据中心政府采购需求标准（试行）》的通知（财库〔2023〕</w:t>
      </w:r>
    </w:p>
    <w:p w14:paraId="5A6A5DBF" w14:textId="77777777" w:rsidR="00B05E09" w:rsidRDefault="00DE09F7">
      <w:pPr>
        <w:tabs>
          <w:tab w:val="left" w:pos="2014"/>
        </w:tabs>
        <w:snapToGrid w:val="0"/>
        <w:spacing w:line="360" w:lineRule="auto"/>
        <w:ind w:firstLine="480"/>
        <w:rPr>
          <w:rFonts w:ascii="宋体" w:hAnsi="宋体" w:cs="宋体"/>
          <w:sz w:val="24"/>
        </w:rPr>
      </w:pPr>
      <w:r>
        <w:rPr>
          <w:rFonts w:ascii="宋体" w:hAnsi="宋体" w:cs="宋体"/>
          <w:sz w:val="24"/>
        </w:rPr>
        <w:t>7 号），本项目如涉及绿色数据中心，则具体要求见第五章《采购需求》。</w:t>
      </w:r>
    </w:p>
    <w:p w14:paraId="3D9B52EF"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投标费用</w:t>
      </w:r>
    </w:p>
    <w:p w14:paraId="0AC97FE8" w14:textId="77777777" w:rsidR="00B05E09" w:rsidRDefault="00DE09F7">
      <w:pPr>
        <w:tabs>
          <w:tab w:val="left" w:pos="2014"/>
        </w:tabs>
        <w:snapToGrid w:val="0"/>
        <w:spacing w:line="360" w:lineRule="auto"/>
        <w:ind w:firstLineChars="200" w:firstLine="480"/>
        <w:rPr>
          <w:rFonts w:ascii="宋体" w:hAnsi="宋体" w:cs="宋体"/>
          <w:sz w:val="28"/>
        </w:rPr>
      </w:pPr>
      <w:bookmarkStart w:id="196" w:name="_1.8_计量单位"/>
      <w:bookmarkEnd w:id="196"/>
      <w:r>
        <w:rPr>
          <w:rFonts w:ascii="宋体" w:hAnsi="宋体" w:cs="宋体" w:hint="eastAsia"/>
          <w:sz w:val="24"/>
        </w:rPr>
        <w:t>6.1投标人应自行承担所有与准备和参加投标有关的费用，无论投标的结果如何，采购人或采购代理机构在任何情况下均无承担这些费用的义务和责任。</w:t>
      </w:r>
    </w:p>
    <w:p w14:paraId="6F3C9C07" w14:textId="77777777" w:rsidR="00B05E09" w:rsidRDefault="00B05E09">
      <w:pPr>
        <w:tabs>
          <w:tab w:val="left" w:pos="1080"/>
        </w:tabs>
        <w:snapToGrid w:val="0"/>
        <w:spacing w:line="360" w:lineRule="auto"/>
        <w:ind w:left="1080" w:firstLine="560"/>
        <w:rPr>
          <w:rFonts w:ascii="宋体" w:hAnsi="宋体" w:cs="宋体"/>
          <w:sz w:val="28"/>
        </w:rPr>
      </w:pPr>
    </w:p>
    <w:p w14:paraId="033AB3F4" w14:textId="77777777" w:rsidR="00B05E09" w:rsidRDefault="00DE09F7">
      <w:pPr>
        <w:pStyle w:val="21"/>
        <w:spacing w:before="0" w:line="360" w:lineRule="auto"/>
        <w:ind w:firstLine="562"/>
        <w:rPr>
          <w:rFonts w:ascii="宋体" w:eastAsia="宋体" w:hAnsi="宋体" w:cs="宋体"/>
          <w:sz w:val="28"/>
        </w:rPr>
      </w:pPr>
      <w:r>
        <w:rPr>
          <w:rFonts w:ascii="宋体" w:eastAsia="宋体" w:hAnsi="宋体" w:cs="宋体" w:hint="eastAsia"/>
          <w:sz w:val="28"/>
        </w:rPr>
        <w:t>二   招标文件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7E165168"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197" w:name="_Toc164608792"/>
      <w:bookmarkStart w:id="198" w:name="_Toc164229364"/>
      <w:bookmarkStart w:id="199" w:name="_Toc127161437"/>
      <w:bookmarkStart w:id="200" w:name="_Toc150774728"/>
      <w:bookmarkStart w:id="201" w:name="_Toc149720816"/>
      <w:bookmarkStart w:id="202" w:name="_Toc226309767"/>
      <w:bookmarkStart w:id="203" w:name="_Toc127151523"/>
      <w:bookmarkStart w:id="204" w:name="_Toc151190150"/>
      <w:bookmarkStart w:id="205" w:name="_Toc164351617"/>
      <w:bookmarkStart w:id="206" w:name="_Toc151193765"/>
      <w:bookmarkStart w:id="207" w:name="_Toc150480761"/>
      <w:bookmarkStart w:id="208" w:name="_Toc226337219"/>
      <w:bookmarkStart w:id="209" w:name="_Toc265228361"/>
      <w:bookmarkStart w:id="210" w:name="_Toc150774623"/>
      <w:bookmarkStart w:id="211" w:name="_Toc151193911"/>
      <w:bookmarkStart w:id="212" w:name="_Toc226965796"/>
      <w:bookmarkStart w:id="213" w:name="_Toc151193693"/>
      <w:bookmarkStart w:id="214" w:name="_Toc305158865"/>
      <w:bookmarkStart w:id="215" w:name="_Toc164608637"/>
      <w:bookmarkStart w:id="216" w:name="_Toc305158791"/>
      <w:bookmarkStart w:id="217" w:name="_Toc520356147"/>
      <w:bookmarkStart w:id="218" w:name="_Toc150509274"/>
      <w:bookmarkStart w:id="219" w:name="_Toc142311025"/>
      <w:bookmarkStart w:id="220" w:name="_Toc195842888"/>
      <w:bookmarkStart w:id="221" w:name="_Toc264969213"/>
      <w:bookmarkStart w:id="222" w:name="_Toc151193621"/>
      <w:bookmarkStart w:id="223" w:name="_Toc164229218"/>
      <w:bookmarkStart w:id="224" w:name="_Toc226965713"/>
      <w:bookmarkStart w:id="225" w:name="_Toc151193837"/>
      <w:bookmarkStart w:id="226" w:name="_Toc127151724"/>
      <w:r>
        <w:rPr>
          <w:rFonts w:ascii="宋体" w:hAnsi="宋体" w:cs="宋体" w:hint="eastAsia"/>
          <w:sz w:val="24"/>
        </w:rPr>
        <w:t>招标文件构</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ascii="宋体" w:hAnsi="宋体" w:cs="宋体" w:hint="eastAsia"/>
          <w:sz w:val="24"/>
        </w:rPr>
        <w:t>成</w:t>
      </w:r>
    </w:p>
    <w:p w14:paraId="393E04B6"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招标文件包括以下部分：</w:t>
      </w:r>
    </w:p>
    <w:p w14:paraId="1B478353"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投标邀请</w:t>
      </w:r>
    </w:p>
    <w:p w14:paraId="2185CC63"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投标人须知</w:t>
      </w:r>
    </w:p>
    <w:p w14:paraId="24FEC583"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资格审查</w:t>
      </w:r>
    </w:p>
    <w:p w14:paraId="5CEBFA5F"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评标程序、评标方法和评标标准</w:t>
      </w:r>
    </w:p>
    <w:p w14:paraId="63F0E8CC"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采购需求</w:t>
      </w:r>
    </w:p>
    <w:p w14:paraId="2C1FD598"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proofErr w:type="gramStart"/>
      <w:r>
        <w:rPr>
          <w:rFonts w:ascii="宋体" w:hAnsi="宋体" w:cs="宋体" w:hint="eastAsia"/>
          <w:sz w:val="24"/>
        </w:rPr>
        <w:t>拟签订</w:t>
      </w:r>
      <w:proofErr w:type="gramEnd"/>
      <w:r>
        <w:rPr>
          <w:rFonts w:ascii="宋体" w:hAnsi="宋体" w:cs="宋体" w:hint="eastAsia"/>
          <w:sz w:val="24"/>
        </w:rPr>
        <w:t>的合同文本</w:t>
      </w:r>
    </w:p>
    <w:p w14:paraId="5C51E8E1" w14:textId="77777777" w:rsidR="00B05E09" w:rsidRDefault="00DE09F7">
      <w:pPr>
        <w:numPr>
          <w:ilvl w:val="0"/>
          <w:numId w:val="11"/>
        </w:numPr>
        <w:tabs>
          <w:tab w:val="left" w:pos="1980"/>
          <w:tab w:val="left" w:pos="2520"/>
        </w:tabs>
        <w:snapToGrid w:val="0"/>
        <w:spacing w:line="360" w:lineRule="auto"/>
        <w:ind w:left="1440" w:firstLine="480"/>
        <w:rPr>
          <w:rFonts w:ascii="宋体" w:hAnsi="宋体" w:cs="宋体"/>
          <w:sz w:val="24"/>
        </w:rPr>
      </w:pPr>
      <w:r>
        <w:rPr>
          <w:rFonts w:ascii="宋体" w:hAnsi="宋体" w:cs="宋体" w:hint="eastAsia"/>
          <w:sz w:val="24"/>
        </w:rPr>
        <w:t>投标文件格式</w:t>
      </w:r>
    </w:p>
    <w:p w14:paraId="4D5FF693"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14:paraId="75834263" w14:textId="77777777" w:rsidR="00B05E09" w:rsidRDefault="00DE09F7">
      <w:pPr>
        <w:numPr>
          <w:ilvl w:val="0"/>
          <w:numId w:val="9"/>
        </w:numPr>
        <w:tabs>
          <w:tab w:val="left" w:pos="1080"/>
          <w:tab w:val="left" w:pos="2014"/>
        </w:tabs>
        <w:snapToGrid w:val="0"/>
        <w:spacing w:line="360" w:lineRule="auto"/>
        <w:ind w:left="357" w:firstLine="480"/>
        <w:outlineLvl w:val="1"/>
        <w:rPr>
          <w:rFonts w:ascii="宋体" w:hAnsi="宋体" w:cs="宋体"/>
          <w:sz w:val="24"/>
        </w:rPr>
      </w:pPr>
      <w:r>
        <w:rPr>
          <w:rFonts w:ascii="宋体" w:hAnsi="宋体" w:cs="宋体" w:hint="eastAsia"/>
          <w:sz w:val="24"/>
        </w:rPr>
        <w:t>对招标文件的澄清或修改</w:t>
      </w:r>
    </w:p>
    <w:p w14:paraId="4796B9C3" w14:textId="77777777" w:rsidR="00B05E09" w:rsidRDefault="00DE09F7">
      <w:pPr>
        <w:numPr>
          <w:ilvl w:val="1"/>
          <w:numId w:val="9"/>
        </w:numPr>
        <w:tabs>
          <w:tab w:val="left" w:pos="1080"/>
          <w:tab w:val="left" w:pos="1561"/>
          <w:tab w:val="left" w:pos="2014"/>
        </w:tabs>
        <w:snapToGrid w:val="0"/>
        <w:spacing w:line="360" w:lineRule="auto"/>
        <w:ind w:left="1080" w:firstLine="480"/>
        <w:rPr>
          <w:rFonts w:ascii="宋体" w:hAnsi="宋体" w:cs="宋体"/>
          <w:sz w:val="24"/>
        </w:rPr>
      </w:pPr>
      <w:r>
        <w:rPr>
          <w:rFonts w:ascii="宋体" w:hAnsi="宋体" w:cs="宋体" w:hint="eastAsia"/>
          <w:sz w:val="24"/>
        </w:rPr>
        <w:t>采购人或采购代理机构对已发出的招标文件进行必要澄清或者修改</w:t>
      </w:r>
      <w:r>
        <w:rPr>
          <w:rFonts w:ascii="宋体" w:hAnsi="宋体" w:cs="宋体" w:hint="eastAsia"/>
          <w:sz w:val="24"/>
        </w:rPr>
        <w:lastRenderedPageBreak/>
        <w:t>的，将在原公告发布媒体上发布更正公告，并以书面形式通知所有获取招标文件的潜在投标人。</w:t>
      </w:r>
    </w:p>
    <w:p w14:paraId="7C6159F5" w14:textId="77777777" w:rsidR="00B05E09" w:rsidRDefault="00DE09F7">
      <w:pPr>
        <w:numPr>
          <w:ilvl w:val="1"/>
          <w:numId w:val="9"/>
        </w:numPr>
        <w:tabs>
          <w:tab w:val="left" w:pos="1080"/>
          <w:tab w:val="left" w:pos="1561"/>
          <w:tab w:val="left" w:pos="2014"/>
        </w:tabs>
        <w:snapToGrid w:val="0"/>
        <w:spacing w:line="360" w:lineRule="auto"/>
        <w:ind w:left="1080" w:firstLine="480"/>
        <w:rPr>
          <w:rFonts w:ascii="宋体" w:hAnsi="宋体" w:cs="宋体"/>
          <w:sz w:val="24"/>
        </w:rPr>
      </w:pPr>
      <w:r>
        <w:rPr>
          <w:rFonts w:ascii="宋体" w:hAnsi="宋体" w:cs="宋体" w:hint="eastAsia"/>
          <w:sz w:val="24"/>
        </w:rPr>
        <w:t>上述书面通知，按照获取招标文件的潜在投标人提供的联系方式发出，因提供的信息有误导</w:t>
      </w:r>
      <w:proofErr w:type="gramStart"/>
      <w:r>
        <w:rPr>
          <w:rFonts w:ascii="宋体" w:hAnsi="宋体" w:cs="宋体" w:hint="eastAsia"/>
          <w:sz w:val="24"/>
        </w:rPr>
        <w:t>致通知</w:t>
      </w:r>
      <w:proofErr w:type="gramEnd"/>
      <w:r>
        <w:rPr>
          <w:rFonts w:ascii="宋体" w:hAnsi="宋体" w:cs="宋体" w:hint="eastAsia"/>
          <w:sz w:val="24"/>
        </w:rPr>
        <w:t>延迟或无法通知的，采购人或采购代理机构不承担责任。</w:t>
      </w:r>
    </w:p>
    <w:p w14:paraId="3DC51054" w14:textId="77777777" w:rsidR="00B05E09" w:rsidRDefault="00DE09F7">
      <w:pPr>
        <w:numPr>
          <w:ilvl w:val="1"/>
          <w:numId w:val="9"/>
        </w:numPr>
        <w:tabs>
          <w:tab w:val="left" w:pos="1080"/>
          <w:tab w:val="left" w:pos="1561"/>
          <w:tab w:val="left" w:pos="2014"/>
        </w:tabs>
        <w:snapToGrid w:val="0"/>
        <w:spacing w:line="360" w:lineRule="auto"/>
        <w:ind w:left="1080" w:firstLine="48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C1037F6" w14:textId="77777777" w:rsidR="00B05E09" w:rsidRDefault="00DE09F7">
      <w:pPr>
        <w:pStyle w:val="21"/>
        <w:spacing w:before="0" w:line="360" w:lineRule="auto"/>
        <w:ind w:firstLine="562"/>
        <w:rPr>
          <w:rFonts w:ascii="宋体" w:eastAsia="宋体" w:hAnsi="宋体" w:cs="宋体"/>
          <w:sz w:val="28"/>
        </w:rPr>
      </w:pPr>
      <w:bookmarkStart w:id="227" w:name="_Toc516367020"/>
      <w:bookmarkStart w:id="228" w:name="_Toc142311028"/>
      <w:bookmarkStart w:id="229" w:name="_Toc151193914"/>
      <w:bookmarkStart w:id="230" w:name="_Toc265228364"/>
      <w:bookmarkStart w:id="231" w:name="_Toc226337222"/>
      <w:bookmarkStart w:id="232" w:name="_Toc151193624"/>
      <w:bookmarkStart w:id="233" w:name="_Toc195842891"/>
      <w:bookmarkStart w:id="234" w:name="_Toc264969216"/>
      <w:bookmarkStart w:id="235" w:name="_Toc150509277"/>
      <w:bookmarkStart w:id="236" w:name="_Toc151193696"/>
      <w:bookmarkStart w:id="237" w:name="_Toc226965716"/>
      <w:bookmarkStart w:id="238" w:name="_Toc150480764"/>
      <w:bookmarkStart w:id="239" w:name="_Toc520356150"/>
      <w:bookmarkStart w:id="240" w:name="_Toc305158794"/>
      <w:bookmarkStart w:id="241" w:name="_Toc150774626"/>
      <w:bookmarkStart w:id="242" w:name="_Toc305158868"/>
      <w:bookmarkStart w:id="243" w:name="_Toc226965799"/>
      <w:bookmarkStart w:id="244" w:name="_Toc151190153"/>
      <w:bookmarkStart w:id="245" w:name="_Toc150774731"/>
      <w:bookmarkStart w:id="246" w:name="_Toc151193768"/>
      <w:bookmarkStart w:id="247" w:name="_Toc226309770"/>
      <w:bookmarkStart w:id="248" w:name="_Toc127151526"/>
      <w:bookmarkStart w:id="249" w:name="_Toc151193840"/>
      <w:r>
        <w:rPr>
          <w:rFonts w:ascii="宋体" w:eastAsia="宋体" w:hAnsi="宋体" w:cs="宋体" w:hint="eastAsia"/>
          <w:sz w:val="28"/>
        </w:rPr>
        <w:t>三   投标文件</w:t>
      </w:r>
      <w:bookmarkEnd w:id="227"/>
      <w:r>
        <w:rPr>
          <w:rFonts w:ascii="宋体" w:eastAsia="宋体" w:hAnsi="宋体" w:cs="宋体" w:hint="eastAsia"/>
          <w:sz w:val="28"/>
        </w:rPr>
        <w:t>的编制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53FC338"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250" w:name="_Toc265228365"/>
      <w:bookmarkStart w:id="251" w:name="_Toc151193769"/>
      <w:bookmarkStart w:id="252" w:name="_Toc151193841"/>
      <w:bookmarkStart w:id="253" w:name="_Toc150774732"/>
      <w:bookmarkStart w:id="254" w:name="_Toc150774627"/>
      <w:bookmarkStart w:id="255" w:name="_Toc142311029"/>
      <w:bookmarkStart w:id="256" w:name="_Toc164608796"/>
      <w:bookmarkStart w:id="257" w:name="_Toc127151527"/>
      <w:bookmarkStart w:id="258" w:name="_Toc150480765"/>
      <w:bookmarkStart w:id="259" w:name="_Toc226309771"/>
      <w:bookmarkStart w:id="260" w:name="_Toc516367021"/>
      <w:bookmarkStart w:id="261" w:name="_Toc164351621"/>
      <w:bookmarkStart w:id="262" w:name="_Toc151193697"/>
      <w:bookmarkStart w:id="263" w:name="_Toc226965800"/>
      <w:bookmarkStart w:id="264" w:name="_Toc520356151"/>
      <w:bookmarkStart w:id="265" w:name="_Toc264969217"/>
      <w:bookmarkStart w:id="266" w:name="_Toc164608641"/>
      <w:bookmarkStart w:id="267" w:name="_Toc127151728"/>
      <w:bookmarkStart w:id="268" w:name="_Toc195842892"/>
      <w:bookmarkStart w:id="269" w:name="_Toc151190154"/>
      <w:bookmarkStart w:id="270" w:name="_Toc226965717"/>
      <w:bookmarkStart w:id="271" w:name="_Toc151193915"/>
      <w:bookmarkStart w:id="272" w:name="_Toc226337223"/>
      <w:bookmarkStart w:id="273" w:name="_Toc151193625"/>
      <w:bookmarkStart w:id="274" w:name="_Toc127161441"/>
      <w:bookmarkStart w:id="275" w:name="_Toc305158795"/>
      <w:bookmarkStart w:id="276" w:name="_Toc305158869"/>
      <w:bookmarkStart w:id="277" w:name="_Toc150509278"/>
      <w:bookmarkStart w:id="278" w:name="_Toc164229368"/>
      <w:bookmarkStart w:id="279" w:name="_Toc149720820"/>
      <w:bookmarkStart w:id="280" w:name="_Toc164229222"/>
      <w:r>
        <w:rPr>
          <w:rFonts w:ascii="宋体" w:hAnsi="宋体" w:cs="宋体" w:hint="eastAsia"/>
          <w:sz w:val="24"/>
        </w:rPr>
        <w:t>投标范围、投标文件中计量单位的使用</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ascii="宋体" w:hAnsi="宋体" w:cs="宋体" w:hint="eastAsia"/>
          <w:sz w:val="24"/>
        </w:rPr>
        <w:t>及投标语言</w:t>
      </w:r>
    </w:p>
    <w:p w14:paraId="1A30EF92"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cs="宋体" w:hint="eastAsia"/>
          <w:b/>
          <w:sz w:val="24"/>
        </w:rPr>
        <w:t>无效投标</w:t>
      </w:r>
      <w:r>
        <w:rPr>
          <w:rFonts w:ascii="宋体" w:hAnsi="宋体" w:cs="宋体" w:hint="eastAsia"/>
          <w:sz w:val="24"/>
        </w:rPr>
        <w:t>。</w:t>
      </w:r>
    </w:p>
    <w:p w14:paraId="62637EAA"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14:paraId="1DFF3CAA"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C717BA"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281" w:name="_Toc516367022"/>
      <w:bookmarkStart w:id="282" w:name="_Ref467306195"/>
      <w:bookmarkStart w:id="283" w:name="_Ref467306676"/>
      <w:bookmarkStart w:id="284" w:name="_Toc151193626"/>
      <w:bookmarkStart w:id="285" w:name="_Toc264969218"/>
      <w:bookmarkStart w:id="286" w:name="_Toc520356152"/>
      <w:bookmarkStart w:id="287" w:name="_Toc127151528"/>
      <w:bookmarkStart w:id="288" w:name="_Toc150774733"/>
      <w:bookmarkStart w:id="289" w:name="_Toc226965718"/>
      <w:bookmarkStart w:id="290" w:name="_Toc151193770"/>
      <w:bookmarkStart w:id="291" w:name="_Toc164229369"/>
      <w:bookmarkStart w:id="292" w:name="_Toc164229223"/>
      <w:bookmarkStart w:id="293" w:name="_Toc226309772"/>
      <w:bookmarkStart w:id="294" w:name="_Toc305158870"/>
      <w:bookmarkStart w:id="295" w:name="_Toc164608797"/>
      <w:bookmarkStart w:id="296" w:name="_Toc265228366"/>
      <w:bookmarkStart w:id="297" w:name="_Toc142311030"/>
      <w:bookmarkStart w:id="298" w:name="_Toc150480766"/>
      <w:bookmarkStart w:id="299" w:name="_Toc151190155"/>
      <w:bookmarkStart w:id="300" w:name="_Toc151193842"/>
      <w:bookmarkStart w:id="301" w:name="_Toc151193698"/>
      <w:bookmarkStart w:id="302" w:name="_Toc151193916"/>
      <w:bookmarkStart w:id="303" w:name="_Toc127151729"/>
      <w:bookmarkStart w:id="304" w:name="_Toc150509279"/>
      <w:bookmarkStart w:id="305" w:name="_Toc305158796"/>
      <w:bookmarkStart w:id="306" w:name="_Toc226337224"/>
      <w:bookmarkStart w:id="307" w:name="_Toc164608642"/>
      <w:bookmarkStart w:id="308" w:name="_Toc127161442"/>
      <w:bookmarkStart w:id="309" w:name="_Toc195842893"/>
      <w:bookmarkStart w:id="310" w:name="_Toc164351622"/>
      <w:bookmarkStart w:id="311" w:name="_Toc150774628"/>
      <w:bookmarkStart w:id="312" w:name="_Toc226965801"/>
      <w:bookmarkStart w:id="313" w:name="_Toc149720821"/>
      <w:r>
        <w:rPr>
          <w:rFonts w:ascii="宋体" w:hAnsi="宋体" w:cs="宋体" w:hint="eastAsia"/>
          <w:sz w:val="24"/>
        </w:rPr>
        <w:t>投标文件</w:t>
      </w:r>
      <w:bookmarkEnd w:id="281"/>
      <w:bookmarkEnd w:id="282"/>
      <w:bookmarkEnd w:id="283"/>
      <w:r>
        <w:rPr>
          <w:rFonts w:ascii="宋体" w:hAnsi="宋体" w:cs="宋体" w:hint="eastAsia"/>
          <w:sz w:val="24"/>
        </w:rPr>
        <w:t>构成</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7E62FD5"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bookmarkStart w:id="314" w:name="_Ref467052588"/>
      <w:r>
        <w:rPr>
          <w:rFonts w:ascii="宋体" w:hAnsi="宋体" w:cs="宋体" w:hint="eastAsia"/>
          <w:sz w:val="24"/>
        </w:rPr>
        <w:t>投标人应当按照招标文件的要求编制投标文件</w:t>
      </w:r>
      <w:r>
        <w:rPr>
          <w:rFonts w:ascii="宋体" w:hAnsi="宋体" w:cs="宋体" w:hint="eastAsia"/>
          <w:b/>
          <w:bCs/>
          <w:sz w:val="24"/>
        </w:rPr>
        <w:t>。投标文件应由《资格证明文件》、《商务技术文件》两部分构成。</w:t>
      </w:r>
      <w:r>
        <w:rPr>
          <w:rFonts w:ascii="宋体" w:hAnsi="宋体" w:cs="宋体" w:hint="eastAsia"/>
          <w:sz w:val="24"/>
        </w:rPr>
        <w:t>投标文件的部分格式要求，见第七章《投标文件格式》。</w:t>
      </w:r>
    </w:p>
    <w:p w14:paraId="04C5E27D"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w:t>
      </w:r>
      <w:r>
        <w:rPr>
          <w:rFonts w:ascii="宋体" w:hAnsi="宋体" w:cs="宋体" w:hint="eastAsia"/>
          <w:kern w:val="0"/>
          <w:sz w:val="24"/>
        </w:rPr>
        <w:lastRenderedPageBreak/>
        <w:t>格式的内容，可由投标人自行编写。</w:t>
      </w:r>
    </w:p>
    <w:p w14:paraId="368E7C4D"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第四章《评标程序、评标方法和评标标准》中涉及的证明文件。</w:t>
      </w:r>
    </w:p>
    <w:p w14:paraId="134353DE"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8F5207A"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投标人认为应附的其他材料。</w:t>
      </w:r>
      <w:bookmarkEnd w:id="314"/>
    </w:p>
    <w:p w14:paraId="0EEB9DF9"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315" w:name="_Toc151193918"/>
      <w:bookmarkStart w:id="316" w:name="_Toc164229371"/>
      <w:bookmarkStart w:id="317" w:name="_Toc520356155"/>
      <w:bookmarkStart w:id="318" w:name="_Toc150774735"/>
      <w:bookmarkStart w:id="319" w:name="_Toc150509281"/>
      <w:bookmarkStart w:id="320" w:name="_Toc142311032"/>
      <w:bookmarkStart w:id="321" w:name="_Toc151193628"/>
      <w:bookmarkStart w:id="322" w:name="_Toc151190157"/>
      <w:bookmarkStart w:id="323" w:name="_Toc164608644"/>
      <w:bookmarkStart w:id="324" w:name="_Toc149720823"/>
      <w:bookmarkStart w:id="325" w:name="_Toc150774630"/>
      <w:bookmarkStart w:id="326" w:name="_Toc164351624"/>
      <w:bookmarkStart w:id="327" w:name="_Toc127161444"/>
      <w:bookmarkStart w:id="328" w:name="_Toc164608799"/>
      <w:bookmarkStart w:id="329" w:name="_Toc195842895"/>
      <w:bookmarkStart w:id="330" w:name="_Toc127151731"/>
      <w:bookmarkStart w:id="331" w:name="_Toc151193700"/>
      <w:bookmarkStart w:id="332" w:name="_Toc151193844"/>
      <w:bookmarkStart w:id="333" w:name="_Toc150480768"/>
      <w:bookmarkStart w:id="334" w:name="_Toc164229225"/>
      <w:bookmarkStart w:id="335" w:name="_Toc127151530"/>
      <w:bookmarkStart w:id="336" w:name="_Toc151193772"/>
      <w:r>
        <w:rPr>
          <w:rFonts w:ascii="宋体" w:hAnsi="宋体" w:cs="宋体" w:hint="eastAsia"/>
          <w:sz w:val="24"/>
        </w:rPr>
        <w:t>投标报价</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0180F09"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所有投标均以人民币报价。</w:t>
      </w:r>
    </w:p>
    <w:p w14:paraId="36057AE0"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14:paraId="0B47BC78"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A160795"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 xml:space="preserve">按照招标文件要求完成本项目的全部相关费用。 </w:t>
      </w:r>
    </w:p>
    <w:p w14:paraId="1A2DBD9E"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14:paraId="67D00BBF" w14:textId="77777777" w:rsidR="00B05E09" w:rsidRDefault="00DE09F7">
      <w:pPr>
        <w:numPr>
          <w:ilvl w:val="1"/>
          <w:numId w:val="9"/>
        </w:numPr>
        <w:tabs>
          <w:tab w:val="left" w:pos="1080"/>
          <w:tab w:val="left" w:pos="2014"/>
        </w:tabs>
        <w:snapToGrid w:val="0"/>
        <w:spacing w:line="360" w:lineRule="auto"/>
        <w:ind w:left="1080" w:firstLine="48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14:paraId="335F84D1"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337" w:name="_Toc151193701"/>
      <w:bookmarkStart w:id="338" w:name="_Toc164229226"/>
      <w:bookmarkStart w:id="339" w:name="_Toc151193919"/>
      <w:bookmarkStart w:id="340" w:name="_Toc305158873"/>
      <w:bookmarkStart w:id="341" w:name="_Toc142311033"/>
      <w:bookmarkStart w:id="342" w:name="_Toc164608645"/>
      <w:bookmarkStart w:id="343" w:name="_Toc226309775"/>
      <w:bookmarkStart w:id="344" w:name="_Toc151193845"/>
      <w:bookmarkStart w:id="345" w:name="_Toc151193773"/>
      <w:bookmarkStart w:id="346" w:name="_Toc520356156"/>
      <w:bookmarkStart w:id="347" w:name="_Toc305158799"/>
      <w:bookmarkStart w:id="348" w:name="_Toc226965804"/>
      <w:bookmarkStart w:id="349" w:name="_Toc150480769"/>
      <w:bookmarkStart w:id="350" w:name="_Toc151190158"/>
      <w:bookmarkStart w:id="351" w:name="_Toc264969221"/>
      <w:bookmarkStart w:id="352" w:name="_Toc265228369"/>
      <w:bookmarkStart w:id="353" w:name="_Toc226965721"/>
      <w:bookmarkStart w:id="354" w:name="_Toc164229372"/>
      <w:bookmarkStart w:id="355" w:name="_Toc164608800"/>
      <w:bookmarkStart w:id="356" w:name="_Toc127161445"/>
      <w:bookmarkStart w:id="357" w:name="_Toc151193629"/>
      <w:bookmarkStart w:id="358" w:name="_Toc149720824"/>
      <w:bookmarkStart w:id="359" w:name="_Toc127151732"/>
      <w:bookmarkStart w:id="360" w:name="_Ref467306513"/>
      <w:bookmarkStart w:id="361" w:name="_Toc150774736"/>
      <w:bookmarkStart w:id="362" w:name="_Toc150509282"/>
      <w:bookmarkStart w:id="363" w:name="_Toc195842896"/>
      <w:bookmarkStart w:id="364" w:name="_Toc150774631"/>
      <w:bookmarkStart w:id="365" w:name="_Toc226337227"/>
      <w:bookmarkStart w:id="366" w:name="_Toc127151531"/>
      <w:bookmarkStart w:id="367" w:name="_Toc164351625"/>
      <w:r>
        <w:rPr>
          <w:rFonts w:ascii="宋体" w:hAnsi="宋体" w:cs="宋体" w:hint="eastAsia"/>
          <w:sz w:val="24"/>
        </w:rPr>
        <w:t>投标保证金</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2770503"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bookmarkStart w:id="368" w:name="_Ref467306302"/>
      <w:bookmarkStart w:id="369" w:name="_Toc520356157"/>
      <w:bookmarkStart w:id="370" w:name="_Toc150480770"/>
      <w:bookmarkStart w:id="371" w:name="_Toc226337228"/>
      <w:bookmarkStart w:id="372" w:name="_Toc150509283"/>
      <w:bookmarkStart w:id="373" w:name="_Toc142311034"/>
      <w:bookmarkStart w:id="374" w:name="_Toc127151532"/>
      <w:bookmarkStart w:id="375" w:name="_Toc265228370"/>
      <w:bookmarkStart w:id="376" w:name="_Toc150774737"/>
      <w:bookmarkStart w:id="377" w:name="_Toc151193702"/>
      <w:bookmarkStart w:id="378" w:name="_Toc226965722"/>
      <w:bookmarkStart w:id="379" w:name="_Toc127151733"/>
      <w:bookmarkStart w:id="380" w:name="_Toc226309776"/>
      <w:bookmarkStart w:id="381" w:name="_Toc305158800"/>
      <w:bookmarkStart w:id="382" w:name="_Toc164351626"/>
      <w:bookmarkStart w:id="383" w:name="_Toc164229373"/>
      <w:bookmarkStart w:id="384" w:name="_Toc226965805"/>
      <w:bookmarkStart w:id="385" w:name="_Toc195842897"/>
      <w:bookmarkStart w:id="386" w:name="_Toc164608646"/>
      <w:bookmarkStart w:id="387" w:name="_Toc164608801"/>
      <w:bookmarkStart w:id="388" w:name="_Toc151193774"/>
      <w:bookmarkStart w:id="389" w:name="_Toc149720825"/>
      <w:bookmarkStart w:id="390" w:name="_Toc264969222"/>
      <w:bookmarkStart w:id="391" w:name="_Toc151190159"/>
      <w:bookmarkStart w:id="392" w:name="_Toc151193920"/>
      <w:bookmarkStart w:id="393" w:name="_Toc151193846"/>
      <w:bookmarkStart w:id="394" w:name="_Toc150774632"/>
      <w:bookmarkStart w:id="395" w:name="_Toc127161446"/>
      <w:bookmarkStart w:id="396" w:name="_Toc305158874"/>
      <w:bookmarkStart w:id="397" w:name="_Toc164229227"/>
      <w:bookmarkStart w:id="398" w:name="_Toc151193630"/>
      <w:r>
        <w:rPr>
          <w:rFonts w:ascii="宋体" w:hAnsi="宋体" w:cs="宋体" w:hint="eastAsia"/>
          <w:sz w:val="24"/>
        </w:rPr>
        <w:t>投标人应按《投标人须知资料表》中规定的金额及要求交纳投标保证金</w:t>
      </w:r>
      <w:bookmarkEnd w:id="368"/>
      <w:r>
        <w:rPr>
          <w:rFonts w:ascii="宋体" w:hAnsi="宋体" w:cs="宋体" w:hint="eastAsia"/>
          <w:sz w:val="24"/>
        </w:rPr>
        <w:t>。</w:t>
      </w:r>
    </w:p>
    <w:p w14:paraId="5B08420B"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14:paraId="66DA86DF"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cs="宋体" w:hint="eastAsia"/>
          <w:b/>
          <w:sz w:val="24"/>
        </w:rPr>
        <w:t>投标无效</w:t>
      </w:r>
      <w:r>
        <w:rPr>
          <w:rFonts w:ascii="宋体" w:hAnsi="宋体" w:cs="宋体" w:hint="eastAsia"/>
          <w:sz w:val="24"/>
        </w:rPr>
        <w:t>。</w:t>
      </w:r>
    </w:p>
    <w:p w14:paraId="687501E9"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lastRenderedPageBreak/>
        <w:t>投标保证金有效期同投标有效期。</w:t>
      </w:r>
    </w:p>
    <w:p w14:paraId="6BD72CDF"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14:paraId="38E15010"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6C942C4"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14:paraId="62132195"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中标人的投标保证金，自采购合同签订之日起5个工作日内退还中标人；</w:t>
      </w:r>
    </w:p>
    <w:p w14:paraId="12FC3CCE"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未中标投标人的投标保证金，自中标通知书发出之日起5个工作日内退还未中标人；</w:t>
      </w:r>
    </w:p>
    <w:p w14:paraId="71B55EFC"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终止招标项目已经收取投标保证金的，自终止采购活动后5个工作日内退还已收取的投标保证金及其在银行产生的</w:t>
      </w:r>
      <w:proofErr w:type="gramStart"/>
      <w:r>
        <w:rPr>
          <w:rFonts w:ascii="宋体" w:hAnsi="宋体" w:cs="宋体" w:hint="eastAsia"/>
          <w:sz w:val="24"/>
        </w:rPr>
        <w:t>孳</w:t>
      </w:r>
      <w:proofErr w:type="gramEnd"/>
      <w:r>
        <w:rPr>
          <w:rFonts w:ascii="宋体" w:hAnsi="宋体" w:cs="宋体" w:hint="eastAsia"/>
          <w:sz w:val="24"/>
        </w:rPr>
        <w:t>息。</w:t>
      </w:r>
    </w:p>
    <w:p w14:paraId="5609D392"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有下列情形之一的，采购人或采购代理机构可以不予退还投标保证金：</w:t>
      </w:r>
    </w:p>
    <w:p w14:paraId="520662C7"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投标有效期内投标人撤销投标文件的；</w:t>
      </w:r>
    </w:p>
    <w:p w14:paraId="5A0844DB" w14:textId="77777777" w:rsidR="00B05E09" w:rsidRDefault="00DE09F7">
      <w:pPr>
        <w:numPr>
          <w:ilvl w:val="2"/>
          <w:numId w:val="9"/>
        </w:numPr>
        <w:tabs>
          <w:tab w:val="left" w:pos="900"/>
          <w:tab w:val="left" w:pos="1080"/>
          <w:tab w:val="left" w:pos="2014"/>
        </w:tabs>
        <w:snapToGrid w:val="0"/>
        <w:spacing w:line="360" w:lineRule="auto"/>
        <w:ind w:firstLine="480"/>
        <w:rPr>
          <w:rFonts w:ascii="宋体" w:hAnsi="宋体" w:cs="宋体"/>
          <w:sz w:val="24"/>
        </w:rPr>
      </w:pPr>
      <w:r>
        <w:rPr>
          <w:rFonts w:ascii="宋体" w:hAnsi="宋体" w:cs="宋体" w:hint="eastAsia"/>
          <w:sz w:val="24"/>
        </w:rPr>
        <w:t>《投标人须知资料表》中规定的其他情形。</w:t>
      </w:r>
    </w:p>
    <w:p w14:paraId="0A467A3A"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投标有效期</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4CCBAF6D"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14:paraId="3D15D6D1"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399" w:name="_Toc265228371"/>
      <w:bookmarkStart w:id="400" w:name="_Toc151193703"/>
      <w:bookmarkStart w:id="401" w:name="_Toc127151734"/>
      <w:bookmarkStart w:id="402" w:name="_Toc151193631"/>
      <w:bookmarkStart w:id="403" w:name="_Toc151190160"/>
      <w:bookmarkStart w:id="404" w:name="_Toc149720826"/>
      <w:bookmarkStart w:id="405" w:name="_Toc127151533"/>
      <w:bookmarkStart w:id="406" w:name="_Toc150774633"/>
      <w:bookmarkStart w:id="407" w:name="_Toc150480771"/>
      <w:bookmarkStart w:id="408" w:name="_Toc520356158"/>
      <w:bookmarkStart w:id="409" w:name="_Toc226965723"/>
      <w:bookmarkStart w:id="410" w:name="_Toc164351627"/>
      <w:bookmarkStart w:id="411" w:name="_Toc226965806"/>
      <w:bookmarkStart w:id="412" w:name="_Toc226309777"/>
      <w:bookmarkStart w:id="413" w:name="_Toc226337229"/>
      <w:bookmarkStart w:id="414" w:name="_Toc305158801"/>
      <w:bookmarkStart w:id="415" w:name="_Toc151193775"/>
      <w:bookmarkStart w:id="416" w:name="_Toc164608647"/>
      <w:bookmarkStart w:id="417" w:name="_Toc164229228"/>
      <w:bookmarkStart w:id="418" w:name="_Toc151193847"/>
      <w:bookmarkStart w:id="419" w:name="_Toc150774738"/>
      <w:bookmarkStart w:id="420" w:name="_Toc195842898"/>
      <w:bookmarkStart w:id="421" w:name="_Toc151193921"/>
      <w:bookmarkStart w:id="422" w:name="_Toc164608802"/>
      <w:bookmarkStart w:id="423" w:name="_Toc164229374"/>
      <w:bookmarkStart w:id="424" w:name="_Toc150509284"/>
      <w:bookmarkStart w:id="425" w:name="_Toc142311035"/>
      <w:bookmarkStart w:id="426" w:name="_Toc264969223"/>
      <w:bookmarkStart w:id="427" w:name="_Toc305158875"/>
      <w:bookmarkStart w:id="428" w:name="_Toc127161447"/>
      <w:r>
        <w:rPr>
          <w:rFonts w:ascii="宋体" w:hAnsi="宋体" w:cs="宋体" w:hint="eastAsia"/>
          <w:sz w:val="24"/>
        </w:rPr>
        <w:t>投标文件的签署</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宋体" w:hAnsi="宋体" w:cs="宋体" w:hint="eastAsia"/>
          <w:sz w:val="24"/>
        </w:rPr>
        <w:t>、盖章</w:t>
      </w:r>
    </w:p>
    <w:p w14:paraId="09DEF130" w14:textId="77777777" w:rsidR="00B05E09" w:rsidRDefault="00DE09F7">
      <w:pPr>
        <w:numPr>
          <w:ilvl w:val="1"/>
          <w:numId w:val="9"/>
        </w:numPr>
        <w:tabs>
          <w:tab w:val="left" w:pos="1080"/>
          <w:tab w:val="left" w:pos="2014"/>
        </w:tabs>
        <w:snapToGrid w:val="0"/>
        <w:spacing w:line="360" w:lineRule="auto"/>
        <w:ind w:left="1077" w:firstLine="480"/>
        <w:rPr>
          <w:sz w:val="24"/>
        </w:rPr>
      </w:pPr>
      <w:bookmarkStart w:id="429" w:name="_Toc226309778"/>
      <w:bookmarkStart w:id="430" w:name="_Toc151193776"/>
      <w:bookmarkStart w:id="431" w:name="_Toc520356159"/>
      <w:bookmarkStart w:id="432" w:name="_Toc150480772"/>
      <w:bookmarkStart w:id="433" w:name="_Toc151193704"/>
      <w:bookmarkStart w:id="434" w:name="_Toc305158876"/>
      <w:bookmarkStart w:id="435" w:name="_Toc264969224"/>
      <w:bookmarkStart w:id="436" w:name="_Toc226337230"/>
      <w:bookmarkStart w:id="437" w:name="_Toc150774634"/>
      <w:bookmarkStart w:id="438" w:name="_Toc195842899"/>
      <w:bookmarkStart w:id="439" w:name="_Toc305158802"/>
      <w:bookmarkStart w:id="440" w:name="_Toc150774739"/>
      <w:bookmarkStart w:id="441" w:name="_Toc151193922"/>
      <w:bookmarkStart w:id="442" w:name="_Toc226965724"/>
      <w:bookmarkStart w:id="443" w:name="_Toc151193632"/>
      <w:bookmarkStart w:id="444" w:name="_Toc226965807"/>
      <w:bookmarkStart w:id="445" w:name="_Toc265228372"/>
      <w:bookmarkStart w:id="446" w:name="_Toc151190161"/>
      <w:bookmarkStart w:id="447" w:name="_Toc142311036"/>
      <w:bookmarkStart w:id="448" w:name="_Toc150509285"/>
      <w:bookmarkStart w:id="449" w:name="_Toc127151534"/>
      <w:bookmarkStart w:id="450" w:name="_Toc151193848"/>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48D76912"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招标文件要求盖章的内容，一般通过投标文件编制工具加盖电子签章。</w:t>
      </w:r>
    </w:p>
    <w:p w14:paraId="0AE6BEF2" w14:textId="77777777" w:rsidR="00B05E09" w:rsidRDefault="00B05E09">
      <w:pPr>
        <w:tabs>
          <w:tab w:val="left" w:pos="1080"/>
          <w:tab w:val="left" w:pos="2014"/>
        </w:tabs>
        <w:snapToGrid w:val="0"/>
        <w:spacing w:line="360" w:lineRule="auto"/>
        <w:ind w:left="357" w:firstLine="482"/>
        <w:rPr>
          <w:rFonts w:ascii="宋体" w:hAnsi="宋体" w:cs="宋体"/>
          <w:b/>
          <w:bCs/>
          <w:sz w:val="24"/>
        </w:rPr>
      </w:pPr>
    </w:p>
    <w:p w14:paraId="5137F080" w14:textId="77777777" w:rsidR="00B05E09" w:rsidRDefault="00B05E09">
      <w:pPr>
        <w:tabs>
          <w:tab w:val="left" w:pos="900"/>
          <w:tab w:val="left" w:pos="1080"/>
        </w:tabs>
        <w:snapToGrid w:val="0"/>
        <w:spacing w:line="360" w:lineRule="auto"/>
        <w:ind w:left="357" w:firstLine="420"/>
        <w:rPr>
          <w:rFonts w:ascii="宋体" w:hAnsi="宋体" w:cs="宋体"/>
        </w:rPr>
      </w:pPr>
    </w:p>
    <w:p w14:paraId="6A124D3E" w14:textId="77777777" w:rsidR="00B05E09" w:rsidRDefault="00DE09F7">
      <w:pPr>
        <w:pStyle w:val="21"/>
        <w:spacing w:before="0" w:line="360" w:lineRule="auto"/>
        <w:ind w:firstLine="562"/>
        <w:rPr>
          <w:rFonts w:ascii="宋体" w:eastAsia="宋体" w:hAnsi="宋体" w:cs="宋体"/>
          <w:sz w:val="28"/>
        </w:rPr>
      </w:pPr>
      <w:r>
        <w:rPr>
          <w:rFonts w:ascii="宋体" w:eastAsia="宋体" w:hAnsi="宋体" w:cs="宋体" w:hint="eastAsia"/>
          <w:sz w:val="28"/>
        </w:rPr>
        <w:t>四   投标文件的提交</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B2A2F32"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451" w:name="_Toc164608804"/>
      <w:bookmarkStart w:id="452" w:name="_Toc164351629"/>
      <w:bookmarkStart w:id="453" w:name="_Toc265228373"/>
      <w:bookmarkStart w:id="454" w:name="_Toc164229230"/>
      <w:bookmarkStart w:id="455" w:name="_Toc149720828"/>
      <w:bookmarkStart w:id="456" w:name="_Toc127151736"/>
      <w:bookmarkStart w:id="457" w:name="_Toc164608649"/>
      <w:bookmarkStart w:id="458" w:name="_Toc226965725"/>
      <w:bookmarkStart w:id="459" w:name="_Toc151193849"/>
      <w:bookmarkStart w:id="460" w:name="_Toc127151535"/>
      <w:bookmarkStart w:id="461" w:name="_Toc127161449"/>
      <w:bookmarkStart w:id="462" w:name="_Toc226337231"/>
      <w:bookmarkStart w:id="463" w:name="_Toc195842900"/>
      <w:bookmarkStart w:id="464" w:name="_Toc151193777"/>
      <w:bookmarkStart w:id="465" w:name="_Toc150774635"/>
      <w:bookmarkStart w:id="466" w:name="_Toc151193705"/>
      <w:bookmarkStart w:id="467" w:name="_Toc151193633"/>
      <w:bookmarkStart w:id="468" w:name="_Toc226965808"/>
      <w:bookmarkStart w:id="469" w:name="_Toc142311037"/>
      <w:bookmarkStart w:id="470" w:name="_Toc264969225"/>
      <w:bookmarkStart w:id="471" w:name="_Toc164229376"/>
      <w:bookmarkStart w:id="472" w:name="_Toc305158877"/>
      <w:bookmarkStart w:id="473" w:name="_Toc151190162"/>
      <w:bookmarkStart w:id="474" w:name="_Toc520356160"/>
      <w:bookmarkStart w:id="475" w:name="_Toc151193923"/>
      <w:bookmarkStart w:id="476" w:name="_Toc150480773"/>
      <w:bookmarkStart w:id="477" w:name="_Toc150774740"/>
      <w:bookmarkStart w:id="478" w:name="_Toc305158803"/>
      <w:bookmarkStart w:id="479" w:name="_Toc150509286"/>
      <w:bookmarkStart w:id="480" w:name="_Toc226309779"/>
      <w:r>
        <w:rPr>
          <w:rFonts w:ascii="宋体" w:hAnsi="宋体" w:cs="宋体" w:hint="eastAsia"/>
          <w:sz w:val="24"/>
        </w:rPr>
        <w:t>投标文件的</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宋体" w:hAnsi="宋体" w:cs="宋体" w:hint="eastAsia"/>
          <w:sz w:val="24"/>
        </w:rPr>
        <w:t>提交</w:t>
      </w:r>
    </w:p>
    <w:p w14:paraId="7C616BAD" w14:textId="77777777" w:rsidR="00B05E09" w:rsidRDefault="00DE09F7">
      <w:pPr>
        <w:numPr>
          <w:ilvl w:val="1"/>
          <w:numId w:val="9"/>
        </w:numPr>
        <w:tabs>
          <w:tab w:val="left" w:pos="1080"/>
          <w:tab w:val="left" w:pos="2014"/>
        </w:tabs>
        <w:snapToGrid w:val="0"/>
        <w:spacing w:line="360" w:lineRule="auto"/>
        <w:ind w:left="1077" w:firstLine="480"/>
        <w:rPr>
          <w:sz w:val="24"/>
        </w:rPr>
      </w:pPr>
      <w:bookmarkStart w:id="481" w:name="_Toc151193778"/>
      <w:bookmarkStart w:id="482" w:name="_Toc305158878"/>
      <w:bookmarkStart w:id="483" w:name="_Toc305158804"/>
      <w:bookmarkStart w:id="484" w:name="_Toc520356161"/>
      <w:bookmarkStart w:id="485" w:name="_Toc150774741"/>
      <w:bookmarkStart w:id="486" w:name="_Toc265228374"/>
      <w:bookmarkStart w:id="487" w:name="_Toc142311038"/>
      <w:bookmarkStart w:id="488" w:name="_Toc226965726"/>
      <w:bookmarkStart w:id="489" w:name="_Toc264969226"/>
      <w:bookmarkStart w:id="490" w:name="_Toc151193706"/>
      <w:bookmarkStart w:id="491" w:name="_Toc151193850"/>
      <w:bookmarkStart w:id="492" w:name="_Toc151193634"/>
      <w:bookmarkStart w:id="493" w:name="_Toc226309780"/>
      <w:bookmarkStart w:id="494" w:name="_Toc151190163"/>
      <w:bookmarkStart w:id="495" w:name="_Toc149720829"/>
      <w:bookmarkStart w:id="496" w:name="_Toc226965809"/>
      <w:bookmarkStart w:id="497" w:name="_Toc150480774"/>
      <w:bookmarkStart w:id="498" w:name="_Toc150774636"/>
      <w:bookmarkStart w:id="499" w:name="_Toc127161450"/>
      <w:bookmarkStart w:id="500" w:name="_Toc164351630"/>
      <w:bookmarkStart w:id="501" w:name="_Toc164608650"/>
      <w:bookmarkStart w:id="502" w:name="_Toc127151737"/>
      <w:bookmarkStart w:id="503" w:name="_Toc226337232"/>
      <w:bookmarkStart w:id="504" w:name="_Toc164608805"/>
      <w:bookmarkStart w:id="505" w:name="_Toc150509287"/>
      <w:bookmarkStart w:id="506" w:name="_Toc164229231"/>
      <w:bookmarkStart w:id="507" w:name="_Toc195842901"/>
      <w:bookmarkStart w:id="508" w:name="_Toc127151536"/>
      <w:bookmarkStart w:id="509" w:name="_Toc151193924"/>
      <w:bookmarkStart w:id="510" w:name="_Toc164229377"/>
      <w:r>
        <w:rPr>
          <w:rFonts w:hint="eastAsia"/>
          <w:sz w:val="24"/>
        </w:rPr>
        <w:t>本项目使用北京市政府采购电子交易平台。投标人根据招标文件及电子交易平台供应商操作手册要求编制、生成并提交电子投标文件。</w:t>
      </w:r>
    </w:p>
    <w:p w14:paraId="406CB5DF"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采购人及采购代理机构拒绝接受通过电子交易平台以外任何形式提交的投标文件，投标保证金除外。</w:t>
      </w:r>
    </w:p>
    <w:p w14:paraId="258A06C0" w14:textId="77777777" w:rsidR="00B05E09" w:rsidRDefault="00DE09F7">
      <w:pPr>
        <w:numPr>
          <w:ilvl w:val="0"/>
          <w:numId w:val="9"/>
        </w:numPr>
        <w:tabs>
          <w:tab w:val="left" w:pos="360"/>
        </w:tabs>
        <w:snapToGrid w:val="0"/>
        <w:spacing w:line="360" w:lineRule="auto"/>
        <w:ind w:left="357" w:firstLine="480"/>
        <w:outlineLvl w:val="1"/>
        <w:rPr>
          <w:sz w:val="24"/>
        </w:rPr>
      </w:pPr>
      <w:r>
        <w:rPr>
          <w:sz w:val="24"/>
        </w:rPr>
        <w:t>投标截止</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rPr>
        <w:t>时间</w:t>
      </w:r>
    </w:p>
    <w:p w14:paraId="3B31CC51" w14:textId="77777777" w:rsidR="00B05E09" w:rsidRDefault="00DE09F7">
      <w:pPr>
        <w:numPr>
          <w:ilvl w:val="1"/>
          <w:numId w:val="9"/>
        </w:numPr>
        <w:tabs>
          <w:tab w:val="left" w:pos="1080"/>
          <w:tab w:val="left" w:pos="2014"/>
        </w:tabs>
        <w:snapToGrid w:val="0"/>
        <w:spacing w:line="360" w:lineRule="auto"/>
        <w:ind w:left="1077" w:firstLine="480"/>
        <w:rPr>
          <w:sz w:val="24"/>
        </w:rPr>
      </w:pPr>
      <w:bookmarkStart w:id="511" w:name="_Toc195842902"/>
      <w:bookmarkStart w:id="512" w:name="_Toc265228375"/>
      <w:bookmarkStart w:id="513" w:name="_Toc226965810"/>
      <w:bookmarkStart w:id="514" w:name="_Toc226309781"/>
      <w:bookmarkStart w:id="515" w:name="_Toc142311039"/>
      <w:bookmarkStart w:id="516" w:name="_Toc151193851"/>
      <w:bookmarkStart w:id="517" w:name="_Toc520356162"/>
      <w:bookmarkStart w:id="518" w:name="_Toc150509288"/>
      <w:bookmarkStart w:id="519" w:name="_Toc151193779"/>
      <w:bookmarkStart w:id="520" w:name="_Toc305158879"/>
      <w:bookmarkStart w:id="521" w:name="_Toc150774637"/>
      <w:bookmarkStart w:id="522" w:name="_Toc151193635"/>
      <w:bookmarkStart w:id="523" w:name="_Toc226337233"/>
      <w:bookmarkStart w:id="524" w:name="_Toc164608651"/>
      <w:bookmarkStart w:id="525" w:name="_Toc127151537"/>
      <w:bookmarkStart w:id="526" w:name="_Toc150774742"/>
      <w:bookmarkStart w:id="527" w:name="_Toc149720830"/>
      <w:bookmarkStart w:id="528" w:name="_Toc164351631"/>
      <w:bookmarkStart w:id="529" w:name="_Toc127151738"/>
      <w:bookmarkStart w:id="530" w:name="_Toc151193925"/>
      <w:bookmarkStart w:id="531" w:name="_Toc164608806"/>
      <w:bookmarkStart w:id="532" w:name="_Toc264969227"/>
      <w:bookmarkStart w:id="533" w:name="_Toc305158805"/>
      <w:bookmarkStart w:id="534" w:name="_Toc150480775"/>
      <w:bookmarkStart w:id="535" w:name="_Toc226965727"/>
      <w:bookmarkStart w:id="536" w:name="_Toc127161451"/>
      <w:bookmarkStart w:id="537" w:name="_Toc164229232"/>
      <w:bookmarkStart w:id="538" w:name="_Toc151193707"/>
      <w:bookmarkStart w:id="539" w:name="_Toc151190164"/>
      <w:bookmarkStart w:id="540" w:name="_Toc164229378"/>
      <w:r>
        <w:rPr>
          <w:rFonts w:hint="eastAsia"/>
          <w:sz w:val="24"/>
        </w:rPr>
        <w:t>投标人应在招标文件要求提交投标文件截止时间前，将电子投标文件提交至电子交易平台。</w:t>
      </w:r>
    </w:p>
    <w:p w14:paraId="00780DBB" w14:textId="77777777" w:rsidR="00B05E09" w:rsidRDefault="00DE09F7">
      <w:pPr>
        <w:numPr>
          <w:ilvl w:val="0"/>
          <w:numId w:val="9"/>
        </w:numPr>
        <w:tabs>
          <w:tab w:val="left" w:pos="360"/>
        </w:tabs>
        <w:snapToGrid w:val="0"/>
        <w:spacing w:line="360" w:lineRule="auto"/>
        <w:ind w:left="357" w:firstLine="480"/>
        <w:outlineLvl w:val="1"/>
        <w:rPr>
          <w:sz w:val="24"/>
        </w:rPr>
      </w:pPr>
      <w:r>
        <w:rPr>
          <w:sz w:val="24"/>
        </w:rPr>
        <w:t>投标文件的修改与撤回</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8B36B4B"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627E41B"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投标人对投标文件的补充、修改的内容应当按照招标文件要求签署、盖章，作为投标文件的组成部分。</w:t>
      </w:r>
    </w:p>
    <w:p w14:paraId="3366A634" w14:textId="77777777" w:rsidR="00B05E09" w:rsidRDefault="00B05E09">
      <w:pPr>
        <w:spacing w:line="360" w:lineRule="auto"/>
        <w:ind w:firstLine="480"/>
        <w:rPr>
          <w:rFonts w:ascii="宋体" w:hAnsi="宋体" w:cs="宋体"/>
          <w:sz w:val="24"/>
        </w:rPr>
      </w:pPr>
    </w:p>
    <w:p w14:paraId="0402F881" w14:textId="77777777" w:rsidR="00B05E09" w:rsidRDefault="00DE09F7">
      <w:pPr>
        <w:pStyle w:val="21"/>
        <w:spacing w:before="0" w:line="360" w:lineRule="auto"/>
        <w:ind w:firstLine="562"/>
        <w:rPr>
          <w:rFonts w:ascii="宋体" w:eastAsia="宋体" w:hAnsi="宋体" w:cs="宋体"/>
          <w:sz w:val="28"/>
        </w:rPr>
      </w:pPr>
      <w:bookmarkStart w:id="541" w:name="_Toc127151538"/>
      <w:bookmarkStart w:id="542" w:name="_Toc151193708"/>
      <w:bookmarkStart w:id="543" w:name="_Toc305158880"/>
      <w:bookmarkStart w:id="544" w:name="_Toc150480776"/>
      <w:bookmarkStart w:id="545" w:name="_Toc226337234"/>
      <w:bookmarkStart w:id="546" w:name="_Toc151193636"/>
      <w:bookmarkStart w:id="547" w:name="_Toc151193926"/>
      <w:bookmarkStart w:id="548" w:name="_Toc150774743"/>
      <w:bookmarkStart w:id="549" w:name="_Toc226965811"/>
      <w:bookmarkStart w:id="550" w:name="_Toc142311040"/>
      <w:bookmarkStart w:id="551" w:name="_Toc150509289"/>
      <w:bookmarkStart w:id="552" w:name="_Toc151193852"/>
      <w:bookmarkStart w:id="553" w:name="_Toc151190165"/>
      <w:bookmarkStart w:id="554" w:name="_Toc150774638"/>
      <w:bookmarkStart w:id="555" w:name="_Toc305158806"/>
      <w:bookmarkStart w:id="556" w:name="_Toc520356163"/>
      <w:bookmarkStart w:id="557" w:name="_Toc226965728"/>
      <w:bookmarkStart w:id="558" w:name="_Toc151193780"/>
      <w:bookmarkStart w:id="559" w:name="_Toc226309782"/>
      <w:bookmarkStart w:id="560" w:name="_Toc265228376"/>
      <w:bookmarkStart w:id="561" w:name="_Toc264969228"/>
      <w:bookmarkStart w:id="562" w:name="_Toc195842903"/>
      <w:r>
        <w:rPr>
          <w:rFonts w:ascii="宋体" w:eastAsia="宋体" w:hAnsi="宋体" w:cs="宋体" w:hint="eastAsia"/>
          <w:sz w:val="28"/>
        </w:rPr>
        <w:t>五   开标、资格审查及评标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010417A7"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563" w:name="_Toc264969229"/>
      <w:bookmarkStart w:id="564" w:name="_Toc151193709"/>
      <w:bookmarkStart w:id="565" w:name="_Toc226965812"/>
      <w:bookmarkStart w:id="566" w:name="_Toc151190166"/>
      <w:bookmarkStart w:id="567" w:name="_Toc150774639"/>
      <w:bookmarkStart w:id="568" w:name="_Toc195842904"/>
      <w:bookmarkStart w:id="569" w:name="_Toc226309783"/>
      <w:bookmarkStart w:id="570" w:name="_Toc164608653"/>
      <w:bookmarkStart w:id="571" w:name="_Toc150774744"/>
      <w:bookmarkStart w:id="572" w:name="_Toc520356164"/>
      <w:bookmarkStart w:id="573" w:name="_Toc226337235"/>
      <w:bookmarkStart w:id="574" w:name="_Toc226965729"/>
      <w:bookmarkStart w:id="575" w:name="_Toc151193781"/>
      <w:bookmarkStart w:id="576" w:name="_Toc305158807"/>
      <w:bookmarkStart w:id="577" w:name="_Toc150509290"/>
      <w:bookmarkStart w:id="578" w:name="_Toc305158881"/>
      <w:bookmarkStart w:id="579" w:name="_Toc151193637"/>
      <w:bookmarkStart w:id="580" w:name="_Toc164229380"/>
      <w:bookmarkStart w:id="581" w:name="_Toc164608808"/>
      <w:bookmarkStart w:id="582" w:name="_Toc164351633"/>
      <w:bookmarkStart w:id="583" w:name="_Toc151193853"/>
      <w:bookmarkStart w:id="584" w:name="_Toc164229234"/>
      <w:bookmarkStart w:id="585" w:name="_Toc151193927"/>
      <w:bookmarkStart w:id="586" w:name="_Toc127151539"/>
      <w:bookmarkStart w:id="587" w:name="_Toc142311041"/>
      <w:bookmarkStart w:id="588" w:name="_Toc127161453"/>
      <w:bookmarkStart w:id="589" w:name="_Toc265228377"/>
      <w:bookmarkStart w:id="590" w:name="_Toc127151740"/>
      <w:bookmarkStart w:id="591" w:name="_Toc150480777"/>
      <w:bookmarkStart w:id="592" w:name="_Toc149720832"/>
      <w:r>
        <w:rPr>
          <w:rFonts w:ascii="宋体" w:hAnsi="宋体" w:cs="宋体" w:hint="eastAsia"/>
          <w:sz w:val="24"/>
        </w:rPr>
        <w:t>开标</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50C0A48" w14:textId="77777777" w:rsidR="00B05E09" w:rsidRDefault="00DE09F7">
      <w:pPr>
        <w:numPr>
          <w:ilvl w:val="1"/>
          <w:numId w:val="9"/>
        </w:numPr>
        <w:tabs>
          <w:tab w:val="left" w:pos="1080"/>
          <w:tab w:val="left" w:pos="2014"/>
        </w:tabs>
        <w:snapToGrid w:val="0"/>
        <w:spacing w:line="360" w:lineRule="auto"/>
        <w:ind w:left="1077" w:firstLine="480"/>
        <w:rPr>
          <w:sz w:val="24"/>
        </w:rPr>
      </w:pPr>
      <w:bookmarkStart w:id="593" w:name="_Toc520356165"/>
      <w:r>
        <w:rPr>
          <w:rFonts w:hint="eastAsia"/>
          <w:sz w:val="24"/>
        </w:rPr>
        <w:t>采购人或采购代理机构将按招标文件的规定，在投标截止时间的同一时间和招标文件预先确定的地点组织开标。</w:t>
      </w:r>
    </w:p>
    <w:p w14:paraId="09F330DF"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本项目开标使用北京市政府采购电子交易平台。投标人应在规定的时间内对投标文件进行解密，因非系统原因导致的解密失败，视为投标无效。</w:t>
      </w:r>
      <w:r>
        <w:rPr>
          <w:b/>
          <w:sz w:val="24"/>
        </w:rPr>
        <w:t>（</w:t>
      </w:r>
      <w:r>
        <w:rPr>
          <w:rFonts w:ascii="宋体" w:hAnsi="宋体" w:hint="eastAsia"/>
          <w:b/>
          <w:sz w:val="24"/>
        </w:rPr>
        <w:t>解密、唱标顺序以网上开标大厅顺序为准；</w:t>
      </w:r>
      <w:r>
        <w:rPr>
          <w:b/>
          <w:sz w:val="24"/>
        </w:rPr>
        <w:t>解密时限：</w:t>
      </w:r>
      <w:proofErr w:type="gramStart"/>
      <w:r>
        <w:rPr>
          <w:b/>
          <w:sz w:val="24"/>
        </w:rPr>
        <w:t>按供应商家数</w:t>
      </w:r>
      <w:proofErr w:type="gramEnd"/>
      <w:r>
        <w:rPr>
          <w:b/>
          <w:sz w:val="24"/>
        </w:rPr>
        <w:t>拟定，最多不超过</w:t>
      </w:r>
      <w:r>
        <w:rPr>
          <w:b/>
          <w:sz w:val="24"/>
        </w:rPr>
        <w:t>1</w:t>
      </w:r>
      <w:r>
        <w:rPr>
          <w:b/>
          <w:sz w:val="24"/>
        </w:rPr>
        <w:t>个小时）</w:t>
      </w:r>
    </w:p>
    <w:p w14:paraId="51A68947"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7CED5C11" w14:textId="77777777" w:rsidR="00B05E09" w:rsidRDefault="00DE09F7">
      <w:pPr>
        <w:numPr>
          <w:ilvl w:val="1"/>
          <w:numId w:val="9"/>
        </w:numPr>
        <w:tabs>
          <w:tab w:val="left" w:pos="1080"/>
          <w:tab w:val="left" w:pos="2014"/>
        </w:tabs>
        <w:snapToGrid w:val="0"/>
        <w:spacing w:line="360" w:lineRule="auto"/>
        <w:ind w:left="1077" w:firstLine="480"/>
        <w:rPr>
          <w:sz w:val="24"/>
        </w:rPr>
      </w:pPr>
      <w:r>
        <w:rPr>
          <w:rFonts w:hint="eastAsia"/>
          <w:sz w:val="24"/>
        </w:rPr>
        <w:t>投标人代表对开标过程和开标记录有疑义，以及认为采购人、采购代理机构相关工作人员有需要回避的情形的，应当场提出询问或者回避申请。</w:t>
      </w:r>
      <w:r>
        <w:rPr>
          <w:rFonts w:hint="eastAsia"/>
          <w:sz w:val="24"/>
        </w:rPr>
        <w:lastRenderedPageBreak/>
        <w:t>采购人、采购代理机构对投标人代表提出的询问或者回避申请将及时处理。</w:t>
      </w:r>
    </w:p>
    <w:p w14:paraId="38F1F6A8"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hint="eastAsia"/>
          <w:sz w:val="24"/>
        </w:rPr>
        <w:t>投标人不足</w:t>
      </w:r>
      <w:r>
        <w:rPr>
          <w:rFonts w:hint="eastAsia"/>
          <w:sz w:val="24"/>
        </w:rPr>
        <w:t>3</w:t>
      </w:r>
      <w:r>
        <w:rPr>
          <w:rFonts w:hint="eastAsia"/>
          <w:sz w:val="24"/>
        </w:rPr>
        <w:t>家的，不予开标</w:t>
      </w:r>
      <w:r>
        <w:rPr>
          <w:rFonts w:ascii="宋体" w:hAnsi="宋体" w:cs="宋体" w:hint="eastAsia"/>
          <w:sz w:val="24"/>
        </w:rPr>
        <w:t>。</w:t>
      </w:r>
    </w:p>
    <w:p w14:paraId="359055E3"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资格审查</w:t>
      </w:r>
    </w:p>
    <w:p w14:paraId="7D3BAA8C"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见第三章《资格审查》。</w:t>
      </w:r>
    </w:p>
    <w:p w14:paraId="750AA8D4"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594" w:name="_Toc151193928"/>
      <w:bookmarkStart w:id="595" w:name="_Toc142311042"/>
      <w:bookmarkStart w:id="596" w:name="_Toc305158808"/>
      <w:bookmarkStart w:id="597" w:name="_Toc127161454"/>
      <w:bookmarkStart w:id="598" w:name="_Toc151193854"/>
      <w:bookmarkStart w:id="599" w:name="_Toc151193782"/>
      <w:bookmarkStart w:id="600" w:name="_Toc226309784"/>
      <w:bookmarkStart w:id="601" w:name="_Toc264969230"/>
      <w:bookmarkStart w:id="602" w:name="_Toc195842905"/>
      <w:bookmarkStart w:id="603" w:name="_Toc265228378"/>
      <w:bookmarkStart w:id="604" w:name="_Toc305158882"/>
      <w:bookmarkStart w:id="605" w:name="_Toc164608809"/>
      <w:bookmarkStart w:id="606" w:name="_Toc151190167"/>
      <w:bookmarkStart w:id="607" w:name="_Toc127151741"/>
      <w:bookmarkStart w:id="608" w:name="_Toc149720833"/>
      <w:bookmarkStart w:id="609" w:name="_Toc164608654"/>
      <w:bookmarkStart w:id="610" w:name="_Toc127151540"/>
      <w:bookmarkStart w:id="611" w:name="_Toc164229235"/>
      <w:bookmarkStart w:id="612" w:name="_Toc226965813"/>
      <w:bookmarkStart w:id="613" w:name="_Toc226965730"/>
      <w:bookmarkStart w:id="614" w:name="_Toc151193638"/>
      <w:bookmarkStart w:id="615" w:name="_Toc226337236"/>
      <w:bookmarkStart w:id="616" w:name="_Toc150480778"/>
      <w:bookmarkStart w:id="617" w:name="_Toc151193710"/>
      <w:bookmarkStart w:id="618" w:name="_Toc164229381"/>
      <w:bookmarkStart w:id="619" w:name="_Toc150509291"/>
      <w:bookmarkStart w:id="620" w:name="_Toc164351634"/>
      <w:bookmarkStart w:id="621" w:name="_Toc150774745"/>
      <w:bookmarkStart w:id="622" w:name="_Toc150774640"/>
      <w:bookmarkEnd w:id="593"/>
      <w:r>
        <w:rPr>
          <w:rFonts w:ascii="宋体" w:hAnsi="宋体" w:cs="宋体" w:hint="eastAsia"/>
          <w:sz w:val="24"/>
        </w:rPr>
        <w:t>评标委员会</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34FBC37A"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623" w:name="_Toc520356166"/>
    </w:p>
    <w:p w14:paraId="3986FFE7"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24" w:name="_Toc520356169"/>
      <w:bookmarkEnd w:id="623"/>
    </w:p>
    <w:p w14:paraId="0B141FEE"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评标程序、评标方法和评标标准</w:t>
      </w:r>
    </w:p>
    <w:p w14:paraId="1E19AD3A"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见第四章《评标程序、评标方法和评标标准》。</w:t>
      </w:r>
    </w:p>
    <w:p w14:paraId="5A1753A6" w14:textId="77777777" w:rsidR="00B05E09" w:rsidRDefault="00B05E09">
      <w:pPr>
        <w:tabs>
          <w:tab w:val="left" w:pos="360"/>
          <w:tab w:val="left" w:pos="1080"/>
        </w:tabs>
        <w:snapToGrid w:val="0"/>
        <w:spacing w:line="360" w:lineRule="auto"/>
        <w:ind w:left="1080" w:firstLine="480"/>
        <w:rPr>
          <w:rFonts w:ascii="宋体" w:hAnsi="宋体" w:cs="宋体"/>
          <w:sz w:val="24"/>
        </w:rPr>
      </w:pPr>
    </w:p>
    <w:p w14:paraId="4BF0EF61" w14:textId="77777777" w:rsidR="00B05E09" w:rsidRDefault="00DE09F7">
      <w:pPr>
        <w:pStyle w:val="21"/>
        <w:spacing w:before="0" w:line="360" w:lineRule="auto"/>
        <w:ind w:firstLine="562"/>
        <w:rPr>
          <w:rFonts w:ascii="宋体" w:eastAsia="宋体" w:hAnsi="宋体" w:cs="宋体"/>
          <w:sz w:val="28"/>
        </w:rPr>
      </w:pPr>
      <w:bookmarkStart w:id="625" w:name="_Toc305158887"/>
      <w:bookmarkStart w:id="626" w:name="_Toc226965735"/>
      <w:bookmarkStart w:id="627" w:name="_Toc226337241"/>
      <w:bookmarkStart w:id="628" w:name="_Toc151190172"/>
      <w:bookmarkStart w:id="629" w:name="_Toc226965818"/>
      <w:bookmarkStart w:id="630" w:name="_Toc151193859"/>
      <w:bookmarkStart w:id="631" w:name="_Toc305158813"/>
      <w:bookmarkStart w:id="632" w:name="_Toc265228383"/>
      <w:bookmarkStart w:id="633" w:name="_Toc195842910"/>
      <w:bookmarkStart w:id="634" w:name="_Toc226309789"/>
      <w:bookmarkStart w:id="635" w:name="_Toc264969235"/>
      <w:bookmarkStart w:id="636" w:name="_Toc127151545"/>
      <w:bookmarkStart w:id="637" w:name="_Toc150774645"/>
      <w:bookmarkStart w:id="638" w:name="_Toc150509296"/>
      <w:bookmarkStart w:id="639" w:name="_Toc150480783"/>
      <w:bookmarkStart w:id="640" w:name="_Toc150774750"/>
      <w:bookmarkStart w:id="641" w:name="_Toc151193787"/>
      <w:bookmarkStart w:id="642" w:name="_Toc151193715"/>
      <w:bookmarkStart w:id="643" w:name="_Toc151193643"/>
      <w:bookmarkStart w:id="644" w:name="_Toc151193933"/>
      <w:bookmarkStart w:id="645" w:name="_Toc142311047"/>
      <w:r>
        <w:rPr>
          <w:rFonts w:ascii="宋体" w:eastAsia="宋体" w:hAnsi="宋体" w:cs="宋体" w:hint="eastAsia"/>
          <w:sz w:val="28"/>
        </w:rPr>
        <w:t xml:space="preserve">六   </w:t>
      </w:r>
      <w:bookmarkEnd w:id="624"/>
      <w:r>
        <w:rPr>
          <w:rFonts w:ascii="宋体" w:eastAsia="宋体" w:hAnsi="宋体" w:cs="宋体" w:hint="eastAsia"/>
          <w:sz w:val="28"/>
        </w:rPr>
        <w:t>确定中标</w:t>
      </w:r>
      <w:bookmarkStart w:id="646" w:name="_Toc164608661"/>
      <w:bookmarkStart w:id="647" w:name="_Toc150509298"/>
      <w:bookmarkStart w:id="648" w:name="_Toc195842912"/>
      <w:bookmarkStart w:id="649" w:name="_Toc149720840"/>
      <w:bookmarkStart w:id="650" w:name="_Toc151193789"/>
      <w:bookmarkStart w:id="651" w:name="_Toc164229242"/>
      <w:bookmarkStart w:id="652" w:name="_Toc305158815"/>
      <w:bookmarkStart w:id="653" w:name="_Toc226965820"/>
      <w:bookmarkStart w:id="654" w:name="_Toc127161461"/>
      <w:bookmarkStart w:id="655" w:name="_Toc150774752"/>
      <w:bookmarkStart w:id="656" w:name="_Toc226965737"/>
      <w:bookmarkStart w:id="657" w:name="_Toc142311049"/>
      <w:bookmarkStart w:id="658" w:name="_Toc164351641"/>
      <w:bookmarkStart w:id="659" w:name="_Toc226337243"/>
      <w:bookmarkStart w:id="660" w:name="_Toc164608816"/>
      <w:bookmarkStart w:id="661" w:name="_Toc127151547"/>
      <w:bookmarkStart w:id="662" w:name="_Toc150480785"/>
      <w:bookmarkStart w:id="663" w:name="_Toc265228385"/>
      <w:bookmarkStart w:id="664" w:name="_Toc305158889"/>
      <w:bookmarkStart w:id="665" w:name="_Toc164229388"/>
      <w:bookmarkStart w:id="666" w:name="_Toc151193861"/>
      <w:bookmarkStart w:id="667" w:name="_Toc264969237"/>
      <w:bookmarkStart w:id="668" w:name="_Toc150774647"/>
      <w:bookmarkStart w:id="669" w:name="_Toc226309791"/>
      <w:bookmarkStart w:id="670" w:name="_Toc151193935"/>
      <w:bookmarkStart w:id="671" w:name="_Toc151193645"/>
      <w:bookmarkStart w:id="672" w:name="_Toc151193717"/>
      <w:bookmarkStart w:id="673" w:name="_Toc127151748"/>
      <w:bookmarkStart w:id="674" w:name="_Toc15119017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751C418A"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确定中标人</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80B3B26"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1E90FEC"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bookmarkStart w:id="675" w:name="_Toc305158817"/>
      <w:bookmarkStart w:id="676" w:name="_Toc305158891"/>
      <w:bookmarkStart w:id="677" w:name="_Toc164229390"/>
      <w:bookmarkStart w:id="678" w:name="_Toc265228387"/>
      <w:bookmarkStart w:id="679" w:name="_Toc164608818"/>
      <w:bookmarkStart w:id="680" w:name="_Toc127151549"/>
      <w:bookmarkStart w:id="681" w:name="_Toc150774649"/>
      <w:bookmarkStart w:id="682" w:name="_Toc226337245"/>
      <w:bookmarkStart w:id="683" w:name="_Toc264969239"/>
      <w:bookmarkStart w:id="684" w:name="_Toc164608663"/>
      <w:bookmarkStart w:id="685" w:name="_Toc151193937"/>
      <w:bookmarkStart w:id="686" w:name="_Toc150480787"/>
      <w:bookmarkStart w:id="687" w:name="_Toc127161463"/>
      <w:bookmarkStart w:id="688" w:name="_Toc226309793"/>
      <w:bookmarkStart w:id="689" w:name="_Toc150509300"/>
      <w:bookmarkStart w:id="690" w:name="_Toc151193791"/>
      <w:bookmarkStart w:id="691" w:name="_Toc226965739"/>
      <w:bookmarkStart w:id="692" w:name="_Toc164351643"/>
      <w:bookmarkStart w:id="693" w:name="_Toc151193863"/>
      <w:bookmarkStart w:id="694" w:name="_Toc149720842"/>
      <w:bookmarkStart w:id="695" w:name="_Toc195842914"/>
      <w:bookmarkStart w:id="696" w:name="_Toc150774754"/>
      <w:bookmarkStart w:id="697" w:name="_Toc164229244"/>
      <w:bookmarkStart w:id="698" w:name="_Toc127151750"/>
      <w:bookmarkStart w:id="699" w:name="_Toc151193719"/>
      <w:bookmarkStart w:id="700" w:name="_Toc142311051"/>
      <w:bookmarkStart w:id="701" w:name="_Toc151193647"/>
      <w:bookmarkStart w:id="702" w:name="_Toc151190176"/>
      <w:bookmarkStart w:id="703" w:name="_Toc226965822"/>
      <w:bookmarkStart w:id="704" w:name="_Toc520356176"/>
      <w:bookmarkStart w:id="705" w:name="_Ref467307090"/>
      <w:bookmarkStart w:id="706" w:name="_Ref467306425"/>
      <w:r>
        <w:rPr>
          <w:rFonts w:ascii="宋体" w:hAnsi="宋体" w:cs="宋体" w:hint="eastAsia"/>
          <w:sz w:val="24"/>
        </w:rPr>
        <w:t>中标公告与中标通知书</w:t>
      </w:r>
      <w:bookmarkEnd w:id="675"/>
      <w:bookmarkEnd w:id="676"/>
    </w:p>
    <w:p w14:paraId="2514B8E3"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color w:val="000000"/>
          <w:kern w:val="0"/>
          <w:sz w:val="24"/>
        </w:rPr>
        <w:t>在北京市政府采购网公告中标结果</w:t>
      </w:r>
      <w:r>
        <w:rPr>
          <w:rFonts w:ascii="宋体" w:hAnsi="宋体" w:cs="宋体" w:hint="eastAsia"/>
          <w:sz w:val="24"/>
        </w:rPr>
        <w:t>，同时向中标人发出中标通知书，中标公告期限为1个工作日。</w:t>
      </w:r>
    </w:p>
    <w:p w14:paraId="2705A260"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14:paraId="1E330269"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废标</w:t>
      </w:r>
    </w:p>
    <w:p w14:paraId="25F03F34"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在招标采购中，出现下列情形之一的，应予废标：</w:t>
      </w:r>
    </w:p>
    <w:p w14:paraId="0CB56531"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lastRenderedPageBreak/>
        <w:t>符合专业条件的供应商或者对招标文件作实质响应的供应商不足三家的；</w:t>
      </w:r>
    </w:p>
    <w:p w14:paraId="25F7BE3A"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出现影响采购公正的违法、违规行为的；</w:t>
      </w:r>
    </w:p>
    <w:p w14:paraId="2C497E1B"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投标人的报价均超过了采购预算，采购人不能支付的；</w:t>
      </w:r>
    </w:p>
    <w:p w14:paraId="1A778CC8"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因重大变故，采购任务取消的。</w:t>
      </w:r>
    </w:p>
    <w:p w14:paraId="77608641"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bookmarkStart w:id="707" w:name="_Toc151190177"/>
      <w:bookmarkStart w:id="708" w:name="_Ref467307062"/>
      <w:bookmarkStart w:id="709" w:name="_Toc142311052"/>
      <w:bookmarkStart w:id="710" w:name="_Ref467306377"/>
      <w:bookmarkStart w:id="711" w:name="_Toc305158818"/>
      <w:bookmarkStart w:id="712" w:name="_Toc127151751"/>
      <w:bookmarkStart w:id="713" w:name="_Toc150774650"/>
      <w:bookmarkStart w:id="714" w:name="_Toc127161464"/>
      <w:bookmarkStart w:id="715" w:name="_Toc264969240"/>
      <w:bookmarkStart w:id="716" w:name="_Toc150774755"/>
      <w:bookmarkStart w:id="717" w:name="_Toc150509301"/>
      <w:bookmarkStart w:id="718" w:name="_Toc127151550"/>
      <w:bookmarkStart w:id="719" w:name="_Ref467306978"/>
      <w:bookmarkStart w:id="720" w:name="_Toc164351644"/>
      <w:bookmarkStart w:id="721" w:name="_Ref467307204"/>
      <w:bookmarkStart w:id="722" w:name="_Toc151193792"/>
      <w:bookmarkStart w:id="723" w:name="_Toc164608819"/>
      <w:bookmarkStart w:id="724" w:name="_Toc151193648"/>
      <w:bookmarkStart w:id="725" w:name="_Toc151193720"/>
      <w:bookmarkStart w:id="726" w:name="_Toc305158892"/>
      <w:bookmarkStart w:id="727" w:name="_Toc195842915"/>
      <w:bookmarkStart w:id="728" w:name="_Toc149720843"/>
      <w:bookmarkStart w:id="729" w:name="_Toc226965740"/>
      <w:bookmarkStart w:id="730" w:name="_Toc151193864"/>
      <w:bookmarkStart w:id="731" w:name="_Toc226965823"/>
      <w:bookmarkStart w:id="732" w:name="_Toc520356175"/>
      <w:bookmarkStart w:id="733" w:name="_Toc164608664"/>
      <w:bookmarkStart w:id="734" w:name="_Toc150480788"/>
      <w:bookmarkStart w:id="735" w:name="_Toc164229245"/>
      <w:bookmarkStart w:id="736" w:name="_Toc226337246"/>
      <w:bookmarkStart w:id="737" w:name="_Toc164229391"/>
      <w:bookmarkStart w:id="738" w:name="_Toc151193938"/>
      <w:bookmarkStart w:id="739" w:name="_Toc265228388"/>
      <w:bookmarkStart w:id="740" w:name="_Toc226309794"/>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roofErr w:type="gramStart"/>
      <w:r>
        <w:rPr>
          <w:rFonts w:ascii="宋体" w:hAnsi="宋体" w:cs="宋体" w:hint="eastAsia"/>
          <w:sz w:val="24"/>
        </w:rPr>
        <w:t>废标后</w:t>
      </w:r>
      <w:proofErr w:type="gramEnd"/>
      <w:r>
        <w:rPr>
          <w:rFonts w:ascii="宋体" w:hAnsi="宋体" w:cs="宋体" w:hint="eastAsia"/>
          <w:sz w:val="24"/>
        </w:rPr>
        <w:t>，采购人将</w:t>
      </w:r>
      <w:proofErr w:type="gramStart"/>
      <w:r>
        <w:rPr>
          <w:rFonts w:ascii="宋体" w:hAnsi="宋体" w:cs="宋体" w:hint="eastAsia"/>
          <w:sz w:val="24"/>
        </w:rPr>
        <w:t>废标理</w:t>
      </w:r>
      <w:proofErr w:type="gramEnd"/>
      <w:r>
        <w:rPr>
          <w:rFonts w:ascii="宋体" w:hAnsi="宋体" w:cs="宋体" w:hint="eastAsia"/>
          <w:sz w:val="24"/>
        </w:rPr>
        <w:t>由书面通知所有投标人。</w:t>
      </w:r>
    </w:p>
    <w:p w14:paraId="4D0B7542"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签订合同</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B9E3261"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0EFF7F12"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14:paraId="7ABA821E"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联合体中标的，联合体各方应当共同与采购人签订合同，就采购合同约定的事项向采购人承担连带责任。</w:t>
      </w:r>
    </w:p>
    <w:p w14:paraId="601EBC05"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政府采购合同不能转包。</w:t>
      </w:r>
    </w:p>
    <w:p w14:paraId="1620073A"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bookmarkEnd w:id="704"/>
    <w:bookmarkEnd w:id="705"/>
    <w:bookmarkEnd w:id="706"/>
    <w:p w14:paraId="65C1F5C3"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询问与质疑</w:t>
      </w:r>
    </w:p>
    <w:p w14:paraId="5CFE34CC"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询问</w:t>
      </w:r>
    </w:p>
    <w:p w14:paraId="1F3C52B9"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投标人对政府采购活动事项有疑问的，可依法提出询问，并按《投标人须知资料表》载明的形式送达采购人或采购代理机构。</w:t>
      </w:r>
    </w:p>
    <w:p w14:paraId="683E4A29"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采购人或采购代理机构对供应</w:t>
      </w:r>
      <w:proofErr w:type="gramStart"/>
      <w:r>
        <w:rPr>
          <w:rFonts w:ascii="宋体" w:hAnsi="宋体" w:cs="宋体" w:hint="eastAsia"/>
          <w:sz w:val="24"/>
        </w:rPr>
        <w:t>商依法</w:t>
      </w:r>
      <w:proofErr w:type="gramEnd"/>
      <w:r>
        <w:rPr>
          <w:rFonts w:ascii="宋体" w:hAnsi="宋体" w:cs="宋体" w:hint="eastAsia"/>
          <w:sz w:val="24"/>
        </w:rPr>
        <w:t>提出的询问，在3个工作日内</w:t>
      </w:r>
      <w:proofErr w:type="gramStart"/>
      <w:r>
        <w:rPr>
          <w:rFonts w:ascii="宋体" w:hAnsi="宋体" w:cs="宋体" w:hint="eastAsia"/>
          <w:sz w:val="24"/>
        </w:rPr>
        <w:t>作</w:t>
      </w:r>
      <w:proofErr w:type="gramEnd"/>
      <w:r>
        <w:rPr>
          <w:rFonts w:ascii="宋体" w:hAnsi="宋体" w:cs="宋体" w:hint="eastAsia"/>
          <w:sz w:val="24"/>
        </w:rPr>
        <w:t>出答复，但答复的内容不得涉及商业秘密。</w:t>
      </w:r>
    </w:p>
    <w:p w14:paraId="38B0079F"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质疑</w:t>
      </w:r>
    </w:p>
    <w:p w14:paraId="54213AD9"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投标人认为采购文件、采购过程、中标结果使自己的权</w:t>
      </w:r>
      <w:r>
        <w:rPr>
          <w:rFonts w:ascii="宋体" w:hAnsi="宋体" w:cs="宋体" w:hint="eastAsia"/>
          <w:sz w:val="24"/>
        </w:rPr>
        <w:lastRenderedPageBreak/>
        <w:t>益受到损害的，可以在知道或者应知其权益受到损害之日起7个工作日内，以书面形式向采购人、采购代理机构提出质疑。采购人、采购代理机构在收到质疑函后7个工作日内</w:t>
      </w:r>
      <w:proofErr w:type="gramStart"/>
      <w:r>
        <w:rPr>
          <w:rFonts w:ascii="宋体" w:hAnsi="宋体" w:cs="宋体" w:hint="eastAsia"/>
          <w:sz w:val="24"/>
        </w:rPr>
        <w:t>作出</w:t>
      </w:r>
      <w:proofErr w:type="gramEnd"/>
      <w:r>
        <w:rPr>
          <w:rFonts w:ascii="宋体" w:hAnsi="宋体" w:cs="宋体" w:hint="eastAsia"/>
          <w:sz w:val="24"/>
        </w:rPr>
        <w:t>答复。</w:t>
      </w:r>
    </w:p>
    <w:p w14:paraId="19DB79BD" w14:textId="77777777" w:rsidR="00B05E09" w:rsidRDefault="00DE09F7">
      <w:pPr>
        <w:numPr>
          <w:ilvl w:val="2"/>
          <w:numId w:val="9"/>
        </w:numPr>
        <w:snapToGrid w:val="0"/>
        <w:spacing w:line="360" w:lineRule="auto"/>
        <w:ind w:firstLine="480"/>
        <w:rPr>
          <w:rFonts w:ascii="宋体" w:hAnsi="宋体" w:cs="宋体"/>
          <w:sz w:val="24"/>
        </w:rPr>
      </w:pPr>
      <w:proofErr w:type="gramStart"/>
      <w:r>
        <w:rPr>
          <w:rFonts w:ascii="宋体" w:hAnsi="宋体" w:cs="宋体" w:hint="eastAsia"/>
          <w:sz w:val="24"/>
        </w:rPr>
        <w:t>质疑函须使用</w:t>
      </w:r>
      <w:proofErr w:type="gramEnd"/>
      <w:r>
        <w:rPr>
          <w:rFonts w:ascii="宋体" w:hAnsi="宋体" w:cs="宋体" w:hint="eastAsia"/>
          <w:sz w:val="24"/>
        </w:rPr>
        <w:t>财政部制定的范本文件。投标人为自然人的，质疑</w:t>
      </w:r>
      <w:proofErr w:type="gramStart"/>
      <w:r>
        <w:rPr>
          <w:rFonts w:ascii="宋体" w:hAnsi="宋体" w:cs="宋体" w:hint="eastAsia"/>
          <w:sz w:val="24"/>
        </w:rPr>
        <w:t>函应当</w:t>
      </w:r>
      <w:proofErr w:type="gramEnd"/>
      <w:r>
        <w:rPr>
          <w:rFonts w:ascii="宋体" w:hAnsi="宋体" w:cs="宋体" w:hint="eastAsia"/>
          <w:sz w:val="24"/>
        </w:rPr>
        <w:t>由本人签字；投标人为法人或者其他组织的，质疑</w:t>
      </w:r>
      <w:proofErr w:type="gramStart"/>
      <w:r>
        <w:rPr>
          <w:rFonts w:ascii="宋体" w:hAnsi="宋体" w:cs="宋体" w:hint="eastAsia"/>
          <w:sz w:val="24"/>
        </w:rPr>
        <w:t>函应当</w:t>
      </w:r>
      <w:proofErr w:type="gramEnd"/>
      <w:r>
        <w:rPr>
          <w:rFonts w:ascii="宋体" w:hAnsi="宋体" w:cs="宋体" w:hint="eastAsia"/>
          <w:sz w:val="24"/>
        </w:rPr>
        <w:t>由法定代表人、主要负责人，或者其授权代表签字或者盖章，并加盖公章。</w:t>
      </w:r>
    </w:p>
    <w:p w14:paraId="13DA1883"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0EB0CB1" w14:textId="77777777" w:rsidR="00B05E09" w:rsidRDefault="00DE09F7">
      <w:pPr>
        <w:numPr>
          <w:ilvl w:val="2"/>
          <w:numId w:val="9"/>
        </w:numPr>
        <w:snapToGrid w:val="0"/>
        <w:spacing w:line="360" w:lineRule="auto"/>
        <w:ind w:firstLine="480"/>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投标人应在法定质疑期内一次性提出针对同一采购程序环节的质疑，法定质疑期内针对同一采购程序环节再次提出的质疑，采购人、采购代理机构有权不予答复。</w:t>
      </w:r>
    </w:p>
    <w:p w14:paraId="4452B77F"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接收询问和质疑的联系部门、联系电话和通讯地址见《投标人须知资料表》。</w:t>
      </w:r>
    </w:p>
    <w:p w14:paraId="34564AC5" w14:textId="77777777" w:rsidR="00B05E09" w:rsidRDefault="00DE09F7">
      <w:pPr>
        <w:numPr>
          <w:ilvl w:val="0"/>
          <w:numId w:val="9"/>
        </w:numPr>
        <w:tabs>
          <w:tab w:val="left" w:pos="360"/>
        </w:tabs>
        <w:snapToGrid w:val="0"/>
        <w:spacing w:line="360" w:lineRule="auto"/>
        <w:ind w:left="357" w:firstLine="480"/>
        <w:outlineLvl w:val="1"/>
        <w:rPr>
          <w:rFonts w:ascii="宋体" w:hAnsi="宋体" w:cs="宋体"/>
          <w:sz w:val="24"/>
        </w:rPr>
      </w:pPr>
      <w:r>
        <w:rPr>
          <w:rFonts w:ascii="宋体" w:hAnsi="宋体" w:cs="宋体" w:hint="eastAsia"/>
          <w:sz w:val="24"/>
        </w:rPr>
        <w:t>代理费</w:t>
      </w:r>
    </w:p>
    <w:p w14:paraId="6D7F33EA" w14:textId="77777777" w:rsidR="00B05E09" w:rsidRDefault="00DE09F7">
      <w:pPr>
        <w:numPr>
          <w:ilvl w:val="1"/>
          <w:numId w:val="9"/>
        </w:numPr>
        <w:tabs>
          <w:tab w:val="left" w:pos="1080"/>
          <w:tab w:val="left" w:pos="2014"/>
        </w:tabs>
        <w:snapToGrid w:val="0"/>
        <w:spacing w:line="360" w:lineRule="auto"/>
        <w:ind w:left="1077" w:firstLine="48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w:t>
      </w:r>
    </w:p>
    <w:p w14:paraId="43F79BBB" w14:textId="77777777" w:rsidR="00B05E09" w:rsidRDefault="00B05E09">
      <w:pPr>
        <w:tabs>
          <w:tab w:val="left" w:pos="900"/>
          <w:tab w:val="left" w:pos="1080"/>
          <w:tab w:val="left" w:pos="1589"/>
        </w:tabs>
        <w:snapToGrid w:val="0"/>
        <w:spacing w:line="360" w:lineRule="auto"/>
        <w:ind w:firstLine="480"/>
        <w:rPr>
          <w:rFonts w:ascii="宋体" w:hAnsi="宋体" w:cs="宋体"/>
          <w:sz w:val="24"/>
        </w:rPr>
      </w:pPr>
    </w:p>
    <w:p w14:paraId="0D1E3B5D" w14:textId="77777777" w:rsidR="00B05E09" w:rsidRDefault="00B05E09">
      <w:pPr>
        <w:tabs>
          <w:tab w:val="left" w:pos="360"/>
          <w:tab w:val="left" w:pos="1080"/>
        </w:tabs>
        <w:snapToGrid w:val="0"/>
        <w:spacing w:line="360" w:lineRule="auto"/>
        <w:ind w:left="360" w:firstLine="480"/>
        <w:rPr>
          <w:rFonts w:ascii="宋体" w:hAnsi="宋体" w:cs="宋体"/>
          <w:sz w:val="24"/>
        </w:rPr>
      </w:pPr>
    </w:p>
    <w:p w14:paraId="5BD81DE0" w14:textId="77777777" w:rsidR="00B05E09" w:rsidRDefault="00DE09F7">
      <w:pPr>
        <w:spacing w:line="360" w:lineRule="auto"/>
        <w:ind w:firstLine="480"/>
        <w:jc w:val="center"/>
        <w:outlineLvl w:val="0"/>
        <w:rPr>
          <w:rFonts w:ascii="宋体" w:hAnsi="宋体" w:cs="宋体"/>
          <w:b/>
          <w:sz w:val="36"/>
          <w:szCs w:val="36"/>
        </w:rPr>
      </w:pPr>
      <w:bookmarkStart w:id="741" w:name="_Toc226337250"/>
      <w:bookmarkStart w:id="742" w:name="_Toc127151554"/>
      <w:bookmarkStart w:id="743" w:name="_Toc150480792"/>
      <w:bookmarkStart w:id="744" w:name="_Toc305158896"/>
      <w:bookmarkStart w:id="745" w:name="_Toc353873664"/>
      <w:bookmarkStart w:id="746" w:name="_Toc353873934"/>
      <w:bookmarkStart w:id="747" w:name="_Toc142311056"/>
      <w:bookmarkStart w:id="748" w:name="_Toc265228392"/>
      <w:bookmarkStart w:id="749" w:name="_Toc353825544"/>
      <w:bookmarkStart w:id="750" w:name="_Toc226965827"/>
      <w:bookmarkStart w:id="751" w:name="_Toc150774759"/>
      <w:bookmarkStart w:id="752" w:name="_Toc305158822"/>
      <w:bookmarkStart w:id="753" w:name="_Toc264969244"/>
      <w:r>
        <w:rPr>
          <w:rFonts w:ascii="宋体" w:hAnsi="宋体" w:cs="宋体" w:hint="eastAsia"/>
          <w:sz w:val="24"/>
        </w:rPr>
        <w:br w:type="page"/>
      </w:r>
      <w:bookmarkStart w:id="754" w:name="_Toc17913"/>
      <w:bookmarkStart w:id="755" w:name="_Toc30406"/>
      <w:bookmarkStart w:id="756" w:name="_Toc29680"/>
      <w:r>
        <w:rPr>
          <w:rFonts w:ascii="宋体" w:hAnsi="宋体" w:cs="宋体" w:hint="eastAsia"/>
          <w:b/>
          <w:sz w:val="36"/>
          <w:szCs w:val="36"/>
        </w:rPr>
        <w:lastRenderedPageBreak/>
        <w:t xml:space="preserve">第三章   </w:t>
      </w:r>
      <w:bookmarkEnd w:id="741"/>
      <w:bookmarkEnd w:id="742"/>
      <w:bookmarkEnd w:id="743"/>
      <w:bookmarkEnd w:id="744"/>
      <w:bookmarkEnd w:id="745"/>
      <w:bookmarkEnd w:id="746"/>
      <w:bookmarkEnd w:id="747"/>
      <w:bookmarkEnd w:id="748"/>
      <w:bookmarkEnd w:id="749"/>
      <w:bookmarkEnd w:id="750"/>
      <w:bookmarkEnd w:id="751"/>
      <w:bookmarkEnd w:id="752"/>
      <w:bookmarkEnd w:id="753"/>
      <w:r>
        <w:rPr>
          <w:rFonts w:ascii="宋体" w:hAnsi="宋体" w:cs="宋体" w:hint="eastAsia"/>
          <w:b/>
          <w:sz w:val="36"/>
          <w:szCs w:val="36"/>
        </w:rPr>
        <w:t>资格审查</w:t>
      </w:r>
      <w:bookmarkStart w:id="757" w:name="_Toc487900382"/>
      <w:bookmarkEnd w:id="754"/>
      <w:bookmarkEnd w:id="755"/>
      <w:bookmarkEnd w:id="756"/>
    </w:p>
    <w:p w14:paraId="0CFEF1F8" w14:textId="77777777" w:rsidR="00B05E09" w:rsidRDefault="00DE09F7">
      <w:pPr>
        <w:tabs>
          <w:tab w:val="left" w:pos="360"/>
          <w:tab w:val="left" w:pos="900"/>
        </w:tabs>
        <w:snapToGrid w:val="0"/>
        <w:spacing w:line="360" w:lineRule="auto"/>
        <w:ind w:firstLine="482"/>
        <w:jc w:val="center"/>
        <w:outlineLvl w:val="1"/>
        <w:rPr>
          <w:rFonts w:ascii="宋体" w:hAnsi="宋体" w:cs="宋体"/>
          <w:b/>
          <w:sz w:val="24"/>
        </w:rPr>
      </w:pPr>
      <w:bookmarkStart w:id="758" w:name="_Toc99301422"/>
      <w:r>
        <w:rPr>
          <w:rFonts w:ascii="宋体" w:hAnsi="宋体" w:cs="宋体" w:hint="eastAsia"/>
          <w:b/>
          <w:sz w:val="24"/>
        </w:rPr>
        <w:t>一、资格审查程序</w:t>
      </w:r>
      <w:bookmarkEnd w:id="758"/>
    </w:p>
    <w:p w14:paraId="2B957789" w14:textId="77777777" w:rsidR="00B05E09" w:rsidRDefault="00DE09F7">
      <w:pPr>
        <w:numPr>
          <w:ilvl w:val="0"/>
          <w:numId w:val="12"/>
        </w:numPr>
        <w:tabs>
          <w:tab w:val="clear" w:pos="900"/>
          <w:tab w:val="left" w:pos="426"/>
          <w:tab w:val="left" w:pos="851"/>
        </w:tabs>
        <w:snapToGrid w:val="0"/>
        <w:spacing w:line="360" w:lineRule="auto"/>
        <w:ind w:left="426" w:firstLine="480"/>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14:paraId="20177E57" w14:textId="77777777" w:rsidR="00B05E09" w:rsidRDefault="00DE09F7">
      <w:pPr>
        <w:numPr>
          <w:ilvl w:val="0"/>
          <w:numId w:val="12"/>
        </w:numPr>
        <w:tabs>
          <w:tab w:val="clear" w:pos="900"/>
          <w:tab w:val="left" w:pos="426"/>
          <w:tab w:val="left" w:pos="851"/>
        </w:tabs>
        <w:snapToGrid w:val="0"/>
        <w:spacing w:line="360" w:lineRule="auto"/>
        <w:ind w:left="426" w:firstLine="480"/>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14:paraId="40569297" w14:textId="77777777" w:rsidR="00B05E09" w:rsidRDefault="00DE09F7">
      <w:pPr>
        <w:numPr>
          <w:ilvl w:val="0"/>
          <w:numId w:val="12"/>
        </w:numPr>
        <w:tabs>
          <w:tab w:val="clear" w:pos="900"/>
          <w:tab w:val="left" w:pos="426"/>
          <w:tab w:val="left" w:pos="851"/>
        </w:tabs>
        <w:snapToGrid w:val="0"/>
        <w:spacing w:line="360" w:lineRule="auto"/>
        <w:ind w:left="426" w:firstLine="480"/>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14:paraId="54429388" w14:textId="77777777" w:rsidR="00B05E09" w:rsidRDefault="00DE09F7">
      <w:pPr>
        <w:numPr>
          <w:ilvl w:val="0"/>
          <w:numId w:val="12"/>
        </w:numPr>
        <w:tabs>
          <w:tab w:val="clear" w:pos="900"/>
          <w:tab w:val="left" w:pos="426"/>
          <w:tab w:val="left" w:pos="851"/>
        </w:tabs>
        <w:snapToGrid w:val="0"/>
        <w:spacing w:line="360" w:lineRule="auto"/>
        <w:ind w:left="426" w:firstLine="480"/>
        <w:outlineLvl w:val="1"/>
        <w:rPr>
          <w:rFonts w:ascii="宋体" w:hAnsi="宋体" w:cs="宋体"/>
          <w:sz w:val="24"/>
        </w:rPr>
      </w:pPr>
      <w:r>
        <w:rPr>
          <w:rFonts w:ascii="宋体" w:hAnsi="宋体" w:cs="宋体" w:hint="eastAsia"/>
          <w:sz w:val="24"/>
        </w:rPr>
        <w:t>资格审查合格的投标人不足3家的，不进行评标。</w:t>
      </w:r>
    </w:p>
    <w:p w14:paraId="192298BB" w14:textId="77777777" w:rsidR="00B05E09" w:rsidRDefault="00DE09F7">
      <w:pPr>
        <w:tabs>
          <w:tab w:val="left" w:pos="360"/>
          <w:tab w:val="left" w:pos="900"/>
        </w:tabs>
        <w:snapToGrid w:val="0"/>
        <w:spacing w:line="360" w:lineRule="auto"/>
        <w:ind w:firstLine="482"/>
        <w:jc w:val="center"/>
        <w:outlineLvl w:val="1"/>
        <w:rPr>
          <w:rFonts w:ascii="宋体" w:hAnsi="宋体" w:cs="宋体"/>
          <w:b/>
          <w:sz w:val="24"/>
        </w:rPr>
      </w:pPr>
      <w:r>
        <w:rPr>
          <w:rFonts w:ascii="宋体" w:hAnsi="宋体" w:cs="宋体" w:hint="eastAsia"/>
          <w:b/>
          <w:sz w:val="24"/>
        </w:rPr>
        <w:t>二、资格审查要求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2129"/>
        <w:gridCol w:w="4483"/>
        <w:gridCol w:w="1607"/>
      </w:tblGrid>
      <w:tr w:rsidR="00B05E09" w14:paraId="6CA93C35" w14:textId="77777777">
        <w:trPr>
          <w:cantSplit/>
          <w:trHeight w:val="468"/>
          <w:tblHeader/>
          <w:jc w:val="center"/>
        </w:trPr>
        <w:tc>
          <w:tcPr>
            <w:tcW w:w="793" w:type="dxa"/>
            <w:vAlign w:val="center"/>
          </w:tcPr>
          <w:p w14:paraId="5F4A0CFB" w14:textId="77777777" w:rsidR="00B05E09" w:rsidRDefault="00DE09F7" w:rsidP="001F003C">
            <w:pPr>
              <w:tabs>
                <w:tab w:val="left" w:pos="1080"/>
              </w:tabs>
              <w:snapToGrid w:val="0"/>
              <w:spacing w:line="288" w:lineRule="auto"/>
              <w:rPr>
                <w:rFonts w:ascii="宋体" w:hAnsi="宋体" w:cs="宋体"/>
                <w:b/>
                <w:szCs w:val="21"/>
              </w:rPr>
            </w:pPr>
            <w:bookmarkStart w:id="759" w:name="_Hlt487972895"/>
            <w:bookmarkEnd w:id="759"/>
            <w:r>
              <w:rPr>
                <w:rFonts w:ascii="宋体" w:hAnsi="宋体" w:cs="宋体" w:hint="eastAsia"/>
                <w:b/>
                <w:szCs w:val="21"/>
              </w:rPr>
              <w:t>序号</w:t>
            </w:r>
          </w:p>
        </w:tc>
        <w:tc>
          <w:tcPr>
            <w:tcW w:w="2002" w:type="dxa"/>
            <w:vAlign w:val="center"/>
          </w:tcPr>
          <w:p w14:paraId="36E0EB3A" w14:textId="77777777" w:rsidR="00B05E09" w:rsidRDefault="00DE09F7">
            <w:pPr>
              <w:tabs>
                <w:tab w:val="left" w:pos="1080"/>
              </w:tabs>
              <w:snapToGrid w:val="0"/>
              <w:spacing w:line="288" w:lineRule="auto"/>
              <w:ind w:firstLine="422"/>
              <w:jc w:val="center"/>
              <w:rPr>
                <w:rFonts w:ascii="宋体" w:hAnsi="宋体" w:cs="宋体"/>
                <w:b/>
                <w:szCs w:val="21"/>
              </w:rPr>
            </w:pPr>
            <w:r>
              <w:rPr>
                <w:rFonts w:ascii="宋体" w:hAnsi="宋体" w:cs="宋体" w:hint="eastAsia"/>
                <w:b/>
                <w:szCs w:val="21"/>
              </w:rPr>
              <w:t>审查因素</w:t>
            </w:r>
          </w:p>
        </w:tc>
        <w:tc>
          <w:tcPr>
            <w:tcW w:w="4216" w:type="dxa"/>
            <w:vAlign w:val="center"/>
          </w:tcPr>
          <w:p w14:paraId="6DACD514" w14:textId="77777777" w:rsidR="00B05E09" w:rsidRDefault="00DE09F7">
            <w:pPr>
              <w:tabs>
                <w:tab w:val="left" w:pos="1080"/>
              </w:tabs>
              <w:snapToGrid w:val="0"/>
              <w:spacing w:line="288" w:lineRule="auto"/>
              <w:ind w:firstLine="422"/>
              <w:jc w:val="center"/>
              <w:rPr>
                <w:rFonts w:ascii="宋体" w:hAnsi="宋体" w:cs="宋体"/>
                <w:b/>
                <w:szCs w:val="21"/>
              </w:rPr>
            </w:pPr>
            <w:r>
              <w:rPr>
                <w:rFonts w:ascii="宋体" w:hAnsi="宋体" w:cs="宋体" w:hint="eastAsia"/>
                <w:b/>
                <w:szCs w:val="21"/>
              </w:rPr>
              <w:t>审查内容</w:t>
            </w:r>
          </w:p>
        </w:tc>
        <w:tc>
          <w:tcPr>
            <w:tcW w:w="1511" w:type="dxa"/>
            <w:vAlign w:val="center"/>
          </w:tcPr>
          <w:p w14:paraId="1A774546" w14:textId="77777777" w:rsidR="00B05E09" w:rsidRDefault="00DE09F7" w:rsidP="001F003C">
            <w:pPr>
              <w:tabs>
                <w:tab w:val="left" w:pos="1080"/>
              </w:tabs>
              <w:snapToGrid w:val="0"/>
              <w:spacing w:line="288" w:lineRule="auto"/>
              <w:rPr>
                <w:rFonts w:ascii="宋体" w:hAnsi="宋体" w:cs="宋体"/>
                <w:b/>
                <w:szCs w:val="21"/>
              </w:rPr>
            </w:pPr>
            <w:r>
              <w:rPr>
                <w:rFonts w:ascii="宋体" w:hAnsi="宋体" w:cs="宋体" w:hint="eastAsia"/>
                <w:b/>
                <w:szCs w:val="21"/>
              </w:rPr>
              <w:t>格式要求</w:t>
            </w:r>
          </w:p>
        </w:tc>
      </w:tr>
      <w:tr w:rsidR="00B05E09" w14:paraId="7E611C4C" w14:textId="77777777">
        <w:trPr>
          <w:cantSplit/>
          <w:trHeight w:val="1319"/>
          <w:jc w:val="center"/>
        </w:trPr>
        <w:tc>
          <w:tcPr>
            <w:tcW w:w="793" w:type="dxa"/>
            <w:vAlign w:val="center"/>
          </w:tcPr>
          <w:p w14:paraId="3377BCC8" w14:textId="77777777" w:rsidR="00B05E09" w:rsidRDefault="00DE09F7">
            <w:pPr>
              <w:tabs>
                <w:tab w:val="left" w:pos="1080"/>
              </w:tabs>
              <w:snapToGrid w:val="0"/>
              <w:spacing w:line="288" w:lineRule="auto"/>
              <w:ind w:firstLine="420"/>
              <w:jc w:val="center"/>
              <w:rPr>
                <w:rFonts w:ascii="宋体" w:hAnsi="宋体" w:cs="宋体"/>
                <w:szCs w:val="21"/>
              </w:rPr>
            </w:pPr>
            <w:r>
              <w:rPr>
                <w:rFonts w:ascii="宋体" w:hAnsi="宋体" w:cs="宋体" w:hint="eastAsia"/>
                <w:szCs w:val="21"/>
              </w:rPr>
              <w:t>1</w:t>
            </w:r>
          </w:p>
        </w:tc>
        <w:tc>
          <w:tcPr>
            <w:tcW w:w="2002" w:type="dxa"/>
            <w:vAlign w:val="center"/>
          </w:tcPr>
          <w:p w14:paraId="1392247E"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满足《中华人民共和国政府采购法》第二十二条规定</w:t>
            </w:r>
          </w:p>
        </w:tc>
        <w:tc>
          <w:tcPr>
            <w:tcW w:w="4216" w:type="dxa"/>
            <w:vAlign w:val="center"/>
          </w:tcPr>
          <w:p w14:paraId="688EB576" w14:textId="77777777" w:rsidR="00B05E09" w:rsidRDefault="00DE09F7">
            <w:pPr>
              <w:tabs>
                <w:tab w:val="left" w:pos="1080"/>
              </w:tabs>
              <w:snapToGrid w:val="0"/>
              <w:spacing w:line="288" w:lineRule="auto"/>
              <w:ind w:firstLine="420"/>
              <w:rPr>
                <w:rFonts w:ascii="宋体" w:hAnsi="宋体" w:cs="宋体"/>
                <w:szCs w:val="21"/>
              </w:rPr>
            </w:pPr>
            <w:bookmarkStart w:id="760" w:name="OLE_LINK25"/>
            <w:r>
              <w:rPr>
                <w:rFonts w:ascii="宋体" w:hAnsi="宋体" w:cs="宋体" w:hint="eastAsia"/>
                <w:szCs w:val="21"/>
              </w:rPr>
              <w:t>具体规定见第一章《投标邀请》</w:t>
            </w:r>
            <w:bookmarkEnd w:id="760"/>
          </w:p>
        </w:tc>
        <w:tc>
          <w:tcPr>
            <w:tcW w:w="1511" w:type="dxa"/>
            <w:vAlign w:val="center"/>
          </w:tcPr>
          <w:p w14:paraId="45D458D7" w14:textId="77777777" w:rsidR="00B05E09" w:rsidRDefault="00B05E09">
            <w:pPr>
              <w:tabs>
                <w:tab w:val="left" w:pos="1080"/>
              </w:tabs>
              <w:snapToGrid w:val="0"/>
              <w:spacing w:line="288" w:lineRule="auto"/>
              <w:ind w:firstLine="420"/>
              <w:rPr>
                <w:rFonts w:ascii="宋体" w:hAnsi="宋体" w:cs="宋体"/>
                <w:szCs w:val="21"/>
              </w:rPr>
            </w:pPr>
          </w:p>
        </w:tc>
      </w:tr>
      <w:tr w:rsidR="00B05E09" w14:paraId="1C21D653" w14:textId="77777777">
        <w:trPr>
          <w:trHeight w:val="410"/>
          <w:jc w:val="center"/>
        </w:trPr>
        <w:tc>
          <w:tcPr>
            <w:tcW w:w="793" w:type="dxa"/>
            <w:vAlign w:val="center"/>
          </w:tcPr>
          <w:p w14:paraId="6E879AE6" w14:textId="77777777" w:rsidR="00B05E09" w:rsidRDefault="00DE09F7" w:rsidP="001F003C">
            <w:pPr>
              <w:tabs>
                <w:tab w:val="left" w:pos="1080"/>
              </w:tabs>
              <w:snapToGrid w:val="0"/>
              <w:spacing w:line="288" w:lineRule="auto"/>
              <w:rPr>
                <w:rFonts w:ascii="宋体" w:hAnsi="宋体" w:cs="宋体"/>
                <w:szCs w:val="21"/>
              </w:rPr>
            </w:pPr>
            <w:bookmarkStart w:id="761" w:name="_Hlk201673293"/>
            <w:r>
              <w:rPr>
                <w:rFonts w:ascii="宋体" w:hAnsi="宋体" w:cs="宋体" w:hint="eastAsia"/>
                <w:szCs w:val="21"/>
              </w:rPr>
              <w:t>1-1</w:t>
            </w:r>
          </w:p>
        </w:tc>
        <w:tc>
          <w:tcPr>
            <w:tcW w:w="2002" w:type="dxa"/>
            <w:vAlign w:val="center"/>
          </w:tcPr>
          <w:p w14:paraId="634E5D2B"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营业执照等证明文件</w:t>
            </w:r>
          </w:p>
        </w:tc>
        <w:tc>
          <w:tcPr>
            <w:tcW w:w="4216" w:type="dxa"/>
            <w:vAlign w:val="center"/>
          </w:tcPr>
          <w:p w14:paraId="50591EF3" w14:textId="77777777" w:rsidR="00B05E09" w:rsidRDefault="00DE09F7">
            <w:pPr>
              <w:tabs>
                <w:tab w:val="left" w:pos="1080"/>
              </w:tabs>
              <w:snapToGrid w:val="0"/>
              <w:spacing w:line="288" w:lineRule="auto"/>
              <w:ind w:firstLine="420"/>
              <w:rPr>
                <w:rFonts w:ascii="宋体" w:hAnsi="宋体" w:cs="宋体"/>
                <w:szCs w:val="21"/>
              </w:rPr>
            </w:pPr>
            <w:bookmarkStart w:id="762" w:name="OLE_LINK32"/>
            <w:bookmarkStart w:id="763" w:name="OLE_LINK31"/>
            <w:bookmarkStart w:id="764" w:name="OLE_LINK30"/>
            <w:r>
              <w:rPr>
                <w:rFonts w:ascii="宋体" w:hAnsi="宋体" w:cs="宋体" w:hint="eastAsia"/>
                <w:szCs w:val="21"/>
              </w:rPr>
              <w:t>投标人为企业（包括合伙企业）的，应提供有效的“营业执照”；</w:t>
            </w:r>
          </w:p>
          <w:p w14:paraId="06053270" w14:textId="77777777" w:rsidR="00B05E09" w:rsidRDefault="00DE09F7">
            <w:pPr>
              <w:tabs>
                <w:tab w:val="left" w:pos="1080"/>
              </w:tabs>
              <w:snapToGrid w:val="0"/>
              <w:spacing w:line="288" w:lineRule="auto"/>
              <w:ind w:firstLine="420"/>
              <w:rPr>
                <w:rFonts w:ascii="宋体" w:hAnsi="宋体" w:cs="宋体"/>
                <w:szCs w:val="21"/>
              </w:rPr>
            </w:pPr>
            <w:r>
              <w:rPr>
                <w:rFonts w:ascii="宋体" w:hAnsi="宋体" w:cs="宋体" w:hint="eastAsia"/>
                <w:szCs w:val="21"/>
              </w:rPr>
              <w:t>投标人为事业单位的，应提供有效的“事业单位法人证书”；</w:t>
            </w:r>
          </w:p>
          <w:p w14:paraId="106CA438" w14:textId="77777777" w:rsidR="00B05E09" w:rsidRDefault="00DE09F7">
            <w:pPr>
              <w:tabs>
                <w:tab w:val="left" w:pos="1080"/>
              </w:tabs>
              <w:snapToGrid w:val="0"/>
              <w:spacing w:line="288" w:lineRule="auto"/>
              <w:ind w:firstLine="420"/>
              <w:rPr>
                <w:rFonts w:ascii="宋体" w:hAnsi="宋体" w:cs="宋体"/>
                <w:szCs w:val="21"/>
              </w:rPr>
            </w:pPr>
            <w:r>
              <w:rPr>
                <w:rFonts w:ascii="宋体" w:hAnsi="宋体" w:cs="宋体" w:hint="eastAsia"/>
                <w:szCs w:val="21"/>
              </w:rPr>
              <w:t>投标人是非企业机构的，应提供有效的“执业许可证”、“登记证书”等证明文件；</w:t>
            </w:r>
          </w:p>
          <w:p w14:paraId="32E4AE4B" w14:textId="77777777" w:rsidR="00B05E09" w:rsidRDefault="00DE09F7">
            <w:pPr>
              <w:tabs>
                <w:tab w:val="left" w:pos="1080"/>
              </w:tabs>
              <w:snapToGrid w:val="0"/>
              <w:spacing w:line="288" w:lineRule="auto"/>
              <w:ind w:firstLine="420"/>
              <w:rPr>
                <w:rFonts w:ascii="宋体" w:hAnsi="宋体" w:cs="宋体"/>
                <w:szCs w:val="21"/>
              </w:rPr>
            </w:pPr>
            <w:r>
              <w:rPr>
                <w:rFonts w:ascii="宋体" w:hAnsi="宋体" w:cs="宋体" w:hint="eastAsia"/>
                <w:szCs w:val="21"/>
              </w:rPr>
              <w:t>投标人是个体工商户的，应提供有效的“个体工商户营业执照”；</w:t>
            </w:r>
          </w:p>
          <w:p w14:paraId="09FF44B2" w14:textId="77777777" w:rsidR="00B05E09" w:rsidRDefault="00DE09F7">
            <w:pPr>
              <w:tabs>
                <w:tab w:val="left" w:pos="1080"/>
              </w:tabs>
              <w:snapToGrid w:val="0"/>
              <w:spacing w:line="288" w:lineRule="auto"/>
              <w:ind w:firstLine="420"/>
              <w:rPr>
                <w:rFonts w:ascii="宋体" w:hAnsi="宋体" w:cs="宋体"/>
                <w:szCs w:val="21"/>
              </w:rPr>
            </w:pPr>
            <w:r>
              <w:rPr>
                <w:rFonts w:ascii="宋体" w:hAnsi="宋体" w:cs="宋体" w:hint="eastAsia"/>
                <w:szCs w:val="21"/>
              </w:rPr>
              <w:t>投标人是自然人的，应提供有效的自然人身份证明。</w:t>
            </w:r>
          </w:p>
          <w:p w14:paraId="20FB2527" w14:textId="77777777" w:rsidR="00B05E09" w:rsidRDefault="00DE09F7">
            <w:pPr>
              <w:tabs>
                <w:tab w:val="left" w:pos="1080"/>
              </w:tabs>
              <w:snapToGrid w:val="0"/>
              <w:spacing w:line="288" w:lineRule="auto"/>
              <w:ind w:firstLine="420"/>
              <w:rPr>
                <w:rFonts w:ascii="宋体" w:hAnsi="宋体" w:cs="宋体"/>
                <w:color w:val="000000"/>
                <w:szCs w:val="21"/>
              </w:rPr>
            </w:pPr>
            <w:r>
              <w:rPr>
                <w:rFonts w:ascii="宋体" w:hAnsi="宋体" w:cs="宋体" w:hint="eastAsia"/>
                <w:color w:val="000000"/>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762"/>
            <w:bookmarkEnd w:id="763"/>
            <w:bookmarkEnd w:id="764"/>
          </w:p>
        </w:tc>
        <w:tc>
          <w:tcPr>
            <w:tcW w:w="1511" w:type="dxa"/>
            <w:vAlign w:val="center"/>
          </w:tcPr>
          <w:p w14:paraId="5DCCFD64"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提供证明文件</w:t>
            </w:r>
          </w:p>
        </w:tc>
      </w:tr>
      <w:tr w:rsidR="00B05E09" w14:paraId="6EA645E7" w14:textId="77777777">
        <w:trPr>
          <w:cantSplit/>
          <w:trHeight w:val="468"/>
          <w:jc w:val="center"/>
        </w:trPr>
        <w:tc>
          <w:tcPr>
            <w:tcW w:w="793" w:type="dxa"/>
            <w:vAlign w:val="center"/>
          </w:tcPr>
          <w:p w14:paraId="5927DE54" w14:textId="77777777" w:rsidR="00B05E09" w:rsidRDefault="00DE09F7" w:rsidP="001F003C">
            <w:pPr>
              <w:tabs>
                <w:tab w:val="left" w:pos="1080"/>
              </w:tabs>
              <w:snapToGrid w:val="0"/>
              <w:spacing w:line="288" w:lineRule="auto"/>
              <w:rPr>
                <w:rFonts w:ascii="宋体" w:hAnsi="宋体" w:cs="宋体"/>
                <w:szCs w:val="21"/>
              </w:rPr>
            </w:pPr>
            <w:bookmarkStart w:id="765" w:name="_Hlk201673394"/>
            <w:bookmarkEnd w:id="761"/>
            <w:r>
              <w:rPr>
                <w:rFonts w:ascii="宋体" w:hAnsi="宋体" w:cs="宋体" w:hint="eastAsia"/>
                <w:szCs w:val="21"/>
              </w:rPr>
              <w:t>1-2</w:t>
            </w:r>
          </w:p>
        </w:tc>
        <w:tc>
          <w:tcPr>
            <w:tcW w:w="2002" w:type="dxa"/>
            <w:vAlign w:val="center"/>
          </w:tcPr>
          <w:p w14:paraId="698934D9" w14:textId="77777777" w:rsidR="00B05E09" w:rsidRDefault="00DE09F7" w:rsidP="001F003C">
            <w:pPr>
              <w:tabs>
                <w:tab w:val="left" w:pos="1080"/>
              </w:tabs>
              <w:snapToGrid w:val="0"/>
              <w:spacing w:line="288" w:lineRule="auto"/>
              <w:rPr>
                <w:rFonts w:ascii="宋体" w:hAnsi="宋体" w:cs="宋体"/>
                <w:szCs w:val="21"/>
              </w:rPr>
            </w:pPr>
            <w:bookmarkStart w:id="766" w:name="OLE_LINK41"/>
            <w:r>
              <w:rPr>
                <w:rFonts w:ascii="宋体" w:hAnsi="宋体" w:cs="宋体" w:hint="eastAsia"/>
                <w:szCs w:val="21"/>
              </w:rPr>
              <w:t>投标人资格声明书</w:t>
            </w:r>
            <w:bookmarkEnd w:id="766"/>
          </w:p>
        </w:tc>
        <w:tc>
          <w:tcPr>
            <w:tcW w:w="4216" w:type="dxa"/>
            <w:vAlign w:val="center"/>
          </w:tcPr>
          <w:p w14:paraId="4FBD5E18" w14:textId="77777777" w:rsidR="00B05E09" w:rsidRDefault="00DE09F7" w:rsidP="001F003C">
            <w:pPr>
              <w:tabs>
                <w:tab w:val="left" w:pos="1080"/>
              </w:tabs>
              <w:snapToGrid w:val="0"/>
              <w:spacing w:line="288" w:lineRule="auto"/>
              <w:rPr>
                <w:rFonts w:ascii="宋体" w:hAnsi="宋体" w:cs="宋体"/>
                <w:szCs w:val="21"/>
              </w:rPr>
            </w:pPr>
            <w:bookmarkStart w:id="767" w:name="OLE_LINK37"/>
            <w:bookmarkStart w:id="768" w:name="OLE_LINK42"/>
            <w:bookmarkStart w:id="769" w:name="OLE_LINK38"/>
            <w:r>
              <w:rPr>
                <w:rFonts w:ascii="宋体" w:hAnsi="宋体" w:cs="宋体" w:hint="eastAsia"/>
                <w:szCs w:val="21"/>
              </w:rPr>
              <w:t>提供了符合招标文件要求的《投标人资格声明书》。</w:t>
            </w:r>
            <w:bookmarkEnd w:id="767"/>
            <w:bookmarkEnd w:id="768"/>
            <w:bookmarkEnd w:id="769"/>
          </w:p>
        </w:tc>
        <w:tc>
          <w:tcPr>
            <w:tcW w:w="1511" w:type="dxa"/>
            <w:vAlign w:val="center"/>
          </w:tcPr>
          <w:p w14:paraId="2ECFA2D3"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格式见《投标文件格式》</w:t>
            </w:r>
          </w:p>
        </w:tc>
      </w:tr>
      <w:bookmarkEnd w:id="765"/>
      <w:tr w:rsidR="00B05E09" w14:paraId="0BA5EADA" w14:textId="77777777">
        <w:trPr>
          <w:cantSplit/>
          <w:trHeight w:val="468"/>
          <w:jc w:val="center"/>
        </w:trPr>
        <w:tc>
          <w:tcPr>
            <w:tcW w:w="793" w:type="dxa"/>
            <w:vAlign w:val="center"/>
          </w:tcPr>
          <w:p w14:paraId="7BD4932B"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lastRenderedPageBreak/>
              <w:t>1-3</w:t>
            </w:r>
          </w:p>
        </w:tc>
        <w:tc>
          <w:tcPr>
            <w:tcW w:w="2002" w:type="dxa"/>
            <w:vAlign w:val="center"/>
          </w:tcPr>
          <w:p w14:paraId="251EDA53" w14:textId="77777777" w:rsidR="00B05E09" w:rsidRDefault="00DE09F7" w:rsidP="001F003C">
            <w:pPr>
              <w:tabs>
                <w:tab w:val="left" w:pos="1080"/>
              </w:tabs>
              <w:snapToGrid w:val="0"/>
              <w:spacing w:line="288" w:lineRule="auto"/>
              <w:rPr>
                <w:rFonts w:ascii="宋体" w:hAnsi="宋体" w:cs="宋体"/>
                <w:szCs w:val="21"/>
              </w:rPr>
            </w:pPr>
            <w:bookmarkStart w:id="770" w:name="OLE_LINK39"/>
            <w:r>
              <w:rPr>
                <w:rFonts w:ascii="宋体" w:hAnsi="宋体" w:cs="宋体" w:hint="eastAsia"/>
                <w:szCs w:val="21"/>
              </w:rPr>
              <w:t>投标人信用记录</w:t>
            </w:r>
            <w:bookmarkEnd w:id="770"/>
          </w:p>
        </w:tc>
        <w:tc>
          <w:tcPr>
            <w:tcW w:w="4216" w:type="dxa"/>
            <w:vAlign w:val="center"/>
          </w:tcPr>
          <w:p w14:paraId="2BAA65D0"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查询渠道：信用中国网站和中国政府采购网（www.creditchina.gov.cn、www.ccgp.gov.cn）；</w:t>
            </w:r>
          </w:p>
          <w:p w14:paraId="4310B73A" w14:textId="77777777" w:rsidR="00B05E09" w:rsidRDefault="00DE09F7" w:rsidP="001F003C">
            <w:pPr>
              <w:tabs>
                <w:tab w:val="left" w:pos="900"/>
                <w:tab w:val="left" w:pos="1980"/>
              </w:tabs>
              <w:snapToGrid w:val="0"/>
              <w:spacing w:line="288" w:lineRule="auto"/>
              <w:rPr>
                <w:rFonts w:ascii="宋体" w:hAnsi="宋体" w:cs="宋体"/>
                <w:szCs w:val="21"/>
              </w:rPr>
            </w:pPr>
            <w:r>
              <w:rPr>
                <w:rFonts w:ascii="宋体" w:hAnsi="宋体" w:cs="宋体" w:hint="eastAsia"/>
                <w:szCs w:val="21"/>
              </w:rPr>
              <w:t>截止时点：投标截止时间以后、资格审查阶段采购人或采购代理机构的实际查询时间；</w:t>
            </w:r>
          </w:p>
          <w:p w14:paraId="7351FDAA" w14:textId="77777777" w:rsidR="00B05E09" w:rsidRDefault="00DE09F7" w:rsidP="001F003C">
            <w:pPr>
              <w:tabs>
                <w:tab w:val="left" w:pos="900"/>
                <w:tab w:val="left" w:pos="1980"/>
              </w:tabs>
              <w:snapToGrid w:val="0"/>
              <w:spacing w:line="288" w:lineRule="auto"/>
              <w:rPr>
                <w:rFonts w:ascii="宋体" w:hAnsi="宋体" w:cs="宋体"/>
                <w:szCs w:val="21"/>
              </w:rPr>
            </w:pPr>
            <w:r>
              <w:rPr>
                <w:rFonts w:ascii="宋体" w:hAnsi="宋体" w:cs="宋体" w:hint="eastAsia"/>
                <w:szCs w:val="21"/>
              </w:rPr>
              <w:t>信用信息查询记录和证据留存具体方式：查询结果网页打印页作为查询记录和证据，与其他采购文件一并保存；</w:t>
            </w:r>
          </w:p>
          <w:p w14:paraId="2B7D5B8B"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信用信息的使用原则：经认定的被列入失信被执行人、重大税收违法失信主体、政府采购严重违法失信行为记录名单的投标人，其</w:t>
            </w:r>
            <w:r>
              <w:rPr>
                <w:rFonts w:ascii="宋体" w:hAnsi="宋体" w:cs="宋体" w:hint="eastAsia"/>
                <w:b/>
                <w:szCs w:val="21"/>
              </w:rPr>
              <w:t>投标无效</w:t>
            </w:r>
            <w:r>
              <w:rPr>
                <w:rFonts w:ascii="宋体" w:hAnsi="宋体" w:cs="宋体" w:hint="eastAsia"/>
                <w:szCs w:val="21"/>
              </w:rPr>
              <w:t>。联合体形式投标的，联合体成员存在不良信用记录，视同联合体存在不良信用记录。</w:t>
            </w:r>
          </w:p>
        </w:tc>
        <w:tc>
          <w:tcPr>
            <w:tcW w:w="1511" w:type="dxa"/>
            <w:vAlign w:val="center"/>
          </w:tcPr>
          <w:p w14:paraId="032DB5D9"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无须投标人提供，由采购人或采购代理机构查询</w:t>
            </w:r>
          </w:p>
        </w:tc>
      </w:tr>
      <w:tr w:rsidR="00B05E09" w14:paraId="5FBCDC8C" w14:textId="77777777">
        <w:trPr>
          <w:cantSplit/>
          <w:trHeight w:val="468"/>
          <w:jc w:val="center"/>
        </w:trPr>
        <w:tc>
          <w:tcPr>
            <w:tcW w:w="793" w:type="dxa"/>
            <w:vAlign w:val="center"/>
          </w:tcPr>
          <w:p w14:paraId="772F5655"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1-4</w:t>
            </w:r>
          </w:p>
        </w:tc>
        <w:tc>
          <w:tcPr>
            <w:tcW w:w="2002" w:type="dxa"/>
            <w:vAlign w:val="center"/>
          </w:tcPr>
          <w:p w14:paraId="6E0FE0FF"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法律、行政法规规定的其他条件</w:t>
            </w:r>
          </w:p>
        </w:tc>
        <w:tc>
          <w:tcPr>
            <w:tcW w:w="4216" w:type="dxa"/>
            <w:vAlign w:val="center"/>
          </w:tcPr>
          <w:p w14:paraId="7237775E" w14:textId="77777777" w:rsidR="00B05E09" w:rsidRDefault="00DE09F7" w:rsidP="001F003C">
            <w:pPr>
              <w:widowControl/>
              <w:jc w:val="left"/>
              <w:rPr>
                <w:rFonts w:ascii="宋体" w:hAnsi="宋体" w:cs="宋体"/>
                <w:szCs w:val="21"/>
              </w:rPr>
            </w:pPr>
            <w:bookmarkStart w:id="771" w:name="OLE_LINK40"/>
            <w:r>
              <w:rPr>
                <w:rFonts w:ascii="宋体" w:hAnsi="宋体" w:cs="宋体" w:hint="eastAsia"/>
                <w:color w:val="000000"/>
                <w:kern w:val="0"/>
                <w:szCs w:val="21"/>
                <w:lang w:bidi="ar"/>
              </w:rPr>
              <w:t>法律、行政法规规定的其他条件</w:t>
            </w:r>
            <w:bookmarkEnd w:id="771"/>
          </w:p>
        </w:tc>
        <w:tc>
          <w:tcPr>
            <w:tcW w:w="1511" w:type="dxa"/>
            <w:vAlign w:val="center"/>
          </w:tcPr>
          <w:p w14:paraId="54EB3E2B" w14:textId="77777777" w:rsidR="00B05E09" w:rsidRDefault="00DE09F7">
            <w:pPr>
              <w:tabs>
                <w:tab w:val="left" w:pos="1080"/>
              </w:tabs>
              <w:snapToGrid w:val="0"/>
              <w:spacing w:line="288" w:lineRule="auto"/>
              <w:ind w:firstLine="420"/>
              <w:rPr>
                <w:rFonts w:ascii="宋体" w:hAnsi="宋体" w:cs="宋体"/>
                <w:szCs w:val="21"/>
              </w:rPr>
            </w:pPr>
            <w:r>
              <w:rPr>
                <w:rFonts w:ascii="宋体" w:hAnsi="宋体" w:cs="宋体" w:hint="eastAsia"/>
                <w:szCs w:val="21"/>
              </w:rPr>
              <w:t>/</w:t>
            </w:r>
          </w:p>
        </w:tc>
      </w:tr>
      <w:tr w:rsidR="00B05E09" w14:paraId="6EA72CB1" w14:textId="77777777">
        <w:trPr>
          <w:cantSplit/>
          <w:trHeight w:val="468"/>
          <w:jc w:val="center"/>
        </w:trPr>
        <w:tc>
          <w:tcPr>
            <w:tcW w:w="793" w:type="dxa"/>
            <w:vAlign w:val="center"/>
          </w:tcPr>
          <w:p w14:paraId="6B65DA65"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2</w:t>
            </w:r>
          </w:p>
        </w:tc>
        <w:tc>
          <w:tcPr>
            <w:tcW w:w="2002" w:type="dxa"/>
            <w:vAlign w:val="center"/>
          </w:tcPr>
          <w:p w14:paraId="3D785857" w14:textId="77777777" w:rsidR="00B05E09" w:rsidRDefault="00DE09F7" w:rsidP="001F003C">
            <w:pPr>
              <w:widowControl/>
              <w:jc w:val="left"/>
              <w:rPr>
                <w:rFonts w:ascii="宋体" w:hAnsi="宋体" w:cs="宋体"/>
                <w:szCs w:val="21"/>
              </w:rPr>
            </w:pPr>
            <w:bookmarkStart w:id="772" w:name="OLE_LINK43"/>
            <w:r>
              <w:rPr>
                <w:rFonts w:ascii="宋体" w:hAnsi="宋体" w:cs="宋体" w:hint="eastAsia"/>
                <w:color w:val="000000"/>
                <w:kern w:val="0"/>
                <w:szCs w:val="21"/>
                <w:lang w:bidi="ar"/>
              </w:rPr>
              <w:t xml:space="preserve">落实政府采购政 </w:t>
            </w:r>
          </w:p>
          <w:p w14:paraId="4CE1E0FD" w14:textId="77777777" w:rsidR="00B05E09" w:rsidRDefault="00DE09F7" w:rsidP="001F003C">
            <w:pPr>
              <w:widowControl/>
              <w:jc w:val="left"/>
              <w:rPr>
                <w:rFonts w:ascii="宋体" w:hAnsi="宋体" w:cs="宋体"/>
                <w:szCs w:val="21"/>
              </w:rPr>
            </w:pPr>
            <w:proofErr w:type="gramStart"/>
            <w:r>
              <w:rPr>
                <w:rFonts w:ascii="宋体" w:hAnsi="宋体" w:cs="宋体" w:hint="eastAsia"/>
                <w:color w:val="000000"/>
                <w:kern w:val="0"/>
                <w:szCs w:val="21"/>
                <w:lang w:bidi="ar"/>
              </w:rPr>
              <w:t>策需满足</w:t>
            </w:r>
            <w:proofErr w:type="gramEnd"/>
            <w:r>
              <w:rPr>
                <w:rFonts w:ascii="宋体" w:hAnsi="宋体" w:cs="宋体" w:hint="eastAsia"/>
                <w:color w:val="000000"/>
                <w:kern w:val="0"/>
                <w:szCs w:val="21"/>
                <w:lang w:bidi="ar"/>
              </w:rPr>
              <w:t xml:space="preserve">的资格 </w:t>
            </w:r>
          </w:p>
          <w:p w14:paraId="10812C85" w14:textId="77777777" w:rsidR="00B05E09" w:rsidRDefault="00DE09F7">
            <w:pPr>
              <w:widowControl/>
              <w:ind w:firstLine="420"/>
              <w:jc w:val="left"/>
              <w:rPr>
                <w:rFonts w:ascii="宋体" w:hAnsi="宋体" w:cs="宋体"/>
                <w:szCs w:val="21"/>
              </w:rPr>
            </w:pPr>
            <w:r>
              <w:rPr>
                <w:rFonts w:ascii="宋体" w:hAnsi="宋体" w:cs="宋体" w:hint="eastAsia"/>
                <w:color w:val="000000"/>
                <w:kern w:val="0"/>
                <w:szCs w:val="21"/>
                <w:lang w:bidi="ar"/>
              </w:rPr>
              <w:t xml:space="preserve">要求 </w:t>
            </w:r>
            <w:bookmarkEnd w:id="772"/>
          </w:p>
        </w:tc>
        <w:tc>
          <w:tcPr>
            <w:tcW w:w="4216" w:type="dxa"/>
            <w:vAlign w:val="center"/>
          </w:tcPr>
          <w:p w14:paraId="46959F4A" w14:textId="77777777" w:rsidR="00B05E09" w:rsidRDefault="00DE09F7" w:rsidP="001F003C">
            <w:pPr>
              <w:widowControl/>
              <w:jc w:val="left"/>
              <w:rPr>
                <w:rFonts w:ascii="宋体" w:hAnsi="宋体" w:cs="宋体"/>
                <w:szCs w:val="21"/>
              </w:rPr>
            </w:pPr>
            <w:bookmarkStart w:id="773" w:name="OLE_LINK44"/>
            <w:r>
              <w:rPr>
                <w:rFonts w:ascii="宋体" w:hAnsi="宋体" w:cs="宋体" w:hint="eastAsia"/>
                <w:color w:val="000000"/>
                <w:kern w:val="0"/>
                <w:szCs w:val="21"/>
                <w:lang w:bidi="ar"/>
              </w:rPr>
              <w:t>具体要求见第一章《投标邀请》</w:t>
            </w:r>
            <w:bookmarkEnd w:id="773"/>
            <w:r>
              <w:rPr>
                <w:rFonts w:ascii="宋体" w:hAnsi="宋体" w:cs="宋体" w:hint="eastAsia"/>
                <w:color w:val="000000"/>
                <w:kern w:val="0"/>
                <w:szCs w:val="21"/>
                <w:lang w:bidi="ar"/>
              </w:rPr>
              <w:t xml:space="preserve"> </w:t>
            </w:r>
          </w:p>
          <w:p w14:paraId="750CC3D4" w14:textId="77777777" w:rsidR="00B05E09" w:rsidRDefault="00B05E09">
            <w:pPr>
              <w:widowControl/>
              <w:ind w:firstLine="420"/>
              <w:jc w:val="left"/>
              <w:rPr>
                <w:rFonts w:ascii="宋体" w:hAnsi="宋体" w:cs="宋体"/>
                <w:color w:val="000000"/>
                <w:kern w:val="0"/>
                <w:szCs w:val="21"/>
                <w:lang w:bidi="ar"/>
              </w:rPr>
            </w:pPr>
          </w:p>
        </w:tc>
        <w:tc>
          <w:tcPr>
            <w:tcW w:w="1511" w:type="dxa"/>
            <w:vAlign w:val="center"/>
          </w:tcPr>
          <w:p w14:paraId="05C19614" w14:textId="77777777" w:rsidR="00B05E09" w:rsidRDefault="00B05E09">
            <w:pPr>
              <w:tabs>
                <w:tab w:val="left" w:pos="1080"/>
              </w:tabs>
              <w:snapToGrid w:val="0"/>
              <w:spacing w:line="288" w:lineRule="auto"/>
              <w:ind w:firstLine="420"/>
              <w:rPr>
                <w:rFonts w:ascii="宋体" w:hAnsi="宋体" w:cs="宋体"/>
                <w:szCs w:val="21"/>
              </w:rPr>
            </w:pPr>
          </w:p>
        </w:tc>
      </w:tr>
      <w:tr w:rsidR="00B05E09" w14:paraId="5A1739D2" w14:textId="77777777">
        <w:trPr>
          <w:cantSplit/>
          <w:trHeight w:val="468"/>
          <w:jc w:val="center"/>
        </w:trPr>
        <w:tc>
          <w:tcPr>
            <w:tcW w:w="793" w:type="dxa"/>
            <w:vAlign w:val="center"/>
          </w:tcPr>
          <w:p w14:paraId="1E6A81AE" w14:textId="77777777" w:rsidR="00B05E09" w:rsidRDefault="00DE09F7" w:rsidP="001F003C">
            <w:pPr>
              <w:tabs>
                <w:tab w:val="left" w:pos="1080"/>
              </w:tabs>
              <w:snapToGrid w:val="0"/>
              <w:spacing w:line="288" w:lineRule="auto"/>
              <w:rPr>
                <w:rFonts w:ascii="宋体" w:hAnsi="宋体" w:cs="宋体"/>
                <w:szCs w:val="21"/>
              </w:rPr>
            </w:pPr>
            <w:bookmarkStart w:id="774" w:name="_Hlk201673581"/>
            <w:r>
              <w:rPr>
                <w:rFonts w:ascii="宋体" w:hAnsi="宋体" w:cs="宋体" w:hint="eastAsia"/>
                <w:szCs w:val="21"/>
              </w:rPr>
              <w:t>2-1</w:t>
            </w:r>
          </w:p>
        </w:tc>
        <w:tc>
          <w:tcPr>
            <w:tcW w:w="2002" w:type="dxa"/>
            <w:vAlign w:val="center"/>
          </w:tcPr>
          <w:p w14:paraId="76FDC1F4" w14:textId="77777777" w:rsidR="00B05E09" w:rsidRDefault="00DE09F7" w:rsidP="001F003C">
            <w:pPr>
              <w:widowControl/>
              <w:jc w:val="left"/>
              <w:rPr>
                <w:rFonts w:ascii="宋体" w:hAnsi="宋体" w:cs="宋体"/>
                <w:szCs w:val="21"/>
              </w:rPr>
            </w:pPr>
            <w:r>
              <w:rPr>
                <w:rFonts w:ascii="宋体" w:hAnsi="宋体" w:cs="宋体" w:hint="eastAsia"/>
                <w:color w:val="000000"/>
                <w:kern w:val="0"/>
                <w:szCs w:val="21"/>
                <w:lang w:bidi="ar"/>
              </w:rPr>
              <w:t xml:space="preserve">其它落实政府采 </w:t>
            </w:r>
          </w:p>
          <w:p w14:paraId="0006B45E" w14:textId="77777777" w:rsidR="00B05E09" w:rsidRDefault="00DE09F7" w:rsidP="001F003C">
            <w:pPr>
              <w:widowControl/>
              <w:jc w:val="left"/>
              <w:rPr>
                <w:rFonts w:ascii="宋体" w:hAnsi="宋体" w:cs="宋体"/>
                <w:szCs w:val="21"/>
              </w:rPr>
            </w:pPr>
            <w:proofErr w:type="gramStart"/>
            <w:r>
              <w:rPr>
                <w:rFonts w:ascii="宋体" w:hAnsi="宋体" w:cs="宋体" w:hint="eastAsia"/>
                <w:color w:val="000000"/>
                <w:kern w:val="0"/>
                <w:szCs w:val="21"/>
                <w:lang w:bidi="ar"/>
              </w:rPr>
              <w:t>购政策</w:t>
            </w:r>
            <w:proofErr w:type="gramEnd"/>
            <w:r>
              <w:rPr>
                <w:rFonts w:ascii="宋体" w:hAnsi="宋体" w:cs="宋体" w:hint="eastAsia"/>
                <w:color w:val="000000"/>
                <w:kern w:val="0"/>
                <w:szCs w:val="21"/>
                <w:lang w:bidi="ar"/>
              </w:rPr>
              <w:t xml:space="preserve">的资格要 </w:t>
            </w:r>
          </w:p>
          <w:p w14:paraId="1C421E0B" w14:textId="77777777" w:rsidR="00B05E09" w:rsidRDefault="00DE09F7">
            <w:pPr>
              <w:widowControl/>
              <w:ind w:firstLine="420"/>
              <w:jc w:val="left"/>
              <w:rPr>
                <w:rFonts w:ascii="宋体" w:hAnsi="宋体" w:cs="宋体"/>
                <w:szCs w:val="21"/>
              </w:rPr>
            </w:pPr>
            <w:r>
              <w:rPr>
                <w:rFonts w:ascii="宋体" w:hAnsi="宋体" w:cs="宋体" w:hint="eastAsia"/>
                <w:color w:val="000000"/>
                <w:kern w:val="0"/>
                <w:szCs w:val="21"/>
                <w:lang w:bidi="ar"/>
              </w:rPr>
              <w:t xml:space="preserve">求 </w:t>
            </w:r>
          </w:p>
        </w:tc>
        <w:tc>
          <w:tcPr>
            <w:tcW w:w="4216" w:type="dxa"/>
            <w:vAlign w:val="center"/>
          </w:tcPr>
          <w:p w14:paraId="2F873FB3" w14:textId="77777777" w:rsidR="00B05E09" w:rsidRDefault="00DE09F7" w:rsidP="001F003C">
            <w:pPr>
              <w:widowControl/>
              <w:jc w:val="left"/>
              <w:rPr>
                <w:rFonts w:ascii="宋体" w:hAnsi="宋体" w:cs="宋体"/>
                <w:szCs w:val="21"/>
              </w:rPr>
            </w:pPr>
            <w:bookmarkStart w:id="775" w:name="OLE_LINK47"/>
            <w:r>
              <w:rPr>
                <w:rFonts w:ascii="宋体" w:hAnsi="宋体" w:cs="宋体" w:hint="eastAsia"/>
                <w:color w:val="000000"/>
                <w:kern w:val="0"/>
                <w:szCs w:val="21"/>
                <w:lang w:bidi="ar"/>
              </w:rPr>
              <w:t>如有，见第一章《投标邀请》</w:t>
            </w:r>
            <w:bookmarkEnd w:id="775"/>
            <w:r>
              <w:rPr>
                <w:rFonts w:ascii="宋体" w:hAnsi="宋体" w:cs="宋体" w:hint="eastAsia"/>
                <w:color w:val="000000"/>
                <w:kern w:val="0"/>
                <w:szCs w:val="21"/>
                <w:lang w:bidi="ar"/>
              </w:rPr>
              <w:t xml:space="preserve"> </w:t>
            </w:r>
          </w:p>
          <w:p w14:paraId="72A383E0" w14:textId="77777777" w:rsidR="00B05E09" w:rsidRDefault="00B05E09">
            <w:pPr>
              <w:tabs>
                <w:tab w:val="left" w:pos="1080"/>
              </w:tabs>
              <w:snapToGrid w:val="0"/>
              <w:spacing w:line="288" w:lineRule="auto"/>
              <w:ind w:firstLine="420"/>
              <w:rPr>
                <w:rFonts w:ascii="宋体" w:hAnsi="宋体" w:cs="宋体"/>
                <w:szCs w:val="21"/>
              </w:rPr>
            </w:pPr>
          </w:p>
        </w:tc>
        <w:tc>
          <w:tcPr>
            <w:tcW w:w="1511" w:type="dxa"/>
            <w:vAlign w:val="center"/>
          </w:tcPr>
          <w:p w14:paraId="06071E04" w14:textId="77777777" w:rsidR="00B05E09" w:rsidRDefault="00DE09F7" w:rsidP="001F003C">
            <w:pPr>
              <w:widowControl/>
              <w:jc w:val="left"/>
              <w:rPr>
                <w:rFonts w:ascii="宋体" w:hAnsi="宋体" w:cs="宋体"/>
                <w:szCs w:val="21"/>
              </w:rPr>
            </w:pPr>
            <w:r>
              <w:rPr>
                <w:rFonts w:ascii="宋体" w:hAnsi="宋体" w:cs="宋体" w:hint="eastAsia"/>
                <w:color w:val="000000"/>
                <w:kern w:val="0"/>
                <w:szCs w:val="21"/>
                <w:lang w:bidi="ar"/>
              </w:rPr>
              <w:t>提 供 证 明 文 件</w:t>
            </w:r>
          </w:p>
        </w:tc>
      </w:tr>
      <w:bookmarkEnd w:id="774"/>
      <w:tr w:rsidR="00B05E09" w14:paraId="5EC0EEBB" w14:textId="77777777">
        <w:trPr>
          <w:cantSplit/>
          <w:trHeight w:val="468"/>
          <w:jc w:val="center"/>
        </w:trPr>
        <w:tc>
          <w:tcPr>
            <w:tcW w:w="793" w:type="dxa"/>
            <w:vAlign w:val="center"/>
          </w:tcPr>
          <w:p w14:paraId="48121A3C"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3</w:t>
            </w:r>
          </w:p>
        </w:tc>
        <w:tc>
          <w:tcPr>
            <w:tcW w:w="2002" w:type="dxa"/>
            <w:vAlign w:val="center"/>
          </w:tcPr>
          <w:p w14:paraId="79854DAE" w14:textId="77777777" w:rsidR="00B05E09" w:rsidRDefault="00DE09F7" w:rsidP="001F003C">
            <w:pPr>
              <w:tabs>
                <w:tab w:val="left" w:pos="1080"/>
              </w:tabs>
              <w:snapToGrid w:val="0"/>
              <w:spacing w:line="288" w:lineRule="auto"/>
              <w:jc w:val="left"/>
              <w:rPr>
                <w:rFonts w:ascii="宋体" w:hAnsi="宋体" w:cs="宋体"/>
                <w:szCs w:val="21"/>
              </w:rPr>
            </w:pPr>
            <w:bookmarkStart w:id="776" w:name="OLE_LINK48"/>
            <w:bookmarkStart w:id="777" w:name="OLE_LINK49"/>
            <w:r>
              <w:rPr>
                <w:rFonts w:ascii="宋体" w:hAnsi="宋体" w:cs="宋体" w:hint="eastAsia"/>
                <w:szCs w:val="21"/>
              </w:rPr>
              <w:t>本项目的特定资格要求</w:t>
            </w:r>
            <w:bookmarkEnd w:id="776"/>
            <w:bookmarkEnd w:id="777"/>
          </w:p>
        </w:tc>
        <w:tc>
          <w:tcPr>
            <w:tcW w:w="4216" w:type="dxa"/>
            <w:vAlign w:val="center"/>
          </w:tcPr>
          <w:p w14:paraId="0A01FCE8"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如有，见第一章《投标邀请》</w:t>
            </w:r>
          </w:p>
        </w:tc>
        <w:tc>
          <w:tcPr>
            <w:tcW w:w="1511" w:type="dxa"/>
            <w:vAlign w:val="center"/>
          </w:tcPr>
          <w:p w14:paraId="09500AF4" w14:textId="77777777" w:rsidR="00B05E09" w:rsidRDefault="00B05E09">
            <w:pPr>
              <w:tabs>
                <w:tab w:val="left" w:pos="1080"/>
              </w:tabs>
              <w:snapToGrid w:val="0"/>
              <w:spacing w:line="288" w:lineRule="auto"/>
              <w:ind w:firstLine="420"/>
              <w:rPr>
                <w:rFonts w:ascii="宋体" w:hAnsi="宋体" w:cs="宋体"/>
                <w:szCs w:val="21"/>
              </w:rPr>
            </w:pPr>
          </w:p>
        </w:tc>
      </w:tr>
      <w:tr w:rsidR="00B05E09" w14:paraId="0D7E7646" w14:textId="77777777">
        <w:trPr>
          <w:cantSplit/>
          <w:trHeight w:val="468"/>
          <w:jc w:val="center"/>
        </w:trPr>
        <w:tc>
          <w:tcPr>
            <w:tcW w:w="793" w:type="dxa"/>
            <w:vAlign w:val="center"/>
          </w:tcPr>
          <w:p w14:paraId="2A936FB3" w14:textId="77777777" w:rsidR="00B05E09" w:rsidRDefault="00DE09F7" w:rsidP="001F003C">
            <w:pPr>
              <w:tabs>
                <w:tab w:val="left" w:pos="1080"/>
              </w:tabs>
              <w:snapToGrid w:val="0"/>
              <w:spacing w:line="288" w:lineRule="auto"/>
              <w:rPr>
                <w:rFonts w:ascii="宋体" w:hAnsi="宋体" w:cs="宋体"/>
                <w:szCs w:val="21"/>
              </w:rPr>
            </w:pPr>
            <w:r>
              <w:rPr>
                <w:rFonts w:ascii="宋体" w:hAnsi="宋体" w:cs="宋体" w:hint="eastAsia"/>
                <w:szCs w:val="21"/>
              </w:rPr>
              <w:t>3-1</w:t>
            </w:r>
          </w:p>
        </w:tc>
        <w:tc>
          <w:tcPr>
            <w:tcW w:w="2002" w:type="dxa"/>
            <w:vAlign w:val="center"/>
          </w:tcPr>
          <w:p w14:paraId="7530F1DA" w14:textId="77777777" w:rsidR="00B05E09" w:rsidRDefault="00DE09F7" w:rsidP="001F003C">
            <w:pPr>
              <w:widowControl/>
              <w:jc w:val="left"/>
              <w:rPr>
                <w:rFonts w:ascii="宋体" w:hAnsi="宋体" w:cs="宋体"/>
                <w:szCs w:val="21"/>
              </w:rPr>
            </w:pPr>
            <w:bookmarkStart w:id="778" w:name="OLE_LINK51"/>
            <w:bookmarkStart w:id="779" w:name="OLE_LINK50"/>
            <w:r>
              <w:rPr>
                <w:rFonts w:ascii="宋体" w:hAnsi="宋体" w:cs="宋体" w:hint="eastAsia"/>
                <w:color w:val="000000"/>
                <w:kern w:val="0"/>
                <w:szCs w:val="21"/>
                <w:lang w:bidi="ar"/>
              </w:rPr>
              <w:t xml:space="preserve">其他特定资格要 </w:t>
            </w:r>
          </w:p>
          <w:p w14:paraId="71BB3180" w14:textId="77777777" w:rsidR="00B05E09" w:rsidRDefault="00DE09F7">
            <w:pPr>
              <w:widowControl/>
              <w:ind w:firstLine="420"/>
              <w:jc w:val="left"/>
              <w:rPr>
                <w:rFonts w:ascii="宋体" w:hAnsi="宋体" w:cs="宋体"/>
                <w:szCs w:val="21"/>
              </w:rPr>
            </w:pPr>
            <w:r>
              <w:rPr>
                <w:rFonts w:ascii="宋体" w:hAnsi="宋体" w:cs="宋体" w:hint="eastAsia"/>
                <w:color w:val="000000"/>
                <w:kern w:val="0"/>
                <w:szCs w:val="21"/>
                <w:lang w:bidi="ar"/>
              </w:rPr>
              <w:t xml:space="preserve">求 </w:t>
            </w:r>
            <w:bookmarkEnd w:id="778"/>
          </w:p>
          <w:bookmarkEnd w:id="779"/>
          <w:p w14:paraId="3566FEB3" w14:textId="77777777" w:rsidR="00B05E09" w:rsidRDefault="00B05E09">
            <w:pPr>
              <w:tabs>
                <w:tab w:val="left" w:pos="1080"/>
              </w:tabs>
              <w:snapToGrid w:val="0"/>
              <w:spacing w:line="288" w:lineRule="auto"/>
              <w:ind w:firstLine="420"/>
              <w:jc w:val="left"/>
              <w:rPr>
                <w:rFonts w:ascii="宋体" w:hAnsi="宋体" w:cs="宋体"/>
                <w:szCs w:val="21"/>
              </w:rPr>
            </w:pPr>
          </w:p>
        </w:tc>
        <w:tc>
          <w:tcPr>
            <w:tcW w:w="4216" w:type="dxa"/>
            <w:vAlign w:val="center"/>
          </w:tcPr>
          <w:p w14:paraId="4B45F4F7" w14:textId="77777777" w:rsidR="00B05E09" w:rsidRDefault="00DE09F7" w:rsidP="001F003C">
            <w:pPr>
              <w:tabs>
                <w:tab w:val="left" w:pos="900"/>
                <w:tab w:val="left" w:pos="1134"/>
                <w:tab w:val="left" w:pos="1589"/>
                <w:tab w:val="left" w:pos="5521"/>
              </w:tabs>
              <w:snapToGrid w:val="0"/>
              <w:spacing w:line="360" w:lineRule="auto"/>
              <w:rPr>
                <w:rFonts w:ascii="宋体" w:hAnsi="宋体" w:cs="宋体"/>
                <w:szCs w:val="21"/>
              </w:rPr>
            </w:pPr>
            <w:r>
              <w:rPr>
                <w:rFonts w:ascii="宋体" w:hAnsi="宋体" w:cs="宋体" w:hint="eastAsia"/>
                <w:szCs w:val="21"/>
                <w:u w:val="single"/>
              </w:rPr>
              <w:t>1</w:t>
            </w:r>
            <w:r>
              <w:rPr>
                <w:rFonts w:ascii="宋体" w:hAnsi="宋体" w:cs="宋体" w:hint="eastAsia"/>
                <w:szCs w:val="21"/>
              </w:rPr>
              <w:t>、</w:t>
            </w:r>
            <w:r>
              <w:rPr>
                <w:rFonts w:ascii="宋体" w:hAnsi="宋体" w:cs="宋体" w:hint="eastAsia"/>
                <w:szCs w:val="21"/>
                <w:u w:val="single"/>
              </w:rPr>
              <w:t>供应商须具备建设行政主管部门核发的</w:t>
            </w:r>
            <w:r>
              <w:rPr>
                <w:rFonts w:ascii="宋体" w:hAnsi="宋体" w:cs="宋体" w:hint="eastAsia"/>
                <w:kern w:val="0"/>
                <w:szCs w:val="21"/>
                <w:u w:val="single"/>
              </w:rPr>
              <w:t>房地产估价机构</w:t>
            </w:r>
            <w:r>
              <w:rPr>
                <w:rFonts w:ascii="宋体" w:hAnsi="宋体" w:cs="宋体" w:hint="eastAsia"/>
                <w:szCs w:val="21"/>
                <w:u w:val="single"/>
              </w:rPr>
              <w:t>一级资质</w:t>
            </w:r>
            <w:r>
              <w:rPr>
                <w:rFonts w:ascii="宋体" w:hAnsi="宋体" w:cs="宋体" w:hint="eastAsia"/>
                <w:kern w:val="0"/>
                <w:szCs w:val="21"/>
                <w:u w:val="single"/>
              </w:rPr>
              <w:t>证书</w:t>
            </w:r>
            <w:r>
              <w:rPr>
                <w:rFonts w:ascii="宋体" w:hAnsi="宋体" w:cs="宋体" w:hint="eastAsia"/>
                <w:szCs w:val="21"/>
                <w:u w:val="single"/>
              </w:rPr>
              <w:t xml:space="preserve"> </w:t>
            </w:r>
            <w:r>
              <w:rPr>
                <w:rFonts w:ascii="宋体" w:hAnsi="宋体" w:cs="宋体" w:hint="eastAsia"/>
                <w:szCs w:val="21"/>
              </w:rPr>
              <w:t>。</w:t>
            </w:r>
          </w:p>
          <w:p w14:paraId="55D37CB3" w14:textId="77777777" w:rsidR="00B05E09" w:rsidRDefault="00DE09F7" w:rsidP="001F003C">
            <w:pPr>
              <w:tabs>
                <w:tab w:val="left" w:pos="900"/>
                <w:tab w:val="left" w:pos="1134"/>
                <w:tab w:val="left" w:pos="1589"/>
                <w:tab w:val="left" w:pos="5521"/>
              </w:tabs>
              <w:snapToGrid w:val="0"/>
              <w:spacing w:line="360" w:lineRule="auto"/>
              <w:rPr>
                <w:rFonts w:ascii="宋体" w:hAnsi="宋体" w:cs="宋体"/>
                <w:color w:val="000000"/>
                <w:kern w:val="0"/>
                <w:szCs w:val="21"/>
                <w:lang w:bidi="ar"/>
              </w:rPr>
            </w:pPr>
            <w:r>
              <w:rPr>
                <w:rFonts w:ascii="宋体" w:hAnsi="宋体" w:cs="宋体" w:hint="eastAsia"/>
                <w:szCs w:val="21"/>
              </w:rPr>
              <w:t>2、</w:t>
            </w:r>
            <w:r>
              <w:rPr>
                <w:rFonts w:ascii="宋体" w:hAnsi="宋体" w:cs="宋体" w:hint="eastAsia"/>
                <w:szCs w:val="21"/>
                <w:u w:val="single"/>
              </w:rPr>
              <w:t>项目负责人具有房地产估价师注册证书</w:t>
            </w:r>
            <w:r>
              <w:rPr>
                <w:rFonts w:ascii="宋体" w:hAnsi="宋体" w:cs="宋体" w:hint="eastAsia"/>
                <w:szCs w:val="21"/>
              </w:rPr>
              <w:t>。</w:t>
            </w:r>
          </w:p>
        </w:tc>
        <w:tc>
          <w:tcPr>
            <w:tcW w:w="1511" w:type="dxa"/>
            <w:vAlign w:val="center"/>
          </w:tcPr>
          <w:p w14:paraId="2D63B81E" w14:textId="77777777" w:rsidR="00B05E09" w:rsidRDefault="00DE09F7" w:rsidP="001F003C">
            <w:pPr>
              <w:widowControl/>
              <w:jc w:val="left"/>
              <w:rPr>
                <w:rFonts w:ascii="宋体" w:hAnsi="宋体" w:cs="宋体"/>
                <w:szCs w:val="21"/>
              </w:rPr>
            </w:pPr>
            <w:bookmarkStart w:id="780" w:name="OLE_LINK53"/>
            <w:r>
              <w:rPr>
                <w:rFonts w:ascii="宋体" w:hAnsi="宋体" w:cs="宋体" w:hint="eastAsia"/>
                <w:color w:val="000000"/>
                <w:kern w:val="0"/>
                <w:szCs w:val="21"/>
                <w:lang w:bidi="ar"/>
              </w:rPr>
              <w:t xml:space="preserve">提 供 证 明 文 件 </w:t>
            </w:r>
          </w:p>
          <w:bookmarkEnd w:id="780"/>
          <w:p w14:paraId="659B2F9D" w14:textId="77777777" w:rsidR="00B05E09" w:rsidRDefault="00B05E09">
            <w:pPr>
              <w:widowControl/>
              <w:ind w:firstLine="420"/>
              <w:jc w:val="left"/>
              <w:rPr>
                <w:rFonts w:ascii="宋体" w:hAnsi="宋体" w:cs="宋体"/>
                <w:color w:val="000000"/>
                <w:kern w:val="0"/>
                <w:szCs w:val="21"/>
                <w:lang w:bidi="ar"/>
              </w:rPr>
            </w:pPr>
          </w:p>
        </w:tc>
      </w:tr>
    </w:tbl>
    <w:p w14:paraId="478C25E9" w14:textId="77777777" w:rsidR="00B05E09" w:rsidRDefault="00DE09F7">
      <w:pPr>
        <w:widowControl/>
        <w:ind w:firstLine="480"/>
        <w:jc w:val="left"/>
        <w:rPr>
          <w:rFonts w:ascii="宋体" w:hAnsi="宋体" w:cs="宋体"/>
          <w:sz w:val="24"/>
        </w:rPr>
      </w:pPr>
      <w:bookmarkStart w:id="781" w:name="_Hlt487900425"/>
      <w:bookmarkStart w:id="782" w:name="_Hlt522424701"/>
      <w:bookmarkStart w:id="783" w:name="_Toc226965858"/>
      <w:bookmarkStart w:id="784" w:name="_Toc127161490"/>
      <w:bookmarkStart w:id="785" w:name="_Toc353825550"/>
      <w:bookmarkStart w:id="786" w:name="_Toc353873940"/>
      <w:bookmarkStart w:id="787" w:name="_Toc12715177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757"/>
      <w:bookmarkEnd w:id="781"/>
      <w:bookmarkEnd w:id="782"/>
      <w:r>
        <w:rPr>
          <w:rFonts w:ascii="宋体" w:hAnsi="宋体" w:cs="宋体" w:hint="eastAsia"/>
          <w:sz w:val="24"/>
        </w:rPr>
        <w:br w:type="page"/>
      </w:r>
    </w:p>
    <w:p w14:paraId="6697243F" w14:textId="49A5C7E3" w:rsidR="00B05E09" w:rsidRDefault="00DE09F7">
      <w:pPr>
        <w:spacing w:line="360" w:lineRule="auto"/>
        <w:ind w:firstLine="723"/>
        <w:jc w:val="center"/>
        <w:outlineLvl w:val="0"/>
        <w:rPr>
          <w:rFonts w:ascii="宋体" w:hAnsi="宋体" w:cs="宋体"/>
          <w:b/>
          <w:sz w:val="36"/>
          <w:szCs w:val="36"/>
        </w:rPr>
      </w:pPr>
      <w:bookmarkStart w:id="788" w:name="_Toc2862"/>
      <w:bookmarkStart w:id="789" w:name="_Toc29826"/>
      <w:bookmarkStart w:id="790" w:name="_Toc7587"/>
      <w:r>
        <w:rPr>
          <w:rFonts w:ascii="宋体" w:hAnsi="宋体" w:cs="宋体" w:hint="eastAsia"/>
          <w:b/>
          <w:sz w:val="36"/>
          <w:szCs w:val="36"/>
        </w:rPr>
        <w:lastRenderedPageBreak/>
        <w:t xml:space="preserve">第四章   </w:t>
      </w:r>
      <w:bookmarkStart w:id="791" w:name="_Hlt164229061"/>
      <w:bookmarkEnd w:id="783"/>
      <w:bookmarkEnd w:id="784"/>
      <w:bookmarkEnd w:id="785"/>
      <w:bookmarkEnd w:id="786"/>
      <w:bookmarkEnd w:id="787"/>
      <w:bookmarkEnd w:id="791"/>
      <w:r>
        <w:rPr>
          <w:rFonts w:ascii="宋体" w:hAnsi="宋体" w:cs="宋体" w:hint="eastAsia"/>
          <w:b/>
          <w:sz w:val="36"/>
          <w:szCs w:val="36"/>
        </w:rPr>
        <w:t>评标程序、评标方法和评标标准</w:t>
      </w:r>
      <w:bookmarkEnd w:id="788"/>
      <w:bookmarkEnd w:id="789"/>
      <w:bookmarkEnd w:id="790"/>
    </w:p>
    <w:p w14:paraId="4F568577" w14:textId="77777777" w:rsidR="00B05E09" w:rsidRDefault="00DE09F7">
      <w:pPr>
        <w:tabs>
          <w:tab w:val="left" w:pos="360"/>
          <w:tab w:val="left" w:pos="900"/>
        </w:tabs>
        <w:snapToGrid w:val="0"/>
        <w:spacing w:line="360" w:lineRule="auto"/>
        <w:ind w:firstLine="482"/>
        <w:jc w:val="center"/>
        <w:outlineLvl w:val="1"/>
        <w:rPr>
          <w:rFonts w:ascii="宋体" w:hAnsi="宋体" w:cs="宋体"/>
          <w:b/>
        </w:rPr>
      </w:pPr>
      <w:r>
        <w:rPr>
          <w:rFonts w:ascii="宋体" w:hAnsi="宋体" w:cs="宋体" w:hint="eastAsia"/>
          <w:b/>
          <w:sz w:val="24"/>
        </w:rPr>
        <w:t>一、评标方法</w:t>
      </w:r>
    </w:p>
    <w:p w14:paraId="454AF461" w14:textId="77777777" w:rsidR="00B05E09" w:rsidRDefault="00DE09F7">
      <w:pPr>
        <w:numPr>
          <w:ilvl w:val="0"/>
          <w:numId w:val="13"/>
        </w:numPr>
        <w:tabs>
          <w:tab w:val="left" w:pos="360"/>
        </w:tabs>
        <w:snapToGrid w:val="0"/>
        <w:spacing w:line="360" w:lineRule="auto"/>
        <w:ind w:firstLine="480"/>
        <w:outlineLvl w:val="1"/>
        <w:rPr>
          <w:rFonts w:ascii="宋体" w:hAnsi="宋体" w:cs="宋体"/>
          <w:sz w:val="24"/>
        </w:rPr>
      </w:pPr>
      <w:bookmarkStart w:id="792" w:name="_Toc195842906"/>
      <w:bookmarkStart w:id="793" w:name="_Toc151193929"/>
      <w:bookmarkStart w:id="794" w:name="_Toc150480779"/>
      <w:bookmarkStart w:id="795" w:name="_Toc151193639"/>
      <w:bookmarkStart w:id="796" w:name="_Toc264969231"/>
      <w:bookmarkStart w:id="797" w:name="_Toc127151541"/>
      <w:bookmarkStart w:id="798" w:name="_Toc142311043"/>
      <w:bookmarkStart w:id="799" w:name="_Toc164229236"/>
      <w:bookmarkStart w:id="800" w:name="_Toc164351635"/>
      <w:bookmarkStart w:id="801" w:name="_Toc226965814"/>
      <w:bookmarkStart w:id="802" w:name="_Toc150774746"/>
      <w:bookmarkStart w:id="803" w:name="_Toc265228379"/>
      <w:bookmarkStart w:id="804" w:name="_Toc151193711"/>
      <w:bookmarkStart w:id="805" w:name="_Toc127161455"/>
      <w:bookmarkStart w:id="806" w:name="_Toc226309785"/>
      <w:bookmarkStart w:id="807" w:name="_Toc164608810"/>
      <w:bookmarkStart w:id="808" w:name="_Toc305158809"/>
      <w:bookmarkStart w:id="809" w:name="_Toc150509292"/>
      <w:bookmarkStart w:id="810" w:name="_Toc226337237"/>
      <w:bookmarkStart w:id="811" w:name="_Toc151190168"/>
      <w:bookmarkStart w:id="812" w:name="_Toc226965731"/>
      <w:bookmarkStart w:id="813" w:name="_Toc149720834"/>
      <w:bookmarkStart w:id="814" w:name="_Toc164608655"/>
      <w:bookmarkStart w:id="815" w:name="_Toc127151742"/>
      <w:bookmarkStart w:id="816" w:name="_Toc305158883"/>
      <w:bookmarkStart w:id="817" w:name="_Toc151193855"/>
      <w:bookmarkStart w:id="818" w:name="_Toc150774641"/>
      <w:bookmarkStart w:id="819" w:name="_Toc164229382"/>
      <w:bookmarkStart w:id="820" w:name="_Toc151193783"/>
      <w:bookmarkStart w:id="821" w:name="_Toc353825551"/>
      <w:bookmarkStart w:id="822" w:name="_Toc353873941"/>
      <w:bookmarkStart w:id="823" w:name="_Toc150480793"/>
      <w:bookmarkStart w:id="824" w:name="_Toc142311057"/>
      <w:bookmarkStart w:id="825" w:name="_Toc305158823"/>
      <w:bookmarkStart w:id="826" w:name="_Toc195842920"/>
      <w:bookmarkStart w:id="827" w:name="_Toc264969245"/>
      <w:bookmarkStart w:id="828" w:name="_Toc150774760"/>
      <w:bookmarkStart w:id="829" w:name="_Toc305158897"/>
      <w:bookmarkStart w:id="830" w:name="_Toc226965828"/>
      <w:bookmarkStart w:id="831" w:name="_Toc226337251"/>
      <w:bookmarkStart w:id="832" w:name="_Toc265228393"/>
      <w:bookmarkStart w:id="833" w:name="_Toc353873935"/>
      <w:bookmarkStart w:id="834" w:name="_Toc353825545"/>
      <w:bookmarkStart w:id="835" w:name="_Toc127151555"/>
      <w:bookmarkStart w:id="836" w:name="_Toc353873665"/>
      <w:r>
        <w:rPr>
          <w:rFonts w:ascii="宋体" w:hAnsi="宋体" w:cs="宋体" w:hint="eastAsia"/>
          <w:sz w:val="24"/>
        </w:rPr>
        <w:t>投标文件的符合性审查</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78E1862"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837" w:name="_Toc520356167"/>
    </w:p>
    <w:p w14:paraId="514A5E10"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37"/>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14:paraId="2D076C52" w14:textId="77777777" w:rsidR="00B05E09" w:rsidRDefault="00DE09F7">
      <w:pPr>
        <w:tabs>
          <w:tab w:val="left" w:pos="900"/>
          <w:tab w:val="left" w:pos="1080"/>
          <w:tab w:val="left" w:pos="1589"/>
        </w:tabs>
        <w:snapToGrid w:val="0"/>
        <w:spacing w:line="360" w:lineRule="auto"/>
        <w:ind w:leftChars="-170" w:hangingChars="148" w:hanging="357"/>
        <w:jc w:val="center"/>
        <w:rPr>
          <w:rFonts w:ascii="宋体" w:hAnsi="宋体" w:cs="宋体"/>
          <w:b/>
          <w:color w:val="000000" w:themeColor="text1"/>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22"/>
        <w:gridCol w:w="6592"/>
      </w:tblGrid>
      <w:tr w:rsidR="00B05E09" w14:paraId="5B8F5CE0" w14:textId="77777777">
        <w:trPr>
          <w:trHeight w:val="300"/>
          <w:jc w:val="center"/>
        </w:trPr>
        <w:tc>
          <w:tcPr>
            <w:tcW w:w="797" w:type="dxa"/>
            <w:shd w:val="clear" w:color="auto" w:fill="auto"/>
            <w:vAlign w:val="center"/>
          </w:tcPr>
          <w:p w14:paraId="10D35DD5" w14:textId="77777777" w:rsidR="00B05E09" w:rsidRDefault="00DE09F7" w:rsidP="001F003C">
            <w:pPr>
              <w:widowControl/>
              <w:rPr>
                <w:rFonts w:ascii="宋体" w:hAnsi="宋体" w:cs="宋体"/>
                <w:b/>
                <w:color w:val="000000"/>
                <w:kern w:val="0"/>
                <w:sz w:val="24"/>
              </w:rPr>
            </w:pPr>
            <w:r>
              <w:rPr>
                <w:rFonts w:ascii="宋体" w:hAnsi="宋体" w:cs="宋体" w:hint="eastAsia"/>
                <w:b/>
                <w:color w:val="000000"/>
                <w:kern w:val="0"/>
                <w:sz w:val="24"/>
              </w:rPr>
              <w:t>序号</w:t>
            </w:r>
          </w:p>
        </w:tc>
        <w:tc>
          <w:tcPr>
            <w:tcW w:w="1863" w:type="dxa"/>
            <w:shd w:val="clear" w:color="auto" w:fill="auto"/>
            <w:vAlign w:val="center"/>
          </w:tcPr>
          <w:p w14:paraId="17C37844" w14:textId="77777777" w:rsidR="00B05E09" w:rsidRDefault="00DE09F7" w:rsidP="001F003C">
            <w:pPr>
              <w:widowControl/>
              <w:rPr>
                <w:rFonts w:ascii="宋体" w:hAnsi="宋体" w:cs="宋体"/>
                <w:b/>
                <w:color w:val="000000"/>
                <w:kern w:val="0"/>
                <w:sz w:val="24"/>
              </w:rPr>
            </w:pPr>
            <w:r>
              <w:rPr>
                <w:rFonts w:ascii="宋体" w:hAnsi="宋体" w:cs="宋体" w:hint="eastAsia"/>
                <w:b/>
                <w:color w:val="000000"/>
                <w:kern w:val="0"/>
                <w:sz w:val="24"/>
              </w:rPr>
              <w:t>审查因素</w:t>
            </w:r>
          </w:p>
        </w:tc>
        <w:tc>
          <w:tcPr>
            <w:tcW w:w="7195" w:type="dxa"/>
            <w:shd w:val="clear" w:color="auto" w:fill="auto"/>
            <w:vAlign w:val="center"/>
          </w:tcPr>
          <w:p w14:paraId="40E991E9" w14:textId="77777777" w:rsidR="00B05E09" w:rsidRDefault="00DE09F7">
            <w:pPr>
              <w:widowControl/>
              <w:ind w:firstLine="482"/>
              <w:jc w:val="center"/>
              <w:rPr>
                <w:rFonts w:ascii="宋体" w:hAnsi="宋体" w:cs="宋体"/>
                <w:b/>
                <w:color w:val="000000"/>
                <w:kern w:val="0"/>
                <w:sz w:val="24"/>
              </w:rPr>
            </w:pPr>
            <w:r>
              <w:rPr>
                <w:rFonts w:ascii="宋体" w:hAnsi="宋体" w:cs="宋体" w:hint="eastAsia"/>
                <w:b/>
                <w:color w:val="000000"/>
                <w:kern w:val="0"/>
                <w:sz w:val="24"/>
              </w:rPr>
              <w:t>审查内容</w:t>
            </w:r>
          </w:p>
        </w:tc>
      </w:tr>
      <w:tr w:rsidR="00B05E09" w14:paraId="05D17E76" w14:textId="77777777">
        <w:trPr>
          <w:trHeight w:val="685"/>
          <w:jc w:val="center"/>
        </w:trPr>
        <w:tc>
          <w:tcPr>
            <w:tcW w:w="797" w:type="dxa"/>
            <w:shd w:val="clear" w:color="auto" w:fill="auto"/>
            <w:vAlign w:val="center"/>
          </w:tcPr>
          <w:p w14:paraId="25EAF749"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1</w:t>
            </w:r>
          </w:p>
        </w:tc>
        <w:tc>
          <w:tcPr>
            <w:tcW w:w="1863" w:type="dxa"/>
            <w:shd w:val="clear" w:color="auto" w:fill="auto"/>
            <w:vAlign w:val="center"/>
          </w:tcPr>
          <w:p w14:paraId="421D734D"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授权委托书</w:t>
            </w:r>
          </w:p>
        </w:tc>
        <w:tc>
          <w:tcPr>
            <w:tcW w:w="7195" w:type="dxa"/>
            <w:shd w:val="clear" w:color="auto" w:fill="auto"/>
            <w:vAlign w:val="center"/>
          </w:tcPr>
          <w:p w14:paraId="7EDD2B42"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按招标文件要求提供授权委托书；</w:t>
            </w:r>
          </w:p>
        </w:tc>
      </w:tr>
      <w:tr w:rsidR="00B05E09" w14:paraId="5752E901" w14:textId="77777777">
        <w:trPr>
          <w:trHeight w:val="685"/>
          <w:jc w:val="center"/>
        </w:trPr>
        <w:tc>
          <w:tcPr>
            <w:tcW w:w="797" w:type="dxa"/>
            <w:shd w:val="clear" w:color="auto" w:fill="auto"/>
            <w:vAlign w:val="center"/>
          </w:tcPr>
          <w:p w14:paraId="50ED3588"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2</w:t>
            </w:r>
          </w:p>
        </w:tc>
        <w:tc>
          <w:tcPr>
            <w:tcW w:w="1863" w:type="dxa"/>
            <w:shd w:val="clear" w:color="auto" w:fill="auto"/>
            <w:vAlign w:val="center"/>
          </w:tcPr>
          <w:p w14:paraId="372B72E1" w14:textId="77777777" w:rsidR="00B05E09" w:rsidRDefault="00DE09F7" w:rsidP="001F003C">
            <w:pPr>
              <w:widowControl/>
              <w:jc w:val="left"/>
              <w:rPr>
                <w:rFonts w:ascii="宋体" w:hAnsi="宋体" w:cs="宋体"/>
                <w:color w:val="000000"/>
                <w:kern w:val="0"/>
                <w:sz w:val="24"/>
              </w:rPr>
            </w:pPr>
            <w:bookmarkStart w:id="838" w:name="OLE_LINK55"/>
            <w:r>
              <w:rPr>
                <w:rFonts w:ascii="宋体" w:hAnsi="宋体" w:cs="宋体" w:hint="eastAsia"/>
                <w:color w:val="000000"/>
                <w:kern w:val="0"/>
                <w:sz w:val="24"/>
              </w:rPr>
              <w:t>投标完整性</w:t>
            </w:r>
            <w:bookmarkEnd w:id="838"/>
          </w:p>
        </w:tc>
        <w:tc>
          <w:tcPr>
            <w:tcW w:w="7195" w:type="dxa"/>
            <w:shd w:val="clear" w:color="auto" w:fill="auto"/>
            <w:vAlign w:val="center"/>
          </w:tcPr>
          <w:p w14:paraId="18E2FEBA" w14:textId="77777777" w:rsidR="00B05E09" w:rsidRDefault="00DE09F7" w:rsidP="001F003C">
            <w:pPr>
              <w:widowControl/>
              <w:jc w:val="left"/>
              <w:rPr>
                <w:rFonts w:ascii="宋体" w:hAnsi="宋体" w:cs="宋体"/>
                <w:color w:val="000000"/>
                <w:kern w:val="0"/>
                <w:sz w:val="24"/>
              </w:rPr>
            </w:pPr>
            <w:r>
              <w:rPr>
                <w:rFonts w:ascii="宋体" w:hAnsi="宋体" w:cs="宋体" w:hint="eastAsia"/>
                <w:sz w:val="24"/>
              </w:rPr>
              <w:t>未将一个采购包中的内容拆开投标；</w:t>
            </w:r>
          </w:p>
        </w:tc>
      </w:tr>
      <w:tr w:rsidR="00B05E09" w14:paraId="0B9E872B" w14:textId="77777777">
        <w:trPr>
          <w:trHeight w:val="685"/>
          <w:jc w:val="center"/>
        </w:trPr>
        <w:tc>
          <w:tcPr>
            <w:tcW w:w="797" w:type="dxa"/>
            <w:shd w:val="clear" w:color="auto" w:fill="auto"/>
            <w:vAlign w:val="center"/>
          </w:tcPr>
          <w:p w14:paraId="22C1B77D"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3</w:t>
            </w:r>
          </w:p>
        </w:tc>
        <w:tc>
          <w:tcPr>
            <w:tcW w:w="1863" w:type="dxa"/>
            <w:shd w:val="clear" w:color="auto" w:fill="auto"/>
            <w:vAlign w:val="center"/>
          </w:tcPr>
          <w:p w14:paraId="7CA8EE01" w14:textId="77777777" w:rsidR="00B05E09" w:rsidRDefault="00DE09F7" w:rsidP="001F003C">
            <w:pPr>
              <w:widowControl/>
              <w:jc w:val="left"/>
              <w:rPr>
                <w:rFonts w:ascii="宋体" w:hAnsi="宋体" w:cs="宋体"/>
                <w:color w:val="000000"/>
                <w:kern w:val="0"/>
                <w:sz w:val="24"/>
              </w:rPr>
            </w:pPr>
            <w:bookmarkStart w:id="839" w:name="OLE_LINK56"/>
            <w:r>
              <w:rPr>
                <w:rFonts w:ascii="宋体" w:hAnsi="宋体" w:cs="宋体" w:hint="eastAsia"/>
                <w:color w:val="000000"/>
                <w:kern w:val="0"/>
                <w:sz w:val="24"/>
              </w:rPr>
              <w:t>投标报价</w:t>
            </w:r>
            <w:bookmarkEnd w:id="839"/>
          </w:p>
        </w:tc>
        <w:tc>
          <w:tcPr>
            <w:tcW w:w="7195" w:type="dxa"/>
            <w:shd w:val="clear" w:color="auto" w:fill="auto"/>
            <w:vAlign w:val="center"/>
          </w:tcPr>
          <w:p w14:paraId="77BF9405" w14:textId="77777777" w:rsidR="00B05E09" w:rsidRDefault="00DE09F7" w:rsidP="001F003C">
            <w:pPr>
              <w:widowControl/>
              <w:jc w:val="left"/>
              <w:rPr>
                <w:rFonts w:ascii="宋体" w:hAnsi="宋体" w:cs="宋体"/>
                <w:color w:val="000000"/>
                <w:kern w:val="0"/>
                <w:sz w:val="24"/>
              </w:rPr>
            </w:pPr>
            <w:bookmarkStart w:id="840" w:name="OLE_LINK58"/>
            <w:bookmarkStart w:id="841" w:name="OLE_LINK57"/>
            <w:r>
              <w:rPr>
                <w:rFonts w:ascii="宋体" w:hAnsi="宋体" w:cs="宋体" w:hint="eastAsia"/>
                <w:color w:val="000000"/>
                <w:kern w:val="0"/>
                <w:sz w:val="24"/>
              </w:rPr>
              <w:t>投标报价未</w:t>
            </w:r>
            <w:r>
              <w:rPr>
                <w:rFonts w:ascii="宋体" w:hAnsi="宋体" w:cs="宋体" w:hint="eastAsia"/>
                <w:color w:val="000000" w:themeColor="text1"/>
                <w:sz w:val="24"/>
              </w:rPr>
              <w:t>超过招标文件中规定的项目/采购</w:t>
            </w:r>
            <w:proofErr w:type="gramStart"/>
            <w:r>
              <w:rPr>
                <w:rFonts w:ascii="宋体" w:hAnsi="宋体" w:cs="宋体" w:hint="eastAsia"/>
                <w:color w:val="000000" w:themeColor="text1"/>
                <w:sz w:val="24"/>
              </w:rPr>
              <w:t>包预算</w:t>
            </w:r>
            <w:proofErr w:type="gramEnd"/>
            <w:r>
              <w:rPr>
                <w:rFonts w:ascii="宋体" w:hAnsi="宋体" w:cs="宋体" w:hint="eastAsia"/>
                <w:color w:val="000000" w:themeColor="text1"/>
                <w:sz w:val="24"/>
              </w:rPr>
              <w:t>金额或者项目/采购</w:t>
            </w:r>
            <w:proofErr w:type="gramStart"/>
            <w:r>
              <w:rPr>
                <w:rFonts w:ascii="宋体" w:hAnsi="宋体" w:cs="宋体" w:hint="eastAsia"/>
                <w:color w:val="000000" w:themeColor="text1"/>
                <w:sz w:val="24"/>
              </w:rPr>
              <w:t>包最</w:t>
            </w:r>
            <w:proofErr w:type="gramEnd"/>
            <w:r>
              <w:rPr>
                <w:rFonts w:ascii="宋体" w:hAnsi="宋体" w:cs="宋体" w:hint="eastAsia"/>
                <w:color w:val="000000" w:themeColor="text1"/>
                <w:sz w:val="24"/>
              </w:rPr>
              <w:t>高限价</w:t>
            </w:r>
            <w:r>
              <w:rPr>
                <w:rFonts w:ascii="宋体" w:hAnsi="宋体" w:cs="宋体" w:hint="eastAsia"/>
                <w:color w:val="000000"/>
                <w:kern w:val="0"/>
                <w:sz w:val="24"/>
              </w:rPr>
              <w:t>；</w:t>
            </w:r>
            <w:bookmarkEnd w:id="840"/>
            <w:bookmarkEnd w:id="841"/>
          </w:p>
        </w:tc>
      </w:tr>
      <w:tr w:rsidR="00B05E09" w14:paraId="78ABBF7A" w14:textId="77777777">
        <w:trPr>
          <w:trHeight w:val="685"/>
          <w:jc w:val="center"/>
        </w:trPr>
        <w:tc>
          <w:tcPr>
            <w:tcW w:w="797" w:type="dxa"/>
            <w:shd w:val="clear" w:color="auto" w:fill="auto"/>
            <w:vAlign w:val="center"/>
          </w:tcPr>
          <w:p w14:paraId="5BB44021"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4</w:t>
            </w:r>
          </w:p>
        </w:tc>
        <w:tc>
          <w:tcPr>
            <w:tcW w:w="1863" w:type="dxa"/>
            <w:shd w:val="clear" w:color="auto" w:fill="auto"/>
            <w:vAlign w:val="center"/>
          </w:tcPr>
          <w:p w14:paraId="2D0D2514"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报价唯一性</w:t>
            </w:r>
          </w:p>
        </w:tc>
        <w:tc>
          <w:tcPr>
            <w:tcW w:w="7195" w:type="dxa"/>
            <w:shd w:val="clear" w:color="auto" w:fill="auto"/>
            <w:vAlign w:val="center"/>
          </w:tcPr>
          <w:p w14:paraId="6C544A1A"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投标文件未</w:t>
            </w:r>
            <w:r>
              <w:rPr>
                <w:rFonts w:ascii="宋体" w:hAnsi="宋体" w:cs="宋体" w:hint="eastAsia"/>
                <w:sz w:val="24"/>
              </w:rPr>
              <w:t>出现可选择性或可调整的报价（招标文件另有规定的除外）</w:t>
            </w:r>
            <w:r>
              <w:rPr>
                <w:rFonts w:ascii="宋体" w:hAnsi="宋体" w:cs="宋体" w:hint="eastAsia"/>
                <w:color w:val="000000"/>
                <w:kern w:val="0"/>
                <w:sz w:val="24"/>
              </w:rPr>
              <w:t>；</w:t>
            </w:r>
          </w:p>
        </w:tc>
      </w:tr>
      <w:tr w:rsidR="00B05E09" w14:paraId="3C0C4E2B" w14:textId="77777777">
        <w:trPr>
          <w:trHeight w:val="685"/>
          <w:jc w:val="center"/>
        </w:trPr>
        <w:tc>
          <w:tcPr>
            <w:tcW w:w="797" w:type="dxa"/>
            <w:shd w:val="clear" w:color="auto" w:fill="auto"/>
            <w:vAlign w:val="center"/>
          </w:tcPr>
          <w:p w14:paraId="6FDDAB38"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5</w:t>
            </w:r>
          </w:p>
        </w:tc>
        <w:tc>
          <w:tcPr>
            <w:tcW w:w="1863" w:type="dxa"/>
            <w:shd w:val="clear" w:color="auto" w:fill="auto"/>
            <w:vAlign w:val="center"/>
          </w:tcPr>
          <w:p w14:paraId="25FE85F2"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投标有效期</w:t>
            </w:r>
          </w:p>
        </w:tc>
        <w:tc>
          <w:tcPr>
            <w:tcW w:w="7195" w:type="dxa"/>
            <w:shd w:val="clear" w:color="auto" w:fill="auto"/>
            <w:vAlign w:val="center"/>
          </w:tcPr>
          <w:p w14:paraId="30655F78" w14:textId="77777777" w:rsidR="00B05E09" w:rsidRDefault="00DE09F7" w:rsidP="001F003C">
            <w:pPr>
              <w:widowControl/>
              <w:jc w:val="left"/>
              <w:rPr>
                <w:rFonts w:ascii="宋体" w:hAnsi="宋体" w:cs="宋体"/>
                <w:color w:val="000000"/>
                <w:kern w:val="0"/>
                <w:sz w:val="24"/>
              </w:rPr>
            </w:pPr>
            <w:bookmarkStart w:id="842" w:name="OLE_LINK59"/>
            <w:bookmarkStart w:id="843" w:name="OLE_LINK60"/>
            <w:r>
              <w:rPr>
                <w:rFonts w:ascii="宋体" w:hAnsi="宋体" w:cs="宋体" w:hint="eastAsia"/>
                <w:color w:val="000000"/>
                <w:kern w:val="0"/>
                <w:sz w:val="24"/>
              </w:rPr>
              <w:t>投标文件中承诺的投标有效期满足招标文件中载明的投标有效期的；</w:t>
            </w:r>
            <w:bookmarkEnd w:id="842"/>
            <w:bookmarkEnd w:id="843"/>
          </w:p>
        </w:tc>
      </w:tr>
      <w:tr w:rsidR="00B05E09" w14:paraId="3F49E8C4" w14:textId="77777777">
        <w:trPr>
          <w:trHeight w:val="685"/>
          <w:jc w:val="center"/>
        </w:trPr>
        <w:tc>
          <w:tcPr>
            <w:tcW w:w="797" w:type="dxa"/>
            <w:shd w:val="clear" w:color="auto" w:fill="auto"/>
            <w:vAlign w:val="center"/>
          </w:tcPr>
          <w:p w14:paraId="3F1F9DB7"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6</w:t>
            </w:r>
          </w:p>
        </w:tc>
        <w:tc>
          <w:tcPr>
            <w:tcW w:w="1863" w:type="dxa"/>
            <w:shd w:val="clear" w:color="auto" w:fill="auto"/>
            <w:vAlign w:val="center"/>
          </w:tcPr>
          <w:p w14:paraId="3AF24402"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签署、盖章</w:t>
            </w:r>
          </w:p>
        </w:tc>
        <w:tc>
          <w:tcPr>
            <w:tcW w:w="7195" w:type="dxa"/>
            <w:shd w:val="clear" w:color="auto" w:fill="auto"/>
            <w:vAlign w:val="center"/>
          </w:tcPr>
          <w:p w14:paraId="7B27C1FC" w14:textId="77777777" w:rsidR="00B05E09" w:rsidRDefault="00DE09F7" w:rsidP="001F003C">
            <w:pPr>
              <w:widowControl/>
              <w:jc w:val="left"/>
              <w:rPr>
                <w:rFonts w:ascii="宋体" w:hAnsi="宋体" w:cs="宋体"/>
                <w:color w:val="000000"/>
                <w:kern w:val="0"/>
                <w:sz w:val="24"/>
              </w:rPr>
            </w:pPr>
            <w:bookmarkStart w:id="844" w:name="OLE_LINK61"/>
            <w:r>
              <w:rPr>
                <w:rFonts w:ascii="宋体" w:hAnsi="宋体" w:cs="宋体" w:hint="eastAsia"/>
                <w:color w:val="000000"/>
                <w:kern w:val="0"/>
                <w:sz w:val="24"/>
              </w:rPr>
              <w:t>按照招标文件要求签署、盖章的；</w:t>
            </w:r>
            <w:bookmarkEnd w:id="844"/>
          </w:p>
        </w:tc>
      </w:tr>
      <w:tr w:rsidR="00B05E09" w14:paraId="48E4B056" w14:textId="77777777">
        <w:trPr>
          <w:trHeight w:val="692"/>
          <w:jc w:val="center"/>
        </w:trPr>
        <w:tc>
          <w:tcPr>
            <w:tcW w:w="797" w:type="dxa"/>
            <w:shd w:val="clear" w:color="auto" w:fill="auto"/>
            <w:vAlign w:val="center"/>
          </w:tcPr>
          <w:p w14:paraId="117389BD"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7</w:t>
            </w:r>
          </w:p>
        </w:tc>
        <w:tc>
          <w:tcPr>
            <w:tcW w:w="1863" w:type="dxa"/>
            <w:shd w:val="clear" w:color="auto" w:fill="auto"/>
            <w:vAlign w:val="center"/>
          </w:tcPr>
          <w:p w14:paraId="1877C5AB" w14:textId="77777777" w:rsidR="00B05E09" w:rsidRDefault="00DE09F7" w:rsidP="001F003C">
            <w:pPr>
              <w:widowControl/>
              <w:jc w:val="left"/>
              <w:rPr>
                <w:rFonts w:ascii="宋体" w:hAnsi="宋体" w:cs="宋体"/>
                <w:color w:val="000000"/>
                <w:kern w:val="0"/>
                <w:sz w:val="24"/>
              </w:rPr>
            </w:pPr>
            <w:bookmarkStart w:id="845" w:name="OLE_LINK62"/>
            <w:r>
              <w:rPr>
                <w:rFonts w:ascii="宋体" w:hAnsi="宋体" w:cs="宋体" w:hint="eastAsia"/>
                <w:color w:val="000000"/>
                <w:kern w:val="0"/>
                <w:sz w:val="24"/>
              </w:rPr>
              <w:t>实质性格式</w:t>
            </w:r>
            <w:bookmarkEnd w:id="845"/>
          </w:p>
        </w:tc>
        <w:tc>
          <w:tcPr>
            <w:tcW w:w="7195" w:type="dxa"/>
            <w:shd w:val="clear" w:color="auto" w:fill="auto"/>
            <w:vAlign w:val="center"/>
          </w:tcPr>
          <w:p w14:paraId="45E6F8D4" w14:textId="77777777" w:rsidR="00B05E09" w:rsidRDefault="00DE09F7" w:rsidP="001F003C">
            <w:pPr>
              <w:widowControl/>
              <w:jc w:val="left"/>
              <w:rPr>
                <w:rFonts w:ascii="宋体" w:hAnsi="宋体" w:cs="宋体"/>
                <w:color w:val="000000"/>
                <w:kern w:val="0"/>
                <w:sz w:val="24"/>
              </w:rPr>
            </w:pPr>
            <w:bookmarkStart w:id="846" w:name="OLE_LINK63"/>
            <w:r>
              <w:rPr>
                <w:rFonts w:ascii="宋体" w:hAnsi="宋体" w:cs="宋体" w:hint="eastAsia"/>
                <w:kern w:val="0"/>
                <w:sz w:val="24"/>
              </w:rPr>
              <w:t>标记为“实质性格式”的文件均按招标文件要求提供；</w:t>
            </w:r>
            <w:bookmarkEnd w:id="846"/>
          </w:p>
        </w:tc>
      </w:tr>
      <w:tr w:rsidR="00B05E09" w14:paraId="38D68364" w14:textId="77777777">
        <w:trPr>
          <w:trHeight w:val="685"/>
          <w:jc w:val="center"/>
        </w:trPr>
        <w:tc>
          <w:tcPr>
            <w:tcW w:w="797" w:type="dxa"/>
            <w:shd w:val="clear" w:color="auto" w:fill="auto"/>
            <w:vAlign w:val="center"/>
          </w:tcPr>
          <w:p w14:paraId="084DAC7C" w14:textId="77777777" w:rsidR="00B05E09" w:rsidRDefault="00DE09F7" w:rsidP="001F003C">
            <w:pPr>
              <w:widowControl/>
              <w:rPr>
                <w:rFonts w:ascii="宋体" w:hAnsi="宋体" w:cs="宋体"/>
                <w:color w:val="000000"/>
                <w:kern w:val="0"/>
                <w:sz w:val="24"/>
              </w:rPr>
            </w:pPr>
            <w:r>
              <w:rPr>
                <w:rFonts w:ascii="宋体" w:hAnsi="宋体" w:cs="宋体"/>
                <w:color w:val="000000"/>
                <w:kern w:val="0"/>
                <w:sz w:val="24"/>
              </w:rPr>
              <w:t>8</w:t>
            </w:r>
          </w:p>
        </w:tc>
        <w:tc>
          <w:tcPr>
            <w:tcW w:w="1863" w:type="dxa"/>
            <w:shd w:val="clear" w:color="auto" w:fill="auto"/>
            <w:vAlign w:val="center"/>
          </w:tcPr>
          <w:p w14:paraId="26DED156"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报价的修正（如有）</w:t>
            </w:r>
          </w:p>
        </w:tc>
        <w:tc>
          <w:tcPr>
            <w:tcW w:w="7195" w:type="dxa"/>
            <w:shd w:val="clear" w:color="auto" w:fill="auto"/>
            <w:vAlign w:val="center"/>
          </w:tcPr>
          <w:p w14:paraId="4D11A43D" w14:textId="77777777" w:rsidR="00B05E09" w:rsidRDefault="00DE09F7" w:rsidP="001F003C">
            <w:pPr>
              <w:widowControl/>
              <w:jc w:val="left"/>
              <w:rPr>
                <w:rFonts w:ascii="宋体" w:hAnsi="宋体" w:cs="宋体"/>
                <w:kern w:val="0"/>
                <w:sz w:val="24"/>
              </w:rPr>
            </w:pPr>
            <w:bookmarkStart w:id="847" w:name="OLE_LINK65"/>
            <w:bookmarkStart w:id="848" w:name="OLE_LINK64"/>
            <w:r>
              <w:rPr>
                <w:rFonts w:ascii="宋体" w:hAnsi="宋体" w:cs="宋体" w:hint="eastAsia"/>
                <w:color w:val="000000"/>
                <w:kern w:val="0"/>
                <w:sz w:val="24"/>
              </w:rPr>
              <w:t>不涉及报价修正，或投标文件报价出现前后不一致时，投标人对修正后的报价予以确认；（如有）</w:t>
            </w:r>
            <w:bookmarkEnd w:id="847"/>
            <w:bookmarkEnd w:id="848"/>
          </w:p>
        </w:tc>
      </w:tr>
      <w:tr w:rsidR="00B05E09" w14:paraId="0FBB73BF" w14:textId="77777777">
        <w:trPr>
          <w:trHeight w:val="685"/>
          <w:jc w:val="center"/>
        </w:trPr>
        <w:tc>
          <w:tcPr>
            <w:tcW w:w="797" w:type="dxa"/>
            <w:shd w:val="clear" w:color="auto" w:fill="auto"/>
            <w:vAlign w:val="center"/>
          </w:tcPr>
          <w:p w14:paraId="187B54E5" w14:textId="77777777" w:rsidR="00B05E09" w:rsidRDefault="00DE09F7" w:rsidP="001F003C">
            <w:pPr>
              <w:widowControl/>
              <w:rPr>
                <w:rFonts w:ascii="宋体" w:hAnsi="宋体" w:cs="宋体"/>
                <w:color w:val="000000"/>
                <w:kern w:val="0"/>
                <w:sz w:val="24"/>
              </w:rPr>
            </w:pPr>
            <w:r>
              <w:rPr>
                <w:rFonts w:ascii="宋体" w:hAnsi="宋体" w:cs="宋体"/>
                <w:color w:val="000000"/>
                <w:kern w:val="0"/>
                <w:sz w:val="24"/>
              </w:rPr>
              <w:t>9</w:t>
            </w:r>
          </w:p>
        </w:tc>
        <w:tc>
          <w:tcPr>
            <w:tcW w:w="1863" w:type="dxa"/>
            <w:shd w:val="clear" w:color="auto" w:fill="auto"/>
            <w:vAlign w:val="center"/>
          </w:tcPr>
          <w:p w14:paraId="4E748632" w14:textId="77777777" w:rsidR="00B05E09" w:rsidRDefault="00DE09F7" w:rsidP="001F003C">
            <w:pPr>
              <w:widowControl/>
              <w:jc w:val="left"/>
              <w:rPr>
                <w:rFonts w:ascii="宋体" w:hAnsi="宋体" w:cs="宋体"/>
                <w:color w:val="000000"/>
                <w:kern w:val="0"/>
                <w:sz w:val="24"/>
              </w:rPr>
            </w:pPr>
            <w:bookmarkStart w:id="849" w:name="OLE_LINK66"/>
            <w:r>
              <w:rPr>
                <w:rFonts w:ascii="宋体" w:hAnsi="宋体" w:cs="宋体" w:hint="eastAsia"/>
                <w:color w:val="000000"/>
                <w:kern w:val="0"/>
                <w:sz w:val="24"/>
              </w:rPr>
              <w:t>报价合理性</w:t>
            </w:r>
            <w:bookmarkEnd w:id="849"/>
          </w:p>
        </w:tc>
        <w:tc>
          <w:tcPr>
            <w:tcW w:w="7195" w:type="dxa"/>
            <w:shd w:val="clear" w:color="auto" w:fill="auto"/>
            <w:vAlign w:val="center"/>
          </w:tcPr>
          <w:p w14:paraId="674CFE0F" w14:textId="77777777" w:rsidR="00B05E09" w:rsidRDefault="00DE09F7" w:rsidP="001F003C">
            <w:pPr>
              <w:widowControl/>
              <w:jc w:val="left"/>
              <w:rPr>
                <w:rFonts w:ascii="宋体" w:hAnsi="宋体" w:cs="宋体"/>
                <w:color w:val="000000"/>
                <w:kern w:val="0"/>
                <w:sz w:val="24"/>
              </w:rPr>
            </w:pPr>
            <w:bookmarkStart w:id="850" w:name="OLE_LINK67"/>
            <w:r>
              <w:rPr>
                <w:rFonts w:ascii="宋体" w:hAnsi="宋体" w:cs="宋体" w:hint="eastAsia"/>
                <w:color w:val="000000"/>
                <w:kern w:val="0"/>
                <w:sz w:val="24"/>
              </w:rPr>
              <w:t>报价合理，或</w:t>
            </w:r>
            <w:r>
              <w:rPr>
                <w:rFonts w:ascii="宋体" w:hAnsi="宋体" w:cs="宋体" w:hint="eastAsia"/>
                <w:sz w:val="24"/>
              </w:rPr>
              <w:t>投标人的报价明显低于其他通过符合性审查投标人的报价，有可能影响产品质量或者不能诚信履约的，能够应评标委员会要求在规定时间内证明其报价合理性的</w:t>
            </w:r>
            <w:r>
              <w:rPr>
                <w:rFonts w:ascii="宋体" w:hAnsi="宋体" w:cs="宋体" w:hint="eastAsia"/>
                <w:color w:val="000000"/>
                <w:kern w:val="0"/>
                <w:sz w:val="24"/>
              </w:rPr>
              <w:t>；</w:t>
            </w:r>
            <w:bookmarkEnd w:id="850"/>
          </w:p>
        </w:tc>
      </w:tr>
      <w:tr w:rsidR="00B05E09" w14:paraId="6B698BD8" w14:textId="77777777">
        <w:trPr>
          <w:trHeight w:val="685"/>
          <w:jc w:val="center"/>
        </w:trPr>
        <w:tc>
          <w:tcPr>
            <w:tcW w:w="797" w:type="dxa"/>
            <w:shd w:val="clear" w:color="auto" w:fill="auto"/>
            <w:vAlign w:val="center"/>
          </w:tcPr>
          <w:p w14:paraId="25542840"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w:t>
            </w:r>
          </w:p>
        </w:tc>
        <w:tc>
          <w:tcPr>
            <w:tcW w:w="1863" w:type="dxa"/>
            <w:shd w:val="clear" w:color="auto" w:fill="auto"/>
            <w:vAlign w:val="center"/>
          </w:tcPr>
          <w:p w14:paraId="2898EC21"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公平竞争</w:t>
            </w:r>
          </w:p>
        </w:tc>
        <w:tc>
          <w:tcPr>
            <w:tcW w:w="7195" w:type="dxa"/>
            <w:shd w:val="clear" w:color="auto" w:fill="auto"/>
            <w:vAlign w:val="center"/>
          </w:tcPr>
          <w:p w14:paraId="0DA76F67" w14:textId="77777777" w:rsidR="00B05E09" w:rsidRDefault="00DE09F7" w:rsidP="001F003C">
            <w:pPr>
              <w:widowControl/>
              <w:jc w:val="left"/>
              <w:rPr>
                <w:rFonts w:ascii="宋体" w:hAnsi="宋体" w:cs="宋体"/>
                <w:color w:val="000000"/>
                <w:kern w:val="0"/>
                <w:sz w:val="24"/>
              </w:rPr>
            </w:pPr>
            <w:bookmarkStart w:id="851" w:name="OLE_LINK68"/>
            <w:r>
              <w:rPr>
                <w:rFonts w:ascii="宋体" w:hAnsi="宋体" w:cs="宋体" w:hint="eastAsia"/>
                <w:color w:val="000000" w:themeColor="text1"/>
                <w:sz w:val="24"/>
              </w:rPr>
              <w:t>投标人遵循公平竞争的原则，不存在恶意串通，妨碍其他投标人的竞争行为，不存在损害采购人或者其他投标人的合法权益情形的；</w:t>
            </w:r>
            <w:bookmarkEnd w:id="851"/>
          </w:p>
        </w:tc>
      </w:tr>
      <w:tr w:rsidR="00B05E09" w14:paraId="6B599AA9" w14:textId="77777777">
        <w:trPr>
          <w:trHeight w:val="685"/>
          <w:jc w:val="center"/>
        </w:trPr>
        <w:tc>
          <w:tcPr>
            <w:tcW w:w="797" w:type="dxa"/>
            <w:shd w:val="clear" w:color="auto" w:fill="auto"/>
            <w:vAlign w:val="center"/>
          </w:tcPr>
          <w:p w14:paraId="4B26DDF8" w14:textId="77777777" w:rsidR="00B05E09" w:rsidRDefault="00DE09F7" w:rsidP="001F003C">
            <w:pPr>
              <w:widowControl/>
              <w:rPr>
                <w:rFonts w:ascii="宋体" w:hAnsi="宋体" w:cs="宋体"/>
                <w:color w:val="000000"/>
                <w:kern w:val="0"/>
                <w:sz w:val="24"/>
              </w:rPr>
            </w:pPr>
            <w:r>
              <w:rPr>
                <w:rFonts w:ascii="宋体" w:hAnsi="宋体" w:cs="宋体"/>
                <w:color w:val="000000"/>
                <w:kern w:val="0"/>
                <w:sz w:val="24"/>
              </w:rPr>
              <w:t>11</w:t>
            </w:r>
          </w:p>
        </w:tc>
        <w:tc>
          <w:tcPr>
            <w:tcW w:w="1863" w:type="dxa"/>
            <w:shd w:val="clear" w:color="auto" w:fill="auto"/>
            <w:vAlign w:val="center"/>
          </w:tcPr>
          <w:p w14:paraId="2D1E60B7"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串通投标</w:t>
            </w:r>
          </w:p>
        </w:tc>
        <w:tc>
          <w:tcPr>
            <w:tcW w:w="7195" w:type="dxa"/>
            <w:shd w:val="clear" w:color="auto" w:fill="auto"/>
            <w:vAlign w:val="center"/>
          </w:tcPr>
          <w:p w14:paraId="01711C5C"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w:t>
            </w:r>
            <w:r>
              <w:rPr>
                <w:rFonts w:ascii="宋体" w:hAnsi="宋体" w:cs="宋体" w:hint="eastAsia"/>
                <w:color w:val="000000" w:themeColor="text1"/>
                <w:sz w:val="24"/>
              </w:rPr>
              <w:lastRenderedPageBreak/>
              <w:t>理成员或者联系人员为同一人；（四）不同投标人的投标文件异常一致或者投标报价呈规律性差异；（五）不同投标人的投标文件相互混装；（六）不同投标人的投标保证金从同一单位或者个人的账户转出；</w:t>
            </w:r>
          </w:p>
        </w:tc>
      </w:tr>
      <w:tr w:rsidR="00B05E09" w14:paraId="62379786" w14:textId="77777777">
        <w:trPr>
          <w:trHeight w:val="685"/>
          <w:jc w:val="center"/>
        </w:trPr>
        <w:tc>
          <w:tcPr>
            <w:tcW w:w="797" w:type="dxa"/>
            <w:shd w:val="clear" w:color="auto" w:fill="auto"/>
            <w:vAlign w:val="center"/>
          </w:tcPr>
          <w:p w14:paraId="678F29CC" w14:textId="77777777" w:rsidR="00B05E09" w:rsidRDefault="00DE09F7" w:rsidP="001F003C">
            <w:pPr>
              <w:widowControl/>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color w:val="000000"/>
                <w:kern w:val="0"/>
                <w:sz w:val="24"/>
              </w:rPr>
              <w:t>2</w:t>
            </w:r>
          </w:p>
        </w:tc>
        <w:tc>
          <w:tcPr>
            <w:tcW w:w="1863" w:type="dxa"/>
            <w:shd w:val="clear" w:color="auto" w:fill="auto"/>
            <w:vAlign w:val="center"/>
          </w:tcPr>
          <w:p w14:paraId="7A436BC5"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附加条件</w:t>
            </w:r>
          </w:p>
        </w:tc>
        <w:tc>
          <w:tcPr>
            <w:tcW w:w="7195" w:type="dxa"/>
            <w:shd w:val="clear" w:color="auto" w:fill="auto"/>
            <w:vAlign w:val="center"/>
          </w:tcPr>
          <w:p w14:paraId="078A5DA7" w14:textId="77777777" w:rsidR="00B05E09" w:rsidRDefault="00DE09F7" w:rsidP="001F003C">
            <w:pPr>
              <w:widowControl/>
              <w:jc w:val="left"/>
              <w:rPr>
                <w:rFonts w:ascii="宋体" w:hAnsi="宋体" w:cs="宋体"/>
                <w:color w:val="000000"/>
                <w:kern w:val="0"/>
                <w:sz w:val="24"/>
              </w:rPr>
            </w:pPr>
            <w:bookmarkStart w:id="852" w:name="OLE_LINK69"/>
            <w:r>
              <w:rPr>
                <w:rFonts w:ascii="宋体" w:hAnsi="宋体" w:cs="宋体" w:hint="eastAsia"/>
                <w:color w:val="000000"/>
                <w:kern w:val="0"/>
                <w:sz w:val="24"/>
              </w:rPr>
              <w:t>投标文件未含有采购人不能接受的附加条件的；</w:t>
            </w:r>
            <w:bookmarkEnd w:id="852"/>
          </w:p>
        </w:tc>
      </w:tr>
      <w:tr w:rsidR="00B05E09" w14:paraId="1F6F1746" w14:textId="77777777">
        <w:trPr>
          <w:trHeight w:val="685"/>
          <w:jc w:val="center"/>
        </w:trPr>
        <w:tc>
          <w:tcPr>
            <w:tcW w:w="797" w:type="dxa"/>
            <w:shd w:val="clear" w:color="auto" w:fill="auto"/>
            <w:vAlign w:val="center"/>
          </w:tcPr>
          <w:p w14:paraId="09BCD0F1" w14:textId="77777777" w:rsidR="00B05E09" w:rsidRDefault="00DE09F7" w:rsidP="001F003C">
            <w:pPr>
              <w:widowControl/>
              <w:rPr>
                <w:rFonts w:ascii="宋体" w:hAnsi="宋体" w:cs="宋体"/>
                <w:color w:val="000000"/>
                <w:kern w:val="0"/>
                <w:sz w:val="24"/>
              </w:rPr>
            </w:pPr>
            <w:bookmarkStart w:id="853" w:name="_Hlk201674032"/>
            <w:r>
              <w:rPr>
                <w:rFonts w:ascii="宋体" w:hAnsi="宋体" w:cs="宋体" w:hint="eastAsia"/>
                <w:color w:val="000000"/>
                <w:kern w:val="0"/>
                <w:sz w:val="24"/>
              </w:rPr>
              <w:t>1</w:t>
            </w:r>
            <w:r>
              <w:rPr>
                <w:rFonts w:ascii="宋体" w:hAnsi="宋体" w:cs="宋体"/>
                <w:color w:val="000000"/>
                <w:kern w:val="0"/>
                <w:sz w:val="24"/>
              </w:rPr>
              <w:t>3</w:t>
            </w:r>
          </w:p>
        </w:tc>
        <w:tc>
          <w:tcPr>
            <w:tcW w:w="1863" w:type="dxa"/>
            <w:shd w:val="clear" w:color="auto" w:fill="auto"/>
            <w:vAlign w:val="center"/>
          </w:tcPr>
          <w:p w14:paraId="2BA85830" w14:textId="77777777" w:rsidR="00B05E09" w:rsidRDefault="00DE09F7" w:rsidP="001F003C">
            <w:pPr>
              <w:widowControl/>
              <w:jc w:val="left"/>
              <w:rPr>
                <w:rFonts w:ascii="宋体" w:hAnsi="宋体" w:cs="宋体"/>
                <w:color w:val="000000"/>
                <w:kern w:val="0"/>
                <w:sz w:val="24"/>
              </w:rPr>
            </w:pPr>
            <w:r>
              <w:rPr>
                <w:rFonts w:ascii="宋体" w:hAnsi="宋体" w:cs="宋体" w:hint="eastAsia"/>
                <w:color w:val="000000"/>
                <w:kern w:val="0"/>
                <w:sz w:val="24"/>
              </w:rPr>
              <w:t>其他无效情形</w:t>
            </w:r>
          </w:p>
        </w:tc>
        <w:tc>
          <w:tcPr>
            <w:tcW w:w="7195" w:type="dxa"/>
            <w:shd w:val="clear" w:color="auto" w:fill="auto"/>
            <w:vAlign w:val="center"/>
          </w:tcPr>
          <w:p w14:paraId="744BEA79" w14:textId="77777777" w:rsidR="00B05E09" w:rsidRDefault="00DE09F7" w:rsidP="001F003C">
            <w:pPr>
              <w:widowControl/>
              <w:jc w:val="left"/>
              <w:rPr>
                <w:rFonts w:ascii="宋体" w:hAnsi="宋体" w:cs="宋体"/>
                <w:color w:val="000000"/>
                <w:kern w:val="0"/>
                <w:sz w:val="24"/>
              </w:rPr>
            </w:pPr>
            <w:bookmarkStart w:id="854" w:name="OLE_LINK72"/>
            <w:bookmarkStart w:id="855" w:name="OLE_LINK73"/>
            <w:r>
              <w:rPr>
                <w:rFonts w:ascii="宋体" w:hAnsi="宋体" w:cs="宋体" w:hint="eastAsia"/>
                <w:color w:val="000000" w:themeColor="text1"/>
                <w:sz w:val="24"/>
              </w:rPr>
              <w:t>投标人、投标文件不存在不符合法律、法规和招标文件规定的其他无效情形。</w:t>
            </w:r>
            <w:bookmarkEnd w:id="854"/>
            <w:bookmarkEnd w:id="855"/>
          </w:p>
        </w:tc>
      </w:tr>
      <w:bookmarkEnd w:id="853"/>
    </w:tbl>
    <w:p w14:paraId="03DCA0E4" w14:textId="77777777" w:rsidR="00B05E09" w:rsidRDefault="00B05E09">
      <w:pPr>
        <w:ind w:firstLine="420"/>
      </w:pPr>
    </w:p>
    <w:p w14:paraId="4214F0BE" w14:textId="77777777" w:rsidR="00B05E09" w:rsidRDefault="00DE09F7">
      <w:pPr>
        <w:numPr>
          <w:ilvl w:val="0"/>
          <w:numId w:val="13"/>
        </w:numPr>
        <w:tabs>
          <w:tab w:val="left" w:pos="360"/>
        </w:tabs>
        <w:snapToGrid w:val="0"/>
        <w:spacing w:line="360" w:lineRule="auto"/>
        <w:ind w:firstLine="480"/>
        <w:outlineLvl w:val="1"/>
        <w:rPr>
          <w:rFonts w:ascii="宋体" w:hAnsi="宋体" w:cs="宋体"/>
          <w:sz w:val="24"/>
        </w:rPr>
      </w:pPr>
      <w:r>
        <w:rPr>
          <w:rFonts w:ascii="宋体" w:hAnsi="宋体" w:cs="宋体" w:hint="eastAsia"/>
          <w:sz w:val="24"/>
        </w:rPr>
        <w:t>投标文件有关事项的澄清或者说明</w:t>
      </w:r>
    </w:p>
    <w:p w14:paraId="38647F6B"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w:t>
      </w:r>
      <w:proofErr w:type="gramStart"/>
      <w:r>
        <w:rPr>
          <w:rFonts w:ascii="宋体" w:hAnsi="宋体" w:cs="宋体" w:hint="eastAsia"/>
          <w:sz w:val="24"/>
        </w:rPr>
        <w:t>作出</w:t>
      </w:r>
      <w:proofErr w:type="gramEnd"/>
      <w:r>
        <w:rPr>
          <w:rFonts w:ascii="宋体" w:hAnsi="宋体" w:cs="宋体"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0278EFE9"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14:paraId="74986E6C"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14:paraId="16D10898"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投标文件报价出现前后不一致的，按照下列规定修正：</w:t>
      </w:r>
    </w:p>
    <w:p w14:paraId="6C43743A" w14:textId="77777777" w:rsidR="00B05E09" w:rsidRDefault="00DE09F7">
      <w:pPr>
        <w:numPr>
          <w:ilvl w:val="2"/>
          <w:numId w:val="13"/>
        </w:numPr>
        <w:tabs>
          <w:tab w:val="left" w:pos="1080"/>
          <w:tab w:val="left" w:pos="1589"/>
          <w:tab w:val="left" w:pos="2035"/>
          <w:tab w:val="left" w:pos="2114"/>
        </w:tabs>
        <w:snapToGrid w:val="0"/>
        <w:spacing w:line="360" w:lineRule="auto"/>
        <w:ind w:left="2035" w:firstLine="480"/>
        <w:rPr>
          <w:rFonts w:ascii="宋体" w:hAnsi="宋体" w:cs="宋体"/>
          <w:sz w:val="24"/>
        </w:rPr>
      </w:pPr>
      <w:r>
        <w:rPr>
          <w:rFonts w:ascii="宋体" w:hAnsi="宋体" w:cs="宋体" w:hint="eastAsia"/>
          <w:sz w:val="24"/>
        </w:rPr>
        <w:t>招标文件对于报价修正是否另有规定：</w:t>
      </w:r>
    </w:p>
    <w:p w14:paraId="72CEBA12" w14:textId="77777777" w:rsidR="00B05E09" w:rsidRDefault="00DE09F7">
      <w:pPr>
        <w:tabs>
          <w:tab w:val="left" w:pos="1080"/>
          <w:tab w:val="left" w:pos="1589"/>
          <w:tab w:val="left" w:pos="2035"/>
          <w:tab w:val="left" w:pos="2114"/>
        </w:tabs>
        <w:snapToGrid w:val="0"/>
        <w:spacing w:line="360" w:lineRule="auto"/>
        <w:ind w:left="2035" w:firstLine="480"/>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有，具体规定为：______________</w:t>
      </w:r>
    </w:p>
    <w:p w14:paraId="7FC53F0B" w14:textId="77777777" w:rsidR="00B05E09" w:rsidRDefault="00DE09F7">
      <w:pPr>
        <w:tabs>
          <w:tab w:val="left" w:pos="1080"/>
          <w:tab w:val="left" w:pos="1589"/>
          <w:tab w:val="left" w:pos="2035"/>
          <w:tab w:val="left" w:pos="2114"/>
        </w:tabs>
        <w:snapToGrid w:val="0"/>
        <w:spacing w:line="360" w:lineRule="auto"/>
        <w:ind w:left="2035" w:firstLine="480"/>
        <w:rPr>
          <w:rFonts w:ascii="宋体" w:hAnsi="宋体" w:cs="宋体"/>
          <w:sz w:val="24"/>
        </w:rPr>
      </w:pPr>
      <w:r>
        <w:rPr>
          <w:rFonts w:ascii="宋体" w:hAnsi="宋体" w:cs="宋体" w:hint="eastAsia"/>
          <w:sz w:val="24"/>
        </w:rPr>
        <w:t>■无，按下述2.4.2-2.4.7项规定修正。</w:t>
      </w:r>
    </w:p>
    <w:p w14:paraId="4D108899" w14:textId="77777777" w:rsidR="00B05E09" w:rsidRDefault="00DE09F7">
      <w:pPr>
        <w:numPr>
          <w:ilvl w:val="2"/>
          <w:numId w:val="13"/>
        </w:numPr>
        <w:tabs>
          <w:tab w:val="left" w:pos="2035"/>
          <w:tab w:val="left" w:pos="2114"/>
          <w:tab w:val="left" w:pos="2977"/>
        </w:tabs>
        <w:snapToGrid w:val="0"/>
        <w:spacing w:line="360" w:lineRule="auto"/>
        <w:ind w:left="2035" w:firstLine="480"/>
        <w:rPr>
          <w:rFonts w:ascii="宋体" w:hAnsi="宋体" w:cs="宋体"/>
          <w:color w:val="000000" w:themeColor="text1"/>
          <w:sz w:val="24"/>
        </w:rPr>
      </w:pPr>
      <w:r>
        <w:rPr>
          <w:rFonts w:ascii="宋体" w:hAnsi="宋体" w:cs="宋体" w:hint="eastAsia"/>
          <w:color w:val="000000" w:themeColor="text1"/>
          <w:sz w:val="24"/>
        </w:rPr>
        <w:t>单独递交的开标一览表（报价表）与投标文件中开标一览表（报价表）内容不一致的，以单独递交的开标一览表（报价表）为准；</w:t>
      </w:r>
    </w:p>
    <w:p w14:paraId="0E553C50" w14:textId="77777777" w:rsidR="00B05E09" w:rsidRDefault="00DE09F7">
      <w:pPr>
        <w:numPr>
          <w:ilvl w:val="2"/>
          <w:numId w:val="13"/>
        </w:numPr>
        <w:tabs>
          <w:tab w:val="left" w:pos="2035"/>
          <w:tab w:val="left" w:pos="2114"/>
          <w:tab w:val="left" w:pos="2977"/>
        </w:tabs>
        <w:snapToGrid w:val="0"/>
        <w:spacing w:line="360" w:lineRule="auto"/>
        <w:ind w:left="2035" w:firstLine="480"/>
        <w:rPr>
          <w:rFonts w:ascii="宋体" w:hAnsi="宋体" w:cs="宋体"/>
          <w:color w:val="000000" w:themeColor="text1"/>
          <w:sz w:val="24"/>
        </w:rPr>
      </w:pPr>
      <w:r>
        <w:rPr>
          <w:rFonts w:ascii="宋体" w:hAnsi="宋体" w:cs="宋体" w:hint="eastAsia"/>
          <w:color w:val="000000" w:themeColor="text1"/>
          <w:sz w:val="24"/>
        </w:rPr>
        <w:t>投标文件中开标一览表（报价表）内容与投标文件中相</w:t>
      </w:r>
      <w:r>
        <w:rPr>
          <w:rFonts w:ascii="宋体" w:hAnsi="宋体" w:cs="宋体" w:hint="eastAsia"/>
          <w:color w:val="000000" w:themeColor="text1"/>
          <w:sz w:val="24"/>
        </w:rPr>
        <w:lastRenderedPageBreak/>
        <w:t>应内容不一致的，以开标一览表（报价表）为准；</w:t>
      </w:r>
    </w:p>
    <w:p w14:paraId="76F77DA9" w14:textId="77777777" w:rsidR="00B05E09" w:rsidRDefault="00DE09F7">
      <w:pPr>
        <w:numPr>
          <w:ilvl w:val="2"/>
          <w:numId w:val="13"/>
        </w:numPr>
        <w:tabs>
          <w:tab w:val="left" w:pos="2035"/>
          <w:tab w:val="left" w:pos="2114"/>
          <w:tab w:val="left" w:pos="2977"/>
        </w:tabs>
        <w:snapToGrid w:val="0"/>
        <w:spacing w:line="360" w:lineRule="auto"/>
        <w:ind w:left="2035" w:firstLine="480"/>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14:paraId="0F9CA9DE" w14:textId="77777777" w:rsidR="00B05E09" w:rsidRDefault="00DE09F7">
      <w:pPr>
        <w:numPr>
          <w:ilvl w:val="2"/>
          <w:numId w:val="13"/>
        </w:numPr>
        <w:tabs>
          <w:tab w:val="left" w:pos="2035"/>
          <w:tab w:val="left" w:pos="2114"/>
          <w:tab w:val="left" w:pos="2977"/>
        </w:tabs>
        <w:snapToGrid w:val="0"/>
        <w:spacing w:line="360" w:lineRule="auto"/>
        <w:ind w:left="2035" w:firstLine="480"/>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单价金额小数点或者百分比有明显错位的，以开标一览表的总价为准，并修改单价；</w:t>
      </w:r>
    </w:p>
    <w:p w14:paraId="082D6BAA" w14:textId="77777777" w:rsidR="00B05E09" w:rsidRDefault="00DE09F7">
      <w:pPr>
        <w:numPr>
          <w:ilvl w:val="2"/>
          <w:numId w:val="13"/>
        </w:numPr>
        <w:tabs>
          <w:tab w:val="left" w:pos="2035"/>
          <w:tab w:val="left" w:pos="2114"/>
          <w:tab w:val="left" w:pos="2977"/>
        </w:tabs>
        <w:snapToGrid w:val="0"/>
        <w:spacing w:line="360" w:lineRule="auto"/>
        <w:ind w:left="2035" w:firstLine="480"/>
        <w:rPr>
          <w:rFonts w:ascii="宋体" w:hAnsi="宋体" w:cs="宋体"/>
          <w:color w:val="000000" w:themeColor="text1"/>
          <w:sz w:val="24"/>
        </w:rPr>
      </w:pPr>
      <w:r>
        <w:rPr>
          <w:rFonts w:ascii="宋体" w:hAnsi="宋体" w:cs="宋体" w:hint="eastAsia"/>
          <w:color w:val="000000" w:themeColor="text1"/>
          <w:sz w:val="24"/>
        </w:rPr>
        <w:t>总价金额与按单价汇总金额不一致的，以单价金额计算结果为准。</w:t>
      </w:r>
    </w:p>
    <w:p w14:paraId="51880D35" w14:textId="77777777" w:rsidR="00B05E09" w:rsidRDefault="00DE09F7">
      <w:pPr>
        <w:numPr>
          <w:ilvl w:val="2"/>
          <w:numId w:val="13"/>
        </w:numPr>
        <w:tabs>
          <w:tab w:val="left" w:pos="1080"/>
          <w:tab w:val="left" w:pos="1589"/>
          <w:tab w:val="left" w:pos="2035"/>
          <w:tab w:val="left" w:pos="2114"/>
        </w:tabs>
        <w:snapToGrid w:val="0"/>
        <w:spacing w:line="360" w:lineRule="auto"/>
        <w:ind w:left="2035" w:firstLine="480"/>
        <w:rPr>
          <w:rFonts w:ascii="宋体" w:hAnsi="宋体" w:cs="宋体"/>
          <w:sz w:val="24"/>
        </w:rPr>
      </w:pPr>
      <w:r>
        <w:rPr>
          <w:rFonts w:ascii="宋体" w:hAnsi="宋体" w:cs="宋体" w:hint="eastAsia"/>
          <w:sz w:val="24"/>
        </w:rPr>
        <w:t>同时出现两种以上不一致的，按照前款规定的顺序修正。修正后的报价经投标人书面确认后产生约束力，投标人不确认的，其</w:t>
      </w:r>
      <w:r>
        <w:rPr>
          <w:rFonts w:ascii="宋体" w:hAnsi="宋体" w:cs="宋体" w:hint="eastAsia"/>
          <w:b/>
          <w:sz w:val="24"/>
        </w:rPr>
        <w:t>投标无效</w:t>
      </w:r>
      <w:r>
        <w:rPr>
          <w:rFonts w:ascii="宋体" w:hAnsi="宋体" w:cs="宋体" w:hint="eastAsia"/>
          <w:sz w:val="24"/>
        </w:rPr>
        <w:t>。</w:t>
      </w:r>
    </w:p>
    <w:p w14:paraId="6B6F89C9"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14:paraId="3105D490"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sz w:val="24"/>
          <w:u w:val="single"/>
        </w:rPr>
        <w:t>10%</w:t>
      </w:r>
      <w:r>
        <w:rPr>
          <w:rFonts w:ascii="宋体" w:hAnsi="宋体" w:cs="宋体" w:hint="eastAsia"/>
          <w:sz w:val="24"/>
        </w:rPr>
        <w:t>的扣除，用扣除后的价格参加评审。</w:t>
      </w:r>
    </w:p>
    <w:p w14:paraId="47B86B8F"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w:t>
      </w:r>
      <w:proofErr w:type="gramEnd"/>
      <w:r>
        <w:rPr>
          <w:rFonts w:ascii="宋体" w:hAnsi="宋体" w:cs="宋体" w:hint="eastAsia"/>
          <w:sz w:val="24"/>
        </w:rPr>
        <w:t>业分包的采购项目，对于联合协议或者分包意向协议约定小</w:t>
      </w:r>
      <w:proofErr w:type="gramStart"/>
      <w:r>
        <w:rPr>
          <w:rFonts w:ascii="宋体" w:hAnsi="宋体" w:cs="宋体" w:hint="eastAsia"/>
          <w:sz w:val="24"/>
        </w:rPr>
        <w:t>微企</w:t>
      </w:r>
      <w:proofErr w:type="gramEnd"/>
      <w:r>
        <w:rPr>
          <w:rFonts w:ascii="宋体" w:hAnsi="宋体" w:cs="宋体" w:hint="eastAsia"/>
          <w:sz w:val="24"/>
        </w:rPr>
        <w:t>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14:paraId="09031F39"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7D1921E"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价格扣除比例对小型企业和微型企业同等对待，不作区分。</w:t>
      </w:r>
    </w:p>
    <w:p w14:paraId="1DDF5C85"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color w:val="000000" w:themeColor="text1"/>
          <w:sz w:val="24"/>
        </w:rPr>
        <w:t>中小企业参加政府采购活动，应当按照招标文件给定的格式出具《中小企业声明函》，否则不得享受相关中小企业扶持政策。</w:t>
      </w:r>
    </w:p>
    <w:p w14:paraId="1CED2912"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监狱企业提供了由省级以上监狱管理局、戒毒管理局（含新疆生产建设兵团）出具的属于监狱企业的证明文件的，视同小</w:t>
      </w:r>
      <w:r>
        <w:rPr>
          <w:rFonts w:ascii="宋体" w:hAnsi="宋体" w:cs="宋体" w:hint="eastAsia"/>
          <w:sz w:val="24"/>
        </w:rPr>
        <w:lastRenderedPageBreak/>
        <w:t>微企业。</w:t>
      </w:r>
    </w:p>
    <w:p w14:paraId="514D4758"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残疾人福利性单位按招标文件要求提供了《残疾人福利性单位声明函》，视同小微企业。</w:t>
      </w:r>
    </w:p>
    <w:p w14:paraId="1CB6D077" w14:textId="77777777" w:rsidR="00B05E09" w:rsidRDefault="00DE09F7">
      <w:pPr>
        <w:numPr>
          <w:ilvl w:val="2"/>
          <w:numId w:val="13"/>
        </w:numPr>
        <w:tabs>
          <w:tab w:val="clear" w:pos="1980"/>
          <w:tab w:val="left" w:pos="1080"/>
          <w:tab w:val="left" w:pos="1589"/>
          <w:tab w:val="left" w:pos="2014"/>
        </w:tabs>
        <w:snapToGrid w:val="0"/>
        <w:spacing w:line="360" w:lineRule="auto"/>
        <w:ind w:left="2035" w:firstLine="480"/>
        <w:rPr>
          <w:rFonts w:ascii="宋体" w:hAnsi="宋体" w:cs="宋体"/>
          <w:sz w:val="24"/>
        </w:rPr>
      </w:pPr>
      <w:r>
        <w:rPr>
          <w:rFonts w:ascii="宋体" w:hAnsi="宋体" w:cs="宋体" w:hint="eastAsia"/>
          <w:sz w:val="24"/>
        </w:rPr>
        <w:t>若投标人同时属于小型或微型企业、监狱企业、残疾人福利性单位中的两种及以上，将不重复享受小</w:t>
      </w:r>
      <w:proofErr w:type="gramStart"/>
      <w:r>
        <w:rPr>
          <w:rFonts w:ascii="宋体" w:hAnsi="宋体" w:cs="宋体" w:hint="eastAsia"/>
          <w:sz w:val="24"/>
        </w:rPr>
        <w:t>微企业</w:t>
      </w:r>
      <w:proofErr w:type="gramEnd"/>
      <w:r>
        <w:rPr>
          <w:rFonts w:ascii="宋体" w:hAnsi="宋体" w:cs="宋体" w:hint="eastAsia"/>
          <w:sz w:val="24"/>
        </w:rPr>
        <w:t>价格扣减的优惠政策。</w:t>
      </w:r>
    </w:p>
    <w:p w14:paraId="2C682260" w14:textId="77777777" w:rsidR="00B05E09" w:rsidRDefault="00DE09F7">
      <w:pPr>
        <w:numPr>
          <w:ilvl w:val="0"/>
          <w:numId w:val="13"/>
        </w:numPr>
        <w:tabs>
          <w:tab w:val="left" w:pos="360"/>
        </w:tabs>
        <w:snapToGrid w:val="0"/>
        <w:spacing w:line="360" w:lineRule="auto"/>
        <w:ind w:firstLine="480"/>
        <w:outlineLvl w:val="1"/>
        <w:rPr>
          <w:rFonts w:ascii="宋体" w:hAnsi="宋体" w:cs="宋体"/>
          <w:sz w:val="24"/>
        </w:rPr>
      </w:pPr>
      <w:r>
        <w:rPr>
          <w:rFonts w:ascii="宋体" w:hAnsi="宋体" w:cs="宋体" w:hint="eastAsia"/>
          <w:sz w:val="24"/>
        </w:rPr>
        <w:t>投标文件的比较和评价</w:t>
      </w:r>
      <w:bookmarkEnd w:id="821"/>
      <w:bookmarkEnd w:id="822"/>
    </w:p>
    <w:p w14:paraId="31FB78BE"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14:paraId="1753EFE3"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评标方法和评标标准</w:t>
      </w:r>
    </w:p>
    <w:p w14:paraId="0A26894C"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本项目采用的评标方法为：</w:t>
      </w:r>
    </w:p>
    <w:p w14:paraId="036DD412" w14:textId="77777777" w:rsidR="00B05E09" w:rsidRDefault="00DE09F7">
      <w:pPr>
        <w:tabs>
          <w:tab w:val="left" w:pos="900"/>
          <w:tab w:val="left" w:pos="1589"/>
          <w:tab w:val="left" w:pos="1701"/>
        </w:tabs>
        <w:snapToGrid w:val="0"/>
        <w:spacing w:line="360" w:lineRule="auto"/>
        <w:ind w:left="1985" w:firstLine="480"/>
        <w:rPr>
          <w:rFonts w:ascii="宋体" w:hAnsi="宋体" w:cs="宋体"/>
          <w:sz w:val="24"/>
        </w:rPr>
      </w:pPr>
      <w:r>
        <w:rPr>
          <w:rFonts w:ascii="宋体" w:hAnsi="宋体" w:cs="宋体" w:hint="eastAsia"/>
          <w:sz w:val="24"/>
        </w:rPr>
        <w:t>■综合评分法，指投标文件满足招标文件全部实质性要求，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评审因素的量化指标评审得分最高的投标人为中标候选人的评标方法，见《评标标准》，招标文件中没有规定的评标标准不得作为评审的依据。</w:t>
      </w:r>
    </w:p>
    <w:p w14:paraId="276D7781" w14:textId="77777777" w:rsidR="00B05E09" w:rsidRDefault="00DE09F7">
      <w:pPr>
        <w:tabs>
          <w:tab w:val="left" w:pos="900"/>
          <w:tab w:val="left" w:pos="1589"/>
          <w:tab w:val="left" w:pos="1701"/>
        </w:tabs>
        <w:snapToGrid w:val="0"/>
        <w:spacing w:line="360" w:lineRule="auto"/>
        <w:ind w:left="1985" w:firstLine="480"/>
        <w:rPr>
          <w:rFonts w:ascii="宋体" w:hAnsi="宋体" w:cs="宋体"/>
          <w:sz w:val="24"/>
        </w:rPr>
      </w:pPr>
      <w:r>
        <w:rPr>
          <w:rFonts w:ascii="宋体" w:hAnsi="宋体" w:cs="宋体" w:hint="eastAsia"/>
          <w:sz w:val="24"/>
        </w:rPr>
        <w:sym w:font="Wingdings 2" w:char="00A3"/>
      </w:r>
      <w:r>
        <w:rPr>
          <w:rFonts w:ascii="宋体" w:hAnsi="宋体" w:cs="宋体" w:hint="eastAsia"/>
          <w:sz w:val="24"/>
        </w:rPr>
        <w:t>最低评标价法，指投标文件满足招标文件全部实质性要求，且投标报价最低的投标人为中标候选人的评标方法。</w:t>
      </w:r>
    </w:p>
    <w:p w14:paraId="2D8E55D9"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14:paraId="48803255" w14:textId="77777777" w:rsidR="00B05E09" w:rsidRDefault="00DE09F7">
      <w:p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sym w:font="Wingdings 2" w:char="00A3"/>
      </w:r>
      <w:r>
        <w:rPr>
          <w:rFonts w:ascii="宋体" w:hAnsi="宋体" w:cs="宋体" w:hint="eastAsia"/>
          <w:sz w:val="24"/>
        </w:rPr>
        <w:t>随机抽取</w:t>
      </w:r>
    </w:p>
    <w:p w14:paraId="7917D22C" w14:textId="77777777" w:rsidR="00B05E09" w:rsidRDefault="00DE09F7">
      <w:pPr>
        <w:tabs>
          <w:tab w:val="left" w:pos="1080"/>
          <w:tab w:val="left" w:pos="1589"/>
          <w:tab w:val="left" w:pos="2035"/>
        </w:tabs>
        <w:snapToGrid w:val="0"/>
        <w:spacing w:line="360" w:lineRule="auto"/>
        <w:ind w:left="2035" w:firstLine="480"/>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其他方式，具体要求：_____</w:t>
      </w:r>
    </w:p>
    <w:p w14:paraId="21E6E663"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无</w:t>
      </w:r>
      <w:r>
        <w:rPr>
          <w:rFonts w:ascii="宋体" w:hAnsi="宋体" w:cs="宋体" w:hint="eastAsia"/>
          <w:sz w:val="24"/>
        </w:rPr>
        <w:t>。</w:t>
      </w:r>
    </w:p>
    <w:p w14:paraId="322115F1" w14:textId="77777777" w:rsidR="00B05E09" w:rsidRDefault="00DE09F7">
      <w:pPr>
        <w:numPr>
          <w:ilvl w:val="2"/>
          <w:numId w:val="13"/>
        </w:numPr>
        <w:tabs>
          <w:tab w:val="left" w:pos="1080"/>
          <w:tab w:val="left" w:pos="1589"/>
          <w:tab w:val="left" w:pos="2035"/>
        </w:tabs>
        <w:snapToGrid w:val="0"/>
        <w:spacing w:line="360" w:lineRule="auto"/>
        <w:ind w:left="2035" w:firstLine="480"/>
        <w:rPr>
          <w:rFonts w:ascii="宋体" w:hAnsi="宋体" w:cs="宋体"/>
          <w:sz w:val="24"/>
        </w:rPr>
      </w:pPr>
      <w:r>
        <w:rPr>
          <w:rFonts w:ascii="宋体" w:hAnsi="宋体" w:cs="宋体" w:hint="eastAsia"/>
          <w:sz w:val="24"/>
        </w:rPr>
        <w:t>关于无线局域网认证产品政府采购清单中的产品，优先采购的具体规定（如涉及）</w:t>
      </w:r>
      <w:r>
        <w:rPr>
          <w:rFonts w:ascii="宋体" w:hAnsi="宋体" w:cs="宋体" w:hint="eastAsia"/>
          <w:sz w:val="24"/>
          <w:u w:val="single"/>
        </w:rPr>
        <w:t>无</w:t>
      </w:r>
      <w:r>
        <w:rPr>
          <w:rFonts w:ascii="宋体" w:hAnsi="宋体" w:cs="宋体" w:hint="eastAsia"/>
          <w:sz w:val="24"/>
        </w:rPr>
        <w:t>。</w:t>
      </w:r>
    </w:p>
    <w:p w14:paraId="3A539E4F" w14:textId="77777777" w:rsidR="00B05E09" w:rsidRDefault="00DE09F7">
      <w:pPr>
        <w:numPr>
          <w:ilvl w:val="0"/>
          <w:numId w:val="13"/>
        </w:numPr>
        <w:tabs>
          <w:tab w:val="left" w:pos="360"/>
        </w:tabs>
        <w:snapToGrid w:val="0"/>
        <w:spacing w:line="360" w:lineRule="auto"/>
        <w:ind w:firstLine="480"/>
        <w:outlineLvl w:val="1"/>
        <w:rPr>
          <w:rFonts w:ascii="宋体" w:hAnsi="宋体" w:cs="宋体"/>
          <w:sz w:val="24"/>
        </w:rPr>
      </w:pPr>
      <w:r>
        <w:rPr>
          <w:rFonts w:ascii="宋体" w:hAnsi="宋体" w:cs="宋体" w:hint="eastAsia"/>
          <w:sz w:val="24"/>
        </w:rPr>
        <w:lastRenderedPageBreak/>
        <w:t>确定</w:t>
      </w:r>
      <w:bookmarkStart w:id="856" w:name="_Toc150774646"/>
      <w:bookmarkStart w:id="857" w:name="_Toc164351640"/>
      <w:bookmarkStart w:id="858" w:name="_Toc151190173"/>
      <w:bookmarkStart w:id="859" w:name="_Toc265228384"/>
      <w:bookmarkStart w:id="860" w:name="_Toc149720839"/>
      <w:bookmarkStart w:id="861" w:name="_Toc151193644"/>
      <w:bookmarkStart w:id="862" w:name="_Toc127161460"/>
      <w:bookmarkStart w:id="863" w:name="_Toc150774751"/>
      <w:bookmarkStart w:id="864" w:name="_Toc151193860"/>
      <w:bookmarkStart w:id="865" w:name="_Toc520356170"/>
      <w:bookmarkStart w:id="866" w:name="_Toc226309790"/>
      <w:bookmarkStart w:id="867" w:name="_Toc226965736"/>
      <w:bookmarkStart w:id="868" w:name="_Toc150509297"/>
      <w:bookmarkStart w:id="869" w:name="_Toc127151546"/>
      <w:bookmarkStart w:id="870" w:name="_Toc164608815"/>
      <w:bookmarkStart w:id="871" w:name="_Toc127151747"/>
      <w:bookmarkStart w:id="872" w:name="_Toc151193716"/>
      <w:bookmarkStart w:id="873" w:name="_Toc151193934"/>
      <w:bookmarkStart w:id="874" w:name="_Toc150480784"/>
      <w:bookmarkStart w:id="875" w:name="_Toc151193788"/>
      <w:bookmarkStart w:id="876" w:name="_Toc195842911"/>
      <w:bookmarkStart w:id="877" w:name="_Toc164229241"/>
      <w:bookmarkStart w:id="878" w:name="_Toc226965819"/>
      <w:bookmarkStart w:id="879" w:name="_Toc264969236"/>
      <w:bookmarkStart w:id="880" w:name="_Toc305158888"/>
      <w:bookmarkStart w:id="881" w:name="_Ref467307010"/>
      <w:bookmarkStart w:id="882" w:name="_Toc164229387"/>
      <w:bookmarkStart w:id="883" w:name="_Toc226337242"/>
      <w:bookmarkStart w:id="884" w:name="_Toc305158814"/>
      <w:bookmarkStart w:id="885" w:name="_Toc142311048"/>
      <w:bookmarkStart w:id="886" w:name="_Toc164608660"/>
      <w:r>
        <w:rPr>
          <w:rFonts w:ascii="宋体" w:hAnsi="宋体" w:cs="宋体" w:hint="eastAsia"/>
          <w:sz w:val="24"/>
        </w:rPr>
        <w:t>中标候选人名单</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4ED1BC9"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74FB4C1" w14:textId="77777777" w:rsidR="00B05E09" w:rsidRDefault="00DE09F7">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sym w:font="Wingdings 2" w:char="00A3"/>
      </w:r>
      <w:r>
        <w:rPr>
          <w:rFonts w:hAnsi="宋体" w:cs="宋体"/>
          <w:sz w:val="24"/>
          <w:szCs w:val="24"/>
        </w:rPr>
        <w:t>随机抽取</w:t>
      </w:r>
    </w:p>
    <w:p w14:paraId="17D61593" w14:textId="77777777" w:rsidR="00B05E09" w:rsidRDefault="00DE09F7">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rPr>
        <w:t>■</w:t>
      </w:r>
      <w:r>
        <w:rPr>
          <w:rFonts w:hAnsi="宋体" w:cs="宋体"/>
          <w:sz w:val="24"/>
          <w:szCs w:val="24"/>
        </w:rPr>
        <w:t>其他方式，具体要求：</w:t>
      </w:r>
      <w:r>
        <w:rPr>
          <w:rFonts w:hAnsi="宋体" w:cs="宋体"/>
          <w:sz w:val="24"/>
          <w:u w:val="single"/>
        </w:rPr>
        <w:t>得分相同的，按投标报价由低到高顺序排列。得分且投标报价均相同的，以技术部分得分高者为中标人</w:t>
      </w:r>
      <w:r>
        <w:rPr>
          <w:rFonts w:hAnsi="宋体" w:cs="宋体"/>
          <w:b/>
          <w:bCs/>
          <w:sz w:val="24"/>
          <w:u w:val="single"/>
        </w:rPr>
        <w:t>。</w:t>
      </w:r>
    </w:p>
    <w:p w14:paraId="0B066A7E"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评审因素的量化指标评审得分最高的投标人为排名第一的中标候选人。评分分值计算保留小数点后两位，第三位四舍五入。</w:t>
      </w:r>
    </w:p>
    <w:p w14:paraId="10301F32"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1297637"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14:paraId="4EA8E689"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1</w:t>
      </w:r>
      <w:r>
        <w:rPr>
          <w:rFonts w:ascii="宋体" w:hAnsi="宋体" w:cs="宋体" w:hint="eastAsia"/>
          <w:sz w:val="24"/>
        </w:rPr>
        <w:t>名中标候选人。</w:t>
      </w:r>
    </w:p>
    <w:p w14:paraId="40A0E558" w14:textId="77777777" w:rsidR="00B05E09" w:rsidRDefault="00DE09F7">
      <w:pPr>
        <w:numPr>
          <w:ilvl w:val="0"/>
          <w:numId w:val="13"/>
        </w:numPr>
        <w:tabs>
          <w:tab w:val="left" w:pos="360"/>
        </w:tabs>
        <w:snapToGrid w:val="0"/>
        <w:spacing w:line="360" w:lineRule="auto"/>
        <w:ind w:firstLine="480"/>
        <w:outlineLvl w:val="1"/>
        <w:rPr>
          <w:rFonts w:ascii="宋体" w:hAnsi="宋体" w:cs="宋体"/>
          <w:sz w:val="24"/>
        </w:rPr>
      </w:pPr>
      <w:r>
        <w:rPr>
          <w:rFonts w:ascii="宋体" w:hAnsi="宋体" w:cs="宋体" w:hint="eastAsia"/>
          <w:sz w:val="24"/>
        </w:rPr>
        <w:t>报告违法行为</w:t>
      </w:r>
    </w:p>
    <w:p w14:paraId="778B370F" w14:textId="77777777" w:rsidR="00B05E09" w:rsidRDefault="00DE09F7">
      <w:pPr>
        <w:numPr>
          <w:ilvl w:val="1"/>
          <w:numId w:val="13"/>
        </w:numPr>
        <w:tabs>
          <w:tab w:val="left" w:pos="1080"/>
        </w:tabs>
        <w:snapToGrid w:val="0"/>
        <w:spacing w:line="360" w:lineRule="auto"/>
        <w:ind w:left="1077" w:firstLine="480"/>
        <w:rPr>
          <w:rFonts w:ascii="宋体" w:hAnsi="宋体" w:cs="宋体"/>
          <w:sz w:val="24"/>
        </w:rPr>
      </w:pPr>
      <w:r>
        <w:rPr>
          <w:rFonts w:ascii="宋体" w:hAnsi="宋体" w:cs="宋体" w:hint="eastAsia"/>
          <w:sz w:val="24"/>
        </w:rPr>
        <w:t>评标委员会在评标过程中发现投标人有行贿、提供虚假材料或者串通等违法行为时，有向采购人、采购代理机构或者有关部门报告的职责。</w:t>
      </w:r>
    </w:p>
    <w:p w14:paraId="32CC2F57" w14:textId="77777777" w:rsidR="00B05E09" w:rsidRDefault="00DE09F7">
      <w:pPr>
        <w:widowControl/>
        <w:ind w:firstLine="482"/>
        <w:jc w:val="left"/>
        <w:rPr>
          <w:rFonts w:ascii="宋体" w:hAnsi="宋体" w:cs="宋体"/>
          <w:b/>
          <w:sz w:val="24"/>
        </w:rPr>
      </w:pPr>
      <w:r>
        <w:rPr>
          <w:rFonts w:ascii="宋体" w:hAnsi="宋体" w:cs="宋体" w:hint="eastAsia"/>
          <w:b/>
          <w:sz w:val="24"/>
        </w:rPr>
        <w:br w:type="page"/>
      </w:r>
    </w:p>
    <w:p w14:paraId="5E40DDDE" w14:textId="77777777" w:rsidR="00B05E09" w:rsidRDefault="00DE09F7">
      <w:pPr>
        <w:tabs>
          <w:tab w:val="left" w:pos="360"/>
          <w:tab w:val="left" w:pos="900"/>
        </w:tabs>
        <w:snapToGrid w:val="0"/>
        <w:spacing w:line="360" w:lineRule="auto"/>
        <w:ind w:firstLine="482"/>
        <w:jc w:val="center"/>
        <w:outlineLvl w:val="1"/>
        <w:rPr>
          <w:rFonts w:ascii="宋体" w:hAnsi="宋体" w:cs="宋体"/>
          <w:b/>
          <w:sz w:val="24"/>
        </w:rPr>
      </w:pPr>
      <w:r>
        <w:rPr>
          <w:rFonts w:ascii="宋体" w:hAnsi="宋体" w:cs="宋体" w:hint="eastAsia"/>
          <w:b/>
          <w:sz w:val="24"/>
        </w:rPr>
        <w:lastRenderedPageBreak/>
        <w:t>二、评标标准</w:t>
      </w:r>
      <w:bookmarkStart w:id="887" w:name="_Toc6361"/>
    </w:p>
    <w:tbl>
      <w:tblPr>
        <w:tblW w:w="5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474"/>
        <w:gridCol w:w="2753"/>
        <w:gridCol w:w="5503"/>
      </w:tblGrid>
      <w:tr w:rsidR="00B05E09" w14:paraId="7338851E" w14:textId="77777777">
        <w:trPr>
          <w:trHeight w:val="738"/>
          <w:jc w:val="center"/>
        </w:trPr>
        <w:tc>
          <w:tcPr>
            <w:tcW w:w="412" w:type="pct"/>
            <w:vAlign w:val="center"/>
          </w:tcPr>
          <w:p w14:paraId="798C6F80" w14:textId="77777777" w:rsidR="00B05E09" w:rsidRDefault="00DE09F7" w:rsidP="000341BF">
            <w:pPr>
              <w:rPr>
                <w:rFonts w:ascii="宋体" w:hAnsi="宋体" w:cs="宋体"/>
                <w:sz w:val="24"/>
              </w:rPr>
            </w:pPr>
            <w:r>
              <w:rPr>
                <w:rFonts w:ascii="宋体" w:hAnsi="宋体" w:cs="宋体" w:hint="eastAsia"/>
                <w:b/>
                <w:sz w:val="24"/>
              </w:rPr>
              <w:t>序号</w:t>
            </w:r>
          </w:p>
        </w:tc>
        <w:tc>
          <w:tcPr>
            <w:tcW w:w="695" w:type="pct"/>
            <w:vAlign w:val="center"/>
          </w:tcPr>
          <w:p w14:paraId="1B9E8A3F" w14:textId="77777777" w:rsidR="00B05E09" w:rsidRDefault="00DE09F7" w:rsidP="000341BF">
            <w:pPr>
              <w:rPr>
                <w:rFonts w:ascii="宋体" w:hAnsi="宋体" w:cs="宋体"/>
                <w:sz w:val="24"/>
              </w:rPr>
            </w:pPr>
            <w:r>
              <w:rPr>
                <w:rFonts w:ascii="宋体" w:hAnsi="宋体" w:cs="宋体" w:hint="eastAsia"/>
                <w:b/>
                <w:sz w:val="24"/>
              </w:rPr>
              <w:t>评审条款</w:t>
            </w:r>
          </w:p>
        </w:tc>
        <w:tc>
          <w:tcPr>
            <w:tcW w:w="1298" w:type="pct"/>
            <w:vAlign w:val="center"/>
          </w:tcPr>
          <w:p w14:paraId="2C2A5965" w14:textId="77777777" w:rsidR="00B05E09" w:rsidRDefault="00DE09F7">
            <w:pPr>
              <w:ind w:firstLine="482"/>
              <w:rPr>
                <w:rFonts w:ascii="宋体" w:hAnsi="宋体" w:cs="宋体"/>
                <w:sz w:val="24"/>
              </w:rPr>
            </w:pPr>
            <w:r>
              <w:rPr>
                <w:rFonts w:ascii="宋体" w:hAnsi="宋体" w:cs="宋体" w:hint="eastAsia"/>
                <w:b/>
                <w:sz w:val="24"/>
              </w:rPr>
              <w:t>评分项</w:t>
            </w:r>
          </w:p>
        </w:tc>
        <w:tc>
          <w:tcPr>
            <w:tcW w:w="2595" w:type="pct"/>
            <w:vAlign w:val="center"/>
          </w:tcPr>
          <w:p w14:paraId="6FB44E9B" w14:textId="77777777" w:rsidR="00B05E09" w:rsidRDefault="00DE09F7">
            <w:pPr>
              <w:ind w:left="-38" w:firstLineChars="780" w:firstLine="1879"/>
              <w:rPr>
                <w:rFonts w:ascii="宋体" w:hAnsi="宋体" w:cs="宋体"/>
                <w:sz w:val="24"/>
              </w:rPr>
            </w:pPr>
            <w:r>
              <w:rPr>
                <w:rFonts w:ascii="宋体" w:hAnsi="宋体" w:cs="宋体" w:hint="eastAsia"/>
                <w:b/>
                <w:sz w:val="24"/>
              </w:rPr>
              <w:t>评审细则</w:t>
            </w:r>
          </w:p>
        </w:tc>
      </w:tr>
      <w:tr w:rsidR="00B05E09" w14:paraId="711479FC" w14:textId="77777777">
        <w:trPr>
          <w:trHeight w:val="1311"/>
          <w:jc w:val="center"/>
        </w:trPr>
        <w:tc>
          <w:tcPr>
            <w:tcW w:w="412" w:type="pct"/>
            <w:vAlign w:val="center"/>
          </w:tcPr>
          <w:p w14:paraId="5A57D6FE" w14:textId="77777777" w:rsidR="00B05E09" w:rsidRDefault="00DE09F7">
            <w:pPr>
              <w:ind w:firstLine="480"/>
              <w:jc w:val="center"/>
              <w:rPr>
                <w:rFonts w:ascii="宋体" w:hAnsi="宋体" w:cs="宋体"/>
                <w:sz w:val="24"/>
              </w:rPr>
            </w:pPr>
            <w:r>
              <w:rPr>
                <w:rFonts w:ascii="宋体" w:hAnsi="宋体" w:cs="宋体" w:hint="eastAsia"/>
                <w:sz w:val="24"/>
              </w:rPr>
              <w:t>1</w:t>
            </w:r>
          </w:p>
        </w:tc>
        <w:tc>
          <w:tcPr>
            <w:tcW w:w="695" w:type="pct"/>
            <w:vAlign w:val="center"/>
          </w:tcPr>
          <w:p w14:paraId="76DFBB4B" w14:textId="77777777" w:rsidR="00B05E09" w:rsidRDefault="00DE09F7" w:rsidP="000341BF">
            <w:pPr>
              <w:rPr>
                <w:rFonts w:ascii="宋体" w:hAnsi="宋体" w:cs="宋体"/>
                <w:sz w:val="24"/>
              </w:rPr>
            </w:pPr>
            <w:r>
              <w:rPr>
                <w:rFonts w:ascii="宋体" w:hAnsi="宋体" w:cs="宋体" w:hint="eastAsia"/>
                <w:sz w:val="24"/>
              </w:rPr>
              <w:t>商务部分（15分）</w:t>
            </w:r>
          </w:p>
        </w:tc>
        <w:tc>
          <w:tcPr>
            <w:tcW w:w="1298" w:type="pct"/>
            <w:vAlign w:val="center"/>
          </w:tcPr>
          <w:p w14:paraId="0021111B" w14:textId="77777777" w:rsidR="00B05E09" w:rsidRDefault="00DE09F7" w:rsidP="000341BF">
            <w:pPr>
              <w:rPr>
                <w:rFonts w:ascii="宋体" w:hAnsi="宋体" w:cs="宋体"/>
                <w:sz w:val="24"/>
              </w:rPr>
            </w:pPr>
            <w:bookmarkStart w:id="888" w:name="OLE_LINK74"/>
            <w:r>
              <w:rPr>
                <w:rFonts w:ascii="宋体" w:hAnsi="宋体" w:hint="eastAsia"/>
                <w:sz w:val="24"/>
              </w:rPr>
              <w:t>同类项目业绩</w:t>
            </w:r>
            <w:bookmarkEnd w:id="888"/>
            <w:r>
              <w:rPr>
                <w:rFonts w:ascii="宋体" w:hAnsi="宋体" w:hint="eastAsia"/>
                <w:sz w:val="24"/>
              </w:rPr>
              <w:t>（15分）</w:t>
            </w:r>
          </w:p>
        </w:tc>
        <w:tc>
          <w:tcPr>
            <w:tcW w:w="2595" w:type="pct"/>
            <w:vAlign w:val="center"/>
          </w:tcPr>
          <w:p w14:paraId="0F99D8CE" w14:textId="77777777" w:rsidR="00B05E09" w:rsidRDefault="00DE09F7" w:rsidP="000341BF">
            <w:pPr>
              <w:tabs>
                <w:tab w:val="left" w:pos="312"/>
              </w:tabs>
              <w:rPr>
                <w:rFonts w:ascii="宋体" w:hAnsi="宋体" w:cs="宋体"/>
                <w:sz w:val="24"/>
              </w:rPr>
            </w:pPr>
            <w:r>
              <w:rPr>
                <w:rFonts w:ascii="宋体" w:hAnsi="宋体" w:cs="宋体" w:hint="eastAsia"/>
                <w:sz w:val="24"/>
              </w:rPr>
              <w:t>近3年(2022年7月至2025年7月)承接或完成的类似征地拆迁评估项目业绩不少于5项，不足5项不得分，5项得5分，每增加1项加2分，最多得15分。</w:t>
            </w:r>
          </w:p>
          <w:p w14:paraId="1C1F1FD2" w14:textId="77777777" w:rsidR="00B05E09" w:rsidRDefault="00DE09F7" w:rsidP="000341BF">
            <w:pPr>
              <w:tabs>
                <w:tab w:val="left" w:pos="312"/>
              </w:tabs>
              <w:rPr>
                <w:rFonts w:ascii="宋体" w:hAnsi="宋体" w:cs="宋体"/>
                <w:sz w:val="24"/>
              </w:rPr>
            </w:pPr>
            <w:r>
              <w:rPr>
                <w:rFonts w:ascii="宋体" w:hAnsi="宋体" w:cs="宋体" w:hint="eastAsia"/>
                <w:sz w:val="24"/>
              </w:rPr>
              <w:t>注:须提供合同协议书(</w:t>
            </w:r>
            <w:proofErr w:type="gramStart"/>
            <w:r>
              <w:rPr>
                <w:rFonts w:ascii="宋体" w:hAnsi="宋体" w:cs="宋体" w:hint="eastAsia"/>
                <w:sz w:val="24"/>
              </w:rPr>
              <w:t>扫描件并加盖</w:t>
            </w:r>
            <w:proofErr w:type="gramEnd"/>
            <w:r>
              <w:rPr>
                <w:rFonts w:ascii="宋体" w:hAnsi="宋体" w:cs="宋体" w:hint="eastAsia"/>
                <w:sz w:val="24"/>
              </w:rPr>
              <w:t>单位电子印章)。</w:t>
            </w:r>
          </w:p>
        </w:tc>
      </w:tr>
      <w:tr w:rsidR="00B05E09" w14:paraId="523D98F4" w14:textId="77777777">
        <w:trPr>
          <w:trHeight w:val="1049"/>
          <w:jc w:val="center"/>
        </w:trPr>
        <w:tc>
          <w:tcPr>
            <w:tcW w:w="412" w:type="pct"/>
            <w:vMerge w:val="restart"/>
            <w:vAlign w:val="center"/>
          </w:tcPr>
          <w:p w14:paraId="39989B87" w14:textId="77777777" w:rsidR="00B05E09" w:rsidRDefault="00DE09F7">
            <w:pPr>
              <w:ind w:firstLine="480"/>
              <w:jc w:val="center"/>
              <w:rPr>
                <w:rFonts w:ascii="宋体" w:hAnsi="宋体" w:cs="宋体"/>
                <w:sz w:val="24"/>
              </w:rPr>
            </w:pPr>
            <w:r>
              <w:rPr>
                <w:rFonts w:ascii="宋体" w:hAnsi="宋体" w:cs="宋体" w:hint="eastAsia"/>
                <w:sz w:val="24"/>
              </w:rPr>
              <w:t>2</w:t>
            </w:r>
          </w:p>
        </w:tc>
        <w:tc>
          <w:tcPr>
            <w:tcW w:w="695" w:type="pct"/>
            <w:vMerge w:val="restart"/>
            <w:vAlign w:val="center"/>
          </w:tcPr>
          <w:p w14:paraId="2E9361EF" w14:textId="77777777" w:rsidR="00B05E09" w:rsidRDefault="00DE09F7" w:rsidP="000341BF">
            <w:pPr>
              <w:rPr>
                <w:rFonts w:ascii="宋体" w:hAnsi="宋体" w:cs="宋体"/>
                <w:sz w:val="24"/>
              </w:rPr>
            </w:pPr>
            <w:r>
              <w:rPr>
                <w:rFonts w:ascii="宋体" w:hAnsi="宋体" w:cs="宋体" w:hint="eastAsia"/>
                <w:sz w:val="24"/>
              </w:rPr>
              <w:t>服务方案（70）</w:t>
            </w:r>
          </w:p>
        </w:tc>
        <w:tc>
          <w:tcPr>
            <w:tcW w:w="1298" w:type="pct"/>
            <w:vAlign w:val="center"/>
          </w:tcPr>
          <w:p w14:paraId="6720EA22" w14:textId="77777777" w:rsidR="00B05E09" w:rsidRDefault="00DE09F7" w:rsidP="000341BF">
            <w:pPr>
              <w:tabs>
                <w:tab w:val="left" w:pos="312"/>
              </w:tabs>
              <w:rPr>
                <w:rFonts w:ascii="宋体" w:hAnsi="宋体" w:cs="宋体"/>
                <w:sz w:val="24"/>
              </w:rPr>
            </w:pPr>
            <w:r>
              <w:rPr>
                <w:rFonts w:ascii="宋体" w:hAnsi="宋体" w:cs="宋体" w:hint="eastAsia"/>
                <w:sz w:val="24"/>
              </w:rPr>
              <w:t>评估方案（20）</w:t>
            </w:r>
          </w:p>
        </w:tc>
        <w:tc>
          <w:tcPr>
            <w:tcW w:w="2595" w:type="pct"/>
            <w:vAlign w:val="center"/>
          </w:tcPr>
          <w:p w14:paraId="74C31229" w14:textId="77777777" w:rsidR="00B05E09" w:rsidRDefault="00DE09F7" w:rsidP="000341BF">
            <w:pPr>
              <w:tabs>
                <w:tab w:val="left" w:pos="312"/>
              </w:tabs>
              <w:rPr>
                <w:rFonts w:ascii="宋体" w:hAnsi="宋体" w:cs="宋体"/>
                <w:sz w:val="24"/>
              </w:rPr>
            </w:pPr>
            <w:r>
              <w:rPr>
                <w:rFonts w:ascii="宋体" w:hAnsi="宋体" w:cs="宋体" w:hint="eastAsia"/>
                <w:sz w:val="24"/>
              </w:rPr>
              <w:t>方案科学、合理，针对性强，得，20分</w:t>
            </w:r>
          </w:p>
          <w:p w14:paraId="7A9C99BD" w14:textId="77777777" w:rsidR="00B05E09" w:rsidRDefault="00DE09F7" w:rsidP="000341BF">
            <w:pPr>
              <w:tabs>
                <w:tab w:val="left" w:pos="312"/>
              </w:tabs>
              <w:rPr>
                <w:rFonts w:ascii="宋体" w:hAnsi="宋体" w:cs="宋体"/>
                <w:sz w:val="24"/>
              </w:rPr>
            </w:pPr>
            <w:r>
              <w:rPr>
                <w:rFonts w:ascii="宋体" w:hAnsi="宋体" w:cs="宋体" w:hint="eastAsia"/>
                <w:sz w:val="24"/>
              </w:rPr>
              <w:t>较好，得10分;</w:t>
            </w:r>
          </w:p>
          <w:p w14:paraId="64C2E8C2" w14:textId="77777777" w:rsidR="00B05E09" w:rsidRDefault="00DE09F7" w:rsidP="000341BF">
            <w:pPr>
              <w:tabs>
                <w:tab w:val="left" w:pos="312"/>
              </w:tabs>
              <w:rPr>
                <w:rFonts w:ascii="宋体" w:hAnsi="宋体" w:cs="宋体"/>
                <w:sz w:val="24"/>
              </w:rPr>
            </w:pPr>
            <w:r>
              <w:rPr>
                <w:rFonts w:ascii="宋体" w:hAnsi="宋体" w:cs="宋体" w:hint="eastAsia"/>
                <w:sz w:val="24"/>
              </w:rPr>
              <w:t>一般，得5分</w:t>
            </w:r>
          </w:p>
          <w:p w14:paraId="2468597B"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416D8DEC" w14:textId="77777777">
        <w:trPr>
          <w:trHeight w:val="188"/>
          <w:jc w:val="center"/>
        </w:trPr>
        <w:tc>
          <w:tcPr>
            <w:tcW w:w="412" w:type="pct"/>
            <w:vMerge/>
            <w:vAlign w:val="center"/>
          </w:tcPr>
          <w:p w14:paraId="2021973E" w14:textId="77777777" w:rsidR="00B05E09" w:rsidRDefault="00B05E09">
            <w:pPr>
              <w:ind w:firstLine="480"/>
              <w:jc w:val="center"/>
              <w:rPr>
                <w:rFonts w:ascii="宋体" w:hAnsi="宋体" w:cs="宋体"/>
                <w:sz w:val="24"/>
              </w:rPr>
            </w:pPr>
          </w:p>
        </w:tc>
        <w:tc>
          <w:tcPr>
            <w:tcW w:w="695" w:type="pct"/>
            <w:vMerge/>
            <w:vAlign w:val="center"/>
          </w:tcPr>
          <w:p w14:paraId="43B3EDC1" w14:textId="77777777" w:rsidR="00B05E09" w:rsidRDefault="00B05E09">
            <w:pPr>
              <w:ind w:firstLine="480"/>
              <w:jc w:val="center"/>
              <w:rPr>
                <w:rFonts w:ascii="宋体" w:hAnsi="宋体" w:cs="宋体"/>
                <w:sz w:val="24"/>
              </w:rPr>
            </w:pPr>
          </w:p>
        </w:tc>
        <w:tc>
          <w:tcPr>
            <w:tcW w:w="1298" w:type="pct"/>
            <w:vAlign w:val="center"/>
          </w:tcPr>
          <w:p w14:paraId="68B4E2D9" w14:textId="77777777" w:rsidR="00B05E09" w:rsidRDefault="00DE09F7" w:rsidP="000341BF">
            <w:pPr>
              <w:tabs>
                <w:tab w:val="left" w:pos="312"/>
              </w:tabs>
              <w:rPr>
                <w:rFonts w:ascii="宋体" w:hAnsi="宋体" w:cs="宋体"/>
                <w:sz w:val="24"/>
              </w:rPr>
            </w:pPr>
            <w:r>
              <w:rPr>
                <w:rFonts w:ascii="宋体" w:hAnsi="宋体" w:cs="宋体" w:hint="eastAsia"/>
                <w:sz w:val="24"/>
              </w:rPr>
              <w:t>项目人员配置（10分）</w:t>
            </w:r>
          </w:p>
        </w:tc>
        <w:tc>
          <w:tcPr>
            <w:tcW w:w="2595" w:type="pct"/>
            <w:vAlign w:val="center"/>
          </w:tcPr>
          <w:p w14:paraId="7E6F8196" w14:textId="77777777" w:rsidR="00B05E09" w:rsidRDefault="00DE09F7" w:rsidP="000341BF">
            <w:pPr>
              <w:tabs>
                <w:tab w:val="left" w:pos="312"/>
              </w:tabs>
              <w:rPr>
                <w:rFonts w:ascii="宋体" w:hAnsi="宋体" w:cs="宋体"/>
                <w:sz w:val="24"/>
              </w:rPr>
            </w:pPr>
            <w:r>
              <w:rPr>
                <w:rFonts w:ascii="宋体" w:hAnsi="宋体" w:cs="宋体" w:hint="eastAsia"/>
                <w:sz w:val="24"/>
              </w:rPr>
              <w:t>项目人员配置充足合理，得10分;</w:t>
            </w:r>
          </w:p>
          <w:p w14:paraId="16CB40C5" w14:textId="77777777" w:rsidR="00B05E09" w:rsidRDefault="00DE09F7" w:rsidP="000341BF">
            <w:pPr>
              <w:tabs>
                <w:tab w:val="left" w:pos="312"/>
              </w:tabs>
              <w:rPr>
                <w:rFonts w:ascii="宋体" w:hAnsi="宋体" w:cs="宋体"/>
                <w:sz w:val="24"/>
              </w:rPr>
            </w:pPr>
            <w:r>
              <w:rPr>
                <w:rFonts w:ascii="宋体" w:hAnsi="宋体" w:cs="宋体" w:hint="eastAsia"/>
                <w:sz w:val="24"/>
              </w:rPr>
              <w:t>较合理，得7分;</w:t>
            </w:r>
          </w:p>
          <w:p w14:paraId="0E8080FD" w14:textId="77777777" w:rsidR="00B05E09" w:rsidRDefault="00DE09F7" w:rsidP="000341BF">
            <w:pPr>
              <w:tabs>
                <w:tab w:val="left" w:pos="312"/>
              </w:tabs>
              <w:rPr>
                <w:rFonts w:ascii="宋体" w:hAnsi="宋体" w:cs="宋体"/>
                <w:sz w:val="24"/>
              </w:rPr>
            </w:pPr>
            <w:r>
              <w:rPr>
                <w:rFonts w:ascii="宋体" w:hAnsi="宋体" w:cs="宋体" w:hint="eastAsia"/>
                <w:sz w:val="24"/>
              </w:rPr>
              <w:t>一般，得4分</w:t>
            </w:r>
          </w:p>
          <w:p w14:paraId="72E11EF5"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0414E8ED" w14:textId="77777777">
        <w:trPr>
          <w:trHeight w:val="224"/>
          <w:jc w:val="center"/>
        </w:trPr>
        <w:tc>
          <w:tcPr>
            <w:tcW w:w="412" w:type="pct"/>
            <w:vMerge/>
            <w:vAlign w:val="center"/>
          </w:tcPr>
          <w:p w14:paraId="22EA6663" w14:textId="77777777" w:rsidR="00B05E09" w:rsidRDefault="00B05E09">
            <w:pPr>
              <w:ind w:firstLine="480"/>
              <w:jc w:val="center"/>
              <w:rPr>
                <w:rFonts w:ascii="宋体" w:hAnsi="宋体" w:cs="宋体"/>
                <w:sz w:val="24"/>
              </w:rPr>
            </w:pPr>
          </w:p>
        </w:tc>
        <w:tc>
          <w:tcPr>
            <w:tcW w:w="695" w:type="pct"/>
            <w:vMerge/>
            <w:vAlign w:val="center"/>
          </w:tcPr>
          <w:p w14:paraId="15669AAA" w14:textId="77777777" w:rsidR="00B05E09" w:rsidRDefault="00B05E09">
            <w:pPr>
              <w:ind w:firstLine="480"/>
              <w:jc w:val="center"/>
              <w:rPr>
                <w:rFonts w:ascii="宋体" w:hAnsi="宋体" w:cs="宋体"/>
                <w:sz w:val="24"/>
              </w:rPr>
            </w:pPr>
          </w:p>
        </w:tc>
        <w:tc>
          <w:tcPr>
            <w:tcW w:w="1298" w:type="pct"/>
            <w:vAlign w:val="center"/>
          </w:tcPr>
          <w:p w14:paraId="1C48362A" w14:textId="77777777" w:rsidR="00B05E09" w:rsidRDefault="00DE09F7" w:rsidP="000341BF">
            <w:pPr>
              <w:rPr>
                <w:rFonts w:ascii="宋体" w:hAnsi="宋体"/>
                <w:sz w:val="24"/>
              </w:rPr>
            </w:pPr>
            <w:r>
              <w:rPr>
                <w:rFonts w:ascii="宋体" w:hAnsi="宋体" w:hint="eastAsia"/>
                <w:sz w:val="24"/>
              </w:rPr>
              <w:t>评估工作程序及管理制度设计（10分）</w:t>
            </w:r>
          </w:p>
        </w:tc>
        <w:tc>
          <w:tcPr>
            <w:tcW w:w="2595" w:type="pct"/>
            <w:vAlign w:val="center"/>
          </w:tcPr>
          <w:p w14:paraId="1952AAE6" w14:textId="77777777" w:rsidR="00B05E09" w:rsidRDefault="00DE09F7" w:rsidP="000341BF">
            <w:pPr>
              <w:tabs>
                <w:tab w:val="left" w:pos="312"/>
              </w:tabs>
              <w:rPr>
                <w:rFonts w:ascii="宋体" w:hAnsi="宋体" w:cs="宋体"/>
                <w:sz w:val="24"/>
              </w:rPr>
            </w:pPr>
            <w:r>
              <w:rPr>
                <w:rFonts w:ascii="宋体" w:hAnsi="宋体" w:cs="宋体" w:hint="eastAsia"/>
                <w:sz w:val="24"/>
              </w:rPr>
              <w:t>综合比较各投标人工作程序和管理制度设计，针对性及操作性强，规章制度健全，得10分;</w:t>
            </w:r>
          </w:p>
          <w:p w14:paraId="1372F187" w14:textId="77777777" w:rsidR="00B05E09" w:rsidRDefault="00DE09F7" w:rsidP="000341BF">
            <w:pPr>
              <w:tabs>
                <w:tab w:val="left" w:pos="312"/>
              </w:tabs>
              <w:rPr>
                <w:rFonts w:ascii="宋体" w:hAnsi="宋体" w:cs="宋体"/>
                <w:sz w:val="24"/>
              </w:rPr>
            </w:pPr>
            <w:r>
              <w:rPr>
                <w:rFonts w:ascii="宋体" w:hAnsi="宋体" w:cs="宋体" w:hint="eastAsia"/>
                <w:sz w:val="24"/>
              </w:rPr>
              <w:t>较好，得5分;</w:t>
            </w:r>
          </w:p>
          <w:p w14:paraId="3BA895D2" w14:textId="77777777" w:rsidR="00B05E09" w:rsidRDefault="00DE09F7" w:rsidP="000341BF">
            <w:pPr>
              <w:tabs>
                <w:tab w:val="left" w:pos="312"/>
              </w:tabs>
              <w:rPr>
                <w:rFonts w:ascii="宋体" w:hAnsi="宋体" w:cs="宋体"/>
                <w:sz w:val="24"/>
              </w:rPr>
            </w:pPr>
            <w:r>
              <w:rPr>
                <w:rFonts w:ascii="宋体" w:hAnsi="宋体" w:cs="宋体" w:hint="eastAsia"/>
                <w:sz w:val="24"/>
              </w:rPr>
              <w:t>一般，得2分</w:t>
            </w:r>
          </w:p>
          <w:p w14:paraId="4D886198"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6B5C3C8A" w14:textId="77777777">
        <w:trPr>
          <w:trHeight w:val="258"/>
          <w:jc w:val="center"/>
        </w:trPr>
        <w:tc>
          <w:tcPr>
            <w:tcW w:w="412" w:type="pct"/>
            <w:vMerge/>
            <w:vAlign w:val="center"/>
          </w:tcPr>
          <w:p w14:paraId="3138845F" w14:textId="77777777" w:rsidR="00B05E09" w:rsidRDefault="00B05E09">
            <w:pPr>
              <w:ind w:firstLine="480"/>
              <w:jc w:val="center"/>
              <w:rPr>
                <w:rFonts w:ascii="宋体" w:hAnsi="宋体" w:cs="宋体"/>
                <w:sz w:val="24"/>
              </w:rPr>
            </w:pPr>
          </w:p>
        </w:tc>
        <w:tc>
          <w:tcPr>
            <w:tcW w:w="695" w:type="pct"/>
            <w:vMerge/>
            <w:vAlign w:val="center"/>
          </w:tcPr>
          <w:p w14:paraId="603AF3CC" w14:textId="77777777" w:rsidR="00B05E09" w:rsidRDefault="00B05E09">
            <w:pPr>
              <w:ind w:firstLine="480"/>
              <w:jc w:val="center"/>
              <w:rPr>
                <w:rFonts w:ascii="宋体" w:hAnsi="宋体" w:cs="宋体"/>
                <w:sz w:val="24"/>
              </w:rPr>
            </w:pPr>
          </w:p>
        </w:tc>
        <w:tc>
          <w:tcPr>
            <w:tcW w:w="1298" w:type="pct"/>
            <w:vAlign w:val="center"/>
          </w:tcPr>
          <w:p w14:paraId="50A7B74B" w14:textId="77777777" w:rsidR="00B05E09" w:rsidRDefault="00DE09F7" w:rsidP="000341BF">
            <w:pPr>
              <w:rPr>
                <w:rFonts w:ascii="宋体" w:hAnsi="宋体"/>
                <w:sz w:val="24"/>
              </w:rPr>
            </w:pPr>
            <w:r>
              <w:rPr>
                <w:rFonts w:ascii="宋体" w:hAnsi="宋体" w:hint="eastAsia"/>
                <w:sz w:val="24"/>
              </w:rPr>
              <w:t>进度计划（10分）</w:t>
            </w:r>
          </w:p>
        </w:tc>
        <w:tc>
          <w:tcPr>
            <w:tcW w:w="2595" w:type="pct"/>
            <w:vAlign w:val="center"/>
          </w:tcPr>
          <w:p w14:paraId="4D2F9E73" w14:textId="77777777" w:rsidR="00B05E09" w:rsidRDefault="00DE09F7" w:rsidP="000341BF">
            <w:pPr>
              <w:tabs>
                <w:tab w:val="left" w:pos="312"/>
              </w:tabs>
              <w:rPr>
                <w:rFonts w:ascii="宋体" w:hAnsi="宋体" w:cs="宋体"/>
                <w:sz w:val="24"/>
              </w:rPr>
            </w:pPr>
            <w:r>
              <w:rPr>
                <w:rFonts w:ascii="宋体" w:hAnsi="宋体" w:cs="宋体" w:hint="eastAsia"/>
                <w:sz w:val="24"/>
              </w:rPr>
              <w:t>计划安排科学合理，管理措施针对性强，得10分;</w:t>
            </w:r>
          </w:p>
          <w:p w14:paraId="36DE7253" w14:textId="77777777" w:rsidR="00B05E09" w:rsidRDefault="00DE09F7" w:rsidP="000341BF">
            <w:pPr>
              <w:tabs>
                <w:tab w:val="left" w:pos="312"/>
              </w:tabs>
              <w:rPr>
                <w:rFonts w:ascii="宋体" w:hAnsi="宋体" w:cs="宋体"/>
                <w:sz w:val="24"/>
              </w:rPr>
            </w:pPr>
            <w:r>
              <w:rPr>
                <w:rFonts w:ascii="宋体" w:hAnsi="宋体" w:cs="宋体" w:hint="eastAsia"/>
                <w:sz w:val="24"/>
              </w:rPr>
              <w:t>较好，得5分;</w:t>
            </w:r>
          </w:p>
          <w:p w14:paraId="0ED4BE1C" w14:textId="77777777" w:rsidR="00B05E09" w:rsidRDefault="00DE09F7" w:rsidP="000341BF">
            <w:pPr>
              <w:tabs>
                <w:tab w:val="left" w:pos="312"/>
              </w:tabs>
              <w:rPr>
                <w:rFonts w:ascii="宋体" w:hAnsi="宋体" w:cs="宋体"/>
                <w:sz w:val="24"/>
              </w:rPr>
            </w:pPr>
            <w:r>
              <w:rPr>
                <w:rFonts w:ascii="宋体" w:hAnsi="宋体" w:cs="宋体" w:hint="eastAsia"/>
                <w:sz w:val="24"/>
              </w:rPr>
              <w:t>一般，得2分</w:t>
            </w:r>
          </w:p>
          <w:p w14:paraId="128DF77D"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70B6C7F1" w14:textId="77777777">
        <w:trPr>
          <w:trHeight w:val="1788"/>
          <w:jc w:val="center"/>
        </w:trPr>
        <w:tc>
          <w:tcPr>
            <w:tcW w:w="412" w:type="pct"/>
            <w:vMerge/>
            <w:vAlign w:val="center"/>
          </w:tcPr>
          <w:p w14:paraId="4C8B7AEF" w14:textId="77777777" w:rsidR="00B05E09" w:rsidRDefault="00B05E09">
            <w:pPr>
              <w:ind w:firstLine="480"/>
              <w:jc w:val="center"/>
              <w:rPr>
                <w:rFonts w:ascii="宋体" w:hAnsi="宋体" w:cs="宋体"/>
                <w:sz w:val="24"/>
              </w:rPr>
            </w:pPr>
          </w:p>
        </w:tc>
        <w:tc>
          <w:tcPr>
            <w:tcW w:w="695" w:type="pct"/>
            <w:vMerge/>
            <w:vAlign w:val="center"/>
          </w:tcPr>
          <w:p w14:paraId="1DF805F5" w14:textId="77777777" w:rsidR="00B05E09" w:rsidRDefault="00B05E09">
            <w:pPr>
              <w:ind w:firstLine="480"/>
              <w:jc w:val="center"/>
              <w:rPr>
                <w:rFonts w:ascii="宋体" w:hAnsi="宋体" w:cs="宋体"/>
                <w:sz w:val="24"/>
              </w:rPr>
            </w:pPr>
          </w:p>
        </w:tc>
        <w:tc>
          <w:tcPr>
            <w:tcW w:w="1298" w:type="pct"/>
            <w:vAlign w:val="center"/>
          </w:tcPr>
          <w:p w14:paraId="4F094765" w14:textId="77777777" w:rsidR="00B05E09" w:rsidRDefault="00DE09F7" w:rsidP="000341BF">
            <w:pPr>
              <w:rPr>
                <w:rFonts w:ascii="宋体" w:hAnsi="宋体"/>
                <w:sz w:val="24"/>
              </w:rPr>
            </w:pPr>
            <w:r>
              <w:rPr>
                <w:rFonts w:ascii="宋体" w:hAnsi="宋体" w:hint="eastAsia"/>
                <w:sz w:val="24"/>
              </w:rPr>
              <w:t>应急预案（5分）</w:t>
            </w:r>
          </w:p>
        </w:tc>
        <w:tc>
          <w:tcPr>
            <w:tcW w:w="2595" w:type="pct"/>
          </w:tcPr>
          <w:p w14:paraId="3204BACB" w14:textId="77777777" w:rsidR="00B05E09" w:rsidRDefault="00DE09F7" w:rsidP="000341BF">
            <w:pPr>
              <w:tabs>
                <w:tab w:val="left" w:pos="312"/>
              </w:tabs>
              <w:rPr>
                <w:rFonts w:ascii="宋体" w:hAnsi="宋体" w:cs="宋体"/>
                <w:sz w:val="24"/>
              </w:rPr>
            </w:pPr>
            <w:r>
              <w:rPr>
                <w:rFonts w:ascii="宋体" w:hAnsi="宋体" w:cs="宋体" w:hint="eastAsia"/>
                <w:sz w:val="24"/>
              </w:rPr>
              <w:t>预案内容全面，覆盖所有潜在风险，应急预案完整，有针对性得5分;</w:t>
            </w:r>
          </w:p>
          <w:p w14:paraId="7A7ED40F" w14:textId="77777777" w:rsidR="00B05E09" w:rsidRDefault="00DE09F7" w:rsidP="000341BF">
            <w:pPr>
              <w:tabs>
                <w:tab w:val="left" w:pos="312"/>
              </w:tabs>
              <w:rPr>
                <w:rFonts w:ascii="宋体" w:hAnsi="宋体" w:cs="宋体"/>
                <w:sz w:val="24"/>
              </w:rPr>
            </w:pPr>
            <w:r>
              <w:rPr>
                <w:rFonts w:ascii="宋体" w:hAnsi="宋体" w:cs="宋体" w:hint="eastAsia"/>
                <w:sz w:val="24"/>
              </w:rPr>
              <w:t>较好，得3分;</w:t>
            </w:r>
          </w:p>
          <w:p w14:paraId="6E9A4D3D" w14:textId="77777777" w:rsidR="00B05E09" w:rsidRDefault="00DE09F7" w:rsidP="000341BF">
            <w:pPr>
              <w:tabs>
                <w:tab w:val="left" w:pos="312"/>
              </w:tabs>
              <w:rPr>
                <w:rFonts w:ascii="宋体" w:hAnsi="宋体" w:cs="宋体"/>
                <w:sz w:val="24"/>
              </w:rPr>
            </w:pPr>
            <w:r>
              <w:rPr>
                <w:rFonts w:ascii="宋体" w:hAnsi="宋体" w:cs="宋体" w:hint="eastAsia"/>
                <w:sz w:val="24"/>
              </w:rPr>
              <w:t>一般，得1分</w:t>
            </w:r>
          </w:p>
          <w:p w14:paraId="30921EDD"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005A2293" w14:textId="77777777">
        <w:trPr>
          <w:trHeight w:val="1407"/>
          <w:jc w:val="center"/>
        </w:trPr>
        <w:tc>
          <w:tcPr>
            <w:tcW w:w="412" w:type="pct"/>
            <w:vMerge/>
            <w:vAlign w:val="center"/>
          </w:tcPr>
          <w:p w14:paraId="2F216994" w14:textId="77777777" w:rsidR="00B05E09" w:rsidRDefault="00B05E09">
            <w:pPr>
              <w:ind w:firstLine="480"/>
              <w:jc w:val="center"/>
              <w:rPr>
                <w:rFonts w:ascii="宋体" w:hAnsi="宋体" w:cs="宋体"/>
                <w:sz w:val="24"/>
              </w:rPr>
            </w:pPr>
          </w:p>
        </w:tc>
        <w:tc>
          <w:tcPr>
            <w:tcW w:w="695" w:type="pct"/>
            <w:vMerge/>
            <w:vAlign w:val="center"/>
          </w:tcPr>
          <w:p w14:paraId="2FDC2484" w14:textId="77777777" w:rsidR="00B05E09" w:rsidRDefault="00B05E09">
            <w:pPr>
              <w:ind w:firstLine="480"/>
              <w:jc w:val="center"/>
              <w:rPr>
                <w:rFonts w:ascii="宋体" w:hAnsi="宋体" w:cs="宋体"/>
                <w:sz w:val="24"/>
              </w:rPr>
            </w:pPr>
          </w:p>
        </w:tc>
        <w:tc>
          <w:tcPr>
            <w:tcW w:w="1298" w:type="pct"/>
            <w:vAlign w:val="center"/>
          </w:tcPr>
          <w:p w14:paraId="2B7195F3" w14:textId="77777777" w:rsidR="00B05E09" w:rsidRDefault="00DE09F7" w:rsidP="000341BF">
            <w:pPr>
              <w:rPr>
                <w:rFonts w:ascii="宋体" w:hAnsi="宋体"/>
                <w:sz w:val="24"/>
              </w:rPr>
            </w:pPr>
            <w:r>
              <w:rPr>
                <w:rFonts w:ascii="宋体" w:hAnsi="宋体" w:hint="eastAsia"/>
                <w:sz w:val="24"/>
              </w:rPr>
              <w:t>评估工作的政策依据及对政策的理解（5分）</w:t>
            </w:r>
          </w:p>
        </w:tc>
        <w:tc>
          <w:tcPr>
            <w:tcW w:w="2595" w:type="pct"/>
            <w:vAlign w:val="center"/>
          </w:tcPr>
          <w:p w14:paraId="3F925562" w14:textId="77777777" w:rsidR="00B05E09" w:rsidRDefault="00DE09F7" w:rsidP="000341BF">
            <w:pPr>
              <w:tabs>
                <w:tab w:val="left" w:pos="312"/>
              </w:tabs>
              <w:rPr>
                <w:rFonts w:ascii="宋体" w:hAnsi="宋体" w:cs="宋体"/>
                <w:sz w:val="24"/>
              </w:rPr>
            </w:pPr>
            <w:r>
              <w:rPr>
                <w:rFonts w:ascii="宋体" w:hAnsi="宋体" w:cs="宋体" w:hint="eastAsia"/>
                <w:sz w:val="24"/>
              </w:rPr>
              <w:t>对评估政策依据掌握、政策理解全面，得5分;</w:t>
            </w:r>
          </w:p>
          <w:p w14:paraId="6BE25CBA" w14:textId="77777777" w:rsidR="00B05E09" w:rsidRDefault="00DE09F7" w:rsidP="000341BF">
            <w:pPr>
              <w:tabs>
                <w:tab w:val="left" w:pos="312"/>
              </w:tabs>
              <w:rPr>
                <w:rFonts w:ascii="宋体" w:hAnsi="宋体" w:cs="宋体"/>
                <w:sz w:val="24"/>
              </w:rPr>
            </w:pPr>
            <w:r>
              <w:rPr>
                <w:rFonts w:ascii="宋体" w:hAnsi="宋体" w:cs="宋体" w:hint="eastAsia"/>
                <w:sz w:val="24"/>
              </w:rPr>
              <w:t>较好，得3分;</w:t>
            </w:r>
          </w:p>
          <w:p w14:paraId="660C3A63" w14:textId="77777777" w:rsidR="00B05E09" w:rsidRDefault="00DE09F7" w:rsidP="000341BF">
            <w:pPr>
              <w:tabs>
                <w:tab w:val="left" w:pos="312"/>
              </w:tabs>
              <w:rPr>
                <w:rFonts w:ascii="宋体" w:hAnsi="宋体" w:cs="宋体"/>
                <w:sz w:val="24"/>
              </w:rPr>
            </w:pPr>
            <w:r>
              <w:rPr>
                <w:rFonts w:ascii="宋体" w:hAnsi="宋体" w:cs="宋体" w:hint="eastAsia"/>
                <w:sz w:val="24"/>
              </w:rPr>
              <w:t>一般，得1分</w:t>
            </w:r>
          </w:p>
          <w:p w14:paraId="7E28DAAD"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6B4FFBFB" w14:textId="77777777">
        <w:trPr>
          <w:trHeight w:val="1508"/>
          <w:jc w:val="center"/>
        </w:trPr>
        <w:tc>
          <w:tcPr>
            <w:tcW w:w="412" w:type="pct"/>
            <w:vMerge/>
            <w:vAlign w:val="center"/>
          </w:tcPr>
          <w:p w14:paraId="1CED2178" w14:textId="77777777" w:rsidR="00B05E09" w:rsidRDefault="00B05E09">
            <w:pPr>
              <w:ind w:firstLine="480"/>
              <w:jc w:val="center"/>
              <w:rPr>
                <w:rFonts w:ascii="宋体" w:hAnsi="宋体" w:cs="宋体"/>
                <w:sz w:val="24"/>
              </w:rPr>
            </w:pPr>
          </w:p>
        </w:tc>
        <w:tc>
          <w:tcPr>
            <w:tcW w:w="695" w:type="pct"/>
            <w:vMerge/>
            <w:vAlign w:val="center"/>
          </w:tcPr>
          <w:p w14:paraId="5029B7AF" w14:textId="77777777" w:rsidR="00B05E09" w:rsidRDefault="00B05E09">
            <w:pPr>
              <w:ind w:firstLine="480"/>
              <w:jc w:val="center"/>
              <w:rPr>
                <w:rFonts w:ascii="宋体" w:hAnsi="宋体" w:cs="宋体"/>
                <w:sz w:val="24"/>
              </w:rPr>
            </w:pPr>
          </w:p>
        </w:tc>
        <w:tc>
          <w:tcPr>
            <w:tcW w:w="1298" w:type="pct"/>
            <w:vAlign w:val="center"/>
          </w:tcPr>
          <w:p w14:paraId="6B789A8D" w14:textId="28181857" w:rsidR="00B05E09" w:rsidRDefault="00DE09F7" w:rsidP="000341BF">
            <w:pPr>
              <w:rPr>
                <w:rFonts w:ascii="宋体" w:hAnsi="宋体"/>
                <w:sz w:val="24"/>
              </w:rPr>
            </w:pPr>
            <w:r>
              <w:rPr>
                <w:rFonts w:ascii="宋体" w:hAnsi="宋体" w:hint="eastAsia"/>
                <w:sz w:val="24"/>
              </w:rPr>
              <w:t>预防损害招标人和</w:t>
            </w:r>
            <w:r w:rsidR="004B5EED">
              <w:rPr>
                <w:rFonts w:ascii="宋体" w:hAnsi="宋体" w:hint="eastAsia"/>
                <w:sz w:val="24"/>
              </w:rPr>
              <w:t>被腾退人</w:t>
            </w:r>
            <w:r>
              <w:rPr>
                <w:rFonts w:ascii="宋体" w:hAnsi="宋体" w:hint="eastAsia"/>
                <w:sz w:val="24"/>
              </w:rPr>
              <w:t>利益的措施（10分）</w:t>
            </w:r>
          </w:p>
        </w:tc>
        <w:tc>
          <w:tcPr>
            <w:tcW w:w="2595" w:type="pct"/>
            <w:vAlign w:val="center"/>
          </w:tcPr>
          <w:p w14:paraId="0CCDF53B" w14:textId="77777777" w:rsidR="00B05E09" w:rsidRDefault="00DE09F7" w:rsidP="000341BF">
            <w:pPr>
              <w:tabs>
                <w:tab w:val="left" w:pos="312"/>
              </w:tabs>
              <w:rPr>
                <w:rFonts w:ascii="宋体" w:hAnsi="宋体" w:cs="宋体"/>
                <w:sz w:val="24"/>
              </w:rPr>
            </w:pPr>
            <w:r>
              <w:rPr>
                <w:rFonts w:ascii="宋体" w:hAnsi="宋体" w:cs="宋体" w:hint="eastAsia"/>
                <w:sz w:val="24"/>
              </w:rPr>
              <w:t>体系完整，措施得力，得10分;</w:t>
            </w:r>
          </w:p>
          <w:p w14:paraId="5445A263" w14:textId="77777777" w:rsidR="00B05E09" w:rsidRDefault="00DE09F7" w:rsidP="000341BF">
            <w:pPr>
              <w:tabs>
                <w:tab w:val="left" w:pos="312"/>
              </w:tabs>
              <w:rPr>
                <w:rFonts w:ascii="宋体" w:hAnsi="宋体" w:cs="宋体"/>
                <w:sz w:val="24"/>
              </w:rPr>
            </w:pPr>
            <w:r>
              <w:rPr>
                <w:rFonts w:ascii="宋体" w:hAnsi="宋体" w:cs="宋体" w:hint="eastAsia"/>
                <w:sz w:val="24"/>
              </w:rPr>
              <w:t>较好，得5分;</w:t>
            </w:r>
          </w:p>
          <w:p w14:paraId="0E739486" w14:textId="77777777" w:rsidR="00B05E09" w:rsidRDefault="00DE09F7" w:rsidP="000341BF">
            <w:pPr>
              <w:tabs>
                <w:tab w:val="left" w:pos="312"/>
              </w:tabs>
              <w:rPr>
                <w:rFonts w:ascii="宋体" w:hAnsi="宋体" w:cs="宋体"/>
                <w:sz w:val="24"/>
              </w:rPr>
            </w:pPr>
            <w:r>
              <w:rPr>
                <w:rFonts w:ascii="宋体" w:hAnsi="宋体" w:cs="宋体" w:hint="eastAsia"/>
                <w:sz w:val="24"/>
              </w:rPr>
              <w:t>一般，得2分</w:t>
            </w:r>
          </w:p>
          <w:p w14:paraId="03158305" w14:textId="77777777" w:rsidR="00B05E09" w:rsidRDefault="00DE09F7" w:rsidP="000341BF">
            <w:pPr>
              <w:tabs>
                <w:tab w:val="left" w:pos="312"/>
              </w:tabs>
              <w:rPr>
                <w:rFonts w:ascii="宋体" w:hAnsi="宋体" w:cs="宋体"/>
                <w:sz w:val="24"/>
              </w:rPr>
            </w:pPr>
            <w:r>
              <w:rPr>
                <w:rFonts w:ascii="宋体" w:hAnsi="宋体" w:cs="宋体" w:hint="eastAsia"/>
                <w:sz w:val="24"/>
              </w:rPr>
              <w:t>不提供得0分</w:t>
            </w:r>
          </w:p>
        </w:tc>
      </w:tr>
      <w:tr w:rsidR="00B05E09" w14:paraId="667D3D72" w14:textId="77777777">
        <w:trPr>
          <w:trHeight w:val="1667"/>
          <w:jc w:val="center"/>
        </w:trPr>
        <w:tc>
          <w:tcPr>
            <w:tcW w:w="412" w:type="pct"/>
            <w:vAlign w:val="center"/>
          </w:tcPr>
          <w:p w14:paraId="7682A99E" w14:textId="77777777" w:rsidR="00B05E09" w:rsidRPr="00907FF7" w:rsidRDefault="00DE09F7">
            <w:pPr>
              <w:ind w:firstLine="480"/>
              <w:jc w:val="center"/>
              <w:rPr>
                <w:rFonts w:ascii="宋体" w:hAnsi="宋体" w:cs="宋体"/>
                <w:sz w:val="24"/>
              </w:rPr>
            </w:pPr>
            <w:r w:rsidRPr="00907FF7">
              <w:rPr>
                <w:rFonts w:ascii="宋体" w:hAnsi="宋体" w:cs="宋体" w:hint="eastAsia"/>
                <w:sz w:val="24"/>
              </w:rPr>
              <w:lastRenderedPageBreak/>
              <w:t>3</w:t>
            </w:r>
          </w:p>
        </w:tc>
        <w:tc>
          <w:tcPr>
            <w:tcW w:w="695" w:type="pct"/>
            <w:vAlign w:val="center"/>
          </w:tcPr>
          <w:p w14:paraId="0DB216A6" w14:textId="77777777" w:rsidR="00B05E09" w:rsidRPr="00907FF7" w:rsidRDefault="00DE09F7" w:rsidP="000341BF">
            <w:pPr>
              <w:rPr>
                <w:rFonts w:ascii="宋体" w:hAnsi="宋体" w:cs="宋体"/>
                <w:sz w:val="24"/>
              </w:rPr>
            </w:pPr>
            <w:r w:rsidRPr="00907FF7">
              <w:rPr>
                <w:rFonts w:ascii="宋体" w:hAnsi="宋体" w:cs="宋体" w:hint="eastAsia"/>
                <w:sz w:val="24"/>
              </w:rPr>
              <w:t>投标报价（15分）</w:t>
            </w:r>
          </w:p>
        </w:tc>
        <w:tc>
          <w:tcPr>
            <w:tcW w:w="1298" w:type="pct"/>
            <w:vAlign w:val="center"/>
          </w:tcPr>
          <w:p w14:paraId="041BA8B6" w14:textId="77777777" w:rsidR="00B05E09" w:rsidRPr="00907FF7" w:rsidRDefault="00DE09F7">
            <w:pPr>
              <w:ind w:firstLine="480"/>
              <w:rPr>
                <w:rFonts w:ascii="宋体" w:hAnsi="宋体"/>
                <w:sz w:val="24"/>
              </w:rPr>
            </w:pPr>
            <w:r w:rsidRPr="00907FF7">
              <w:rPr>
                <w:rFonts w:ascii="宋体" w:hAnsi="宋体" w:cs="宋体" w:hint="eastAsia"/>
                <w:sz w:val="24"/>
              </w:rPr>
              <w:t>报价（15分）</w:t>
            </w:r>
          </w:p>
        </w:tc>
        <w:tc>
          <w:tcPr>
            <w:tcW w:w="2595" w:type="pct"/>
          </w:tcPr>
          <w:p w14:paraId="34240FC1" w14:textId="77777777" w:rsidR="00B05E09" w:rsidRPr="00907FF7" w:rsidRDefault="00DE09F7" w:rsidP="000341BF">
            <w:pPr>
              <w:pStyle w:val="TableParagraph"/>
              <w:spacing w:before="3" w:line="242" w:lineRule="auto"/>
              <w:ind w:right="116"/>
              <w:jc w:val="both"/>
              <w:rPr>
                <w:sz w:val="24"/>
                <w:lang w:eastAsia="zh-CN"/>
              </w:rPr>
            </w:pPr>
            <w:r w:rsidRPr="00907FF7">
              <w:rPr>
                <w:spacing w:val="-1"/>
                <w:sz w:val="24"/>
                <w:lang w:eastAsia="zh-CN"/>
              </w:rPr>
              <w:t>满足招标文件要求且投标价格</w:t>
            </w:r>
            <w:r w:rsidRPr="00907FF7">
              <w:rPr>
                <w:rFonts w:hint="eastAsia"/>
                <w:spacing w:val="-1"/>
                <w:sz w:val="24"/>
                <w:lang w:eastAsia="zh-CN"/>
              </w:rPr>
              <w:t>（</w:t>
            </w:r>
            <w:r w:rsidRPr="00907FF7">
              <w:rPr>
                <w:rFonts w:hint="eastAsia"/>
                <w:sz w:val="24"/>
                <w:lang w:eastAsia="zh-CN"/>
              </w:rPr>
              <w:t>评估服务费率</w:t>
            </w:r>
            <w:r w:rsidRPr="00907FF7">
              <w:rPr>
                <w:rFonts w:hint="eastAsia"/>
                <w:spacing w:val="-1"/>
                <w:sz w:val="24"/>
                <w:lang w:eastAsia="zh-CN"/>
              </w:rPr>
              <w:t>）</w:t>
            </w:r>
            <w:r w:rsidRPr="00907FF7">
              <w:rPr>
                <w:spacing w:val="-1"/>
                <w:sz w:val="24"/>
                <w:lang w:eastAsia="zh-CN"/>
              </w:rPr>
              <w:t>最低的投标报价</w:t>
            </w:r>
            <w:r w:rsidRPr="00907FF7">
              <w:rPr>
                <w:rFonts w:hint="eastAsia"/>
                <w:spacing w:val="-1"/>
                <w:sz w:val="24"/>
                <w:lang w:eastAsia="zh-CN"/>
              </w:rPr>
              <w:t>（</w:t>
            </w:r>
            <w:r w:rsidRPr="00907FF7">
              <w:rPr>
                <w:rFonts w:hint="eastAsia"/>
                <w:sz w:val="24"/>
                <w:lang w:eastAsia="zh-CN"/>
              </w:rPr>
              <w:t>评估服务费率</w:t>
            </w:r>
            <w:r w:rsidRPr="00907FF7">
              <w:rPr>
                <w:rFonts w:hint="eastAsia"/>
                <w:spacing w:val="-1"/>
                <w:sz w:val="24"/>
                <w:lang w:eastAsia="zh-CN"/>
              </w:rPr>
              <w:t>）</w:t>
            </w:r>
            <w:r w:rsidRPr="00907FF7">
              <w:rPr>
                <w:spacing w:val="-1"/>
                <w:sz w:val="24"/>
                <w:lang w:eastAsia="zh-CN"/>
              </w:rPr>
              <w:t>为评标基准价，其价格分为满分，其他投标人的价格</w:t>
            </w:r>
            <w:proofErr w:type="gramStart"/>
            <w:r w:rsidRPr="00907FF7">
              <w:rPr>
                <w:spacing w:val="-1"/>
                <w:sz w:val="24"/>
                <w:lang w:eastAsia="zh-CN"/>
              </w:rPr>
              <w:t>分统一</w:t>
            </w:r>
            <w:proofErr w:type="gramEnd"/>
            <w:r w:rsidRPr="00907FF7">
              <w:rPr>
                <w:spacing w:val="-1"/>
                <w:sz w:val="24"/>
                <w:lang w:eastAsia="zh-CN"/>
              </w:rPr>
              <w:t>按下</w:t>
            </w:r>
            <w:r w:rsidRPr="00907FF7">
              <w:rPr>
                <w:sz w:val="24"/>
                <w:lang w:eastAsia="zh-CN"/>
              </w:rPr>
              <w:t>列公式计算：投标报价得分=（评标基准价/投标报价</w:t>
            </w:r>
            <w:r w:rsidRPr="00907FF7">
              <w:rPr>
                <w:spacing w:val="-17"/>
                <w:sz w:val="24"/>
                <w:lang w:eastAsia="zh-CN"/>
              </w:rPr>
              <w:t>）</w:t>
            </w:r>
            <w:r w:rsidRPr="00907FF7">
              <w:rPr>
                <w:sz w:val="24"/>
                <w:lang w:eastAsia="zh-CN"/>
              </w:rPr>
              <w:t>×15%×100。（对小型和微型企业、监狱企业的价格给予10%的扣除，用扣除后的价格参与评审）</w:t>
            </w:r>
          </w:p>
        </w:tc>
      </w:tr>
    </w:tbl>
    <w:p w14:paraId="6DAB328D"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1）有效投标报价的判定；</w:t>
      </w:r>
    </w:p>
    <w:p w14:paraId="5BBF39E4"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投标文件通过符合性和完整性评审；</w:t>
      </w:r>
    </w:p>
    <w:p w14:paraId="521CC49B"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2）投标价格得分：</w:t>
      </w:r>
    </w:p>
    <w:p w14:paraId="34AF53EA"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本工程不设置标底；</w:t>
      </w:r>
    </w:p>
    <w:p w14:paraId="4532F72C"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评标基准价的确定</w:t>
      </w:r>
    </w:p>
    <w:p w14:paraId="4F41318B" w14:textId="77777777" w:rsidR="00B05E09" w:rsidRPr="00907FF7" w:rsidRDefault="00DE09F7">
      <w:pPr>
        <w:pStyle w:val="29"/>
        <w:spacing w:after="0" w:line="360" w:lineRule="auto"/>
        <w:ind w:leftChars="0" w:left="0" w:firstLineChars="118" w:firstLine="281"/>
        <w:jc w:val="left"/>
        <w:rPr>
          <w:rFonts w:asciiTheme="majorEastAsia" w:eastAsiaTheme="majorEastAsia" w:hAnsiTheme="majorEastAsia" w:cs="宋体"/>
        </w:rPr>
      </w:pPr>
      <w:r w:rsidRPr="00907FF7">
        <w:rPr>
          <w:rFonts w:asciiTheme="majorEastAsia" w:eastAsiaTheme="majorEastAsia" w:hAnsiTheme="majorEastAsia"/>
          <w:spacing w:val="-1"/>
        </w:rPr>
        <w:t>满足招标文件要求且投标价格</w:t>
      </w:r>
      <w:bookmarkStart w:id="889" w:name="OLE_LINK29"/>
      <w:bookmarkStart w:id="890" w:name="OLE_LINK26"/>
      <w:r w:rsidRPr="00907FF7">
        <w:rPr>
          <w:rFonts w:asciiTheme="majorEastAsia" w:eastAsiaTheme="majorEastAsia" w:hAnsiTheme="majorEastAsia" w:hint="eastAsia"/>
          <w:spacing w:val="-1"/>
        </w:rPr>
        <w:t>（</w:t>
      </w:r>
      <w:r w:rsidRPr="00907FF7">
        <w:rPr>
          <w:rFonts w:asciiTheme="majorEastAsia" w:eastAsiaTheme="majorEastAsia" w:hAnsiTheme="majorEastAsia" w:cs="宋体" w:hint="eastAsia"/>
        </w:rPr>
        <w:t>评估服务费率</w:t>
      </w:r>
      <w:r w:rsidRPr="00907FF7">
        <w:rPr>
          <w:rFonts w:asciiTheme="majorEastAsia" w:eastAsiaTheme="majorEastAsia" w:hAnsiTheme="majorEastAsia" w:hint="eastAsia"/>
          <w:spacing w:val="-1"/>
        </w:rPr>
        <w:t>）</w:t>
      </w:r>
      <w:bookmarkEnd w:id="889"/>
      <w:bookmarkEnd w:id="890"/>
      <w:r w:rsidRPr="00907FF7">
        <w:rPr>
          <w:rFonts w:asciiTheme="majorEastAsia" w:eastAsiaTheme="majorEastAsia" w:hAnsiTheme="majorEastAsia"/>
          <w:spacing w:val="-1"/>
        </w:rPr>
        <w:t>最低的投标报价</w:t>
      </w:r>
      <w:r w:rsidRPr="00907FF7">
        <w:rPr>
          <w:rFonts w:asciiTheme="majorEastAsia" w:eastAsiaTheme="majorEastAsia" w:hAnsiTheme="majorEastAsia" w:hint="eastAsia"/>
          <w:spacing w:val="-1"/>
        </w:rPr>
        <w:t>（</w:t>
      </w:r>
      <w:r w:rsidRPr="00907FF7">
        <w:rPr>
          <w:rFonts w:asciiTheme="majorEastAsia" w:eastAsiaTheme="majorEastAsia" w:hAnsiTheme="majorEastAsia" w:cs="宋体" w:hint="eastAsia"/>
        </w:rPr>
        <w:t>评估服务费率</w:t>
      </w:r>
      <w:r w:rsidRPr="00907FF7">
        <w:rPr>
          <w:rFonts w:asciiTheme="majorEastAsia" w:eastAsiaTheme="majorEastAsia" w:hAnsiTheme="majorEastAsia" w:hint="eastAsia"/>
          <w:spacing w:val="-1"/>
        </w:rPr>
        <w:t>）</w:t>
      </w:r>
      <w:r w:rsidRPr="00907FF7">
        <w:rPr>
          <w:rFonts w:asciiTheme="majorEastAsia" w:eastAsiaTheme="majorEastAsia" w:hAnsiTheme="majorEastAsia"/>
          <w:spacing w:val="-1"/>
        </w:rPr>
        <w:t>为评标基准价，其价格分为满分，其他投标人的价格</w:t>
      </w:r>
      <w:proofErr w:type="gramStart"/>
      <w:r w:rsidRPr="00907FF7">
        <w:rPr>
          <w:rFonts w:asciiTheme="majorEastAsia" w:eastAsiaTheme="majorEastAsia" w:hAnsiTheme="majorEastAsia"/>
          <w:spacing w:val="-1"/>
        </w:rPr>
        <w:t>分统一</w:t>
      </w:r>
      <w:proofErr w:type="gramEnd"/>
      <w:r w:rsidRPr="00907FF7">
        <w:rPr>
          <w:rFonts w:asciiTheme="majorEastAsia" w:eastAsiaTheme="majorEastAsia" w:hAnsiTheme="majorEastAsia"/>
          <w:spacing w:val="-1"/>
        </w:rPr>
        <w:t>按下</w:t>
      </w:r>
      <w:r w:rsidRPr="00907FF7">
        <w:rPr>
          <w:rFonts w:asciiTheme="majorEastAsia" w:eastAsiaTheme="majorEastAsia" w:hAnsiTheme="majorEastAsia"/>
        </w:rPr>
        <w:t>列公式计算：投标报价得分=（评标基准价/投标报价</w:t>
      </w:r>
      <w:r w:rsidRPr="00907FF7">
        <w:rPr>
          <w:rFonts w:asciiTheme="majorEastAsia" w:eastAsiaTheme="majorEastAsia" w:hAnsiTheme="majorEastAsia"/>
          <w:spacing w:val="-17"/>
        </w:rPr>
        <w:t>）</w:t>
      </w:r>
      <w:r w:rsidRPr="00907FF7">
        <w:rPr>
          <w:rFonts w:asciiTheme="majorEastAsia" w:eastAsiaTheme="majorEastAsia" w:hAnsiTheme="majorEastAsia"/>
        </w:rPr>
        <w:t>×15%×100。（对小型和微型企业、监狱企业的价格给予 10%的扣除，用扣除后的价格参与评审）</w:t>
      </w:r>
    </w:p>
    <w:p w14:paraId="1316842E"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评估服务费率：</w:t>
      </w:r>
    </w:p>
    <w:p w14:paraId="61D994A7"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当：投标报价（评估服务费率）≤1%时，为有效投标报价。</w:t>
      </w:r>
    </w:p>
    <w:p w14:paraId="7328B07E"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当：投标报价（评估服务费率）＞1%时，为无效投标报价，</w:t>
      </w:r>
      <w:proofErr w:type="gramStart"/>
      <w:r w:rsidRPr="00907FF7">
        <w:rPr>
          <w:rFonts w:asciiTheme="majorEastAsia" w:eastAsiaTheme="majorEastAsia" w:hAnsiTheme="majorEastAsia" w:cs="宋体" w:hint="eastAsia"/>
        </w:rPr>
        <w:t>即废标</w:t>
      </w:r>
      <w:proofErr w:type="gramEnd"/>
      <w:r w:rsidRPr="00907FF7">
        <w:rPr>
          <w:rFonts w:asciiTheme="majorEastAsia" w:eastAsiaTheme="majorEastAsia" w:hAnsiTheme="majorEastAsia" w:cs="宋体" w:hint="eastAsia"/>
        </w:rPr>
        <w:t>,不得参与进一步的评审。</w:t>
      </w:r>
    </w:p>
    <w:p w14:paraId="7B07CC34"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3）评分分值计算保留小数点后三位，第四位四舍五入。</w:t>
      </w:r>
    </w:p>
    <w:p w14:paraId="7531DF99"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rPr>
        <w:t>4</w:t>
      </w:r>
      <w:r w:rsidRPr="00907FF7">
        <w:rPr>
          <w:rFonts w:asciiTheme="majorEastAsia" w:eastAsiaTheme="majorEastAsia" w:hAnsiTheme="majorEastAsia" w:cs="宋体" w:hint="eastAsia"/>
        </w:rPr>
        <w:t>）评标委员会将对经上述评审合格的投标文件的投标报价</w:t>
      </w:r>
      <w:r w:rsidRPr="00907FF7">
        <w:rPr>
          <w:rFonts w:asciiTheme="majorEastAsia" w:eastAsiaTheme="majorEastAsia" w:hAnsiTheme="majorEastAsia" w:hint="eastAsia"/>
          <w:spacing w:val="-1"/>
        </w:rPr>
        <w:t>（</w:t>
      </w:r>
      <w:r w:rsidRPr="00907FF7">
        <w:rPr>
          <w:rFonts w:asciiTheme="majorEastAsia" w:eastAsiaTheme="majorEastAsia" w:hAnsiTheme="majorEastAsia" w:cs="宋体" w:hint="eastAsia"/>
        </w:rPr>
        <w:t>评估服务费率</w:t>
      </w:r>
      <w:r w:rsidRPr="00907FF7">
        <w:rPr>
          <w:rFonts w:asciiTheme="majorEastAsia" w:eastAsiaTheme="majorEastAsia" w:hAnsiTheme="majorEastAsia" w:hint="eastAsia"/>
          <w:spacing w:val="-1"/>
        </w:rPr>
        <w:t>）</w:t>
      </w:r>
      <w:r w:rsidRPr="00907FF7">
        <w:rPr>
          <w:rFonts w:asciiTheme="majorEastAsia" w:eastAsiaTheme="majorEastAsia" w:hAnsiTheme="majorEastAsia" w:cs="宋体" w:hint="eastAsia"/>
        </w:rPr>
        <w:t>进行校核，并对算术性错误予以修正。算术性错误分析和修正的原则如下：</w:t>
      </w:r>
    </w:p>
    <w:p w14:paraId="155BE267"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用数字表示的数额与用文字表示的数额不一致时，以文字数额为准；</w:t>
      </w:r>
    </w:p>
    <w:p w14:paraId="0109399A"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特别提醒：任何情况下，不得对投标总价</w:t>
      </w:r>
      <w:r w:rsidRPr="00907FF7">
        <w:rPr>
          <w:rFonts w:asciiTheme="majorEastAsia" w:eastAsiaTheme="majorEastAsia" w:hAnsiTheme="majorEastAsia" w:hint="eastAsia"/>
          <w:spacing w:val="-1"/>
        </w:rPr>
        <w:t>（</w:t>
      </w:r>
      <w:r w:rsidRPr="00907FF7">
        <w:rPr>
          <w:rFonts w:asciiTheme="majorEastAsia" w:eastAsiaTheme="majorEastAsia" w:hAnsiTheme="majorEastAsia" w:cs="宋体" w:hint="eastAsia"/>
        </w:rPr>
        <w:t>评估服务费率</w:t>
      </w:r>
      <w:r w:rsidRPr="00907FF7">
        <w:rPr>
          <w:rFonts w:asciiTheme="majorEastAsia" w:eastAsiaTheme="majorEastAsia" w:hAnsiTheme="majorEastAsia" w:hint="eastAsia"/>
          <w:spacing w:val="-1"/>
        </w:rPr>
        <w:t>）</w:t>
      </w:r>
      <w:proofErr w:type="gramStart"/>
      <w:r w:rsidRPr="00907FF7">
        <w:rPr>
          <w:rFonts w:asciiTheme="majorEastAsia" w:eastAsiaTheme="majorEastAsia" w:hAnsiTheme="majorEastAsia" w:cs="宋体" w:hint="eastAsia"/>
        </w:rPr>
        <w:t>作出</w:t>
      </w:r>
      <w:proofErr w:type="gramEnd"/>
      <w:r w:rsidRPr="00907FF7">
        <w:rPr>
          <w:rFonts w:asciiTheme="majorEastAsia" w:eastAsiaTheme="majorEastAsia" w:hAnsiTheme="majorEastAsia" w:cs="宋体" w:hint="eastAsia"/>
        </w:rPr>
        <w:t>任何形式的修改。</w:t>
      </w:r>
    </w:p>
    <w:p w14:paraId="59F3748D" w14:textId="77777777" w:rsidR="00B05E09" w:rsidRPr="00907FF7" w:rsidRDefault="00DE09F7">
      <w:pPr>
        <w:pStyle w:val="29"/>
        <w:spacing w:after="0" w:line="360" w:lineRule="auto"/>
        <w:ind w:leftChars="0" w:left="0" w:firstLineChars="118" w:firstLine="283"/>
        <w:jc w:val="left"/>
        <w:rPr>
          <w:rFonts w:asciiTheme="majorEastAsia" w:eastAsiaTheme="majorEastAsia" w:hAnsiTheme="majorEastAsia" w:cs="宋体"/>
        </w:rPr>
      </w:pPr>
      <w:r w:rsidRPr="00907FF7">
        <w:rPr>
          <w:rFonts w:asciiTheme="majorEastAsia" w:eastAsiaTheme="majorEastAsia" w:hAnsiTheme="majorEastAsia" w:cs="宋体" w:hint="eastAsia"/>
        </w:rPr>
        <w:t>评标委员会按照上述修正错误的原则和方法，调整或修正投标报价中标明的单价或费率。评标委员会的调整或修正经投标人确认和补正后，对投标人起约束作用。</w:t>
      </w:r>
    </w:p>
    <w:p w14:paraId="6BCB3A7C" w14:textId="381D70E2" w:rsidR="00B05E09" w:rsidRDefault="00B05E09">
      <w:pPr>
        <w:pStyle w:val="29"/>
        <w:ind w:firstLine="480"/>
        <w:rPr>
          <w:rFonts w:ascii="宋体" w:hAnsi="宋体" w:cs="宋体"/>
        </w:rPr>
      </w:pPr>
    </w:p>
    <w:p w14:paraId="5C806624" w14:textId="1E5F0671" w:rsidR="00844149" w:rsidRDefault="00844149">
      <w:pPr>
        <w:pStyle w:val="29"/>
        <w:ind w:firstLine="480"/>
        <w:rPr>
          <w:rFonts w:ascii="宋体" w:hAnsi="宋体" w:cs="宋体"/>
        </w:rPr>
      </w:pPr>
    </w:p>
    <w:p w14:paraId="3E86F099" w14:textId="1893DD06" w:rsidR="00844149" w:rsidRDefault="00844149">
      <w:pPr>
        <w:pStyle w:val="29"/>
        <w:ind w:firstLine="480"/>
        <w:rPr>
          <w:rFonts w:ascii="宋体" w:hAnsi="宋体" w:cs="宋体"/>
        </w:rPr>
      </w:pPr>
    </w:p>
    <w:p w14:paraId="7B92EFD7" w14:textId="77777777" w:rsidR="00844149" w:rsidRPr="00844149" w:rsidRDefault="00844149">
      <w:pPr>
        <w:pStyle w:val="29"/>
        <w:ind w:firstLine="480"/>
        <w:rPr>
          <w:rFonts w:ascii="宋体" w:hAnsi="宋体" w:cs="宋体" w:hint="eastAsia"/>
        </w:rPr>
      </w:pPr>
    </w:p>
    <w:p w14:paraId="6E8F969D" w14:textId="77777777" w:rsidR="00B05E09" w:rsidRDefault="00DE09F7">
      <w:pPr>
        <w:numPr>
          <w:ilvl w:val="0"/>
          <w:numId w:val="14"/>
        </w:numPr>
        <w:spacing w:line="360" w:lineRule="auto"/>
        <w:ind w:firstLine="723"/>
        <w:jc w:val="center"/>
        <w:outlineLvl w:val="0"/>
        <w:rPr>
          <w:b/>
          <w:sz w:val="36"/>
          <w:szCs w:val="36"/>
        </w:rPr>
      </w:pPr>
      <w:bookmarkStart w:id="891" w:name="OLE_LINK19"/>
      <w:bookmarkStart w:id="892" w:name="OLE_LINK12"/>
      <w:bookmarkStart w:id="893" w:name="_Toc24859"/>
      <w:bookmarkEnd w:id="887"/>
      <w:r>
        <w:rPr>
          <w:b/>
          <w:sz w:val="36"/>
          <w:szCs w:val="36"/>
        </w:rPr>
        <w:lastRenderedPageBreak/>
        <w:t xml:space="preserve">  </w:t>
      </w:r>
      <w:r>
        <w:rPr>
          <w:b/>
          <w:sz w:val="36"/>
          <w:szCs w:val="36"/>
        </w:rPr>
        <w:t>采购需求</w:t>
      </w:r>
    </w:p>
    <w:p w14:paraId="1591F0B6" w14:textId="77777777" w:rsidR="00B05E09" w:rsidRDefault="00DE09F7">
      <w:pPr>
        <w:pStyle w:val="15"/>
        <w:ind w:firstLine="723"/>
        <w:rPr>
          <w:rFonts w:ascii="Times New Roman"/>
          <w:b/>
          <w:sz w:val="24"/>
          <w:szCs w:val="24"/>
        </w:rPr>
      </w:pPr>
      <w:r>
        <w:rPr>
          <w:rFonts w:hint="eastAsia"/>
          <w:b/>
          <w:sz w:val="36"/>
          <w:szCs w:val="36"/>
        </w:rPr>
        <w:t>一、</w:t>
      </w:r>
      <w:r>
        <w:rPr>
          <w:rFonts w:ascii="Times New Roman" w:hint="eastAsia"/>
          <w:b/>
          <w:sz w:val="24"/>
          <w:szCs w:val="24"/>
        </w:rPr>
        <w:t>项目基本情况</w:t>
      </w:r>
    </w:p>
    <w:p w14:paraId="1ACC2A58" w14:textId="77777777" w:rsidR="00B05E09" w:rsidRDefault="00DE09F7">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1958</w:t>
      </w:r>
      <w:r>
        <w:rPr>
          <w:rFonts w:ascii="Times New Roman" w:hint="eastAsia"/>
          <w:snapToGrid/>
          <w:color w:val="auto"/>
          <w:kern w:val="2"/>
          <w:sz w:val="24"/>
          <w:szCs w:val="24"/>
        </w:rPr>
        <w:t>年，为根治水害，保证首都供水，党中央决定修建密云水库，经过</w:t>
      </w:r>
      <w:r>
        <w:rPr>
          <w:rFonts w:ascii="Times New Roman" w:hint="eastAsia"/>
          <w:snapToGrid/>
          <w:color w:val="auto"/>
          <w:kern w:val="2"/>
          <w:sz w:val="24"/>
          <w:szCs w:val="24"/>
        </w:rPr>
        <w:t>20</w:t>
      </w:r>
      <w:r>
        <w:rPr>
          <w:rFonts w:ascii="Times New Roman" w:hint="eastAsia"/>
          <w:snapToGrid/>
          <w:color w:val="auto"/>
          <w:kern w:val="2"/>
          <w:sz w:val="24"/>
          <w:szCs w:val="24"/>
        </w:rPr>
        <w:t>多万名建设者两年奋战，于</w:t>
      </w:r>
      <w:r>
        <w:rPr>
          <w:rFonts w:ascii="Times New Roman" w:hint="eastAsia"/>
          <w:snapToGrid/>
          <w:color w:val="auto"/>
          <w:kern w:val="2"/>
          <w:sz w:val="24"/>
          <w:szCs w:val="24"/>
        </w:rPr>
        <w:t>1960</w:t>
      </w:r>
      <w:r>
        <w:rPr>
          <w:rFonts w:ascii="Times New Roman" w:hint="eastAsia"/>
          <w:snapToGrid/>
          <w:color w:val="auto"/>
          <w:kern w:val="2"/>
          <w:sz w:val="24"/>
          <w:szCs w:val="24"/>
        </w:rPr>
        <w:t>年</w:t>
      </w:r>
      <w:r>
        <w:rPr>
          <w:rFonts w:ascii="Times New Roman" w:hint="eastAsia"/>
          <w:snapToGrid/>
          <w:color w:val="auto"/>
          <w:kern w:val="2"/>
          <w:sz w:val="24"/>
          <w:szCs w:val="24"/>
        </w:rPr>
        <w:t>9</w:t>
      </w:r>
      <w:r>
        <w:rPr>
          <w:rFonts w:ascii="Times New Roman" w:hint="eastAsia"/>
          <w:snapToGrid/>
          <w:color w:val="auto"/>
          <w:kern w:val="2"/>
          <w:sz w:val="24"/>
          <w:szCs w:val="24"/>
        </w:rPr>
        <w:t>月建成，是一座以防洪、供水为主要功能的综合利用、多年调节的大型水利枢纽。水库建有白河、潮河两座主坝，北白岩、走马庄、西石骆驼、南石骆驼、</w:t>
      </w:r>
      <w:proofErr w:type="gramStart"/>
      <w:r>
        <w:rPr>
          <w:rFonts w:ascii="Times New Roman" w:hint="eastAsia"/>
          <w:snapToGrid/>
          <w:color w:val="auto"/>
          <w:kern w:val="2"/>
          <w:sz w:val="24"/>
          <w:szCs w:val="24"/>
        </w:rPr>
        <w:t>九松山</w:t>
      </w:r>
      <w:proofErr w:type="gramEnd"/>
      <w:r>
        <w:rPr>
          <w:rFonts w:ascii="Times New Roman" w:hint="eastAsia"/>
          <w:snapToGrid/>
          <w:color w:val="auto"/>
          <w:kern w:val="2"/>
          <w:sz w:val="24"/>
          <w:szCs w:val="24"/>
        </w:rPr>
        <w:t>五座副坝，坝体结构均为土石坝，坝顶高程</w:t>
      </w:r>
      <w:r>
        <w:rPr>
          <w:rFonts w:ascii="Times New Roman" w:hint="eastAsia"/>
          <w:snapToGrid/>
          <w:color w:val="auto"/>
          <w:kern w:val="2"/>
          <w:sz w:val="24"/>
          <w:szCs w:val="24"/>
        </w:rPr>
        <w:t>160.0</w:t>
      </w:r>
      <w:r>
        <w:rPr>
          <w:rFonts w:ascii="Times New Roman" w:hint="eastAsia"/>
          <w:snapToGrid/>
          <w:color w:val="auto"/>
          <w:kern w:val="2"/>
          <w:sz w:val="24"/>
          <w:szCs w:val="24"/>
        </w:rPr>
        <w:t>米；共有三座溢洪道、三座输水隧洞参与泄洪。水库工程按千年一遇洪水设计，万年一遇洪水校核，设计洪水位</w:t>
      </w:r>
      <w:r>
        <w:rPr>
          <w:rFonts w:ascii="Times New Roman" w:hint="eastAsia"/>
          <w:snapToGrid/>
          <w:color w:val="auto"/>
          <w:kern w:val="2"/>
          <w:sz w:val="24"/>
          <w:szCs w:val="24"/>
        </w:rPr>
        <w:t>157.5</w:t>
      </w:r>
      <w:r>
        <w:rPr>
          <w:rFonts w:ascii="Times New Roman" w:hint="eastAsia"/>
          <w:snapToGrid/>
          <w:color w:val="auto"/>
          <w:kern w:val="2"/>
          <w:sz w:val="24"/>
          <w:szCs w:val="24"/>
        </w:rPr>
        <w:t>米，校核洪水位</w:t>
      </w:r>
      <w:r>
        <w:rPr>
          <w:rFonts w:ascii="Times New Roman" w:hint="eastAsia"/>
          <w:snapToGrid/>
          <w:color w:val="auto"/>
          <w:kern w:val="2"/>
          <w:sz w:val="24"/>
          <w:szCs w:val="24"/>
        </w:rPr>
        <w:t>158.5</w:t>
      </w:r>
      <w:r>
        <w:rPr>
          <w:rFonts w:ascii="Times New Roman" w:hint="eastAsia"/>
          <w:snapToGrid/>
          <w:color w:val="auto"/>
          <w:kern w:val="2"/>
          <w:sz w:val="24"/>
          <w:szCs w:val="24"/>
        </w:rPr>
        <w:t>米，正常蓄水位</w:t>
      </w:r>
      <w:r>
        <w:rPr>
          <w:rFonts w:ascii="Times New Roman" w:hint="eastAsia"/>
          <w:snapToGrid/>
          <w:color w:val="auto"/>
          <w:kern w:val="2"/>
          <w:sz w:val="24"/>
          <w:szCs w:val="24"/>
        </w:rPr>
        <w:t>157.5</w:t>
      </w:r>
      <w:r>
        <w:rPr>
          <w:rFonts w:ascii="Times New Roman" w:hint="eastAsia"/>
          <w:snapToGrid/>
          <w:color w:val="auto"/>
          <w:kern w:val="2"/>
          <w:sz w:val="24"/>
          <w:szCs w:val="24"/>
        </w:rPr>
        <w:t>米，水库总库容</w:t>
      </w:r>
      <w:r>
        <w:rPr>
          <w:rFonts w:ascii="Times New Roman" w:hint="eastAsia"/>
          <w:snapToGrid/>
          <w:color w:val="auto"/>
          <w:kern w:val="2"/>
          <w:sz w:val="24"/>
          <w:szCs w:val="24"/>
        </w:rPr>
        <w:t>43.75</w:t>
      </w:r>
      <w:r>
        <w:rPr>
          <w:rFonts w:ascii="Times New Roman" w:hint="eastAsia"/>
          <w:snapToGrid/>
          <w:color w:val="auto"/>
          <w:kern w:val="2"/>
          <w:sz w:val="24"/>
          <w:szCs w:val="24"/>
        </w:rPr>
        <w:t>亿立方米。</w:t>
      </w:r>
    </w:p>
    <w:p w14:paraId="25813C99" w14:textId="77777777" w:rsidR="00B05E09" w:rsidRDefault="00DE09F7">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作为北京重要的地表饮用水源地、水资源战略储备基地，密云水库已成为无价之宝。长期以来，密云水库担负着北京城市生活和工农业生产用水的重要任务，被誉为首都“大水缸”。自水库修建到</w:t>
      </w:r>
      <w:r>
        <w:rPr>
          <w:rFonts w:ascii="Times New Roman" w:hint="eastAsia"/>
          <w:snapToGrid/>
          <w:color w:val="auto"/>
          <w:kern w:val="2"/>
          <w:sz w:val="24"/>
          <w:szCs w:val="24"/>
        </w:rPr>
        <w:t>20</w:t>
      </w:r>
      <w:r>
        <w:rPr>
          <w:rFonts w:ascii="Times New Roman" w:hint="eastAsia"/>
          <w:snapToGrid/>
          <w:color w:val="auto"/>
          <w:kern w:val="2"/>
          <w:sz w:val="24"/>
          <w:szCs w:val="24"/>
        </w:rPr>
        <w:t>世纪末，共进行三次较大规模移民，累计移民</w:t>
      </w:r>
      <w:r>
        <w:rPr>
          <w:rFonts w:ascii="Times New Roman" w:hint="eastAsia"/>
          <w:snapToGrid/>
          <w:color w:val="auto"/>
          <w:kern w:val="2"/>
          <w:sz w:val="24"/>
          <w:szCs w:val="24"/>
        </w:rPr>
        <w:t>16010</w:t>
      </w:r>
      <w:r>
        <w:rPr>
          <w:rFonts w:ascii="Times New Roman" w:hint="eastAsia"/>
          <w:snapToGrid/>
          <w:color w:val="auto"/>
          <w:kern w:val="2"/>
          <w:sz w:val="24"/>
          <w:szCs w:val="24"/>
        </w:rPr>
        <w:t>户，</w:t>
      </w:r>
      <w:r>
        <w:rPr>
          <w:rFonts w:ascii="Times New Roman" w:hint="eastAsia"/>
          <w:snapToGrid/>
          <w:color w:val="auto"/>
          <w:kern w:val="2"/>
          <w:sz w:val="24"/>
          <w:szCs w:val="24"/>
        </w:rPr>
        <w:t>69346</w:t>
      </w:r>
      <w:r>
        <w:rPr>
          <w:rFonts w:ascii="Times New Roman" w:hint="eastAsia"/>
          <w:snapToGrid/>
          <w:color w:val="auto"/>
          <w:kern w:val="2"/>
          <w:sz w:val="24"/>
          <w:szCs w:val="24"/>
        </w:rPr>
        <w:t>人，目前密云水库一级保护区面积约</w:t>
      </w:r>
      <w:r>
        <w:rPr>
          <w:rFonts w:ascii="Times New Roman" w:hint="eastAsia"/>
          <w:snapToGrid/>
          <w:color w:val="auto"/>
          <w:kern w:val="2"/>
          <w:sz w:val="24"/>
          <w:szCs w:val="24"/>
        </w:rPr>
        <w:t>273</w:t>
      </w:r>
      <w:r>
        <w:rPr>
          <w:rFonts w:ascii="Times New Roman" w:hint="eastAsia"/>
          <w:snapToGrid/>
          <w:color w:val="auto"/>
          <w:kern w:val="2"/>
          <w:sz w:val="24"/>
          <w:szCs w:val="24"/>
        </w:rPr>
        <w:t>平方公里，涉及</w:t>
      </w:r>
      <w:r>
        <w:rPr>
          <w:rFonts w:ascii="Times New Roman" w:hint="eastAsia"/>
          <w:snapToGrid/>
          <w:color w:val="auto"/>
          <w:kern w:val="2"/>
          <w:sz w:val="24"/>
          <w:szCs w:val="24"/>
        </w:rPr>
        <w:t>7</w:t>
      </w:r>
      <w:r>
        <w:rPr>
          <w:rFonts w:ascii="Times New Roman" w:hint="eastAsia"/>
          <w:snapToGrid/>
          <w:color w:val="auto"/>
          <w:kern w:val="2"/>
          <w:sz w:val="24"/>
          <w:szCs w:val="24"/>
        </w:rPr>
        <w:t>个镇、</w:t>
      </w:r>
      <w:r>
        <w:rPr>
          <w:rFonts w:ascii="Times New Roman" w:hint="eastAsia"/>
          <w:snapToGrid/>
          <w:color w:val="auto"/>
          <w:kern w:val="2"/>
          <w:sz w:val="24"/>
          <w:szCs w:val="24"/>
        </w:rPr>
        <w:t>43</w:t>
      </w:r>
      <w:r>
        <w:rPr>
          <w:rFonts w:ascii="Times New Roman" w:hint="eastAsia"/>
          <w:snapToGrid/>
          <w:color w:val="auto"/>
          <w:kern w:val="2"/>
          <w:sz w:val="24"/>
          <w:szCs w:val="24"/>
        </w:rPr>
        <w:t>个行政村、</w:t>
      </w:r>
      <w:r>
        <w:rPr>
          <w:rFonts w:ascii="Times New Roman" w:hint="eastAsia"/>
          <w:snapToGrid/>
          <w:color w:val="auto"/>
          <w:kern w:val="2"/>
          <w:sz w:val="24"/>
          <w:szCs w:val="24"/>
        </w:rPr>
        <w:t>75</w:t>
      </w:r>
      <w:r>
        <w:rPr>
          <w:rFonts w:ascii="Times New Roman" w:hint="eastAsia"/>
          <w:snapToGrid/>
          <w:color w:val="auto"/>
          <w:kern w:val="2"/>
          <w:sz w:val="24"/>
          <w:szCs w:val="24"/>
        </w:rPr>
        <w:t>个自然村，约</w:t>
      </w:r>
      <w:r>
        <w:rPr>
          <w:rFonts w:ascii="Times New Roman" w:hint="eastAsia"/>
          <w:snapToGrid/>
          <w:color w:val="auto"/>
          <w:kern w:val="2"/>
          <w:sz w:val="24"/>
          <w:szCs w:val="24"/>
        </w:rPr>
        <w:t>1.25</w:t>
      </w:r>
      <w:r>
        <w:rPr>
          <w:rFonts w:ascii="Times New Roman" w:hint="eastAsia"/>
          <w:snapToGrid/>
          <w:color w:val="auto"/>
          <w:kern w:val="2"/>
          <w:sz w:val="24"/>
          <w:szCs w:val="24"/>
        </w:rPr>
        <w:t>万宗宅基地、</w:t>
      </w:r>
      <w:r>
        <w:rPr>
          <w:rFonts w:ascii="Times New Roman" w:hint="eastAsia"/>
          <w:snapToGrid/>
          <w:color w:val="auto"/>
          <w:kern w:val="2"/>
          <w:sz w:val="24"/>
          <w:szCs w:val="24"/>
        </w:rPr>
        <w:t>1.7</w:t>
      </w:r>
      <w:r>
        <w:rPr>
          <w:rFonts w:ascii="Times New Roman" w:hint="eastAsia"/>
          <w:snapToGrid/>
          <w:color w:val="auto"/>
          <w:kern w:val="2"/>
          <w:sz w:val="24"/>
          <w:szCs w:val="24"/>
        </w:rPr>
        <w:t>万余户、</w:t>
      </w:r>
      <w:r>
        <w:rPr>
          <w:rFonts w:ascii="Times New Roman" w:hint="eastAsia"/>
          <w:snapToGrid/>
          <w:color w:val="auto"/>
          <w:kern w:val="2"/>
          <w:sz w:val="24"/>
          <w:szCs w:val="24"/>
        </w:rPr>
        <w:t>3.35</w:t>
      </w:r>
      <w:r>
        <w:rPr>
          <w:rFonts w:ascii="Times New Roman" w:hint="eastAsia"/>
          <w:snapToGrid/>
          <w:color w:val="auto"/>
          <w:kern w:val="2"/>
          <w:sz w:val="24"/>
          <w:szCs w:val="24"/>
        </w:rPr>
        <w:t>万人。因一级保护区内仍保留农民房屋及相关生产生活设施，导致密云水库自建库以来从未达到过正常蓄水位，常年蓄水位保持在</w:t>
      </w:r>
      <w:r>
        <w:rPr>
          <w:rFonts w:ascii="Times New Roman" w:hint="eastAsia"/>
          <w:snapToGrid/>
          <w:color w:val="auto"/>
          <w:kern w:val="2"/>
          <w:sz w:val="24"/>
          <w:szCs w:val="24"/>
        </w:rPr>
        <w:t>154</w:t>
      </w:r>
      <w:r>
        <w:rPr>
          <w:rFonts w:ascii="Times New Roman" w:hint="eastAsia"/>
          <w:snapToGrid/>
          <w:color w:val="auto"/>
          <w:kern w:val="2"/>
          <w:sz w:val="24"/>
          <w:szCs w:val="24"/>
        </w:rPr>
        <w:t>米以下，防洪调蓄、减免水灾等能力有待提升。</w:t>
      </w:r>
      <w:r>
        <w:rPr>
          <w:rFonts w:ascii="Times New Roman" w:hint="eastAsia"/>
          <w:snapToGrid/>
          <w:color w:val="auto"/>
          <w:kern w:val="2"/>
          <w:sz w:val="24"/>
          <w:szCs w:val="24"/>
        </w:rPr>
        <w:t>20</w:t>
      </w:r>
      <w:r>
        <w:rPr>
          <w:rFonts w:ascii="Times New Roman" w:hint="eastAsia"/>
          <w:snapToGrid/>
          <w:color w:val="auto"/>
          <w:kern w:val="2"/>
          <w:sz w:val="24"/>
          <w:szCs w:val="24"/>
        </w:rPr>
        <w:t>世纪</w:t>
      </w:r>
      <w:r>
        <w:rPr>
          <w:rFonts w:ascii="Times New Roman" w:hint="eastAsia"/>
          <w:snapToGrid/>
          <w:color w:val="auto"/>
          <w:kern w:val="2"/>
          <w:sz w:val="24"/>
          <w:szCs w:val="24"/>
        </w:rPr>
        <w:t>90</w:t>
      </w:r>
      <w:r>
        <w:rPr>
          <w:rFonts w:ascii="Times New Roman" w:hint="eastAsia"/>
          <w:snapToGrid/>
          <w:color w:val="auto"/>
          <w:kern w:val="2"/>
          <w:sz w:val="24"/>
          <w:szCs w:val="24"/>
        </w:rPr>
        <w:t>年代末以来，由于遭遇持续多年干旱，水库上游来水一直偏少，加上经济社会快速发展，密云水库入不敷出，首都水资源供需矛盾十分突出。</w:t>
      </w:r>
      <w:r>
        <w:rPr>
          <w:rFonts w:ascii="Times New Roman" w:hint="eastAsia"/>
          <w:snapToGrid/>
          <w:color w:val="auto"/>
          <w:kern w:val="2"/>
          <w:sz w:val="24"/>
          <w:szCs w:val="24"/>
        </w:rPr>
        <w:t>2014</w:t>
      </w:r>
      <w:r>
        <w:rPr>
          <w:rFonts w:ascii="Times New Roman" w:hint="eastAsia"/>
          <w:snapToGrid/>
          <w:color w:val="auto"/>
          <w:kern w:val="2"/>
          <w:sz w:val="24"/>
          <w:szCs w:val="24"/>
        </w:rPr>
        <w:t>年底以来，来自丹江口水库的江水通过南水北调中线工程进入北京，有效缓解了北京水资源紧张局面，水库蓄水量持续攀升，密云水库对于南水北调来水的调蓄作用日益显现，有力保障了首都的供水安全。</w:t>
      </w:r>
    </w:p>
    <w:p w14:paraId="69FE901F" w14:textId="77777777" w:rsidR="00B05E09" w:rsidRDefault="00DE09F7">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t>2021</w:t>
      </w:r>
      <w:r>
        <w:rPr>
          <w:rFonts w:ascii="Times New Roman" w:hint="eastAsia"/>
          <w:snapToGrid/>
          <w:color w:val="auto"/>
          <w:kern w:val="2"/>
          <w:sz w:val="24"/>
          <w:szCs w:val="24"/>
        </w:rPr>
        <w:t>年，受汛期强降雨和上游流域水量注入，密云水库水位达</w:t>
      </w:r>
      <w:r>
        <w:rPr>
          <w:rFonts w:ascii="Times New Roman" w:hint="eastAsia"/>
          <w:snapToGrid/>
          <w:color w:val="auto"/>
          <w:kern w:val="2"/>
          <w:sz w:val="24"/>
          <w:szCs w:val="24"/>
        </w:rPr>
        <w:t>155.3</w:t>
      </w:r>
      <w:r>
        <w:rPr>
          <w:rFonts w:ascii="Times New Roman" w:hint="eastAsia"/>
          <w:snapToGrid/>
          <w:color w:val="auto"/>
          <w:kern w:val="2"/>
          <w:sz w:val="24"/>
          <w:szCs w:val="24"/>
        </w:rPr>
        <w:t>米，创历史最高，库容达</w:t>
      </w:r>
      <w:r>
        <w:rPr>
          <w:rFonts w:ascii="Times New Roman" w:hint="eastAsia"/>
          <w:snapToGrid/>
          <w:color w:val="auto"/>
          <w:kern w:val="2"/>
          <w:sz w:val="24"/>
          <w:szCs w:val="24"/>
        </w:rPr>
        <w:t>35.79</w:t>
      </w:r>
      <w:r>
        <w:rPr>
          <w:rFonts w:ascii="Times New Roman" w:hint="eastAsia"/>
          <w:snapToGrid/>
          <w:color w:val="auto"/>
          <w:kern w:val="2"/>
          <w:sz w:val="24"/>
          <w:szCs w:val="24"/>
        </w:rPr>
        <w:t>亿立方米。高水位运行下的密云水库给库区周边和上下游地区造成防洪安全高风险。截至</w:t>
      </w:r>
      <w:r>
        <w:rPr>
          <w:rFonts w:ascii="Times New Roman" w:hint="eastAsia"/>
          <w:snapToGrid/>
          <w:color w:val="auto"/>
          <w:kern w:val="2"/>
          <w:sz w:val="24"/>
          <w:szCs w:val="24"/>
        </w:rPr>
        <w:t>2024</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29</w:t>
      </w:r>
      <w:r>
        <w:rPr>
          <w:rFonts w:ascii="Times New Roman" w:hint="eastAsia"/>
          <w:snapToGrid/>
          <w:color w:val="auto"/>
          <w:kern w:val="2"/>
          <w:sz w:val="24"/>
          <w:szCs w:val="24"/>
        </w:rPr>
        <w:t>日，密云水库蓄水量</w:t>
      </w:r>
      <w:r>
        <w:rPr>
          <w:rFonts w:ascii="Times New Roman" w:hint="eastAsia"/>
          <w:snapToGrid/>
          <w:color w:val="auto"/>
          <w:kern w:val="2"/>
          <w:sz w:val="24"/>
          <w:szCs w:val="24"/>
        </w:rPr>
        <w:t>35.81</w:t>
      </w:r>
      <w:r>
        <w:rPr>
          <w:rFonts w:ascii="Times New Roman" w:hint="eastAsia"/>
          <w:snapToGrid/>
          <w:color w:val="auto"/>
          <w:kern w:val="2"/>
          <w:sz w:val="24"/>
          <w:szCs w:val="24"/>
        </w:rPr>
        <w:t>亿立方米，水库蓄水位</w:t>
      </w:r>
      <w:r>
        <w:rPr>
          <w:rFonts w:ascii="Times New Roman" w:hint="eastAsia"/>
          <w:snapToGrid/>
          <w:color w:val="auto"/>
          <w:kern w:val="2"/>
          <w:sz w:val="24"/>
          <w:szCs w:val="24"/>
        </w:rPr>
        <w:t>155.31</w:t>
      </w:r>
      <w:r>
        <w:rPr>
          <w:rFonts w:ascii="Times New Roman" w:hint="eastAsia"/>
          <w:snapToGrid/>
          <w:color w:val="auto"/>
          <w:kern w:val="2"/>
          <w:sz w:val="24"/>
          <w:szCs w:val="24"/>
        </w:rPr>
        <w:t>米，超过</w:t>
      </w:r>
      <w:r>
        <w:rPr>
          <w:rFonts w:ascii="Times New Roman" w:hint="eastAsia"/>
          <w:snapToGrid/>
          <w:color w:val="auto"/>
          <w:kern w:val="2"/>
          <w:sz w:val="24"/>
          <w:szCs w:val="24"/>
        </w:rPr>
        <w:t>2021</w:t>
      </w:r>
      <w:r>
        <w:rPr>
          <w:rFonts w:ascii="Times New Roman" w:hint="eastAsia"/>
          <w:snapToGrid/>
          <w:color w:val="auto"/>
          <w:kern w:val="2"/>
          <w:sz w:val="24"/>
          <w:szCs w:val="24"/>
        </w:rPr>
        <w:t>年</w:t>
      </w:r>
      <w:r>
        <w:rPr>
          <w:rFonts w:ascii="Times New Roman" w:hint="eastAsia"/>
          <w:snapToGrid/>
          <w:color w:val="auto"/>
          <w:kern w:val="2"/>
          <w:sz w:val="24"/>
          <w:szCs w:val="24"/>
        </w:rPr>
        <w:t>10</w:t>
      </w:r>
      <w:r>
        <w:rPr>
          <w:rFonts w:ascii="Times New Roman" w:hint="eastAsia"/>
          <w:snapToGrid/>
          <w:color w:val="auto"/>
          <w:kern w:val="2"/>
          <w:sz w:val="24"/>
          <w:szCs w:val="24"/>
        </w:rPr>
        <w:t>月</w:t>
      </w:r>
      <w:r>
        <w:rPr>
          <w:rFonts w:ascii="Times New Roman" w:hint="eastAsia"/>
          <w:snapToGrid/>
          <w:color w:val="auto"/>
          <w:kern w:val="2"/>
          <w:sz w:val="24"/>
          <w:szCs w:val="24"/>
        </w:rPr>
        <w:t>1</w:t>
      </w:r>
      <w:r>
        <w:rPr>
          <w:rFonts w:ascii="Times New Roman" w:hint="eastAsia"/>
          <w:snapToGrid/>
          <w:color w:val="auto"/>
          <w:kern w:val="2"/>
          <w:sz w:val="24"/>
          <w:szCs w:val="24"/>
        </w:rPr>
        <w:t>日历史最高蓄水量</w:t>
      </w:r>
      <w:r>
        <w:rPr>
          <w:rFonts w:ascii="Times New Roman" w:hint="eastAsia"/>
          <w:snapToGrid/>
          <w:color w:val="auto"/>
          <w:kern w:val="2"/>
          <w:sz w:val="24"/>
          <w:szCs w:val="24"/>
        </w:rPr>
        <w:t>35.79</w:t>
      </w:r>
      <w:r>
        <w:rPr>
          <w:rFonts w:ascii="Times New Roman" w:hint="eastAsia"/>
          <w:snapToGrid/>
          <w:color w:val="auto"/>
          <w:kern w:val="2"/>
          <w:sz w:val="24"/>
          <w:szCs w:val="24"/>
        </w:rPr>
        <w:t>亿立方米，密云水库蓄水量时隔三年再创新高，水资源战略储备作用显著增强。高水位运行下的密云水库给库区周边和上下游地区造成防洪安全高风险。既要实现首都供水“压舱石”和“稳定器”</w:t>
      </w:r>
      <w:r>
        <w:rPr>
          <w:rFonts w:ascii="Times New Roman" w:hint="eastAsia"/>
          <w:snapToGrid/>
          <w:color w:val="auto"/>
          <w:kern w:val="2"/>
          <w:sz w:val="24"/>
          <w:szCs w:val="24"/>
        </w:rPr>
        <w:t>,</w:t>
      </w:r>
      <w:r>
        <w:rPr>
          <w:rFonts w:ascii="Times New Roman" w:hint="eastAsia"/>
          <w:snapToGrid/>
          <w:color w:val="auto"/>
          <w:kern w:val="2"/>
          <w:sz w:val="24"/>
          <w:szCs w:val="24"/>
        </w:rPr>
        <w:t>又要成为持续保障首都防汛的“顶梁柱”，是当前保护和利用密云水库面临的新问题。</w:t>
      </w:r>
    </w:p>
    <w:p w14:paraId="65EBED98" w14:textId="77777777" w:rsidR="00B05E09" w:rsidRDefault="00DE09F7">
      <w:pPr>
        <w:pStyle w:val="15"/>
        <w:ind w:firstLineChars="200" w:firstLine="480"/>
        <w:rPr>
          <w:rFonts w:ascii="Times New Roman"/>
          <w:snapToGrid/>
          <w:color w:val="auto"/>
          <w:kern w:val="2"/>
          <w:sz w:val="24"/>
          <w:szCs w:val="24"/>
        </w:rPr>
      </w:pPr>
      <w:r>
        <w:rPr>
          <w:rFonts w:ascii="Times New Roman" w:hint="eastAsia"/>
          <w:snapToGrid/>
          <w:color w:val="auto"/>
          <w:kern w:val="2"/>
          <w:sz w:val="24"/>
          <w:szCs w:val="24"/>
        </w:rPr>
        <w:lastRenderedPageBreak/>
        <w:t>2025</w:t>
      </w:r>
      <w:r>
        <w:rPr>
          <w:rFonts w:ascii="Times New Roman" w:hint="eastAsia"/>
          <w:snapToGrid/>
          <w:color w:val="auto"/>
          <w:kern w:val="2"/>
          <w:sz w:val="24"/>
          <w:szCs w:val="24"/>
        </w:rPr>
        <w:t>年</w:t>
      </w:r>
      <w:r>
        <w:rPr>
          <w:rFonts w:ascii="Times New Roman" w:hint="eastAsia"/>
          <w:snapToGrid/>
          <w:color w:val="auto"/>
          <w:kern w:val="2"/>
          <w:sz w:val="24"/>
          <w:szCs w:val="24"/>
        </w:rPr>
        <w:t>5</w:t>
      </w:r>
      <w:r>
        <w:rPr>
          <w:rFonts w:ascii="Times New Roman" w:hint="eastAsia"/>
          <w:snapToGrid/>
          <w:color w:val="auto"/>
          <w:kern w:val="2"/>
          <w:sz w:val="24"/>
          <w:szCs w:val="24"/>
        </w:rPr>
        <w:t>月</w:t>
      </w:r>
      <w:r>
        <w:rPr>
          <w:rFonts w:ascii="Times New Roman" w:hint="eastAsia"/>
          <w:snapToGrid/>
          <w:color w:val="auto"/>
          <w:kern w:val="2"/>
          <w:sz w:val="24"/>
          <w:szCs w:val="24"/>
        </w:rPr>
        <w:t>30</w:t>
      </w:r>
      <w:r>
        <w:rPr>
          <w:rFonts w:ascii="Times New Roman" w:hint="eastAsia"/>
          <w:snapToGrid/>
          <w:color w:val="auto"/>
          <w:kern w:val="2"/>
          <w:sz w:val="24"/>
          <w:szCs w:val="24"/>
        </w:rPr>
        <w:t>日，北京市政府专题会议审议通过密云水库防灾减灾及蓄水能力提升项目。</w:t>
      </w:r>
    </w:p>
    <w:p w14:paraId="2706D57C" w14:textId="77777777" w:rsidR="00B05E09" w:rsidRDefault="00DE09F7">
      <w:pPr>
        <w:pStyle w:val="aa"/>
        <w:ind w:firstLine="480"/>
        <w:jc w:val="center"/>
      </w:pPr>
      <w:r>
        <w:rPr>
          <w:rFonts w:hint="eastAsia"/>
        </w:rPr>
        <w:t>表1-1 高程线160为基准穿7镇31村具体分布情况统计表</w:t>
      </w:r>
    </w:p>
    <w:tbl>
      <w:tblPr>
        <w:tblW w:w="4998" w:type="pct"/>
        <w:jc w:val="center"/>
        <w:tblCellMar>
          <w:left w:w="0" w:type="dxa"/>
          <w:right w:w="0" w:type="dxa"/>
        </w:tblCellMar>
        <w:tblLook w:val="04A0" w:firstRow="1" w:lastRow="0" w:firstColumn="1" w:lastColumn="0" w:noHBand="0" w:noVBand="1"/>
      </w:tblPr>
      <w:tblGrid>
        <w:gridCol w:w="717"/>
        <w:gridCol w:w="1647"/>
        <w:gridCol w:w="2121"/>
        <w:gridCol w:w="2107"/>
        <w:gridCol w:w="2466"/>
      </w:tblGrid>
      <w:tr w:rsidR="00B05E09" w14:paraId="081D1C3F" w14:textId="77777777">
        <w:trPr>
          <w:trHeight w:val="23"/>
          <w:tblHeader/>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8B3C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序号</w:t>
            </w: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619A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镇</w:t>
            </w:r>
          </w:p>
        </w:tc>
        <w:tc>
          <w:tcPr>
            <w:tcW w:w="11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2401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226FF"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160</w:t>
            </w:r>
            <w:r>
              <w:rPr>
                <w:rFonts w:cs="仿宋_GB2312" w:hint="eastAsia"/>
                <w:color w:val="000000"/>
                <w:kern w:val="0"/>
                <w:szCs w:val="21"/>
                <w:lang w:bidi="ar"/>
              </w:rPr>
              <w:t>（含）及以下</w:t>
            </w:r>
          </w:p>
        </w:tc>
        <w:tc>
          <w:tcPr>
            <w:tcW w:w="1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EE0A6"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合计</w:t>
            </w:r>
          </w:p>
        </w:tc>
      </w:tr>
      <w:tr w:rsidR="00B05E09" w14:paraId="2366AA5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14B7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9F9D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溪翁庄镇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36C0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石马峪村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3183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5A6A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r>
      <w:tr w:rsidR="00B05E09" w14:paraId="1D3E227B"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1670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A63D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穆家峪镇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40E75" w14:textId="77777777" w:rsidR="00B05E09" w:rsidRDefault="00DE09F7">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阁老峪村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3B8DE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07466"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r>
      <w:tr w:rsidR="00B05E09" w14:paraId="4B68497D"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BD8FB6"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F40D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太师屯镇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6439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许庄子村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C5532"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DD288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284</w:t>
            </w:r>
          </w:p>
        </w:tc>
      </w:tr>
      <w:tr w:rsidR="00B05E09" w14:paraId="1C1F745E"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D80BD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BF3C0"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2FE4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黄各庄村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157A9"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CCA09" w14:textId="77777777" w:rsidR="00B05E09" w:rsidRDefault="00B05E09">
            <w:pPr>
              <w:widowControl/>
              <w:adjustRightInd w:val="0"/>
              <w:snapToGrid w:val="0"/>
              <w:jc w:val="center"/>
              <w:rPr>
                <w:rFonts w:cs="仿宋_GB2312"/>
                <w:color w:val="000000"/>
                <w:szCs w:val="21"/>
              </w:rPr>
            </w:pPr>
          </w:p>
        </w:tc>
      </w:tr>
      <w:tr w:rsidR="00B05E09" w14:paraId="412F547C"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FFD5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789A3"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81C8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前八家庄</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BAA4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159CF" w14:textId="77777777" w:rsidR="00B05E09" w:rsidRDefault="00B05E09">
            <w:pPr>
              <w:widowControl/>
              <w:adjustRightInd w:val="0"/>
              <w:snapToGrid w:val="0"/>
              <w:jc w:val="center"/>
              <w:rPr>
                <w:rFonts w:cs="仿宋_GB2312"/>
                <w:color w:val="000000"/>
                <w:szCs w:val="21"/>
              </w:rPr>
            </w:pPr>
          </w:p>
        </w:tc>
      </w:tr>
      <w:tr w:rsidR="00B05E09" w14:paraId="1302401C"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8DD4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DEE561"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2B79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后八家庄村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1A17A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9A4C0" w14:textId="77777777" w:rsidR="00B05E09" w:rsidRDefault="00B05E09">
            <w:pPr>
              <w:widowControl/>
              <w:adjustRightInd w:val="0"/>
              <w:snapToGrid w:val="0"/>
              <w:jc w:val="center"/>
              <w:rPr>
                <w:rFonts w:cs="仿宋_GB2312"/>
                <w:color w:val="000000"/>
                <w:szCs w:val="21"/>
              </w:rPr>
            </w:pPr>
          </w:p>
        </w:tc>
      </w:tr>
      <w:tr w:rsidR="00B05E09" w14:paraId="0F9637F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21AEF"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B01578"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483D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上庄子村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2DAD9"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828788" w14:textId="77777777" w:rsidR="00B05E09" w:rsidRDefault="00B05E09">
            <w:pPr>
              <w:widowControl/>
              <w:adjustRightInd w:val="0"/>
              <w:snapToGrid w:val="0"/>
              <w:jc w:val="center"/>
              <w:rPr>
                <w:rFonts w:cs="仿宋_GB2312"/>
                <w:color w:val="000000"/>
                <w:szCs w:val="21"/>
              </w:rPr>
            </w:pPr>
          </w:p>
        </w:tc>
      </w:tr>
      <w:tr w:rsidR="00B05E09" w14:paraId="28D2B6E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CA94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63638"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AFC1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东田各庄村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A651A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70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75632" w14:textId="77777777" w:rsidR="00B05E09" w:rsidRDefault="00B05E09">
            <w:pPr>
              <w:widowControl/>
              <w:adjustRightInd w:val="0"/>
              <w:snapToGrid w:val="0"/>
              <w:jc w:val="center"/>
              <w:rPr>
                <w:rFonts w:cs="仿宋_GB2312"/>
                <w:color w:val="000000"/>
                <w:szCs w:val="21"/>
              </w:rPr>
            </w:pPr>
          </w:p>
        </w:tc>
      </w:tr>
      <w:tr w:rsidR="00B05E09" w14:paraId="0D64C1E5"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F5D4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9A6A8"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B7AA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上金山村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0C7F8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21</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44C02" w14:textId="77777777" w:rsidR="00B05E09" w:rsidRDefault="00B05E09">
            <w:pPr>
              <w:widowControl/>
              <w:adjustRightInd w:val="0"/>
              <w:snapToGrid w:val="0"/>
              <w:jc w:val="center"/>
              <w:rPr>
                <w:rFonts w:cs="仿宋_GB2312"/>
                <w:color w:val="000000"/>
                <w:szCs w:val="21"/>
              </w:rPr>
            </w:pPr>
          </w:p>
        </w:tc>
      </w:tr>
      <w:tr w:rsidR="00B05E09" w14:paraId="265A170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6F2782"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4BA4B4"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FA7E9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w:t>
            </w:r>
            <w:proofErr w:type="gramStart"/>
            <w:r>
              <w:rPr>
                <w:rFonts w:cs="仿宋_GB2312" w:hint="eastAsia"/>
                <w:color w:val="000000"/>
                <w:kern w:val="0"/>
                <w:szCs w:val="21"/>
                <w:lang w:bidi="ar"/>
              </w:rPr>
              <w:t>漕</w:t>
            </w:r>
            <w:proofErr w:type="gramEnd"/>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7EBC2"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C3716" w14:textId="77777777" w:rsidR="00B05E09" w:rsidRDefault="00B05E09">
            <w:pPr>
              <w:widowControl/>
              <w:adjustRightInd w:val="0"/>
              <w:snapToGrid w:val="0"/>
              <w:jc w:val="center"/>
              <w:rPr>
                <w:rFonts w:cs="仿宋_GB2312"/>
                <w:color w:val="000000"/>
                <w:szCs w:val="21"/>
              </w:rPr>
            </w:pPr>
          </w:p>
        </w:tc>
      </w:tr>
      <w:tr w:rsidR="00B05E09" w14:paraId="7457F8CF"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1CDF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11</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8657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高岭镇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183D32" w14:textId="77777777" w:rsidR="00B05E09" w:rsidRDefault="00DE09F7">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瑶亭村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09A4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5A897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122</w:t>
            </w:r>
          </w:p>
        </w:tc>
      </w:tr>
      <w:tr w:rsidR="00B05E09" w14:paraId="31B5677F"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F11CF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12</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F08AF1"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F125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东关村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FAF2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F6EAB" w14:textId="77777777" w:rsidR="00B05E09" w:rsidRDefault="00B05E09">
            <w:pPr>
              <w:widowControl/>
              <w:adjustRightInd w:val="0"/>
              <w:snapToGrid w:val="0"/>
              <w:jc w:val="center"/>
              <w:rPr>
                <w:rFonts w:cs="仿宋_GB2312"/>
                <w:color w:val="000000"/>
                <w:szCs w:val="21"/>
              </w:rPr>
            </w:pPr>
          </w:p>
        </w:tc>
      </w:tr>
      <w:tr w:rsidR="00B05E09" w14:paraId="3E6E6FB5"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5030A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13</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75560"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43347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芹菜岭村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419FE9"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19</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A09B31" w14:textId="77777777" w:rsidR="00B05E09" w:rsidRDefault="00B05E09">
            <w:pPr>
              <w:widowControl/>
              <w:adjustRightInd w:val="0"/>
              <w:snapToGrid w:val="0"/>
              <w:jc w:val="center"/>
              <w:rPr>
                <w:rFonts w:cs="仿宋_GB2312"/>
                <w:color w:val="000000"/>
                <w:szCs w:val="21"/>
              </w:rPr>
            </w:pPr>
          </w:p>
        </w:tc>
      </w:tr>
      <w:tr w:rsidR="00B05E09" w14:paraId="6A05355A"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0427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3265A"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310F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石匣村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F2F3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15</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26BF9" w14:textId="77777777" w:rsidR="00B05E09" w:rsidRDefault="00B05E09">
            <w:pPr>
              <w:widowControl/>
              <w:adjustRightInd w:val="0"/>
              <w:snapToGrid w:val="0"/>
              <w:jc w:val="center"/>
              <w:rPr>
                <w:rFonts w:cs="仿宋_GB2312"/>
                <w:color w:val="000000"/>
                <w:szCs w:val="21"/>
              </w:rPr>
            </w:pPr>
          </w:p>
        </w:tc>
      </w:tr>
      <w:tr w:rsidR="00B05E09" w14:paraId="00238A9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DCAE5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15</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80D21"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C6B3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976E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55</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3F039" w14:textId="77777777" w:rsidR="00B05E09" w:rsidRDefault="00B05E09">
            <w:pPr>
              <w:widowControl/>
              <w:adjustRightInd w:val="0"/>
              <w:snapToGrid w:val="0"/>
              <w:jc w:val="center"/>
              <w:rPr>
                <w:rFonts w:cs="仿宋_GB2312"/>
                <w:color w:val="000000"/>
                <w:szCs w:val="21"/>
              </w:rPr>
            </w:pPr>
          </w:p>
        </w:tc>
      </w:tr>
      <w:tr w:rsidR="00B05E09" w14:paraId="4A77E611"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841B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E8756"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不老屯</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AAE5C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大窝铺村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CEC2A"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CD30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606</w:t>
            </w:r>
          </w:p>
        </w:tc>
      </w:tr>
      <w:tr w:rsidR="00B05E09" w14:paraId="58625DE9"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C1FB0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C942F8"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AF9B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永乐村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B92B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936A6" w14:textId="77777777" w:rsidR="00B05E09" w:rsidRDefault="00B05E09">
            <w:pPr>
              <w:widowControl/>
              <w:adjustRightInd w:val="0"/>
              <w:snapToGrid w:val="0"/>
              <w:jc w:val="center"/>
              <w:rPr>
                <w:rFonts w:cs="仿宋_GB2312"/>
                <w:color w:val="000000"/>
                <w:szCs w:val="21"/>
              </w:rPr>
            </w:pPr>
          </w:p>
        </w:tc>
      </w:tr>
      <w:tr w:rsidR="00B05E09" w14:paraId="6FC8E9A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9AB2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7EC81"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8FBF0"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学各庄村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5EF6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92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DBAEC" w14:textId="77777777" w:rsidR="00B05E09" w:rsidRDefault="00B05E09">
            <w:pPr>
              <w:widowControl/>
              <w:adjustRightInd w:val="0"/>
              <w:snapToGrid w:val="0"/>
              <w:jc w:val="center"/>
              <w:rPr>
                <w:rFonts w:cs="仿宋_GB2312"/>
                <w:color w:val="000000"/>
                <w:szCs w:val="21"/>
              </w:rPr>
            </w:pPr>
          </w:p>
        </w:tc>
      </w:tr>
      <w:tr w:rsidR="00B05E09" w14:paraId="09DA57EB"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826C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B54170"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C640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柳树沟村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5D0E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B495D" w14:textId="77777777" w:rsidR="00B05E09" w:rsidRDefault="00B05E09">
            <w:pPr>
              <w:widowControl/>
              <w:adjustRightInd w:val="0"/>
              <w:snapToGrid w:val="0"/>
              <w:jc w:val="center"/>
              <w:rPr>
                <w:rFonts w:cs="仿宋_GB2312"/>
                <w:color w:val="000000"/>
                <w:szCs w:val="21"/>
              </w:rPr>
            </w:pPr>
          </w:p>
        </w:tc>
      </w:tr>
      <w:tr w:rsidR="00B05E09" w14:paraId="7936A8E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6B91C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3B2F0"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49DD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不老屯村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193114"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7CA79A" w14:textId="77777777" w:rsidR="00B05E09" w:rsidRDefault="00B05E09">
            <w:pPr>
              <w:widowControl/>
              <w:adjustRightInd w:val="0"/>
              <w:snapToGrid w:val="0"/>
              <w:jc w:val="center"/>
              <w:rPr>
                <w:rFonts w:cs="仿宋_GB2312"/>
                <w:color w:val="000000"/>
                <w:szCs w:val="21"/>
              </w:rPr>
            </w:pPr>
          </w:p>
        </w:tc>
      </w:tr>
      <w:tr w:rsidR="00B05E09" w14:paraId="60930243"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A2D09"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21</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E95FF"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ED4EC6" w14:textId="77777777" w:rsidR="00B05E09" w:rsidRDefault="00DE09F7">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燕落村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3D46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176</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932E9" w14:textId="77777777" w:rsidR="00B05E09" w:rsidRDefault="00B05E09">
            <w:pPr>
              <w:widowControl/>
              <w:adjustRightInd w:val="0"/>
              <w:snapToGrid w:val="0"/>
              <w:jc w:val="center"/>
              <w:rPr>
                <w:rFonts w:cs="仿宋_GB2312"/>
                <w:color w:val="000000"/>
                <w:szCs w:val="21"/>
              </w:rPr>
            </w:pPr>
          </w:p>
        </w:tc>
      </w:tr>
      <w:tr w:rsidR="00B05E09" w14:paraId="269A7A79"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CABAA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22</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676B3D"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89E372"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黄土坎村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7668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187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61CC4" w14:textId="77777777" w:rsidR="00B05E09" w:rsidRDefault="00B05E09">
            <w:pPr>
              <w:widowControl/>
              <w:adjustRightInd w:val="0"/>
              <w:snapToGrid w:val="0"/>
              <w:jc w:val="center"/>
              <w:rPr>
                <w:rFonts w:cs="仿宋_GB2312"/>
                <w:color w:val="000000"/>
                <w:szCs w:val="21"/>
              </w:rPr>
            </w:pPr>
          </w:p>
        </w:tc>
      </w:tr>
      <w:tr w:rsidR="00B05E09" w14:paraId="5D922F4A"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5943C2"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23</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92E1C"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AD0B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董各庄村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5257D"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52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C0AAB" w14:textId="77777777" w:rsidR="00B05E09" w:rsidRDefault="00B05E09">
            <w:pPr>
              <w:widowControl/>
              <w:adjustRightInd w:val="0"/>
              <w:snapToGrid w:val="0"/>
              <w:jc w:val="center"/>
              <w:rPr>
                <w:rFonts w:cs="仿宋_GB2312"/>
                <w:color w:val="000000"/>
                <w:szCs w:val="21"/>
              </w:rPr>
            </w:pPr>
          </w:p>
        </w:tc>
      </w:tr>
      <w:tr w:rsidR="00B05E09" w14:paraId="7C141EE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D1CA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24</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1D6CF"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ACBB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杨各庄村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629E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71AD5A" w14:textId="77777777" w:rsidR="00B05E09" w:rsidRDefault="00B05E09">
            <w:pPr>
              <w:widowControl/>
              <w:adjustRightInd w:val="0"/>
              <w:snapToGrid w:val="0"/>
              <w:jc w:val="center"/>
              <w:rPr>
                <w:rFonts w:cs="仿宋_GB2312"/>
                <w:color w:val="000000"/>
                <w:szCs w:val="21"/>
              </w:rPr>
            </w:pPr>
          </w:p>
        </w:tc>
      </w:tr>
      <w:tr w:rsidR="00B05E09" w14:paraId="52995A56"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F2492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25</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D30B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冯家峪</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2A443" w14:textId="77777777" w:rsidR="00B05E09" w:rsidRDefault="00DE09F7">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保峪岭</w:t>
            </w:r>
            <w:proofErr w:type="gramEnd"/>
            <w:r>
              <w:rPr>
                <w:rFonts w:cs="仿宋_GB2312" w:hint="eastAsia"/>
                <w:color w:val="000000"/>
                <w:kern w:val="0"/>
                <w:szCs w:val="21"/>
                <w:lang w:bidi="ar"/>
              </w:rPr>
              <w:t>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478A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46</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648D9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46</w:t>
            </w:r>
          </w:p>
        </w:tc>
      </w:tr>
      <w:tr w:rsidR="00B05E09" w14:paraId="467C8C2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B65B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26</w:t>
            </w:r>
          </w:p>
        </w:tc>
        <w:tc>
          <w:tcPr>
            <w:tcW w:w="9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9FA7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石城镇</w:t>
            </w: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A910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西湾子</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AA5AB"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10</w:t>
            </w:r>
          </w:p>
        </w:tc>
        <w:tc>
          <w:tcPr>
            <w:tcW w:w="136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248B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256</w:t>
            </w:r>
          </w:p>
        </w:tc>
      </w:tr>
      <w:tr w:rsidR="00B05E09" w14:paraId="2A792BBB"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191DFE"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27</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055BD"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623E7"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河北村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C3281"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20</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4A53AE" w14:textId="77777777" w:rsidR="00B05E09" w:rsidRDefault="00B05E09">
            <w:pPr>
              <w:widowControl/>
              <w:adjustRightInd w:val="0"/>
              <w:snapToGrid w:val="0"/>
              <w:jc w:val="center"/>
              <w:rPr>
                <w:rFonts w:cs="仿宋_GB2312"/>
                <w:color w:val="000000"/>
                <w:szCs w:val="21"/>
              </w:rPr>
            </w:pPr>
          </w:p>
        </w:tc>
      </w:tr>
      <w:tr w:rsidR="00B05E09" w14:paraId="66519E44"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8F5F8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28</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509987"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EC7ED" w14:textId="77777777" w:rsidR="00B05E09" w:rsidRDefault="00DE09F7">
            <w:pPr>
              <w:widowControl/>
              <w:adjustRightInd w:val="0"/>
              <w:snapToGrid w:val="0"/>
              <w:jc w:val="center"/>
              <w:textAlignment w:val="center"/>
              <w:rPr>
                <w:rFonts w:cs="仿宋_GB2312"/>
                <w:color w:val="000000"/>
                <w:szCs w:val="21"/>
              </w:rPr>
            </w:pPr>
            <w:proofErr w:type="gramStart"/>
            <w:r>
              <w:rPr>
                <w:rFonts w:cs="仿宋_GB2312" w:hint="eastAsia"/>
                <w:color w:val="000000"/>
                <w:kern w:val="0"/>
                <w:szCs w:val="21"/>
                <w:lang w:bidi="ar"/>
              </w:rPr>
              <w:t>石城村</w:t>
            </w:r>
            <w:proofErr w:type="gramEnd"/>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E8C0E9"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42</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DA78C" w14:textId="77777777" w:rsidR="00B05E09" w:rsidRDefault="00B05E09">
            <w:pPr>
              <w:widowControl/>
              <w:adjustRightInd w:val="0"/>
              <w:snapToGrid w:val="0"/>
              <w:jc w:val="center"/>
              <w:rPr>
                <w:rFonts w:cs="仿宋_GB2312"/>
                <w:color w:val="000000"/>
                <w:szCs w:val="21"/>
              </w:rPr>
            </w:pPr>
          </w:p>
        </w:tc>
      </w:tr>
      <w:tr w:rsidR="00B05E09" w14:paraId="069B2FC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192EF"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29</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EBACE"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164D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石塘路村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75D36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167</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B438D" w14:textId="77777777" w:rsidR="00B05E09" w:rsidRDefault="00B05E09">
            <w:pPr>
              <w:widowControl/>
              <w:adjustRightInd w:val="0"/>
              <w:snapToGrid w:val="0"/>
              <w:jc w:val="center"/>
              <w:rPr>
                <w:rFonts w:cs="仿宋_GB2312"/>
                <w:color w:val="000000"/>
                <w:szCs w:val="21"/>
              </w:rPr>
            </w:pPr>
          </w:p>
        </w:tc>
      </w:tr>
      <w:tr w:rsidR="00B05E09" w14:paraId="0F681900"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37CB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30</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545983"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AD90C"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王庄村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56EE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5CBA68" w14:textId="77777777" w:rsidR="00B05E09" w:rsidRDefault="00B05E09">
            <w:pPr>
              <w:widowControl/>
              <w:adjustRightInd w:val="0"/>
              <w:snapToGrid w:val="0"/>
              <w:jc w:val="center"/>
              <w:rPr>
                <w:rFonts w:cs="仿宋_GB2312"/>
                <w:color w:val="000000"/>
                <w:szCs w:val="21"/>
              </w:rPr>
            </w:pPr>
          </w:p>
        </w:tc>
      </w:tr>
      <w:tr w:rsidR="00B05E09" w14:paraId="3B3190F7" w14:textId="77777777">
        <w:trPr>
          <w:trHeight w:val="23"/>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3DA16"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31</w:t>
            </w:r>
          </w:p>
        </w:tc>
        <w:tc>
          <w:tcPr>
            <w:tcW w:w="9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24399" w14:textId="77777777" w:rsidR="00B05E09" w:rsidRDefault="00B05E09">
            <w:pPr>
              <w:widowControl/>
              <w:adjustRightInd w:val="0"/>
              <w:snapToGrid w:val="0"/>
              <w:jc w:val="center"/>
              <w:rPr>
                <w:rFonts w:cs="仿宋_GB2312"/>
                <w:color w:val="000000"/>
                <w:szCs w:val="21"/>
              </w:rPr>
            </w:pPr>
          </w:p>
        </w:tc>
        <w:tc>
          <w:tcPr>
            <w:tcW w:w="117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83AF8"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水堡子村</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4B15A3" w14:textId="77777777" w:rsidR="00B05E09" w:rsidRDefault="00DE09F7">
            <w:pPr>
              <w:widowControl/>
              <w:adjustRightInd w:val="0"/>
              <w:snapToGrid w:val="0"/>
              <w:jc w:val="center"/>
              <w:textAlignment w:val="center"/>
              <w:rPr>
                <w:rFonts w:cs="仿宋_GB2312"/>
                <w:color w:val="000000"/>
                <w:szCs w:val="21"/>
              </w:rPr>
            </w:pPr>
            <w:r>
              <w:rPr>
                <w:rFonts w:cs="仿宋_GB2312" w:hint="eastAsia"/>
                <w:color w:val="000000"/>
                <w:kern w:val="0"/>
                <w:szCs w:val="21"/>
                <w:lang w:bidi="ar"/>
              </w:rPr>
              <w:t>14</w:t>
            </w:r>
          </w:p>
        </w:tc>
        <w:tc>
          <w:tcPr>
            <w:tcW w:w="136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9C404" w14:textId="77777777" w:rsidR="00B05E09" w:rsidRDefault="00B05E09">
            <w:pPr>
              <w:widowControl/>
              <w:adjustRightInd w:val="0"/>
              <w:snapToGrid w:val="0"/>
              <w:jc w:val="center"/>
              <w:rPr>
                <w:rFonts w:cs="仿宋_GB2312"/>
                <w:color w:val="000000"/>
                <w:szCs w:val="21"/>
              </w:rPr>
            </w:pPr>
          </w:p>
        </w:tc>
      </w:tr>
      <w:tr w:rsidR="00B05E09" w14:paraId="4DD53BD6" w14:textId="77777777">
        <w:trPr>
          <w:trHeight w:val="23"/>
          <w:jc w:val="center"/>
        </w:trPr>
        <w:tc>
          <w:tcPr>
            <w:tcW w:w="247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32074" w14:textId="77777777" w:rsidR="00B05E09" w:rsidRDefault="00DE09F7">
            <w:pPr>
              <w:widowControl/>
              <w:adjustRightInd w:val="0"/>
              <w:snapToGrid w:val="0"/>
              <w:jc w:val="center"/>
              <w:textAlignment w:val="center"/>
              <w:rPr>
                <w:rFonts w:cs="宋体"/>
                <w:color w:val="000000"/>
                <w:szCs w:val="21"/>
              </w:rPr>
            </w:pPr>
            <w:r>
              <w:rPr>
                <w:rFonts w:cs="宋体" w:hint="eastAsia"/>
                <w:color w:val="000000"/>
                <w:kern w:val="0"/>
                <w:szCs w:val="21"/>
                <w:lang w:bidi="ar"/>
              </w:rPr>
              <w:t>合计</w:t>
            </w:r>
          </w:p>
        </w:tc>
        <w:tc>
          <w:tcPr>
            <w:tcW w:w="11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10257" w14:textId="77777777" w:rsidR="00B05E09" w:rsidRDefault="00DE09F7">
            <w:pPr>
              <w:widowControl/>
              <w:adjustRightInd w:val="0"/>
              <w:snapToGrid w:val="0"/>
              <w:jc w:val="center"/>
              <w:textAlignment w:val="center"/>
              <w:rPr>
                <w:rFonts w:cs="宋体"/>
                <w:color w:val="000000"/>
                <w:szCs w:val="21"/>
              </w:rPr>
            </w:pPr>
            <w:r>
              <w:rPr>
                <w:rFonts w:cs="宋体" w:hint="eastAsia"/>
                <w:color w:val="000000"/>
                <w:kern w:val="0"/>
                <w:szCs w:val="21"/>
                <w:lang w:bidi="ar"/>
              </w:rPr>
              <w:t>1347</w:t>
            </w:r>
          </w:p>
        </w:tc>
        <w:tc>
          <w:tcPr>
            <w:tcW w:w="13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3BBB7" w14:textId="77777777" w:rsidR="00B05E09" w:rsidRDefault="00DE09F7">
            <w:pPr>
              <w:widowControl/>
              <w:adjustRightInd w:val="0"/>
              <w:snapToGrid w:val="0"/>
              <w:jc w:val="center"/>
              <w:textAlignment w:val="center"/>
              <w:rPr>
                <w:rFonts w:cs="宋体"/>
                <w:color w:val="000000"/>
                <w:szCs w:val="21"/>
              </w:rPr>
            </w:pPr>
            <w:r>
              <w:rPr>
                <w:rFonts w:cs="宋体" w:hint="eastAsia"/>
                <w:color w:val="000000"/>
                <w:kern w:val="0"/>
                <w:szCs w:val="21"/>
                <w:lang w:bidi="ar"/>
              </w:rPr>
              <w:t>1347</w:t>
            </w:r>
          </w:p>
        </w:tc>
      </w:tr>
    </w:tbl>
    <w:p w14:paraId="08657137" w14:textId="77777777" w:rsidR="00B05E09" w:rsidRDefault="00DE09F7">
      <w:pPr>
        <w:pStyle w:val="afffff0"/>
        <w:ind w:firstLine="482"/>
        <w:contextualSpacing/>
        <w:rPr>
          <w:rFonts w:ascii="Times New Roman" w:hAnsi="Times New Roman"/>
          <w:b/>
          <w:sz w:val="24"/>
          <w:szCs w:val="24"/>
        </w:rPr>
      </w:pPr>
      <w:r>
        <w:rPr>
          <w:rFonts w:ascii="Times New Roman" w:hAnsi="Times New Roman" w:hint="eastAsia"/>
          <w:b/>
          <w:sz w:val="24"/>
          <w:szCs w:val="24"/>
        </w:rPr>
        <w:t>二、</w:t>
      </w:r>
      <w:r>
        <w:rPr>
          <w:rFonts w:ascii="Times New Roman" w:hAnsi="Times New Roman"/>
          <w:b/>
          <w:sz w:val="24"/>
          <w:szCs w:val="24"/>
        </w:rPr>
        <w:t>采购标的</w:t>
      </w:r>
    </w:p>
    <w:p w14:paraId="36B4F0BF"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采购标的：密云水库防灾减灾及蓄水能力提升项目农宅腾退安置相关技术服务（拆迁评估服务）</w:t>
      </w:r>
    </w:p>
    <w:p w14:paraId="568497D7" w14:textId="77777777" w:rsidR="00B05E09" w:rsidRDefault="00B05E09">
      <w:pPr>
        <w:spacing w:line="360" w:lineRule="auto"/>
        <w:ind w:firstLineChars="100" w:firstLine="240"/>
        <w:contextualSpacing/>
        <w:rPr>
          <w:rFonts w:ascii="宋体" w:hAnsi="宋体" w:cs="宋体"/>
          <w:sz w:val="24"/>
        </w:rPr>
      </w:pPr>
    </w:p>
    <w:p w14:paraId="37C205BF" w14:textId="77777777" w:rsidR="00B05E09" w:rsidRDefault="00DE09F7">
      <w:pPr>
        <w:pStyle w:val="afffff0"/>
        <w:ind w:firstLine="482"/>
        <w:contextualSpacing/>
        <w:rPr>
          <w:rFonts w:ascii="宋体" w:hAnsi="宋体" w:cs="宋体"/>
          <w:b/>
          <w:sz w:val="24"/>
          <w:szCs w:val="24"/>
        </w:rPr>
      </w:pPr>
      <w:bookmarkStart w:id="894" w:name="_Hlk202538523"/>
      <w:bookmarkEnd w:id="891"/>
      <w:bookmarkEnd w:id="892"/>
      <w:r>
        <w:rPr>
          <w:rFonts w:ascii="宋体" w:hAnsi="宋体" w:cs="宋体" w:hint="eastAsia"/>
          <w:b/>
          <w:sz w:val="24"/>
          <w:szCs w:val="24"/>
        </w:rPr>
        <w:t>三、采购需求</w:t>
      </w:r>
    </w:p>
    <w:p w14:paraId="296346C8" w14:textId="77777777" w:rsidR="00B05E09" w:rsidRDefault="00DE09F7">
      <w:pPr>
        <w:spacing w:line="360" w:lineRule="auto"/>
        <w:ind w:firstLineChars="100" w:firstLine="241"/>
        <w:contextualSpacing/>
        <w:rPr>
          <w:rFonts w:ascii="宋体" w:hAnsi="宋体" w:cs="宋体"/>
          <w:sz w:val="24"/>
        </w:rPr>
      </w:pPr>
      <w:bookmarkStart w:id="895" w:name="OLE_LINK20"/>
      <w:bookmarkStart w:id="896" w:name="_Hlk202538537"/>
      <w:bookmarkEnd w:id="894"/>
      <w:r>
        <w:rPr>
          <w:rFonts w:ascii="宋体" w:hAnsi="宋体" w:cs="宋体" w:hint="eastAsia"/>
          <w:b/>
          <w:bCs/>
          <w:sz w:val="24"/>
        </w:rPr>
        <w:t>1、服务范围</w:t>
      </w:r>
      <w:r>
        <w:rPr>
          <w:rFonts w:ascii="宋体" w:hAnsi="宋体" w:cs="宋体" w:hint="eastAsia"/>
          <w:sz w:val="24"/>
        </w:rPr>
        <w:t>：</w:t>
      </w:r>
    </w:p>
    <w:p w14:paraId="609F2AB1" w14:textId="77777777" w:rsidR="00B05E09" w:rsidRDefault="00DE09F7">
      <w:pPr>
        <w:spacing w:line="360" w:lineRule="auto"/>
        <w:ind w:firstLine="480"/>
        <w:contextualSpacing/>
        <w:rPr>
          <w:rFonts w:ascii="宋体" w:hAnsi="宋体" w:cs="宋体"/>
          <w:spacing w:val="8"/>
          <w:sz w:val="24"/>
        </w:rPr>
      </w:pPr>
      <w:r>
        <w:rPr>
          <w:rFonts w:ascii="宋体" w:hAnsi="宋体" w:cs="宋体" w:hint="eastAsia"/>
          <w:sz w:val="24"/>
        </w:rPr>
        <w:lastRenderedPageBreak/>
        <w:t>7镇31村约1347宅的腾退搬迁工作的拆迁评估服务，</w:t>
      </w:r>
      <w:r>
        <w:rPr>
          <w:rFonts w:ascii="宋体" w:hAnsi="宋体" w:cs="宋体" w:hint="eastAsia"/>
          <w:spacing w:val="8"/>
          <w:sz w:val="24"/>
        </w:rPr>
        <w:t>本项目分为两个包</w:t>
      </w:r>
    </w:p>
    <w:tbl>
      <w:tblPr>
        <w:tblW w:w="92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743"/>
        <w:gridCol w:w="4533"/>
      </w:tblGrid>
      <w:tr w:rsidR="00B05E09" w14:paraId="43D63F01" w14:textId="77777777">
        <w:trPr>
          <w:trHeight w:val="560"/>
        </w:trPr>
        <w:tc>
          <w:tcPr>
            <w:tcW w:w="697" w:type="dxa"/>
            <w:shd w:val="clear" w:color="auto" w:fill="auto"/>
            <w:vAlign w:val="center"/>
          </w:tcPr>
          <w:p w14:paraId="55359F71" w14:textId="77777777" w:rsidR="00B05E09" w:rsidRDefault="00DE09F7" w:rsidP="00A149E1">
            <w:pPr>
              <w:tabs>
                <w:tab w:val="left" w:pos="720"/>
              </w:tabs>
              <w:rPr>
                <w:rFonts w:ascii="宋体" w:hAnsi="宋体" w:cs="宋体"/>
                <w:sz w:val="24"/>
              </w:rPr>
            </w:pPr>
            <w:proofErr w:type="gramStart"/>
            <w:r>
              <w:rPr>
                <w:rFonts w:ascii="宋体" w:hAnsi="宋体" w:cs="宋体" w:hint="eastAsia"/>
                <w:sz w:val="24"/>
              </w:rPr>
              <w:t>包号</w:t>
            </w:r>
            <w:proofErr w:type="gramEnd"/>
          </w:p>
        </w:tc>
        <w:tc>
          <w:tcPr>
            <w:tcW w:w="3849" w:type="dxa"/>
            <w:shd w:val="clear" w:color="auto" w:fill="auto"/>
            <w:vAlign w:val="center"/>
          </w:tcPr>
          <w:p w14:paraId="05329569" w14:textId="77777777" w:rsidR="00B05E09" w:rsidRDefault="00DE09F7" w:rsidP="00A149E1">
            <w:pPr>
              <w:tabs>
                <w:tab w:val="left" w:pos="720"/>
              </w:tabs>
              <w:ind w:firstLine="480"/>
              <w:rPr>
                <w:rFonts w:ascii="宋体" w:hAnsi="宋体" w:cs="宋体"/>
                <w:sz w:val="24"/>
              </w:rPr>
            </w:pPr>
            <w:r>
              <w:rPr>
                <w:rFonts w:ascii="宋体" w:hAnsi="宋体" w:cs="宋体" w:hint="eastAsia"/>
                <w:sz w:val="24"/>
              </w:rPr>
              <w:t>包名称</w:t>
            </w:r>
          </w:p>
        </w:tc>
        <w:tc>
          <w:tcPr>
            <w:tcW w:w="4666" w:type="dxa"/>
            <w:shd w:val="clear" w:color="auto" w:fill="auto"/>
            <w:vAlign w:val="center"/>
          </w:tcPr>
          <w:p w14:paraId="009A8B14" w14:textId="77777777" w:rsidR="00B05E09" w:rsidRDefault="00DE09F7" w:rsidP="00A149E1">
            <w:pPr>
              <w:tabs>
                <w:tab w:val="left" w:pos="720"/>
              </w:tabs>
              <w:ind w:firstLine="480"/>
              <w:rPr>
                <w:rFonts w:ascii="宋体" w:hAnsi="宋体" w:cs="宋体"/>
                <w:sz w:val="24"/>
              </w:rPr>
            </w:pPr>
            <w:r>
              <w:rPr>
                <w:rFonts w:ascii="宋体" w:hAnsi="宋体" w:cs="宋体" w:hint="eastAsia"/>
                <w:sz w:val="24"/>
              </w:rPr>
              <w:t>服务范围</w:t>
            </w:r>
          </w:p>
        </w:tc>
      </w:tr>
      <w:tr w:rsidR="00B05E09" w14:paraId="14408E67" w14:textId="77777777">
        <w:trPr>
          <w:trHeight w:val="1297"/>
        </w:trPr>
        <w:tc>
          <w:tcPr>
            <w:tcW w:w="697" w:type="dxa"/>
            <w:shd w:val="clear" w:color="auto" w:fill="auto"/>
            <w:vAlign w:val="center"/>
          </w:tcPr>
          <w:p w14:paraId="0D3BE0CF" w14:textId="77777777" w:rsidR="00B05E09" w:rsidRDefault="00DE09F7">
            <w:pPr>
              <w:tabs>
                <w:tab w:val="left" w:pos="720"/>
              </w:tabs>
              <w:ind w:firstLine="480"/>
              <w:jc w:val="center"/>
              <w:rPr>
                <w:rFonts w:ascii="宋体" w:hAnsi="宋体" w:cs="宋体"/>
                <w:sz w:val="24"/>
              </w:rPr>
            </w:pPr>
            <w:r>
              <w:rPr>
                <w:rFonts w:ascii="宋体" w:hAnsi="宋体" w:cs="宋体" w:hint="eastAsia"/>
                <w:sz w:val="24"/>
              </w:rPr>
              <w:t>01</w:t>
            </w:r>
          </w:p>
        </w:tc>
        <w:tc>
          <w:tcPr>
            <w:tcW w:w="3849" w:type="dxa"/>
            <w:shd w:val="clear" w:color="auto" w:fill="auto"/>
            <w:vAlign w:val="center"/>
          </w:tcPr>
          <w:p w14:paraId="4D2C232A" w14:textId="77777777" w:rsidR="00B05E09" w:rsidRDefault="00DE09F7" w:rsidP="00A149E1">
            <w:pPr>
              <w:tabs>
                <w:tab w:val="left" w:pos="720"/>
              </w:tabs>
              <w:rPr>
                <w:rFonts w:ascii="宋体" w:hAnsi="宋体" w:cs="宋体"/>
                <w:spacing w:val="8"/>
                <w:sz w:val="24"/>
              </w:rPr>
            </w:pPr>
            <w:r>
              <w:rPr>
                <w:rFonts w:ascii="宋体" w:hAnsi="宋体" w:cs="宋体" w:hint="eastAsia"/>
                <w:spacing w:val="8"/>
                <w:sz w:val="24"/>
              </w:rPr>
              <w:t>密云水库防灾减灾及蓄水能力提升项目农宅腾退安置相关技术服务（拆迁评估）（包1）</w:t>
            </w:r>
          </w:p>
        </w:tc>
        <w:tc>
          <w:tcPr>
            <w:tcW w:w="4666" w:type="dxa"/>
            <w:shd w:val="clear" w:color="auto" w:fill="auto"/>
            <w:vAlign w:val="center"/>
          </w:tcPr>
          <w:p w14:paraId="314DE46A" w14:textId="77777777" w:rsidR="00B05E09" w:rsidRDefault="00DE09F7" w:rsidP="00A149E1">
            <w:pPr>
              <w:tabs>
                <w:tab w:val="left" w:pos="720"/>
              </w:tabs>
              <w:rPr>
                <w:rFonts w:ascii="宋体" w:hAnsi="宋体" w:cs="宋体"/>
                <w:spacing w:val="8"/>
                <w:sz w:val="24"/>
              </w:rPr>
            </w:pPr>
            <w:r>
              <w:rPr>
                <w:rFonts w:ascii="宋体" w:hAnsi="宋体" w:cs="宋体" w:hint="eastAsia"/>
                <w:spacing w:val="8"/>
                <w:sz w:val="24"/>
              </w:rPr>
              <w:t>不老屯镇大窝铺村、永乐村、学各庄村、柳树沟村、不老屯村、</w:t>
            </w:r>
            <w:proofErr w:type="gramStart"/>
            <w:r>
              <w:rPr>
                <w:rFonts w:ascii="宋体" w:hAnsi="宋体" w:cs="宋体" w:hint="eastAsia"/>
                <w:spacing w:val="8"/>
                <w:sz w:val="24"/>
              </w:rPr>
              <w:t>燕落村</w:t>
            </w:r>
            <w:proofErr w:type="gramEnd"/>
            <w:r>
              <w:rPr>
                <w:rFonts w:ascii="宋体" w:hAnsi="宋体" w:cs="宋体" w:hint="eastAsia"/>
                <w:spacing w:val="8"/>
                <w:sz w:val="24"/>
              </w:rPr>
              <w:t>、黄土坎村、董各庄村、杨各庄村；冯家峪镇</w:t>
            </w:r>
            <w:proofErr w:type="gramStart"/>
            <w:r>
              <w:rPr>
                <w:rFonts w:ascii="宋体" w:hAnsi="宋体" w:cs="宋体" w:hint="eastAsia"/>
                <w:spacing w:val="8"/>
                <w:sz w:val="24"/>
              </w:rPr>
              <w:t>保峪岭</w:t>
            </w:r>
            <w:proofErr w:type="gramEnd"/>
            <w:r>
              <w:rPr>
                <w:rFonts w:ascii="宋体" w:hAnsi="宋体" w:cs="宋体" w:hint="eastAsia"/>
                <w:spacing w:val="8"/>
                <w:sz w:val="24"/>
              </w:rPr>
              <w:t>村。</w:t>
            </w:r>
          </w:p>
        </w:tc>
      </w:tr>
      <w:tr w:rsidR="00B05E09" w14:paraId="066816C5" w14:textId="77777777">
        <w:trPr>
          <w:trHeight w:val="2379"/>
        </w:trPr>
        <w:tc>
          <w:tcPr>
            <w:tcW w:w="697" w:type="dxa"/>
            <w:shd w:val="clear" w:color="auto" w:fill="auto"/>
            <w:vAlign w:val="center"/>
          </w:tcPr>
          <w:p w14:paraId="0BA3BB5F" w14:textId="77777777" w:rsidR="00B05E09" w:rsidRDefault="00DE09F7">
            <w:pPr>
              <w:tabs>
                <w:tab w:val="left" w:pos="720"/>
              </w:tabs>
              <w:ind w:firstLine="480"/>
              <w:jc w:val="center"/>
              <w:rPr>
                <w:rFonts w:ascii="宋体" w:hAnsi="宋体" w:cs="宋体"/>
                <w:sz w:val="24"/>
              </w:rPr>
            </w:pPr>
            <w:r>
              <w:rPr>
                <w:rFonts w:ascii="宋体" w:hAnsi="宋体" w:cs="宋体" w:hint="eastAsia"/>
                <w:sz w:val="24"/>
              </w:rPr>
              <w:t>02</w:t>
            </w:r>
          </w:p>
        </w:tc>
        <w:tc>
          <w:tcPr>
            <w:tcW w:w="3849" w:type="dxa"/>
            <w:shd w:val="clear" w:color="auto" w:fill="auto"/>
            <w:vAlign w:val="center"/>
          </w:tcPr>
          <w:p w14:paraId="2357D699" w14:textId="77777777" w:rsidR="00B05E09" w:rsidRDefault="00DE09F7" w:rsidP="00A149E1">
            <w:pPr>
              <w:tabs>
                <w:tab w:val="left" w:pos="720"/>
              </w:tabs>
              <w:rPr>
                <w:rFonts w:ascii="宋体" w:hAnsi="宋体" w:cs="宋体"/>
                <w:spacing w:val="8"/>
                <w:sz w:val="24"/>
              </w:rPr>
            </w:pPr>
            <w:r>
              <w:rPr>
                <w:rFonts w:ascii="宋体" w:hAnsi="宋体" w:cs="宋体" w:hint="eastAsia"/>
                <w:spacing w:val="8"/>
                <w:sz w:val="24"/>
              </w:rPr>
              <w:t>密云水库防灾减灾及蓄水能力提升项目农宅腾退安置相关技术服务（拆迁评估）（包2）</w:t>
            </w:r>
          </w:p>
        </w:tc>
        <w:tc>
          <w:tcPr>
            <w:tcW w:w="4666" w:type="dxa"/>
            <w:shd w:val="clear" w:color="auto" w:fill="auto"/>
            <w:vAlign w:val="center"/>
          </w:tcPr>
          <w:p w14:paraId="7BD07010" w14:textId="77777777" w:rsidR="00B05E09" w:rsidRDefault="00DE09F7" w:rsidP="00A149E1">
            <w:pPr>
              <w:tabs>
                <w:tab w:val="left" w:pos="720"/>
              </w:tabs>
              <w:rPr>
                <w:rFonts w:ascii="宋体" w:hAnsi="宋体" w:cs="宋体"/>
                <w:spacing w:val="8"/>
                <w:sz w:val="24"/>
              </w:rPr>
            </w:pPr>
            <w:r>
              <w:rPr>
                <w:rFonts w:ascii="宋体" w:hAnsi="宋体" w:cs="宋体" w:hint="eastAsia"/>
                <w:spacing w:val="8"/>
                <w:sz w:val="24"/>
              </w:rPr>
              <w:t>溪翁庄镇石马峪村；穆家峪镇</w:t>
            </w:r>
            <w:proofErr w:type="gramStart"/>
            <w:r>
              <w:rPr>
                <w:rFonts w:ascii="宋体" w:hAnsi="宋体" w:cs="宋体" w:hint="eastAsia"/>
                <w:spacing w:val="8"/>
                <w:sz w:val="24"/>
              </w:rPr>
              <w:t>阁老峪村</w:t>
            </w:r>
            <w:proofErr w:type="gramEnd"/>
            <w:r>
              <w:rPr>
                <w:rFonts w:ascii="宋体" w:hAnsi="宋体" w:cs="宋体" w:hint="eastAsia"/>
                <w:spacing w:val="8"/>
                <w:sz w:val="24"/>
              </w:rPr>
              <w:t>；太师</w:t>
            </w:r>
            <w:proofErr w:type="gramStart"/>
            <w:r>
              <w:rPr>
                <w:rFonts w:ascii="宋体" w:hAnsi="宋体" w:cs="宋体" w:hint="eastAsia"/>
                <w:spacing w:val="8"/>
                <w:sz w:val="24"/>
              </w:rPr>
              <w:t>屯镇许庄子</w:t>
            </w:r>
            <w:proofErr w:type="gramEnd"/>
            <w:r>
              <w:rPr>
                <w:rFonts w:ascii="宋体" w:hAnsi="宋体" w:cs="宋体" w:hint="eastAsia"/>
                <w:spacing w:val="8"/>
                <w:sz w:val="24"/>
              </w:rPr>
              <w:t>村、黄各庄村、前八家庄、后八家庄村、上庄子村、东田各庄村、上金山村、大漕村；高岭</w:t>
            </w:r>
            <w:proofErr w:type="gramStart"/>
            <w:r>
              <w:rPr>
                <w:rFonts w:ascii="宋体" w:hAnsi="宋体" w:cs="宋体" w:hint="eastAsia"/>
                <w:spacing w:val="8"/>
                <w:sz w:val="24"/>
              </w:rPr>
              <w:t>镇瑶亭村</w:t>
            </w:r>
            <w:proofErr w:type="gramEnd"/>
            <w:r>
              <w:rPr>
                <w:rFonts w:ascii="宋体" w:hAnsi="宋体" w:cs="宋体" w:hint="eastAsia"/>
                <w:spacing w:val="8"/>
                <w:sz w:val="24"/>
              </w:rPr>
              <w:t>、东关村、芹菜岭村、石匣村、大屯村；；石城镇西湾子、河北村、石城村、石塘路村、王庄村、水堡子村。</w:t>
            </w:r>
          </w:p>
        </w:tc>
      </w:tr>
    </w:tbl>
    <w:p w14:paraId="623E27E8"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本项目服务内容包含但不限于：</w:t>
      </w:r>
    </w:p>
    <w:p w14:paraId="058DCCCC"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 xml:space="preserve">（1）前期现场踏勘，摸底，确定工作范围； </w:t>
      </w:r>
    </w:p>
    <w:p w14:paraId="2BF65599"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（2）开展入户调查工作，确定房屋的产权人，建成年代，房屋条件，包括房屋装修情况、附属设施情况；</w:t>
      </w:r>
    </w:p>
    <w:p w14:paraId="243E9DDC"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（3）进行内业测算，配合制定房屋腾退补偿方案；</w:t>
      </w:r>
    </w:p>
    <w:p w14:paraId="113ABB25"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（4）出具报告：配合委托方将评估报告初步评估结果向被腾退人公示，公示期间安排负责房屋拆迁评估项目的注册房地产估价师进行现场说明解释。</w:t>
      </w:r>
    </w:p>
    <w:p w14:paraId="152A3317"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5）进行拆迁评估报告送达的工作。采用在现场或直接上门方式发放评估报告给被腾退人，送达评估报告时，由被腾退人签署报告送达回执，在发放过程中进行宣讲，为被腾退人打消顾虑，尽量使其不带抵触情绪地接收评估报告并签署送达回执。</w:t>
      </w:r>
    </w:p>
    <w:p w14:paraId="0EF6B91F"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（6）公示及动迁期间，对被腾退人进行政策宣讲和现场答疑，并对被腾退人反映的确属错估的部分，现场予以记录，并进行相应修改、完善。</w:t>
      </w:r>
    </w:p>
    <w:p w14:paraId="2A28A3D8" w14:textId="77777777" w:rsidR="00B05E09" w:rsidRDefault="00DE09F7">
      <w:pPr>
        <w:spacing w:line="360" w:lineRule="auto"/>
        <w:ind w:firstLineChars="100" w:firstLine="240"/>
        <w:contextualSpacing/>
        <w:rPr>
          <w:rFonts w:ascii="宋体" w:hAnsi="宋体" w:cs="宋体"/>
          <w:sz w:val="24"/>
        </w:rPr>
      </w:pPr>
      <w:r>
        <w:rPr>
          <w:rFonts w:ascii="宋体" w:hAnsi="宋体" w:cs="宋体" w:hint="eastAsia"/>
          <w:sz w:val="24"/>
        </w:rPr>
        <w:t>（7）腾退工作后期，准备相应文件配合审计公司进行审计工作，并配合腾退人做好拆迁评估报告备案工作。</w:t>
      </w:r>
    </w:p>
    <w:p w14:paraId="7422572E" w14:textId="77777777" w:rsidR="00B05E09" w:rsidRDefault="00DE09F7">
      <w:pPr>
        <w:spacing w:line="360" w:lineRule="auto"/>
        <w:ind w:firstLineChars="100" w:firstLine="240"/>
        <w:contextualSpacing/>
        <w:rPr>
          <w:rFonts w:ascii="宋体" w:hAnsi="宋体" w:cs="宋体"/>
          <w:sz w:val="24"/>
          <w:u w:val="single"/>
        </w:rPr>
      </w:pPr>
      <w:r>
        <w:rPr>
          <w:rFonts w:ascii="宋体" w:hAnsi="宋体" w:cs="宋体" w:hint="eastAsia"/>
          <w:sz w:val="24"/>
        </w:rPr>
        <w:t>（8）其他工作：</w:t>
      </w:r>
      <w:r>
        <w:rPr>
          <w:rFonts w:ascii="宋体" w:hAnsi="宋体" w:cs="宋体" w:hint="eastAsia"/>
          <w:sz w:val="24"/>
          <w:u w:val="single"/>
        </w:rPr>
        <w:t xml:space="preserve">  招标人要求的其他工作</w:t>
      </w:r>
    </w:p>
    <w:p w14:paraId="64776503" w14:textId="7613CC4F" w:rsidR="00B05E09" w:rsidRDefault="00B05E09">
      <w:pPr>
        <w:spacing w:line="360" w:lineRule="auto"/>
        <w:ind w:firstLineChars="100" w:firstLine="240"/>
        <w:contextualSpacing/>
        <w:rPr>
          <w:rFonts w:ascii="宋体" w:hAnsi="宋体" w:cs="宋体"/>
          <w:sz w:val="24"/>
          <w:u w:val="single"/>
        </w:rPr>
      </w:pPr>
    </w:p>
    <w:p w14:paraId="7091D694" w14:textId="7D270263" w:rsidR="00844149" w:rsidRDefault="00844149">
      <w:pPr>
        <w:spacing w:line="360" w:lineRule="auto"/>
        <w:ind w:firstLineChars="100" w:firstLine="240"/>
        <w:contextualSpacing/>
        <w:rPr>
          <w:rFonts w:ascii="宋体" w:hAnsi="宋体" w:cs="宋体"/>
          <w:sz w:val="24"/>
          <w:u w:val="single"/>
        </w:rPr>
      </w:pPr>
    </w:p>
    <w:p w14:paraId="5C938620" w14:textId="79761328" w:rsidR="00844149" w:rsidRDefault="00844149">
      <w:pPr>
        <w:spacing w:line="360" w:lineRule="auto"/>
        <w:ind w:firstLineChars="100" w:firstLine="240"/>
        <w:contextualSpacing/>
        <w:rPr>
          <w:rFonts w:ascii="宋体" w:hAnsi="宋体" w:cs="宋体"/>
          <w:sz w:val="24"/>
          <w:u w:val="single"/>
        </w:rPr>
      </w:pPr>
    </w:p>
    <w:p w14:paraId="41C9E390" w14:textId="77777777" w:rsidR="00844149" w:rsidRDefault="00844149">
      <w:pPr>
        <w:spacing w:line="360" w:lineRule="auto"/>
        <w:ind w:firstLineChars="100" w:firstLine="240"/>
        <w:contextualSpacing/>
        <w:rPr>
          <w:rFonts w:ascii="宋体" w:hAnsi="宋体" w:cs="宋体" w:hint="eastAsia"/>
          <w:sz w:val="24"/>
          <w:u w:val="single"/>
        </w:rPr>
      </w:pPr>
    </w:p>
    <w:p w14:paraId="536B141B" w14:textId="77777777" w:rsidR="00B05E09" w:rsidRDefault="00DE09F7">
      <w:pPr>
        <w:widowControl/>
        <w:ind w:firstLine="723"/>
        <w:jc w:val="center"/>
        <w:rPr>
          <w:rFonts w:ascii="宋体" w:hAnsi="宋体" w:cs="宋体"/>
          <w:b/>
          <w:sz w:val="36"/>
          <w:szCs w:val="36"/>
        </w:rPr>
      </w:pPr>
      <w:bookmarkStart w:id="897" w:name="_Toc10523"/>
      <w:bookmarkEnd w:id="895"/>
      <w:bookmarkEnd w:id="896"/>
      <w:r>
        <w:rPr>
          <w:rFonts w:ascii="宋体" w:hAnsi="宋体" w:cs="宋体" w:hint="eastAsia"/>
          <w:b/>
          <w:sz w:val="36"/>
          <w:szCs w:val="36"/>
        </w:rPr>
        <w:lastRenderedPageBreak/>
        <w:t xml:space="preserve">第六章 </w:t>
      </w:r>
      <w:bookmarkStart w:id="898" w:name="_Hlk203654982"/>
      <w:bookmarkStart w:id="899" w:name="_GoBack"/>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893"/>
      <w:bookmarkEnd w:id="897"/>
      <w:bookmarkEnd w:id="898"/>
      <w:bookmarkEnd w:id="899"/>
    </w:p>
    <w:p w14:paraId="4DEF3EDA" w14:textId="77777777" w:rsidR="00B05E09" w:rsidRDefault="00B05E09">
      <w:pPr>
        <w:rPr>
          <w:rFonts w:ascii="宋体" w:hAnsi="宋体" w:cs="宋体"/>
        </w:rPr>
      </w:pPr>
    </w:p>
    <w:p w14:paraId="6E4B1260" w14:textId="77777777" w:rsidR="00B05E09" w:rsidRDefault="00DE09F7">
      <w:pPr>
        <w:ind w:rightChars="-44" w:right="-92" w:firstLine="480"/>
        <w:jc w:val="center"/>
        <w:rPr>
          <w:rFonts w:ascii="宋体" w:hAnsi="宋体"/>
          <w:sz w:val="24"/>
        </w:rPr>
      </w:pPr>
      <w:bookmarkStart w:id="900" w:name="_Hlk203475793"/>
      <w:bookmarkStart w:id="901" w:name="OLE_LINK36"/>
      <w:bookmarkStart w:id="902" w:name="_Toc43885676"/>
      <w:bookmarkStart w:id="903" w:name="OLE_LINK17"/>
      <w:bookmarkStart w:id="904" w:name="OLE_LINK18"/>
      <w:bookmarkStart w:id="905" w:name="_Hlk37254566"/>
      <w:r>
        <w:rPr>
          <w:rFonts w:ascii="宋体" w:hAnsi="宋体" w:hint="eastAsia"/>
          <w:sz w:val="24"/>
        </w:rPr>
        <w:t xml:space="preserve"> </w:t>
      </w:r>
      <w:r>
        <w:rPr>
          <w:rFonts w:ascii="宋体" w:hAnsi="宋体"/>
          <w:sz w:val="24"/>
        </w:rPr>
        <w:t>(</w:t>
      </w:r>
      <w:r>
        <w:rPr>
          <w:rFonts w:ascii="宋体" w:hAnsi="宋体"/>
          <w:b/>
          <w:sz w:val="24"/>
        </w:rPr>
        <w:t>本合同仅供参考，最终正式合同以双方签订为准</w:t>
      </w:r>
      <w:r>
        <w:rPr>
          <w:rFonts w:ascii="宋体" w:hAnsi="宋体"/>
          <w:sz w:val="24"/>
        </w:rPr>
        <w:t>)</w:t>
      </w:r>
      <w:bookmarkEnd w:id="900"/>
      <w:bookmarkEnd w:id="901"/>
    </w:p>
    <w:p w14:paraId="0617253E" w14:textId="77777777" w:rsidR="0089383B" w:rsidRDefault="0089383B" w:rsidP="0089383B">
      <w:pPr>
        <w:adjustRightInd w:val="0"/>
        <w:spacing w:line="560" w:lineRule="exact"/>
        <w:ind w:firstLineChars="200" w:firstLine="562"/>
        <w:jc w:val="left"/>
        <w:textAlignment w:val="baseline"/>
        <w:rPr>
          <w:b/>
          <w:bCs/>
          <w:sz w:val="28"/>
          <w:szCs w:val="20"/>
        </w:rPr>
      </w:pPr>
      <w:bookmarkStart w:id="906" w:name="_Hlk27933759"/>
      <w:bookmarkStart w:id="907" w:name="_Hlk203654957"/>
      <w:r>
        <w:rPr>
          <w:b/>
          <w:bCs/>
          <w:sz w:val="28"/>
          <w:szCs w:val="20"/>
        </w:rPr>
        <w:t>合同登记编号：</w:t>
      </w:r>
    </w:p>
    <w:p w14:paraId="40FC669C" w14:textId="77777777" w:rsidR="0089383B" w:rsidRDefault="0089383B" w:rsidP="0089383B">
      <w:pPr>
        <w:adjustRightInd w:val="0"/>
        <w:snapToGrid w:val="0"/>
        <w:spacing w:line="460" w:lineRule="exact"/>
        <w:ind w:firstLineChars="200" w:firstLine="640"/>
        <w:jc w:val="left"/>
        <w:rPr>
          <w:sz w:val="32"/>
        </w:rPr>
      </w:pPr>
    </w:p>
    <w:p w14:paraId="2DF93328" w14:textId="77777777" w:rsidR="0089383B" w:rsidRDefault="0089383B" w:rsidP="0089383B">
      <w:pPr>
        <w:adjustRightInd w:val="0"/>
        <w:snapToGrid w:val="0"/>
        <w:spacing w:line="460" w:lineRule="exact"/>
        <w:ind w:firstLineChars="200" w:firstLine="640"/>
        <w:jc w:val="left"/>
        <w:rPr>
          <w:sz w:val="32"/>
        </w:rPr>
      </w:pPr>
    </w:p>
    <w:p w14:paraId="4C2C601E" w14:textId="77777777" w:rsidR="0089383B" w:rsidRDefault="0089383B" w:rsidP="0089383B">
      <w:pPr>
        <w:adjustRightInd w:val="0"/>
        <w:snapToGrid w:val="0"/>
        <w:spacing w:line="460" w:lineRule="exact"/>
        <w:ind w:firstLineChars="200" w:firstLine="640"/>
        <w:jc w:val="left"/>
        <w:rPr>
          <w:sz w:val="32"/>
        </w:rPr>
      </w:pPr>
    </w:p>
    <w:p w14:paraId="5D704FE4" w14:textId="77777777" w:rsidR="0089383B" w:rsidRDefault="0089383B" w:rsidP="0089383B">
      <w:pPr>
        <w:adjustRightInd w:val="0"/>
        <w:snapToGrid w:val="0"/>
        <w:spacing w:line="460" w:lineRule="exact"/>
        <w:ind w:firstLineChars="200" w:firstLine="883"/>
        <w:jc w:val="center"/>
        <w:rPr>
          <w:b/>
          <w:bCs/>
          <w:snapToGrid w:val="0"/>
          <w:kern w:val="0"/>
          <w:sz w:val="44"/>
        </w:rPr>
      </w:pPr>
    </w:p>
    <w:bookmarkEnd w:id="906"/>
    <w:p w14:paraId="38B5B45F" w14:textId="77777777" w:rsidR="0089383B" w:rsidRDefault="0089383B" w:rsidP="0089383B">
      <w:pPr>
        <w:adjustRightInd w:val="0"/>
        <w:snapToGrid w:val="0"/>
        <w:spacing w:line="500" w:lineRule="exact"/>
        <w:ind w:firstLineChars="200" w:firstLine="883"/>
        <w:jc w:val="center"/>
        <w:rPr>
          <w:b/>
          <w:bCs/>
          <w:snapToGrid w:val="0"/>
          <w:kern w:val="0"/>
          <w:sz w:val="44"/>
        </w:rPr>
      </w:pPr>
    </w:p>
    <w:p w14:paraId="2DD5727C" w14:textId="77777777" w:rsidR="0089383B" w:rsidRDefault="0089383B" w:rsidP="0089383B">
      <w:pPr>
        <w:adjustRightInd w:val="0"/>
        <w:snapToGrid w:val="0"/>
        <w:spacing w:line="500" w:lineRule="exact"/>
        <w:jc w:val="center"/>
        <w:rPr>
          <w:b/>
          <w:bCs/>
          <w:snapToGrid w:val="0"/>
          <w:kern w:val="0"/>
          <w:sz w:val="44"/>
        </w:rPr>
      </w:pPr>
      <w:r>
        <w:rPr>
          <w:b/>
          <w:bCs/>
          <w:snapToGrid w:val="0"/>
          <w:kern w:val="0"/>
          <w:sz w:val="44"/>
        </w:rPr>
        <w:t>技术服务合同</w:t>
      </w:r>
    </w:p>
    <w:p w14:paraId="7095CDF2" w14:textId="77777777" w:rsidR="0089383B" w:rsidRDefault="0089383B" w:rsidP="0089383B">
      <w:pPr>
        <w:adjustRightInd w:val="0"/>
        <w:snapToGrid w:val="0"/>
        <w:spacing w:line="460" w:lineRule="exact"/>
        <w:ind w:firstLineChars="200" w:firstLine="640"/>
        <w:jc w:val="left"/>
        <w:rPr>
          <w:sz w:val="32"/>
        </w:rPr>
      </w:pPr>
    </w:p>
    <w:p w14:paraId="3E0AA105" w14:textId="77777777" w:rsidR="0089383B" w:rsidRDefault="0089383B" w:rsidP="0089383B">
      <w:pPr>
        <w:adjustRightInd w:val="0"/>
        <w:snapToGrid w:val="0"/>
        <w:spacing w:line="460" w:lineRule="exact"/>
        <w:ind w:firstLineChars="200" w:firstLine="640"/>
        <w:jc w:val="left"/>
        <w:rPr>
          <w:sz w:val="32"/>
        </w:rPr>
      </w:pPr>
    </w:p>
    <w:p w14:paraId="38D00A11" w14:textId="77777777" w:rsidR="0089383B" w:rsidRDefault="0089383B" w:rsidP="0089383B">
      <w:pPr>
        <w:adjustRightInd w:val="0"/>
        <w:snapToGrid w:val="0"/>
        <w:spacing w:line="460" w:lineRule="exact"/>
        <w:ind w:firstLineChars="200" w:firstLine="640"/>
        <w:jc w:val="left"/>
        <w:rPr>
          <w:sz w:val="32"/>
        </w:rPr>
      </w:pPr>
    </w:p>
    <w:p w14:paraId="201F126F" w14:textId="77777777" w:rsidR="0089383B" w:rsidRDefault="0089383B" w:rsidP="0089383B">
      <w:pPr>
        <w:adjustRightInd w:val="0"/>
        <w:snapToGrid w:val="0"/>
        <w:spacing w:line="460" w:lineRule="exact"/>
        <w:ind w:firstLineChars="200" w:firstLine="640"/>
        <w:jc w:val="left"/>
        <w:rPr>
          <w:sz w:val="32"/>
        </w:rPr>
      </w:pPr>
    </w:p>
    <w:p w14:paraId="6312E126" w14:textId="77777777" w:rsidR="0089383B" w:rsidRDefault="0089383B" w:rsidP="0089383B">
      <w:pPr>
        <w:adjustRightInd w:val="0"/>
        <w:snapToGrid w:val="0"/>
        <w:spacing w:line="460" w:lineRule="exact"/>
        <w:ind w:firstLineChars="200" w:firstLine="640"/>
        <w:jc w:val="left"/>
        <w:rPr>
          <w:sz w:val="32"/>
        </w:rPr>
      </w:pPr>
    </w:p>
    <w:p w14:paraId="66544AD1" w14:textId="1276E0CB" w:rsidR="0089383B" w:rsidRDefault="0089383B" w:rsidP="0089383B">
      <w:pPr>
        <w:spacing w:line="560" w:lineRule="exact"/>
        <w:ind w:firstLineChars="200" w:firstLine="560"/>
        <w:jc w:val="left"/>
        <w:rPr>
          <w:sz w:val="28"/>
          <w:szCs w:val="20"/>
        </w:rPr>
      </w:pPr>
      <w:r>
        <w:rPr>
          <w:sz w:val="28"/>
          <w:szCs w:val="20"/>
        </w:rPr>
        <w:t>项目名称：</w:t>
      </w:r>
      <w:r w:rsidRPr="0089383B">
        <w:rPr>
          <w:rFonts w:hint="eastAsia"/>
          <w:sz w:val="28"/>
          <w:szCs w:val="20"/>
          <w:u w:val="single"/>
        </w:rPr>
        <w:t>密云水库防灾减灾及蓄水能力提升项目农宅腾退安置相关技术服务（拆迁评估服务）</w:t>
      </w:r>
    </w:p>
    <w:p w14:paraId="4AC70FDD" w14:textId="77777777" w:rsidR="0089383B" w:rsidRDefault="0089383B" w:rsidP="0089383B">
      <w:pPr>
        <w:spacing w:line="560" w:lineRule="exact"/>
        <w:ind w:firstLineChars="200" w:firstLine="560"/>
        <w:jc w:val="left"/>
        <w:rPr>
          <w:sz w:val="28"/>
          <w:szCs w:val="20"/>
          <w:u w:val="single"/>
        </w:rPr>
      </w:pPr>
      <w:r>
        <w:rPr>
          <w:sz w:val="28"/>
          <w:szCs w:val="20"/>
        </w:rPr>
        <w:t>委</w:t>
      </w:r>
      <w:r>
        <w:rPr>
          <w:sz w:val="28"/>
          <w:szCs w:val="20"/>
        </w:rPr>
        <w:t xml:space="preserve"> </w:t>
      </w:r>
      <w:r>
        <w:rPr>
          <w:sz w:val="28"/>
          <w:szCs w:val="20"/>
        </w:rPr>
        <w:t>托</w:t>
      </w:r>
      <w:r>
        <w:rPr>
          <w:sz w:val="28"/>
          <w:szCs w:val="20"/>
        </w:rPr>
        <w:t xml:space="preserve"> </w:t>
      </w:r>
      <w:r>
        <w:rPr>
          <w:sz w:val="28"/>
          <w:szCs w:val="20"/>
        </w:rPr>
        <w:t>人：</w:t>
      </w:r>
      <w:r>
        <w:rPr>
          <w:sz w:val="28"/>
          <w:szCs w:val="20"/>
          <w:u w:val="single"/>
        </w:rPr>
        <w:t xml:space="preserve">    </w:t>
      </w:r>
      <w:r>
        <w:rPr>
          <w:rFonts w:hint="eastAsia"/>
          <w:sz w:val="28"/>
          <w:szCs w:val="20"/>
          <w:u w:val="single"/>
        </w:rPr>
        <w:t xml:space="preserve"> </w:t>
      </w:r>
      <w:r>
        <w:rPr>
          <w:sz w:val="28"/>
          <w:szCs w:val="20"/>
          <w:u w:val="single"/>
        </w:rPr>
        <w:t xml:space="preserve">   </w:t>
      </w:r>
      <w:r>
        <w:rPr>
          <w:rFonts w:hint="eastAsia"/>
          <w:sz w:val="28"/>
          <w:szCs w:val="20"/>
          <w:u w:val="single"/>
        </w:rPr>
        <w:t xml:space="preserve">                 </w:t>
      </w:r>
      <w:r>
        <w:rPr>
          <w:sz w:val="28"/>
          <w:szCs w:val="20"/>
          <w:u w:val="single"/>
        </w:rPr>
        <w:t xml:space="preserve">   </w:t>
      </w:r>
      <w:r>
        <w:rPr>
          <w:rFonts w:hint="eastAsia"/>
          <w:sz w:val="28"/>
          <w:szCs w:val="20"/>
          <w:u w:val="single"/>
        </w:rPr>
        <w:t xml:space="preserve"> </w:t>
      </w:r>
    </w:p>
    <w:p w14:paraId="51B86641" w14:textId="77777777" w:rsidR="0089383B" w:rsidRDefault="0089383B" w:rsidP="0089383B">
      <w:pPr>
        <w:spacing w:line="560" w:lineRule="exact"/>
        <w:ind w:firstLineChars="200" w:firstLine="560"/>
        <w:jc w:val="left"/>
        <w:rPr>
          <w:sz w:val="28"/>
          <w:szCs w:val="20"/>
        </w:rPr>
      </w:pPr>
      <w:r>
        <w:rPr>
          <w:sz w:val="28"/>
          <w:szCs w:val="20"/>
        </w:rPr>
        <w:t>（甲方）</w:t>
      </w:r>
    </w:p>
    <w:p w14:paraId="2A37A4B4" w14:textId="77777777" w:rsidR="0089383B" w:rsidRDefault="0089383B" w:rsidP="0089383B">
      <w:pPr>
        <w:spacing w:line="560" w:lineRule="exact"/>
        <w:ind w:firstLineChars="200" w:firstLine="560"/>
        <w:jc w:val="left"/>
        <w:rPr>
          <w:sz w:val="28"/>
          <w:szCs w:val="20"/>
          <w:u w:val="single"/>
        </w:rPr>
      </w:pPr>
      <w:r>
        <w:rPr>
          <w:sz w:val="28"/>
          <w:szCs w:val="20"/>
        </w:rPr>
        <w:t>受</w:t>
      </w:r>
      <w:r>
        <w:rPr>
          <w:sz w:val="28"/>
          <w:szCs w:val="20"/>
        </w:rPr>
        <w:t xml:space="preserve"> </w:t>
      </w:r>
      <w:r>
        <w:rPr>
          <w:sz w:val="28"/>
          <w:szCs w:val="20"/>
        </w:rPr>
        <w:t>托</w:t>
      </w:r>
      <w:r>
        <w:rPr>
          <w:sz w:val="28"/>
          <w:szCs w:val="20"/>
        </w:rPr>
        <w:t xml:space="preserve"> </w:t>
      </w:r>
      <w:r>
        <w:rPr>
          <w:sz w:val="28"/>
          <w:szCs w:val="20"/>
        </w:rPr>
        <w:t>人：</w:t>
      </w:r>
      <w:r>
        <w:rPr>
          <w:sz w:val="28"/>
          <w:szCs w:val="20"/>
          <w:u w:val="single"/>
        </w:rPr>
        <w:t xml:space="preserve">    </w:t>
      </w:r>
      <w:r>
        <w:rPr>
          <w:rFonts w:hint="eastAsia"/>
          <w:sz w:val="28"/>
          <w:szCs w:val="20"/>
          <w:u w:val="single"/>
        </w:rPr>
        <w:t xml:space="preserve"> </w:t>
      </w:r>
      <w:r>
        <w:rPr>
          <w:sz w:val="28"/>
          <w:szCs w:val="20"/>
          <w:u w:val="single"/>
        </w:rPr>
        <w:t xml:space="preserve">                        </w:t>
      </w:r>
    </w:p>
    <w:p w14:paraId="33B6661B" w14:textId="77777777" w:rsidR="0089383B" w:rsidRDefault="0089383B" w:rsidP="0089383B">
      <w:pPr>
        <w:spacing w:line="560" w:lineRule="exact"/>
        <w:ind w:firstLineChars="200" w:firstLine="560"/>
        <w:jc w:val="left"/>
        <w:rPr>
          <w:sz w:val="28"/>
          <w:szCs w:val="20"/>
        </w:rPr>
      </w:pPr>
      <w:r>
        <w:rPr>
          <w:sz w:val="28"/>
          <w:szCs w:val="20"/>
        </w:rPr>
        <w:t>（乙方）</w:t>
      </w:r>
    </w:p>
    <w:p w14:paraId="7777F60B" w14:textId="77777777" w:rsidR="0089383B" w:rsidRDefault="0089383B" w:rsidP="0089383B">
      <w:pPr>
        <w:spacing w:line="560" w:lineRule="exact"/>
        <w:ind w:firstLineChars="200" w:firstLine="560"/>
        <w:jc w:val="left"/>
        <w:rPr>
          <w:sz w:val="28"/>
          <w:szCs w:val="20"/>
        </w:rPr>
      </w:pPr>
    </w:p>
    <w:p w14:paraId="5026F4D6" w14:textId="77777777" w:rsidR="0089383B" w:rsidRDefault="0089383B" w:rsidP="0089383B">
      <w:pPr>
        <w:spacing w:line="560" w:lineRule="exact"/>
        <w:ind w:firstLineChars="200" w:firstLine="560"/>
        <w:jc w:val="left"/>
        <w:rPr>
          <w:sz w:val="28"/>
          <w:szCs w:val="20"/>
        </w:rPr>
      </w:pPr>
    </w:p>
    <w:p w14:paraId="018BA4DD" w14:textId="77777777" w:rsidR="0089383B" w:rsidRDefault="0089383B" w:rsidP="0089383B">
      <w:pPr>
        <w:spacing w:line="560" w:lineRule="exact"/>
        <w:ind w:firstLineChars="200" w:firstLine="560"/>
        <w:jc w:val="left"/>
        <w:rPr>
          <w:sz w:val="28"/>
          <w:szCs w:val="20"/>
        </w:rPr>
      </w:pPr>
    </w:p>
    <w:p w14:paraId="65407412" w14:textId="77777777" w:rsidR="0089383B" w:rsidRDefault="0089383B" w:rsidP="0089383B">
      <w:pPr>
        <w:spacing w:line="560" w:lineRule="exact"/>
        <w:jc w:val="left"/>
        <w:rPr>
          <w:sz w:val="28"/>
          <w:szCs w:val="20"/>
        </w:rPr>
      </w:pPr>
      <w:r>
        <w:rPr>
          <w:sz w:val="28"/>
          <w:szCs w:val="20"/>
        </w:rPr>
        <w:t>签订地点：</w:t>
      </w:r>
      <w:r w:rsidRPr="00297CDF">
        <w:rPr>
          <w:sz w:val="28"/>
          <w:szCs w:val="20"/>
          <w:u w:val="single"/>
        </w:rPr>
        <w:t xml:space="preserve">                </w:t>
      </w:r>
    </w:p>
    <w:p w14:paraId="74B1C2CF" w14:textId="77777777" w:rsidR="0089383B" w:rsidRDefault="0089383B" w:rsidP="0089383B">
      <w:pPr>
        <w:spacing w:line="560" w:lineRule="exact"/>
        <w:jc w:val="left"/>
        <w:rPr>
          <w:sz w:val="28"/>
          <w:szCs w:val="20"/>
        </w:rPr>
      </w:pPr>
      <w:r>
        <w:rPr>
          <w:sz w:val="28"/>
          <w:szCs w:val="20"/>
        </w:rPr>
        <w:t>签订日期：</w:t>
      </w:r>
      <w:r w:rsidRPr="00297CDF">
        <w:rPr>
          <w:sz w:val="28"/>
          <w:szCs w:val="20"/>
          <w:u w:val="single"/>
        </w:rPr>
        <w:t xml:space="preserve">    </w:t>
      </w:r>
      <w:r>
        <w:rPr>
          <w:sz w:val="28"/>
          <w:szCs w:val="20"/>
        </w:rPr>
        <w:t>年</w:t>
      </w:r>
      <w:r w:rsidRPr="00297CDF">
        <w:rPr>
          <w:sz w:val="28"/>
          <w:szCs w:val="20"/>
          <w:u w:val="single"/>
        </w:rPr>
        <w:t xml:space="preserve">   </w:t>
      </w:r>
      <w:r>
        <w:rPr>
          <w:sz w:val="28"/>
          <w:szCs w:val="20"/>
        </w:rPr>
        <w:t>月</w:t>
      </w:r>
      <w:r w:rsidRPr="00297CDF">
        <w:rPr>
          <w:sz w:val="28"/>
          <w:szCs w:val="20"/>
          <w:u w:val="single"/>
        </w:rPr>
        <w:t xml:space="preserve">   </w:t>
      </w:r>
      <w:r>
        <w:rPr>
          <w:sz w:val="28"/>
          <w:szCs w:val="20"/>
        </w:rPr>
        <w:t>日</w:t>
      </w:r>
    </w:p>
    <w:p w14:paraId="510CDD44" w14:textId="628B768F" w:rsidR="00B05E09" w:rsidRDefault="0089383B" w:rsidP="0089383B">
      <w:pPr>
        <w:adjustRightInd w:val="0"/>
        <w:spacing w:line="360" w:lineRule="auto"/>
        <w:rPr>
          <w:rFonts w:ascii="宋体" w:hAnsi="宋体" w:cs="宋体"/>
          <w:b/>
          <w:bCs/>
          <w:kern w:val="0"/>
          <w:sz w:val="24"/>
        </w:rPr>
      </w:pPr>
      <w:r>
        <w:rPr>
          <w:sz w:val="28"/>
          <w:szCs w:val="20"/>
        </w:rPr>
        <w:t>有效期限：</w:t>
      </w:r>
      <w:r w:rsidRPr="00297CDF">
        <w:rPr>
          <w:sz w:val="28"/>
          <w:szCs w:val="20"/>
          <w:u w:val="single"/>
        </w:rPr>
        <w:t xml:space="preserve">    </w:t>
      </w:r>
      <w:r>
        <w:rPr>
          <w:sz w:val="28"/>
          <w:szCs w:val="20"/>
        </w:rPr>
        <w:t>年</w:t>
      </w:r>
      <w:r w:rsidRPr="00297CDF">
        <w:rPr>
          <w:sz w:val="28"/>
          <w:szCs w:val="20"/>
          <w:u w:val="single"/>
        </w:rPr>
        <w:t xml:space="preserve">   </w:t>
      </w:r>
      <w:r>
        <w:rPr>
          <w:sz w:val="28"/>
          <w:szCs w:val="20"/>
        </w:rPr>
        <w:t>月</w:t>
      </w:r>
      <w:r w:rsidRPr="00297CDF">
        <w:rPr>
          <w:sz w:val="28"/>
          <w:szCs w:val="20"/>
          <w:u w:val="single"/>
        </w:rPr>
        <w:t xml:space="preserve">   </w:t>
      </w:r>
      <w:r>
        <w:rPr>
          <w:sz w:val="28"/>
          <w:szCs w:val="20"/>
        </w:rPr>
        <w:t>日至</w:t>
      </w:r>
      <w:r w:rsidRPr="00297CDF">
        <w:rPr>
          <w:sz w:val="28"/>
          <w:szCs w:val="20"/>
          <w:u w:val="single"/>
        </w:rPr>
        <w:t xml:space="preserve">     </w:t>
      </w:r>
      <w:r>
        <w:rPr>
          <w:sz w:val="28"/>
          <w:szCs w:val="20"/>
        </w:rPr>
        <w:t>年</w:t>
      </w:r>
      <w:r w:rsidRPr="00297CDF">
        <w:rPr>
          <w:sz w:val="28"/>
          <w:szCs w:val="20"/>
          <w:u w:val="single"/>
        </w:rPr>
        <w:t xml:space="preserve">   </w:t>
      </w:r>
      <w:r>
        <w:rPr>
          <w:sz w:val="28"/>
          <w:szCs w:val="20"/>
        </w:rPr>
        <w:t>月</w:t>
      </w:r>
      <w:r w:rsidRPr="00297CDF">
        <w:rPr>
          <w:sz w:val="28"/>
          <w:szCs w:val="20"/>
          <w:u w:val="single"/>
        </w:rPr>
        <w:t xml:space="preserve">   </w:t>
      </w:r>
      <w:r>
        <w:rPr>
          <w:sz w:val="28"/>
          <w:szCs w:val="20"/>
        </w:rPr>
        <w:t>日</w:t>
      </w:r>
    </w:p>
    <w:bookmarkEnd w:id="902"/>
    <w:bookmarkEnd w:id="907"/>
    <w:p w14:paraId="0D7D7BA2" w14:textId="77777777" w:rsidR="00844149" w:rsidRDefault="00DE09F7" w:rsidP="0089383B">
      <w:pPr>
        <w:ind w:firstLineChars="200" w:firstLine="562"/>
        <w:rPr>
          <w:rFonts w:ascii="宋体" w:hAnsi="宋体"/>
          <w:b/>
          <w:sz w:val="28"/>
          <w:szCs w:val="28"/>
        </w:rPr>
      </w:pPr>
      <w:r w:rsidRPr="001B1CE0">
        <w:rPr>
          <w:rFonts w:ascii="宋体" w:hAnsi="宋体" w:hint="eastAsia"/>
          <w:b/>
          <w:sz w:val="28"/>
          <w:szCs w:val="28"/>
        </w:rPr>
        <w:t xml:space="preserve"> </w:t>
      </w:r>
      <w:r w:rsidR="0089383B">
        <w:rPr>
          <w:rFonts w:ascii="宋体" w:hAnsi="宋体"/>
          <w:b/>
          <w:sz w:val="28"/>
          <w:szCs w:val="28"/>
        </w:rPr>
        <w:t xml:space="preserve">            </w:t>
      </w:r>
    </w:p>
    <w:p w14:paraId="21C4FAED" w14:textId="01755654" w:rsidR="00B05E09" w:rsidRDefault="0089383B" w:rsidP="0089383B">
      <w:pPr>
        <w:ind w:firstLineChars="200" w:firstLine="562"/>
        <w:rPr>
          <w:rFonts w:ascii="宋体" w:hAnsi="宋体"/>
          <w:b/>
          <w:sz w:val="32"/>
          <w:szCs w:val="32"/>
        </w:rPr>
      </w:pPr>
      <w:r>
        <w:rPr>
          <w:rFonts w:ascii="宋体" w:hAnsi="宋体"/>
          <w:b/>
          <w:sz w:val="28"/>
          <w:szCs w:val="28"/>
        </w:rPr>
        <w:lastRenderedPageBreak/>
        <w:t xml:space="preserve"> </w:t>
      </w:r>
      <w:r w:rsidR="00DE09F7">
        <w:rPr>
          <w:rFonts w:ascii="宋体" w:hAnsi="宋体" w:hint="eastAsia"/>
          <w:b/>
          <w:sz w:val="32"/>
          <w:szCs w:val="32"/>
        </w:rPr>
        <w:t>合  同  书</w:t>
      </w:r>
    </w:p>
    <w:p w14:paraId="1CDB16C3" w14:textId="77777777" w:rsidR="00B05E09" w:rsidRPr="00A149E1" w:rsidRDefault="00DE09F7">
      <w:pPr>
        <w:spacing w:line="400" w:lineRule="exact"/>
        <w:ind w:leftChars="-135" w:left="-283"/>
        <w:rPr>
          <w:rFonts w:ascii="宋体" w:hAnsi="宋体" w:cs="宋体"/>
          <w:sz w:val="24"/>
        </w:rPr>
      </w:pPr>
      <w:r w:rsidRPr="00A149E1">
        <w:rPr>
          <w:rFonts w:ascii="宋体" w:hAnsi="宋体" w:cs="宋体" w:hint="eastAsia"/>
          <w:sz w:val="24"/>
        </w:rPr>
        <w:t>委托方（以下简称甲方）：</w:t>
      </w:r>
    </w:p>
    <w:p w14:paraId="1C050751" w14:textId="77777777" w:rsidR="00B05E09" w:rsidRPr="00A149E1" w:rsidRDefault="00DE09F7">
      <w:pPr>
        <w:spacing w:line="400" w:lineRule="exact"/>
        <w:ind w:leftChars="-135" w:left="-283"/>
        <w:rPr>
          <w:rFonts w:ascii="宋体" w:hAnsi="宋体" w:cs="宋体"/>
          <w:sz w:val="24"/>
        </w:rPr>
      </w:pPr>
      <w:r w:rsidRPr="00A149E1">
        <w:rPr>
          <w:rFonts w:ascii="宋体" w:hAnsi="宋体" w:cs="宋体" w:hint="eastAsia"/>
          <w:sz w:val="24"/>
        </w:rPr>
        <w:t xml:space="preserve">受托方（以下简称乙方）： </w:t>
      </w:r>
    </w:p>
    <w:p w14:paraId="07F6650D" w14:textId="77777777" w:rsidR="00B05E09" w:rsidRPr="00A149E1" w:rsidRDefault="00B05E09">
      <w:pPr>
        <w:spacing w:line="400" w:lineRule="exact"/>
        <w:ind w:leftChars="-135" w:left="-283"/>
        <w:rPr>
          <w:rFonts w:ascii="宋体" w:hAnsi="宋体" w:cs="宋体"/>
          <w:sz w:val="24"/>
        </w:rPr>
      </w:pPr>
    </w:p>
    <w:p w14:paraId="128F6729" w14:textId="301690BA" w:rsidR="00B05E09" w:rsidRPr="00A149E1" w:rsidRDefault="00DE09F7">
      <w:pPr>
        <w:spacing w:line="400" w:lineRule="exact"/>
        <w:ind w:leftChars="-135" w:left="-283" w:firstLineChars="200" w:firstLine="480"/>
        <w:rPr>
          <w:rFonts w:ascii="宋体" w:hAnsi="宋体" w:cs="宋体"/>
          <w:sz w:val="24"/>
        </w:rPr>
      </w:pPr>
      <w:r w:rsidRPr="00A149E1">
        <w:rPr>
          <w:rFonts w:ascii="宋体" w:hAnsi="宋体" w:cs="宋体" w:hint="eastAsia"/>
          <w:snapToGrid w:val="0"/>
          <w:sz w:val="24"/>
        </w:rPr>
        <w:t>根据《中华人民共和国土地管理法》、</w:t>
      </w:r>
      <w:r w:rsidRPr="00A149E1">
        <w:rPr>
          <w:rFonts w:ascii="宋体" w:hAnsi="宋体" w:cs="宋体" w:hint="eastAsia"/>
          <w:sz w:val="24"/>
        </w:rPr>
        <w:t>《中华人民共和国民典法》《中华人民共和国城市房地产管理法》、《房地产估价机构管理办法》、《房地产估价规范》（GB/T50291-1999）等有关法律、法规及文件规定，甲、乙双方经友好协商，兹就甲方委托乙方进行</w:t>
      </w:r>
      <w:r w:rsidRPr="00A149E1">
        <w:rPr>
          <w:rFonts w:ascii="宋体" w:hAnsi="宋体" w:cs="宋体" w:hint="eastAsia"/>
          <w:sz w:val="24"/>
          <w:u w:val="single"/>
        </w:rPr>
        <w:t xml:space="preserve">                  </w:t>
      </w:r>
      <w:r w:rsidRPr="00A149E1">
        <w:rPr>
          <w:rFonts w:ascii="宋体" w:hAnsi="宋体" w:cs="宋体" w:hint="eastAsia"/>
          <w:sz w:val="24"/>
        </w:rPr>
        <w:t>涉及的所有有形财产评估（包括但不限于地上房屋、苗木及其它附属物等）工作，达成此协议，并承诺共同遵守。</w:t>
      </w:r>
    </w:p>
    <w:p w14:paraId="227555A8"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第一条　委托事项</w:t>
      </w:r>
    </w:p>
    <w:p w14:paraId="0A63C5A2" w14:textId="54341188" w:rsidR="00B05E09" w:rsidRPr="00A149E1" w:rsidRDefault="00DE09F7">
      <w:pPr>
        <w:spacing w:line="400" w:lineRule="exact"/>
        <w:ind w:leftChars="-135" w:left="-283" w:firstLineChars="200" w:firstLine="480"/>
        <w:rPr>
          <w:rFonts w:ascii="宋体" w:hAnsi="宋体" w:cs="宋体"/>
          <w:sz w:val="24"/>
        </w:rPr>
      </w:pPr>
      <w:r w:rsidRPr="00A149E1">
        <w:rPr>
          <w:rFonts w:ascii="宋体" w:hAnsi="宋体" w:cs="宋体" w:hint="eastAsia"/>
          <w:sz w:val="24"/>
        </w:rPr>
        <w:t>1.甲方因实施</w:t>
      </w:r>
      <w:r w:rsidRPr="00A149E1">
        <w:rPr>
          <w:rFonts w:ascii="宋体" w:hAnsi="宋体" w:cs="宋体" w:hint="eastAsia"/>
          <w:sz w:val="24"/>
          <w:u w:val="single"/>
        </w:rPr>
        <w:t xml:space="preserve">               </w:t>
      </w:r>
      <w:r w:rsidRPr="00A149E1">
        <w:rPr>
          <w:rFonts w:ascii="宋体" w:hAnsi="宋体" w:cs="宋体" w:hint="eastAsia"/>
          <w:sz w:val="24"/>
        </w:rPr>
        <w:t>，委托乙方对项目范围内的</w:t>
      </w:r>
      <w:r w:rsidR="004B5EED" w:rsidRPr="00A149E1">
        <w:rPr>
          <w:rFonts w:ascii="宋体" w:hAnsi="宋体" w:cs="宋体" w:hint="eastAsia"/>
          <w:sz w:val="24"/>
        </w:rPr>
        <w:t>住宅</w:t>
      </w:r>
      <w:r w:rsidRPr="00A149E1">
        <w:rPr>
          <w:rFonts w:ascii="宋体" w:hAnsi="宋体" w:cs="宋体" w:hint="eastAsia"/>
          <w:sz w:val="24"/>
        </w:rPr>
        <w:t>进行评估。确切面积和数量待工程完毕后按有关规定经双方及审计报告确定。</w:t>
      </w:r>
    </w:p>
    <w:p w14:paraId="30A182C9" w14:textId="7042D989" w:rsidR="00B05E09" w:rsidRPr="00A149E1" w:rsidRDefault="00DE09F7">
      <w:pPr>
        <w:spacing w:line="400" w:lineRule="exact"/>
        <w:ind w:leftChars="-135" w:left="-283" w:firstLineChars="200" w:firstLine="480"/>
        <w:rPr>
          <w:rFonts w:ascii="宋体" w:hAnsi="宋体" w:cs="宋体"/>
          <w:sz w:val="24"/>
        </w:rPr>
      </w:pPr>
      <w:r w:rsidRPr="00A149E1">
        <w:rPr>
          <w:rFonts w:ascii="宋体" w:hAnsi="宋体" w:cs="宋体" w:hint="eastAsia"/>
          <w:sz w:val="24"/>
        </w:rPr>
        <w:t>2.评估项目范围：按照甲方要求对本项目范围内的住宅开展评估工作。</w:t>
      </w:r>
    </w:p>
    <w:p w14:paraId="03F3BFCE" w14:textId="77777777" w:rsidR="008862A5" w:rsidRPr="00A149E1" w:rsidRDefault="00DE09F7" w:rsidP="008862A5">
      <w:pPr>
        <w:spacing w:line="400" w:lineRule="exact"/>
        <w:ind w:firstLineChars="200" w:firstLine="480"/>
        <w:rPr>
          <w:rFonts w:ascii="宋体" w:hAnsi="宋体" w:cs="宋体"/>
          <w:sz w:val="24"/>
          <w:u w:val="single"/>
        </w:rPr>
      </w:pPr>
      <w:r w:rsidRPr="00A149E1">
        <w:rPr>
          <w:rFonts w:ascii="宋体" w:hAnsi="宋体" w:cs="宋体" w:hint="eastAsia"/>
          <w:sz w:val="24"/>
        </w:rPr>
        <w:t xml:space="preserve">本项目位于 </w:t>
      </w:r>
      <w:r w:rsidRPr="00A149E1">
        <w:rPr>
          <w:rFonts w:ascii="宋体" w:hAnsi="宋体" w:cs="宋体" w:hint="eastAsia"/>
          <w:sz w:val="24"/>
          <w:u w:val="single"/>
        </w:rPr>
        <w:t xml:space="preserve">                     </w:t>
      </w:r>
    </w:p>
    <w:p w14:paraId="44D8CE4B" w14:textId="7C8135A4" w:rsidR="00B05E09" w:rsidRPr="00A149E1" w:rsidRDefault="00DE09F7" w:rsidP="008862A5">
      <w:pPr>
        <w:spacing w:line="400" w:lineRule="exact"/>
        <w:ind w:firstLineChars="100" w:firstLine="240"/>
        <w:rPr>
          <w:rFonts w:ascii="宋体" w:hAnsi="宋体" w:cs="宋体"/>
          <w:sz w:val="24"/>
          <w:u w:val="single"/>
        </w:rPr>
      </w:pPr>
      <w:r w:rsidRPr="00A149E1">
        <w:rPr>
          <w:rFonts w:ascii="宋体" w:hAnsi="宋体" w:cs="宋体" w:hint="eastAsia"/>
          <w:sz w:val="24"/>
        </w:rPr>
        <w:t>3.评估期限：自甲方要求入户之日起至合同约定完成全部工作内容止（包括但不限于入户调查、评估报告初稿、评估报告）。具体工作时间</w:t>
      </w:r>
      <w:proofErr w:type="gramStart"/>
      <w:r w:rsidRPr="00A149E1">
        <w:rPr>
          <w:rFonts w:ascii="宋体" w:hAnsi="宋体" w:cs="宋体" w:hint="eastAsia"/>
          <w:sz w:val="24"/>
        </w:rPr>
        <w:t>随总体</w:t>
      </w:r>
      <w:proofErr w:type="gramEnd"/>
      <w:r w:rsidRPr="00A149E1">
        <w:rPr>
          <w:rFonts w:ascii="宋体" w:hAnsi="宋体" w:cs="宋体" w:hint="eastAsia"/>
          <w:sz w:val="24"/>
        </w:rPr>
        <w:t>工程进度且按甲方规定的期限确定。</w:t>
      </w:r>
    </w:p>
    <w:p w14:paraId="4C6EDD20"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第二条　甲方的义务</w:t>
      </w:r>
    </w:p>
    <w:p w14:paraId="5425F236"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1.甲方确定委托评估对象、范围和内容。</w:t>
      </w:r>
    </w:p>
    <w:p w14:paraId="4EC9D66F"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2.甲方协调镇、村工作人员配合评估公司现场勘查和协助送达评估报告。</w:t>
      </w:r>
    </w:p>
    <w:p w14:paraId="303451D8"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3.乙方在处理委托事项过程中需要到现场勘查时，甲方配合乙方开展相关工作。</w:t>
      </w:r>
    </w:p>
    <w:p w14:paraId="62348610"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4.甲方应按照本协议第五条的约定向乙方支付评估费。</w:t>
      </w:r>
    </w:p>
    <w:p w14:paraId="1407EF4E"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第三条　乙方的义务</w:t>
      </w:r>
    </w:p>
    <w:p w14:paraId="0F742E7F"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l.严格按照国家及地方拆迁评估的相关法律法规，完成委托事项。</w:t>
      </w:r>
    </w:p>
    <w:p w14:paraId="77288996"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2.乙方应根据估价目的，遵循估价原则，按照估价工作程序，运用科学的估价办法对估价对象进行评估。</w:t>
      </w:r>
    </w:p>
    <w:p w14:paraId="69333C52" w14:textId="6C916F49"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3.乙方在甲方规定的估价时间内，负责调查了解拆迁范围内被拆迁房屋及土地有关情况，根据甲方的需要，依照国家有关拆迁法律法规的规定，并结合评估市场情况及本工程拆迁评估的具体情况，对委托评估的房屋进行客观、公正的评估。在规定的时间内向甲方出具房屋估价汇总报告及分户评估报告及估价师现场照片，分户报告须有房地产估价师签字。</w:t>
      </w:r>
    </w:p>
    <w:p w14:paraId="6D9E074E"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4.乙方应按甲方要求时间将符合标准的评估报告交付甲方。</w:t>
      </w:r>
    </w:p>
    <w:p w14:paraId="628B1C4B"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5.乙方应妥善保管其取得的甲方的材料并对其获知的甲方的商业秘密负有保密责任，非由法律规定或者甲方同意，不得擅自公开或向任何第三方披露。</w:t>
      </w:r>
    </w:p>
    <w:p w14:paraId="0DC944E3" w14:textId="732B8C03"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lastRenderedPageBreak/>
        <w:t>6.乙方应为甲方及估价范围内的</w:t>
      </w:r>
      <w:r w:rsidR="004B5EED" w:rsidRPr="00A149E1">
        <w:rPr>
          <w:rFonts w:ascii="宋体" w:hAnsi="宋体" w:cs="宋体" w:hint="eastAsia"/>
          <w:sz w:val="24"/>
        </w:rPr>
        <w:t>被腾退人</w:t>
      </w:r>
      <w:r w:rsidRPr="00A149E1">
        <w:rPr>
          <w:rFonts w:ascii="宋体" w:hAnsi="宋体" w:cs="宋体" w:hint="eastAsia"/>
          <w:sz w:val="24"/>
        </w:rPr>
        <w:t>就估价报告的有关问题提供咨询服务。</w:t>
      </w:r>
    </w:p>
    <w:p w14:paraId="7D64718F"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7.乙方应积极配合与本项目有关的其他服务单位的工作。</w:t>
      </w:r>
    </w:p>
    <w:p w14:paraId="11656487" w14:textId="745AB045"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8.评估报告由乙方负责送达</w:t>
      </w:r>
      <w:r w:rsidR="004B5EED" w:rsidRPr="00A149E1">
        <w:rPr>
          <w:rFonts w:ascii="宋体" w:hAnsi="宋体" w:cs="宋体" w:hint="eastAsia"/>
          <w:sz w:val="24"/>
        </w:rPr>
        <w:t>被腾退人</w:t>
      </w:r>
      <w:r w:rsidRPr="00A149E1">
        <w:rPr>
          <w:rFonts w:ascii="宋体" w:hAnsi="宋体" w:cs="宋体" w:hint="eastAsia"/>
          <w:sz w:val="24"/>
        </w:rPr>
        <w:t>，乙方应采用以下送达方式：</w:t>
      </w:r>
    </w:p>
    <w:p w14:paraId="79CE3FF8"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（1）乙方送达评估报告必须有送达回证，由受送达人在送达回证上记明收到日期并签名或者盖章。</w:t>
      </w:r>
    </w:p>
    <w:p w14:paraId="7878FE62"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乙方送达评估报告，应当直接送交受送达人。受送达人是公民的，本人不在交他的同住成年家属签收；受送达人是法人或者其他组织的，由法人的法定代表人、其他组织的主要负责人或者该法人、组织负责收件的人员签收；受送达人有代理人的，可以送交其代理人签收；受送达人已指定代收人的，送交代收人签收。</w:t>
      </w:r>
    </w:p>
    <w:p w14:paraId="54C3E804"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a.受送达人或他的同住成年家属拒绝接收评估报告的，送达人应采取依法合</w:t>
      </w:r>
      <w:proofErr w:type="gramStart"/>
      <w:r w:rsidRPr="00A149E1">
        <w:rPr>
          <w:rFonts w:ascii="宋体" w:hAnsi="宋体" w:cs="宋体" w:hint="eastAsia"/>
          <w:sz w:val="24"/>
        </w:rPr>
        <w:t>规</w:t>
      </w:r>
      <w:proofErr w:type="gramEnd"/>
      <w:r w:rsidRPr="00A149E1">
        <w:rPr>
          <w:rFonts w:ascii="宋体" w:hAnsi="宋体" w:cs="宋体" w:hint="eastAsia"/>
          <w:sz w:val="24"/>
        </w:rPr>
        <w:t>手续完成送达工作。</w:t>
      </w:r>
    </w:p>
    <w:p w14:paraId="7AA8C960"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b.受送达人是军人的，通过其所在部队团以上单位的政治机关转交；受送达人是被监禁的，通过其所在监所或者劳动改造单位转交。并告知代为转交的机关、单位，收到评估报告后，应</w:t>
      </w:r>
      <w:proofErr w:type="gramStart"/>
      <w:r w:rsidRPr="00A149E1">
        <w:rPr>
          <w:rFonts w:ascii="宋体" w:hAnsi="宋体" w:cs="宋体" w:hint="eastAsia"/>
          <w:sz w:val="24"/>
        </w:rPr>
        <w:t>立即交受送达</w:t>
      </w:r>
      <w:proofErr w:type="gramEnd"/>
      <w:r w:rsidRPr="00A149E1">
        <w:rPr>
          <w:rFonts w:ascii="宋体" w:hAnsi="宋体" w:cs="宋体" w:hint="eastAsia"/>
          <w:sz w:val="24"/>
        </w:rPr>
        <w:t>人签收。</w:t>
      </w:r>
    </w:p>
    <w:p w14:paraId="3842659B"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c.直接送达评估报告有困难的，可以邮寄送达。邮寄送达的，以挂号回执上注明的收件日期为送达日期。</w:t>
      </w:r>
    </w:p>
    <w:p w14:paraId="6640BD5A"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d.上述送达方式确实无法送达的，经甲方同意可以登报或公证送达，费用由甲方承担。</w:t>
      </w:r>
    </w:p>
    <w:p w14:paraId="5CAD21ED" w14:textId="77777777" w:rsidR="00B05E09" w:rsidRPr="00A149E1" w:rsidRDefault="00DE09F7">
      <w:pPr>
        <w:snapToGrid w:val="0"/>
        <w:spacing w:line="400" w:lineRule="exact"/>
        <w:ind w:firstLineChars="200" w:firstLine="480"/>
        <w:rPr>
          <w:rFonts w:ascii="宋体" w:hAnsi="宋体" w:cs="宋体"/>
          <w:bCs/>
          <w:snapToGrid w:val="0"/>
          <w:sz w:val="24"/>
        </w:rPr>
      </w:pPr>
      <w:r w:rsidRPr="00A149E1">
        <w:rPr>
          <w:rFonts w:ascii="宋体" w:hAnsi="宋体" w:cs="宋体" w:hint="eastAsia"/>
          <w:snapToGrid w:val="0"/>
          <w:sz w:val="24"/>
        </w:rPr>
        <w:t>9.</w:t>
      </w:r>
      <w:r w:rsidRPr="00A149E1">
        <w:rPr>
          <w:rFonts w:ascii="宋体" w:hAnsi="宋体" w:cs="宋体" w:hint="eastAsia"/>
          <w:bCs/>
          <w:snapToGrid w:val="0"/>
          <w:sz w:val="24"/>
        </w:rPr>
        <w:t>乙方有相应的房地产评估资质。</w:t>
      </w:r>
    </w:p>
    <w:p w14:paraId="78FB6114" w14:textId="081E99B6" w:rsidR="00B05E09" w:rsidRPr="00A149E1" w:rsidRDefault="00DE09F7">
      <w:pPr>
        <w:snapToGrid w:val="0"/>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10.若</w:t>
      </w:r>
      <w:r w:rsidR="004B5EED" w:rsidRPr="00A149E1">
        <w:rPr>
          <w:rFonts w:ascii="宋体" w:hAnsi="宋体" w:cs="宋体" w:hint="eastAsia"/>
          <w:snapToGrid w:val="0"/>
          <w:sz w:val="24"/>
        </w:rPr>
        <w:t>被腾退人</w:t>
      </w:r>
      <w:r w:rsidRPr="00A149E1">
        <w:rPr>
          <w:rFonts w:ascii="宋体" w:hAnsi="宋体" w:cs="宋体" w:hint="eastAsia"/>
          <w:snapToGrid w:val="0"/>
          <w:sz w:val="24"/>
        </w:rPr>
        <w:t>向乙方申请复核的，乙方应在书面申请之日起十日内给予答复。甲方对复核结果有异议或者另行委托评估的结果与乙方的评估结果有差异，且协商达不成一致意见的，自收到复核结果或者另行委托评估机构出具的评估报告之日起十日内，可向房屋拆迁评估专家委员会申请鉴定。</w:t>
      </w:r>
    </w:p>
    <w:p w14:paraId="5EC83041" w14:textId="06AB429C" w:rsidR="00B05E09" w:rsidRPr="00A149E1" w:rsidRDefault="00DE09F7">
      <w:pPr>
        <w:snapToGrid w:val="0"/>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11.乙方应根据本合同第一条约定的时间内向甲方交付下列第</w:t>
      </w:r>
      <w:r w:rsidRPr="00A149E1">
        <w:rPr>
          <w:rFonts w:ascii="宋体" w:hAnsi="宋体" w:cs="宋体" w:hint="eastAsia"/>
          <w:snapToGrid w:val="0"/>
          <w:sz w:val="24"/>
          <w:u w:val="single"/>
        </w:rPr>
        <w:t>（1）、（2）</w:t>
      </w:r>
      <w:r w:rsidRPr="00A149E1">
        <w:rPr>
          <w:rFonts w:ascii="宋体" w:hAnsi="宋体" w:cs="宋体" w:hint="eastAsia"/>
          <w:snapToGrid w:val="0"/>
          <w:sz w:val="24"/>
        </w:rPr>
        <w:t>项估价报告书，并完成</w:t>
      </w:r>
      <w:r w:rsidR="004B5EED" w:rsidRPr="00A149E1">
        <w:rPr>
          <w:rFonts w:ascii="宋体" w:hAnsi="宋体" w:cs="宋体" w:hint="eastAsia"/>
          <w:snapToGrid w:val="0"/>
          <w:sz w:val="24"/>
        </w:rPr>
        <w:t>被腾退人</w:t>
      </w:r>
      <w:r w:rsidRPr="00A149E1">
        <w:rPr>
          <w:rFonts w:ascii="宋体" w:hAnsi="宋体" w:cs="宋体" w:hint="eastAsia"/>
          <w:snapToGrid w:val="0"/>
          <w:sz w:val="24"/>
        </w:rPr>
        <w:t>的分户评估报告送达工作：</w:t>
      </w:r>
    </w:p>
    <w:p w14:paraId="40F00E59" w14:textId="77777777" w:rsidR="00B05E09" w:rsidRPr="00A149E1" w:rsidRDefault="00DE09F7">
      <w:pPr>
        <w:snapToGrid w:val="0"/>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（1）房屋评估汇总报告</w:t>
      </w:r>
      <w:r w:rsidRPr="00A149E1">
        <w:rPr>
          <w:rFonts w:ascii="宋体" w:hAnsi="宋体" w:cs="宋体" w:hint="eastAsia"/>
          <w:snapToGrid w:val="0"/>
          <w:sz w:val="24"/>
          <w:u w:val="single"/>
        </w:rPr>
        <w:t xml:space="preserve">   5  </w:t>
      </w:r>
      <w:r w:rsidRPr="00A149E1">
        <w:rPr>
          <w:rFonts w:ascii="宋体" w:hAnsi="宋体" w:cs="宋体" w:hint="eastAsia"/>
          <w:snapToGrid w:val="0"/>
          <w:sz w:val="24"/>
        </w:rPr>
        <w:t>份；</w:t>
      </w:r>
    </w:p>
    <w:p w14:paraId="546332EA" w14:textId="77777777" w:rsidR="00B05E09" w:rsidRPr="00A149E1" w:rsidRDefault="00DE09F7">
      <w:pPr>
        <w:spacing w:line="400" w:lineRule="exact"/>
        <w:ind w:firstLineChars="200" w:firstLine="480"/>
        <w:rPr>
          <w:rFonts w:ascii="宋体" w:hAnsi="宋体" w:cs="宋体"/>
          <w:snapToGrid w:val="0"/>
          <w:sz w:val="24"/>
        </w:rPr>
      </w:pPr>
      <w:r w:rsidRPr="00A149E1">
        <w:rPr>
          <w:rFonts w:ascii="宋体" w:hAnsi="宋体" w:cs="宋体" w:hint="eastAsia"/>
          <w:snapToGrid w:val="0"/>
          <w:sz w:val="24"/>
        </w:rPr>
        <w:t>（2）分户评估报告</w:t>
      </w:r>
      <w:r w:rsidRPr="00A149E1">
        <w:rPr>
          <w:rFonts w:ascii="宋体" w:hAnsi="宋体" w:cs="宋体" w:hint="eastAsia"/>
          <w:snapToGrid w:val="0"/>
          <w:sz w:val="24"/>
          <w:u w:val="single"/>
        </w:rPr>
        <w:t xml:space="preserve">   5  </w:t>
      </w:r>
      <w:r w:rsidRPr="00A149E1">
        <w:rPr>
          <w:rFonts w:ascii="宋体" w:hAnsi="宋体" w:cs="宋体" w:hint="eastAsia"/>
          <w:snapToGrid w:val="0"/>
          <w:sz w:val="24"/>
        </w:rPr>
        <w:t>份。</w:t>
      </w:r>
    </w:p>
    <w:p w14:paraId="7CA518E4" w14:textId="77777777" w:rsidR="00B05E09" w:rsidRPr="00A149E1" w:rsidRDefault="00DE09F7">
      <w:pPr>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12.乙方在评估工作中应遵守国家相关安全生产的法律法规，严格按安全标准进行评估工作，采取必要的安全防护措施，消除事故隐患。若乙方在评估工作中造成人身（包括但不限于第三方）损伤或财产损失的，由乙方承担全部责任。</w:t>
      </w:r>
    </w:p>
    <w:p w14:paraId="64B8D385" w14:textId="77777777" w:rsidR="00B05E09" w:rsidRPr="00A149E1" w:rsidRDefault="00DE09F7">
      <w:pPr>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13.在乙方开展本项目评估工作过程中，如</w:t>
      </w:r>
      <w:proofErr w:type="gramStart"/>
      <w:r w:rsidRPr="00A149E1">
        <w:rPr>
          <w:rFonts w:ascii="宋体" w:hAnsi="宋体" w:cs="宋体" w:hint="eastAsia"/>
          <w:snapToGrid w:val="0"/>
          <w:sz w:val="24"/>
        </w:rPr>
        <w:t>遇相关</w:t>
      </w:r>
      <w:proofErr w:type="gramEnd"/>
      <w:r w:rsidRPr="00A149E1">
        <w:rPr>
          <w:rFonts w:ascii="宋体" w:hAnsi="宋体" w:cs="宋体" w:hint="eastAsia"/>
          <w:snapToGrid w:val="0"/>
          <w:sz w:val="24"/>
        </w:rPr>
        <w:t>资产评估工作时，乙方可聘请相关专业人士和机构提供专业帮助且出具的相关成果文件纳入到乙方评估成果报告中，此部分费用已含在本合同价款中。</w:t>
      </w:r>
    </w:p>
    <w:p w14:paraId="2197765A" w14:textId="77777777" w:rsidR="00B05E09" w:rsidRPr="00A149E1" w:rsidRDefault="00DE09F7">
      <w:pPr>
        <w:spacing w:line="400" w:lineRule="exact"/>
        <w:ind w:firstLineChars="200" w:firstLine="480"/>
        <w:rPr>
          <w:rFonts w:ascii="宋体" w:hAnsi="宋体" w:cs="宋体"/>
          <w:snapToGrid w:val="0"/>
          <w:sz w:val="24"/>
        </w:rPr>
      </w:pPr>
      <w:r w:rsidRPr="00A149E1">
        <w:rPr>
          <w:rFonts w:ascii="宋体" w:hAnsi="宋体" w:cs="宋体" w:hint="eastAsia"/>
          <w:snapToGrid w:val="0"/>
          <w:sz w:val="24"/>
        </w:rPr>
        <w:t>14.乙方自行承担办公设备、办公用品、交通、食宿、保险等一切费用，该部分费用在合同价款中，甲方不再另行支付。甲方仅提供办公场地。</w:t>
      </w:r>
    </w:p>
    <w:p w14:paraId="4AA416CA" w14:textId="77777777" w:rsidR="00B05E09" w:rsidRPr="00A149E1" w:rsidRDefault="00DE09F7">
      <w:pPr>
        <w:spacing w:line="400" w:lineRule="exact"/>
        <w:ind w:firstLineChars="200" w:firstLine="480"/>
        <w:rPr>
          <w:rFonts w:ascii="宋体" w:hAnsi="宋体" w:cs="宋体"/>
          <w:snapToGrid w:val="0"/>
          <w:sz w:val="24"/>
        </w:rPr>
      </w:pPr>
      <w:r w:rsidRPr="00A149E1">
        <w:rPr>
          <w:rFonts w:ascii="宋体" w:hAnsi="宋体" w:cs="宋体" w:hint="eastAsia"/>
          <w:snapToGrid w:val="0"/>
          <w:sz w:val="24"/>
        </w:rPr>
        <w:lastRenderedPageBreak/>
        <w:t>15.乙方负责完成甲方要求的其他相关工作。</w:t>
      </w:r>
    </w:p>
    <w:p w14:paraId="140B10C9"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第四条　评估费</w:t>
      </w:r>
    </w:p>
    <w:p w14:paraId="078FBADA" w14:textId="77777777" w:rsidR="00B05E09" w:rsidRPr="00A149E1" w:rsidRDefault="00DE09F7">
      <w:pPr>
        <w:spacing w:line="400" w:lineRule="exact"/>
        <w:ind w:firstLine="420"/>
        <w:rPr>
          <w:rFonts w:ascii="宋体" w:hAnsi="宋体" w:cs="宋体"/>
          <w:sz w:val="24"/>
        </w:rPr>
      </w:pPr>
      <w:r w:rsidRPr="00A149E1">
        <w:rPr>
          <w:rFonts w:ascii="宋体" w:hAnsi="宋体" w:cs="宋体" w:hint="eastAsia"/>
          <w:sz w:val="24"/>
        </w:rPr>
        <w:t>1.拆迁评估服务费：</w:t>
      </w:r>
    </w:p>
    <w:p w14:paraId="2FFFE9C7" w14:textId="77777777" w:rsidR="00B05E09" w:rsidRPr="00A149E1" w:rsidRDefault="00DE09F7">
      <w:pPr>
        <w:spacing w:line="400" w:lineRule="exact"/>
        <w:ind w:firstLine="420"/>
        <w:rPr>
          <w:rFonts w:ascii="宋体" w:hAnsi="宋体" w:cs="宋体"/>
          <w:sz w:val="24"/>
        </w:rPr>
      </w:pPr>
      <w:r w:rsidRPr="00A149E1">
        <w:rPr>
          <w:rFonts w:ascii="宋体" w:hAnsi="宋体" w:cs="宋体" w:hint="eastAsia"/>
          <w:sz w:val="24"/>
        </w:rPr>
        <w:t>拆迁评估总费用按照评估补偿总款的</w:t>
      </w:r>
      <w:r w:rsidRPr="00A149E1">
        <w:rPr>
          <w:rFonts w:ascii="宋体" w:hAnsi="宋体" w:cs="宋体" w:hint="eastAsia"/>
          <w:sz w:val="24"/>
          <w:u w:val="single"/>
        </w:rPr>
        <w:t xml:space="preserve">     </w:t>
      </w:r>
      <w:r w:rsidRPr="00A149E1">
        <w:rPr>
          <w:rFonts w:ascii="宋体" w:hAnsi="宋体" w:cs="宋体"/>
          <w:sz w:val="24"/>
          <w:u w:val="single"/>
        </w:rPr>
        <w:t xml:space="preserve"> </w:t>
      </w:r>
      <w:r w:rsidRPr="00A149E1">
        <w:rPr>
          <w:rFonts w:ascii="宋体" w:hAnsi="宋体" w:cs="宋体" w:hint="eastAsia"/>
          <w:sz w:val="24"/>
        </w:rPr>
        <w:t>%计算拆迁评估服务费，拆迁评估服务费计价基数以评估公司出具的报告金额为准，最终结算价款以财政结算评审为准。</w:t>
      </w:r>
    </w:p>
    <w:p w14:paraId="07B8540F" w14:textId="77777777" w:rsidR="00B05E09" w:rsidRPr="00A149E1" w:rsidRDefault="00DE09F7">
      <w:pPr>
        <w:widowControl/>
        <w:spacing w:line="400" w:lineRule="exact"/>
        <w:ind w:firstLine="420"/>
        <w:rPr>
          <w:rFonts w:ascii="宋体" w:hAnsi="宋体" w:cs="宋体"/>
          <w:sz w:val="24"/>
        </w:rPr>
      </w:pPr>
      <w:r w:rsidRPr="00A149E1">
        <w:rPr>
          <w:rFonts w:ascii="宋体" w:hAnsi="宋体" w:cs="宋体" w:hint="eastAsia"/>
          <w:sz w:val="24"/>
        </w:rPr>
        <w:t>2.合同价款中已经包含乙方完成本合同全部工作所需的全部费用（包含但不限于入户调查费、各类评估报告编制费、现场办公费、企业管理费、食宿费、差旅费、</w:t>
      </w:r>
      <w:proofErr w:type="gramStart"/>
      <w:r w:rsidRPr="00A149E1">
        <w:rPr>
          <w:rFonts w:ascii="宋体" w:hAnsi="宋体" w:cs="宋体" w:hint="eastAsia"/>
          <w:sz w:val="24"/>
        </w:rPr>
        <w:t>规</w:t>
      </w:r>
      <w:proofErr w:type="gramEnd"/>
      <w:r w:rsidRPr="00A149E1">
        <w:rPr>
          <w:rFonts w:ascii="宋体" w:hAnsi="宋体" w:cs="宋体" w:hint="eastAsia"/>
          <w:sz w:val="24"/>
        </w:rPr>
        <w:t>费、税金、保险费及相关风险费用等所有费用），乙方不得再向甲方主张任何款项。</w:t>
      </w:r>
    </w:p>
    <w:p w14:paraId="457D71FB" w14:textId="77777777" w:rsidR="00B05E09" w:rsidRPr="00A149E1" w:rsidRDefault="00DE09F7">
      <w:pPr>
        <w:spacing w:line="400" w:lineRule="exact"/>
        <w:ind w:firstLine="420"/>
        <w:rPr>
          <w:rFonts w:ascii="宋体" w:hAnsi="宋体" w:cs="宋体"/>
          <w:sz w:val="24"/>
        </w:rPr>
      </w:pPr>
      <w:r w:rsidRPr="00A149E1">
        <w:rPr>
          <w:rFonts w:ascii="宋体" w:hAnsi="宋体" w:cs="宋体" w:hint="eastAsia"/>
          <w:sz w:val="24"/>
        </w:rPr>
        <w:t>3.价款支付：</w:t>
      </w:r>
    </w:p>
    <w:p w14:paraId="788A7C4D" w14:textId="0BED950B" w:rsidR="00B05E09" w:rsidRPr="00A149E1" w:rsidRDefault="00DE09F7">
      <w:pPr>
        <w:spacing w:line="400" w:lineRule="exact"/>
        <w:ind w:firstLine="420"/>
        <w:rPr>
          <w:rFonts w:ascii="宋体" w:hAnsi="宋体" w:cs="宋体"/>
          <w:sz w:val="24"/>
        </w:rPr>
      </w:pPr>
      <w:r w:rsidRPr="00A149E1">
        <w:rPr>
          <w:rFonts w:ascii="宋体" w:hAnsi="宋体" w:cs="宋体" w:hint="eastAsia"/>
          <w:sz w:val="24"/>
        </w:rPr>
        <w:t>本合同付款和支付时间结合项目实际情况按下述的方式进行支付：</w:t>
      </w:r>
    </w:p>
    <w:p w14:paraId="7E3408EB" w14:textId="3E775E24" w:rsidR="00B05E09" w:rsidRPr="00A149E1" w:rsidRDefault="00DE09F7">
      <w:pPr>
        <w:numPr>
          <w:ilvl w:val="0"/>
          <w:numId w:val="15"/>
        </w:numPr>
        <w:spacing w:line="400" w:lineRule="exact"/>
        <w:ind w:firstLine="420"/>
        <w:rPr>
          <w:rFonts w:ascii="宋体" w:hAnsi="宋体" w:cs="宋体"/>
          <w:sz w:val="24"/>
        </w:rPr>
      </w:pPr>
      <w:r w:rsidRPr="00A149E1">
        <w:rPr>
          <w:rFonts w:ascii="宋体" w:hAnsi="宋体" w:cs="宋体" w:hint="eastAsia"/>
          <w:sz w:val="24"/>
        </w:rPr>
        <w:t>本工程无预付款</w:t>
      </w:r>
      <w:r w:rsidR="00E04BDF" w:rsidRPr="00A149E1">
        <w:rPr>
          <w:rFonts w:ascii="宋体" w:hAnsi="宋体" w:cs="宋体" w:hint="eastAsia"/>
          <w:sz w:val="24"/>
        </w:rPr>
        <w:t>；</w:t>
      </w:r>
    </w:p>
    <w:p w14:paraId="2D471AC8" w14:textId="734BC6BD" w:rsidR="00B05E09" w:rsidRPr="00A149E1" w:rsidRDefault="00DE09F7">
      <w:pPr>
        <w:numPr>
          <w:ilvl w:val="0"/>
          <w:numId w:val="15"/>
        </w:numPr>
        <w:spacing w:line="400" w:lineRule="exact"/>
        <w:ind w:firstLine="420"/>
        <w:rPr>
          <w:rFonts w:ascii="宋体" w:hAnsi="宋体" w:cs="宋体"/>
          <w:sz w:val="24"/>
        </w:rPr>
      </w:pPr>
      <w:r w:rsidRPr="00A149E1">
        <w:rPr>
          <w:rFonts w:ascii="宋体" w:hAnsi="宋体" w:cs="宋体" w:hint="eastAsia"/>
          <w:sz w:val="24"/>
        </w:rPr>
        <w:t>乙方完成入户评估工作且出具入户评估底单及初步评估结果后，甲方向乙方支付拆迁评估服务费的</w:t>
      </w:r>
      <w:r w:rsidR="00E162B7" w:rsidRPr="00A149E1">
        <w:rPr>
          <w:rFonts w:ascii="宋体" w:hAnsi="宋体" w:cs="宋体"/>
          <w:sz w:val="24"/>
        </w:rPr>
        <w:t>30</w:t>
      </w:r>
      <w:r w:rsidRPr="00A149E1">
        <w:rPr>
          <w:rFonts w:ascii="宋体" w:hAnsi="宋体" w:cs="宋体" w:hint="eastAsia"/>
          <w:sz w:val="24"/>
        </w:rPr>
        <w:t>%</w:t>
      </w:r>
      <w:r w:rsidR="00E04BDF" w:rsidRPr="00A149E1">
        <w:rPr>
          <w:rFonts w:ascii="宋体" w:hAnsi="宋体" w:cs="宋体" w:hint="eastAsia"/>
          <w:sz w:val="24"/>
        </w:rPr>
        <w:t>；</w:t>
      </w:r>
    </w:p>
    <w:p w14:paraId="1BDB246E" w14:textId="3B1787D5" w:rsidR="00B05E09" w:rsidRPr="00A149E1" w:rsidRDefault="00DE09F7">
      <w:pPr>
        <w:numPr>
          <w:ilvl w:val="0"/>
          <w:numId w:val="15"/>
        </w:numPr>
        <w:spacing w:line="400" w:lineRule="exact"/>
        <w:ind w:firstLine="420"/>
        <w:rPr>
          <w:rFonts w:ascii="宋体" w:hAnsi="宋体" w:cs="宋体"/>
          <w:sz w:val="24"/>
        </w:rPr>
      </w:pPr>
      <w:r w:rsidRPr="00A149E1">
        <w:rPr>
          <w:rFonts w:ascii="宋体" w:hAnsi="宋体" w:cs="宋体" w:hint="eastAsia"/>
          <w:sz w:val="24"/>
        </w:rPr>
        <w:t>本项目拆迁奖励期结束后，甲方结合奖励期内</w:t>
      </w:r>
      <w:r w:rsidR="004B5EED" w:rsidRPr="00A149E1">
        <w:rPr>
          <w:rFonts w:ascii="宋体" w:hAnsi="宋体" w:cs="宋体" w:hint="eastAsia"/>
          <w:sz w:val="24"/>
        </w:rPr>
        <w:t>被腾退人</w:t>
      </w:r>
      <w:r w:rsidRPr="00A149E1">
        <w:rPr>
          <w:rFonts w:ascii="宋体" w:hAnsi="宋体" w:cs="宋体" w:hint="eastAsia"/>
          <w:sz w:val="24"/>
        </w:rPr>
        <w:t>的评估报告通过审计单位审核情况且乙方完成出具相应分户评估报告、评估报告经审核合法有效、向</w:t>
      </w:r>
      <w:r w:rsidR="004B5EED" w:rsidRPr="00A149E1">
        <w:rPr>
          <w:rFonts w:ascii="宋体" w:hAnsi="宋体" w:cs="宋体" w:hint="eastAsia"/>
          <w:sz w:val="24"/>
        </w:rPr>
        <w:t>被腾退人</w:t>
      </w:r>
      <w:r w:rsidRPr="00A149E1">
        <w:rPr>
          <w:rFonts w:ascii="宋体" w:hAnsi="宋体" w:cs="宋体" w:hint="eastAsia"/>
          <w:sz w:val="24"/>
        </w:rPr>
        <w:t>送达分户评估报告等工作后，甲方向乙方累计支付至拆迁评估服务费的60%</w:t>
      </w:r>
      <w:r w:rsidR="00E04BDF" w:rsidRPr="00A149E1">
        <w:rPr>
          <w:rFonts w:ascii="宋体" w:hAnsi="宋体" w:cs="宋体" w:hint="eastAsia"/>
          <w:sz w:val="24"/>
        </w:rPr>
        <w:t>；</w:t>
      </w:r>
    </w:p>
    <w:p w14:paraId="4E4E9EC2" w14:textId="0213BE29" w:rsidR="00E04BDF" w:rsidRPr="00A149E1" w:rsidRDefault="00DE09F7" w:rsidP="00E04BDF">
      <w:pPr>
        <w:spacing w:line="400" w:lineRule="exact"/>
        <w:ind w:firstLine="420"/>
        <w:rPr>
          <w:rFonts w:ascii="宋体" w:hAnsi="宋体" w:cs="宋体"/>
          <w:sz w:val="24"/>
        </w:rPr>
      </w:pPr>
      <w:r w:rsidRPr="00A149E1">
        <w:rPr>
          <w:rFonts w:ascii="宋体" w:hAnsi="宋体" w:cs="宋体" w:hint="eastAsia"/>
          <w:sz w:val="24"/>
        </w:rPr>
        <w:t>（4）乙方完成本项目拆迁评估任务工作（包括完成出具房地产估价汇总报告、分户评估报告、评估报告经审核合法有效、向</w:t>
      </w:r>
      <w:r w:rsidR="004B5EED" w:rsidRPr="00A149E1">
        <w:rPr>
          <w:rFonts w:ascii="宋体" w:hAnsi="宋体" w:cs="宋体" w:hint="eastAsia"/>
          <w:sz w:val="24"/>
        </w:rPr>
        <w:t>被腾退人</w:t>
      </w:r>
      <w:r w:rsidRPr="00A149E1">
        <w:rPr>
          <w:rFonts w:ascii="宋体" w:hAnsi="宋体" w:cs="宋体" w:hint="eastAsia"/>
          <w:sz w:val="24"/>
        </w:rPr>
        <w:t>送达分户评估报告等）且评估报告审核通过后，</w:t>
      </w:r>
      <w:r w:rsidR="00FB68E3" w:rsidRPr="00A149E1">
        <w:rPr>
          <w:rFonts w:ascii="宋体" w:hAnsi="宋体" w:cs="宋体" w:hint="eastAsia"/>
          <w:sz w:val="24"/>
        </w:rPr>
        <w:t>按照评估公司出具的报告金额作为进度款付款依据，但</w:t>
      </w:r>
      <w:r w:rsidRPr="00A149E1">
        <w:rPr>
          <w:rFonts w:ascii="宋体" w:hAnsi="宋体" w:cs="宋体" w:hint="eastAsia"/>
          <w:sz w:val="24"/>
        </w:rPr>
        <w:t>甲方向乙方累计支付至</w:t>
      </w:r>
      <w:r w:rsidR="00FB68E3" w:rsidRPr="00A149E1">
        <w:rPr>
          <w:rFonts w:ascii="宋体" w:hAnsi="宋体" w:cs="宋体" w:hint="eastAsia"/>
          <w:sz w:val="24"/>
        </w:rPr>
        <w:t>不超过</w:t>
      </w:r>
      <w:r w:rsidRPr="00A149E1">
        <w:rPr>
          <w:rFonts w:ascii="宋体" w:hAnsi="宋体" w:cs="宋体" w:hint="eastAsia"/>
          <w:sz w:val="24"/>
        </w:rPr>
        <w:t>拆迁评估服务费总额的80%；</w:t>
      </w:r>
    </w:p>
    <w:p w14:paraId="4E970E62" w14:textId="32F724E1" w:rsidR="00B05E09" w:rsidRPr="00A149E1" w:rsidRDefault="00DE09F7" w:rsidP="00E04BDF">
      <w:pPr>
        <w:spacing w:line="400" w:lineRule="exact"/>
        <w:ind w:firstLine="420"/>
        <w:rPr>
          <w:rFonts w:ascii="宋体" w:hAnsi="宋体" w:cs="宋体"/>
          <w:sz w:val="24"/>
        </w:rPr>
      </w:pPr>
      <w:bookmarkStart w:id="908" w:name="_Hlk203461812"/>
      <w:r w:rsidRPr="00A149E1">
        <w:rPr>
          <w:rFonts w:ascii="宋体" w:hAnsi="宋体" w:cs="宋体" w:hint="eastAsia"/>
          <w:sz w:val="24"/>
        </w:rPr>
        <w:t>（5）乙方完成全部拆迁评估工作后并按甲方要求提交完整的拆迁评估档案资料后，甲、乙双方初步确定本项目拆迁评估服务费用，最终费用必须通过政府财政评审的确认，本合同拆迁评估服务费经政府财政评审单位审核确认后，甲、乙双方按照本合同政府财政评审单位审核确认后的价款进行结算后，甲、乙双方清算本项目拆迁评估服务费用。若政府财政评审单位确认的本项目拆迁评估服务费少于甲方已支付乙方的费用，则乙方应在甲方发出退还余款通知之日起10日内向甲方退还多余款项。</w:t>
      </w:r>
    </w:p>
    <w:bookmarkEnd w:id="908"/>
    <w:p w14:paraId="395E4174" w14:textId="77777777" w:rsidR="00B05E09" w:rsidRPr="00A149E1" w:rsidRDefault="00DE09F7">
      <w:pPr>
        <w:widowControl/>
        <w:spacing w:line="400" w:lineRule="exact"/>
        <w:ind w:firstLineChars="200" w:firstLine="480"/>
        <w:jc w:val="left"/>
        <w:rPr>
          <w:rFonts w:ascii="宋体" w:hAnsi="宋体" w:cs="宋体"/>
          <w:sz w:val="24"/>
          <w:lang w:val="zh-CN"/>
        </w:rPr>
      </w:pPr>
      <w:r w:rsidRPr="00A149E1">
        <w:rPr>
          <w:rFonts w:ascii="宋体" w:hAnsi="宋体" w:cs="宋体" w:hint="eastAsia"/>
          <w:sz w:val="24"/>
        </w:rPr>
        <w:t>4.</w:t>
      </w:r>
      <w:r w:rsidRPr="00A149E1">
        <w:rPr>
          <w:rFonts w:ascii="宋体" w:hAnsi="宋体" w:cs="宋体" w:hint="eastAsia"/>
          <w:sz w:val="24"/>
          <w:lang w:val="zh-CN"/>
        </w:rPr>
        <w:t>付款提示：</w:t>
      </w:r>
    </w:p>
    <w:p w14:paraId="7001C69F" w14:textId="1C372E0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（1）在达到合同上述约定付款进度时，乙方应提前10日向甲方发出提示付款的书面通知；</w:t>
      </w:r>
    </w:p>
    <w:p w14:paraId="0F2DA68B"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（2）若甲方对乙方提出的付款通知有异议的，甲方将在收到该付款通知7个工作日内向乙方发出异议通知，并不承担任何违约责任。经甲方同意确认后，甲方再行支付该笔费用；</w:t>
      </w:r>
    </w:p>
    <w:p w14:paraId="655AE1CF"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（3）若乙方未及时发出书面通知导致甲方未支付的，甲方不承担任何违约责任。</w:t>
      </w:r>
    </w:p>
    <w:p w14:paraId="6A95AEB1" w14:textId="565C063E" w:rsidR="00B05E09" w:rsidRPr="00A149E1" w:rsidRDefault="00DE09F7">
      <w:pPr>
        <w:spacing w:line="400" w:lineRule="exact"/>
        <w:ind w:firstLineChars="200" w:firstLine="480"/>
        <w:jc w:val="left"/>
        <w:rPr>
          <w:rFonts w:ascii="宋体" w:hAnsi="宋体" w:cs="宋体"/>
          <w:sz w:val="24"/>
        </w:rPr>
      </w:pPr>
      <w:r w:rsidRPr="00A149E1">
        <w:rPr>
          <w:rFonts w:ascii="宋体" w:hAnsi="宋体" w:cs="宋体" w:hint="eastAsia"/>
          <w:sz w:val="24"/>
        </w:rPr>
        <w:t>5.乙方收取</w:t>
      </w:r>
      <w:r w:rsidR="00AF3883">
        <w:rPr>
          <w:rFonts w:ascii="宋体" w:hAnsi="宋体" w:cs="宋体" w:hint="eastAsia"/>
          <w:sz w:val="24"/>
        </w:rPr>
        <w:t>评估服务</w:t>
      </w:r>
      <w:r w:rsidRPr="00A149E1">
        <w:rPr>
          <w:rFonts w:ascii="宋体" w:hAnsi="宋体" w:cs="宋体" w:hint="eastAsia"/>
          <w:sz w:val="24"/>
        </w:rPr>
        <w:t>费之前，须向甲方提供等额、合法、有效的增值税专用正式发票，甲方在见票并且认证无误后支付价款。涉及的相关税费由乙方自行按国家及北</w:t>
      </w:r>
      <w:r w:rsidRPr="00A149E1">
        <w:rPr>
          <w:rFonts w:ascii="宋体" w:hAnsi="宋体" w:cs="宋体" w:hint="eastAsia"/>
          <w:sz w:val="24"/>
        </w:rPr>
        <w:lastRenderedPageBreak/>
        <w:t>京市有关规定缴纳。因乙方未先行提供增值税专用发票或者未经认证通过造成的付款迟延甲方不承担任何责任。</w:t>
      </w:r>
    </w:p>
    <w:p w14:paraId="0B5BBD1B"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6.乙方开具发票的时间应当符合税法规定的纳税义务发生时间，并确保在发票开具后5日内将发票送达甲方。</w:t>
      </w:r>
    </w:p>
    <w:p w14:paraId="59727180"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7.如乙方开具的增值税普通发票符合以下情形之一的，甲方有权迟延支付应付款项，且不承担任何违约责任，乙方的各项合同义务仍按合同约定履行：</w:t>
      </w:r>
    </w:p>
    <w:p w14:paraId="16791A4A"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•开具虚假、作废等无效发票或者违反国家法律法规开具、提供发票的；</w:t>
      </w:r>
    </w:p>
    <w:p w14:paraId="3EF233BE"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•开具发票种类错误；开具发票税率与合同约定不符；</w:t>
      </w:r>
    </w:p>
    <w:p w14:paraId="6CB7D5F7"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•发票上的信息错误；</w:t>
      </w:r>
    </w:p>
    <w:p w14:paraId="63984BAE"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•因乙方迟延送达、开具错误等原因造成发票认证失败；</w:t>
      </w:r>
    </w:p>
    <w:p w14:paraId="649C423A"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如甲方因种种原因导致发票丢失、损毁的情况，乙方有义务配合甲方到税务机关办理相关手续。</w:t>
      </w:r>
    </w:p>
    <w:p w14:paraId="59A59A1D"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8.若发生退款情况，乙方应如数退还给甲方已付价款，该价款应包括相关增值税。</w:t>
      </w:r>
    </w:p>
    <w:p w14:paraId="41162BB8" w14:textId="77777777" w:rsidR="00B05E09" w:rsidRPr="00A149E1" w:rsidRDefault="00DE09F7">
      <w:pPr>
        <w:spacing w:line="400" w:lineRule="exact"/>
        <w:ind w:firstLineChars="200" w:firstLine="480"/>
        <w:rPr>
          <w:rFonts w:ascii="宋体" w:hAnsi="宋体" w:cs="宋体"/>
          <w:sz w:val="24"/>
          <w:lang w:val="zh-CN"/>
        </w:rPr>
      </w:pPr>
      <w:r w:rsidRPr="00A149E1">
        <w:rPr>
          <w:rFonts w:ascii="宋体" w:hAnsi="宋体" w:cs="宋体" w:hint="eastAsia"/>
          <w:sz w:val="24"/>
        </w:rPr>
        <w:t>9.因甲方违约需支付给乙方违约金、赔偿金等款项的，在甲方付款前，乙方应向甲方提供增值税专用发票。因乙方违约需支付给甲方违约金、赔偿金等款项的，甲方仅需提供收据，无须提供增值税专用发票。</w:t>
      </w:r>
    </w:p>
    <w:p w14:paraId="0A97FBE0"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10.本合同</w:t>
      </w:r>
      <w:r w:rsidR="007E32AA" w:rsidRPr="00A149E1">
        <w:rPr>
          <w:rFonts w:ascii="宋体" w:hAnsi="宋体" w:cs="宋体" w:hint="eastAsia"/>
          <w:sz w:val="24"/>
        </w:rPr>
        <w:t>评估服务费</w:t>
      </w:r>
      <w:r w:rsidRPr="00A149E1">
        <w:rPr>
          <w:rFonts w:ascii="宋体" w:hAnsi="宋体" w:cs="宋体" w:hint="eastAsia"/>
          <w:sz w:val="24"/>
        </w:rPr>
        <w:t>为增值税含税价款，乙方需向甲方提供正规有效的增值税专用发票，如乙方不能提供增值税专用发票，甲方将不予支付</w:t>
      </w:r>
      <w:r w:rsidR="007E32AA" w:rsidRPr="00A149E1">
        <w:rPr>
          <w:rFonts w:ascii="宋体" w:hAnsi="宋体" w:cs="宋体" w:hint="eastAsia"/>
          <w:sz w:val="24"/>
        </w:rPr>
        <w:t>评估</w:t>
      </w:r>
      <w:proofErr w:type="gramStart"/>
      <w:r w:rsidR="007E32AA" w:rsidRPr="00A149E1">
        <w:rPr>
          <w:rFonts w:ascii="宋体" w:hAnsi="宋体" w:cs="宋体" w:hint="eastAsia"/>
          <w:sz w:val="24"/>
        </w:rPr>
        <w:t>服务费</w:t>
      </w:r>
      <w:r w:rsidRPr="00A149E1">
        <w:rPr>
          <w:rFonts w:ascii="宋体" w:hAnsi="宋体" w:cs="宋体" w:hint="eastAsia"/>
          <w:sz w:val="24"/>
        </w:rPr>
        <w:t>用且不</w:t>
      </w:r>
      <w:proofErr w:type="gramEnd"/>
      <w:r w:rsidRPr="00A149E1">
        <w:rPr>
          <w:rFonts w:ascii="宋体" w:hAnsi="宋体" w:cs="宋体" w:hint="eastAsia"/>
          <w:sz w:val="24"/>
        </w:rPr>
        <w:t>承担违约责任。</w:t>
      </w:r>
    </w:p>
    <w:p w14:paraId="03A6858A"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第五条　违约责任</w:t>
      </w:r>
    </w:p>
    <w:p w14:paraId="265DA559" w14:textId="77777777" w:rsidR="00B05E09" w:rsidRPr="00A149E1" w:rsidRDefault="00DE09F7">
      <w:pPr>
        <w:spacing w:line="400" w:lineRule="exact"/>
        <w:ind w:firstLineChars="175" w:firstLine="420"/>
        <w:rPr>
          <w:rFonts w:ascii="宋体" w:hAnsi="宋体" w:cs="宋体"/>
          <w:sz w:val="24"/>
        </w:rPr>
      </w:pPr>
      <w:r w:rsidRPr="00A149E1">
        <w:rPr>
          <w:rFonts w:ascii="宋体" w:hAnsi="宋体" w:cs="宋体" w:hint="eastAsia"/>
          <w:sz w:val="24"/>
        </w:rPr>
        <w:t>1.乙方因过错导致甲方蒙受损失，或者违反协议第三条规定的义务</w:t>
      </w:r>
      <w:proofErr w:type="gramStart"/>
      <w:r w:rsidRPr="00A149E1">
        <w:rPr>
          <w:rFonts w:ascii="宋体" w:hAnsi="宋体" w:cs="宋体" w:hint="eastAsia"/>
          <w:sz w:val="24"/>
        </w:rPr>
        <w:t>之一给</w:t>
      </w:r>
      <w:proofErr w:type="gramEnd"/>
      <w:r w:rsidRPr="00A149E1">
        <w:rPr>
          <w:rFonts w:ascii="宋体" w:hAnsi="宋体" w:cs="宋体" w:hint="eastAsia"/>
          <w:sz w:val="24"/>
        </w:rPr>
        <w:t>甲方造成损失的，乙方承担赔偿责任；</w:t>
      </w:r>
    </w:p>
    <w:p w14:paraId="719D133B"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2.乙方未按期提交评估报告，甲方则有权扣减评估服务费。</w:t>
      </w:r>
    </w:p>
    <w:p w14:paraId="31F7BEB6"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3.乙方未达到本合同规定责任要求的，甲方有权根据实际情况适当扣减评估服务费用。</w:t>
      </w:r>
    </w:p>
    <w:p w14:paraId="085C24C3"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4.如乙方无相应资质或评估报告签字人员无相应资格导致评</w:t>
      </w:r>
    </w:p>
    <w:p w14:paraId="51FAFBBF" w14:textId="77777777" w:rsidR="00B05E09" w:rsidRPr="00A149E1" w:rsidRDefault="00DE09F7">
      <w:pPr>
        <w:spacing w:line="400" w:lineRule="exact"/>
        <w:rPr>
          <w:rFonts w:ascii="宋体" w:hAnsi="宋体" w:cs="宋体"/>
          <w:sz w:val="24"/>
        </w:rPr>
      </w:pPr>
      <w:proofErr w:type="gramStart"/>
      <w:r w:rsidRPr="00A149E1">
        <w:rPr>
          <w:rFonts w:ascii="宋体" w:hAnsi="宋体" w:cs="宋体" w:hint="eastAsia"/>
          <w:sz w:val="24"/>
        </w:rPr>
        <w:t>估</w:t>
      </w:r>
      <w:proofErr w:type="gramEnd"/>
      <w:r w:rsidRPr="00A149E1">
        <w:rPr>
          <w:rFonts w:ascii="宋体" w:hAnsi="宋体" w:cs="宋体" w:hint="eastAsia"/>
          <w:sz w:val="24"/>
        </w:rPr>
        <w:t>报告无效或不能用于甲方的使用目的，则乙方应退还甲方全部已付服务费。</w:t>
      </w:r>
    </w:p>
    <w:p w14:paraId="24989CFD"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5.乙方如无特殊原因和正当理由，不得迟于本合同规定的时间交付估价报告书，每逾期一周，应赔偿甲方服务费的</w:t>
      </w:r>
      <w:r w:rsidRPr="00A149E1">
        <w:rPr>
          <w:rFonts w:ascii="宋体" w:hAnsi="宋体" w:cs="宋体" w:hint="eastAsia"/>
          <w:sz w:val="24"/>
          <w:u w:val="single"/>
        </w:rPr>
        <w:t>7%</w:t>
      </w:r>
      <w:r w:rsidRPr="00A149E1">
        <w:rPr>
          <w:rFonts w:ascii="宋体" w:hAnsi="宋体" w:cs="宋体" w:hint="eastAsia"/>
          <w:sz w:val="24"/>
        </w:rPr>
        <w:t xml:space="preserve"> 。甲方如不按本合同规定的时间向乙方提交评估、代理事项所需有关文件、图纸、凭证等资料，乙方可按耽误时间顺延估价报告书的交付时间。</w:t>
      </w:r>
    </w:p>
    <w:p w14:paraId="0DCB5E25"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6.对评估报告初始估价结果做出调整的，乙方负责重新出具调整后的评估报告并注明调整原因，相关费用由乙方承担。</w:t>
      </w:r>
    </w:p>
    <w:p w14:paraId="4DE768D0" w14:textId="34DAD646" w:rsidR="00B05E09" w:rsidRPr="00A149E1" w:rsidRDefault="00DE09F7">
      <w:pPr>
        <w:widowControl/>
        <w:spacing w:line="400" w:lineRule="exact"/>
        <w:ind w:firstLineChars="100" w:firstLine="240"/>
        <w:rPr>
          <w:rFonts w:ascii="宋体" w:hAnsi="宋体" w:cs="宋体"/>
          <w:sz w:val="24"/>
        </w:rPr>
      </w:pPr>
      <w:r w:rsidRPr="00A149E1">
        <w:rPr>
          <w:rFonts w:ascii="宋体" w:hAnsi="宋体" w:cs="宋体" w:hint="eastAsia"/>
          <w:sz w:val="24"/>
        </w:rPr>
        <w:t xml:space="preserve">  7.如乙方违背独立、客观、公正原则，有与</w:t>
      </w:r>
      <w:r w:rsidR="004B5EED" w:rsidRPr="00A149E1">
        <w:rPr>
          <w:rFonts w:ascii="宋体" w:hAnsi="宋体" w:cs="宋体" w:hint="eastAsia"/>
          <w:sz w:val="24"/>
        </w:rPr>
        <w:t>被腾退人</w:t>
      </w:r>
      <w:r w:rsidRPr="00A149E1">
        <w:rPr>
          <w:rFonts w:ascii="宋体" w:hAnsi="宋体" w:cs="宋体" w:hint="eastAsia"/>
          <w:sz w:val="24"/>
        </w:rPr>
        <w:t>勾结等行为，出具虚假评估报告骗取甲方</w:t>
      </w:r>
      <w:proofErr w:type="gramStart"/>
      <w:r w:rsidRPr="00A149E1">
        <w:rPr>
          <w:rFonts w:ascii="宋体" w:hAnsi="宋体" w:cs="宋体" w:hint="eastAsia"/>
          <w:sz w:val="24"/>
        </w:rPr>
        <w:t>拆迁款</w:t>
      </w:r>
      <w:proofErr w:type="gramEnd"/>
      <w:r w:rsidRPr="00A149E1">
        <w:rPr>
          <w:rFonts w:ascii="宋体" w:hAnsi="宋体" w:cs="宋体" w:hint="eastAsia"/>
          <w:sz w:val="24"/>
        </w:rPr>
        <w:t>的，乙方应全额返还甲方已支付的评估费用并承担甲方多支出的拆迁</w:t>
      </w:r>
      <w:r w:rsidRPr="00A149E1">
        <w:rPr>
          <w:rFonts w:ascii="宋体" w:hAnsi="宋体" w:cs="宋体" w:hint="eastAsia"/>
          <w:sz w:val="24"/>
        </w:rPr>
        <w:lastRenderedPageBreak/>
        <w:t>款，同时应向甲方支付十万元的违约金并承担由此产生的赔偿责任。甲方保留追究乙方其他法律责任的权利。</w:t>
      </w:r>
    </w:p>
    <w:p w14:paraId="41ACD651" w14:textId="77777777" w:rsidR="00B05E09" w:rsidRPr="00A149E1" w:rsidRDefault="00DE09F7">
      <w:pPr>
        <w:spacing w:line="400" w:lineRule="exact"/>
        <w:ind w:firstLineChars="175" w:firstLine="420"/>
        <w:rPr>
          <w:rFonts w:ascii="宋体" w:hAnsi="宋体" w:cs="宋体"/>
          <w:sz w:val="24"/>
        </w:rPr>
      </w:pPr>
      <w:r w:rsidRPr="00A149E1">
        <w:rPr>
          <w:rFonts w:ascii="宋体" w:hAnsi="宋体" w:cs="宋体" w:hint="eastAsia"/>
          <w:sz w:val="24"/>
        </w:rPr>
        <w:t>8.未经甲方许可，乙方将甲方提供的关于估价对象的有关资料及估价结论擅自公开或者泄露给他人，应向甲方支付相当于估价服务费20%的违约金且甲方有权解除合同。</w:t>
      </w:r>
    </w:p>
    <w:p w14:paraId="1EA6CAB4" w14:textId="208133B1" w:rsidR="00B05E09" w:rsidRPr="00A149E1" w:rsidRDefault="00150BF0">
      <w:pPr>
        <w:spacing w:line="400" w:lineRule="exact"/>
        <w:ind w:firstLineChars="175" w:firstLine="420"/>
        <w:rPr>
          <w:rFonts w:ascii="宋体" w:hAnsi="宋体" w:cs="宋体"/>
          <w:sz w:val="24"/>
        </w:rPr>
      </w:pPr>
      <w:r w:rsidRPr="00150BF0">
        <w:rPr>
          <w:rFonts w:ascii="宋体" w:hAnsi="宋体" w:cs="宋体" w:hint="eastAsia"/>
          <w:sz w:val="24"/>
        </w:rPr>
        <w:t>9.合同签订后，甲方有权解除本合同且不承担任何违约责任及经济赔偿，乙方须向甲方提供相应完整齐全的拆迁评估成果资料，甲方按照乙方已完成的工作量结算服务费用。</w:t>
      </w:r>
    </w:p>
    <w:p w14:paraId="7FBB16BB" w14:textId="77777777" w:rsidR="00B05E09" w:rsidRPr="00A149E1" w:rsidRDefault="00DE09F7">
      <w:pPr>
        <w:spacing w:line="400" w:lineRule="exact"/>
        <w:ind w:firstLineChars="175" w:firstLine="420"/>
        <w:rPr>
          <w:rFonts w:ascii="宋体" w:hAnsi="宋体" w:cs="宋体"/>
          <w:sz w:val="24"/>
        </w:rPr>
      </w:pPr>
      <w:r w:rsidRPr="00A149E1">
        <w:rPr>
          <w:rFonts w:ascii="宋体" w:hAnsi="宋体" w:cs="宋体" w:hint="eastAsia"/>
          <w:sz w:val="24"/>
        </w:rPr>
        <w:t>10.乙方工作人员的行为同样视为乙方行为，由乙方按照本合同约定承担相应责任。</w:t>
      </w:r>
    </w:p>
    <w:p w14:paraId="4763FEBE"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第六条 争议的解决</w:t>
      </w:r>
    </w:p>
    <w:p w14:paraId="62308DC5" w14:textId="77777777" w:rsidR="00B05E09" w:rsidRPr="00A149E1" w:rsidRDefault="00DE09F7">
      <w:pPr>
        <w:spacing w:line="400" w:lineRule="exact"/>
        <w:ind w:firstLine="420"/>
        <w:rPr>
          <w:rFonts w:ascii="宋体" w:hAnsi="宋体" w:cs="宋体"/>
          <w:sz w:val="24"/>
        </w:rPr>
      </w:pPr>
      <w:r w:rsidRPr="00A149E1">
        <w:rPr>
          <w:rFonts w:ascii="宋体" w:hAnsi="宋体" w:cs="宋体" w:hint="eastAsia"/>
          <w:sz w:val="24"/>
        </w:rPr>
        <w:t>1.对本合同及其附件所作的任何修改或变更，均须双方同意，并以书面形式达成补充协议，甲方中途变更估价内容，甲方应就变更事宜及时通知乙方，另行增加或减少估价服务费，补签估价变更合同，作为本合同的一部分，并根据乙方完成进度按照合同价款比例由甲方对乙方给以支付。</w:t>
      </w:r>
    </w:p>
    <w:p w14:paraId="7BBBBB18"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2.甲、乙双方同意，如果发生争议，应当友好协商解决。如协商不成按照以下第</w:t>
      </w:r>
      <w:r w:rsidRPr="00A149E1">
        <w:rPr>
          <w:rFonts w:ascii="宋体" w:hAnsi="宋体" w:cs="宋体" w:hint="eastAsia"/>
          <w:sz w:val="24"/>
          <w:u w:val="single"/>
        </w:rPr>
        <w:t>（1）</w:t>
      </w:r>
      <w:r w:rsidRPr="00A149E1">
        <w:rPr>
          <w:rFonts w:ascii="宋体" w:hAnsi="宋体" w:cs="宋体" w:hint="eastAsia"/>
          <w:sz w:val="24"/>
        </w:rPr>
        <w:t>种方式解决：</w:t>
      </w:r>
    </w:p>
    <w:p w14:paraId="6C058393"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（1）由北京市密云区人民法院管辖此案。</w:t>
      </w:r>
    </w:p>
    <w:p w14:paraId="2A9581FC" w14:textId="77777777" w:rsidR="00B05E09" w:rsidRPr="00A149E1" w:rsidRDefault="00DE09F7">
      <w:pPr>
        <w:spacing w:line="400" w:lineRule="exact"/>
        <w:ind w:firstLineChars="200" w:firstLine="480"/>
        <w:rPr>
          <w:rFonts w:ascii="宋体" w:hAnsi="宋体" w:cs="宋体"/>
          <w:sz w:val="24"/>
        </w:rPr>
      </w:pPr>
      <w:r w:rsidRPr="00A149E1">
        <w:rPr>
          <w:rFonts w:ascii="宋体" w:hAnsi="宋体" w:cs="宋体" w:hint="eastAsia"/>
          <w:sz w:val="24"/>
        </w:rPr>
        <w:t>（2）任何一方均有权将争议提交北京仲裁委员会，按照提交仲裁时该会现行有效的仲裁规则进行仲裁，仲裁裁决是终局的，对甲乙双方均有约束力。</w:t>
      </w:r>
    </w:p>
    <w:p w14:paraId="44A86375" w14:textId="77777777" w:rsidR="00B05E09" w:rsidRPr="00A149E1" w:rsidRDefault="00DE09F7">
      <w:pPr>
        <w:spacing w:line="400" w:lineRule="exact"/>
        <w:ind w:firstLine="422"/>
        <w:rPr>
          <w:rFonts w:ascii="宋体" w:hAnsi="宋体" w:cs="宋体"/>
          <w:b/>
          <w:sz w:val="24"/>
        </w:rPr>
      </w:pPr>
      <w:r w:rsidRPr="00A149E1">
        <w:rPr>
          <w:rFonts w:ascii="宋体" w:hAnsi="宋体" w:cs="宋体" w:hint="eastAsia"/>
          <w:b/>
          <w:sz w:val="24"/>
        </w:rPr>
        <w:t>第七条　协议的生效</w:t>
      </w:r>
    </w:p>
    <w:p w14:paraId="0AFC6137" w14:textId="77777777" w:rsidR="00B05E09" w:rsidRPr="00A149E1" w:rsidRDefault="00DE09F7">
      <w:pPr>
        <w:spacing w:line="400" w:lineRule="exact"/>
        <w:ind w:firstLineChars="200" w:firstLine="480"/>
        <w:rPr>
          <w:rFonts w:ascii="宋体" w:hAnsi="宋体" w:cs="宋体"/>
          <w:color w:val="000000" w:themeColor="text1"/>
          <w:sz w:val="24"/>
        </w:rPr>
      </w:pPr>
      <w:r w:rsidRPr="00A149E1">
        <w:rPr>
          <w:rFonts w:ascii="宋体" w:hAnsi="宋体" w:cs="宋体" w:hint="eastAsia"/>
          <w:sz w:val="24"/>
        </w:rPr>
        <w:t>1.双方在合同中留下的联系地址、电话、联系人等均为各自确认的确定的联系方式，一方有变更的，应在变更后三个工作日内书面通知对方，因未及时通知导致产生法律责任的，由未通知方承担</w:t>
      </w:r>
      <w:r w:rsidRPr="00A149E1">
        <w:rPr>
          <w:rFonts w:ascii="宋体" w:hAnsi="宋体" w:cs="宋体" w:hint="eastAsia"/>
          <w:color w:val="000000" w:themeColor="text1"/>
          <w:sz w:val="24"/>
        </w:rPr>
        <w:t>相应法律后果。</w:t>
      </w:r>
    </w:p>
    <w:p w14:paraId="0F2A2911" w14:textId="77777777" w:rsidR="00B05E09" w:rsidRPr="00A149E1" w:rsidRDefault="00DE09F7">
      <w:pPr>
        <w:spacing w:line="400" w:lineRule="exact"/>
        <w:ind w:firstLineChars="200" w:firstLine="480"/>
        <w:rPr>
          <w:rFonts w:ascii="宋体" w:hAnsi="宋体" w:cs="宋体"/>
          <w:color w:val="000000" w:themeColor="text1"/>
          <w:sz w:val="24"/>
        </w:rPr>
      </w:pPr>
      <w:r w:rsidRPr="00A149E1">
        <w:rPr>
          <w:rFonts w:ascii="宋体" w:hAnsi="宋体" w:cs="宋体" w:hint="eastAsia"/>
          <w:color w:val="000000" w:themeColor="text1"/>
          <w:sz w:val="24"/>
        </w:rPr>
        <w:t>2.如遇特殊情况，甲、乙双方另行协商。</w:t>
      </w:r>
    </w:p>
    <w:p w14:paraId="5F76197C" w14:textId="77777777" w:rsidR="00B05E09" w:rsidRPr="00A149E1" w:rsidRDefault="00DE09F7">
      <w:pPr>
        <w:spacing w:line="400" w:lineRule="exact"/>
        <w:ind w:firstLineChars="200" w:firstLine="480"/>
        <w:rPr>
          <w:rFonts w:ascii="宋体" w:hAnsi="宋体" w:cs="宋体"/>
          <w:color w:val="000000" w:themeColor="text1"/>
          <w:sz w:val="24"/>
        </w:rPr>
      </w:pPr>
      <w:r w:rsidRPr="00A149E1">
        <w:rPr>
          <w:rFonts w:ascii="宋体" w:hAnsi="宋体" w:cs="宋体" w:hint="eastAsia"/>
          <w:color w:val="000000" w:themeColor="text1"/>
          <w:sz w:val="24"/>
        </w:rPr>
        <w:t>3.本协议一式</w:t>
      </w:r>
      <w:r w:rsidRPr="00A149E1">
        <w:rPr>
          <w:rFonts w:ascii="宋体" w:hAnsi="宋体" w:cs="宋体" w:hint="eastAsia"/>
          <w:color w:val="000000" w:themeColor="text1"/>
          <w:sz w:val="24"/>
          <w:u w:val="single"/>
        </w:rPr>
        <w:t xml:space="preserve">　 7 　</w:t>
      </w:r>
      <w:r w:rsidRPr="00A149E1">
        <w:rPr>
          <w:rFonts w:ascii="宋体" w:hAnsi="宋体" w:cs="宋体" w:hint="eastAsia"/>
          <w:color w:val="000000" w:themeColor="text1"/>
          <w:sz w:val="24"/>
        </w:rPr>
        <w:t>份，甲方</w:t>
      </w:r>
      <w:r w:rsidRPr="00A149E1">
        <w:rPr>
          <w:rFonts w:ascii="宋体" w:hAnsi="宋体" w:cs="宋体" w:hint="eastAsia"/>
          <w:color w:val="000000" w:themeColor="text1"/>
          <w:sz w:val="24"/>
          <w:u w:val="single"/>
        </w:rPr>
        <w:t xml:space="preserve">　 5 　</w:t>
      </w:r>
      <w:r w:rsidRPr="00A149E1">
        <w:rPr>
          <w:rFonts w:ascii="宋体" w:hAnsi="宋体" w:cs="宋体" w:hint="eastAsia"/>
          <w:color w:val="000000" w:themeColor="text1"/>
          <w:sz w:val="24"/>
        </w:rPr>
        <w:t>份，乙方</w:t>
      </w:r>
      <w:r w:rsidRPr="00A149E1">
        <w:rPr>
          <w:rFonts w:ascii="宋体" w:hAnsi="宋体" w:cs="宋体" w:hint="eastAsia"/>
          <w:color w:val="000000" w:themeColor="text1"/>
          <w:sz w:val="24"/>
          <w:u w:val="single"/>
        </w:rPr>
        <w:t xml:space="preserve">　 2　</w:t>
      </w:r>
      <w:r w:rsidRPr="00A149E1">
        <w:rPr>
          <w:rFonts w:ascii="宋体" w:hAnsi="宋体" w:cs="宋体" w:hint="eastAsia"/>
          <w:color w:val="000000" w:themeColor="text1"/>
          <w:sz w:val="24"/>
        </w:rPr>
        <w:t>份，具同等法律效力。由甲、乙双方代表签字或盖章并加盖公章后生效。</w:t>
      </w:r>
    </w:p>
    <w:p w14:paraId="50BC9F9C" w14:textId="77777777" w:rsidR="00B05E09" w:rsidRPr="00A149E1" w:rsidRDefault="00DE09F7">
      <w:pPr>
        <w:ind w:firstLineChars="200" w:firstLine="480"/>
        <w:rPr>
          <w:rFonts w:ascii="宋体" w:hAnsi="宋体" w:cs="宋体"/>
          <w:sz w:val="24"/>
        </w:rPr>
      </w:pPr>
      <w:r w:rsidRPr="00A149E1">
        <w:rPr>
          <w:rFonts w:ascii="宋体" w:hAnsi="宋体" w:cs="宋体" w:hint="eastAsia"/>
          <w:sz w:val="24"/>
        </w:rPr>
        <w:br w:type="page"/>
      </w:r>
    </w:p>
    <w:p w14:paraId="6F43FD49" w14:textId="77777777" w:rsidR="00B05E09" w:rsidRPr="00A149E1" w:rsidRDefault="00DE09F7">
      <w:pPr>
        <w:spacing w:line="360" w:lineRule="auto"/>
        <w:ind w:firstLineChars="200" w:firstLine="480"/>
        <w:rPr>
          <w:rFonts w:ascii="宋体" w:hAnsi="宋体" w:cs="宋体"/>
          <w:sz w:val="24"/>
        </w:rPr>
      </w:pPr>
      <w:r w:rsidRPr="00A149E1">
        <w:rPr>
          <w:rFonts w:ascii="宋体" w:hAnsi="宋体" w:cs="宋体" w:hint="eastAsia"/>
          <w:sz w:val="24"/>
        </w:rPr>
        <w:lastRenderedPageBreak/>
        <w:t>（以下无正文）</w:t>
      </w:r>
    </w:p>
    <w:tbl>
      <w:tblPr>
        <w:tblW w:w="8522" w:type="dxa"/>
        <w:tblLayout w:type="fixed"/>
        <w:tblLook w:val="04A0" w:firstRow="1" w:lastRow="0" w:firstColumn="1" w:lastColumn="0" w:noHBand="0" w:noVBand="1"/>
      </w:tblPr>
      <w:tblGrid>
        <w:gridCol w:w="4261"/>
        <w:gridCol w:w="4261"/>
      </w:tblGrid>
      <w:tr w:rsidR="00B05E09" w:rsidRPr="00A149E1" w14:paraId="2DA6766C" w14:textId="77777777">
        <w:tc>
          <w:tcPr>
            <w:tcW w:w="4261" w:type="dxa"/>
          </w:tcPr>
          <w:p w14:paraId="1E58BCA7" w14:textId="2762EB01" w:rsidR="00B05E09" w:rsidRPr="00A149E1" w:rsidRDefault="00B05E09">
            <w:pPr>
              <w:rPr>
                <w:rFonts w:ascii="宋体" w:hAnsi="宋体" w:cs="宋体"/>
                <w:sz w:val="24"/>
              </w:rPr>
            </w:pPr>
          </w:p>
        </w:tc>
        <w:tc>
          <w:tcPr>
            <w:tcW w:w="4261" w:type="dxa"/>
          </w:tcPr>
          <w:p w14:paraId="4D4A1222" w14:textId="42A0A190" w:rsidR="00B05E09" w:rsidRPr="00A149E1" w:rsidRDefault="00B05E09">
            <w:pPr>
              <w:rPr>
                <w:rFonts w:ascii="宋体" w:hAnsi="宋体" w:cs="宋体"/>
                <w:sz w:val="24"/>
              </w:rPr>
            </w:pPr>
          </w:p>
        </w:tc>
      </w:tr>
      <w:tr w:rsidR="00B05E09" w:rsidRPr="00A149E1" w14:paraId="75E2D0F1" w14:textId="77777777">
        <w:tc>
          <w:tcPr>
            <w:tcW w:w="4261" w:type="dxa"/>
          </w:tcPr>
          <w:p w14:paraId="2B311F07" w14:textId="77777777" w:rsidR="00E72AF9" w:rsidRDefault="00E72AF9" w:rsidP="00E72AF9">
            <w:pPr>
              <w:spacing w:line="360" w:lineRule="auto"/>
              <w:rPr>
                <w:rFonts w:asciiTheme="majorEastAsia" w:eastAsiaTheme="majorEastAsia" w:hAnsiTheme="majorEastAsia"/>
                <w:sz w:val="24"/>
              </w:rPr>
            </w:pPr>
            <w:r>
              <w:rPr>
                <w:rFonts w:asciiTheme="majorEastAsia" w:eastAsiaTheme="majorEastAsia" w:hAnsiTheme="majorEastAsia" w:hint="eastAsia"/>
                <w:sz w:val="24"/>
              </w:rPr>
              <w:t>甲方（盖章）：</w:t>
            </w:r>
          </w:p>
          <w:p w14:paraId="1680256A" w14:textId="77777777" w:rsidR="00E72AF9" w:rsidRDefault="00E72AF9" w:rsidP="00E72AF9">
            <w:pPr>
              <w:spacing w:line="360" w:lineRule="auto"/>
              <w:rPr>
                <w:rFonts w:asciiTheme="majorEastAsia" w:eastAsiaTheme="majorEastAsia" w:hAnsiTheme="majorEastAsia"/>
                <w:sz w:val="24"/>
              </w:rPr>
            </w:pPr>
            <w:r>
              <w:rPr>
                <w:rFonts w:asciiTheme="majorEastAsia" w:eastAsiaTheme="majorEastAsia" w:hAnsiTheme="majorEastAsia" w:hint="eastAsia"/>
                <w:sz w:val="24"/>
              </w:rPr>
              <w:t>法定代表人/授权代表（签字）：</w:t>
            </w:r>
          </w:p>
          <w:p w14:paraId="4D280D21" w14:textId="77777777" w:rsidR="00E72AF9" w:rsidRDefault="00E72AF9" w:rsidP="00E72AF9">
            <w:pPr>
              <w:spacing w:line="360" w:lineRule="auto"/>
              <w:rPr>
                <w:rFonts w:asciiTheme="majorEastAsia" w:eastAsiaTheme="majorEastAsia" w:hAnsiTheme="majorEastAsia"/>
                <w:sz w:val="24"/>
              </w:rPr>
            </w:pPr>
          </w:p>
          <w:p w14:paraId="148C789E" w14:textId="77777777" w:rsidR="00E72AF9" w:rsidRDefault="00E72AF9" w:rsidP="00E72AF9">
            <w:pPr>
              <w:spacing w:line="360" w:lineRule="auto"/>
              <w:rPr>
                <w:rFonts w:asciiTheme="majorEastAsia" w:eastAsiaTheme="majorEastAsia" w:hAnsiTheme="majorEastAsia"/>
                <w:sz w:val="24"/>
              </w:rPr>
            </w:pPr>
          </w:p>
          <w:p w14:paraId="6BFBFFC4" w14:textId="77777777" w:rsidR="00E72AF9" w:rsidRDefault="00E72AF9" w:rsidP="00E72AF9">
            <w:pPr>
              <w:spacing w:line="360" w:lineRule="auto"/>
              <w:rPr>
                <w:rFonts w:asciiTheme="majorEastAsia" w:eastAsiaTheme="majorEastAsia" w:hAnsiTheme="majorEastAsia"/>
                <w:sz w:val="24"/>
              </w:rPr>
            </w:pPr>
          </w:p>
          <w:p w14:paraId="3D8FEF26" w14:textId="77777777" w:rsidR="00E72AF9" w:rsidRDefault="00E72AF9" w:rsidP="00E72AF9">
            <w:pPr>
              <w:spacing w:line="360" w:lineRule="auto"/>
              <w:rPr>
                <w:rFonts w:asciiTheme="majorEastAsia" w:eastAsiaTheme="majorEastAsia" w:hAnsiTheme="majorEastAsia"/>
                <w:sz w:val="24"/>
              </w:rPr>
            </w:pPr>
            <w:r>
              <w:rPr>
                <w:rFonts w:asciiTheme="majorEastAsia" w:eastAsiaTheme="majorEastAsia" w:hAnsiTheme="majorEastAsia" w:hint="eastAsia"/>
                <w:sz w:val="24"/>
              </w:rPr>
              <w:t>乙方（盖章）：</w:t>
            </w:r>
          </w:p>
          <w:p w14:paraId="55D662D7" w14:textId="77777777" w:rsidR="00E72AF9" w:rsidRDefault="00E72AF9" w:rsidP="00E72AF9">
            <w:pPr>
              <w:spacing w:line="360" w:lineRule="auto"/>
              <w:rPr>
                <w:rFonts w:asciiTheme="majorEastAsia" w:eastAsiaTheme="majorEastAsia" w:hAnsiTheme="majorEastAsia"/>
                <w:sz w:val="24"/>
              </w:rPr>
            </w:pPr>
            <w:r>
              <w:rPr>
                <w:rFonts w:asciiTheme="majorEastAsia" w:eastAsiaTheme="majorEastAsia" w:hAnsiTheme="majorEastAsia" w:hint="eastAsia"/>
                <w:sz w:val="24"/>
              </w:rPr>
              <w:t>法定代表人/授权代表（签字）：</w:t>
            </w:r>
          </w:p>
          <w:p w14:paraId="1C9AAA60" w14:textId="77777777" w:rsidR="00E72AF9" w:rsidRDefault="00E72AF9" w:rsidP="00E72AF9">
            <w:pPr>
              <w:spacing w:line="360" w:lineRule="auto"/>
              <w:rPr>
                <w:rFonts w:asciiTheme="majorEastAsia" w:eastAsiaTheme="majorEastAsia" w:hAnsiTheme="majorEastAsia"/>
                <w:sz w:val="24"/>
              </w:rPr>
            </w:pPr>
          </w:p>
          <w:p w14:paraId="7486D74D" w14:textId="77777777" w:rsidR="00E72AF9" w:rsidRDefault="00E72AF9" w:rsidP="00E72AF9">
            <w:pPr>
              <w:spacing w:line="360" w:lineRule="auto"/>
              <w:rPr>
                <w:rFonts w:asciiTheme="majorEastAsia" w:eastAsiaTheme="majorEastAsia" w:hAnsiTheme="majorEastAsia"/>
                <w:sz w:val="24"/>
              </w:rPr>
            </w:pPr>
          </w:p>
          <w:p w14:paraId="73FE882D" w14:textId="77777777" w:rsidR="00E72AF9" w:rsidRDefault="00E72AF9" w:rsidP="00E72AF9">
            <w:pPr>
              <w:spacing w:line="360" w:lineRule="auto"/>
              <w:rPr>
                <w:rFonts w:asciiTheme="majorEastAsia" w:eastAsiaTheme="majorEastAsia" w:hAnsiTheme="majorEastAsia"/>
                <w:sz w:val="24"/>
              </w:rPr>
            </w:pPr>
          </w:p>
          <w:p w14:paraId="06BB1313" w14:textId="77777777" w:rsidR="00E72AF9" w:rsidRDefault="00E72AF9" w:rsidP="00E72AF9">
            <w:pPr>
              <w:spacing w:line="360" w:lineRule="auto"/>
              <w:rPr>
                <w:rFonts w:asciiTheme="majorEastAsia" w:eastAsiaTheme="majorEastAsia" w:hAnsiTheme="majorEastAsia"/>
                <w:sz w:val="24"/>
              </w:rPr>
            </w:pPr>
            <w:r>
              <w:rPr>
                <w:rFonts w:asciiTheme="majorEastAsia" w:eastAsiaTheme="majorEastAsia" w:hAnsiTheme="majorEastAsia" w:hint="eastAsia"/>
                <w:sz w:val="24"/>
              </w:rPr>
              <w:t>签署日期：    年    月    日</w:t>
            </w:r>
          </w:p>
          <w:p w14:paraId="51D76298" w14:textId="77777777" w:rsidR="00E72AF9" w:rsidRDefault="00E72AF9" w:rsidP="00E72AF9">
            <w:pPr>
              <w:spacing w:line="360" w:lineRule="auto"/>
              <w:ind w:leftChars="-293" w:left="-615" w:firstLineChars="257" w:firstLine="722"/>
              <w:rPr>
                <w:rFonts w:ascii="宋体"/>
                <w:b/>
                <w:bCs/>
                <w:sz w:val="28"/>
                <w:szCs w:val="28"/>
              </w:rPr>
            </w:pPr>
          </w:p>
          <w:p w14:paraId="6619DF6E" w14:textId="77777777" w:rsidR="00B05E09" w:rsidRPr="00A149E1" w:rsidRDefault="00B05E09">
            <w:pPr>
              <w:rPr>
                <w:rFonts w:ascii="宋体" w:hAnsi="宋体" w:cs="宋体"/>
                <w:sz w:val="24"/>
              </w:rPr>
            </w:pPr>
          </w:p>
        </w:tc>
        <w:tc>
          <w:tcPr>
            <w:tcW w:w="4261" w:type="dxa"/>
          </w:tcPr>
          <w:p w14:paraId="099D62C5" w14:textId="77777777" w:rsidR="00B05E09" w:rsidRPr="00A149E1" w:rsidRDefault="00B05E09">
            <w:pPr>
              <w:rPr>
                <w:rFonts w:ascii="宋体" w:hAnsi="宋体" w:cs="宋体"/>
                <w:sz w:val="24"/>
              </w:rPr>
            </w:pPr>
          </w:p>
        </w:tc>
      </w:tr>
      <w:tr w:rsidR="00B05E09" w:rsidRPr="00A149E1" w14:paraId="7239ECE0" w14:textId="77777777">
        <w:tc>
          <w:tcPr>
            <w:tcW w:w="4261" w:type="dxa"/>
          </w:tcPr>
          <w:p w14:paraId="1976A24B" w14:textId="22A725B7" w:rsidR="00B05E09" w:rsidRPr="00A149E1" w:rsidRDefault="00B05E09">
            <w:pPr>
              <w:rPr>
                <w:rFonts w:ascii="宋体" w:hAnsi="宋体" w:cs="宋体"/>
                <w:sz w:val="24"/>
              </w:rPr>
            </w:pPr>
          </w:p>
        </w:tc>
        <w:tc>
          <w:tcPr>
            <w:tcW w:w="4261" w:type="dxa"/>
          </w:tcPr>
          <w:p w14:paraId="773CCAB8" w14:textId="18DE491A" w:rsidR="00B05E09" w:rsidRPr="00A149E1" w:rsidRDefault="00B05E09">
            <w:pPr>
              <w:rPr>
                <w:rFonts w:ascii="宋体" w:hAnsi="宋体" w:cs="宋体"/>
                <w:sz w:val="24"/>
              </w:rPr>
            </w:pPr>
          </w:p>
        </w:tc>
      </w:tr>
      <w:tr w:rsidR="00B05E09" w:rsidRPr="00A149E1" w14:paraId="1D2088B9" w14:textId="77777777">
        <w:tc>
          <w:tcPr>
            <w:tcW w:w="4261" w:type="dxa"/>
          </w:tcPr>
          <w:p w14:paraId="6B3E7907" w14:textId="77777777" w:rsidR="00B05E09" w:rsidRPr="00A149E1" w:rsidRDefault="00B05E09">
            <w:pPr>
              <w:rPr>
                <w:rFonts w:ascii="宋体" w:hAnsi="宋体" w:cs="宋体"/>
                <w:sz w:val="24"/>
              </w:rPr>
            </w:pPr>
          </w:p>
        </w:tc>
        <w:tc>
          <w:tcPr>
            <w:tcW w:w="4261" w:type="dxa"/>
          </w:tcPr>
          <w:p w14:paraId="56B5F262" w14:textId="77777777" w:rsidR="00B05E09" w:rsidRPr="00A149E1" w:rsidRDefault="00B05E09">
            <w:pPr>
              <w:rPr>
                <w:rFonts w:ascii="宋体" w:hAnsi="宋体" w:cs="宋体"/>
                <w:sz w:val="24"/>
              </w:rPr>
            </w:pPr>
          </w:p>
        </w:tc>
      </w:tr>
      <w:tr w:rsidR="00B05E09" w:rsidRPr="00A149E1" w14:paraId="5CCBBE64" w14:textId="77777777">
        <w:tc>
          <w:tcPr>
            <w:tcW w:w="4261" w:type="dxa"/>
          </w:tcPr>
          <w:p w14:paraId="0429E300" w14:textId="27D14BCD" w:rsidR="00B05E09" w:rsidRPr="00A149E1" w:rsidRDefault="00B05E09">
            <w:pPr>
              <w:rPr>
                <w:rFonts w:ascii="宋体" w:hAnsi="宋体" w:cs="宋体"/>
                <w:sz w:val="24"/>
              </w:rPr>
            </w:pPr>
          </w:p>
        </w:tc>
        <w:tc>
          <w:tcPr>
            <w:tcW w:w="4261" w:type="dxa"/>
          </w:tcPr>
          <w:p w14:paraId="55F6168B" w14:textId="015EAAF6" w:rsidR="00B05E09" w:rsidRPr="00A149E1" w:rsidRDefault="00B05E09">
            <w:pPr>
              <w:rPr>
                <w:rFonts w:ascii="宋体" w:hAnsi="宋体" w:cs="宋体"/>
                <w:sz w:val="24"/>
              </w:rPr>
            </w:pPr>
          </w:p>
        </w:tc>
      </w:tr>
      <w:tr w:rsidR="00B05E09" w:rsidRPr="00A149E1" w14:paraId="72844A25" w14:textId="77777777">
        <w:tc>
          <w:tcPr>
            <w:tcW w:w="4261" w:type="dxa"/>
          </w:tcPr>
          <w:p w14:paraId="0F53F1C0" w14:textId="2CA53A40" w:rsidR="00B05E09" w:rsidRPr="00A149E1" w:rsidRDefault="00B05E09">
            <w:pPr>
              <w:rPr>
                <w:rFonts w:ascii="宋体" w:hAnsi="宋体" w:cs="宋体"/>
                <w:sz w:val="24"/>
              </w:rPr>
            </w:pPr>
          </w:p>
        </w:tc>
        <w:tc>
          <w:tcPr>
            <w:tcW w:w="4261" w:type="dxa"/>
          </w:tcPr>
          <w:p w14:paraId="226E0A0D" w14:textId="2355C64D" w:rsidR="00B05E09" w:rsidRPr="00A149E1" w:rsidRDefault="00B05E09">
            <w:pPr>
              <w:rPr>
                <w:rFonts w:ascii="宋体" w:hAnsi="宋体" w:cs="宋体"/>
                <w:sz w:val="24"/>
              </w:rPr>
            </w:pPr>
          </w:p>
        </w:tc>
      </w:tr>
      <w:tr w:rsidR="00B05E09" w:rsidRPr="00A149E1" w14:paraId="26F3A1DF" w14:textId="77777777">
        <w:tc>
          <w:tcPr>
            <w:tcW w:w="4261" w:type="dxa"/>
          </w:tcPr>
          <w:p w14:paraId="581D5AD6" w14:textId="11B74293" w:rsidR="00B05E09" w:rsidRPr="00A149E1" w:rsidRDefault="00B05E09">
            <w:pPr>
              <w:rPr>
                <w:rFonts w:ascii="宋体" w:hAnsi="宋体" w:cs="宋体"/>
                <w:sz w:val="24"/>
              </w:rPr>
            </w:pPr>
          </w:p>
        </w:tc>
        <w:tc>
          <w:tcPr>
            <w:tcW w:w="4261" w:type="dxa"/>
          </w:tcPr>
          <w:p w14:paraId="7932A512" w14:textId="59B862E8" w:rsidR="00B05E09" w:rsidRPr="00A149E1" w:rsidRDefault="00B05E09">
            <w:pPr>
              <w:rPr>
                <w:rFonts w:ascii="宋体" w:hAnsi="宋体" w:cs="宋体"/>
                <w:sz w:val="24"/>
              </w:rPr>
            </w:pPr>
          </w:p>
        </w:tc>
      </w:tr>
      <w:tr w:rsidR="00B05E09" w:rsidRPr="00A149E1" w14:paraId="588EDD2C" w14:textId="77777777">
        <w:tc>
          <w:tcPr>
            <w:tcW w:w="4261" w:type="dxa"/>
          </w:tcPr>
          <w:p w14:paraId="6B95A513" w14:textId="149FA3E6" w:rsidR="00B05E09" w:rsidRPr="00A149E1" w:rsidRDefault="00B05E09">
            <w:pPr>
              <w:rPr>
                <w:rFonts w:ascii="宋体" w:hAnsi="宋体" w:cs="宋体"/>
                <w:sz w:val="24"/>
              </w:rPr>
            </w:pPr>
          </w:p>
        </w:tc>
        <w:tc>
          <w:tcPr>
            <w:tcW w:w="4261" w:type="dxa"/>
          </w:tcPr>
          <w:p w14:paraId="66EACB87" w14:textId="3E81CCEE" w:rsidR="00B05E09" w:rsidRPr="00A149E1" w:rsidRDefault="00B05E09">
            <w:pPr>
              <w:rPr>
                <w:rFonts w:ascii="宋体" w:hAnsi="宋体" w:cs="宋体"/>
                <w:sz w:val="24"/>
              </w:rPr>
            </w:pPr>
          </w:p>
        </w:tc>
      </w:tr>
      <w:tr w:rsidR="00B05E09" w:rsidRPr="00A149E1" w14:paraId="7ABCC83B" w14:textId="77777777">
        <w:tc>
          <w:tcPr>
            <w:tcW w:w="4261" w:type="dxa"/>
          </w:tcPr>
          <w:p w14:paraId="7BC7C6BC" w14:textId="28291D16" w:rsidR="00B05E09" w:rsidRPr="00A149E1" w:rsidRDefault="00B05E09">
            <w:pPr>
              <w:rPr>
                <w:rFonts w:ascii="宋体" w:hAnsi="宋体" w:cs="宋体"/>
                <w:sz w:val="24"/>
              </w:rPr>
            </w:pPr>
          </w:p>
        </w:tc>
        <w:tc>
          <w:tcPr>
            <w:tcW w:w="4261" w:type="dxa"/>
          </w:tcPr>
          <w:p w14:paraId="3A200DC3" w14:textId="4B5F7570" w:rsidR="00B05E09" w:rsidRPr="00A149E1" w:rsidRDefault="00B05E09">
            <w:pPr>
              <w:rPr>
                <w:rFonts w:ascii="宋体" w:hAnsi="宋体" w:cs="宋体"/>
                <w:sz w:val="24"/>
              </w:rPr>
            </w:pPr>
          </w:p>
        </w:tc>
      </w:tr>
      <w:tr w:rsidR="00B05E09" w:rsidRPr="00A149E1" w14:paraId="2BB0BCAC" w14:textId="77777777">
        <w:tc>
          <w:tcPr>
            <w:tcW w:w="4261" w:type="dxa"/>
          </w:tcPr>
          <w:p w14:paraId="375A69D5" w14:textId="566D8A46" w:rsidR="00B05E09" w:rsidRPr="00A149E1" w:rsidRDefault="00B05E09">
            <w:pPr>
              <w:rPr>
                <w:rFonts w:ascii="宋体" w:hAnsi="宋体" w:cs="宋体"/>
                <w:sz w:val="24"/>
              </w:rPr>
            </w:pPr>
          </w:p>
        </w:tc>
        <w:tc>
          <w:tcPr>
            <w:tcW w:w="4261" w:type="dxa"/>
          </w:tcPr>
          <w:p w14:paraId="229AE786" w14:textId="4C4D8ED6" w:rsidR="00B05E09" w:rsidRPr="00A149E1" w:rsidRDefault="00B05E09">
            <w:pPr>
              <w:rPr>
                <w:rFonts w:ascii="宋体" w:hAnsi="宋体" w:cs="宋体"/>
                <w:sz w:val="24"/>
              </w:rPr>
            </w:pPr>
          </w:p>
        </w:tc>
      </w:tr>
      <w:tr w:rsidR="00B05E09" w:rsidRPr="00A149E1" w14:paraId="6B6E6227" w14:textId="77777777">
        <w:tc>
          <w:tcPr>
            <w:tcW w:w="4261" w:type="dxa"/>
          </w:tcPr>
          <w:p w14:paraId="3F9C4765" w14:textId="198D472F" w:rsidR="00B05E09" w:rsidRPr="00A149E1" w:rsidRDefault="00B05E09">
            <w:pPr>
              <w:ind w:firstLineChars="300" w:firstLine="720"/>
              <w:rPr>
                <w:rFonts w:ascii="宋体" w:hAnsi="宋体" w:cs="宋体"/>
                <w:sz w:val="24"/>
              </w:rPr>
            </w:pPr>
          </w:p>
        </w:tc>
        <w:tc>
          <w:tcPr>
            <w:tcW w:w="4261" w:type="dxa"/>
          </w:tcPr>
          <w:p w14:paraId="66768237" w14:textId="435E73CD" w:rsidR="00B05E09" w:rsidRPr="00A149E1" w:rsidRDefault="00B05E09">
            <w:pPr>
              <w:ind w:firstLineChars="300" w:firstLine="720"/>
              <w:rPr>
                <w:rFonts w:ascii="宋体" w:hAnsi="宋体" w:cs="宋体"/>
                <w:sz w:val="24"/>
              </w:rPr>
            </w:pPr>
          </w:p>
        </w:tc>
      </w:tr>
    </w:tbl>
    <w:p w14:paraId="04B85AC6" w14:textId="77777777" w:rsidR="00B05E09" w:rsidRPr="00A149E1" w:rsidRDefault="00B05E09">
      <w:pPr>
        <w:spacing w:line="360" w:lineRule="auto"/>
        <w:ind w:left="6000" w:hangingChars="2500" w:hanging="6000"/>
        <w:rPr>
          <w:rFonts w:ascii="宋体" w:hAnsi="宋体"/>
          <w:sz w:val="24"/>
        </w:rPr>
      </w:pPr>
    </w:p>
    <w:p w14:paraId="2F7F00EC" w14:textId="77777777" w:rsidR="00B05E09" w:rsidRPr="00A149E1" w:rsidRDefault="00B05E09">
      <w:pPr>
        <w:rPr>
          <w:sz w:val="24"/>
        </w:rPr>
      </w:pPr>
    </w:p>
    <w:p w14:paraId="365330E8" w14:textId="77777777" w:rsidR="00B05E09" w:rsidRPr="00A149E1" w:rsidRDefault="00B05E09">
      <w:pPr>
        <w:rPr>
          <w:sz w:val="24"/>
        </w:rPr>
      </w:pPr>
    </w:p>
    <w:p w14:paraId="3087FF96" w14:textId="77777777" w:rsidR="00B05E09" w:rsidRPr="00A149E1" w:rsidRDefault="00B05E09">
      <w:pPr>
        <w:pStyle w:val="37"/>
        <w:adjustRightInd/>
        <w:spacing w:line="360" w:lineRule="auto"/>
        <w:ind w:firstLine="480"/>
        <w:rPr>
          <w:szCs w:val="24"/>
        </w:rPr>
      </w:pPr>
    </w:p>
    <w:p w14:paraId="6C64E605" w14:textId="77777777" w:rsidR="00B05E09" w:rsidRPr="00A149E1" w:rsidRDefault="00B05E09">
      <w:pPr>
        <w:spacing w:line="360" w:lineRule="auto"/>
        <w:ind w:firstLine="480"/>
        <w:rPr>
          <w:rFonts w:ascii="宋体"/>
          <w:sz w:val="24"/>
        </w:rPr>
      </w:pPr>
    </w:p>
    <w:p w14:paraId="75D9476C" w14:textId="77777777" w:rsidR="00B05E09" w:rsidRPr="00A149E1" w:rsidRDefault="00B05E09">
      <w:pPr>
        <w:spacing w:line="360" w:lineRule="auto"/>
        <w:ind w:leftChars="-293" w:left="-615" w:firstLineChars="257" w:firstLine="619"/>
        <w:rPr>
          <w:rFonts w:ascii="宋体"/>
          <w:b/>
          <w:bCs/>
          <w:sz w:val="24"/>
        </w:rPr>
      </w:pPr>
    </w:p>
    <w:p w14:paraId="2B95F2F2" w14:textId="77777777" w:rsidR="00B05E09" w:rsidRPr="00A149E1" w:rsidRDefault="00B05E09">
      <w:pPr>
        <w:spacing w:line="360" w:lineRule="auto"/>
        <w:ind w:leftChars="-293" w:left="-615" w:firstLineChars="257" w:firstLine="617"/>
        <w:rPr>
          <w:rFonts w:ascii="宋体"/>
          <w:sz w:val="24"/>
        </w:rPr>
      </w:pPr>
    </w:p>
    <w:p w14:paraId="3295F95E" w14:textId="77777777" w:rsidR="00B05E09" w:rsidRPr="00A149E1" w:rsidRDefault="00B05E09">
      <w:pPr>
        <w:spacing w:line="360" w:lineRule="auto"/>
        <w:ind w:leftChars="-293" w:left="-615" w:firstLineChars="257" w:firstLine="617"/>
        <w:rPr>
          <w:rFonts w:ascii="宋体"/>
          <w:sz w:val="24"/>
        </w:rPr>
      </w:pPr>
    </w:p>
    <w:p w14:paraId="3E8C619E" w14:textId="77777777" w:rsidR="00B05E09" w:rsidRPr="00A149E1" w:rsidRDefault="00B05E09">
      <w:pPr>
        <w:pStyle w:val="112"/>
        <w:spacing w:line="360" w:lineRule="auto"/>
        <w:ind w:leftChars="-293" w:left="-615" w:firstLineChars="257" w:firstLine="617"/>
        <w:rPr>
          <w:rFonts w:ascii="宋体"/>
          <w:sz w:val="24"/>
          <w:szCs w:val="24"/>
        </w:rPr>
      </w:pPr>
    </w:p>
    <w:p w14:paraId="2A89B567" w14:textId="77777777" w:rsidR="00B05E09" w:rsidRPr="00A149E1" w:rsidRDefault="00B05E09">
      <w:pPr>
        <w:pStyle w:val="112"/>
        <w:spacing w:line="360" w:lineRule="auto"/>
        <w:ind w:leftChars="-293" w:left="-615" w:firstLineChars="257" w:firstLine="617"/>
        <w:rPr>
          <w:rFonts w:ascii="宋体"/>
          <w:sz w:val="24"/>
          <w:szCs w:val="24"/>
        </w:rPr>
      </w:pPr>
    </w:p>
    <w:p w14:paraId="41EDC36B" w14:textId="77777777" w:rsidR="00B05E09" w:rsidRDefault="00DE09F7">
      <w:pPr>
        <w:spacing w:line="360" w:lineRule="auto"/>
        <w:ind w:firstLine="723"/>
        <w:jc w:val="center"/>
        <w:outlineLvl w:val="0"/>
        <w:rPr>
          <w:rFonts w:ascii="宋体" w:hAnsi="宋体" w:cs="宋体"/>
          <w:b/>
          <w:sz w:val="36"/>
          <w:szCs w:val="36"/>
        </w:rPr>
      </w:pPr>
      <w:bookmarkStart w:id="909" w:name="_Toc17995"/>
      <w:bookmarkStart w:id="910" w:name="_Toc7966"/>
      <w:bookmarkStart w:id="911" w:name="_Toc21754"/>
      <w:bookmarkEnd w:id="903"/>
      <w:bookmarkEnd w:id="904"/>
      <w:bookmarkEnd w:id="905"/>
      <w:r>
        <w:rPr>
          <w:rFonts w:ascii="宋体" w:hAnsi="宋体" w:cs="宋体" w:hint="eastAsia"/>
          <w:b/>
          <w:sz w:val="36"/>
          <w:szCs w:val="36"/>
        </w:rPr>
        <w:lastRenderedPageBreak/>
        <w:t>第七章   投标文件格式</w:t>
      </w:r>
      <w:bookmarkEnd w:id="909"/>
      <w:bookmarkEnd w:id="910"/>
      <w:bookmarkEnd w:id="911"/>
    </w:p>
    <w:p w14:paraId="596EB0A5" w14:textId="77777777" w:rsidR="00B05E09" w:rsidRDefault="00B05E09">
      <w:pPr>
        <w:tabs>
          <w:tab w:val="left" w:pos="900"/>
          <w:tab w:val="left" w:pos="1980"/>
        </w:tabs>
        <w:snapToGrid w:val="0"/>
        <w:spacing w:line="360" w:lineRule="auto"/>
        <w:ind w:left="142" w:firstLine="482"/>
        <w:rPr>
          <w:rFonts w:ascii="宋体" w:hAnsi="宋体" w:cs="宋体"/>
          <w:b/>
          <w:sz w:val="24"/>
        </w:rPr>
      </w:pPr>
    </w:p>
    <w:p w14:paraId="067B8A4E" w14:textId="77777777" w:rsidR="00B05E09" w:rsidRDefault="00B05E09">
      <w:pPr>
        <w:tabs>
          <w:tab w:val="left" w:pos="900"/>
          <w:tab w:val="left" w:pos="1980"/>
        </w:tabs>
        <w:snapToGrid w:val="0"/>
        <w:spacing w:line="360" w:lineRule="auto"/>
        <w:ind w:left="142" w:firstLine="482"/>
        <w:rPr>
          <w:rFonts w:ascii="宋体" w:hAnsi="宋体" w:cs="宋体"/>
          <w:b/>
          <w:sz w:val="24"/>
        </w:rPr>
      </w:pPr>
    </w:p>
    <w:p w14:paraId="4C757614" w14:textId="77777777" w:rsidR="00B05E09" w:rsidRDefault="00DE09F7">
      <w:pPr>
        <w:tabs>
          <w:tab w:val="left" w:pos="900"/>
          <w:tab w:val="left" w:pos="1980"/>
        </w:tabs>
        <w:snapToGrid w:val="0"/>
        <w:spacing w:line="360" w:lineRule="auto"/>
        <w:ind w:left="142" w:firstLine="482"/>
        <w:rPr>
          <w:rFonts w:ascii="宋体" w:hAnsi="宋体" w:cs="宋体"/>
          <w:sz w:val="24"/>
        </w:rPr>
      </w:pPr>
      <w:r>
        <w:rPr>
          <w:rFonts w:ascii="宋体" w:hAnsi="宋体" w:cs="宋体" w:hint="eastAsia"/>
          <w:b/>
          <w:sz w:val="24"/>
        </w:rPr>
        <w:t>投标人编制文件须知</w:t>
      </w:r>
    </w:p>
    <w:p w14:paraId="513FA964" w14:textId="77777777" w:rsidR="00B05E09" w:rsidRDefault="00DE09F7">
      <w:pPr>
        <w:tabs>
          <w:tab w:val="left" w:pos="900"/>
          <w:tab w:val="left" w:pos="1980"/>
        </w:tabs>
        <w:snapToGrid w:val="0"/>
        <w:spacing w:line="360" w:lineRule="auto"/>
        <w:ind w:left="142" w:firstLine="480"/>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12525026" w14:textId="77777777" w:rsidR="00B05E09" w:rsidRDefault="00DE09F7">
      <w:pPr>
        <w:tabs>
          <w:tab w:val="left" w:pos="900"/>
          <w:tab w:val="left" w:pos="1980"/>
        </w:tabs>
        <w:snapToGrid w:val="0"/>
        <w:spacing w:line="360" w:lineRule="auto"/>
        <w:ind w:left="142"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7AD98E14" w14:textId="77777777" w:rsidR="00B05E09" w:rsidRDefault="00DE09F7">
      <w:pPr>
        <w:tabs>
          <w:tab w:val="left" w:pos="900"/>
          <w:tab w:val="left" w:pos="1980"/>
        </w:tabs>
        <w:snapToGrid w:val="0"/>
        <w:spacing w:line="360" w:lineRule="auto"/>
        <w:ind w:left="142" w:firstLine="480"/>
        <w:rPr>
          <w:rFonts w:ascii="宋体" w:hAnsi="宋体" w:cs="宋体"/>
          <w:sz w:val="24"/>
        </w:rPr>
      </w:pPr>
      <w:r>
        <w:rPr>
          <w:rFonts w:ascii="宋体" w:hAnsi="宋体" w:cs="宋体" w:hint="eastAsia"/>
          <w:sz w:val="24"/>
        </w:rPr>
        <w:t>3、全部声明和问题的回答及所附材料必须是真实的、准确的和完整的。</w:t>
      </w:r>
    </w:p>
    <w:p w14:paraId="072C9206" w14:textId="77777777" w:rsidR="00B05E09" w:rsidRDefault="00DE09F7">
      <w:pPr>
        <w:widowControl/>
        <w:ind w:firstLine="480"/>
        <w:jc w:val="left"/>
        <w:rPr>
          <w:rFonts w:ascii="宋体" w:hAnsi="宋体" w:cs="宋体"/>
          <w:sz w:val="24"/>
        </w:rPr>
      </w:pPr>
      <w:r>
        <w:rPr>
          <w:rFonts w:ascii="宋体" w:hAnsi="宋体" w:cs="宋体" w:hint="eastAsia"/>
          <w:sz w:val="24"/>
        </w:rPr>
        <w:br w:type="page"/>
      </w:r>
    </w:p>
    <w:p w14:paraId="53EAB44A" w14:textId="77777777" w:rsidR="00B05E09" w:rsidRDefault="00DE09F7">
      <w:pPr>
        <w:keepNext/>
        <w:keepLines/>
        <w:autoSpaceDE w:val="0"/>
        <w:autoSpaceDN w:val="0"/>
        <w:adjustRightInd w:val="0"/>
        <w:spacing w:before="120" w:line="300" w:lineRule="auto"/>
        <w:ind w:firstLine="562"/>
        <w:jc w:val="left"/>
        <w:outlineLvl w:val="1"/>
        <w:rPr>
          <w:rFonts w:ascii="宋体" w:hAnsi="宋体" w:cs="宋体"/>
          <w:b/>
          <w:kern w:val="0"/>
          <w:sz w:val="30"/>
          <w:szCs w:val="20"/>
        </w:rPr>
      </w:pPr>
      <w:bookmarkStart w:id="912" w:name="_Hlk201674834"/>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Fonts w:ascii="宋体" w:hAnsi="宋体" w:cs="宋体" w:hint="eastAsia"/>
          <w:b/>
          <w:spacing w:val="20"/>
          <w:sz w:val="24"/>
        </w:rPr>
        <w:lastRenderedPageBreak/>
        <w:t>一、资格证明文件格式</w:t>
      </w:r>
    </w:p>
    <w:p w14:paraId="6E1358FE" w14:textId="77777777" w:rsidR="00B05E09" w:rsidRDefault="00B05E09">
      <w:pPr>
        <w:ind w:firstLine="502"/>
        <w:rPr>
          <w:rFonts w:ascii="宋体" w:hAnsi="宋体" w:cs="宋体"/>
          <w:b/>
          <w:spacing w:val="20"/>
          <w:szCs w:val="21"/>
        </w:rPr>
      </w:pPr>
    </w:p>
    <w:p w14:paraId="7749E781" w14:textId="77777777" w:rsidR="00B05E09" w:rsidRDefault="00DE09F7">
      <w:pPr>
        <w:ind w:firstLine="562"/>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14:paraId="69433AF8" w14:textId="77777777" w:rsidR="00B05E09" w:rsidRDefault="00B05E09">
      <w:pPr>
        <w:ind w:firstLine="420"/>
        <w:jc w:val="center"/>
        <w:rPr>
          <w:rFonts w:ascii="宋体" w:hAnsi="宋体" w:cs="宋体"/>
          <w:szCs w:val="21"/>
        </w:rPr>
      </w:pPr>
    </w:p>
    <w:p w14:paraId="533A26B7" w14:textId="77777777" w:rsidR="00B05E09" w:rsidRDefault="00DE09F7">
      <w:pPr>
        <w:ind w:firstLine="1927"/>
        <w:jc w:val="center"/>
        <w:rPr>
          <w:rFonts w:ascii="宋体" w:hAnsi="宋体" w:cs="宋体"/>
          <w:b/>
          <w:spacing w:val="60"/>
          <w:sz w:val="84"/>
          <w:szCs w:val="84"/>
        </w:rPr>
      </w:pPr>
      <w:r>
        <w:rPr>
          <w:rFonts w:ascii="宋体" w:hAnsi="宋体" w:cs="宋体" w:hint="eastAsia"/>
          <w:b/>
          <w:spacing w:val="60"/>
          <w:sz w:val="84"/>
          <w:szCs w:val="84"/>
        </w:rPr>
        <w:t>投 标 文 件</w:t>
      </w:r>
    </w:p>
    <w:p w14:paraId="78EC2686" w14:textId="77777777" w:rsidR="00B05E09" w:rsidRDefault="00DE09F7">
      <w:pPr>
        <w:ind w:firstLine="1284"/>
        <w:jc w:val="center"/>
        <w:rPr>
          <w:rFonts w:ascii="宋体" w:hAnsi="宋体" w:cs="宋体"/>
          <w:b/>
          <w:spacing w:val="60"/>
          <w:sz w:val="52"/>
          <w:szCs w:val="52"/>
        </w:rPr>
      </w:pPr>
      <w:r>
        <w:rPr>
          <w:rFonts w:ascii="宋体" w:hAnsi="宋体" w:cs="宋体" w:hint="eastAsia"/>
          <w:b/>
          <w:spacing w:val="60"/>
          <w:sz w:val="52"/>
          <w:szCs w:val="52"/>
        </w:rPr>
        <w:t>（资格证明文件）</w:t>
      </w:r>
    </w:p>
    <w:p w14:paraId="168EE00A" w14:textId="77777777" w:rsidR="00B05E09" w:rsidRDefault="00B05E09">
      <w:pPr>
        <w:ind w:firstLineChars="150" w:firstLine="542"/>
        <w:rPr>
          <w:rFonts w:ascii="宋体" w:hAnsi="宋体" w:cs="宋体"/>
          <w:b/>
          <w:spacing w:val="20"/>
          <w:sz w:val="32"/>
          <w:szCs w:val="32"/>
        </w:rPr>
      </w:pPr>
    </w:p>
    <w:p w14:paraId="02358EC4" w14:textId="77777777" w:rsidR="00B05E09" w:rsidRDefault="00B05E09">
      <w:pPr>
        <w:ind w:firstLineChars="150" w:firstLine="542"/>
        <w:rPr>
          <w:rFonts w:ascii="宋体" w:hAnsi="宋体" w:cs="宋体"/>
          <w:b/>
          <w:spacing w:val="20"/>
          <w:sz w:val="32"/>
          <w:szCs w:val="32"/>
        </w:rPr>
      </w:pPr>
    </w:p>
    <w:p w14:paraId="5BB2B258" w14:textId="77777777" w:rsidR="00B05E09" w:rsidRDefault="00DE09F7">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7170BC33" w14:textId="77777777" w:rsidR="00B05E09" w:rsidRDefault="00B05E09">
      <w:pPr>
        <w:ind w:firstLineChars="150" w:firstLine="542"/>
        <w:rPr>
          <w:rFonts w:ascii="宋体" w:hAnsi="宋体" w:cs="宋体"/>
          <w:b/>
          <w:spacing w:val="20"/>
          <w:sz w:val="32"/>
          <w:szCs w:val="32"/>
        </w:rPr>
      </w:pPr>
    </w:p>
    <w:p w14:paraId="0CF0E665" w14:textId="77777777" w:rsidR="00B05E09" w:rsidRDefault="00DE09F7">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招标文件编号/包 号：</w:t>
      </w:r>
    </w:p>
    <w:p w14:paraId="10C35988" w14:textId="77777777" w:rsidR="00B05E09" w:rsidRDefault="00B05E09">
      <w:pPr>
        <w:pStyle w:val="15"/>
        <w:ind w:firstLine="723"/>
        <w:rPr>
          <w:rFonts w:hAnsi="宋体" w:cs="宋体"/>
          <w:b/>
          <w:spacing w:val="20"/>
          <w:sz w:val="32"/>
          <w:szCs w:val="32"/>
        </w:rPr>
      </w:pPr>
    </w:p>
    <w:p w14:paraId="314E69A9" w14:textId="77777777" w:rsidR="00B05E09" w:rsidRDefault="00B05E09">
      <w:pPr>
        <w:pStyle w:val="15"/>
        <w:ind w:firstLine="723"/>
        <w:rPr>
          <w:rFonts w:hAnsi="宋体" w:cs="宋体"/>
          <w:b/>
          <w:spacing w:val="20"/>
          <w:sz w:val="32"/>
          <w:szCs w:val="32"/>
        </w:rPr>
      </w:pPr>
    </w:p>
    <w:p w14:paraId="2838352A" w14:textId="77777777" w:rsidR="00B05E09" w:rsidRDefault="00B05E09">
      <w:pPr>
        <w:ind w:firstLineChars="150" w:firstLine="542"/>
        <w:rPr>
          <w:rFonts w:ascii="宋体" w:hAnsi="宋体" w:cs="宋体"/>
          <w:b/>
          <w:spacing w:val="20"/>
          <w:sz w:val="32"/>
          <w:szCs w:val="32"/>
        </w:rPr>
      </w:pPr>
    </w:p>
    <w:p w14:paraId="0F5C4BA7" w14:textId="77777777" w:rsidR="00B05E09" w:rsidRDefault="00B05E09">
      <w:pPr>
        <w:ind w:firstLineChars="150" w:firstLine="542"/>
        <w:rPr>
          <w:rFonts w:ascii="宋体" w:hAnsi="宋体" w:cs="宋体"/>
          <w:b/>
          <w:spacing w:val="20"/>
          <w:sz w:val="32"/>
          <w:szCs w:val="32"/>
        </w:rPr>
      </w:pPr>
    </w:p>
    <w:p w14:paraId="62CEEC67" w14:textId="77777777" w:rsidR="00B05E09" w:rsidRDefault="00B05E09">
      <w:pPr>
        <w:ind w:firstLineChars="150" w:firstLine="542"/>
        <w:rPr>
          <w:rFonts w:ascii="宋体" w:hAnsi="宋体" w:cs="宋体"/>
          <w:b/>
          <w:spacing w:val="20"/>
          <w:sz w:val="32"/>
          <w:szCs w:val="32"/>
        </w:rPr>
      </w:pPr>
    </w:p>
    <w:p w14:paraId="37502819" w14:textId="77777777" w:rsidR="00B05E09" w:rsidRDefault="00B05E09">
      <w:pPr>
        <w:ind w:firstLine="643"/>
        <w:jc w:val="center"/>
        <w:rPr>
          <w:rFonts w:ascii="宋体" w:hAnsi="宋体" w:cs="宋体"/>
          <w:b/>
          <w:sz w:val="32"/>
          <w:szCs w:val="32"/>
        </w:rPr>
      </w:pPr>
    </w:p>
    <w:p w14:paraId="191F2A84" w14:textId="77777777" w:rsidR="00B05E09" w:rsidRDefault="00B05E09">
      <w:pPr>
        <w:ind w:firstLine="643"/>
        <w:jc w:val="center"/>
        <w:rPr>
          <w:rFonts w:ascii="宋体" w:hAnsi="宋体" w:cs="宋体"/>
          <w:b/>
          <w:sz w:val="32"/>
          <w:szCs w:val="32"/>
        </w:rPr>
      </w:pPr>
    </w:p>
    <w:p w14:paraId="5BAEBEDA" w14:textId="77777777" w:rsidR="00B05E09" w:rsidRDefault="00B05E09">
      <w:pPr>
        <w:ind w:firstLine="643"/>
        <w:jc w:val="center"/>
        <w:rPr>
          <w:rFonts w:ascii="宋体" w:hAnsi="宋体" w:cs="宋体"/>
          <w:b/>
          <w:sz w:val="32"/>
          <w:szCs w:val="32"/>
        </w:rPr>
      </w:pPr>
    </w:p>
    <w:p w14:paraId="59DC942D" w14:textId="77777777" w:rsidR="00B05E09" w:rsidRDefault="00B05E09">
      <w:pPr>
        <w:ind w:firstLine="723"/>
        <w:jc w:val="center"/>
        <w:rPr>
          <w:rFonts w:ascii="宋体" w:hAnsi="宋体" w:cs="宋体"/>
          <w:b/>
          <w:spacing w:val="20"/>
          <w:sz w:val="32"/>
          <w:szCs w:val="32"/>
        </w:rPr>
      </w:pPr>
    </w:p>
    <w:p w14:paraId="7E2D5A29" w14:textId="77777777" w:rsidR="00B05E09" w:rsidRDefault="00B05E09">
      <w:pPr>
        <w:ind w:firstLine="723"/>
        <w:jc w:val="center"/>
        <w:rPr>
          <w:rFonts w:ascii="宋体" w:hAnsi="宋体" w:cs="宋体"/>
          <w:b/>
          <w:spacing w:val="20"/>
          <w:sz w:val="32"/>
          <w:szCs w:val="32"/>
        </w:rPr>
      </w:pPr>
    </w:p>
    <w:p w14:paraId="2CE8D29A" w14:textId="77777777" w:rsidR="00B05E09" w:rsidRDefault="00B05E09">
      <w:pPr>
        <w:ind w:firstLine="723"/>
        <w:jc w:val="center"/>
        <w:rPr>
          <w:rFonts w:ascii="宋体" w:hAnsi="宋体" w:cs="宋体"/>
          <w:b/>
          <w:spacing w:val="20"/>
          <w:sz w:val="32"/>
          <w:szCs w:val="32"/>
        </w:rPr>
      </w:pPr>
    </w:p>
    <w:p w14:paraId="7AE43396" w14:textId="77777777" w:rsidR="00B05E09" w:rsidRDefault="00DE09F7">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1F9BF2F0" w14:textId="77777777" w:rsidR="00B05E09" w:rsidRDefault="00B05E09">
      <w:pPr>
        <w:ind w:firstLine="643"/>
        <w:jc w:val="center"/>
        <w:rPr>
          <w:rFonts w:ascii="宋体" w:hAnsi="宋体" w:cs="宋体"/>
          <w:b/>
          <w:sz w:val="32"/>
          <w:szCs w:val="32"/>
        </w:rPr>
      </w:pPr>
    </w:p>
    <w:p w14:paraId="3CC394F7" w14:textId="77777777" w:rsidR="00B05E09" w:rsidRDefault="00DE09F7">
      <w:pPr>
        <w:ind w:firstLine="723"/>
        <w:rPr>
          <w:rFonts w:ascii="宋体" w:hAnsi="宋体" w:cs="宋体"/>
          <w:b/>
        </w:rPr>
      </w:pPr>
      <w:r>
        <w:rPr>
          <w:rFonts w:ascii="宋体" w:hAnsi="宋体" w:cs="宋体" w:hint="eastAsia"/>
          <w:b/>
          <w:spacing w:val="20"/>
          <w:sz w:val="32"/>
          <w:szCs w:val="32"/>
        </w:rPr>
        <w:br w:type="page"/>
      </w:r>
    </w:p>
    <w:p w14:paraId="36368EEA" w14:textId="77777777" w:rsidR="00B05E09" w:rsidRDefault="00DE09F7">
      <w:pPr>
        <w:spacing w:line="360" w:lineRule="auto"/>
        <w:ind w:firstLine="480"/>
        <w:outlineLvl w:val="2"/>
        <w:rPr>
          <w:rFonts w:ascii="宋体" w:hAnsi="宋体" w:cs="宋体"/>
          <w:color w:val="000000"/>
          <w:sz w:val="24"/>
          <w:szCs w:val="20"/>
        </w:rPr>
      </w:pPr>
      <w:r>
        <w:rPr>
          <w:rFonts w:ascii="宋体" w:hAnsi="宋体" w:cs="宋体" w:hint="eastAsia"/>
          <w:color w:val="000000"/>
          <w:sz w:val="24"/>
          <w:szCs w:val="20"/>
        </w:rPr>
        <w:lastRenderedPageBreak/>
        <w:t xml:space="preserve">1 </w:t>
      </w:r>
      <w:r>
        <w:rPr>
          <w:rFonts w:ascii="宋体" w:hAnsi="宋体" w:cs="宋体" w:hint="eastAsia"/>
          <w:sz w:val="24"/>
        </w:rPr>
        <w:t>满足《中华人民共和国政府采购法》第二十二条规定</w:t>
      </w:r>
    </w:p>
    <w:p w14:paraId="66156FE9" w14:textId="77777777" w:rsidR="00B05E09" w:rsidRDefault="00DE09F7">
      <w:pPr>
        <w:spacing w:line="360" w:lineRule="auto"/>
        <w:ind w:firstLine="480"/>
        <w:outlineLvl w:val="2"/>
        <w:rPr>
          <w:rFonts w:ascii="宋体" w:hAnsi="宋体" w:cs="宋体"/>
          <w:color w:val="000000"/>
          <w:sz w:val="24"/>
          <w:szCs w:val="20"/>
        </w:rPr>
      </w:pPr>
      <w:r>
        <w:rPr>
          <w:rFonts w:ascii="宋体" w:hAnsi="宋体" w:cs="宋体" w:hint="eastAsia"/>
          <w:color w:val="000000"/>
          <w:sz w:val="24"/>
          <w:szCs w:val="20"/>
        </w:rPr>
        <w:t>1-1营业执照等证明文件</w:t>
      </w:r>
      <w:r>
        <w:rPr>
          <w:rFonts w:ascii="宋体" w:hAnsi="宋体" w:cs="宋体" w:hint="eastAsia"/>
          <w:color w:val="000000"/>
          <w:kern w:val="0"/>
          <w:sz w:val="24"/>
          <w:lang w:bidi="ar"/>
        </w:rPr>
        <w:t xml:space="preserve"> </w:t>
      </w:r>
    </w:p>
    <w:p w14:paraId="5F7333BB" w14:textId="77777777" w:rsidR="00B05E09" w:rsidRDefault="00B05E09">
      <w:pPr>
        <w:tabs>
          <w:tab w:val="left" w:pos="1080"/>
        </w:tabs>
        <w:snapToGrid w:val="0"/>
        <w:ind w:firstLine="480"/>
        <w:rPr>
          <w:rFonts w:ascii="宋体" w:hAnsi="宋体" w:cs="宋体"/>
          <w:sz w:val="24"/>
        </w:rPr>
      </w:pPr>
    </w:p>
    <w:p w14:paraId="619470F6" w14:textId="77777777" w:rsidR="00B05E09" w:rsidRDefault="00DE09F7">
      <w:pPr>
        <w:widowControl/>
        <w:ind w:firstLine="480"/>
        <w:jc w:val="left"/>
        <w:rPr>
          <w:rFonts w:ascii="宋体" w:hAnsi="宋体" w:cs="宋体"/>
          <w:color w:val="000000"/>
          <w:sz w:val="24"/>
          <w:szCs w:val="20"/>
        </w:rPr>
      </w:pPr>
      <w:r>
        <w:rPr>
          <w:rFonts w:ascii="宋体" w:hAnsi="宋体" w:cs="宋体" w:hint="eastAsia"/>
          <w:color w:val="000000"/>
          <w:sz w:val="24"/>
        </w:rPr>
        <w:br w:type="page"/>
      </w:r>
    </w:p>
    <w:p w14:paraId="16BE7A04" w14:textId="77777777" w:rsidR="00B05E09" w:rsidRDefault="00DE09F7">
      <w:pPr>
        <w:pStyle w:val="30"/>
        <w:ind w:firstLine="480"/>
        <w:rPr>
          <w:rFonts w:hAnsi="宋体" w:cs="宋体"/>
          <w:b w:val="0"/>
          <w:bCs/>
          <w:color w:val="000000"/>
          <w:u w:val="none"/>
        </w:rPr>
      </w:pPr>
      <w:r>
        <w:rPr>
          <w:rFonts w:hAnsi="宋体" w:cs="宋体" w:hint="eastAsia"/>
          <w:b w:val="0"/>
          <w:color w:val="000000"/>
          <w:u w:val="none"/>
        </w:rPr>
        <w:lastRenderedPageBreak/>
        <w:t>1-2 投标人资格声明书（实质性格式）</w:t>
      </w:r>
    </w:p>
    <w:p w14:paraId="245BAD78" w14:textId="77777777" w:rsidR="00B05E09" w:rsidRDefault="00DE09F7">
      <w:pPr>
        <w:ind w:firstLine="723"/>
        <w:jc w:val="center"/>
        <w:rPr>
          <w:rFonts w:ascii="宋体" w:hAnsi="宋体" w:cs="宋体"/>
          <w:b/>
          <w:color w:val="000000"/>
          <w:sz w:val="36"/>
          <w:szCs w:val="36"/>
        </w:rPr>
      </w:pPr>
      <w:r>
        <w:rPr>
          <w:rFonts w:ascii="宋体" w:hAnsi="宋体" w:cs="宋体" w:hint="eastAsia"/>
          <w:b/>
          <w:color w:val="000000"/>
          <w:sz w:val="36"/>
          <w:szCs w:val="36"/>
        </w:rPr>
        <w:t>投标人资格声明书</w:t>
      </w:r>
    </w:p>
    <w:p w14:paraId="6C1A890B" w14:textId="77777777" w:rsidR="00B05E09" w:rsidRDefault="00B05E09">
      <w:pPr>
        <w:tabs>
          <w:tab w:val="left" w:pos="5580"/>
        </w:tabs>
        <w:spacing w:line="360" w:lineRule="auto"/>
        <w:ind w:firstLine="480"/>
        <w:rPr>
          <w:rFonts w:ascii="宋体" w:hAnsi="宋体" w:cs="宋体"/>
          <w:sz w:val="24"/>
        </w:rPr>
      </w:pPr>
    </w:p>
    <w:p w14:paraId="51084A87" w14:textId="77777777" w:rsidR="00B05E09" w:rsidRDefault="00DE09F7">
      <w:pPr>
        <w:tabs>
          <w:tab w:val="left" w:pos="5580"/>
        </w:tabs>
        <w:spacing w:line="360" w:lineRule="auto"/>
        <w:ind w:firstLine="480"/>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46200DA9" w14:textId="77777777" w:rsidR="00B05E09" w:rsidRDefault="00DE09F7">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14:paraId="56B8E675"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具有良好的商业信誉和健全的财务会计制度；</w:t>
      </w:r>
    </w:p>
    <w:p w14:paraId="0E6DFD16"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具有履行合同所必需的设备和专业技术能力；</w:t>
      </w:r>
    </w:p>
    <w:p w14:paraId="2C92DBA8"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有依法缴纳税收和社会保障资金的良好记录；</w:t>
      </w:r>
    </w:p>
    <w:p w14:paraId="19018B62"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B4CEFC9"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0197F346"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3D5C84A5" w14:textId="77777777" w:rsidR="00B05E09" w:rsidRDefault="00DE09F7">
      <w:pPr>
        <w:numPr>
          <w:ilvl w:val="0"/>
          <w:numId w:val="16"/>
        </w:numPr>
        <w:spacing w:line="360" w:lineRule="auto"/>
        <w:ind w:left="1134" w:firstLine="480"/>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05E09" w14:paraId="6CF4D91B" w14:textId="77777777">
        <w:trPr>
          <w:trHeight w:val="430"/>
          <w:jc w:val="center"/>
        </w:trPr>
        <w:tc>
          <w:tcPr>
            <w:tcW w:w="950" w:type="dxa"/>
            <w:vAlign w:val="center"/>
          </w:tcPr>
          <w:p w14:paraId="21597AF9" w14:textId="77777777" w:rsidR="00B05E09" w:rsidRDefault="00DE09F7">
            <w:pPr>
              <w:ind w:firstLine="480"/>
              <w:jc w:val="center"/>
              <w:rPr>
                <w:rFonts w:ascii="宋体" w:hAnsi="宋体" w:cs="宋体"/>
                <w:sz w:val="24"/>
              </w:rPr>
            </w:pPr>
            <w:r>
              <w:rPr>
                <w:rFonts w:ascii="宋体" w:hAnsi="宋体" w:cs="宋体" w:hint="eastAsia"/>
                <w:sz w:val="24"/>
              </w:rPr>
              <w:t>序号</w:t>
            </w:r>
          </w:p>
        </w:tc>
        <w:tc>
          <w:tcPr>
            <w:tcW w:w="4574" w:type="dxa"/>
            <w:vAlign w:val="center"/>
          </w:tcPr>
          <w:p w14:paraId="00CF56E9" w14:textId="77777777" w:rsidR="00B05E09" w:rsidRDefault="00DE09F7">
            <w:pPr>
              <w:ind w:firstLine="480"/>
              <w:jc w:val="center"/>
              <w:rPr>
                <w:rFonts w:ascii="宋体" w:hAnsi="宋体" w:cs="宋体"/>
                <w:sz w:val="24"/>
              </w:rPr>
            </w:pPr>
            <w:r>
              <w:rPr>
                <w:rFonts w:ascii="宋体" w:hAnsi="宋体" w:cs="宋体" w:hint="eastAsia"/>
                <w:sz w:val="24"/>
              </w:rPr>
              <w:t>单位名称</w:t>
            </w:r>
          </w:p>
        </w:tc>
        <w:tc>
          <w:tcPr>
            <w:tcW w:w="2976" w:type="dxa"/>
            <w:vAlign w:val="center"/>
          </w:tcPr>
          <w:p w14:paraId="2D45E1D1" w14:textId="77777777" w:rsidR="00B05E09" w:rsidRDefault="00DE09F7">
            <w:pPr>
              <w:ind w:firstLine="480"/>
              <w:jc w:val="center"/>
              <w:rPr>
                <w:rFonts w:ascii="宋体" w:hAnsi="宋体" w:cs="宋体"/>
                <w:sz w:val="24"/>
              </w:rPr>
            </w:pPr>
            <w:r>
              <w:rPr>
                <w:rFonts w:ascii="宋体" w:hAnsi="宋体" w:cs="宋体" w:hint="eastAsia"/>
                <w:sz w:val="24"/>
              </w:rPr>
              <w:t>相互关系</w:t>
            </w:r>
          </w:p>
        </w:tc>
      </w:tr>
      <w:tr w:rsidR="00B05E09" w14:paraId="6EC9148D" w14:textId="77777777">
        <w:trPr>
          <w:trHeight w:val="430"/>
          <w:jc w:val="center"/>
        </w:trPr>
        <w:tc>
          <w:tcPr>
            <w:tcW w:w="950" w:type="dxa"/>
            <w:vAlign w:val="center"/>
          </w:tcPr>
          <w:p w14:paraId="0839BF69" w14:textId="77777777" w:rsidR="00B05E09" w:rsidRDefault="00DE09F7">
            <w:pPr>
              <w:ind w:firstLine="480"/>
              <w:jc w:val="center"/>
              <w:rPr>
                <w:rFonts w:ascii="宋体" w:hAnsi="宋体" w:cs="宋体"/>
                <w:sz w:val="24"/>
              </w:rPr>
            </w:pPr>
            <w:r>
              <w:rPr>
                <w:rFonts w:ascii="宋体" w:hAnsi="宋体" w:cs="宋体" w:hint="eastAsia"/>
                <w:sz w:val="24"/>
              </w:rPr>
              <w:t>1</w:t>
            </w:r>
          </w:p>
        </w:tc>
        <w:tc>
          <w:tcPr>
            <w:tcW w:w="4574" w:type="dxa"/>
            <w:vAlign w:val="center"/>
          </w:tcPr>
          <w:p w14:paraId="2A70CBE1" w14:textId="77777777" w:rsidR="00B05E09" w:rsidRDefault="00B05E09">
            <w:pPr>
              <w:ind w:firstLine="480"/>
              <w:jc w:val="center"/>
              <w:rPr>
                <w:rFonts w:ascii="宋体" w:hAnsi="宋体" w:cs="宋体"/>
                <w:sz w:val="24"/>
              </w:rPr>
            </w:pPr>
          </w:p>
        </w:tc>
        <w:tc>
          <w:tcPr>
            <w:tcW w:w="2976" w:type="dxa"/>
            <w:vAlign w:val="center"/>
          </w:tcPr>
          <w:p w14:paraId="444A3B13" w14:textId="77777777" w:rsidR="00B05E09" w:rsidRDefault="00B05E09">
            <w:pPr>
              <w:ind w:firstLine="480"/>
              <w:jc w:val="center"/>
              <w:rPr>
                <w:rFonts w:ascii="宋体" w:hAnsi="宋体" w:cs="宋体"/>
                <w:sz w:val="24"/>
              </w:rPr>
            </w:pPr>
          </w:p>
        </w:tc>
      </w:tr>
      <w:tr w:rsidR="00B05E09" w14:paraId="33D50FA7" w14:textId="77777777">
        <w:trPr>
          <w:trHeight w:val="430"/>
          <w:jc w:val="center"/>
        </w:trPr>
        <w:tc>
          <w:tcPr>
            <w:tcW w:w="950" w:type="dxa"/>
            <w:vAlign w:val="center"/>
          </w:tcPr>
          <w:p w14:paraId="33265E75" w14:textId="77777777" w:rsidR="00B05E09" w:rsidRDefault="00DE09F7">
            <w:pPr>
              <w:ind w:firstLine="480"/>
              <w:jc w:val="center"/>
              <w:rPr>
                <w:rFonts w:ascii="宋体" w:hAnsi="宋体" w:cs="宋体"/>
                <w:sz w:val="24"/>
              </w:rPr>
            </w:pPr>
            <w:r>
              <w:rPr>
                <w:rFonts w:ascii="宋体" w:hAnsi="宋体" w:cs="宋体" w:hint="eastAsia"/>
                <w:sz w:val="24"/>
              </w:rPr>
              <w:t>2</w:t>
            </w:r>
          </w:p>
        </w:tc>
        <w:tc>
          <w:tcPr>
            <w:tcW w:w="4574" w:type="dxa"/>
            <w:vAlign w:val="center"/>
          </w:tcPr>
          <w:p w14:paraId="62028472" w14:textId="77777777" w:rsidR="00B05E09" w:rsidRDefault="00B05E09">
            <w:pPr>
              <w:ind w:firstLine="480"/>
              <w:jc w:val="center"/>
              <w:rPr>
                <w:rFonts w:ascii="宋体" w:hAnsi="宋体" w:cs="宋体"/>
                <w:sz w:val="24"/>
              </w:rPr>
            </w:pPr>
          </w:p>
        </w:tc>
        <w:tc>
          <w:tcPr>
            <w:tcW w:w="2976" w:type="dxa"/>
            <w:vAlign w:val="center"/>
          </w:tcPr>
          <w:p w14:paraId="159FF05E" w14:textId="77777777" w:rsidR="00B05E09" w:rsidRDefault="00B05E09">
            <w:pPr>
              <w:ind w:firstLine="480"/>
              <w:jc w:val="center"/>
              <w:rPr>
                <w:rFonts w:ascii="宋体" w:hAnsi="宋体" w:cs="宋体"/>
                <w:sz w:val="24"/>
              </w:rPr>
            </w:pPr>
          </w:p>
        </w:tc>
      </w:tr>
      <w:tr w:rsidR="00B05E09" w14:paraId="425AD0CF" w14:textId="77777777">
        <w:trPr>
          <w:trHeight w:val="430"/>
          <w:jc w:val="center"/>
        </w:trPr>
        <w:tc>
          <w:tcPr>
            <w:tcW w:w="950" w:type="dxa"/>
            <w:vAlign w:val="center"/>
          </w:tcPr>
          <w:p w14:paraId="0FC65AC7" w14:textId="77777777" w:rsidR="00B05E09" w:rsidRDefault="00DE09F7">
            <w:pPr>
              <w:ind w:firstLine="480"/>
              <w:jc w:val="center"/>
              <w:rPr>
                <w:rFonts w:ascii="宋体" w:hAnsi="宋体" w:cs="宋体"/>
                <w:sz w:val="24"/>
              </w:rPr>
            </w:pPr>
            <w:r>
              <w:rPr>
                <w:rFonts w:ascii="宋体" w:hAnsi="宋体" w:cs="宋体" w:hint="eastAsia"/>
                <w:sz w:val="24"/>
              </w:rPr>
              <w:t>…</w:t>
            </w:r>
          </w:p>
        </w:tc>
        <w:tc>
          <w:tcPr>
            <w:tcW w:w="4574" w:type="dxa"/>
            <w:vAlign w:val="center"/>
          </w:tcPr>
          <w:p w14:paraId="4795475B" w14:textId="77777777" w:rsidR="00B05E09" w:rsidRDefault="00B05E09">
            <w:pPr>
              <w:ind w:firstLine="480"/>
              <w:jc w:val="center"/>
              <w:rPr>
                <w:rFonts w:ascii="宋体" w:hAnsi="宋体" w:cs="宋体"/>
                <w:sz w:val="24"/>
              </w:rPr>
            </w:pPr>
          </w:p>
        </w:tc>
        <w:tc>
          <w:tcPr>
            <w:tcW w:w="2976" w:type="dxa"/>
            <w:vAlign w:val="center"/>
          </w:tcPr>
          <w:p w14:paraId="44DF3757" w14:textId="77777777" w:rsidR="00B05E09" w:rsidRDefault="00B05E09">
            <w:pPr>
              <w:ind w:firstLine="480"/>
              <w:jc w:val="center"/>
              <w:rPr>
                <w:rFonts w:ascii="宋体" w:hAnsi="宋体" w:cs="宋体"/>
                <w:sz w:val="24"/>
              </w:rPr>
            </w:pPr>
          </w:p>
        </w:tc>
      </w:tr>
    </w:tbl>
    <w:p w14:paraId="310964A0" w14:textId="77777777" w:rsidR="00B05E09" w:rsidRDefault="00B05E09">
      <w:pPr>
        <w:ind w:firstLine="420"/>
        <w:rPr>
          <w:rFonts w:ascii="宋体" w:hAnsi="宋体" w:cs="宋体"/>
        </w:rPr>
      </w:pPr>
    </w:p>
    <w:p w14:paraId="50661648" w14:textId="77777777" w:rsidR="00B05E09" w:rsidRDefault="00DE09F7">
      <w:pPr>
        <w:ind w:firstLineChars="200" w:firstLine="480"/>
        <w:rPr>
          <w:rFonts w:ascii="宋体" w:hAnsi="宋体" w:cs="宋体"/>
          <w:sz w:val="24"/>
          <w:szCs w:val="22"/>
        </w:rPr>
      </w:pPr>
      <w:r>
        <w:rPr>
          <w:rFonts w:ascii="宋体" w:hAnsi="宋体" w:cs="宋体" w:hint="eastAsia"/>
          <w:sz w:val="24"/>
        </w:rPr>
        <w:t>上述声明真实有效，否则我方负全部责任。</w:t>
      </w:r>
    </w:p>
    <w:p w14:paraId="77719EEC" w14:textId="77777777" w:rsidR="00B05E09" w:rsidRDefault="00B05E09">
      <w:pPr>
        <w:spacing w:line="360" w:lineRule="auto"/>
        <w:ind w:firstLine="480"/>
        <w:rPr>
          <w:rFonts w:ascii="宋体" w:hAnsi="宋体" w:cs="宋体"/>
          <w:sz w:val="24"/>
        </w:rPr>
      </w:pPr>
    </w:p>
    <w:p w14:paraId="5CEAAA9C" w14:textId="77777777" w:rsidR="00B05E09" w:rsidRDefault="00DE09F7">
      <w:pPr>
        <w:autoSpaceDE w:val="0"/>
        <w:autoSpaceDN w:val="0"/>
        <w:adjustRightInd w:val="0"/>
        <w:snapToGrid w:val="0"/>
        <w:spacing w:before="25" w:after="25" w:line="360" w:lineRule="auto"/>
        <w:ind w:firstLine="480"/>
        <w:jc w:val="right"/>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14:paraId="31A00BA6" w14:textId="77777777" w:rsidR="00B05E09" w:rsidRDefault="00DE09F7">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日期：_____年______月______日   </w:t>
      </w:r>
    </w:p>
    <w:p w14:paraId="63EBA523" w14:textId="77777777" w:rsidR="00B05E09" w:rsidRDefault="00DE09F7">
      <w:pPr>
        <w:spacing w:line="360" w:lineRule="auto"/>
        <w:ind w:firstLine="480"/>
        <w:rPr>
          <w:rFonts w:ascii="宋体" w:hAnsi="宋体" w:cs="宋体"/>
          <w:sz w:val="24"/>
        </w:rPr>
      </w:pPr>
      <w:r>
        <w:rPr>
          <w:rFonts w:ascii="宋体" w:hAnsi="宋体" w:cs="宋体" w:hint="eastAsia"/>
          <w:sz w:val="24"/>
        </w:rPr>
        <w:lastRenderedPageBreak/>
        <w:t>说明：供应商承诺不实的，依据《政府采购法》第七十七条“提供虚假材料谋取中标、成交的”有关规定予以处理。</w:t>
      </w:r>
    </w:p>
    <w:p w14:paraId="622B14A4" w14:textId="77777777" w:rsidR="00B05E09" w:rsidRDefault="00DE09F7">
      <w:pPr>
        <w:spacing w:line="360" w:lineRule="auto"/>
        <w:ind w:firstLine="480"/>
        <w:rPr>
          <w:spacing w:val="-1"/>
          <w:sz w:val="24"/>
        </w:rPr>
      </w:pPr>
      <w:r>
        <w:rPr>
          <w:rFonts w:ascii="宋体" w:hAnsi="宋体" w:cs="宋体" w:hint="eastAsia"/>
          <w:sz w:val="24"/>
        </w:rPr>
        <w:t xml:space="preserve">2 </w:t>
      </w:r>
      <w:r>
        <w:rPr>
          <w:spacing w:val="-1"/>
          <w:sz w:val="24"/>
        </w:rPr>
        <w:t>落实政府采购政策需满足的资格要求</w:t>
      </w:r>
    </w:p>
    <w:p w14:paraId="29C3CB1F" w14:textId="77777777" w:rsidR="00B05E09" w:rsidRDefault="00DE09F7">
      <w:pPr>
        <w:pStyle w:val="16"/>
        <w:ind w:firstLine="476"/>
      </w:pPr>
      <w:r>
        <w:rPr>
          <w:rFonts w:hint="eastAsia"/>
          <w:spacing w:val="-1"/>
          <w:sz w:val="24"/>
          <w:szCs w:val="24"/>
        </w:rPr>
        <w:t>2-1</w:t>
      </w:r>
      <w:r>
        <w:rPr>
          <w:spacing w:val="1"/>
          <w:sz w:val="24"/>
          <w:szCs w:val="24"/>
        </w:rPr>
        <w:t>中小企业声明函及残疾人福利性单位声明函格式</w:t>
      </w:r>
    </w:p>
    <w:p w14:paraId="57541B2F" w14:textId="77777777" w:rsidR="00B05E09" w:rsidRDefault="00DE09F7">
      <w:pPr>
        <w:spacing w:beforeLines="100" w:before="240" w:afterLines="100" w:after="240" w:line="360" w:lineRule="auto"/>
        <w:ind w:firstLine="723"/>
        <w:jc w:val="center"/>
        <w:rPr>
          <w:b/>
          <w:bCs/>
          <w:color w:val="000000" w:themeColor="text1"/>
          <w:sz w:val="36"/>
          <w:szCs w:val="36"/>
        </w:rPr>
      </w:pPr>
      <w:r>
        <w:rPr>
          <w:rFonts w:hint="eastAsia"/>
          <w:b/>
          <w:bCs/>
          <w:color w:val="000000" w:themeColor="text1"/>
          <w:sz w:val="36"/>
          <w:szCs w:val="36"/>
        </w:rPr>
        <w:t>中小企业声明函（工程、服务）格式</w:t>
      </w:r>
    </w:p>
    <w:p w14:paraId="50A3B962"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40BC03D"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41DAC39E"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008F6DFA" w14:textId="77777777" w:rsidR="00B05E09" w:rsidRDefault="00B05E09">
      <w:pPr>
        <w:spacing w:line="360" w:lineRule="auto"/>
        <w:ind w:firstLine="504"/>
        <w:rPr>
          <w:rFonts w:ascii="宋体" w:hAnsi="宋体"/>
          <w:color w:val="000000" w:themeColor="text1"/>
          <w:spacing w:val="6"/>
          <w:sz w:val="24"/>
        </w:rPr>
      </w:pPr>
    </w:p>
    <w:p w14:paraId="197AC0AD"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153E70D0"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177A90E0"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5414B123" w14:textId="77777777" w:rsidR="00B05E09" w:rsidRDefault="00B05E09">
      <w:pPr>
        <w:spacing w:line="360" w:lineRule="auto"/>
        <w:ind w:right="360" w:firstLine="480"/>
        <w:jc w:val="right"/>
        <w:rPr>
          <w:rFonts w:ascii="宋体" w:hAnsi="宋体"/>
          <w:color w:val="000000" w:themeColor="text1"/>
          <w:sz w:val="24"/>
        </w:rPr>
      </w:pPr>
    </w:p>
    <w:p w14:paraId="38DC600C" w14:textId="77777777" w:rsidR="00B05E09" w:rsidRDefault="00DE09F7">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795D83B9" w14:textId="77777777" w:rsidR="00B05E09" w:rsidRDefault="00DE09F7">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13934878" w14:textId="77777777" w:rsidR="00B05E09" w:rsidRDefault="00B05E09">
      <w:pPr>
        <w:ind w:firstLine="480"/>
        <w:rPr>
          <w:rFonts w:ascii="宋体" w:hAnsi="宋体"/>
          <w:color w:val="000000" w:themeColor="text1"/>
          <w:sz w:val="24"/>
        </w:rPr>
      </w:pPr>
    </w:p>
    <w:p w14:paraId="144FEB9A" w14:textId="77777777" w:rsidR="00B05E09" w:rsidRDefault="00B05E09">
      <w:pPr>
        <w:ind w:firstLine="480"/>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B05E09" w14:paraId="12180A0D" w14:textId="77777777">
        <w:tc>
          <w:tcPr>
            <w:tcW w:w="8946" w:type="dxa"/>
          </w:tcPr>
          <w:p w14:paraId="590E3BC6" w14:textId="77777777" w:rsidR="00B05E09" w:rsidRDefault="00DE09F7">
            <w:pPr>
              <w:ind w:firstLine="420"/>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w:t>
            </w:r>
            <w:proofErr w:type="gramStart"/>
            <w:r>
              <w:rPr>
                <w:rFonts w:ascii="宋体" w:hAnsi="宋体" w:hint="eastAsia"/>
                <w:color w:val="000000" w:themeColor="text1"/>
              </w:rPr>
              <w:t>一</w:t>
            </w:r>
            <w:proofErr w:type="gramEnd"/>
            <w:r>
              <w:rPr>
                <w:rFonts w:ascii="宋体" w:hAnsi="宋体" w:hint="eastAsia"/>
                <w:color w:val="000000" w:themeColor="text1"/>
              </w:rPr>
              <w:t>年度数据的新成立企业可不填报。</w:t>
            </w:r>
          </w:p>
        </w:tc>
      </w:tr>
    </w:tbl>
    <w:p w14:paraId="3F465683" w14:textId="77777777" w:rsidR="00B05E09" w:rsidRDefault="00B05E09">
      <w:pPr>
        <w:ind w:firstLine="420"/>
        <w:rPr>
          <w:rFonts w:ascii="宋体" w:hAnsi="宋体"/>
          <w:color w:val="000000" w:themeColor="text1"/>
          <w:vertAlign w:val="superscript"/>
        </w:rPr>
      </w:pPr>
    </w:p>
    <w:p w14:paraId="0871A580" w14:textId="77777777" w:rsidR="00B05E09" w:rsidRDefault="00DE09F7">
      <w:pPr>
        <w:widowControl/>
        <w:ind w:firstLine="444"/>
        <w:jc w:val="left"/>
        <w:rPr>
          <w:rFonts w:ascii="宋体" w:hAnsi="宋体" w:cs="宋体"/>
          <w:spacing w:val="6"/>
          <w:kern w:val="0"/>
          <w:sz w:val="24"/>
        </w:rPr>
      </w:pPr>
      <w:r>
        <w:rPr>
          <w:rFonts w:ascii="宋体" w:hAnsi="宋体" w:cs="宋体" w:hint="eastAsia"/>
          <w:spacing w:val="6"/>
        </w:rPr>
        <w:br w:type="page"/>
      </w:r>
    </w:p>
    <w:p w14:paraId="0AE6E509" w14:textId="77777777" w:rsidR="00B05E09" w:rsidRDefault="00DE09F7">
      <w:pPr>
        <w:spacing w:line="360" w:lineRule="auto"/>
        <w:ind w:firstLine="480"/>
        <w:outlineLvl w:val="2"/>
        <w:rPr>
          <w:rFonts w:ascii="宋体" w:hAnsi="宋体" w:cs="宋体"/>
          <w:sz w:val="24"/>
          <w:szCs w:val="20"/>
        </w:rPr>
      </w:pPr>
      <w:r>
        <w:rPr>
          <w:rFonts w:ascii="宋体" w:hAnsi="宋体" w:cs="宋体" w:hint="eastAsia"/>
          <w:sz w:val="24"/>
          <w:szCs w:val="20"/>
        </w:rPr>
        <w:lastRenderedPageBreak/>
        <w:t xml:space="preserve"> 残疾人福利性单位声明函格式</w:t>
      </w:r>
    </w:p>
    <w:p w14:paraId="56ED5353" w14:textId="77777777" w:rsidR="00B05E09" w:rsidRDefault="00B05E09">
      <w:pPr>
        <w:ind w:firstLine="420"/>
      </w:pPr>
    </w:p>
    <w:p w14:paraId="69A274CF" w14:textId="77777777" w:rsidR="00B05E09" w:rsidRDefault="00DE09F7">
      <w:pPr>
        <w:spacing w:beforeLines="100" w:before="240" w:afterLines="100" w:after="240" w:line="360" w:lineRule="auto"/>
        <w:ind w:firstLine="723"/>
        <w:jc w:val="center"/>
        <w:rPr>
          <w:rFonts w:ascii="宋体" w:hAnsi="宋体" w:cs="宋体"/>
          <w:b/>
          <w:sz w:val="36"/>
          <w:szCs w:val="36"/>
        </w:rPr>
      </w:pPr>
      <w:r>
        <w:rPr>
          <w:rFonts w:ascii="宋体" w:hAnsi="宋体" w:cs="宋体" w:hint="eastAsia"/>
          <w:b/>
          <w:bCs/>
          <w:sz w:val="36"/>
          <w:szCs w:val="36"/>
        </w:rPr>
        <w:t>残疾人福利性单位声明函格式</w:t>
      </w:r>
      <w:r>
        <w:rPr>
          <w:rFonts w:ascii="宋体" w:hAnsi="宋体" w:cs="宋体" w:hint="eastAsia"/>
          <w:b/>
          <w:sz w:val="36"/>
          <w:szCs w:val="36"/>
        </w:rPr>
        <w:t xml:space="preserve">       </w:t>
      </w:r>
    </w:p>
    <w:p w14:paraId="18682B5A" w14:textId="77777777" w:rsidR="00B05E09" w:rsidRDefault="00DE09F7">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6F53E2BA" w14:textId="77777777" w:rsidR="00B05E09" w:rsidRDefault="00DE09F7">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002DDAE8" w14:textId="77777777" w:rsidR="00B05E09" w:rsidRDefault="00DE09F7">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A33A7F5" w14:textId="77777777" w:rsidR="00B05E09" w:rsidRDefault="00DE09F7">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14:paraId="2ABF4C41" w14:textId="77777777" w:rsidR="00B05E09" w:rsidRDefault="00B05E09">
      <w:pPr>
        <w:spacing w:line="588" w:lineRule="exact"/>
        <w:ind w:firstLineChars="200" w:firstLine="504"/>
        <w:rPr>
          <w:rFonts w:ascii="宋体" w:hAnsi="宋体" w:cs="宋体"/>
          <w:spacing w:val="6"/>
          <w:sz w:val="24"/>
        </w:rPr>
      </w:pPr>
    </w:p>
    <w:p w14:paraId="07DD3135" w14:textId="77777777" w:rsidR="00B05E09" w:rsidRDefault="00B05E09">
      <w:pPr>
        <w:spacing w:line="588" w:lineRule="exact"/>
        <w:ind w:firstLineChars="200" w:firstLine="504"/>
        <w:rPr>
          <w:rFonts w:ascii="宋体" w:hAnsi="宋体" w:cs="宋体"/>
          <w:spacing w:val="6"/>
          <w:sz w:val="24"/>
        </w:rPr>
      </w:pPr>
    </w:p>
    <w:p w14:paraId="4BB57EB1" w14:textId="77777777" w:rsidR="00B05E09" w:rsidRDefault="00DE09F7">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0CCA2E3C" w14:textId="77777777" w:rsidR="00B05E09" w:rsidRDefault="00DE09F7">
      <w:pPr>
        <w:pStyle w:val="aff0"/>
        <w:spacing w:line="276" w:lineRule="auto"/>
        <w:ind w:firstLine="504"/>
        <w:rPr>
          <w:rFonts w:ascii="宋体" w:hAnsi="宋体" w:cs="宋体"/>
          <w:b w:val="0"/>
          <w:sz w:val="24"/>
          <w:u w:val="single"/>
        </w:rPr>
      </w:pPr>
      <w:r>
        <w:rPr>
          <w:rFonts w:ascii="宋体" w:hAnsi="宋体" w:cs="宋体" w:hint="eastAsia"/>
          <w:b w:val="0"/>
          <w:spacing w:val="6"/>
          <w:sz w:val="24"/>
        </w:rPr>
        <w:t xml:space="preserve">          日  期：</w:t>
      </w:r>
      <w:r>
        <w:rPr>
          <w:rFonts w:ascii="宋体" w:hAnsi="宋体" w:cs="宋体" w:hint="eastAsia"/>
          <w:b w:val="0"/>
          <w:sz w:val="24"/>
          <w:u w:val="single"/>
        </w:rPr>
        <w:t xml:space="preserve">               </w:t>
      </w:r>
    </w:p>
    <w:p w14:paraId="435C76C8" w14:textId="77777777" w:rsidR="00B05E09" w:rsidRDefault="00DE09F7">
      <w:pPr>
        <w:widowControl/>
        <w:ind w:firstLine="480"/>
        <w:jc w:val="left"/>
        <w:rPr>
          <w:rFonts w:ascii="宋体" w:hAnsi="宋体" w:cs="宋体"/>
          <w:sz w:val="24"/>
          <w:u w:val="single"/>
        </w:rPr>
      </w:pPr>
      <w:r>
        <w:rPr>
          <w:rFonts w:ascii="宋体" w:hAnsi="宋体" w:cs="宋体"/>
          <w:sz w:val="24"/>
          <w:u w:val="single"/>
        </w:rPr>
        <w:br w:type="page"/>
      </w:r>
    </w:p>
    <w:p w14:paraId="4D45BF55" w14:textId="77777777" w:rsidR="00B05E09" w:rsidRDefault="00B05E09">
      <w:pPr>
        <w:ind w:firstLine="480"/>
        <w:rPr>
          <w:rFonts w:ascii="宋体" w:hAnsi="宋体" w:cs="宋体"/>
          <w:sz w:val="24"/>
          <w:u w:val="single"/>
        </w:rPr>
      </w:pPr>
    </w:p>
    <w:p w14:paraId="07C9F035" w14:textId="77777777" w:rsidR="00B05E09" w:rsidRDefault="00DE09F7">
      <w:pPr>
        <w:tabs>
          <w:tab w:val="left" w:pos="1080"/>
          <w:tab w:val="left" w:pos="1589"/>
          <w:tab w:val="left" w:pos="1980"/>
          <w:tab w:val="left" w:pos="2035"/>
        </w:tabs>
        <w:snapToGrid w:val="0"/>
        <w:spacing w:line="360" w:lineRule="auto"/>
        <w:ind w:firstLine="723"/>
        <w:jc w:val="center"/>
        <w:rPr>
          <w:sz w:val="24"/>
        </w:rPr>
      </w:pPr>
      <w:r>
        <w:rPr>
          <w:b/>
          <w:bCs/>
          <w:sz w:val="36"/>
          <w:szCs w:val="36"/>
        </w:rPr>
        <w:t>监狱企业声明</w:t>
      </w:r>
    </w:p>
    <w:p w14:paraId="6910C9F0" w14:textId="77777777" w:rsidR="00B05E09" w:rsidRDefault="00DE09F7">
      <w:pPr>
        <w:tabs>
          <w:tab w:val="left" w:pos="1080"/>
          <w:tab w:val="left" w:pos="1589"/>
          <w:tab w:val="left" w:pos="1980"/>
          <w:tab w:val="left" w:pos="2035"/>
        </w:tabs>
        <w:snapToGrid w:val="0"/>
        <w:spacing w:line="360" w:lineRule="auto"/>
        <w:ind w:firstLine="480"/>
        <w:rPr>
          <w:sz w:val="24"/>
        </w:rPr>
      </w:pPr>
      <w:r>
        <w:rPr>
          <w:rFonts w:hint="eastAsia"/>
          <w:sz w:val="24"/>
        </w:rPr>
        <w:t>格式自拟，须提供以下证明资料：</w:t>
      </w:r>
    </w:p>
    <w:p w14:paraId="441FEE3A" w14:textId="77777777" w:rsidR="00B05E09" w:rsidRDefault="00DE09F7">
      <w:pPr>
        <w:tabs>
          <w:tab w:val="left" w:pos="1080"/>
          <w:tab w:val="left" w:pos="1589"/>
          <w:tab w:val="left" w:pos="1980"/>
          <w:tab w:val="left" w:pos="2035"/>
        </w:tabs>
        <w:snapToGrid w:val="0"/>
        <w:spacing w:line="360" w:lineRule="auto"/>
        <w:ind w:firstLine="480"/>
        <w:rPr>
          <w:sz w:val="24"/>
        </w:rPr>
      </w:pPr>
      <w:r>
        <w:rPr>
          <w:sz w:val="24"/>
        </w:rPr>
        <w:t>监狱企业提供了由省级以上监狱管理局（北京市含教育矫治局）、戒毒管理局（含新疆生产建设兵团）出具的属于监狱企业的证明文件的，视同小微企业。</w:t>
      </w:r>
    </w:p>
    <w:p w14:paraId="18031272" w14:textId="77777777" w:rsidR="00B05E09" w:rsidRDefault="00B05E09">
      <w:pPr>
        <w:ind w:firstLine="420"/>
      </w:pPr>
    </w:p>
    <w:p w14:paraId="48E75E0E" w14:textId="77777777" w:rsidR="00B05E09" w:rsidRDefault="00DE09F7">
      <w:pPr>
        <w:ind w:firstLine="480"/>
        <w:rPr>
          <w:rFonts w:ascii="宋体" w:hAnsi="宋体" w:cs="宋体"/>
          <w:sz w:val="24"/>
          <w:u w:val="single"/>
        </w:rPr>
      </w:pPr>
      <w:r>
        <w:rPr>
          <w:rFonts w:ascii="宋体" w:hAnsi="宋体" w:cs="宋体" w:hint="eastAsia"/>
          <w:sz w:val="24"/>
          <w:u w:val="single"/>
        </w:rPr>
        <w:br w:type="page"/>
      </w:r>
    </w:p>
    <w:p w14:paraId="6F10133A" w14:textId="77777777" w:rsidR="00B05E09" w:rsidRDefault="00DE09F7">
      <w:pPr>
        <w:widowControl/>
        <w:ind w:firstLine="480"/>
        <w:jc w:val="left"/>
        <w:rPr>
          <w:sz w:val="24"/>
        </w:rPr>
        <w:sectPr w:rsidR="00B05E09">
          <w:headerReference w:type="even" r:id="rId14"/>
          <w:footerReference w:type="even" r:id="rId15"/>
          <w:footerReference w:type="default" r:id="rId16"/>
          <w:headerReference w:type="first" r:id="rId17"/>
          <w:footerReference w:type="first" r:id="rId18"/>
          <w:pgSz w:w="11907" w:h="16840"/>
          <w:pgMar w:top="1418" w:right="1134" w:bottom="1418" w:left="1701" w:header="851" w:footer="851" w:gutter="0"/>
          <w:cols w:space="720"/>
          <w:docGrid w:linePitch="462"/>
        </w:sectPr>
      </w:pPr>
      <w:r>
        <w:rPr>
          <w:rFonts w:ascii="宋体" w:hAnsi="宋体" w:cs="宋体" w:hint="eastAsia"/>
          <w:color w:val="000000"/>
          <w:kern w:val="0"/>
          <w:sz w:val="24"/>
          <w:lang w:bidi="ar"/>
        </w:rPr>
        <w:lastRenderedPageBreak/>
        <w:t>2-2</w:t>
      </w:r>
      <w:r>
        <w:rPr>
          <w:sz w:val="24"/>
        </w:rPr>
        <w:t>其它落实政府采购政策的资格要求（如有）</w:t>
      </w:r>
    </w:p>
    <w:p w14:paraId="56BE9799" w14:textId="77777777" w:rsidR="00B05E09" w:rsidRDefault="00B05E09">
      <w:pPr>
        <w:pStyle w:val="16"/>
        <w:ind w:firstLineChars="0" w:firstLine="0"/>
      </w:pPr>
    </w:p>
    <w:p w14:paraId="68CAA86A" w14:textId="77777777" w:rsidR="00B05E09" w:rsidRDefault="00DE09F7">
      <w:pPr>
        <w:widowControl/>
        <w:ind w:firstLine="476"/>
        <w:jc w:val="left"/>
        <w:rPr>
          <w:rFonts w:ascii="宋体" w:hAnsi="宋体" w:cs="宋体"/>
          <w:color w:val="000000"/>
          <w:kern w:val="0"/>
          <w:sz w:val="24"/>
          <w:lang w:bidi="ar"/>
        </w:rPr>
      </w:pPr>
      <w:r>
        <w:rPr>
          <w:rFonts w:hint="eastAsia"/>
          <w:spacing w:val="-1"/>
          <w:position w:val="17"/>
          <w:sz w:val="24"/>
        </w:rPr>
        <w:t xml:space="preserve">3 </w:t>
      </w:r>
      <w:r>
        <w:rPr>
          <w:spacing w:val="-1"/>
          <w:position w:val="17"/>
          <w:sz w:val="24"/>
        </w:rPr>
        <w:t>本项目的特定资格要求（如有）</w:t>
      </w:r>
    </w:p>
    <w:p w14:paraId="41ABD08F" w14:textId="77777777" w:rsidR="00B05E09" w:rsidRDefault="00DE09F7">
      <w:pPr>
        <w:spacing w:line="360" w:lineRule="auto"/>
        <w:ind w:firstLineChars="100" w:firstLine="242"/>
        <w:rPr>
          <w:spacing w:val="1"/>
          <w:sz w:val="24"/>
        </w:rPr>
      </w:pPr>
      <w:r>
        <w:rPr>
          <w:rFonts w:hint="eastAsia"/>
          <w:spacing w:val="1"/>
          <w:sz w:val="24"/>
        </w:rPr>
        <w:t>3-1</w:t>
      </w:r>
      <w:r>
        <w:rPr>
          <w:spacing w:val="1"/>
          <w:sz w:val="24"/>
        </w:rPr>
        <w:t>其他特定资格要求</w:t>
      </w:r>
    </w:p>
    <w:p w14:paraId="776CE6EC" w14:textId="77777777" w:rsidR="00B05E09" w:rsidRDefault="00B05E09">
      <w:pPr>
        <w:ind w:firstLine="420"/>
        <w:sectPr w:rsidR="00B05E09">
          <w:headerReference w:type="default" r:id="rId19"/>
          <w:footerReference w:type="default" r:id="rId20"/>
          <w:pgSz w:w="11907" w:h="16840"/>
          <w:pgMar w:top="1117" w:right="1133" w:bottom="1057" w:left="1700" w:header="878" w:footer="886" w:gutter="0"/>
          <w:cols w:space="720"/>
        </w:sectPr>
      </w:pPr>
    </w:p>
    <w:p w14:paraId="27E3D7EF" w14:textId="77777777" w:rsidR="00B05E09" w:rsidRDefault="00DE09F7">
      <w:pPr>
        <w:keepNext/>
        <w:keepLines/>
        <w:autoSpaceDE w:val="0"/>
        <w:autoSpaceDN w:val="0"/>
        <w:adjustRightInd w:val="0"/>
        <w:spacing w:before="120" w:line="300" w:lineRule="auto"/>
        <w:ind w:firstLine="562"/>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14:paraId="6ADFAA63" w14:textId="77777777" w:rsidR="00B05E09" w:rsidRDefault="00B05E09">
      <w:pPr>
        <w:ind w:firstLine="502"/>
        <w:rPr>
          <w:rFonts w:ascii="宋体" w:hAnsi="宋体" w:cs="宋体"/>
          <w:b/>
          <w:spacing w:val="20"/>
          <w:szCs w:val="21"/>
        </w:rPr>
      </w:pPr>
    </w:p>
    <w:p w14:paraId="21988B82" w14:textId="77777777" w:rsidR="00B05E09" w:rsidRDefault="00DE09F7">
      <w:pPr>
        <w:ind w:firstLine="562"/>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14:paraId="742CB14C" w14:textId="77777777" w:rsidR="00B05E09" w:rsidRDefault="00B05E09">
      <w:pPr>
        <w:ind w:firstLine="420"/>
        <w:jc w:val="center"/>
        <w:rPr>
          <w:rFonts w:ascii="宋体" w:hAnsi="宋体" w:cs="宋体"/>
          <w:szCs w:val="21"/>
        </w:rPr>
      </w:pPr>
    </w:p>
    <w:p w14:paraId="719A9DDA" w14:textId="77777777" w:rsidR="00B05E09" w:rsidRDefault="00DE09F7">
      <w:pPr>
        <w:ind w:firstLine="1927"/>
        <w:jc w:val="center"/>
        <w:rPr>
          <w:rFonts w:ascii="宋体" w:hAnsi="宋体" w:cs="宋体"/>
          <w:b/>
          <w:spacing w:val="60"/>
          <w:sz w:val="84"/>
          <w:szCs w:val="84"/>
        </w:rPr>
      </w:pPr>
      <w:r>
        <w:rPr>
          <w:rFonts w:ascii="宋体" w:hAnsi="宋体" w:cs="宋体" w:hint="eastAsia"/>
          <w:b/>
          <w:spacing w:val="60"/>
          <w:sz w:val="84"/>
          <w:szCs w:val="84"/>
        </w:rPr>
        <w:t>投 标 文 件</w:t>
      </w:r>
    </w:p>
    <w:p w14:paraId="53A6AE1A" w14:textId="77777777" w:rsidR="00B05E09" w:rsidRDefault="00DE09F7">
      <w:pPr>
        <w:ind w:firstLine="1284"/>
        <w:jc w:val="center"/>
        <w:rPr>
          <w:rFonts w:ascii="宋体" w:hAnsi="宋体" w:cs="宋体"/>
          <w:b/>
          <w:spacing w:val="60"/>
          <w:sz w:val="52"/>
          <w:szCs w:val="52"/>
        </w:rPr>
      </w:pPr>
      <w:r>
        <w:rPr>
          <w:rFonts w:ascii="宋体" w:hAnsi="宋体" w:cs="宋体" w:hint="eastAsia"/>
          <w:b/>
          <w:spacing w:val="60"/>
          <w:sz w:val="52"/>
          <w:szCs w:val="52"/>
        </w:rPr>
        <w:t>（商务技术文件）</w:t>
      </w:r>
    </w:p>
    <w:p w14:paraId="3C7209AA" w14:textId="77777777" w:rsidR="00B05E09" w:rsidRDefault="00B05E09">
      <w:pPr>
        <w:ind w:firstLineChars="150" w:firstLine="542"/>
        <w:rPr>
          <w:rFonts w:ascii="宋体" w:hAnsi="宋体" w:cs="宋体"/>
          <w:b/>
          <w:spacing w:val="20"/>
          <w:sz w:val="32"/>
          <w:szCs w:val="32"/>
        </w:rPr>
      </w:pPr>
    </w:p>
    <w:p w14:paraId="7DE9A003" w14:textId="77777777" w:rsidR="00B05E09" w:rsidRDefault="00B05E09">
      <w:pPr>
        <w:ind w:firstLineChars="150" w:firstLine="542"/>
        <w:rPr>
          <w:rFonts w:ascii="宋体" w:hAnsi="宋体" w:cs="宋体"/>
          <w:b/>
          <w:spacing w:val="20"/>
          <w:sz w:val="32"/>
          <w:szCs w:val="32"/>
        </w:rPr>
      </w:pPr>
    </w:p>
    <w:p w14:paraId="06AC8A74" w14:textId="77777777" w:rsidR="00B05E09" w:rsidRDefault="00DE09F7">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24484541" w14:textId="77777777" w:rsidR="00B05E09" w:rsidRDefault="00B05E09">
      <w:pPr>
        <w:ind w:firstLineChars="150" w:firstLine="542"/>
        <w:rPr>
          <w:rFonts w:ascii="宋体" w:hAnsi="宋体" w:cs="宋体"/>
          <w:b/>
          <w:spacing w:val="20"/>
          <w:sz w:val="32"/>
          <w:szCs w:val="32"/>
        </w:rPr>
      </w:pPr>
    </w:p>
    <w:p w14:paraId="0395A289" w14:textId="77777777" w:rsidR="00B05E09" w:rsidRDefault="00DE09F7">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招标文件编号/包 号：</w:t>
      </w:r>
    </w:p>
    <w:p w14:paraId="1E892608" w14:textId="77777777" w:rsidR="00B05E09" w:rsidRDefault="00B05E09">
      <w:pPr>
        <w:ind w:firstLineChars="150" w:firstLine="542"/>
        <w:rPr>
          <w:rFonts w:ascii="宋体" w:hAnsi="宋体" w:cs="宋体"/>
          <w:b/>
          <w:spacing w:val="20"/>
          <w:sz w:val="32"/>
          <w:szCs w:val="32"/>
        </w:rPr>
      </w:pPr>
    </w:p>
    <w:p w14:paraId="0E84C698" w14:textId="77777777" w:rsidR="00B05E09" w:rsidRDefault="00B05E09">
      <w:pPr>
        <w:ind w:firstLineChars="150" w:firstLine="542"/>
        <w:rPr>
          <w:rFonts w:ascii="宋体" w:hAnsi="宋体" w:cs="宋体"/>
          <w:b/>
          <w:spacing w:val="20"/>
          <w:sz w:val="32"/>
          <w:szCs w:val="32"/>
        </w:rPr>
      </w:pPr>
    </w:p>
    <w:p w14:paraId="16C365DA" w14:textId="77777777" w:rsidR="00B05E09" w:rsidRDefault="00B05E09">
      <w:pPr>
        <w:pStyle w:val="16"/>
        <w:ind w:firstLine="723"/>
        <w:rPr>
          <w:rFonts w:ascii="宋体" w:hAnsi="宋体" w:cs="宋体"/>
          <w:b/>
          <w:spacing w:val="20"/>
          <w:sz w:val="32"/>
          <w:szCs w:val="32"/>
        </w:rPr>
      </w:pPr>
    </w:p>
    <w:p w14:paraId="61270B40" w14:textId="77777777" w:rsidR="00B05E09" w:rsidRDefault="00B05E09">
      <w:pPr>
        <w:ind w:firstLineChars="150" w:firstLine="542"/>
        <w:rPr>
          <w:rFonts w:ascii="宋体" w:hAnsi="宋体" w:cs="宋体"/>
          <w:b/>
          <w:spacing w:val="20"/>
          <w:sz w:val="32"/>
          <w:szCs w:val="32"/>
        </w:rPr>
      </w:pPr>
    </w:p>
    <w:p w14:paraId="31E772CA" w14:textId="77777777" w:rsidR="00B05E09" w:rsidRDefault="00B05E09">
      <w:pPr>
        <w:ind w:firstLineChars="150" w:firstLine="542"/>
        <w:rPr>
          <w:rFonts w:ascii="宋体" w:hAnsi="宋体" w:cs="宋体"/>
          <w:b/>
          <w:spacing w:val="20"/>
          <w:sz w:val="32"/>
          <w:szCs w:val="32"/>
        </w:rPr>
      </w:pPr>
    </w:p>
    <w:p w14:paraId="172B6F60" w14:textId="77777777" w:rsidR="00B05E09" w:rsidRDefault="00B05E09">
      <w:pPr>
        <w:ind w:firstLine="643"/>
        <w:jc w:val="center"/>
        <w:rPr>
          <w:rFonts w:ascii="宋体" w:hAnsi="宋体" w:cs="宋体"/>
          <w:b/>
          <w:sz w:val="32"/>
          <w:szCs w:val="32"/>
        </w:rPr>
      </w:pPr>
    </w:p>
    <w:p w14:paraId="785C6DFE" w14:textId="77777777" w:rsidR="00B05E09" w:rsidRDefault="00B05E09">
      <w:pPr>
        <w:ind w:firstLine="643"/>
        <w:jc w:val="center"/>
        <w:rPr>
          <w:rFonts w:ascii="宋体" w:hAnsi="宋体" w:cs="宋体"/>
          <w:b/>
          <w:sz w:val="32"/>
          <w:szCs w:val="32"/>
        </w:rPr>
      </w:pPr>
    </w:p>
    <w:p w14:paraId="0CF4AB5A" w14:textId="77777777" w:rsidR="00B05E09" w:rsidRDefault="00B05E09">
      <w:pPr>
        <w:ind w:firstLine="643"/>
        <w:jc w:val="center"/>
        <w:rPr>
          <w:rFonts w:ascii="宋体" w:hAnsi="宋体" w:cs="宋体"/>
          <w:b/>
          <w:sz w:val="32"/>
          <w:szCs w:val="32"/>
        </w:rPr>
      </w:pPr>
    </w:p>
    <w:p w14:paraId="215E5BC3" w14:textId="77777777" w:rsidR="00B05E09" w:rsidRDefault="00B05E09">
      <w:pPr>
        <w:ind w:firstLine="723"/>
        <w:jc w:val="center"/>
        <w:rPr>
          <w:rFonts w:ascii="宋体" w:hAnsi="宋体" w:cs="宋体"/>
          <w:b/>
          <w:spacing w:val="20"/>
          <w:sz w:val="32"/>
          <w:szCs w:val="32"/>
        </w:rPr>
      </w:pPr>
    </w:p>
    <w:p w14:paraId="3BF306EE" w14:textId="77777777" w:rsidR="00B05E09" w:rsidRDefault="00B05E09">
      <w:pPr>
        <w:ind w:firstLine="723"/>
        <w:jc w:val="center"/>
        <w:rPr>
          <w:rFonts w:ascii="宋体" w:hAnsi="宋体" w:cs="宋体"/>
          <w:b/>
          <w:spacing w:val="20"/>
          <w:sz w:val="32"/>
          <w:szCs w:val="32"/>
        </w:rPr>
      </w:pPr>
    </w:p>
    <w:p w14:paraId="755DB00D" w14:textId="77777777" w:rsidR="00B05E09" w:rsidRDefault="00B05E09">
      <w:pPr>
        <w:ind w:firstLine="723"/>
        <w:jc w:val="center"/>
        <w:rPr>
          <w:rFonts w:ascii="宋体" w:hAnsi="宋体" w:cs="宋体"/>
          <w:b/>
          <w:spacing w:val="20"/>
          <w:sz w:val="32"/>
          <w:szCs w:val="32"/>
        </w:rPr>
      </w:pPr>
    </w:p>
    <w:p w14:paraId="2637C987" w14:textId="77777777" w:rsidR="00B05E09" w:rsidRDefault="00DE09F7">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453AFB9C" w14:textId="77777777" w:rsidR="00B05E09" w:rsidRDefault="00B05E09">
      <w:pPr>
        <w:ind w:firstLine="643"/>
        <w:jc w:val="center"/>
        <w:rPr>
          <w:rFonts w:ascii="宋体" w:hAnsi="宋体" w:cs="宋体"/>
          <w:b/>
          <w:sz w:val="32"/>
          <w:szCs w:val="32"/>
        </w:rPr>
      </w:pPr>
    </w:p>
    <w:p w14:paraId="02D37906" w14:textId="77777777" w:rsidR="00B05E09" w:rsidRDefault="00DE09F7">
      <w:pPr>
        <w:widowControl/>
        <w:ind w:firstLine="482"/>
        <w:jc w:val="left"/>
        <w:rPr>
          <w:rFonts w:ascii="宋体" w:hAnsi="宋体" w:cs="宋体"/>
          <w:b/>
          <w:sz w:val="24"/>
        </w:rPr>
      </w:pPr>
      <w:r>
        <w:rPr>
          <w:rFonts w:ascii="宋体" w:hAnsi="宋体" w:cs="宋体" w:hint="eastAsia"/>
          <w:b/>
          <w:sz w:val="24"/>
        </w:rPr>
        <w:br w:type="page"/>
      </w:r>
    </w:p>
    <w:p w14:paraId="05D69D7F" w14:textId="77777777" w:rsidR="00B05E09" w:rsidRDefault="00DE09F7">
      <w:pPr>
        <w:spacing w:line="360" w:lineRule="auto"/>
        <w:ind w:firstLine="480"/>
        <w:outlineLvl w:val="2"/>
        <w:rPr>
          <w:rFonts w:ascii="宋体" w:hAnsi="宋体" w:cs="宋体"/>
          <w:color w:val="000000"/>
          <w:sz w:val="24"/>
          <w:szCs w:val="20"/>
        </w:rPr>
      </w:pPr>
      <w:bookmarkStart w:id="913" w:name="_Hlt520343392"/>
      <w:bookmarkStart w:id="914" w:name="_Hlt520273711"/>
      <w:bookmarkStart w:id="915" w:name="_Hlt520274393"/>
      <w:bookmarkStart w:id="916" w:name="_Hlt520274407"/>
      <w:bookmarkStart w:id="917" w:name="_Hlt520343000"/>
      <w:bookmarkStart w:id="918" w:name="_Hlt520350918"/>
      <w:bookmarkStart w:id="919" w:name="_Hlt520274065"/>
      <w:bookmarkStart w:id="920" w:name="_Hlt520271212"/>
      <w:bookmarkStart w:id="921" w:name="_Hlt520355504"/>
      <w:bookmarkStart w:id="922" w:name="_Hlt520274121"/>
      <w:bookmarkStart w:id="923" w:name="_Toc480942349"/>
      <w:bookmarkStart w:id="924" w:name="_Ref467988698"/>
      <w:bookmarkStart w:id="925" w:name="_Toc226337252"/>
      <w:bookmarkStart w:id="926" w:name="_Toc226965746"/>
      <w:bookmarkStart w:id="927" w:name="_Toc520356217"/>
      <w:bookmarkStart w:id="928" w:name="_Toc226309800"/>
      <w:bookmarkStart w:id="929" w:name="_Toc150774761"/>
      <w:bookmarkStart w:id="930" w:name="_Toc142311058"/>
      <w:bookmarkStart w:id="931" w:name="_Toc150480794"/>
      <w:bookmarkStart w:id="932" w:name="_Toc195842921"/>
      <w:bookmarkStart w:id="933" w:name="_Toc226965829"/>
      <w:bookmarkStart w:id="934" w:name="_Toc127151556"/>
      <w:bookmarkEnd w:id="913"/>
      <w:bookmarkEnd w:id="914"/>
      <w:bookmarkEnd w:id="915"/>
      <w:bookmarkEnd w:id="916"/>
      <w:bookmarkEnd w:id="917"/>
      <w:bookmarkEnd w:id="918"/>
      <w:bookmarkEnd w:id="919"/>
      <w:bookmarkEnd w:id="920"/>
      <w:bookmarkEnd w:id="921"/>
      <w:bookmarkEnd w:id="922"/>
      <w:r>
        <w:rPr>
          <w:rFonts w:ascii="宋体" w:hAnsi="宋体" w:cs="宋体" w:hint="eastAsia"/>
          <w:color w:val="000000"/>
          <w:sz w:val="24"/>
        </w:rPr>
        <w:lastRenderedPageBreak/>
        <w:t>1</w:t>
      </w:r>
      <w:r>
        <w:rPr>
          <w:rFonts w:ascii="宋体" w:hAnsi="宋体" w:cs="宋体" w:hint="eastAsia"/>
          <w:color w:val="000000"/>
          <w:sz w:val="24"/>
          <w:szCs w:val="20"/>
        </w:rPr>
        <w:t xml:space="preserve">  </w:t>
      </w:r>
      <w:r>
        <w:rPr>
          <w:rFonts w:ascii="宋体" w:hAnsi="宋体" w:cs="宋体" w:hint="eastAsia"/>
          <w:color w:val="000000"/>
          <w:sz w:val="24"/>
        </w:rPr>
        <w:t>投标</w:t>
      </w:r>
      <w:bookmarkEnd w:id="923"/>
      <w:bookmarkEnd w:id="924"/>
      <w:r>
        <w:rPr>
          <w:rFonts w:ascii="宋体" w:hAnsi="宋体" w:cs="宋体" w:hint="eastAsia"/>
          <w:color w:val="000000"/>
          <w:sz w:val="24"/>
        </w:rPr>
        <w:t>书</w:t>
      </w:r>
      <w:bookmarkEnd w:id="925"/>
      <w:bookmarkEnd w:id="926"/>
      <w:bookmarkEnd w:id="927"/>
      <w:bookmarkEnd w:id="928"/>
      <w:bookmarkEnd w:id="929"/>
      <w:bookmarkEnd w:id="930"/>
      <w:bookmarkEnd w:id="931"/>
      <w:bookmarkEnd w:id="932"/>
      <w:bookmarkEnd w:id="933"/>
      <w:bookmarkEnd w:id="934"/>
      <w:r>
        <w:rPr>
          <w:rFonts w:ascii="宋体" w:hAnsi="宋体" w:cs="宋体" w:hint="eastAsia"/>
          <w:color w:val="000000"/>
          <w:sz w:val="24"/>
          <w:szCs w:val="20"/>
        </w:rPr>
        <w:t>（实质性格式）</w:t>
      </w:r>
    </w:p>
    <w:p w14:paraId="1564BB1A" w14:textId="77777777" w:rsidR="00B05E09" w:rsidRDefault="00B05E09">
      <w:pPr>
        <w:tabs>
          <w:tab w:val="left" w:pos="5580"/>
        </w:tabs>
        <w:spacing w:line="360" w:lineRule="auto"/>
        <w:ind w:firstLine="480"/>
        <w:rPr>
          <w:rFonts w:ascii="宋体" w:hAnsi="宋体" w:cs="宋体"/>
          <w:color w:val="000000"/>
          <w:sz w:val="24"/>
        </w:rPr>
      </w:pPr>
    </w:p>
    <w:p w14:paraId="546A9420" w14:textId="77777777" w:rsidR="00B05E09" w:rsidRDefault="00DE09F7">
      <w:pPr>
        <w:spacing w:line="360" w:lineRule="auto"/>
        <w:ind w:firstLine="723"/>
        <w:jc w:val="center"/>
        <w:rPr>
          <w:rFonts w:ascii="宋体" w:hAnsi="宋体" w:cs="宋体"/>
          <w:b/>
          <w:color w:val="000000"/>
          <w:sz w:val="36"/>
          <w:szCs w:val="36"/>
        </w:rPr>
      </w:pPr>
      <w:r>
        <w:rPr>
          <w:rFonts w:ascii="宋体" w:hAnsi="宋体" w:cs="宋体" w:hint="eastAsia"/>
          <w:b/>
          <w:color w:val="000000"/>
          <w:sz w:val="36"/>
          <w:szCs w:val="36"/>
        </w:rPr>
        <w:t>投标书</w:t>
      </w:r>
    </w:p>
    <w:p w14:paraId="17C1695B" w14:textId="77777777" w:rsidR="00B05E09" w:rsidRDefault="00DE09F7">
      <w:pPr>
        <w:tabs>
          <w:tab w:val="left" w:pos="5580"/>
        </w:tabs>
        <w:spacing w:line="360" w:lineRule="auto"/>
        <w:ind w:firstLine="480"/>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14:paraId="71F37C0E" w14:textId="77777777" w:rsidR="00B05E09" w:rsidRDefault="00B05E09">
      <w:pPr>
        <w:tabs>
          <w:tab w:val="left" w:pos="5580"/>
        </w:tabs>
        <w:spacing w:line="360" w:lineRule="auto"/>
        <w:ind w:firstLine="480"/>
        <w:rPr>
          <w:rFonts w:ascii="宋体" w:hAnsi="宋体" w:cs="宋体"/>
          <w:color w:val="000000"/>
          <w:sz w:val="24"/>
          <w:szCs w:val="20"/>
        </w:rPr>
      </w:pPr>
    </w:p>
    <w:p w14:paraId="24EB278A" w14:textId="77777777" w:rsidR="00B05E09" w:rsidRDefault="00DE09F7">
      <w:pPr>
        <w:tabs>
          <w:tab w:val="left" w:pos="5580"/>
        </w:tabs>
        <w:spacing w:line="360" w:lineRule="auto"/>
        <w:ind w:firstLine="480"/>
        <w:rPr>
          <w:rFonts w:ascii="宋体" w:hAnsi="宋体" w:cs="宋体"/>
          <w:color w:val="000000"/>
          <w:sz w:val="24"/>
          <w:szCs w:val="20"/>
        </w:rPr>
      </w:pPr>
      <w:r>
        <w:rPr>
          <w:rFonts w:ascii="宋体" w:hAnsi="宋体" w:cs="宋体" w:hint="eastAsia"/>
          <w:color w:val="000000"/>
          <w:sz w:val="24"/>
          <w:szCs w:val="20"/>
        </w:rPr>
        <w:t>我方参加你方就_________（</w:t>
      </w:r>
      <w:r>
        <w:rPr>
          <w:spacing w:val="-1"/>
          <w:sz w:val="24"/>
        </w:rPr>
        <w:t>项目名称，项目编号</w:t>
      </w:r>
      <w:r>
        <w:rPr>
          <w:rFonts w:ascii="Arial" w:eastAsia="Arial" w:hAnsi="Arial" w:cs="Arial"/>
          <w:spacing w:val="-1"/>
          <w:sz w:val="24"/>
        </w:rPr>
        <w:t>/</w:t>
      </w:r>
      <w:r>
        <w:rPr>
          <w:spacing w:val="-1"/>
          <w:sz w:val="24"/>
        </w:rPr>
        <w:t>包号</w:t>
      </w:r>
      <w:r>
        <w:rPr>
          <w:rFonts w:ascii="宋体" w:hAnsi="宋体" w:cs="宋体" w:hint="eastAsia"/>
          <w:color w:val="000000"/>
          <w:sz w:val="24"/>
          <w:szCs w:val="20"/>
        </w:rPr>
        <w:t>）组织的招标活动，并对此项目进行投标。</w:t>
      </w:r>
    </w:p>
    <w:p w14:paraId="6C5895BF" w14:textId="77777777" w:rsidR="00B05E09" w:rsidRDefault="00DE09F7">
      <w:pPr>
        <w:tabs>
          <w:tab w:val="left" w:pos="5580"/>
        </w:tabs>
        <w:spacing w:line="360" w:lineRule="auto"/>
        <w:ind w:firstLine="480"/>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已详细审查全部招标文件</w:t>
      </w:r>
      <w:r>
        <w:rPr>
          <w:rFonts w:ascii="宋体" w:hAnsi="宋体" w:cs="宋体" w:hint="eastAsia"/>
          <w:color w:val="000000"/>
          <w:sz w:val="24"/>
          <w:szCs w:val="20"/>
        </w:rPr>
        <w:t>，自愿参与投标并承诺如下：</w:t>
      </w:r>
    </w:p>
    <w:p w14:paraId="1D75BE92" w14:textId="77777777" w:rsidR="00B05E09" w:rsidRDefault="00DE09F7">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（1）本投标有效期为自提交投标文件的截止之日起</w:t>
      </w:r>
      <w:r>
        <w:rPr>
          <w:rFonts w:ascii="宋体" w:hAnsi="宋体" w:cs="宋体" w:hint="eastAsia"/>
          <w:sz w:val="24"/>
        </w:rPr>
        <w:t>_____</w:t>
      </w:r>
      <w:r>
        <w:rPr>
          <w:rFonts w:ascii="宋体" w:hAnsi="宋体" w:cs="宋体" w:hint="eastAsia"/>
          <w:color w:val="000000"/>
          <w:sz w:val="24"/>
          <w:szCs w:val="20"/>
        </w:rPr>
        <w:t>日历天。</w:t>
      </w:r>
    </w:p>
    <w:p w14:paraId="491C9605" w14:textId="77777777" w:rsidR="00B05E09" w:rsidRDefault="00DE09F7">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（2）除合同条款及采购需求偏离表列出的偏离外，我方响应招标文件的全部要求。</w:t>
      </w:r>
    </w:p>
    <w:p w14:paraId="68B41362" w14:textId="77777777" w:rsidR="00B05E09" w:rsidRDefault="00DE09F7">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14:paraId="5F588113" w14:textId="77777777" w:rsidR="00B05E09" w:rsidRDefault="00DE09F7">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（4）如我方中标，我方将在法律规定的期限内与你方签订合同，按照招标文件要求提交履约保证金，并在合同约定的期限内完成合同规定的全部义务。</w:t>
      </w:r>
    </w:p>
    <w:p w14:paraId="615C9403" w14:textId="77777777" w:rsidR="00B05E09" w:rsidRDefault="00DE09F7">
      <w:pPr>
        <w:spacing w:line="360" w:lineRule="auto"/>
        <w:ind w:left="420" w:firstLine="48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color w:val="000000"/>
          <w:sz w:val="24"/>
          <w:szCs w:val="20"/>
        </w:rPr>
        <w:t>___________</w:t>
      </w:r>
      <w:r>
        <w:rPr>
          <w:rFonts w:ascii="宋体" w:hAnsi="宋体" w:cs="宋体" w:hint="eastAsia"/>
          <w:color w:val="000000"/>
          <w:sz w:val="24"/>
        </w:rPr>
        <w:t>。</w:t>
      </w:r>
    </w:p>
    <w:p w14:paraId="37A71653" w14:textId="77777777" w:rsidR="00B05E09" w:rsidRDefault="00DE09F7">
      <w:pPr>
        <w:spacing w:line="360" w:lineRule="auto"/>
        <w:ind w:firstLineChars="200" w:firstLine="480"/>
        <w:rPr>
          <w:rFonts w:ascii="宋体" w:hAnsi="宋体" w:cs="宋体"/>
          <w:color w:val="000000"/>
          <w:sz w:val="24"/>
        </w:rPr>
      </w:pPr>
      <w:r>
        <w:rPr>
          <w:rFonts w:ascii="宋体" w:hAnsi="宋体" w:cs="宋体" w:hint="eastAsia"/>
          <w:color w:val="000000"/>
          <w:sz w:val="24"/>
        </w:rPr>
        <w:t>与本投标有关的一切正式往来信函请寄：</w:t>
      </w:r>
    </w:p>
    <w:p w14:paraId="201042D3" w14:textId="77777777" w:rsidR="00B05E09" w:rsidRDefault="00B05E09">
      <w:pPr>
        <w:tabs>
          <w:tab w:val="left" w:pos="5580"/>
        </w:tabs>
        <w:spacing w:line="360" w:lineRule="auto"/>
        <w:ind w:left="420" w:firstLine="480"/>
        <w:rPr>
          <w:rFonts w:ascii="宋体" w:hAnsi="宋体" w:cs="宋体"/>
          <w:color w:val="000000"/>
          <w:sz w:val="24"/>
          <w:szCs w:val="20"/>
        </w:rPr>
      </w:pPr>
    </w:p>
    <w:p w14:paraId="2AE055DF" w14:textId="77777777" w:rsidR="00B05E09" w:rsidRDefault="00DE09F7">
      <w:pPr>
        <w:tabs>
          <w:tab w:val="left" w:pos="5580"/>
        </w:tabs>
        <w:spacing w:line="360" w:lineRule="auto"/>
        <w:ind w:left="420" w:firstLine="480"/>
        <w:rPr>
          <w:rFonts w:ascii="宋体" w:hAnsi="宋体" w:cs="宋体"/>
          <w:color w:val="000000"/>
          <w:sz w:val="24"/>
          <w:szCs w:val="20"/>
        </w:rPr>
      </w:pPr>
      <w:r>
        <w:rPr>
          <w:rFonts w:ascii="宋体" w:hAnsi="宋体" w:cs="宋体" w:hint="eastAsia"/>
          <w:color w:val="000000"/>
          <w:sz w:val="24"/>
          <w:szCs w:val="20"/>
        </w:rPr>
        <w:t>地址_________________________     传真____________________________</w:t>
      </w:r>
    </w:p>
    <w:p w14:paraId="7B4B0ED8" w14:textId="77777777" w:rsidR="00B05E09" w:rsidRDefault="00DE09F7">
      <w:pPr>
        <w:tabs>
          <w:tab w:val="left" w:pos="5580"/>
        </w:tabs>
        <w:spacing w:line="360" w:lineRule="auto"/>
        <w:ind w:left="420" w:firstLine="480"/>
        <w:rPr>
          <w:rFonts w:ascii="宋体" w:hAnsi="宋体" w:cs="宋体"/>
          <w:color w:val="000000"/>
          <w:sz w:val="24"/>
          <w:szCs w:val="20"/>
        </w:rPr>
      </w:pPr>
      <w:r>
        <w:rPr>
          <w:rFonts w:ascii="宋体" w:hAnsi="宋体" w:cs="宋体" w:hint="eastAsia"/>
          <w:color w:val="000000"/>
          <w:sz w:val="24"/>
          <w:szCs w:val="20"/>
        </w:rPr>
        <w:t>电话_________________________     电子函件________________________</w:t>
      </w:r>
    </w:p>
    <w:p w14:paraId="09857593" w14:textId="77777777" w:rsidR="00B05E09" w:rsidRDefault="00B05E09">
      <w:pPr>
        <w:tabs>
          <w:tab w:val="left" w:pos="5580"/>
        </w:tabs>
        <w:spacing w:line="360" w:lineRule="auto"/>
        <w:ind w:left="420" w:firstLine="480"/>
        <w:rPr>
          <w:rFonts w:ascii="宋体" w:hAnsi="宋体" w:cs="宋体"/>
          <w:color w:val="000000"/>
          <w:sz w:val="24"/>
          <w:szCs w:val="20"/>
        </w:rPr>
      </w:pPr>
    </w:p>
    <w:p w14:paraId="5FFC3AAD" w14:textId="77777777" w:rsidR="00B05E09" w:rsidRDefault="00DE09F7">
      <w:pPr>
        <w:tabs>
          <w:tab w:val="left" w:pos="5580"/>
        </w:tabs>
        <w:spacing w:line="360" w:lineRule="auto"/>
        <w:ind w:left="420" w:firstLine="480"/>
        <w:rPr>
          <w:rFonts w:ascii="宋体" w:hAnsi="宋体" w:cs="宋体"/>
          <w:color w:val="000000"/>
          <w:sz w:val="24"/>
          <w:szCs w:val="20"/>
        </w:rPr>
      </w:pPr>
      <w:r>
        <w:rPr>
          <w:rFonts w:ascii="宋体" w:hAnsi="宋体" w:cs="宋体" w:hint="eastAsia"/>
          <w:color w:val="000000"/>
          <w:sz w:val="24"/>
          <w:szCs w:val="20"/>
        </w:rPr>
        <w:t>投标人名称（加盖公章） ___________</w:t>
      </w:r>
    </w:p>
    <w:p w14:paraId="6A63FA7A" w14:textId="77777777" w:rsidR="00B05E09" w:rsidRDefault="00DE09F7">
      <w:pPr>
        <w:tabs>
          <w:tab w:val="left" w:pos="5580"/>
        </w:tabs>
        <w:spacing w:line="360" w:lineRule="auto"/>
        <w:ind w:left="420" w:firstLine="480"/>
        <w:rPr>
          <w:rFonts w:ascii="宋体" w:hAnsi="宋体" w:cs="宋体"/>
          <w:color w:val="000000"/>
          <w:sz w:val="24"/>
          <w:szCs w:val="20"/>
        </w:rPr>
      </w:pPr>
      <w:r>
        <w:rPr>
          <w:rFonts w:ascii="宋体" w:hAnsi="宋体" w:cs="宋体" w:hint="eastAsia"/>
          <w:color w:val="000000"/>
          <w:sz w:val="24"/>
          <w:szCs w:val="20"/>
        </w:rPr>
        <w:t xml:space="preserve">日期：_____年______月______日    </w:t>
      </w:r>
    </w:p>
    <w:p w14:paraId="188D0F49" w14:textId="77777777" w:rsidR="00B05E09" w:rsidRDefault="00B05E09">
      <w:pPr>
        <w:tabs>
          <w:tab w:val="left" w:pos="5580"/>
        </w:tabs>
        <w:spacing w:line="360" w:lineRule="auto"/>
        <w:ind w:left="420" w:firstLine="480"/>
        <w:rPr>
          <w:rFonts w:ascii="宋体" w:hAnsi="宋体" w:cs="宋体"/>
          <w:color w:val="000000"/>
          <w:sz w:val="24"/>
          <w:szCs w:val="20"/>
          <w:u w:val="single"/>
        </w:rPr>
      </w:pPr>
    </w:p>
    <w:p w14:paraId="76902BBF" w14:textId="77777777" w:rsidR="00B05E09" w:rsidRDefault="00DE09F7">
      <w:pPr>
        <w:widowControl/>
        <w:ind w:firstLine="480"/>
        <w:jc w:val="left"/>
        <w:rPr>
          <w:rFonts w:ascii="宋体" w:hAnsi="宋体" w:cs="宋体"/>
          <w:color w:val="000000"/>
          <w:sz w:val="24"/>
        </w:rPr>
      </w:pPr>
      <w:bookmarkStart w:id="935" w:name="_Hlt520355938"/>
      <w:bookmarkStart w:id="936" w:name="_Hlt520356243"/>
      <w:bookmarkStart w:id="937" w:name="_Toc226337253"/>
      <w:bookmarkStart w:id="938" w:name="_Toc150480795"/>
      <w:bookmarkStart w:id="939" w:name="_Ref467988705"/>
      <w:bookmarkStart w:id="940" w:name="_Toc265228395"/>
      <w:bookmarkStart w:id="941" w:name="_Toc226309801"/>
      <w:bookmarkStart w:id="942" w:name="_Toc226965830"/>
      <w:bookmarkStart w:id="943" w:name="_Toc226965747"/>
      <w:bookmarkStart w:id="944" w:name="_Toc127151557"/>
      <w:bookmarkStart w:id="945" w:name="_Toc142311059"/>
      <w:bookmarkStart w:id="946" w:name="_Toc480942350"/>
      <w:bookmarkStart w:id="947" w:name="_Toc195842922"/>
      <w:bookmarkStart w:id="948" w:name="_Toc264969247"/>
      <w:bookmarkStart w:id="949" w:name="_Toc520356218"/>
      <w:bookmarkStart w:id="950" w:name="_Toc150774762"/>
      <w:bookmarkStart w:id="951" w:name="_Toc305158825"/>
      <w:bookmarkStart w:id="952" w:name="_Toc305158899"/>
      <w:bookmarkEnd w:id="935"/>
      <w:bookmarkEnd w:id="936"/>
      <w:r>
        <w:rPr>
          <w:rFonts w:ascii="宋体" w:hAnsi="宋体" w:cs="宋体" w:hint="eastAsia"/>
          <w:color w:val="000000"/>
          <w:sz w:val="24"/>
        </w:rPr>
        <w:br w:type="page"/>
      </w:r>
    </w:p>
    <w:p w14:paraId="13EB427D" w14:textId="77777777" w:rsidR="00B05E09" w:rsidRDefault="00DE09F7">
      <w:pPr>
        <w:spacing w:line="360" w:lineRule="auto"/>
        <w:ind w:firstLine="480"/>
        <w:outlineLvl w:val="2"/>
        <w:rPr>
          <w:rFonts w:ascii="宋体" w:hAnsi="宋体" w:cs="宋体"/>
          <w:color w:val="000000"/>
          <w:sz w:val="24"/>
        </w:rPr>
      </w:pPr>
      <w:r>
        <w:rPr>
          <w:rFonts w:ascii="宋体" w:hAnsi="宋体" w:cs="宋体" w:hint="eastAsia"/>
          <w:color w:val="000000"/>
          <w:sz w:val="24"/>
        </w:rPr>
        <w:lastRenderedPageBreak/>
        <w:t>2  授权委托书（实质性格式）</w:t>
      </w:r>
    </w:p>
    <w:p w14:paraId="436271E1" w14:textId="77777777" w:rsidR="00B05E09" w:rsidRDefault="00DE09F7">
      <w:pPr>
        <w:spacing w:line="360" w:lineRule="auto"/>
        <w:ind w:firstLine="723"/>
        <w:jc w:val="center"/>
        <w:rPr>
          <w:rFonts w:ascii="宋体" w:hAnsi="宋体" w:cs="宋体"/>
          <w:b/>
          <w:color w:val="000000"/>
          <w:sz w:val="36"/>
          <w:szCs w:val="36"/>
        </w:rPr>
      </w:pPr>
      <w:r>
        <w:rPr>
          <w:rFonts w:ascii="宋体" w:hAnsi="宋体" w:cs="宋体" w:hint="eastAsia"/>
          <w:b/>
          <w:color w:val="000000"/>
          <w:sz w:val="36"/>
          <w:szCs w:val="36"/>
        </w:rPr>
        <w:t>授权委托书</w:t>
      </w:r>
    </w:p>
    <w:p w14:paraId="32B78E9E" w14:textId="77777777" w:rsidR="00B05E09" w:rsidRDefault="00B05E09">
      <w:pPr>
        <w:spacing w:line="360" w:lineRule="auto"/>
        <w:ind w:firstLine="480"/>
        <w:rPr>
          <w:rFonts w:ascii="宋体" w:hAnsi="宋体" w:cs="宋体"/>
          <w:color w:val="000000"/>
          <w:sz w:val="24"/>
          <w:szCs w:val="20"/>
        </w:rPr>
      </w:pPr>
    </w:p>
    <w:p w14:paraId="46E720FC" w14:textId="77777777" w:rsidR="00B05E09" w:rsidRDefault="00DE09F7">
      <w:pPr>
        <w:spacing w:line="360" w:lineRule="auto"/>
        <w:ind w:firstLine="480"/>
        <w:rPr>
          <w:rFonts w:ascii="宋体" w:hAnsi="宋体" w:cs="宋体"/>
          <w:color w:val="000000"/>
          <w:sz w:val="24"/>
          <w:szCs w:val="20"/>
        </w:rPr>
      </w:pPr>
      <w:r>
        <w:rPr>
          <w:rFonts w:ascii="宋体" w:hAnsi="宋体" w:cs="宋体" w:hint="eastAsia"/>
          <w:color w:val="000000"/>
          <w:sz w:val="24"/>
          <w:szCs w:val="20"/>
        </w:rPr>
        <w:t>本人</w:t>
      </w:r>
      <w:r>
        <w:rPr>
          <w:rFonts w:ascii="宋体" w:hAnsi="宋体" w:cs="宋体" w:hint="eastAsia"/>
          <w:color w:val="000000"/>
          <w:sz w:val="24"/>
          <w:lang w:val="zh-CN"/>
        </w:rPr>
        <w:t>_______</w:t>
      </w:r>
      <w:r>
        <w:rPr>
          <w:rFonts w:ascii="宋体" w:hAnsi="宋体" w:cs="宋体" w:hint="eastAsia"/>
          <w:color w:val="000000"/>
          <w:sz w:val="24"/>
          <w:szCs w:val="20"/>
        </w:rPr>
        <w:t>（姓名）系</w:t>
      </w:r>
      <w:r>
        <w:rPr>
          <w:rFonts w:ascii="宋体" w:hAnsi="宋体" w:cs="宋体" w:hint="eastAsia"/>
          <w:color w:val="000000"/>
          <w:sz w:val="24"/>
          <w:lang w:val="zh-CN"/>
        </w:rPr>
        <w:t>________________</w:t>
      </w:r>
      <w:r>
        <w:rPr>
          <w:rFonts w:ascii="宋体" w:hAnsi="宋体" w:cs="宋体" w:hint="eastAsia"/>
          <w:color w:val="000000"/>
          <w:sz w:val="24"/>
          <w:szCs w:val="20"/>
        </w:rPr>
        <w:t>（投标人名称）的法定代表人（单位负责人），现委托</w:t>
      </w:r>
      <w:r>
        <w:rPr>
          <w:rFonts w:ascii="宋体" w:hAnsi="宋体" w:cs="宋体" w:hint="eastAsia"/>
          <w:color w:val="000000"/>
          <w:sz w:val="24"/>
          <w:lang w:val="zh-CN"/>
        </w:rPr>
        <w:t>_______</w:t>
      </w:r>
      <w:r>
        <w:rPr>
          <w:rFonts w:ascii="宋体" w:hAnsi="宋体" w:cs="宋体" w:hint="eastAsia"/>
          <w:color w:val="000000"/>
          <w:sz w:val="24"/>
          <w:szCs w:val="20"/>
        </w:rPr>
        <w:t>（姓名）为我方代理人。代理人根据授权，以我方名义签署、澄清确认、递交、撤回、修改</w:t>
      </w:r>
      <w:r>
        <w:rPr>
          <w:rFonts w:ascii="宋体" w:hAnsi="宋体" w:cs="宋体" w:hint="eastAsia"/>
          <w:color w:val="000000"/>
          <w:sz w:val="24"/>
          <w:lang w:val="zh-CN"/>
        </w:rPr>
        <w:t>________________</w:t>
      </w:r>
      <w:r>
        <w:rPr>
          <w:rFonts w:ascii="宋体" w:hAnsi="宋体" w:cs="宋体" w:hint="eastAsia"/>
          <w:color w:val="000000"/>
          <w:sz w:val="24"/>
          <w:szCs w:val="20"/>
        </w:rPr>
        <w:t>（项目名称/包号）响应文件和处理有关事宜，其法律后果由我方承担。</w:t>
      </w:r>
    </w:p>
    <w:p w14:paraId="2BE9385E" w14:textId="77777777" w:rsidR="00B05E09" w:rsidRDefault="00DE09F7">
      <w:pPr>
        <w:spacing w:line="360" w:lineRule="auto"/>
        <w:ind w:firstLine="480"/>
        <w:rPr>
          <w:rFonts w:ascii="宋体" w:hAnsi="宋体" w:cs="宋体"/>
          <w:color w:val="000000"/>
          <w:sz w:val="24"/>
          <w:szCs w:val="20"/>
        </w:rPr>
      </w:pPr>
      <w:r>
        <w:rPr>
          <w:rFonts w:ascii="宋体" w:hAnsi="宋体" w:cs="宋体" w:hint="eastAsia"/>
          <w:color w:val="000000"/>
          <w:sz w:val="24"/>
          <w:szCs w:val="20"/>
        </w:rPr>
        <w:t>委托期限：自本授权委托书签署之日起至投标有效期届满之日止。</w:t>
      </w:r>
    </w:p>
    <w:p w14:paraId="2D24394E" w14:textId="77777777" w:rsidR="00B05E09" w:rsidRDefault="00DE09F7">
      <w:pPr>
        <w:spacing w:line="360" w:lineRule="auto"/>
        <w:ind w:firstLine="480"/>
        <w:rPr>
          <w:rFonts w:ascii="宋体" w:hAnsi="宋体" w:cs="宋体"/>
          <w:color w:val="000000"/>
          <w:sz w:val="24"/>
          <w:szCs w:val="20"/>
        </w:rPr>
      </w:pPr>
      <w:r>
        <w:rPr>
          <w:rFonts w:ascii="宋体" w:hAnsi="宋体" w:cs="宋体" w:hint="eastAsia"/>
          <w:color w:val="000000"/>
          <w:sz w:val="24"/>
          <w:szCs w:val="20"/>
        </w:rPr>
        <w:t>代理人无转委托权。</w:t>
      </w:r>
    </w:p>
    <w:p w14:paraId="61B71FEE" w14:textId="77777777" w:rsidR="00B05E09" w:rsidRDefault="00DE09F7">
      <w:pPr>
        <w:spacing w:line="360" w:lineRule="auto"/>
        <w:ind w:firstLine="480"/>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14:paraId="4950C8F3" w14:textId="77777777" w:rsidR="00B05E09" w:rsidRDefault="00DE09F7">
      <w:pPr>
        <w:spacing w:line="360" w:lineRule="auto"/>
        <w:ind w:firstLine="480"/>
        <w:rPr>
          <w:rFonts w:ascii="宋体" w:hAnsi="宋体" w:cs="宋体"/>
          <w:color w:val="000000"/>
          <w:sz w:val="24"/>
          <w:szCs w:val="20"/>
        </w:rPr>
      </w:pPr>
      <w:r>
        <w:rPr>
          <w:rFonts w:ascii="宋体" w:hAnsi="宋体" w:cs="宋体" w:hint="eastAsia"/>
          <w:color w:val="000000"/>
          <w:sz w:val="24"/>
          <w:szCs w:val="20"/>
        </w:rPr>
        <w:t>法定代表人（单位负责人）（</w:t>
      </w:r>
      <w:r>
        <w:rPr>
          <w:rFonts w:ascii="宋体" w:hAnsi="宋体"/>
          <w:sz w:val="24"/>
          <w:szCs w:val="20"/>
        </w:rPr>
        <w:t>签字或</w:t>
      </w:r>
      <w:r>
        <w:rPr>
          <w:rFonts w:ascii="宋体" w:hAnsi="宋体" w:hint="eastAsia"/>
          <w:sz w:val="24"/>
          <w:szCs w:val="20"/>
        </w:rPr>
        <w:t>签章或印鉴</w:t>
      </w:r>
      <w:r>
        <w:rPr>
          <w:rFonts w:ascii="宋体" w:hAnsi="宋体" w:cs="宋体" w:hint="eastAsia"/>
          <w:color w:val="000000"/>
          <w:sz w:val="24"/>
          <w:szCs w:val="20"/>
        </w:rPr>
        <w:t>）：</w:t>
      </w:r>
      <w:r>
        <w:rPr>
          <w:rFonts w:ascii="宋体" w:hAnsi="宋体" w:cs="宋体" w:hint="eastAsia"/>
          <w:color w:val="000000"/>
          <w:sz w:val="24"/>
          <w:lang w:val="zh-CN"/>
        </w:rPr>
        <w:t>________________</w:t>
      </w:r>
    </w:p>
    <w:p w14:paraId="3B39E3CD" w14:textId="77777777" w:rsidR="00B05E09" w:rsidRDefault="00DE09F7">
      <w:pPr>
        <w:autoSpaceDE w:val="0"/>
        <w:autoSpaceDN w:val="0"/>
        <w:adjustRightInd w:val="0"/>
        <w:snapToGrid w:val="0"/>
        <w:spacing w:line="360" w:lineRule="auto"/>
        <w:ind w:firstLine="480"/>
        <w:rPr>
          <w:rFonts w:ascii="宋体" w:hAnsi="宋体" w:cs="宋体"/>
          <w:color w:val="000000"/>
          <w:sz w:val="24"/>
          <w:lang w:val="zh-CN"/>
        </w:rPr>
      </w:pPr>
      <w:r>
        <w:rPr>
          <w:rFonts w:ascii="宋体" w:hAnsi="宋体" w:cs="宋体" w:hint="eastAsia"/>
          <w:color w:val="000000"/>
          <w:sz w:val="24"/>
        </w:rPr>
        <w:t>委托代理人（</w:t>
      </w:r>
      <w:r>
        <w:rPr>
          <w:rFonts w:ascii="宋体" w:hAnsi="宋体"/>
          <w:sz w:val="24"/>
        </w:rPr>
        <w:t>签字</w:t>
      </w:r>
      <w:r>
        <w:rPr>
          <w:rFonts w:ascii="宋体" w:hAnsi="宋体"/>
          <w:sz w:val="24"/>
          <w:szCs w:val="20"/>
        </w:rPr>
        <w:t>或</w:t>
      </w:r>
      <w:r>
        <w:rPr>
          <w:rFonts w:ascii="宋体" w:hAnsi="宋体" w:hint="eastAsia"/>
          <w:sz w:val="24"/>
        </w:rPr>
        <w:t>签章</w:t>
      </w:r>
      <w:r>
        <w:rPr>
          <w:rFonts w:ascii="宋体" w:hAnsi="宋体" w:cs="宋体" w:hint="eastAsia"/>
          <w:color w:val="000000"/>
          <w:sz w:val="24"/>
        </w:rPr>
        <w:t>）：</w:t>
      </w:r>
      <w:r>
        <w:rPr>
          <w:rFonts w:ascii="宋体" w:hAnsi="宋体" w:cs="宋体" w:hint="eastAsia"/>
          <w:color w:val="000000"/>
          <w:sz w:val="24"/>
          <w:lang w:val="zh-CN"/>
        </w:rPr>
        <w:t>________________</w:t>
      </w:r>
      <w:r>
        <w:rPr>
          <w:rFonts w:ascii="宋体" w:hAnsi="宋体" w:cs="宋体" w:hint="eastAsia"/>
          <w:color w:val="000000"/>
          <w:sz w:val="24"/>
        </w:rPr>
        <w:t xml:space="preserve">    </w:t>
      </w:r>
      <w:r>
        <w:rPr>
          <w:rFonts w:ascii="宋体" w:hAnsi="宋体" w:cs="宋体" w:hint="eastAsia"/>
          <w:color w:val="000000"/>
          <w:sz w:val="24"/>
          <w:lang w:val="zh-CN"/>
        </w:rPr>
        <w:t xml:space="preserve">                      </w:t>
      </w:r>
    </w:p>
    <w:p w14:paraId="36E4FAED" w14:textId="77777777" w:rsidR="00B05E09" w:rsidRDefault="00DE09F7">
      <w:pPr>
        <w:autoSpaceDE w:val="0"/>
        <w:autoSpaceDN w:val="0"/>
        <w:adjustRightInd w:val="0"/>
        <w:snapToGrid w:val="0"/>
        <w:spacing w:line="360" w:lineRule="auto"/>
        <w:ind w:firstLine="480"/>
        <w:rPr>
          <w:rFonts w:ascii="宋体" w:hAnsi="宋体" w:cs="宋体"/>
          <w:color w:val="000000"/>
          <w:sz w:val="24"/>
          <w:szCs w:val="20"/>
        </w:rPr>
      </w:pPr>
      <w:r>
        <w:rPr>
          <w:rFonts w:ascii="宋体" w:hAnsi="宋体" w:cs="宋体" w:hint="eastAsia"/>
          <w:color w:val="000000"/>
          <w:sz w:val="24"/>
        </w:rPr>
        <w:t>日期：_____年______月______日</w:t>
      </w:r>
    </w:p>
    <w:p w14:paraId="097B2C92" w14:textId="77777777" w:rsidR="00B05E09" w:rsidRDefault="00DE09F7">
      <w:pPr>
        <w:tabs>
          <w:tab w:val="left" w:pos="5580"/>
        </w:tabs>
        <w:spacing w:line="360" w:lineRule="auto"/>
        <w:ind w:firstLine="480"/>
        <w:jc w:val="left"/>
        <w:rPr>
          <w:rFonts w:ascii="宋体" w:hAnsi="宋体"/>
          <w:sz w:val="24"/>
          <w:szCs w:val="20"/>
        </w:rPr>
      </w:pPr>
      <w:r>
        <w:rPr>
          <w:rFonts w:ascii="宋体" w:hAnsi="宋体" w:cs="宋体" w:hint="eastAsia"/>
          <w:color w:val="000000"/>
          <w:sz w:val="24"/>
          <w:szCs w:val="20"/>
        </w:rPr>
        <w:t>附：</w:t>
      </w: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B05E09" w14:paraId="39EA2608" w14:textId="77777777">
        <w:trPr>
          <w:trHeight w:val="1399"/>
        </w:trPr>
        <w:tc>
          <w:tcPr>
            <w:tcW w:w="9209" w:type="dxa"/>
          </w:tcPr>
          <w:p w14:paraId="556981AE" w14:textId="77777777" w:rsidR="00B05E09" w:rsidRDefault="00B05E09">
            <w:pPr>
              <w:tabs>
                <w:tab w:val="left" w:pos="5580"/>
              </w:tabs>
              <w:spacing w:line="360" w:lineRule="auto"/>
              <w:ind w:firstLine="480"/>
              <w:jc w:val="left"/>
              <w:rPr>
                <w:rFonts w:ascii="宋体" w:hAnsi="宋体"/>
                <w:sz w:val="24"/>
                <w:szCs w:val="20"/>
              </w:rPr>
            </w:pPr>
          </w:p>
          <w:p w14:paraId="4BA0C33B" w14:textId="77777777" w:rsidR="00B05E09" w:rsidRDefault="00B05E09">
            <w:pPr>
              <w:tabs>
                <w:tab w:val="left" w:pos="5580"/>
              </w:tabs>
              <w:spacing w:line="360" w:lineRule="auto"/>
              <w:ind w:firstLine="480"/>
              <w:jc w:val="left"/>
              <w:rPr>
                <w:rFonts w:ascii="宋体" w:hAnsi="宋体"/>
                <w:sz w:val="24"/>
                <w:szCs w:val="20"/>
              </w:rPr>
            </w:pPr>
          </w:p>
          <w:p w14:paraId="716E9229" w14:textId="77777777" w:rsidR="00B05E09" w:rsidRDefault="00B05E09">
            <w:pPr>
              <w:tabs>
                <w:tab w:val="left" w:pos="5580"/>
              </w:tabs>
              <w:spacing w:line="360" w:lineRule="auto"/>
              <w:ind w:firstLine="480"/>
              <w:jc w:val="left"/>
              <w:rPr>
                <w:rFonts w:ascii="宋体" w:hAnsi="宋体"/>
                <w:sz w:val="24"/>
                <w:szCs w:val="20"/>
              </w:rPr>
            </w:pPr>
          </w:p>
        </w:tc>
      </w:tr>
    </w:tbl>
    <w:p w14:paraId="66C1D38D" w14:textId="77777777" w:rsidR="00B05E09" w:rsidRDefault="00DE09F7">
      <w:pPr>
        <w:tabs>
          <w:tab w:val="left" w:pos="5580"/>
        </w:tabs>
        <w:spacing w:line="360" w:lineRule="auto"/>
        <w:ind w:firstLine="480"/>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B05E09" w14:paraId="26A9FA36" w14:textId="77777777">
        <w:trPr>
          <w:trHeight w:val="1399"/>
        </w:trPr>
        <w:tc>
          <w:tcPr>
            <w:tcW w:w="9209" w:type="dxa"/>
          </w:tcPr>
          <w:p w14:paraId="34DDAF7A" w14:textId="77777777" w:rsidR="00B05E09" w:rsidRDefault="00B05E09">
            <w:pPr>
              <w:tabs>
                <w:tab w:val="left" w:pos="5580"/>
              </w:tabs>
              <w:spacing w:line="360" w:lineRule="auto"/>
              <w:ind w:firstLine="480"/>
              <w:jc w:val="left"/>
              <w:rPr>
                <w:rFonts w:ascii="宋体" w:hAnsi="宋体"/>
                <w:sz w:val="24"/>
                <w:szCs w:val="20"/>
              </w:rPr>
            </w:pPr>
          </w:p>
          <w:p w14:paraId="37A19A56" w14:textId="77777777" w:rsidR="00B05E09" w:rsidRDefault="00B05E09">
            <w:pPr>
              <w:tabs>
                <w:tab w:val="left" w:pos="5580"/>
              </w:tabs>
              <w:spacing w:line="360" w:lineRule="auto"/>
              <w:ind w:firstLine="480"/>
              <w:jc w:val="left"/>
              <w:rPr>
                <w:rFonts w:ascii="宋体" w:hAnsi="宋体"/>
                <w:sz w:val="24"/>
                <w:szCs w:val="20"/>
              </w:rPr>
            </w:pPr>
          </w:p>
          <w:p w14:paraId="4DAAA5DD" w14:textId="77777777" w:rsidR="00B05E09" w:rsidRDefault="00B05E09">
            <w:pPr>
              <w:tabs>
                <w:tab w:val="left" w:pos="5580"/>
              </w:tabs>
              <w:spacing w:line="360" w:lineRule="auto"/>
              <w:ind w:firstLine="480"/>
              <w:jc w:val="left"/>
              <w:rPr>
                <w:rFonts w:ascii="宋体" w:hAnsi="宋体"/>
                <w:sz w:val="24"/>
                <w:szCs w:val="20"/>
              </w:rPr>
            </w:pPr>
          </w:p>
        </w:tc>
      </w:tr>
    </w:tbl>
    <w:p w14:paraId="61F0A4CF"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说明：</w:t>
      </w:r>
    </w:p>
    <w:p w14:paraId="67EF8611"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1.若供应商为事业单位或其他组织或分支机构，则法定代表人（单位负责人）处的签署人可为单位负责人。</w:t>
      </w:r>
    </w:p>
    <w:p w14:paraId="6AF73774"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91751F5"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3.供应商为自然人的情形，可不提供本《授权委托书》。</w:t>
      </w:r>
    </w:p>
    <w:p w14:paraId="7EAFDE5F"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4.供应商应随本《授权委托书》同时提供法定代表人（单位负责人）及委托代理</w:t>
      </w:r>
      <w:r>
        <w:rPr>
          <w:rFonts w:ascii="宋体" w:hAnsi="宋体" w:cs="宋体" w:hint="eastAsia"/>
          <w:color w:val="000000"/>
          <w:sz w:val="24"/>
          <w:szCs w:val="20"/>
        </w:rPr>
        <w:lastRenderedPageBreak/>
        <w:t xml:space="preserve">人的有 </w:t>
      </w:r>
    </w:p>
    <w:p w14:paraId="3BF2CF75" w14:textId="77777777" w:rsidR="00B05E09" w:rsidRDefault="00DE09F7">
      <w:pPr>
        <w:tabs>
          <w:tab w:val="left" w:pos="5580"/>
        </w:tabs>
        <w:spacing w:line="360" w:lineRule="auto"/>
        <w:ind w:firstLine="480"/>
        <w:jc w:val="left"/>
        <w:rPr>
          <w:rFonts w:ascii="宋体" w:hAnsi="宋体" w:cs="宋体"/>
          <w:color w:val="000000"/>
          <w:sz w:val="24"/>
          <w:szCs w:val="20"/>
        </w:rPr>
      </w:pPr>
      <w:r>
        <w:rPr>
          <w:rFonts w:ascii="宋体" w:hAnsi="宋体" w:cs="宋体" w:hint="eastAsia"/>
          <w:color w:val="000000"/>
          <w:sz w:val="24"/>
          <w:szCs w:val="20"/>
        </w:rPr>
        <w:t>效的身份证、护照等身份证明文件。提供身份证的，应同时提供身份证</w:t>
      </w:r>
      <w:r>
        <w:rPr>
          <w:rFonts w:ascii="宋体" w:hAnsi="宋体" w:cs="宋体" w:hint="eastAsia"/>
          <w:b/>
          <w:bCs/>
          <w:color w:val="000000"/>
          <w:sz w:val="24"/>
          <w:szCs w:val="20"/>
        </w:rPr>
        <w:t>双面</w:t>
      </w:r>
      <w:r>
        <w:rPr>
          <w:rFonts w:ascii="宋体" w:hAnsi="宋体" w:cs="宋体" w:hint="eastAsia"/>
          <w:color w:val="000000"/>
          <w:sz w:val="24"/>
          <w:szCs w:val="20"/>
        </w:rPr>
        <w:t xml:space="preserve">。 </w:t>
      </w:r>
    </w:p>
    <w:p w14:paraId="6D0D9989" w14:textId="77777777" w:rsidR="00B05E09" w:rsidRDefault="00B05E09">
      <w:pPr>
        <w:tabs>
          <w:tab w:val="left" w:pos="5580"/>
        </w:tabs>
        <w:spacing w:line="360" w:lineRule="auto"/>
        <w:ind w:firstLine="600"/>
        <w:jc w:val="left"/>
        <w:rPr>
          <w:rFonts w:ascii="宋体" w:hAnsi="宋体" w:cs="宋体"/>
          <w:color w:val="000000"/>
          <w:sz w:val="30"/>
          <w:szCs w:val="30"/>
        </w:rPr>
      </w:pPr>
    </w:p>
    <w:p w14:paraId="3DC81B66" w14:textId="77777777" w:rsidR="00B05E09" w:rsidRDefault="00DE09F7">
      <w:pPr>
        <w:spacing w:line="360" w:lineRule="exact"/>
        <w:ind w:firstLine="723"/>
        <w:jc w:val="center"/>
        <w:rPr>
          <w:rFonts w:ascii="宋体" w:hAnsi="宋体" w:cs="宋体"/>
          <w:b/>
          <w:color w:val="000000"/>
          <w:sz w:val="36"/>
          <w:szCs w:val="36"/>
        </w:rPr>
      </w:pPr>
      <w:r>
        <w:rPr>
          <w:rFonts w:ascii="宋体" w:hAnsi="宋体" w:cs="宋体" w:hint="eastAsia"/>
          <w:b/>
          <w:color w:val="000000"/>
          <w:sz w:val="36"/>
          <w:szCs w:val="36"/>
        </w:rPr>
        <w:t>附：法定代表人（单位负责人）身份证明</w:t>
      </w:r>
    </w:p>
    <w:p w14:paraId="40CFF0FF" w14:textId="77777777" w:rsidR="00B05E09" w:rsidRDefault="00B05E09">
      <w:pPr>
        <w:kinsoku w:val="0"/>
        <w:overflowPunct w:val="0"/>
        <w:spacing w:line="200" w:lineRule="exact"/>
        <w:ind w:firstLine="400"/>
        <w:rPr>
          <w:rFonts w:ascii="宋体" w:hAnsi="宋体" w:cs="宋体"/>
          <w:sz w:val="20"/>
          <w:szCs w:val="20"/>
        </w:rPr>
      </w:pPr>
    </w:p>
    <w:p w14:paraId="045D316B" w14:textId="77777777" w:rsidR="00B05E09" w:rsidRDefault="00DE09F7">
      <w:pPr>
        <w:tabs>
          <w:tab w:val="left" w:pos="5580"/>
        </w:tabs>
        <w:spacing w:line="360" w:lineRule="auto"/>
        <w:ind w:firstLine="480"/>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14:paraId="063D93FE" w14:textId="77777777" w:rsidR="00B05E09" w:rsidRDefault="00DE09F7">
      <w:pPr>
        <w:pStyle w:val="af1"/>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14:paraId="03631AA5" w14:textId="77777777" w:rsidR="00B05E09" w:rsidRDefault="00DE09F7">
      <w:pPr>
        <w:pStyle w:val="af1"/>
        <w:tabs>
          <w:tab w:val="left" w:pos="1690"/>
          <w:tab w:val="left" w:pos="3400"/>
          <w:tab w:val="left" w:pos="5110"/>
          <w:tab w:val="left" w:pos="6821"/>
        </w:tabs>
        <w:kinsoku w:val="0"/>
        <w:overflowPunct w:val="0"/>
        <w:spacing w:line="335" w:lineRule="exact"/>
        <w:ind w:firstLine="480"/>
        <w:rPr>
          <w:rFonts w:cs="宋体"/>
        </w:rPr>
      </w:pPr>
      <w:r>
        <w:rPr>
          <w:rFonts w:cs="宋体" w:hint="eastAsia"/>
        </w:rPr>
        <w:t>姓名：____性别：____年龄：____职务：____</w:t>
      </w:r>
    </w:p>
    <w:p w14:paraId="0C01D53B" w14:textId="77777777" w:rsidR="00B05E09" w:rsidRDefault="00B05E09">
      <w:pPr>
        <w:pStyle w:val="af1"/>
        <w:tabs>
          <w:tab w:val="left" w:pos="2412"/>
          <w:tab w:val="left" w:pos="3883"/>
          <w:tab w:val="left" w:pos="5352"/>
          <w:tab w:val="left" w:pos="6821"/>
        </w:tabs>
        <w:kinsoku w:val="0"/>
        <w:overflowPunct w:val="0"/>
        <w:spacing w:line="335" w:lineRule="exact"/>
        <w:ind w:firstLine="480"/>
        <w:rPr>
          <w:rFonts w:cs="宋体"/>
        </w:rPr>
      </w:pPr>
    </w:p>
    <w:p w14:paraId="3D5DEF22" w14:textId="77777777" w:rsidR="00B05E09" w:rsidRDefault="00DE09F7">
      <w:pPr>
        <w:pStyle w:val="af1"/>
        <w:tabs>
          <w:tab w:val="clear" w:pos="567"/>
          <w:tab w:val="left" w:pos="2250"/>
          <w:tab w:val="left" w:pos="2412"/>
          <w:tab w:val="left" w:pos="3883"/>
          <w:tab w:val="left" w:pos="5352"/>
          <w:tab w:val="left" w:pos="6821"/>
        </w:tabs>
        <w:kinsoku w:val="0"/>
        <w:overflowPunct w:val="0"/>
        <w:spacing w:line="335" w:lineRule="exact"/>
        <w:ind w:firstLine="480"/>
        <w:rPr>
          <w:rFonts w:cs="宋体"/>
        </w:rPr>
      </w:pPr>
      <w:r>
        <w:rPr>
          <w:rFonts w:cs="宋体" w:hint="eastAsia"/>
        </w:rPr>
        <w:t>系</w:t>
      </w:r>
      <w:r>
        <w:rPr>
          <w:rFonts w:cs="宋体" w:hint="eastAsia"/>
          <w:u w:val="single"/>
        </w:rPr>
        <w:tab/>
      </w:r>
      <w:r>
        <w:rPr>
          <w:rFonts w:cs="宋体" w:hint="eastAsia"/>
        </w:rPr>
        <w:t>（投标人名称）的法定代表人（单位负责人）。</w:t>
      </w:r>
    </w:p>
    <w:p w14:paraId="57ABB5C1" w14:textId="77777777" w:rsidR="00B05E09" w:rsidRDefault="00B05E09">
      <w:pPr>
        <w:pStyle w:val="af1"/>
        <w:tabs>
          <w:tab w:val="left" w:pos="2412"/>
          <w:tab w:val="left" w:pos="3883"/>
          <w:tab w:val="left" w:pos="5352"/>
          <w:tab w:val="left" w:pos="6821"/>
        </w:tabs>
        <w:kinsoku w:val="0"/>
        <w:overflowPunct w:val="0"/>
        <w:spacing w:line="335" w:lineRule="exact"/>
        <w:ind w:firstLine="480"/>
        <w:rPr>
          <w:rFonts w:cs="宋体"/>
        </w:rPr>
      </w:pPr>
    </w:p>
    <w:p w14:paraId="7168951C" w14:textId="77777777" w:rsidR="00B05E09" w:rsidRDefault="00B05E09">
      <w:pPr>
        <w:pStyle w:val="af1"/>
        <w:tabs>
          <w:tab w:val="left" w:pos="2412"/>
          <w:tab w:val="left" w:pos="3883"/>
          <w:tab w:val="left" w:pos="5352"/>
          <w:tab w:val="left" w:pos="6821"/>
        </w:tabs>
        <w:kinsoku w:val="0"/>
        <w:overflowPunct w:val="0"/>
        <w:spacing w:line="335" w:lineRule="exact"/>
        <w:ind w:firstLine="480"/>
        <w:rPr>
          <w:rFonts w:cs="宋体"/>
        </w:rPr>
      </w:pPr>
    </w:p>
    <w:p w14:paraId="542D57DE" w14:textId="77777777" w:rsidR="00B05E09" w:rsidRDefault="00B05E09">
      <w:pPr>
        <w:pStyle w:val="af1"/>
        <w:tabs>
          <w:tab w:val="left" w:pos="2412"/>
          <w:tab w:val="left" w:pos="3883"/>
          <w:tab w:val="left" w:pos="5352"/>
          <w:tab w:val="left" w:pos="6821"/>
        </w:tabs>
        <w:kinsoku w:val="0"/>
        <w:overflowPunct w:val="0"/>
        <w:spacing w:line="335" w:lineRule="exact"/>
        <w:ind w:firstLine="480"/>
        <w:rPr>
          <w:rFonts w:cs="宋体"/>
        </w:rPr>
      </w:pPr>
    </w:p>
    <w:p w14:paraId="6A90D3DC" w14:textId="77777777" w:rsidR="00B05E09" w:rsidRDefault="00DE09F7">
      <w:pPr>
        <w:pStyle w:val="af1"/>
        <w:kinsoku w:val="0"/>
        <w:overflowPunct w:val="0"/>
        <w:spacing w:line="583" w:lineRule="auto"/>
        <w:ind w:right="-46" w:firstLine="480"/>
        <w:rPr>
          <w:rFonts w:cs="宋体"/>
          <w:spacing w:val="-3"/>
        </w:rPr>
      </w:pPr>
      <w:r>
        <w:rPr>
          <w:rFonts w:cs="宋体" w:hint="eastAsia"/>
        </w:rPr>
        <w:t>附：</w:t>
      </w:r>
      <w:r>
        <w:rPr>
          <w:rFonts w:cs="宋体" w:hint="eastAsia"/>
          <w:spacing w:val="-3"/>
        </w:rPr>
        <w:t>法</w:t>
      </w:r>
      <w:r>
        <w:rPr>
          <w:rFonts w:cs="宋体" w:hint="eastAsia"/>
        </w:rPr>
        <w:t>定</w:t>
      </w:r>
      <w:r>
        <w:rPr>
          <w:rFonts w:cs="宋体" w:hint="eastAsia"/>
          <w:spacing w:val="-3"/>
        </w:rPr>
        <w:t>代</w:t>
      </w:r>
      <w:r>
        <w:rPr>
          <w:rFonts w:cs="宋体" w:hint="eastAsia"/>
        </w:rPr>
        <w:t>表</w:t>
      </w:r>
      <w:r>
        <w:rPr>
          <w:rFonts w:cs="宋体" w:hint="eastAsia"/>
          <w:spacing w:val="-3"/>
        </w:rPr>
        <w:t>人</w:t>
      </w:r>
      <w:r>
        <w:rPr>
          <w:rFonts w:cs="宋体" w:hint="eastAsia"/>
        </w:rPr>
        <w:t>（</w:t>
      </w:r>
      <w:r>
        <w:rPr>
          <w:rFonts w:cs="宋体" w:hint="eastAsia"/>
          <w:spacing w:val="-3"/>
        </w:rPr>
        <w:t>单</w:t>
      </w:r>
      <w:r>
        <w:rPr>
          <w:rFonts w:cs="宋体" w:hint="eastAsia"/>
        </w:rPr>
        <w:t>位</w:t>
      </w:r>
      <w:r>
        <w:rPr>
          <w:rFonts w:cs="宋体" w:hint="eastAsia"/>
          <w:spacing w:val="-3"/>
        </w:rPr>
        <w:t>负</w:t>
      </w:r>
      <w:r>
        <w:rPr>
          <w:rFonts w:cs="宋体" w:hint="eastAsia"/>
        </w:rPr>
        <w:t>责人</w:t>
      </w:r>
      <w:r>
        <w:rPr>
          <w:rFonts w:cs="宋体" w:hint="eastAsia"/>
          <w:spacing w:val="-3"/>
        </w:rPr>
        <w:t>）身份证或护照等身份证明文件。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B05E09" w14:paraId="6123EBD2" w14:textId="77777777">
        <w:trPr>
          <w:trHeight w:val="1399"/>
        </w:trPr>
        <w:tc>
          <w:tcPr>
            <w:tcW w:w="9209" w:type="dxa"/>
          </w:tcPr>
          <w:p w14:paraId="511C948F" w14:textId="77777777" w:rsidR="00B05E09" w:rsidRDefault="00B05E09">
            <w:pPr>
              <w:tabs>
                <w:tab w:val="left" w:pos="5580"/>
              </w:tabs>
              <w:spacing w:line="360" w:lineRule="auto"/>
              <w:ind w:firstLine="480"/>
              <w:jc w:val="left"/>
              <w:rPr>
                <w:rFonts w:ascii="宋体" w:hAnsi="宋体" w:cs="宋体"/>
                <w:color w:val="000000"/>
                <w:sz w:val="24"/>
                <w:szCs w:val="20"/>
              </w:rPr>
            </w:pPr>
          </w:p>
          <w:p w14:paraId="507C1288" w14:textId="77777777" w:rsidR="00B05E09" w:rsidRDefault="00B05E09">
            <w:pPr>
              <w:tabs>
                <w:tab w:val="left" w:pos="5580"/>
              </w:tabs>
              <w:spacing w:line="360" w:lineRule="auto"/>
              <w:ind w:firstLine="480"/>
              <w:jc w:val="left"/>
              <w:rPr>
                <w:rFonts w:ascii="宋体" w:hAnsi="宋体" w:cs="宋体"/>
                <w:color w:val="000000"/>
                <w:sz w:val="24"/>
                <w:szCs w:val="20"/>
              </w:rPr>
            </w:pPr>
          </w:p>
          <w:p w14:paraId="42DFCA6A" w14:textId="77777777" w:rsidR="00B05E09" w:rsidRDefault="00B05E09">
            <w:pPr>
              <w:tabs>
                <w:tab w:val="left" w:pos="5580"/>
              </w:tabs>
              <w:spacing w:line="360" w:lineRule="auto"/>
              <w:ind w:firstLine="480"/>
              <w:jc w:val="left"/>
              <w:rPr>
                <w:rFonts w:ascii="宋体" w:hAnsi="宋体" w:cs="宋体"/>
                <w:color w:val="000000"/>
                <w:sz w:val="24"/>
                <w:szCs w:val="20"/>
              </w:rPr>
            </w:pPr>
          </w:p>
          <w:p w14:paraId="1E652AA3" w14:textId="77777777" w:rsidR="00B05E09" w:rsidRDefault="00B05E09">
            <w:pPr>
              <w:tabs>
                <w:tab w:val="left" w:pos="5580"/>
              </w:tabs>
              <w:spacing w:line="360" w:lineRule="auto"/>
              <w:ind w:firstLine="480"/>
              <w:jc w:val="left"/>
              <w:rPr>
                <w:rFonts w:ascii="宋体" w:hAnsi="宋体" w:cs="宋体"/>
                <w:color w:val="000000"/>
                <w:sz w:val="24"/>
                <w:szCs w:val="20"/>
              </w:rPr>
            </w:pPr>
          </w:p>
          <w:p w14:paraId="2A2178CC" w14:textId="77777777" w:rsidR="00B05E09" w:rsidRDefault="00B05E09">
            <w:pPr>
              <w:tabs>
                <w:tab w:val="left" w:pos="5580"/>
              </w:tabs>
              <w:spacing w:line="360" w:lineRule="auto"/>
              <w:ind w:firstLine="480"/>
              <w:jc w:val="left"/>
              <w:rPr>
                <w:rFonts w:ascii="宋体" w:hAnsi="宋体" w:cs="宋体"/>
                <w:color w:val="000000"/>
                <w:sz w:val="24"/>
                <w:szCs w:val="20"/>
              </w:rPr>
            </w:pPr>
          </w:p>
        </w:tc>
      </w:tr>
    </w:tbl>
    <w:p w14:paraId="3A1ABC98" w14:textId="77777777" w:rsidR="00B05E09" w:rsidRDefault="00B05E09">
      <w:pPr>
        <w:pStyle w:val="af1"/>
        <w:kinsoku w:val="0"/>
        <w:overflowPunct w:val="0"/>
        <w:spacing w:line="583" w:lineRule="auto"/>
        <w:ind w:right="4305" w:firstLine="468"/>
        <w:rPr>
          <w:rFonts w:cs="宋体"/>
          <w:spacing w:val="-3"/>
        </w:rPr>
      </w:pPr>
    </w:p>
    <w:p w14:paraId="2EC1DCE0" w14:textId="77777777" w:rsidR="00B05E09" w:rsidRDefault="00B05E09">
      <w:pPr>
        <w:pStyle w:val="af1"/>
        <w:kinsoku w:val="0"/>
        <w:overflowPunct w:val="0"/>
        <w:spacing w:line="583" w:lineRule="auto"/>
        <w:ind w:right="4305" w:firstLine="468"/>
        <w:rPr>
          <w:rFonts w:cs="宋体"/>
          <w:spacing w:val="-3"/>
        </w:rPr>
      </w:pPr>
    </w:p>
    <w:p w14:paraId="5E43460E" w14:textId="77777777" w:rsidR="00B05E09" w:rsidRDefault="00DE09F7">
      <w:pPr>
        <w:autoSpaceDE w:val="0"/>
        <w:autoSpaceDN w:val="0"/>
        <w:adjustRightInd w:val="0"/>
        <w:snapToGrid w:val="0"/>
        <w:spacing w:line="360" w:lineRule="auto"/>
        <w:ind w:firstLine="480"/>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14:paraId="55E36844" w14:textId="77777777" w:rsidR="00B05E09" w:rsidRDefault="00DE09F7">
      <w:pPr>
        <w:pStyle w:val="af1"/>
        <w:kinsoku w:val="0"/>
        <w:overflowPunct w:val="0"/>
        <w:spacing w:line="583" w:lineRule="auto"/>
        <w:ind w:right="95" w:firstLine="468"/>
        <w:rPr>
          <w:rFonts w:cs="宋体"/>
          <w:spacing w:val="-3"/>
        </w:rPr>
      </w:pPr>
      <w:r>
        <w:rPr>
          <w:rFonts w:cs="宋体" w:hint="eastAsia"/>
          <w:spacing w:val="-3"/>
        </w:rPr>
        <w:t>法定代表人（</w:t>
      </w:r>
      <w:r>
        <w:rPr>
          <w:rFonts w:cs="宋体" w:hint="eastAsia"/>
        </w:rPr>
        <w:t>单位负责人</w:t>
      </w:r>
      <w:r>
        <w:rPr>
          <w:rFonts w:cs="宋体" w:hint="eastAsia"/>
          <w:spacing w:val="-3"/>
        </w:rPr>
        <w:t>）（</w:t>
      </w:r>
      <w:r>
        <w:t>签字</w:t>
      </w:r>
      <w:r>
        <w:rPr>
          <w:szCs w:val="20"/>
        </w:rPr>
        <w:t>或</w:t>
      </w:r>
      <w:r>
        <w:rPr>
          <w:rFonts w:hint="eastAsia"/>
        </w:rPr>
        <w:t>签章</w:t>
      </w:r>
      <w:r>
        <w:rPr>
          <w:rFonts w:cs="宋体" w:hint="eastAsia"/>
          <w:spacing w:val="-3"/>
        </w:rPr>
        <w:t>）：_______</w:t>
      </w:r>
    </w:p>
    <w:p w14:paraId="1023E919" w14:textId="77777777" w:rsidR="00B05E09" w:rsidRDefault="00B05E09">
      <w:pPr>
        <w:autoSpaceDE w:val="0"/>
        <w:autoSpaceDN w:val="0"/>
        <w:adjustRightInd w:val="0"/>
        <w:snapToGrid w:val="0"/>
        <w:spacing w:line="360" w:lineRule="auto"/>
        <w:ind w:firstLine="480"/>
        <w:rPr>
          <w:rFonts w:ascii="宋体" w:hAnsi="宋体" w:cs="宋体"/>
          <w:color w:val="000000"/>
          <w:sz w:val="24"/>
        </w:rPr>
      </w:pPr>
    </w:p>
    <w:p w14:paraId="4CB2293E" w14:textId="77777777" w:rsidR="00B05E09" w:rsidRDefault="00DE09F7">
      <w:pPr>
        <w:autoSpaceDE w:val="0"/>
        <w:autoSpaceDN w:val="0"/>
        <w:adjustRightInd w:val="0"/>
        <w:snapToGrid w:val="0"/>
        <w:spacing w:line="360" w:lineRule="auto"/>
        <w:ind w:firstLine="480"/>
        <w:rPr>
          <w:rFonts w:ascii="宋体" w:hAnsi="宋体" w:cs="宋体"/>
          <w:color w:val="000000"/>
          <w:sz w:val="24"/>
          <w:lang w:val="zh-CN"/>
        </w:rPr>
      </w:pPr>
      <w:r>
        <w:rPr>
          <w:rFonts w:ascii="宋体" w:hAnsi="宋体" w:cs="宋体" w:hint="eastAsia"/>
          <w:color w:val="000000"/>
          <w:sz w:val="24"/>
        </w:rPr>
        <w:t>日期：_____年______月______日</w:t>
      </w:r>
    </w:p>
    <w:p w14:paraId="69E4FC19" w14:textId="77777777" w:rsidR="00B05E09" w:rsidRDefault="00B05E09">
      <w:pPr>
        <w:widowControl/>
        <w:ind w:firstLine="480"/>
        <w:jc w:val="left"/>
        <w:rPr>
          <w:rFonts w:ascii="宋体" w:hAnsi="宋体" w:cs="宋体"/>
          <w:i/>
          <w:color w:val="000000"/>
          <w:sz w:val="24"/>
          <w:szCs w:val="20"/>
          <w:u w:val="single"/>
        </w:rPr>
      </w:pPr>
    </w:p>
    <w:p w14:paraId="10A83D5A" w14:textId="77777777" w:rsidR="00B05E09" w:rsidRDefault="00DE09F7">
      <w:pPr>
        <w:widowControl/>
        <w:ind w:firstLine="480"/>
        <w:jc w:val="left"/>
        <w:rPr>
          <w:rFonts w:ascii="宋体" w:hAnsi="宋体" w:cs="宋体"/>
          <w:color w:val="000000"/>
          <w:sz w:val="24"/>
          <w:szCs w:val="20"/>
        </w:rPr>
      </w:pPr>
      <w:r>
        <w:rPr>
          <w:rFonts w:ascii="宋体" w:hAnsi="宋体" w:cs="宋体" w:hint="eastAsia"/>
          <w:color w:val="000000"/>
          <w:sz w:val="24"/>
          <w:szCs w:val="20"/>
        </w:rPr>
        <w:br w:type="page"/>
      </w:r>
    </w:p>
    <w:p w14:paraId="21465940" w14:textId="77777777" w:rsidR="00B05E09" w:rsidRDefault="00DE09F7">
      <w:pPr>
        <w:spacing w:line="360" w:lineRule="auto"/>
        <w:ind w:firstLine="480"/>
        <w:outlineLvl w:val="2"/>
        <w:rPr>
          <w:rFonts w:ascii="宋体" w:hAnsi="宋体" w:cs="宋体"/>
          <w:color w:val="000000"/>
          <w:sz w:val="24"/>
          <w:szCs w:val="20"/>
        </w:rPr>
      </w:pPr>
      <w:r>
        <w:rPr>
          <w:rFonts w:ascii="宋体" w:hAnsi="宋体" w:cs="宋体" w:hint="eastAsia"/>
          <w:color w:val="000000"/>
          <w:sz w:val="24"/>
          <w:szCs w:val="20"/>
        </w:rPr>
        <w:lastRenderedPageBreak/>
        <w:t>3  开标一览表</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22DA9E87" w14:textId="77777777" w:rsidR="00B05E09" w:rsidRDefault="00DE09F7">
      <w:pPr>
        <w:spacing w:line="360" w:lineRule="exact"/>
        <w:ind w:firstLine="723"/>
        <w:jc w:val="center"/>
        <w:rPr>
          <w:rFonts w:ascii="宋体" w:hAnsi="宋体" w:cs="宋体"/>
          <w:b/>
          <w:color w:val="000000"/>
          <w:sz w:val="36"/>
          <w:szCs w:val="36"/>
        </w:rPr>
      </w:pPr>
      <w:bookmarkStart w:id="953" w:name="_Toc195842923"/>
      <w:bookmarkStart w:id="954" w:name="_Toc265228396"/>
      <w:bookmarkStart w:id="955" w:name="_Toc226965748"/>
      <w:bookmarkStart w:id="956" w:name="_Toc226965831"/>
      <w:bookmarkStart w:id="957" w:name="_Toc305158900"/>
      <w:bookmarkStart w:id="958" w:name="_Toc226337254"/>
      <w:bookmarkStart w:id="959" w:name="_Toc264969248"/>
      <w:bookmarkStart w:id="960" w:name="_Toc164608827"/>
      <w:bookmarkStart w:id="961" w:name="_Toc305158826"/>
      <w:bookmarkStart w:id="962" w:name="_Toc164608672"/>
      <w:bookmarkStart w:id="963" w:name="_Toc226309802"/>
      <w:r>
        <w:rPr>
          <w:rFonts w:ascii="宋体" w:hAnsi="宋体" w:cs="宋体" w:hint="eastAsia"/>
          <w:b/>
          <w:color w:val="000000"/>
          <w:sz w:val="36"/>
          <w:szCs w:val="36"/>
        </w:rPr>
        <w:t>开标一览表</w:t>
      </w:r>
      <w:bookmarkEnd w:id="953"/>
      <w:bookmarkEnd w:id="954"/>
      <w:bookmarkEnd w:id="955"/>
      <w:bookmarkEnd w:id="956"/>
      <w:bookmarkEnd w:id="957"/>
      <w:bookmarkEnd w:id="958"/>
      <w:bookmarkEnd w:id="959"/>
      <w:bookmarkEnd w:id="960"/>
      <w:bookmarkEnd w:id="961"/>
      <w:bookmarkEnd w:id="962"/>
      <w:bookmarkEnd w:id="963"/>
    </w:p>
    <w:p w14:paraId="38007650" w14:textId="77777777" w:rsidR="00B05E09" w:rsidRDefault="00DE09F7">
      <w:pPr>
        <w:tabs>
          <w:tab w:val="left" w:pos="1800"/>
          <w:tab w:val="left" w:pos="5580"/>
        </w:tabs>
        <w:spacing w:line="360" w:lineRule="auto"/>
        <w:ind w:firstLine="480"/>
        <w:jc w:val="left"/>
        <w:rPr>
          <w:rFonts w:ascii="宋体" w:hAnsi="宋体" w:cs="宋体"/>
          <w:color w:val="000000"/>
          <w:sz w:val="24"/>
        </w:rPr>
      </w:pPr>
      <w:r>
        <w:rPr>
          <w:rFonts w:ascii="宋体" w:hAnsi="宋体" w:cs="宋体" w:hint="eastAsia"/>
          <w:color w:val="000000"/>
          <w:sz w:val="24"/>
        </w:rPr>
        <w:t xml:space="preserve">   </w:t>
      </w:r>
    </w:p>
    <w:p w14:paraId="04C7A9AB" w14:textId="77777777" w:rsidR="00B05E09" w:rsidRDefault="00DE09F7">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项目名称：____________</w:t>
      </w:r>
    </w:p>
    <w:p w14:paraId="7AC4A6FC" w14:textId="77777777" w:rsidR="00B05E09" w:rsidRDefault="00DE09F7">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 xml:space="preserve">招标文件编号/包号：____________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1"/>
        <w:gridCol w:w="2312"/>
        <w:gridCol w:w="3253"/>
        <w:gridCol w:w="1340"/>
        <w:gridCol w:w="1466"/>
      </w:tblGrid>
      <w:tr w:rsidR="00B05E09" w14:paraId="39A3A60A" w14:textId="77777777">
        <w:trPr>
          <w:trHeight w:val="349"/>
          <w:jc w:val="center"/>
        </w:trPr>
        <w:tc>
          <w:tcPr>
            <w:tcW w:w="712" w:type="dxa"/>
            <w:tcBorders>
              <w:bottom w:val="single" w:sz="4" w:space="0" w:color="auto"/>
            </w:tcBorders>
            <w:vAlign w:val="center"/>
          </w:tcPr>
          <w:p w14:paraId="654715A5" w14:textId="77777777" w:rsidR="00B05E09" w:rsidRDefault="00DE09F7" w:rsidP="00A2282E">
            <w:pPr>
              <w:tabs>
                <w:tab w:val="left" w:pos="5580"/>
              </w:tabs>
              <w:rPr>
                <w:rFonts w:ascii="宋体" w:hAnsi="宋体" w:cs="宋体"/>
                <w:b/>
                <w:sz w:val="24"/>
              </w:rPr>
            </w:pPr>
            <w:r>
              <w:rPr>
                <w:rFonts w:ascii="宋体" w:hAnsi="宋体" w:cs="宋体" w:hint="eastAsia"/>
                <w:b/>
                <w:sz w:val="24"/>
              </w:rPr>
              <w:t>序号</w:t>
            </w:r>
          </w:p>
        </w:tc>
        <w:tc>
          <w:tcPr>
            <w:tcW w:w="2386" w:type="dxa"/>
            <w:tcBorders>
              <w:bottom w:val="single" w:sz="4" w:space="0" w:color="auto"/>
            </w:tcBorders>
            <w:vAlign w:val="center"/>
          </w:tcPr>
          <w:p w14:paraId="73163DC5" w14:textId="77777777" w:rsidR="00B05E09" w:rsidRDefault="00DE09F7">
            <w:pPr>
              <w:tabs>
                <w:tab w:val="left" w:pos="5580"/>
              </w:tabs>
              <w:ind w:firstLine="482"/>
              <w:jc w:val="center"/>
              <w:rPr>
                <w:rFonts w:ascii="宋体" w:hAnsi="宋体" w:cs="宋体"/>
                <w:b/>
                <w:sz w:val="24"/>
              </w:rPr>
            </w:pPr>
            <w:r>
              <w:rPr>
                <w:rFonts w:ascii="宋体" w:hAnsi="宋体" w:cs="宋体" w:hint="eastAsia"/>
                <w:b/>
                <w:sz w:val="24"/>
              </w:rPr>
              <w:t>投标人名称</w:t>
            </w:r>
          </w:p>
        </w:tc>
        <w:tc>
          <w:tcPr>
            <w:tcW w:w="3358" w:type="dxa"/>
            <w:tcBorders>
              <w:bottom w:val="single" w:sz="4" w:space="0" w:color="auto"/>
            </w:tcBorders>
            <w:vAlign w:val="center"/>
          </w:tcPr>
          <w:p w14:paraId="374C9ECF" w14:textId="77777777" w:rsidR="00B05E09" w:rsidRDefault="00DE09F7">
            <w:pPr>
              <w:tabs>
                <w:tab w:val="left" w:pos="5580"/>
              </w:tabs>
              <w:ind w:firstLine="476"/>
              <w:jc w:val="center"/>
              <w:rPr>
                <w:rFonts w:ascii="宋体" w:hAnsi="宋体" w:cs="宋体"/>
                <w:b/>
                <w:sz w:val="24"/>
              </w:rPr>
            </w:pPr>
            <w:bookmarkStart w:id="964" w:name="OLE_LINK52"/>
            <w:bookmarkStart w:id="965" w:name="OLE_LINK54"/>
            <w:r w:rsidRPr="00A2282E">
              <w:rPr>
                <w:rFonts w:ascii="宋体" w:hAnsi="宋体" w:cs="宋体" w:hint="eastAsia"/>
                <w:b/>
                <w:sz w:val="24"/>
              </w:rPr>
              <w:t>投标报价（评估服务费率）</w:t>
            </w:r>
            <w:bookmarkEnd w:id="964"/>
            <w:bookmarkEnd w:id="965"/>
          </w:p>
        </w:tc>
        <w:tc>
          <w:tcPr>
            <w:tcW w:w="1382" w:type="dxa"/>
            <w:tcBorders>
              <w:bottom w:val="single" w:sz="4" w:space="0" w:color="auto"/>
            </w:tcBorders>
            <w:vAlign w:val="center"/>
          </w:tcPr>
          <w:p w14:paraId="117548F0" w14:textId="77777777" w:rsidR="00B05E09" w:rsidRDefault="00DE09F7" w:rsidP="00A2282E">
            <w:pPr>
              <w:tabs>
                <w:tab w:val="left" w:pos="5580"/>
              </w:tabs>
              <w:rPr>
                <w:rFonts w:ascii="宋体" w:hAnsi="宋体" w:cs="宋体"/>
                <w:b/>
                <w:sz w:val="24"/>
              </w:rPr>
            </w:pPr>
            <w:r>
              <w:rPr>
                <w:rFonts w:ascii="宋体" w:hAnsi="宋体" w:cs="宋体" w:hint="eastAsia"/>
                <w:b/>
                <w:sz w:val="24"/>
              </w:rPr>
              <w:t>服务期限</w:t>
            </w:r>
          </w:p>
        </w:tc>
        <w:tc>
          <w:tcPr>
            <w:tcW w:w="1513" w:type="dxa"/>
            <w:tcBorders>
              <w:bottom w:val="single" w:sz="4" w:space="0" w:color="auto"/>
            </w:tcBorders>
            <w:vAlign w:val="center"/>
          </w:tcPr>
          <w:p w14:paraId="5B7BDB94" w14:textId="77777777" w:rsidR="00B05E09" w:rsidRDefault="00DE09F7">
            <w:pPr>
              <w:tabs>
                <w:tab w:val="left" w:pos="5580"/>
              </w:tabs>
              <w:ind w:firstLine="482"/>
              <w:jc w:val="center"/>
              <w:rPr>
                <w:rFonts w:ascii="宋体" w:hAnsi="宋体" w:cs="宋体"/>
                <w:b/>
                <w:sz w:val="24"/>
              </w:rPr>
            </w:pPr>
            <w:r>
              <w:rPr>
                <w:rFonts w:ascii="宋体" w:hAnsi="宋体" w:cs="宋体" w:hint="eastAsia"/>
                <w:b/>
                <w:sz w:val="24"/>
              </w:rPr>
              <w:t>服务地点</w:t>
            </w:r>
          </w:p>
        </w:tc>
      </w:tr>
      <w:tr w:rsidR="00B05E09" w14:paraId="60F12121" w14:textId="77777777">
        <w:trPr>
          <w:trHeight w:val="1088"/>
          <w:jc w:val="center"/>
        </w:trPr>
        <w:tc>
          <w:tcPr>
            <w:tcW w:w="712" w:type="dxa"/>
            <w:vAlign w:val="center"/>
          </w:tcPr>
          <w:p w14:paraId="5625AF57" w14:textId="77777777" w:rsidR="00B05E09" w:rsidRDefault="00B05E09">
            <w:pPr>
              <w:tabs>
                <w:tab w:val="left" w:pos="5580"/>
              </w:tabs>
              <w:ind w:firstLine="480"/>
              <w:jc w:val="center"/>
              <w:rPr>
                <w:rFonts w:ascii="宋体" w:hAnsi="宋体" w:cs="宋体"/>
                <w:sz w:val="24"/>
              </w:rPr>
            </w:pPr>
          </w:p>
        </w:tc>
        <w:tc>
          <w:tcPr>
            <w:tcW w:w="2386" w:type="dxa"/>
            <w:vAlign w:val="center"/>
          </w:tcPr>
          <w:p w14:paraId="7EC4710C" w14:textId="77777777" w:rsidR="00B05E09" w:rsidRDefault="00B05E09">
            <w:pPr>
              <w:tabs>
                <w:tab w:val="left" w:pos="5580"/>
              </w:tabs>
              <w:ind w:firstLine="480"/>
              <w:jc w:val="center"/>
              <w:rPr>
                <w:rFonts w:ascii="宋体" w:hAnsi="宋体" w:cs="宋体"/>
                <w:sz w:val="24"/>
              </w:rPr>
            </w:pPr>
          </w:p>
        </w:tc>
        <w:tc>
          <w:tcPr>
            <w:tcW w:w="3358" w:type="dxa"/>
            <w:vAlign w:val="center"/>
          </w:tcPr>
          <w:p w14:paraId="5131CE66" w14:textId="77777777" w:rsidR="00B05E09" w:rsidRDefault="00B05E09">
            <w:pPr>
              <w:tabs>
                <w:tab w:val="left" w:pos="5580"/>
              </w:tabs>
              <w:ind w:firstLine="480"/>
              <w:jc w:val="center"/>
              <w:rPr>
                <w:rFonts w:ascii="宋体" w:hAnsi="宋体" w:cs="宋体"/>
                <w:sz w:val="24"/>
              </w:rPr>
            </w:pPr>
          </w:p>
        </w:tc>
        <w:tc>
          <w:tcPr>
            <w:tcW w:w="1382" w:type="dxa"/>
            <w:vAlign w:val="center"/>
          </w:tcPr>
          <w:p w14:paraId="7EC7EE66" w14:textId="77777777" w:rsidR="00B05E09" w:rsidRDefault="00B05E09">
            <w:pPr>
              <w:tabs>
                <w:tab w:val="left" w:pos="5580"/>
              </w:tabs>
              <w:ind w:firstLine="480"/>
              <w:jc w:val="center"/>
              <w:rPr>
                <w:rFonts w:ascii="宋体" w:hAnsi="宋体" w:cs="宋体"/>
                <w:sz w:val="24"/>
              </w:rPr>
            </w:pPr>
          </w:p>
        </w:tc>
        <w:tc>
          <w:tcPr>
            <w:tcW w:w="1513" w:type="dxa"/>
            <w:vAlign w:val="center"/>
          </w:tcPr>
          <w:p w14:paraId="5711CCF8" w14:textId="77777777" w:rsidR="00B05E09" w:rsidRDefault="00B05E09">
            <w:pPr>
              <w:tabs>
                <w:tab w:val="left" w:pos="5580"/>
              </w:tabs>
              <w:ind w:firstLine="480"/>
              <w:jc w:val="center"/>
              <w:rPr>
                <w:rFonts w:ascii="宋体" w:hAnsi="宋体" w:cs="宋体"/>
                <w:sz w:val="24"/>
              </w:rPr>
            </w:pPr>
          </w:p>
        </w:tc>
      </w:tr>
    </w:tbl>
    <w:p w14:paraId="1D90E36E" w14:textId="77777777" w:rsidR="00B05E09" w:rsidRDefault="00B05E09">
      <w:pPr>
        <w:autoSpaceDE w:val="0"/>
        <w:autoSpaceDN w:val="0"/>
        <w:adjustRightInd w:val="0"/>
        <w:ind w:firstLine="480"/>
        <w:jc w:val="left"/>
        <w:rPr>
          <w:rFonts w:ascii="宋体" w:hAnsi="宋体" w:cs="宋体"/>
          <w:color w:val="000000"/>
          <w:kern w:val="0"/>
          <w:sz w:val="24"/>
        </w:rPr>
      </w:pPr>
    </w:p>
    <w:p w14:paraId="5A71B0C7" w14:textId="77777777" w:rsidR="00B05E09" w:rsidRDefault="00DE09F7">
      <w:pPr>
        <w:autoSpaceDE w:val="0"/>
        <w:autoSpaceDN w:val="0"/>
        <w:adjustRightInd w:val="0"/>
        <w:ind w:firstLine="480"/>
        <w:jc w:val="left"/>
        <w:rPr>
          <w:rFonts w:ascii="宋体" w:hAnsi="宋体" w:cs="宋体"/>
          <w:color w:val="000000"/>
          <w:sz w:val="24"/>
          <w:szCs w:val="20"/>
        </w:rPr>
      </w:pPr>
      <w:r>
        <w:rPr>
          <w:rFonts w:ascii="宋体" w:hAnsi="宋体" w:cs="宋体" w:hint="eastAsia"/>
          <w:color w:val="000000"/>
          <w:kern w:val="0"/>
          <w:sz w:val="24"/>
        </w:rPr>
        <w:t>注：</w:t>
      </w:r>
      <w:r>
        <w:rPr>
          <w:rFonts w:ascii="宋体" w:hAnsi="宋体" w:cs="宋体"/>
          <w:color w:val="000000"/>
          <w:sz w:val="24"/>
          <w:szCs w:val="20"/>
        </w:rPr>
        <w:t>1</w:t>
      </w:r>
      <w:r>
        <w:rPr>
          <w:rFonts w:ascii="宋体" w:hAnsi="宋体" w:cs="宋体" w:hint="eastAsia"/>
          <w:color w:val="000000"/>
          <w:sz w:val="24"/>
          <w:szCs w:val="20"/>
        </w:rPr>
        <w:t>.本表必须</w:t>
      </w:r>
      <w:proofErr w:type="gramStart"/>
      <w:r>
        <w:rPr>
          <w:rFonts w:ascii="宋体" w:hAnsi="宋体" w:cs="宋体" w:hint="eastAsia"/>
          <w:color w:val="000000"/>
          <w:sz w:val="24"/>
          <w:szCs w:val="20"/>
        </w:rPr>
        <w:t>按包分别</w:t>
      </w:r>
      <w:proofErr w:type="gramEnd"/>
      <w:r>
        <w:rPr>
          <w:rFonts w:ascii="宋体" w:hAnsi="宋体" w:cs="宋体" w:hint="eastAsia"/>
          <w:color w:val="000000"/>
          <w:sz w:val="24"/>
          <w:szCs w:val="20"/>
        </w:rPr>
        <w:t>填写。</w:t>
      </w:r>
    </w:p>
    <w:p w14:paraId="56979683" w14:textId="77777777" w:rsidR="00B05E09" w:rsidRDefault="00B05E09">
      <w:pPr>
        <w:autoSpaceDE w:val="0"/>
        <w:autoSpaceDN w:val="0"/>
        <w:adjustRightInd w:val="0"/>
        <w:snapToGrid w:val="0"/>
        <w:spacing w:before="25" w:after="25" w:line="360" w:lineRule="auto"/>
        <w:ind w:firstLine="480"/>
        <w:rPr>
          <w:rFonts w:ascii="宋体" w:hAnsi="宋体" w:cs="宋体"/>
          <w:color w:val="000000"/>
          <w:sz w:val="24"/>
          <w:lang w:val="zh-CN"/>
        </w:rPr>
      </w:pPr>
    </w:p>
    <w:p w14:paraId="1075FFBA"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lang w:val="zh-CN"/>
        </w:rPr>
        <w:t xml:space="preserve">                         </w:t>
      </w:r>
    </w:p>
    <w:p w14:paraId="19E037C6"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w:t>
      </w:r>
      <w:r>
        <w:rPr>
          <w:rFonts w:ascii="宋体" w:hAnsi="宋体" w:cs="宋体" w:hint="eastAsia"/>
          <w:color w:val="000000"/>
          <w:sz w:val="24"/>
          <w:szCs w:val="20"/>
          <w:u w:val="single"/>
        </w:rPr>
        <w:t xml:space="preserve">         </w:t>
      </w:r>
    </w:p>
    <w:p w14:paraId="49C8590E"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szCs w:val="20"/>
        </w:rPr>
        <w:sectPr w:rsidR="00B05E09">
          <w:pgSz w:w="11907" w:h="16840"/>
          <w:pgMar w:top="1418" w:right="1134" w:bottom="1418" w:left="1701" w:header="851" w:footer="851" w:gutter="0"/>
          <w:cols w:space="720"/>
          <w:docGrid w:linePitch="462"/>
        </w:sect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260D5BC8" w14:textId="77777777" w:rsidR="00B05E09" w:rsidRDefault="00DE09F7">
      <w:pPr>
        <w:spacing w:line="360" w:lineRule="auto"/>
        <w:ind w:firstLine="480"/>
        <w:outlineLvl w:val="2"/>
        <w:rPr>
          <w:rFonts w:ascii="宋体" w:hAnsi="宋体" w:cs="宋体"/>
          <w:color w:val="000000"/>
          <w:sz w:val="24"/>
          <w:szCs w:val="20"/>
        </w:rPr>
      </w:pPr>
      <w:bookmarkStart w:id="966" w:name="_Toc305158829"/>
      <w:bookmarkStart w:id="967" w:name="_Toc305158903"/>
      <w:bookmarkStart w:id="968" w:name="_Toc195842926"/>
      <w:bookmarkStart w:id="969" w:name="_Toc226309805"/>
      <w:bookmarkStart w:id="970" w:name="_Toc265228399"/>
      <w:bookmarkStart w:id="971" w:name="_Toc264969251"/>
      <w:bookmarkStart w:id="972" w:name="_Toc127151561"/>
      <w:bookmarkStart w:id="973" w:name="_Toc150480797"/>
      <w:bookmarkStart w:id="974" w:name="_Toc142311061"/>
      <w:bookmarkStart w:id="975" w:name="_Toc226337257"/>
      <w:bookmarkStart w:id="976" w:name="_Toc226965751"/>
      <w:bookmarkStart w:id="977" w:name="_Toc226965834"/>
      <w:bookmarkStart w:id="978" w:name="_Toc150774764"/>
      <w:r>
        <w:rPr>
          <w:rFonts w:ascii="宋体" w:hAnsi="宋体" w:cs="宋体" w:hint="eastAsia"/>
          <w:color w:val="000000"/>
          <w:sz w:val="24"/>
          <w:szCs w:val="20"/>
        </w:rPr>
        <w:lastRenderedPageBreak/>
        <w:t>4合同条款偏离表（实质性格式）</w:t>
      </w:r>
    </w:p>
    <w:p w14:paraId="6986DE7F" w14:textId="77777777" w:rsidR="00B05E09" w:rsidRDefault="00B05E09">
      <w:pPr>
        <w:spacing w:line="360" w:lineRule="auto"/>
        <w:ind w:firstLine="480"/>
        <w:rPr>
          <w:rFonts w:ascii="宋体" w:hAnsi="宋体" w:cs="宋体"/>
          <w:color w:val="000000"/>
          <w:sz w:val="24"/>
          <w:szCs w:val="20"/>
        </w:rPr>
      </w:pPr>
    </w:p>
    <w:p w14:paraId="76129BFB" w14:textId="77777777" w:rsidR="00B05E09" w:rsidRDefault="00DE09F7">
      <w:pPr>
        <w:tabs>
          <w:tab w:val="left" w:pos="2775"/>
          <w:tab w:val="center" w:pos="4153"/>
        </w:tabs>
        <w:autoSpaceDE w:val="0"/>
        <w:autoSpaceDN w:val="0"/>
        <w:adjustRightInd w:val="0"/>
        <w:spacing w:line="360" w:lineRule="auto"/>
        <w:ind w:firstLine="723"/>
        <w:jc w:val="center"/>
        <w:rPr>
          <w:rFonts w:ascii="宋体" w:hAnsi="宋体" w:cs="宋体"/>
          <w:b/>
          <w:color w:val="000000"/>
          <w:sz w:val="36"/>
          <w:szCs w:val="36"/>
        </w:rPr>
      </w:pPr>
      <w:r>
        <w:rPr>
          <w:rFonts w:ascii="宋体" w:hAnsi="宋体" w:cs="宋体" w:hint="eastAsia"/>
          <w:b/>
          <w:color w:val="000000"/>
          <w:sz w:val="36"/>
          <w:szCs w:val="36"/>
        </w:rPr>
        <w:t>合同条款偏离表</w:t>
      </w:r>
    </w:p>
    <w:p w14:paraId="42F6D0F6" w14:textId="77777777" w:rsidR="00B05E09" w:rsidRDefault="00B05E09">
      <w:pPr>
        <w:spacing w:line="360" w:lineRule="auto"/>
        <w:ind w:firstLine="480"/>
        <w:rPr>
          <w:rFonts w:ascii="宋体" w:hAnsi="宋体" w:cs="宋体"/>
          <w:color w:val="000000"/>
          <w:sz w:val="24"/>
          <w:szCs w:val="20"/>
        </w:rPr>
      </w:pPr>
    </w:p>
    <w:p w14:paraId="11BB530C" w14:textId="77777777" w:rsidR="00B05E09" w:rsidRDefault="00DE09F7">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招标文件编号/包号：</w:t>
      </w:r>
      <w:r>
        <w:rPr>
          <w:rFonts w:ascii="宋体" w:hAnsi="宋体" w:cs="宋体" w:hint="eastAsia"/>
          <w:color w:val="000000"/>
          <w:sz w:val="24"/>
          <w:szCs w:val="20"/>
          <w:u w:val="single"/>
        </w:rPr>
        <w:t xml:space="preserve">         </w:t>
      </w:r>
    </w:p>
    <w:p w14:paraId="5A6DB97E" w14:textId="77777777" w:rsidR="00B05E09" w:rsidRDefault="00DE09F7">
      <w:pPr>
        <w:tabs>
          <w:tab w:val="left" w:pos="1800"/>
          <w:tab w:val="left" w:pos="5580"/>
        </w:tabs>
        <w:spacing w:line="360" w:lineRule="auto"/>
        <w:ind w:firstLineChars="150" w:firstLine="360"/>
        <w:jc w:val="left"/>
      </w:pPr>
      <w:r>
        <w:rPr>
          <w:rFonts w:ascii="宋体" w:hAnsi="宋体" w:cs="宋体" w:hint="eastAsia"/>
          <w:color w:val="000000"/>
          <w:sz w:val="24"/>
        </w:rPr>
        <w:t>项目名称：_</w:t>
      </w:r>
      <w:r>
        <w:rPr>
          <w:rFonts w:ascii="宋体" w:hAnsi="宋体" w:cs="宋体" w:hint="eastAsia"/>
          <w:color w:val="000000"/>
          <w:sz w:val="24"/>
          <w:szCs w:val="2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576"/>
        <w:gridCol w:w="1801"/>
        <w:gridCol w:w="1801"/>
        <w:gridCol w:w="2101"/>
        <w:gridCol w:w="989"/>
      </w:tblGrid>
      <w:tr w:rsidR="00B05E09" w14:paraId="4EAA18D0" w14:textId="77777777">
        <w:trPr>
          <w:trHeight w:val="930"/>
          <w:jc w:val="center"/>
        </w:trPr>
        <w:tc>
          <w:tcPr>
            <w:tcW w:w="1020" w:type="dxa"/>
            <w:vAlign w:val="center"/>
          </w:tcPr>
          <w:p w14:paraId="3E71F136"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rPr>
              <w:t>序号</w:t>
            </w:r>
          </w:p>
        </w:tc>
        <w:tc>
          <w:tcPr>
            <w:tcW w:w="1576" w:type="dxa"/>
            <w:vAlign w:val="center"/>
          </w:tcPr>
          <w:p w14:paraId="343F87AC"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条目号（页码）</w:t>
            </w:r>
          </w:p>
        </w:tc>
        <w:tc>
          <w:tcPr>
            <w:tcW w:w="1801" w:type="dxa"/>
            <w:vAlign w:val="center"/>
          </w:tcPr>
          <w:p w14:paraId="0444B046"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801" w:type="dxa"/>
            <w:vAlign w:val="center"/>
          </w:tcPr>
          <w:p w14:paraId="5A2B184A"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rPr>
              <w:t>投标文件内容</w:t>
            </w:r>
          </w:p>
        </w:tc>
        <w:tc>
          <w:tcPr>
            <w:tcW w:w="2101" w:type="dxa"/>
            <w:vAlign w:val="center"/>
          </w:tcPr>
          <w:p w14:paraId="424FA4D3"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rPr>
              <w:t>偏离情况</w:t>
            </w:r>
          </w:p>
        </w:tc>
        <w:tc>
          <w:tcPr>
            <w:tcW w:w="989" w:type="dxa"/>
            <w:vAlign w:val="center"/>
          </w:tcPr>
          <w:p w14:paraId="0473199C" w14:textId="77777777" w:rsidR="00B05E09" w:rsidRDefault="00DE09F7">
            <w:pPr>
              <w:adjustRightInd w:val="0"/>
              <w:snapToGrid w:val="0"/>
              <w:ind w:firstLine="480"/>
              <w:jc w:val="center"/>
              <w:rPr>
                <w:rFonts w:ascii="宋体" w:hAnsi="宋体" w:cs="宋体"/>
                <w:b/>
                <w:color w:val="000000"/>
                <w:sz w:val="24"/>
              </w:rPr>
            </w:pPr>
            <w:r>
              <w:rPr>
                <w:rFonts w:ascii="宋体" w:hAnsi="宋体" w:cs="宋体" w:hint="eastAsia"/>
                <w:color w:val="000000"/>
                <w:sz w:val="24"/>
              </w:rPr>
              <w:t>说明</w:t>
            </w:r>
          </w:p>
        </w:tc>
      </w:tr>
      <w:tr w:rsidR="00B05E09" w14:paraId="7299AA26" w14:textId="77777777">
        <w:trPr>
          <w:trHeight w:val="930"/>
          <w:jc w:val="center"/>
        </w:trPr>
        <w:tc>
          <w:tcPr>
            <w:tcW w:w="9288" w:type="dxa"/>
            <w:gridSpan w:val="6"/>
            <w:vAlign w:val="center"/>
          </w:tcPr>
          <w:p w14:paraId="6E86C4AB" w14:textId="77777777" w:rsidR="00B05E09" w:rsidRDefault="00DE09F7">
            <w:pPr>
              <w:adjustRightInd w:val="0"/>
              <w:snapToGrid w:val="0"/>
              <w:ind w:firstLine="480"/>
              <w:jc w:val="left"/>
              <w:rPr>
                <w:rFonts w:ascii="宋体" w:hAnsi="宋体" w:cs="宋体"/>
                <w:color w:val="000000"/>
                <w:sz w:val="24"/>
              </w:rPr>
            </w:pPr>
            <w:r>
              <w:rPr>
                <w:rFonts w:ascii="宋体" w:hAnsi="宋体" w:cs="宋体" w:hint="eastAsia"/>
                <w:color w:val="000000"/>
                <w:sz w:val="24"/>
              </w:rPr>
              <w:t>对本项目合同条款的偏离情况（应进行选择，</w:t>
            </w:r>
            <w:r>
              <w:rPr>
                <w:rFonts w:ascii="宋体" w:hAnsi="宋体" w:cs="宋体" w:hint="eastAsia"/>
                <w:b/>
                <w:bCs/>
                <w:color w:val="000000"/>
                <w:sz w:val="24"/>
              </w:rPr>
              <w:t>未选择投标无效</w:t>
            </w:r>
            <w:r>
              <w:rPr>
                <w:rFonts w:ascii="宋体" w:hAnsi="宋体" w:cs="宋体" w:hint="eastAsia"/>
                <w:color w:val="000000"/>
                <w:sz w:val="24"/>
              </w:rPr>
              <w:t>）：</w:t>
            </w:r>
          </w:p>
          <w:p w14:paraId="4333BD8C" w14:textId="77777777" w:rsidR="00B05E09" w:rsidRDefault="00DE09F7">
            <w:pPr>
              <w:adjustRightInd w:val="0"/>
              <w:snapToGrid w:val="0"/>
              <w:ind w:firstLine="482"/>
              <w:jc w:val="left"/>
              <w:rPr>
                <w:rFonts w:ascii="宋体" w:hAnsi="宋体" w:cs="宋体"/>
                <w:color w:val="000000"/>
                <w:sz w:val="24"/>
              </w:rPr>
            </w:pPr>
            <w:r>
              <w:rPr>
                <w:rFonts w:ascii="宋体" w:hAnsi="宋体" w:cs="宋体" w:hint="eastAsia"/>
                <w:b/>
                <w:bCs/>
                <w:color w:val="000000"/>
                <w:sz w:val="24"/>
              </w:rPr>
              <w:t>口无偏离</w:t>
            </w:r>
            <w:r>
              <w:rPr>
                <w:rFonts w:ascii="宋体" w:hAnsi="宋体" w:cs="宋体" w:hint="eastAsia"/>
                <w:color w:val="000000"/>
                <w:sz w:val="24"/>
              </w:rPr>
              <w:t>（如无偏离，仅选择无偏离即可；无偏离即为对合同条款中的所有要求，均视作供应商已对之理解和响应。）</w:t>
            </w:r>
          </w:p>
          <w:p w14:paraId="32FB6D37" w14:textId="77777777" w:rsidR="00B05E09" w:rsidRDefault="00DE09F7">
            <w:pPr>
              <w:adjustRightInd w:val="0"/>
              <w:snapToGrid w:val="0"/>
              <w:ind w:firstLine="482"/>
              <w:jc w:val="left"/>
              <w:rPr>
                <w:rFonts w:ascii="宋体" w:hAnsi="宋体" w:cs="宋体"/>
                <w:color w:val="000000"/>
                <w:sz w:val="24"/>
              </w:rPr>
            </w:pPr>
            <w:r>
              <w:rPr>
                <w:rFonts w:ascii="宋体" w:hAnsi="宋体" w:cs="宋体" w:hint="eastAsia"/>
                <w:b/>
                <w:bCs/>
                <w:color w:val="000000"/>
                <w:sz w:val="24"/>
              </w:rPr>
              <w:t>口有偏离</w:t>
            </w:r>
            <w:r>
              <w:rPr>
                <w:rFonts w:ascii="宋体" w:hAnsi="宋体" w:cs="宋体" w:hint="eastAsia"/>
                <w:color w:val="000000"/>
                <w:sz w:val="24"/>
              </w:rPr>
              <w:t>（如有偏离，则应在本表中对偏离项逐一列明，</w:t>
            </w:r>
            <w:r>
              <w:rPr>
                <w:rFonts w:ascii="宋体" w:hAnsi="宋体" w:cs="宋体" w:hint="eastAsia"/>
                <w:b/>
                <w:bCs/>
                <w:color w:val="000000"/>
                <w:sz w:val="24"/>
              </w:rPr>
              <w:t>否则投标无效</w:t>
            </w:r>
            <w:r>
              <w:rPr>
                <w:rFonts w:ascii="宋体" w:hAnsi="宋体" w:cs="宋体" w:hint="eastAsia"/>
                <w:color w:val="000000"/>
                <w:sz w:val="24"/>
              </w:rPr>
              <w:t>；对合同条款中 的所有要求，除本表列明的偏离外，均视作供应商已对之理解和响应。）</w:t>
            </w:r>
          </w:p>
        </w:tc>
      </w:tr>
      <w:tr w:rsidR="00B05E09" w14:paraId="690FA161" w14:textId="77777777">
        <w:trPr>
          <w:trHeight w:val="930"/>
          <w:jc w:val="center"/>
        </w:trPr>
        <w:tc>
          <w:tcPr>
            <w:tcW w:w="1020" w:type="dxa"/>
            <w:vAlign w:val="center"/>
          </w:tcPr>
          <w:p w14:paraId="0C216579" w14:textId="77777777" w:rsidR="00B05E09" w:rsidRDefault="00B05E09">
            <w:pPr>
              <w:adjustRightInd w:val="0"/>
              <w:snapToGrid w:val="0"/>
              <w:ind w:firstLine="480"/>
              <w:jc w:val="center"/>
              <w:rPr>
                <w:rFonts w:ascii="宋体" w:hAnsi="宋体" w:cs="宋体"/>
                <w:color w:val="000000"/>
                <w:sz w:val="24"/>
              </w:rPr>
            </w:pPr>
          </w:p>
        </w:tc>
        <w:tc>
          <w:tcPr>
            <w:tcW w:w="1576" w:type="dxa"/>
            <w:vAlign w:val="center"/>
          </w:tcPr>
          <w:p w14:paraId="783E9B8F"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14E2BD87"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598DB231" w14:textId="77777777" w:rsidR="00B05E09" w:rsidRDefault="00B05E09">
            <w:pPr>
              <w:adjustRightInd w:val="0"/>
              <w:snapToGrid w:val="0"/>
              <w:ind w:firstLine="480"/>
              <w:jc w:val="center"/>
              <w:rPr>
                <w:rFonts w:ascii="宋体" w:hAnsi="宋体" w:cs="宋体"/>
                <w:color w:val="000000"/>
                <w:sz w:val="24"/>
              </w:rPr>
            </w:pPr>
          </w:p>
        </w:tc>
        <w:tc>
          <w:tcPr>
            <w:tcW w:w="2101" w:type="dxa"/>
            <w:vAlign w:val="center"/>
          </w:tcPr>
          <w:p w14:paraId="2BF9ECF3" w14:textId="77777777" w:rsidR="00B05E09" w:rsidRDefault="00B05E09">
            <w:pPr>
              <w:adjustRightInd w:val="0"/>
              <w:snapToGrid w:val="0"/>
              <w:ind w:firstLine="480"/>
              <w:jc w:val="center"/>
              <w:rPr>
                <w:rFonts w:ascii="宋体" w:hAnsi="宋体" w:cs="宋体"/>
                <w:color w:val="000000"/>
                <w:sz w:val="24"/>
              </w:rPr>
            </w:pPr>
          </w:p>
        </w:tc>
        <w:tc>
          <w:tcPr>
            <w:tcW w:w="989" w:type="dxa"/>
            <w:vAlign w:val="center"/>
          </w:tcPr>
          <w:p w14:paraId="2E03F661" w14:textId="77777777" w:rsidR="00B05E09" w:rsidRDefault="00B05E09">
            <w:pPr>
              <w:adjustRightInd w:val="0"/>
              <w:snapToGrid w:val="0"/>
              <w:ind w:firstLine="480"/>
              <w:jc w:val="center"/>
              <w:rPr>
                <w:rFonts w:ascii="宋体" w:hAnsi="宋体" w:cs="宋体"/>
                <w:color w:val="000000"/>
                <w:sz w:val="24"/>
              </w:rPr>
            </w:pPr>
          </w:p>
        </w:tc>
      </w:tr>
      <w:tr w:rsidR="00B05E09" w14:paraId="0BE97594" w14:textId="77777777">
        <w:trPr>
          <w:trHeight w:val="930"/>
          <w:jc w:val="center"/>
        </w:trPr>
        <w:tc>
          <w:tcPr>
            <w:tcW w:w="1020" w:type="dxa"/>
            <w:vAlign w:val="center"/>
          </w:tcPr>
          <w:p w14:paraId="17AF04A5" w14:textId="77777777" w:rsidR="00B05E09" w:rsidRDefault="00B05E09">
            <w:pPr>
              <w:adjustRightInd w:val="0"/>
              <w:snapToGrid w:val="0"/>
              <w:ind w:firstLine="480"/>
              <w:jc w:val="center"/>
              <w:rPr>
                <w:rFonts w:ascii="宋体" w:hAnsi="宋体" w:cs="宋体"/>
                <w:color w:val="000000"/>
                <w:sz w:val="24"/>
              </w:rPr>
            </w:pPr>
          </w:p>
        </w:tc>
        <w:tc>
          <w:tcPr>
            <w:tcW w:w="1576" w:type="dxa"/>
            <w:vAlign w:val="center"/>
          </w:tcPr>
          <w:p w14:paraId="3051F1D4"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52B71B38"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559C1EF1" w14:textId="77777777" w:rsidR="00B05E09" w:rsidRDefault="00B05E09">
            <w:pPr>
              <w:adjustRightInd w:val="0"/>
              <w:snapToGrid w:val="0"/>
              <w:ind w:firstLine="480"/>
              <w:jc w:val="center"/>
              <w:rPr>
                <w:rFonts w:ascii="宋体" w:hAnsi="宋体" w:cs="宋体"/>
                <w:color w:val="000000"/>
                <w:sz w:val="24"/>
              </w:rPr>
            </w:pPr>
          </w:p>
        </w:tc>
        <w:tc>
          <w:tcPr>
            <w:tcW w:w="2101" w:type="dxa"/>
            <w:vAlign w:val="center"/>
          </w:tcPr>
          <w:p w14:paraId="615BD718" w14:textId="77777777" w:rsidR="00B05E09" w:rsidRDefault="00B05E09">
            <w:pPr>
              <w:adjustRightInd w:val="0"/>
              <w:snapToGrid w:val="0"/>
              <w:ind w:firstLine="480"/>
              <w:jc w:val="center"/>
              <w:rPr>
                <w:rFonts w:ascii="宋体" w:hAnsi="宋体" w:cs="宋体"/>
                <w:color w:val="000000"/>
                <w:sz w:val="24"/>
              </w:rPr>
            </w:pPr>
          </w:p>
        </w:tc>
        <w:tc>
          <w:tcPr>
            <w:tcW w:w="989" w:type="dxa"/>
            <w:vAlign w:val="center"/>
          </w:tcPr>
          <w:p w14:paraId="1B57A1DE" w14:textId="77777777" w:rsidR="00B05E09" w:rsidRDefault="00B05E09">
            <w:pPr>
              <w:adjustRightInd w:val="0"/>
              <w:snapToGrid w:val="0"/>
              <w:ind w:firstLine="480"/>
              <w:jc w:val="center"/>
              <w:rPr>
                <w:rFonts w:ascii="宋体" w:hAnsi="宋体" w:cs="宋体"/>
                <w:color w:val="000000"/>
                <w:sz w:val="24"/>
              </w:rPr>
            </w:pPr>
          </w:p>
        </w:tc>
      </w:tr>
      <w:tr w:rsidR="00B05E09" w14:paraId="5199B692" w14:textId="77777777">
        <w:trPr>
          <w:trHeight w:val="930"/>
          <w:jc w:val="center"/>
        </w:trPr>
        <w:tc>
          <w:tcPr>
            <w:tcW w:w="1020" w:type="dxa"/>
            <w:vAlign w:val="center"/>
          </w:tcPr>
          <w:p w14:paraId="16505D86" w14:textId="77777777" w:rsidR="00B05E09" w:rsidRDefault="00B05E09">
            <w:pPr>
              <w:adjustRightInd w:val="0"/>
              <w:snapToGrid w:val="0"/>
              <w:ind w:firstLine="480"/>
              <w:jc w:val="center"/>
              <w:rPr>
                <w:rFonts w:ascii="宋体" w:hAnsi="宋体" w:cs="宋体"/>
                <w:color w:val="000000"/>
                <w:sz w:val="24"/>
              </w:rPr>
            </w:pPr>
          </w:p>
        </w:tc>
        <w:tc>
          <w:tcPr>
            <w:tcW w:w="1576" w:type="dxa"/>
            <w:vAlign w:val="center"/>
          </w:tcPr>
          <w:p w14:paraId="24209E58"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12676672"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23D1DA0A" w14:textId="77777777" w:rsidR="00B05E09" w:rsidRDefault="00B05E09">
            <w:pPr>
              <w:adjustRightInd w:val="0"/>
              <w:snapToGrid w:val="0"/>
              <w:ind w:firstLine="480"/>
              <w:jc w:val="center"/>
              <w:rPr>
                <w:rFonts w:ascii="宋体" w:hAnsi="宋体" w:cs="宋体"/>
                <w:color w:val="000000"/>
                <w:sz w:val="24"/>
              </w:rPr>
            </w:pPr>
          </w:p>
        </w:tc>
        <w:tc>
          <w:tcPr>
            <w:tcW w:w="2101" w:type="dxa"/>
            <w:vAlign w:val="center"/>
          </w:tcPr>
          <w:p w14:paraId="44A67511" w14:textId="77777777" w:rsidR="00B05E09" w:rsidRDefault="00B05E09">
            <w:pPr>
              <w:adjustRightInd w:val="0"/>
              <w:snapToGrid w:val="0"/>
              <w:ind w:firstLine="480"/>
              <w:jc w:val="center"/>
              <w:rPr>
                <w:rFonts w:ascii="宋体" w:hAnsi="宋体" w:cs="宋体"/>
                <w:color w:val="000000"/>
                <w:sz w:val="24"/>
              </w:rPr>
            </w:pPr>
          </w:p>
        </w:tc>
        <w:tc>
          <w:tcPr>
            <w:tcW w:w="989" w:type="dxa"/>
            <w:vAlign w:val="center"/>
          </w:tcPr>
          <w:p w14:paraId="40E5F94C" w14:textId="77777777" w:rsidR="00B05E09" w:rsidRDefault="00B05E09">
            <w:pPr>
              <w:adjustRightInd w:val="0"/>
              <w:snapToGrid w:val="0"/>
              <w:ind w:firstLine="480"/>
              <w:jc w:val="center"/>
              <w:rPr>
                <w:rFonts w:ascii="宋体" w:hAnsi="宋体" w:cs="宋体"/>
                <w:color w:val="000000"/>
                <w:sz w:val="24"/>
              </w:rPr>
            </w:pPr>
          </w:p>
        </w:tc>
      </w:tr>
      <w:tr w:rsidR="00B05E09" w14:paraId="41C7C4D0" w14:textId="77777777">
        <w:trPr>
          <w:trHeight w:val="930"/>
          <w:jc w:val="center"/>
        </w:trPr>
        <w:tc>
          <w:tcPr>
            <w:tcW w:w="1020" w:type="dxa"/>
            <w:vAlign w:val="center"/>
          </w:tcPr>
          <w:p w14:paraId="10FDD057" w14:textId="77777777" w:rsidR="00B05E09" w:rsidRDefault="00B05E09">
            <w:pPr>
              <w:adjustRightInd w:val="0"/>
              <w:snapToGrid w:val="0"/>
              <w:ind w:firstLine="480"/>
              <w:jc w:val="center"/>
              <w:rPr>
                <w:rFonts w:ascii="宋体" w:hAnsi="宋体" w:cs="宋体"/>
                <w:color w:val="000000"/>
                <w:sz w:val="24"/>
              </w:rPr>
            </w:pPr>
          </w:p>
        </w:tc>
        <w:tc>
          <w:tcPr>
            <w:tcW w:w="1576" w:type="dxa"/>
            <w:vAlign w:val="center"/>
          </w:tcPr>
          <w:p w14:paraId="742E5027"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2FC5CB00" w14:textId="77777777" w:rsidR="00B05E09" w:rsidRDefault="00B05E09">
            <w:pPr>
              <w:adjustRightInd w:val="0"/>
              <w:snapToGrid w:val="0"/>
              <w:ind w:firstLine="480"/>
              <w:jc w:val="center"/>
              <w:rPr>
                <w:rFonts w:ascii="宋体" w:hAnsi="宋体" w:cs="宋体"/>
                <w:color w:val="000000"/>
                <w:sz w:val="24"/>
              </w:rPr>
            </w:pPr>
          </w:p>
        </w:tc>
        <w:tc>
          <w:tcPr>
            <w:tcW w:w="1801" w:type="dxa"/>
            <w:vAlign w:val="center"/>
          </w:tcPr>
          <w:p w14:paraId="520988F4" w14:textId="77777777" w:rsidR="00B05E09" w:rsidRDefault="00B05E09">
            <w:pPr>
              <w:adjustRightInd w:val="0"/>
              <w:snapToGrid w:val="0"/>
              <w:ind w:firstLine="480"/>
              <w:jc w:val="center"/>
              <w:rPr>
                <w:rFonts w:ascii="宋体" w:hAnsi="宋体" w:cs="宋体"/>
                <w:color w:val="000000"/>
                <w:sz w:val="24"/>
              </w:rPr>
            </w:pPr>
          </w:p>
        </w:tc>
        <w:tc>
          <w:tcPr>
            <w:tcW w:w="2101" w:type="dxa"/>
            <w:vAlign w:val="center"/>
          </w:tcPr>
          <w:p w14:paraId="52D7DD32" w14:textId="77777777" w:rsidR="00B05E09" w:rsidRDefault="00B05E09">
            <w:pPr>
              <w:adjustRightInd w:val="0"/>
              <w:snapToGrid w:val="0"/>
              <w:ind w:firstLine="480"/>
              <w:jc w:val="center"/>
              <w:rPr>
                <w:rFonts w:ascii="宋体" w:hAnsi="宋体" w:cs="宋体"/>
                <w:color w:val="000000"/>
                <w:sz w:val="24"/>
              </w:rPr>
            </w:pPr>
          </w:p>
        </w:tc>
        <w:tc>
          <w:tcPr>
            <w:tcW w:w="989" w:type="dxa"/>
            <w:vAlign w:val="center"/>
          </w:tcPr>
          <w:p w14:paraId="3E4D97DD" w14:textId="77777777" w:rsidR="00B05E09" w:rsidRDefault="00B05E09">
            <w:pPr>
              <w:adjustRightInd w:val="0"/>
              <w:snapToGrid w:val="0"/>
              <w:ind w:firstLine="480"/>
              <w:jc w:val="center"/>
              <w:rPr>
                <w:rFonts w:ascii="宋体" w:hAnsi="宋体" w:cs="宋体"/>
                <w:color w:val="000000"/>
                <w:sz w:val="24"/>
              </w:rPr>
            </w:pPr>
          </w:p>
        </w:tc>
      </w:tr>
    </w:tbl>
    <w:p w14:paraId="27D63D00" w14:textId="77777777" w:rsidR="00B05E09" w:rsidRDefault="00B05E09">
      <w:pPr>
        <w:tabs>
          <w:tab w:val="left" w:pos="1800"/>
          <w:tab w:val="left" w:pos="5580"/>
        </w:tabs>
        <w:ind w:firstLine="480"/>
        <w:jc w:val="left"/>
        <w:rPr>
          <w:rFonts w:ascii="宋体" w:hAnsi="宋体" w:cs="宋体"/>
          <w:color w:val="000000"/>
          <w:sz w:val="24"/>
        </w:rPr>
      </w:pPr>
    </w:p>
    <w:p w14:paraId="60EEEFE1" w14:textId="77777777" w:rsidR="00B05E09" w:rsidRDefault="00DE09F7">
      <w:pPr>
        <w:tabs>
          <w:tab w:val="left" w:pos="1800"/>
          <w:tab w:val="left" w:pos="5580"/>
        </w:tabs>
        <w:ind w:firstLine="480"/>
        <w:jc w:val="left"/>
        <w:rPr>
          <w:rFonts w:ascii="宋体" w:hAnsi="宋体" w:cs="宋体"/>
          <w:color w:val="000000"/>
          <w:sz w:val="24"/>
        </w:rPr>
      </w:pPr>
      <w:r>
        <w:rPr>
          <w:rFonts w:ascii="宋体" w:hAnsi="宋体" w:cs="宋体" w:hint="eastAsia"/>
          <w:color w:val="000000"/>
          <w:sz w:val="24"/>
        </w:rPr>
        <w:t>注：</w:t>
      </w:r>
      <w:proofErr w:type="gramStart"/>
      <w:r>
        <w:rPr>
          <w:rFonts w:ascii="宋体" w:hAnsi="宋体" w:cs="宋体" w:hint="eastAsia"/>
          <w:color w:val="000000"/>
          <w:sz w:val="24"/>
        </w:rPr>
        <w:t>“</w:t>
      </w:r>
      <w:r>
        <w:rPr>
          <w:rFonts w:ascii="宋体" w:hAnsi="宋体" w:cs="宋体" w:hint="eastAsia"/>
          <w:color w:val="000000"/>
          <w:sz w:val="24"/>
          <w:szCs w:val="20"/>
        </w:rPr>
        <w:t>偏离情况</w:t>
      </w:r>
      <w:r>
        <w:rPr>
          <w:rFonts w:ascii="宋体" w:hAnsi="宋体" w:cs="宋体" w:hint="eastAsia"/>
          <w:color w:val="000000"/>
          <w:sz w:val="24"/>
        </w:rPr>
        <w:t>”</w:t>
      </w:r>
      <w:r>
        <w:rPr>
          <w:rFonts w:ascii="宋体" w:hAnsi="宋体" w:cs="宋体" w:hint="eastAsia"/>
          <w:color w:val="000000"/>
          <w:sz w:val="24"/>
          <w:szCs w:val="20"/>
        </w:rPr>
        <w:t>列应据实</w:t>
      </w:r>
      <w:proofErr w:type="gramEnd"/>
      <w:r>
        <w:rPr>
          <w:rFonts w:ascii="宋体" w:hAnsi="宋体" w:cs="宋体" w:hint="eastAsia"/>
          <w:color w:val="000000"/>
          <w:sz w:val="24"/>
          <w:szCs w:val="20"/>
        </w:rPr>
        <w:t>填写“正偏离”或“负偏离”</w:t>
      </w:r>
    </w:p>
    <w:p w14:paraId="4975847F"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lang w:val="zh-CN"/>
        </w:rPr>
        <w:t xml:space="preserve">                      </w:t>
      </w:r>
    </w:p>
    <w:p w14:paraId="3C68DC58"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w:t>
      </w:r>
      <w:r>
        <w:rPr>
          <w:rFonts w:ascii="宋体" w:hAnsi="宋体" w:cs="宋体" w:hint="eastAsia"/>
          <w:color w:val="000000"/>
          <w:sz w:val="24"/>
          <w:szCs w:val="20"/>
          <w:u w:val="single"/>
        </w:rPr>
        <w:t xml:space="preserve">         </w:t>
      </w:r>
    </w:p>
    <w:p w14:paraId="1DD9FE80"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4F0548DE" w14:textId="77777777" w:rsidR="00B05E09" w:rsidRDefault="00DE09F7">
      <w:pPr>
        <w:spacing w:line="360" w:lineRule="auto"/>
        <w:ind w:firstLine="480"/>
        <w:outlineLvl w:val="2"/>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color w:val="000000"/>
          <w:sz w:val="24"/>
          <w:szCs w:val="20"/>
        </w:rPr>
        <w:lastRenderedPageBreak/>
        <w:t>5</w:t>
      </w:r>
      <w:r>
        <w:rPr>
          <w:rFonts w:ascii="宋体" w:hAnsi="宋体" w:cs="宋体" w:hint="eastAsia"/>
          <w:color w:val="000000"/>
          <w:sz w:val="24"/>
          <w:szCs w:val="20"/>
        </w:rPr>
        <w:t xml:space="preserve"> </w:t>
      </w:r>
      <w:bookmarkEnd w:id="966"/>
      <w:bookmarkEnd w:id="967"/>
      <w:bookmarkEnd w:id="968"/>
      <w:bookmarkEnd w:id="969"/>
      <w:bookmarkEnd w:id="970"/>
      <w:bookmarkEnd w:id="971"/>
      <w:bookmarkEnd w:id="972"/>
      <w:bookmarkEnd w:id="973"/>
      <w:bookmarkEnd w:id="974"/>
      <w:bookmarkEnd w:id="975"/>
      <w:bookmarkEnd w:id="976"/>
      <w:bookmarkEnd w:id="977"/>
      <w:bookmarkEnd w:id="978"/>
      <w:r>
        <w:rPr>
          <w:rFonts w:ascii="宋体" w:hAnsi="宋体" w:cs="宋体" w:hint="eastAsia"/>
          <w:color w:val="000000"/>
          <w:sz w:val="24"/>
          <w:szCs w:val="20"/>
        </w:rPr>
        <w:t>采购需求偏离表（实质性格式）</w:t>
      </w:r>
    </w:p>
    <w:p w14:paraId="18C95AB9" w14:textId="77777777" w:rsidR="00B05E09" w:rsidRDefault="00DE09F7">
      <w:pPr>
        <w:autoSpaceDE w:val="0"/>
        <w:autoSpaceDN w:val="0"/>
        <w:adjustRightInd w:val="0"/>
        <w:spacing w:line="360" w:lineRule="auto"/>
        <w:ind w:firstLine="723"/>
        <w:jc w:val="center"/>
        <w:rPr>
          <w:rFonts w:ascii="宋体" w:hAnsi="宋体" w:cs="宋体"/>
          <w:b/>
          <w:color w:val="000000"/>
          <w:sz w:val="36"/>
          <w:szCs w:val="36"/>
        </w:rPr>
      </w:pPr>
      <w:r>
        <w:rPr>
          <w:rFonts w:ascii="宋体" w:hAnsi="宋体" w:cs="宋体" w:hint="eastAsia"/>
          <w:b/>
          <w:color w:val="000000"/>
          <w:sz w:val="36"/>
          <w:szCs w:val="36"/>
        </w:rPr>
        <w:t>采购需求偏离表</w:t>
      </w:r>
    </w:p>
    <w:p w14:paraId="7FAA1829" w14:textId="77777777" w:rsidR="00B05E09" w:rsidRDefault="00DE09F7">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招标文件编号/包号：</w:t>
      </w:r>
      <w:r>
        <w:rPr>
          <w:rFonts w:ascii="宋体" w:hAnsi="宋体" w:cs="宋体" w:hint="eastAsia"/>
          <w:color w:val="000000"/>
          <w:sz w:val="24"/>
          <w:szCs w:val="20"/>
          <w:u w:val="single"/>
        </w:rPr>
        <w:t xml:space="preserve">         </w:t>
      </w:r>
    </w:p>
    <w:p w14:paraId="3B6DDC7F" w14:textId="77777777" w:rsidR="00B05E09" w:rsidRDefault="00DE09F7">
      <w:pPr>
        <w:tabs>
          <w:tab w:val="left" w:pos="1800"/>
          <w:tab w:val="left" w:pos="5580"/>
        </w:tabs>
        <w:spacing w:line="360" w:lineRule="auto"/>
        <w:ind w:firstLineChars="150" w:firstLine="360"/>
        <w:jc w:val="left"/>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szCs w:val="20"/>
          <w:u w:val="single"/>
        </w:rPr>
        <w:t xml:space="preserve">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05E09" w14:paraId="0B877764" w14:textId="77777777">
        <w:trPr>
          <w:trHeight w:val="1053"/>
          <w:jc w:val="center"/>
        </w:trPr>
        <w:tc>
          <w:tcPr>
            <w:tcW w:w="775" w:type="dxa"/>
            <w:vAlign w:val="center"/>
          </w:tcPr>
          <w:p w14:paraId="00B0DADE"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序号</w:t>
            </w:r>
          </w:p>
        </w:tc>
        <w:tc>
          <w:tcPr>
            <w:tcW w:w="1482" w:type="dxa"/>
            <w:vAlign w:val="center"/>
          </w:tcPr>
          <w:p w14:paraId="1BC92B40"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招标文件条目号(页码)</w:t>
            </w:r>
          </w:p>
        </w:tc>
        <w:tc>
          <w:tcPr>
            <w:tcW w:w="2384" w:type="dxa"/>
            <w:vAlign w:val="center"/>
          </w:tcPr>
          <w:p w14:paraId="0F8CFD5D"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招标文件要求</w:t>
            </w:r>
          </w:p>
        </w:tc>
        <w:tc>
          <w:tcPr>
            <w:tcW w:w="2126" w:type="dxa"/>
            <w:vAlign w:val="center"/>
          </w:tcPr>
          <w:p w14:paraId="2EE07FDD"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投标响应内容</w:t>
            </w:r>
          </w:p>
        </w:tc>
        <w:tc>
          <w:tcPr>
            <w:tcW w:w="1875" w:type="dxa"/>
            <w:vAlign w:val="center"/>
          </w:tcPr>
          <w:p w14:paraId="7595FD6A"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偏离情况</w:t>
            </w:r>
          </w:p>
        </w:tc>
        <w:tc>
          <w:tcPr>
            <w:tcW w:w="1009" w:type="dxa"/>
            <w:vAlign w:val="center"/>
          </w:tcPr>
          <w:p w14:paraId="1627AF94" w14:textId="77777777" w:rsidR="00B05E09" w:rsidRDefault="00DE09F7">
            <w:pPr>
              <w:adjustRightInd w:val="0"/>
              <w:snapToGrid w:val="0"/>
              <w:ind w:firstLine="480"/>
              <w:jc w:val="center"/>
              <w:rPr>
                <w:rFonts w:ascii="宋体" w:hAnsi="宋体" w:cs="宋体"/>
                <w:color w:val="000000"/>
                <w:sz w:val="24"/>
              </w:rPr>
            </w:pPr>
            <w:r>
              <w:rPr>
                <w:rFonts w:ascii="宋体" w:hAnsi="宋体" w:cs="宋体" w:hint="eastAsia"/>
                <w:color w:val="000000"/>
                <w:sz w:val="24"/>
              </w:rPr>
              <w:t>说明</w:t>
            </w:r>
          </w:p>
        </w:tc>
      </w:tr>
      <w:tr w:rsidR="00B05E09" w14:paraId="7D16D7AA" w14:textId="77777777">
        <w:trPr>
          <w:trHeight w:val="930"/>
          <w:jc w:val="center"/>
        </w:trPr>
        <w:tc>
          <w:tcPr>
            <w:tcW w:w="775" w:type="dxa"/>
            <w:vAlign w:val="center"/>
          </w:tcPr>
          <w:p w14:paraId="66FBFAC3"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6BCFF6F6"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24421954"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16D27CF7"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2410D438"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34AA1C92" w14:textId="77777777" w:rsidR="00B05E09" w:rsidRDefault="00B05E09">
            <w:pPr>
              <w:adjustRightInd w:val="0"/>
              <w:snapToGrid w:val="0"/>
              <w:ind w:firstLine="480"/>
              <w:jc w:val="center"/>
              <w:rPr>
                <w:rFonts w:ascii="宋体" w:hAnsi="宋体" w:cs="宋体"/>
                <w:color w:val="000000"/>
                <w:sz w:val="24"/>
              </w:rPr>
            </w:pPr>
          </w:p>
        </w:tc>
      </w:tr>
      <w:tr w:rsidR="00B05E09" w14:paraId="712987BF" w14:textId="77777777">
        <w:trPr>
          <w:trHeight w:val="930"/>
          <w:jc w:val="center"/>
        </w:trPr>
        <w:tc>
          <w:tcPr>
            <w:tcW w:w="775" w:type="dxa"/>
            <w:vAlign w:val="center"/>
          </w:tcPr>
          <w:p w14:paraId="705C91A9"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2A4CF8CE"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65F1CCC7"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0849D540"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13869B65"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2E042C70" w14:textId="77777777" w:rsidR="00B05E09" w:rsidRDefault="00B05E09">
            <w:pPr>
              <w:adjustRightInd w:val="0"/>
              <w:snapToGrid w:val="0"/>
              <w:ind w:firstLine="480"/>
              <w:jc w:val="center"/>
              <w:rPr>
                <w:rFonts w:ascii="宋体" w:hAnsi="宋体" w:cs="宋体"/>
                <w:color w:val="000000"/>
                <w:sz w:val="24"/>
              </w:rPr>
            </w:pPr>
          </w:p>
        </w:tc>
      </w:tr>
      <w:tr w:rsidR="00B05E09" w14:paraId="4AF504AB" w14:textId="77777777">
        <w:trPr>
          <w:trHeight w:val="930"/>
          <w:jc w:val="center"/>
        </w:trPr>
        <w:tc>
          <w:tcPr>
            <w:tcW w:w="775" w:type="dxa"/>
            <w:vAlign w:val="center"/>
          </w:tcPr>
          <w:p w14:paraId="61499A07"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5FA6F142"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22824E57"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7C041F84"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453A08D5"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5E71B336" w14:textId="77777777" w:rsidR="00B05E09" w:rsidRDefault="00B05E09">
            <w:pPr>
              <w:adjustRightInd w:val="0"/>
              <w:snapToGrid w:val="0"/>
              <w:ind w:firstLine="480"/>
              <w:jc w:val="center"/>
              <w:rPr>
                <w:rFonts w:ascii="宋体" w:hAnsi="宋体" w:cs="宋体"/>
                <w:color w:val="000000"/>
                <w:sz w:val="24"/>
              </w:rPr>
            </w:pPr>
          </w:p>
        </w:tc>
      </w:tr>
      <w:tr w:rsidR="00B05E09" w14:paraId="5B2FC478" w14:textId="77777777">
        <w:trPr>
          <w:trHeight w:val="930"/>
          <w:jc w:val="center"/>
        </w:trPr>
        <w:tc>
          <w:tcPr>
            <w:tcW w:w="775" w:type="dxa"/>
            <w:vAlign w:val="center"/>
          </w:tcPr>
          <w:p w14:paraId="34C0FD19"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6ABA6DEA"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0D178EF1"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5BD35A5D"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563E7F12"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369DB4D9" w14:textId="77777777" w:rsidR="00B05E09" w:rsidRDefault="00B05E09">
            <w:pPr>
              <w:adjustRightInd w:val="0"/>
              <w:snapToGrid w:val="0"/>
              <w:ind w:firstLine="480"/>
              <w:jc w:val="center"/>
              <w:rPr>
                <w:rFonts w:ascii="宋体" w:hAnsi="宋体" w:cs="宋体"/>
                <w:color w:val="000000"/>
                <w:sz w:val="24"/>
              </w:rPr>
            </w:pPr>
          </w:p>
        </w:tc>
      </w:tr>
      <w:tr w:rsidR="00B05E09" w14:paraId="7D666FAB" w14:textId="77777777">
        <w:trPr>
          <w:trHeight w:val="930"/>
          <w:jc w:val="center"/>
        </w:trPr>
        <w:tc>
          <w:tcPr>
            <w:tcW w:w="775" w:type="dxa"/>
            <w:vAlign w:val="center"/>
          </w:tcPr>
          <w:p w14:paraId="52910F0D"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21FB4F4C"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411DEDD3"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3439A1FA"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2207C3FF"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1EF6CEC0" w14:textId="77777777" w:rsidR="00B05E09" w:rsidRDefault="00B05E09">
            <w:pPr>
              <w:adjustRightInd w:val="0"/>
              <w:snapToGrid w:val="0"/>
              <w:ind w:firstLine="480"/>
              <w:jc w:val="center"/>
              <w:rPr>
                <w:rFonts w:ascii="宋体" w:hAnsi="宋体" w:cs="宋体"/>
                <w:color w:val="000000"/>
                <w:sz w:val="24"/>
              </w:rPr>
            </w:pPr>
          </w:p>
        </w:tc>
      </w:tr>
      <w:tr w:rsidR="00B05E09" w14:paraId="5AB151C6" w14:textId="77777777">
        <w:trPr>
          <w:trHeight w:val="930"/>
          <w:jc w:val="center"/>
        </w:trPr>
        <w:tc>
          <w:tcPr>
            <w:tcW w:w="775" w:type="dxa"/>
            <w:vAlign w:val="center"/>
          </w:tcPr>
          <w:p w14:paraId="5DD6DDBE" w14:textId="77777777" w:rsidR="00B05E09" w:rsidRDefault="00B05E09">
            <w:pPr>
              <w:adjustRightInd w:val="0"/>
              <w:snapToGrid w:val="0"/>
              <w:ind w:firstLine="480"/>
              <w:jc w:val="center"/>
              <w:rPr>
                <w:rFonts w:ascii="宋体" w:hAnsi="宋体" w:cs="宋体"/>
                <w:color w:val="000000"/>
                <w:sz w:val="24"/>
              </w:rPr>
            </w:pPr>
          </w:p>
        </w:tc>
        <w:tc>
          <w:tcPr>
            <w:tcW w:w="1482" w:type="dxa"/>
            <w:vAlign w:val="center"/>
          </w:tcPr>
          <w:p w14:paraId="1705AE26" w14:textId="77777777" w:rsidR="00B05E09" w:rsidRDefault="00B05E09">
            <w:pPr>
              <w:adjustRightInd w:val="0"/>
              <w:snapToGrid w:val="0"/>
              <w:ind w:firstLine="480"/>
              <w:jc w:val="center"/>
              <w:rPr>
                <w:rFonts w:ascii="宋体" w:hAnsi="宋体" w:cs="宋体"/>
                <w:color w:val="000000"/>
                <w:sz w:val="24"/>
              </w:rPr>
            </w:pPr>
          </w:p>
        </w:tc>
        <w:tc>
          <w:tcPr>
            <w:tcW w:w="2384" w:type="dxa"/>
            <w:vAlign w:val="center"/>
          </w:tcPr>
          <w:p w14:paraId="4FF69F67" w14:textId="77777777" w:rsidR="00B05E09" w:rsidRDefault="00B05E09">
            <w:pPr>
              <w:adjustRightInd w:val="0"/>
              <w:snapToGrid w:val="0"/>
              <w:ind w:firstLine="480"/>
              <w:jc w:val="center"/>
              <w:rPr>
                <w:rFonts w:ascii="宋体" w:hAnsi="宋体" w:cs="宋体"/>
                <w:color w:val="000000"/>
                <w:sz w:val="24"/>
              </w:rPr>
            </w:pPr>
          </w:p>
        </w:tc>
        <w:tc>
          <w:tcPr>
            <w:tcW w:w="2126" w:type="dxa"/>
            <w:vAlign w:val="center"/>
          </w:tcPr>
          <w:p w14:paraId="434E03B7" w14:textId="77777777" w:rsidR="00B05E09" w:rsidRDefault="00B05E09">
            <w:pPr>
              <w:adjustRightInd w:val="0"/>
              <w:snapToGrid w:val="0"/>
              <w:ind w:firstLine="480"/>
              <w:jc w:val="center"/>
              <w:rPr>
                <w:rFonts w:ascii="宋体" w:hAnsi="宋体" w:cs="宋体"/>
                <w:color w:val="000000"/>
                <w:sz w:val="24"/>
              </w:rPr>
            </w:pPr>
          </w:p>
        </w:tc>
        <w:tc>
          <w:tcPr>
            <w:tcW w:w="1875" w:type="dxa"/>
            <w:vAlign w:val="center"/>
          </w:tcPr>
          <w:p w14:paraId="22F16065" w14:textId="77777777" w:rsidR="00B05E09" w:rsidRDefault="00B05E09">
            <w:pPr>
              <w:adjustRightInd w:val="0"/>
              <w:snapToGrid w:val="0"/>
              <w:ind w:firstLine="480"/>
              <w:jc w:val="center"/>
              <w:rPr>
                <w:rFonts w:ascii="宋体" w:hAnsi="宋体" w:cs="宋体"/>
                <w:color w:val="000000"/>
                <w:sz w:val="24"/>
              </w:rPr>
            </w:pPr>
          </w:p>
        </w:tc>
        <w:tc>
          <w:tcPr>
            <w:tcW w:w="1009" w:type="dxa"/>
            <w:vAlign w:val="center"/>
          </w:tcPr>
          <w:p w14:paraId="210BBF29" w14:textId="77777777" w:rsidR="00B05E09" w:rsidRDefault="00B05E09">
            <w:pPr>
              <w:adjustRightInd w:val="0"/>
              <w:snapToGrid w:val="0"/>
              <w:ind w:firstLine="480"/>
              <w:jc w:val="center"/>
              <w:rPr>
                <w:rFonts w:ascii="宋体" w:hAnsi="宋体" w:cs="宋体"/>
                <w:color w:val="000000"/>
                <w:sz w:val="24"/>
              </w:rPr>
            </w:pPr>
          </w:p>
        </w:tc>
      </w:tr>
    </w:tbl>
    <w:p w14:paraId="5F9AF683" w14:textId="77777777" w:rsidR="00B05E09" w:rsidRDefault="00B05E09">
      <w:pPr>
        <w:tabs>
          <w:tab w:val="left" w:pos="1800"/>
          <w:tab w:val="left" w:pos="5580"/>
        </w:tabs>
        <w:spacing w:line="360" w:lineRule="auto"/>
        <w:ind w:firstLineChars="150" w:firstLine="360"/>
        <w:jc w:val="left"/>
        <w:rPr>
          <w:rFonts w:ascii="宋体" w:hAnsi="宋体" w:cs="宋体"/>
          <w:color w:val="000000"/>
          <w:sz w:val="24"/>
          <w:u w:val="single"/>
        </w:rPr>
      </w:pPr>
    </w:p>
    <w:p w14:paraId="56EFFAC5" w14:textId="77777777" w:rsidR="00B05E09" w:rsidRDefault="00B05E09">
      <w:pPr>
        <w:tabs>
          <w:tab w:val="left" w:pos="1800"/>
          <w:tab w:val="left" w:pos="5580"/>
        </w:tabs>
        <w:spacing w:line="360" w:lineRule="auto"/>
        <w:ind w:firstLineChars="150" w:firstLine="360"/>
        <w:jc w:val="left"/>
        <w:rPr>
          <w:rFonts w:ascii="宋体" w:hAnsi="宋体" w:cs="宋体"/>
          <w:color w:val="000000"/>
          <w:sz w:val="24"/>
          <w:u w:val="single"/>
        </w:rPr>
      </w:pPr>
    </w:p>
    <w:p w14:paraId="4F744915" w14:textId="77777777" w:rsidR="00B05E09" w:rsidRDefault="00DE09F7">
      <w:pPr>
        <w:tabs>
          <w:tab w:val="left" w:pos="1800"/>
          <w:tab w:val="left" w:pos="5580"/>
        </w:tabs>
        <w:spacing w:line="360" w:lineRule="auto"/>
        <w:ind w:left="960" w:hangingChars="400" w:hanging="960"/>
        <w:jc w:val="left"/>
        <w:rPr>
          <w:rFonts w:ascii="宋体" w:hAnsi="宋体" w:cs="宋体"/>
          <w:sz w:val="24"/>
        </w:rPr>
      </w:pPr>
      <w:r>
        <w:rPr>
          <w:rFonts w:ascii="宋体" w:hAnsi="宋体" w:cs="宋体" w:hint="eastAsia"/>
          <w:color w:val="000000"/>
          <w:sz w:val="24"/>
        </w:rPr>
        <w:t>注：</w:t>
      </w:r>
      <w:r>
        <w:rPr>
          <w:rFonts w:ascii="宋体" w:hAnsi="宋体" w:cs="宋体" w:hint="eastAsia"/>
          <w:sz w:val="24"/>
        </w:rPr>
        <w:t>1. 对招标文件中的所有商务、技术要求，除本表所列明的所有偏离外，均视作供应商已对之理解和响应。</w:t>
      </w:r>
    </w:p>
    <w:p w14:paraId="3B248B96" w14:textId="77777777" w:rsidR="00B05E09" w:rsidRDefault="00DE09F7">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“偏离情况”列应据实</w:t>
      </w:r>
      <w:proofErr w:type="gramEnd"/>
      <w:r>
        <w:rPr>
          <w:rFonts w:ascii="宋体" w:hAnsi="宋体" w:cs="宋体" w:hint="eastAsia"/>
          <w:sz w:val="24"/>
        </w:rPr>
        <w:t>填写“正偏离”、“负偏离”或“无偏离”。</w:t>
      </w:r>
    </w:p>
    <w:p w14:paraId="040BD4FC" w14:textId="77777777" w:rsidR="00B05E09" w:rsidRDefault="00DE09F7">
      <w:pPr>
        <w:tabs>
          <w:tab w:val="left" w:pos="1800"/>
          <w:tab w:val="left" w:pos="5580"/>
        </w:tabs>
        <w:ind w:firstLine="480"/>
        <w:jc w:val="left"/>
        <w:rPr>
          <w:rFonts w:ascii="宋体" w:hAnsi="宋体" w:cs="宋体"/>
          <w:sz w:val="24"/>
        </w:rPr>
      </w:pPr>
      <w:r>
        <w:rPr>
          <w:rFonts w:ascii="宋体" w:hAnsi="宋体" w:cs="宋体" w:hint="eastAsia"/>
          <w:sz w:val="24"/>
        </w:rPr>
        <w:t xml:space="preserve"> </w:t>
      </w:r>
    </w:p>
    <w:p w14:paraId="54F672B4" w14:textId="77777777" w:rsidR="00B05E09" w:rsidRDefault="00B05E09">
      <w:pPr>
        <w:tabs>
          <w:tab w:val="left" w:pos="1800"/>
          <w:tab w:val="left" w:pos="5580"/>
        </w:tabs>
        <w:ind w:firstLine="480"/>
        <w:jc w:val="left"/>
        <w:rPr>
          <w:rFonts w:ascii="宋体" w:hAnsi="宋体" w:cs="宋体"/>
          <w:sz w:val="24"/>
        </w:rPr>
      </w:pPr>
    </w:p>
    <w:p w14:paraId="0D9B5536" w14:textId="77777777" w:rsidR="00B05E09" w:rsidRDefault="00B05E09">
      <w:pPr>
        <w:ind w:firstLine="480"/>
        <w:rPr>
          <w:rFonts w:ascii="宋体" w:hAnsi="宋体" w:cs="宋体"/>
          <w:color w:val="000000"/>
          <w:sz w:val="24"/>
          <w:szCs w:val="20"/>
        </w:rPr>
      </w:pPr>
    </w:p>
    <w:p w14:paraId="1B20A8B9"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lang w:val="zh-CN"/>
        </w:rPr>
        <w:t xml:space="preserve">                  </w:t>
      </w:r>
    </w:p>
    <w:p w14:paraId="4EF58C36"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xml:space="preserve">： </w:t>
      </w:r>
      <w:r>
        <w:rPr>
          <w:rFonts w:ascii="宋体" w:hAnsi="宋体" w:cs="宋体" w:hint="eastAsia"/>
          <w:color w:val="000000"/>
          <w:sz w:val="24"/>
          <w:szCs w:val="20"/>
          <w:u w:val="single"/>
        </w:rPr>
        <w:t xml:space="preserve">         </w:t>
      </w:r>
    </w:p>
    <w:p w14:paraId="3D10C6A3" w14:textId="77777777" w:rsidR="00B05E09" w:rsidRDefault="00DE09F7">
      <w:pPr>
        <w:autoSpaceDE w:val="0"/>
        <w:autoSpaceDN w:val="0"/>
        <w:adjustRightInd w:val="0"/>
        <w:snapToGrid w:val="0"/>
        <w:spacing w:before="25" w:after="25" w:line="360" w:lineRule="auto"/>
        <w:ind w:firstLine="480"/>
        <w:rPr>
          <w:rFonts w:ascii="宋体" w:hAnsi="宋体" w:cs="宋体"/>
          <w:color w:val="000000"/>
          <w:sz w:val="24"/>
          <w:lang w:val="zh-CN"/>
        </w:rPr>
      </w:pPr>
      <w:r>
        <w:rPr>
          <w:rFonts w:ascii="宋体" w:hAnsi="宋体" w:cs="宋体" w:hint="eastAsia"/>
          <w:color w:val="000000"/>
          <w:sz w:val="24"/>
          <w:szCs w:val="20"/>
        </w:rPr>
        <w:t>日期：</w:t>
      </w:r>
      <w:r>
        <w:rPr>
          <w:rFonts w:ascii="宋体" w:hAnsi="宋体" w:cs="宋体" w:hint="eastAsia"/>
          <w:color w:val="000000"/>
          <w:sz w:val="24"/>
          <w:szCs w:val="20"/>
          <w:u w:val="single"/>
        </w:rPr>
        <w:t xml:space="preserve">         </w:t>
      </w:r>
      <w:r>
        <w:rPr>
          <w:rFonts w:ascii="宋体" w:hAnsi="宋体" w:cs="宋体" w:hint="eastAsia"/>
          <w:color w:val="000000"/>
          <w:sz w:val="24"/>
          <w:szCs w:val="20"/>
        </w:rPr>
        <w:t>年</w:t>
      </w:r>
      <w:r>
        <w:rPr>
          <w:rFonts w:ascii="宋体" w:hAnsi="宋体" w:cs="宋体" w:hint="eastAsia"/>
          <w:color w:val="000000"/>
          <w:sz w:val="24"/>
          <w:szCs w:val="20"/>
          <w:u w:val="single"/>
        </w:rPr>
        <w:t xml:space="preserve">        </w:t>
      </w:r>
      <w:r>
        <w:rPr>
          <w:rFonts w:ascii="宋体" w:hAnsi="宋体" w:cs="宋体" w:hint="eastAsia"/>
          <w:color w:val="000000"/>
          <w:sz w:val="24"/>
          <w:szCs w:val="20"/>
        </w:rPr>
        <w:t>月</w:t>
      </w:r>
      <w:r>
        <w:rPr>
          <w:rFonts w:ascii="宋体" w:hAnsi="宋体" w:cs="宋体" w:hint="eastAsia"/>
          <w:color w:val="000000"/>
          <w:sz w:val="24"/>
          <w:szCs w:val="20"/>
          <w:u w:val="single"/>
        </w:rPr>
        <w:t xml:space="preserve">         </w:t>
      </w:r>
      <w:r>
        <w:rPr>
          <w:rFonts w:ascii="宋体" w:hAnsi="宋体" w:cs="宋体" w:hint="eastAsia"/>
          <w:color w:val="000000"/>
          <w:sz w:val="24"/>
          <w:szCs w:val="20"/>
        </w:rPr>
        <w:t xml:space="preserve">日   </w:t>
      </w:r>
    </w:p>
    <w:p w14:paraId="47A13EF2" w14:textId="77777777" w:rsidR="00B05E09" w:rsidRDefault="00DE09F7">
      <w:pPr>
        <w:spacing w:line="360" w:lineRule="auto"/>
        <w:ind w:firstLine="480"/>
        <w:rPr>
          <w:rFonts w:cs="宋体"/>
          <w:color w:val="000000"/>
          <w:szCs w:val="20"/>
        </w:rPr>
      </w:pPr>
      <w:r>
        <w:rPr>
          <w:rFonts w:ascii="宋体" w:hAnsi="宋体" w:cs="宋体" w:hint="eastAsia"/>
          <w:color w:val="000000"/>
          <w:sz w:val="24"/>
          <w:szCs w:val="20"/>
        </w:rPr>
        <w:br w:type="page"/>
      </w:r>
      <w:r>
        <w:rPr>
          <w:rFonts w:ascii="宋体" w:hAnsi="宋体" w:cs="宋体"/>
          <w:color w:val="000000"/>
          <w:sz w:val="24"/>
          <w:szCs w:val="20"/>
        </w:rPr>
        <w:lastRenderedPageBreak/>
        <w:t>6 中小企业证明文件</w:t>
      </w:r>
    </w:p>
    <w:p w14:paraId="0FF89AB1" w14:textId="77777777" w:rsidR="00B05E09" w:rsidRDefault="00DE09F7">
      <w:pPr>
        <w:spacing w:line="360" w:lineRule="auto"/>
        <w:ind w:firstLine="480"/>
        <w:rPr>
          <w:rFonts w:ascii="宋体" w:hAnsi="宋体" w:cs="宋体"/>
          <w:sz w:val="24"/>
        </w:rPr>
      </w:pPr>
      <w:r>
        <w:rPr>
          <w:rFonts w:ascii="宋体" w:hAnsi="宋体" w:cs="宋体" w:hint="eastAsia"/>
          <w:sz w:val="24"/>
        </w:rPr>
        <w:t>说明：</w:t>
      </w:r>
    </w:p>
    <w:p w14:paraId="4F53246F" w14:textId="77777777" w:rsidR="00B05E09" w:rsidRDefault="00DE09F7">
      <w:pPr>
        <w:spacing w:line="360" w:lineRule="auto"/>
        <w:ind w:firstLine="480"/>
        <w:rPr>
          <w:rFonts w:ascii="宋体" w:hAnsi="宋体" w:cs="宋体"/>
          <w:sz w:val="24"/>
        </w:rPr>
      </w:pPr>
      <w:r>
        <w:rPr>
          <w:rFonts w:ascii="宋体" w:hAnsi="宋体" w:cs="宋体" w:hint="eastAsia"/>
          <w:sz w:val="24"/>
        </w:rPr>
        <w:t xml:space="preserve">1）中小企业参加政府采购活动，应当出具《中小企业声明函》或《残疾人福利性单位 声明函》或由省级以上监狱管理局、戒毒管理局（含新疆生产建设兵团） 出具的属于监 </w:t>
      </w:r>
      <w:proofErr w:type="gramStart"/>
      <w:r>
        <w:rPr>
          <w:rFonts w:ascii="宋体" w:hAnsi="宋体" w:cs="宋体" w:hint="eastAsia"/>
          <w:sz w:val="24"/>
        </w:rPr>
        <w:t>狱企业</w:t>
      </w:r>
      <w:proofErr w:type="gramEnd"/>
      <w:r>
        <w:rPr>
          <w:rFonts w:ascii="宋体" w:hAnsi="宋体" w:cs="宋体" w:hint="eastAsia"/>
          <w:sz w:val="24"/>
        </w:rPr>
        <w:t>的证明文件，以证明中小企业身份。《中小企业声明函》由参加政府采购活动的投标人出具。联合体投标的，《中小企业声明函》可由牵头人出具。</w:t>
      </w:r>
    </w:p>
    <w:p w14:paraId="43A98FA4" w14:textId="77777777" w:rsidR="00B05E09" w:rsidRDefault="00DE09F7">
      <w:pPr>
        <w:spacing w:line="360" w:lineRule="auto"/>
        <w:ind w:firstLine="480"/>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 “标的名称”部分标明联合体中中小企业承担的具体内容或者中小企业的具体分包内容。</w:t>
      </w:r>
    </w:p>
    <w:p w14:paraId="5AF84DD5" w14:textId="77777777" w:rsidR="00B05E09" w:rsidRDefault="00DE09F7">
      <w:pPr>
        <w:spacing w:line="360" w:lineRule="auto"/>
        <w:ind w:firstLine="480"/>
        <w:rPr>
          <w:rFonts w:ascii="宋体" w:hAnsi="宋体" w:cs="宋体"/>
          <w:sz w:val="24"/>
        </w:rPr>
      </w:pPr>
      <w:r>
        <w:rPr>
          <w:rFonts w:ascii="宋体" w:hAnsi="宋体" w:cs="宋体" w:hint="eastAsia"/>
          <w:sz w:val="24"/>
        </w:rPr>
        <w:t>3）对于多标的采购项目，投标人应充分、准确地了解所供货物的制造企业、供服务的承接企业信息。对相关情况了解不清楚的，不建议填报本声明函。</w:t>
      </w:r>
    </w:p>
    <w:p w14:paraId="02CEDA9F" w14:textId="77777777" w:rsidR="00B05E09" w:rsidRDefault="00DE09F7">
      <w:pPr>
        <w:spacing w:line="360" w:lineRule="auto"/>
        <w:ind w:firstLine="480"/>
        <w:rPr>
          <w:spacing w:val="-1"/>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r>
        <w:rPr>
          <w:spacing w:val="-1"/>
          <w:sz w:val="24"/>
        </w:rPr>
        <w:t>。</w:t>
      </w:r>
    </w:p>
    <w:p w14:paraId="54A5AB00" w14:textId="77777777" w:rsidR="00B05E09" w:rsidRDefault="00DE09F7">
      <w:pPr>
        <w:ind w:firstLine="476"/>
        <w:rPr>
          <w:spacing w:val="-1"/>
          <w:sz w:val="24"/>
        </w:rPr>
      </w:pPr>
      <w:r>
        <w:rPr>
          <w:spacing w:val="-1"/>
          <w:sz w:val="24"/>
        </w:rPr>
        <w:br w:type="page"/>
      </w:r>
    </w:p>
    <w:p w14:paraId="729E0367" w14:textId="77777777" w:rsidR="00B05E09" w:rsidRDefault="00DE09F7">
      <w:pPr>
        <w:spacing w:beforeLines="100" w:before="240" w:afterLines="100" w:after="240" w:line="360" w:lineRule="auto"/>
        <w:ind w:firstLine="723"/>
        <w:jc w:val="center"/>
        <w:rPr>
          <w:b/>
          <w:bCs/>
          <w:color w:val="000000" w:themeColor="text1"/>
          <w:sz w:val="36"/>
          <w:szCs w:val="36"/>
        </w:rPr>
      </w:pPr>
      <w:r>
        <w:rPr>
          <w:rFonts w:hint="eastAsia"/>
          <w:b/>
          <w:bCs/>
          <w:color w:val="000000" w:themeColor="text1"/>
          <w:sz w:val="36"/>
          <w:szCs w:val="36"/>
        </w:rPr>
        <w:lastRenderedPageBreak/>
        <w:t>中小企业声明函（工程、服务）格式</w:t>
      </w:r>
    </w:p>
    <w:p w14:paraId="32F5868C"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03773B7"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3A5EF891"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68729848" w14:textId="77777777" w:rsidR="00B05E09" w:rsidRDefault="00B05E09">
      <w:pPr>
        <w:spacing w:line="360" w:lineRule="auto"/>
        <w:ind w:firstLine="504"/>
        <w:rPr>
          <w:rFonts w:ascii="宋体" w:hAnsi="宋体"/>
          <w:color w:val="000000" w:themeColor="text1"/>
          <w:spacing w:val="6"/>
          <w:sz w:val="24"/>
        </w:rPr>
      </w:pPr>
    </w:p>
    <w:p w14:paraId="0F48F88C" w14:textId="77777777" w:rsidR="00B05E09" w:rsidRDefault="00DE09F7">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7D73C608"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5D81236E" w14:textId="77777777" w:rsidR="00B05E09" w:rsidRDefault="00DE09F7">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3E391CFC" w14:textId="77777777" w:rsidR="00B05E09" w:rsidRDefault="00B05E09">
      <w:pPr>
        <w:spacing w:line="360" w:lineRule="auto"/>
        <w:ind w:right="360" w:firstLine="480"/>
        <w:jc w:val="right"/>
        <w:rPr>
          <w:rFonts w:ascii="宋体" w:hAnsi="宋体"/>
          <w:color w:val="000000" w:themeColor="text1"/>
          <w:sz w:val="24"/>
        </w:rPr>
      </w:pPr>
    </w:p>
    <w:p w14:paraId="3019CA36" w14:textId="77777777" w:rsidR="00B05E09" w:rsidRDefault="00DE09F7">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686F4B36" w14:textId="77777777" w:rsidR="00B05E09" w:rsidRDefault="00DE09F7">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10A54F68" w14:textId="77777777" w:rsidR="00B05E09" w:rsidRDefault="00B05E09">
      <w:pPr>
        <w:ind w:firstLine="480"/>
        <w:rPr>
          <w:rFonts w:ascii="宋体" w:hAnsi="宋体"/>
          <w:color w:val="000000" w:themeColor="text1"/>
          <w:sz w:val="24"/>
        </w:rPr>
      </w:pPr>
    </w:p>
    <w:p w14:paraId="30E3F4C4" w14:textId="77777777" w:rsidR="00B05E09" w:rsidRDefault="00B05E09">
      <w:pPr>
        <w:ind w:firstLine="480"/>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B05E09" w14:paraId="75CEF9A0" w14:textId="77777777">
        <w:tc>
          <w:tcPr>
            <w:tcW w:w="8946" w:type="dxa"/>
          </w:tcPr>
          <w:p w14:paraId="3431CE95" w14:textId="77777777" w:rsidR="00B05E09" w:rsidRDefault="00DE09F7">
            <w:pPr>
              <w:ind w:firstLine="420"/>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w:t>
            </w:r>
            <w:proofErr w:type="gramStart"/>
            <w:r>
              <w:rPr>
                <w:rFonts w:ascii="宋体" w:hAnsi="宋体" w:hint="eastAsia"/>
                <w:color w:val="000000" w:themeColor="text1"/>
              </w:rPr>
              <w:t>一</w:t>
            </w:r>
            <w:proofErr w:type="gramEnd"/>
            <w:r>
              <w:rPr>
                <w:rFonts w:ascii="宋体" w:hAnsi="宋体" w:hint="eastAsia"/>
                <w:color w:val="000000" w:themeColor="text1"/>
              </w:rPr>
              <w:t>年度数据的新成立企业可不填报。</w:t>
            </w:r>
          </w:p>
        </w:tc>
      </w:tr>
    </w:tbl>
    <w:p w14:paraId="204B649D" w14:textId="77777777" w:rsidR="00B05E09" w:rsidRDefault="00B05E09">
      <w:pPr>
        <w:ind w:firstLine="420"/>
        <w:rPr>
          <w:rFonts w:ascii="宋体" w:hAnsi="宋体"/>
          <w:color w:val="000000" w:themeColor="text1"/>
          <w:vertAlign w:val="superscript"/>
        </w:rPr>
      </w:pPr>
    </w:p>
    <w:p w14:paraId="075FADAF" w14:textId="77777777" w:rsidR="00B05E09" w:rsidRDefault="00B05E09">
      <w:pPr>
        <w:autoSpaceDE w:val="0"/>
        <w:autoSpaceDN w:val="0"/>
        <w:adjustRightInd w:val="0"/>
        <w:snapToGrid w:val="0"/>
        <w:spacing w:before="25" w:after="25" w:line="360" w:lineRule="auto"/>
        <w:ind w:firstLine="480"/>
        <w:rPr>
          <w:rFonts w:ascii="宋体" w:hAnsi="宋体" w:cs="宋体"/>
          <w:color w:val="000000"/>
          <w:sz w:val="24"/>
        </w:rPr>
      </w:pPr>
    </w:p>
    <w:p w14:paraId="7C96D375" w14:textId="77777777" w:rsidR="00B05E09" w:rsidRDefault="00DE09F7">
      <w:pPr>
        <w:ind w:firstLine="480"/>
        <w:rPr>
          <w:rFonts w:ascii="宋体" w:hAnsi="宋体" w:cs="宋体"/>
          <w:color w:val="000000"/>
          <w:sz w:val="24"/>
          <w:szCs w:val="20"/>
        </w:rPr>
      </w:pPr>
      <w:r>
        <w:rPr>
          <w:rFonts w:ascii="宋体" w:hAnsi="宋体" w:cs="宋体" w:hint="eastAsia"/>
          <w:color w:val="000000"/>
          <w:sz w:val="24"/>
          <w:szCs w:val="20"/>
        </w:rPr>
        <w:br w:type="page"/>
      </w:r>
    </w:p>
    <w:p w14:paraId="413B3B3F" w14:textId="77777777" w:rsidR="00B05E09" w:rsidRDefault="00B05E09">
      <w:pPr>
        <w:widowControl/>
        <w:ind w:firstLine="420"/>
        <w:jc w:val="left"/>
        <w:rPr>
          <w:rFonts w:ascii="宋体" w:hAnsi="宋体" w:cs="宋体"/>
        </w:rPr>
        <w:sectPr w:rsidR="00B05E09">
          <w:pgSz w:w="11907" w:h="16840"/>
          <w:pgMar w:top="1418" w:right="1134" w:bottom="1418" w:left="1701" w:header="851" w:footer="851" w:gutter="0"/>
          <w:cols w:space="720"/>
          <w:docGrid w:linePitch="462"/>
        </w:sectPr>
      </w:pPr>
    </w:p>
    <w:p w14:paraId="185CB096" w14:textId="77777777" w:rsidR="00B05E09" w:rsidRDefault="00DE09F7">
      <w:pPr>
        <w:spacing w:line="360" w:lineRule="auto"/>
        <w:ind w:firstLine="480"/>
        <w:outlineLvl w:val="2"/>
        <w:rPr>
          <w:rFonts w:ascii="宋体" w:hAnsi="宋体" w:cs="宋体"/>
          <w:color w:val="000000"/>
          <w:sz w:val="24"/>
          <w:szCs w:val="20"/>
        </w:rPr>
      </w:pPr>
      <w:r>
        <w:rPr>
          <w:rFonts w:ascii="宋体" w:hAnsi="宋体" w:cs="宋体"/>
          <w:color w:val="000000"/>
          <w:sz w:val="24"/>
          <w:szCs w:val="20"/>
        </w:rPr>
        <w:lastRenderedPageBreak/>
        <w:t>7</w:t>
      </w:r>
      <w:r>
        <w:rPr>
          <w:rFonts w:ascii="宋体" w:hAnsi="宋体" w:cs="宋体" w:hint="eastAsia"/>
          <w:color w:val="000000"/>
          <w:sz w:val="24"/>
          <w:szCs w:val="20"/>
        </w:rPr>
        <w:t>项目技术方案</w:t>
      </w:r>
      <w:r>
        <w:rPr>
          <w:rFonts w:ascii="宋体" w:hAnsi="宋体" w:hint="eastAsia"/>
          <w:sz w:val="24"/>
        </w:rPr>
        <w:t>（格式自拟）</w:t>
      </w:r>
    </w:p>
    <w:p w14:paraId="36EF3605" w14:textId="77777777" w:rsidR="00B05E09" w:rsidRDefault="00B05E09">
      <w:pPr>
        <w:widowControl/>
        <w:suppressAutoHyphens/>
        <w:autoSpaceDN w:val="0"/>
        <w:spacing w:line="480" w:lineRule="auto"/>
        <w:ind w:firstLine="480"/>
        <w:textAlignment w:val="baseline"/>
        <w:rPr>
          <w:rFonts w:ascii="宋体" w:hAnsi="宋体" w:cs="宋体"/>
          <w:kern w:val="3"/>
          <w:sz w:val="24"/>
          <w:u w:val="single"/>
          <w:lang w:val="zh-CN"/>
        </w:rPr>
      </w:pPr>
    </w:p>
    <w:p w14:paraId="11F83B41" w14:textId="77777777" w:rsidR="00B05E09" w:rsidRDefault="00DE09F7">
      <w:pPr>
        <w:spacing w:line="360" w:lineRule="auto"/>
        <w:ind w:firstLine="480"/>
        <w:rPr>
          <w:rFonts w:ascii="宋体" w:hAnsi="宋体"/>
          <w:kern w:val="0"/>
          <w:sz w:val="24"/>
        </w:rPr>
      </w:pPr>
      <w:r>
        <w:rPr>
          <w:rFonts w:ascii="宋体" w:hAnsi="宋体" w:cs="宋体" w:hint="eastAsia"/>
          <w:sz w:val="24"/>
        </w:rPr>
        <w:t>由投标人</w:t>
      </w:r>
      <w:r>
        <w:rPr>
          <w:rFonts w:ascii="宋体" w:hAnsi="宋体" w:cs="宋体" w:hint="eastAsia"/>
          <w:kern w:val="0"/>
          <w:sz w:val="24"/>
        </w:rPr>
        <w:t>根据“第四章评标方法和评标标准”中的要求及</w:t>
      </w:r>
      <w:r>
        <w:rPr>
          <w:rFonts w:ascii="宋体" w:hAnsi="宋体" w:cs="宋体" w:hint="eastAsia"/>
          <w:sz w:val="24"/>
        </w:rPr>
        <w:t>自身情况自行编写。</w:t>
      </w:r>
    </w:p>
    <w:p w14:paraId="7B05F37E" w14:textId="77777777" w:rsidR="00B05E09" w:rsidRDefault="00B05E09">
      <w:pPr>
        <w:spacing w:line="360" w:lineRule="auto"/>
        <w:ind w:firstLine="480"/>
        <w:rPr>
          <w:rFonts w:ascii="宋体" w:hAnsi="宋体" w:cs="宋体"/>
          <w:sz w:val="24"/>
        </w:rPr>
      </w:pPr>
    </w:p>
    <w:p w14:paraId="2E5B2289" w14:textId="77777777" w:rsidR="00B05E09" w:rsidRDefault="00DE09F7">
      <w:pPr>
        <w:pStyle w:val="29"/>
        <w:ind w:firstLine="480"/>
        <w:rPr>
          <w:rFonts w:ascii="宋体" w:hAnsi="宋体" w:cs="宋体"/>
        </w:rPr>
      </w:pPr>
      <w:r>
        <w:rPr>
          <w:rFonts w:ascii="宋体" w:hAnsi="宋体" w:cs="宋体" w:hint="eastAsia"/>
        </w:rPr>
        <w:br w:type="page"/>
      </w:r>
    </w:p>
    <w:p w14:paraId="79489BB0" w14:textId="77777777" w:rsidR="00B05E09" w:rsidRDefault="00DE09F7">
      <w:pPr>
        <w:suppressAutoHyphens/>
        <w:autoSpaceDE w:val="0"/>
        <w:autoSpaceDN w:val="0"/>
        <w:spacing w:line="480" w:lineRule="auto"/>
        <w:ind w:firstLine="480"/>
        <w:jc w:val="left"/>
        <w:textAlignment w:val="baseline"/>
        <w:rPr>
          <w:rFonts w:ascii="宋体" w:hAnsi="宋体" w:cs="宋体"/>
          <w:sz w:val="24"/>
          <w:szCs w:val="20"/>
        </w:rPr>
      </w:pPr>
      <w:r>
        <w:rPr>
          <w:rFonts w:ascii="宋体" w:hAnsi="宋体" w:cs="宋体"/>
          <w:sz w:val="24"/>
          <w:szCs w:val="20"/>
        </w:rPr>
        <w:lastRenderedPageBreak/>
        <w:t>8</w:t>
      </w:r>
      <w:r>
        <w:rPr>
          <w:rFonts w:ascii="宋体" w:hAnsi="宋体" w:cs="宋体" w:hint="eastAsia"/>
          <w:sz w:val="24"/>
          <w:szCs w:val="20"/>
        </w:rPr>
        <w:t>招标文件要求提供或投标人认为应附的其他材料</w:t>
      </w:r>
    </w:p>
    <w:p w14:paraId="7189986F" w14:textId="77777777" w:rsidR="00B05E09" w:rsidRDefault="00B05E09">
      <w:pPr>
        <w:spacing w:line="360" w:lineRule="auto"/>
        <w:ind w:firstLine="480"/>
        <w:jc w:val="center"/>
        <w:rPr>
          <w:rFonts w:ascii="宋体" w:hAnsi="宋体" w:cs="宋体"/>
          <w:kern w:val="3"/>
          <w:sz w:val="24"/>
        </w:rPr>
      </w:pPr>
    </w:p>
    <w:p w14:paraId="46A9D0F0" w14:textId="77777777" w:rsidR="00B05E09" w:rsidRDefault="00B05E09">
      <w:pPr>
        <w:widowControl/>
        <w:spacing w:line="480" w:lineRule="auto"/>
        <w:ind w:left="-4" w:firstLine="480"/>
        <w:jc w:val="left"/>
        <w:rPr>
          <w:rFonts w:ascii="宋体" w:hAnsi="宋体" w:cs="宋体"/>
          <w:sz w:val="24"/>
          <w:szCs w:val="20"/>
        </w:rPr>
      </w:pPr>
    </w:p>
    <w:p w14:paraId="7BC14F57" w14:textId="77777777" w:rsidR="00B05E09" w:rsidRDefault="00B05E09">
      <w:pPr>
        <w:adjustRightInd w:val="0"/>
        <w:snapToGrid w:val="0"/>
        <w:spacing w:line="360" w:lineRule="auto"/>
        <w:ind w:firstLine="480"/>
        <w:rPr>
          <w:rFonts w:ascii="宋体" w:hAnsi="宋体" w:cs="宋体"/>
          <w:sz w:val="24"/>
        </w:rPr>
      </w:pPr>
    </w:p>
    <w:p w14:paraId="420DB9BC" w14:textId="77777777" w:rsidR="00B05E09" w:rsidRDefault="00B05E09">
      <w:pPr>
        <w:adjustRightInd w:val="0"/>
        <w:snapToGrid w:val="0"/>
        <w:spacing w:line="360" w:lineRule="auto"/>
        <w:ind w:firstLine="480"/>
        <w:rPr>
          <w:rFonts w:ascii="宋体" w:hAnsi="宋体" w:cs="宋体"/>
          <w:sz w:val="24"/>
        </w:rPr>
      </w:pPr>
    </w:p>
    <w:p w14:paraId="239B4853" w14:textId="77777777" w:rsidR="00B05E09" w:rsidRDefault="00B05E09">
      <w:pPr>
        <w:tabs>
          <w:tab w:val="left" w:pos="1800"/>
          <w:tab w:val="left" w:pos="5580"/>
        </w:tabs>
        <w:spacing w:line="360" w:lineRule="auto"/>
        <w:ind w:firstLine="480"/>
        <w:jc w:val="left"/>
        <w:rPr>
          <w:rFonts w:ascii="宋体" w:hAnsi="宋体" w:cs="宋体"/>
          <w:color w:val="000000"/>
          <w:sz w:val="24"/>
          <w:u w:val="single"/>
        </w:rPr>
      </w:pPr>
    </w:p>
    <w:bookmarkEnd w:id="912"/>
    <w:p w14:paraId="173268A1" w14:textId="77777777" w:rsidR="00B05E09" w:rsidRDefault="00B05E09">
      <w:pPr>
        <w:ind w:firstLine="420"/>
        <w:rPr>
          <w:rFonts w:ascii="宋体" w:hAnsi="宋体" w:cs="宋体"/>
        </w:rPr>
      </w:pPr>
    </w:p>
    <w:sectPr w:rsidR="00B05E0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E799" w14:textId="77777777" w:rsidR="005A2239" w:rsidRDefault="005A2239">
      <w:pPr>
        <w:ind w:firstLine="420"/>
      </w:pPr>
      <w:r>
        <w:separator/>
      </w:r>
    </w:p>
    <w:p w14:paraId="530ABABD" w14:textId="77777777" w:rsidR="005A2239" w:rsidRDefault="005A2239">
      <w:pPr>
        <w:ind w:firstLine="420"/>
      </w:pPr>
    </w:p>
    <w:p w14:paraId="5DAABC8D" w14:textId="77777777" w:rsidR="005A2239" w:rsidRDefault="005A2239">
      <w:pPr>
        <w:ind w:firstLine="420"/>
      </w:pPr>
    </w:p>
    <w:p w14:paraId="7A104988" w14:textId="77777777" w:rsidR="005A2239" w:rsidRDefault="005A2239" w:rsidP="000341BF">
      <w:pPr>
        <w:ind w:firstLine="420"/>
      </w:pPr>
    </w:p>
    <w:p w14:paraId="5DE1DE37" w14:textId="77777777" w:rsidR="005A2239" w:rsidRDefault="005A2239" w:rsidP="000341BF">
      <w:pPr>
        <w:ind w:firstLine="420"/>
      </w:pPr>
    </w:p>
  </w:endnote>
  <w:endnote w:type="continuationSeparator" w:id="0">
    <w:p w14:paraId="2F0C557A" w14:textId="77777777" w:rsidR="005A2239" w:rsidRDefault="005A2239">
      <w:pPr>
        <w:ind w:firstLine="420"/>
      </w:pPr>
      <w:r>
        <w:continuationSeparator/>
      </w:r>
    </w:p>
    <w:p w14:paraId="0737EFD5" w14:textId="77777777" w:rsidR="005A2239" w:rsidRDefault="005A2239">
      <w:pPr>
        <w:ind w:firstLine="420"/>
      </w:pPr>
    </w:p>
    <w:p w14:paraId="07F86EF0" w14:textId="77777777" w:rsidR="005A2239" w:rsidRDefault="005A2239">
      <w:pPr>
        <w:ind w:firstLine="420"/>
      </w:pPr>
    </w:p>
    <w:p w14:paraId="60C49546" w14:textId="77777777" w:rsidR="005A2239" w:rsidRDefault="005A2239" w:rsidP="000341BF">
      <w:pPr>
        <w:ind w:firstLine="420"/>
      </w:pPr>
    </w:p>
    <w:p w14:paraId="709F7F16" w14:textId="77777777" w:rsidR="005A2239" w:rsidRDefault="005A2239" w:rsidP="000341BF">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08949"/>
    </w:sdtPr>
    <w:sdtEndPr/>
    <w:sdtContent>
      <w:p w14:paraId="70645F52" w14:textId="77777777" w:rsidR="00E34252" w:rsidRDefault="00E34252">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43B9" w14:textId="77777777" w:rsidR="00E34252" w:rsidRDefault="00E34252">
    <w:pPr>
      <w:pStyle w:val="afb"/>
      <w:framePr w:wrap="around" w:vAnchor="text" w:hAnchor="margin" w:xAlign="right" w:y="1"/>
      <w:rPr>
        <w:rStyle w:val="affc"/>
      </w:rPr>
    </w:pPr>
  </w:p>
  <w:p w14:paraId="4323EDB8" w14:textId="77777777" w:rsidR="00E34252" w:rsidRDefault="00E34252">
    <w:pPr>
      <w:pStyle w:val="afb"/>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12FF" w14:textId="77777777" w:rsidR="00E34252" w:rsidRDefault="00E34252">
    <w:pPr>
      <w:pStyle w:val="af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07608F51" w14:textId="77777777" w:rsidR="00E34252" w:rsidRDefault="00E34252">
    <w:pPr>
      <w:pStyle w:val="afb"/>
      <w:ind w:right="360"/>
    </w:pPr>
  </w:p>
  <w:p w14:paraId="1E66BF44" w14:textId="77777777" w:rsidR="00E34252" w:rsidRDefault="00E342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E1C6" w14:textId="77777777" w:rsidR="00E34252" w:rsidRDefault="00E34252">
    <w:pPr>
      <w:pStyle w:val="afb"/>
    </w:pPr>
    <w:r>
      <w:rPr>
        <w:noProof/>
      </w:rPr>
      <mc:AlternateContent>
        <mc:Choice Requires="wps">
          <w:drawing>
            <wp:anchor distT="0" distB="0" distL="114300" distR="114300" simplePos="0" relativeHeight="251660288" behindDoc="0" locked="0" layoutInCell="1" allowOverlap="1" wp14:anchorId="65A5F178" wp14:editId="2A2D7ED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E835D" w14:textId="77777777" w:rsidR="00E34252" w:rsidRDefault="00E34252">
                          <w:pPr>
                            <w:pStyle w:val="afb"/>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type w14:anchorId="65A5F178"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6FBE835D" w14:textId="77777777" w:rsidR="00E34252" w:rsidRDefault="00E34252">
                    <w:pPr>
                      <w:pStyle w:val="afb"/>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E677CFC" wp14:editId="53328D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8E501" w14:textId="77777777" w:rsidR="00E34252" w:rsidRDefault="00E34252">
                          <w:pPr>
                            <w:pStyle w:val="af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E677CFC"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14:paraId="1428E501" w14:textId="77777777" w:rsidR="00E34252" w:rsidRDefault="00E34252">
                    <w:pPr>
                      <w:pStyle w:val="afb"/>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D9DF" w14:textId="77777777" w:rsidR="00E34252" w:rsidRDefault="00E34252">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00B6" w14:textId="77777777" w:rsidR="00E34252" w:rsidRDefault="00E34252">
    <w:pPr>
      <w:spacing w:line="187" w:lineRule="auto"/>
      <w:ind w:left="4430"/>
      <w:rPr>
        <w:rFonts w:ascii="Arial" w:eastAsia="Arial" w:hAnsi="Arial" w:cs="Arial"/>
        <w:sz w:val="18"/>
        <w:szCs w:val="18"/>
      </w:rPr>
    </w:pPr>
    <w:r>
      <w:rPr>
        <w:noProof/>
        <w:sz w:val="18"/>
      </w:rPr>
      <mc:AlternateContent>
        <mc:Choice Requires="wps">
          <w:drawing>
            <wp:anchor distT="0" distB="0" distL="114300" distR="114300" simplePos="0" relativeHeight="251662336" behindDoc="0" locked="0" layoutInCell="1" allowOverlap="1" wp14:anchorId="0380A750" wp14:editId="799F4F9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B179A" w14:textId="77777777" w:rsidR="00E34252" w:rsidRDefault="00E34252">
                          <w:pPr>
                            <w:pStyle w:val="afb"/>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80A750"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38FB179A" w14:textId="77777777" w:rsidR="00E34252" w:rsidRDefault="00E34252">
                    <w:pPr>
                      <w:pStyle w:val="afb"/>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CAE49" w14:textId="77777777" w:rsidR="005A2239" w:rsidRDefault="005A2239">
      <w:pPr>
        <w:ind w:firstLine="420"/>
      </w:pPr>
      <w:r>
        <w:separator/>
      </w:r>
    </w:p>
    <w:p w14:paraId="2046FB6A" w14:textId="77777777" w:rsidR="005A2239" w:rsidRDefault="005A2239">
      <w:pPr>
        <w:ind w:firstLine="420"/>
      </w:pPr>
    </w:p>
    <w:p w14:paraId="5E27E3A1" w14:textId="77777777" w:rsidR="005A2239" w:rsidRDefault="005A2239">
      <w:pPr>
        <w:ind w:firstLine="420"/>
      </w:pPr>
    </w:p>
    <w:p w14:paraId="3B547453" w14:textId="77777777" w:rsidR="005A2239" w:rsidRDefault="005A2239" w:rsidP="000341BF">
      <w:pPr>
        <w:ind w:firstLine="420"/>
      </w:pPr>
    </w:p>
    <w:p w14:paraId="31FF7004" w14:textId="77777777" w:rsidR="005A2239" w:rsidRDefault="005A2239" w:rsidP="000341BF">
      <w:pPr>
        <w:ind w:firstLine="420"/>
      </w:pPr>
    </w:p>
  </w:footnote>
  <w:footnote w:type="continuationSeparator" w:id="0">
    <w:p w14:paraId="53859A5A" w14:textId="77777777" w:rsidR="005A2239" w:rsidRDefault="005A2239">
      <w:pPr>
        <w:ind w:firstLine="420"/>
      </w:pPr>
      <w:r>
        <w:continuationSeparator/>
      </w:r>
    </w:p>
    <w:p w14:paraId="477F4709" w14:textId="77777777" w:rsidR="005A2239" w:rsidRDefault="005A2239">
      <w:pPr>
        <w:ind w:firstLine="420"/>
      </w:pPr>
    </w:p>
    <w:p w14:paraId="78D50406" w14:textId="77777777" w:rsidR="005A2239" w:rsidRDefault="005A2239">
      <w:pPr>
        <w:ind w:firstLine="420"/>
      </w:pPr>
    </w:p>
    <w:p w14:paraId="1F085FA1" w14:textId="77777777" w:rsidR="005A2239" w:rsidRDefault="005A2239" w:rsidP="000341BF">
      <w:pPr>
        <w:ind w:firstLine="420"/>
      </w:pPr>
    </w:p>
    <w:p w14:paraId="1F496A4C" w14:textId="77777777" w:rsidR="005A2239" w:rsidRDefault="005A2239" w:rsidP="000341BF">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AE81" w14:textId="77777777" w:rsidR="00E34252" w:rsidRDefault="00E34252">
    <w:pPr>
      <w:pStyle w:val="af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32C8" w14:textId="77777777" w:rsidR="00E34252" w:rsidRDefault="00E34252">
    <w:pPr>
      <w:pStyle w:val="af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D25F" w14:textId="77777777" w:rsidR="00E34252" w:rsidRDefault="00E34252">
    <w:pPr>
      <w:pStyle w:val="afd"/>
    </w:pPr>
  </w:p>
  <w:p w14:paraId="7C31496B" w14:textId="77777777" w:rsidR="00E34252" w:rsidRDefault="00E342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9EE3" w14:textId="77777777" w:rsidR="00E34252" w:rsidRDefault="00E34252">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2F68" w14:textId="77777777" w:rsidR="00E34252" w:rsidRDefault="00E34252">
    <w:pPr>
      <w:pStyle w:val="af1"/>
      <w:spacing w:line="219" w:lineRule="auto"/>
      <w:jc w:val="right"/>
      <w:rPr>
        <w:sz w:val="18"/>
        <w:szCs w:val="18"/>
      </w:rPr>
    </w:pPr>
    <w:r>
      <w:rPr>
        <w:noProof/>
      </w:rPr>
      <w:drawing>
        <wp:anchor distT="0" distB="0" distL="0" distR="0" simplePos="0" relativeHeight="251661312" behindDoc="0" locked="0" layoutInCell="0" allowOverlap="1" wp14:anchorId="556E9C9E" wp14:editId="0F7B2D2C">
          <wp:simplePos x="0" y="0"/>
          <wp:positionH relativeFrom="page">
            <wp:posOffset>1079500</wp:posOffset>
          </wp:positionH>
          <wp:positionV relativeFrom="page">
            <wp:posOffset>701040</wp:posOffset>
          </wp:positionV>
          <wp:extent cx="5760720" cy="8255"/>
          <wp:effectExtent l="0" t="0" r="0" b="0"/>
          <wp:wrapNone/>
          <wp:docPr id="5" name="IM 348"/>
          <wp:cNvGraphicFramePr/>
          <a:graphic xmlns:a="http://schemas.openxmlformats.org/drawingml/2006/main">
            <a:graphicData uri="http://schemas.openxmlformats.org/drawingml/2006/picture">
              <pic:pic xmlns:pic="http://schemas.openxmlformats.org/drawingml/2006/picture">
                <pic:nvPicPr>
                  <pic:cNvPr id="3" name="IM 34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817F73"/>
    <w:multiLevelType w:val="singleLevel"/>
    <w:tmpl w:val="C27EF7F2"/>
    <w:lvl w:ilvl="0">
      <w:start w:val="1"/>
      <w:numFmt w:val="decimal"/>
      <w:suff w:val="nothing"/>
      <w:lvlText w:val="%1、"/>
      <w:lvlJc w:val="left"/>
      <w:pPr>
        <w:ind w:left="153"/>
      </w:pPr>
      <w:rPr>
        <w:rFonts w:ascii="宋体" w:eastAsia="宋体" w:hAnsi="宋体" w:cs="Times New Roman"/>
      </w:rPr>
    </w:lvl>
  </w:abstractNum>
  <w:abstractNum w:abstractNumId="1" w15:restartNumberingAfterBreak="0">
    <w:nsid w:val="FEE44CB7"/>
    <w:multiLevelType w:val="singleLevel"/>
    <w:tmpl w:val="FEE44CB7"/>
    <w:lvl w:ilvl="0">
      <w:start w:val="1"/>
      <w:numFmt w:val="decimal"/>
      <w:suff w:val="nothing"/>
      <w:lvlText w:val="（%1）"/>
      <w:lvlJc w:val="left"/>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191CC02"/>
    <w:multiLevelType w:val="singleLevel"/>
    <w:tmpl w:val="1191CC02"/>
    <w:lvl w:ilvl="0">
      <w:start w:val="5"/>
      <w:numFmt w:val="chineseCounting"/>
      <w:suff w:val="space"/>
      <w:lvlText w:val="第%1章"/>
      <w:lvlJc w:val="left"/>
      <w:rPr>
        <w:rFonts w:hint="eastAsia"/>
      </w:r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0"/>
  </w:num>
  <w:num w:numId="9">
    <w:abstractNumId w:val="8"/>
  </w:num>
  <w:num w:numId="10">
    <w:abstractNumId w:val="13"/>
  </w:num>
  <w:num w:numId="11">
    <w:abstractNumId w:val="2"/>
  </w:num>
  <w:num w:numId="12">
    <w:abstractNumId w:val="15"/>
  </w:num>
  <w:num w:numId="13">
    <w:abstractNumId w:val="11"/>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3YjRmODM4YTQyZTVlYzRhNWQ3ZDhjNmM5NWI2NGIifQ=="/>
  </w:docVars>
  <w:rsids>
    <w:rsidRoot w:val="00B97F30"/>
    <w:rsid w:val="00000AE8"/>
    <w:rsid w:val="00006FFD"/>
    <w:rsid w:val="000126B0"/>
    <w:rsid w:val="00012864"/>
    <w:rsid w:val="00022891"/>
    <w:rsid w:val="00026C2F"/>
    <w:rsid w:val="00026F47"/>
    <w:rsid w:val="000341BF"/>
    <w:rsid w:val="000443C5"/>
    <w:rsid w:val="0004712B"/>
    <w:rsid w:val="0005759A"/>
    <w:rsid w:val="000614AB"/>
    <w:rsid w:val="00064608"/>
    <w:rsid w:val="00082254"/>
    <w:rsid w:val="00097A32"/>
    <w:rsid w:val="000A0F4C"/>
    <w:rsid w:val="000A24A7"/>
    <w:rsid w:val="000A3083"/>
    <w:rsid w:val="000B7330"/>
    <w:rsid w:val="000C3AD0"/>
    <w:rsid w:val="000C5752"/>
    <w:rsid w:val="000D0EBB"/>
    <w:rsid w:val="000E19C3"/>
    <w:rsid w:val="000F69B1"/>
    <w:rsid w:val="001114E4"/>
    <w:rsid w:val="0011270A"/>
    <w:rsid w:val="00112C49"/>
    <w:rsid w:val="00116C25"/>
    <w:rsid w:val="001207B0"/>
    <w:rsid w:val="001244AB"/>
    <w:rsid w:val="00126A0B"/>
    <w:rsid w:val="00136EF8"/>
    <w:rsid w:val="00140562"/>
    <w:rsid w:val="00145BD1"/>
    <w:rsid w:val="00150BF0"/>
    <w:rsid w:val="001534C5"/>
    <w:rsid w:val="00162129"/>
    <w:rsid w:val="001621CD"/>
    <w:rsid w:val="00174427"/>
    <w:rsid w:val="00187839"/>
    <w:rsid w:val="0019182F"/>
    <w:rsid w:val="001A4193"/>
    <w:rsid w:val="001B1CE0"/>
    <w:rsid w:val="001C22CB"/>
    <w:rsid w:val="001C37B7"/>
    <w:rsid w:val="001C475B"/>
    <w:rsid w:val="001D0BD2"/>
    <w:rsid w:val="001F003C"/>
    <w:rsid w:val="001F3AD0"/>
    <w:rsid w:val="00212AE8"/>
    <w:rsid w:val="002210E7"/>
    <w:rsid w:val="00223C19"/>
    <w:rsid w:val="002248CD"/>
    <w:rsid w:val="00242D1B"/>
    <w:rsid w:val="00243541"/>
    <w:rsid w:val="00243A82"/>
    <w:rsid w:val="00267E0A"/>
    <w:rsid w:val="00273E6F"/>
    <w:rsid w:val="002754BA"/>
    <w:rsid w:val="00287DC1"/>
    <w:rsid w:val="002914DC"/>
    <w:rsid w:val="00293EC4"/>
    <w:rsid w:val="00297AD8"/>
    <w:rsid w:val="00297CDF"/>
    <w:rsid w:val="002A3C8D"/>
    <w:rsid w:val="002A45E8"/>
    <w:rsid w:val="002A70E3"/>
    <w:rsid w:val="002B0BA2"/>
    <w:rsid w:val="002B30FF"/>
    <w:rsid w:val="002D05BD"/>
    <w:rsid w:val="002D3496"/>
    <w:rsid w:val="002F00F0"/>
    <w:rsid w:val="002F1BFA"/>
    <w:rsid w:val="002F65A3"/>
    <w:rsid w:val="00303131"/>
    <w:rsid w:val="00320774"/>
    <w:rsid w:val="003221D5"/>
    <w:rsid w:val="00322634"/>
    <w:rsid w:val="00322EC1"/>
    <w:rsid w:val="00323625"/>
    <w:rsid w:val="00323921"/>
    <w:rsid w:val="00330E99"/>
    <w:rsid w:val="003322F0"/>
    <w:rsid w:val="00350FAC"/>
    <w:rsid w:val="003533F6"/>
    <w:rsid w:val="00355A7B"/>
    <w:rsid w:val="00371BE4"/>
    <w:rsid w:val="003757FE"/>
    <w:rsid w:val="00376985"/>
    <w:rsid w:val="00387FC0"/>
    <w:rsid w:val="00391369"/>
    <w:rsid w:val="003A25F8"/>
    <w:rsid w:val="003A3B77"/>
    <w:rsid w:val="003A3E9F"/>
    <w:rsid w:val="003B2504"/>
    <w:rsid w:val="003B3549"/>
    <w:rsid w:val="003B6B15"/>
    <w:rsid w:val="003C27A8"/>
    <w:rsid w:val="003C3B4E"/>
    <w:rsid w:val="003C76F6"/>
    <w:rsid w:val="003D03D1"/>
    <w:rsid w:val="003E5D63"/>
    <w:rsid w:val="003F0419"/>
    <w:rsid w:val="003F5AD5"/>
    <w:rsid w:val="003F6612"/>
    <w:rsid w:val="00402017"/>
    <w:rsid w:val="00416BE5"/>
    <w:rsid w:val="00426C30"/>
    <w:rsid w:val="00444152"/>
    <w:rsid w:val="00444C2C"/>
    <w:rsid w:val="00476AE6"/>
    <w:rsid w:val="0048053C"/>
    <w:rsid w:val="00480B7F"/>
    <w:rsid w:val="004836B1"/>
    <w:rsid w:val="00484B9E"/>
    <w:rsid w:val="004874D5"/>
    <w:rsid w:val="004965D5"/>
    <w:rsid w:val="004B1A09"/>
    <w:rsid w:val="004B27D2"/>
    <w:rsid w:val="004B5EED"/>
    <w:rsid w:val="004C46A4"/>
    <w:rsid w:val="004D70AA"/>
    <w:rsid w:val="004D77D5"/>
    <w:rsid w:val="004E49C0"/>
    <w:rsid w:val="004F0B53"/>
    <w:rsid w:val="004F5EFC"/>
    <w:rsid w:val="0050351B"/>
    <w:rsid w:val="00505B41"/>
    <w:rsid w:val="00514EC7"/>
    <w:rsid w:val="005160F1"/>
    <w:rsid w:val="005175AD"/>
    <w:rsid w:val="005319B6"/>
    <w:rsid w:val="00537E15"/>
    <w:rsid w:val="005605B8"/>
    <w:rsid w:val="00564834"/>
    <w:rsid w:val="0057475B"/>
    <w:rsid w:val="005820CE"/>
    <w:rsid w:val="00585BF4"/>
    <w:rsid w:val="005913BC"/>
    <w:rsid w:val="005955B8"/>
    <w:rsid w:val="005A1521"/>
    <w:rsid w:val="005A2239"/>
    <w:rsid w:val="005A29CF"/>
    <w:rsid w:val="005A3AC5"/>
    <w:rsid w:val="005A610B"/>
    <w:rsid w:val="005B2FB4"/>
    <w:rsid w:val="005C154D"/>
    <w:rsid w:val="005D06B8"/>
    <w:rsid w:val="005D4558"/>
    <w:rsid w:val="005D464E"/>
    <w:rsid w:val="005F77B1"/>
    <w:rsid w:val="00607F71"/>
    <w:rsid w:val="0061492D"/>
    <w:rsid w:val="0062064A"/>
    <w:rsid w:val="0062336C"/>
    <w:rsid w:val="00624F66"/>
    <w:rsid w:val="0062555A"/>
    <w:rsid w:val="00627CE4"/>
    <w:rsid w:val="00632085"/>
    <w:rsid w:val="006332FD"/>
    <w:rsid w:val="00650C0B"/>
    <w:rsid w:val="0065264F"/>
    <w:rsid w:val="00653049"/>
    <w:rsid w:val="00654583"/>
    <w:rsid w:val="0065612F"/>
    <w:rsid w:val="006674B0"/>
    <w:rsid w:val="00674288"/>
    <w:rsid w:val="00677246"/>
    <w:rsid w:val="00686FF9"/>
    <w:rsid w:val="006D465C"/>
    <w:rsid w:val="006E0666"/>
    <w:rsid w:val="006E4F39"/>
    <w:rsid w:val="007112DB"/>
    <w:rsid w:val="00716D05"/>
    <w:rsid w:val="00717E28"/>
    <w:rsid w:val="00744FB1"/>
    <w:rsid w:val="00772FA6"/>
    <w:rsid w:val="00782A97"/>
    <w:rsid w:val="00786314"/>
    <w:rsid w:val="0079091D"/>
    <w:rsid w:val="007A1A09"/>
    <w:rsid w:val="007A6E62"/>
    <w:rsid w:val="007B3A92"/>
    <w:rsid w:val="007D295A"/>
    <w:rsid w:val="007D6326"/>
    <w:rsid w:val="007E32AA"/>
    <w:rsid w:val="007F5927"/>
    <w:rsid w:val="007F625F"/>
    <w:rsid w:val="007F76E6"/>
    <w:rsid w:val="00800446"/>
    <w:rsid w:val="00803131"/>
    <w:rsid w:val="008047AA"/>
    <w:rsid w:val="008111EB"/>
    <w:rsid w:val="00817F0D"/>
    <w:rsid w:val="00833E88"/>
    <w:rsid w:val="00835876"/>
    <w:rsid w:val="00835DDE"/>
    <w:rsid w:val="00844149"/>
    <w:rsid w:val="00845BB7"/>
    <w:rsid w:val="008730C8"/>
    <w:rsid w:val="00875DF8"/>
    <w:rsid w:val="00883357"/>
    <w:rsid w:val="008862A5"/>
    <w:rsid w:val="0089383B"/>
    <w:rsid w:val="008A01E4"/>
    <w:rsid w:val="008A4171"/>
    <w:rsid w:val="008A50DC"/>
    <w:rsid w:val="008B2E6C"/>
    <w:rsid w:val="008B43F2"/>
    <w:rsid w:val="008C4EC4"/>
    <w:rsid w:val="008D07EB"/>
    <w:rsid w:val="008D1687"/>
    <w:rsid w:val="008D78F0"/>
    <w:rsid w:val="008E0665"/>
    <w:rsid w:val="008E1870"/>
    <w:rsid w:val="008F69FE"/>
    <w:rsid w:val="00907FF7"/>
    <w:rsid w:val="0091023C"/>
    <w:rsid w:val="00911323"/>
    <w:rsid w:val="00915A4E"/>
    <w:rsid w:val="00936B8E"/>
    <w:rsid w:val="00955971"/>
    <w:rsid w:val="00961C0D"/>
    <w:rsid w:val="009629C0"/>
    <w:rsid w:val="00963D8C"/>
    <w:rsid w:val="009737CB"/>
    <w:rsid w:val="00974220"/>
    <w:rsid w:val="00981C65"/>
    <w:rsid w:val="00984065"/>
    <w:rsid w:val="00990A68"/>
    <w:rsid w:val="00995021"/>
    <w:rsid w:val="00996862"/>
    <w:rsid w:val="009A3048"/>
    <w:rsid w:val="009A36EC"/>
    <w:rsid w:val="009C505A"/>
    <w:rsid w:val="009C7A45"/>
    <w:rsid w:val="009D3E93"/>
    <w:rsid w:val="009D637E"/>
    <w:rsid w:val="009E2F31"/>
    <w:rsid w:val="009E4934"/>
    <w:rsid w:val="009F2676"/>
    <w:rsid w:val="009F395C"/>
    <w:rsid w:val="009F4E42"/>
    <w:rsid w:val="009F5C5A"/>
    <w:rsid w:val="00A07206"/>
    <w:rsid w:val="00A149E1"/>
    <w:rsid w:val="00A17B8F"/>
    <w:rsid w:val="00A2282E"/>
    <w:rsid w:val="00A348E1"/>
    <w:rsid w:val="00A45338"/>
    <w:rsid w:val="00A45E6C"/>
    <w:rsid w:val="00A52C5C"/>
    <w:rsid w:val="00A61B69"/>
    <w:rsid w:val="00A62A3D"/>
    <w:rsid w:val="00A630E6"/>
    <w:rsid w:val="00A634DC"/>
    <w:rsid w:val="00A811EF"/>
    <w:rsid w:val="00A91D47"/>
    <w:rsid w:val="00A921A4"/>
    <w:rsid w:val="00A92F71"/>
    <w:rsid w:val="00AA20C2"/>
    <w:rsid w:val="00AB1F53"/>
    <w:rsid w:val="00AB512F"/>
    <w:rsid w:val="00AB6D81"/>
    <w:rsid w:val="00AB76D6"/>
    <w:rsid w:val="00AC16DF"/>
    <w:rsid w:val="00AD2F40"/>
    <w:rsid w:val="00AE1D08"/>
    <w:rsid w:val="00AE26DC"/>
    <w:rsid w:val="00AE58B0"/>
    <w:rsid w:val="00AF3883"/>
    <w:rsid w:val="00AF6436"/>
    <w:rsid w:val="00AF68CB"/>
    <w:rsid w:val="00B02FF6"/>
    <w:rsid w:val="00B05E09"/>
    <w:rsid w:val="00B0646B"/>
    <w:rsid w:val="00B068C2"/>
    <w:rsid w:val="00B07E06"/>
    <w:rsid w:val="00B10A61"/>
    <w:rsid w:val="00B13A88"/>
    <w:rsid w:val="00B25FF2"/>
    <w:rsid w:val="00B33409"/>
    <w:rsid w:val="00B337C4"/>
    <w:rsid w:val="00B461F8"/>
    <w:rsid w:val="00B47489"/>
    <w:rsid w:val="00B47DC7"/>
    <w:rsid w:val="00B513C8"/>
    <w:rsid w:val="00B6399D"/>
    <w:rsid w:val="00B63E8D"/>
    <w:rsid w:val="00B66512"/>
    <w:rsid w:val="00B6746E"/>
    <w:rsid w:val="00B733C2"/>
    <w:rsid w:val="00B73F0C"/>
    <w:rsid w:val="00B73F1A"/>
    <w:rsid w:val="00B7782E"/>
    <w:rsid w:val="00B8021F"/>
    <w:rsid w:val="00B97F30"/>
    <w:rsid w:val="00BA3335"/>
    <w:rsid w:val="00BB44E0"/>
    <w:rsid w:val="00BB5F47"/>
    <w:rsid w:val="00BF2C99"/>
    <w:rsid w:val="00C0167D"/>
    <w:rsid w:val="00C04A7A"/>
    <w:rsid w:val="00C06CDA"/>
    <w:rsid w:val="00C06E72"/>
    <w:rsid w:val="00C27BDE"/>
    <w:rsid w:val="00C478C7"/>
    <w:rsid w:val="00C50408"/>
    <w:rsid w:val="00C52817"/>
    <w:rsid w:val="00C658CC"/>
    <w:rsid w:val="00C81EF2"/>
    <w:rsid w:val="00C823D5"/>
    <w:rsid w:val="00C85131"/>
    <w:rsid w:val="00C90563"/>
    <w:rsid w:val="00C92884"/>
    <w:rsid w:val="00C962AB"/>
    <w:rsid w:val="00CA0605"/>
    <w:rsid w:val="00CB6C2A"/>
    <w:rsid w:val="00CD270A"/>
    <w:rsid w:val="00CE0924"/>
    <w:rsid w:val="00CE136B"/>
    <w:rsid w:val="00CE7575"/>
    <w:rsid w:val="00CF4084"/>
    <w:rsid w:val="00CF4715"/>
    <w:rsid w:val="00CF4A20"/>
    <w:rsid w:val="00D13F14"/>
    <w:rsid w:val="00D168D7"/>
    <w:rsid w:val="00D16BA0"/>
    <w:rsid w:val="00D2390F"/>
    <w:rsid w:val="00D23995"/>
    <w:rsid w:val="00D35293"/>
    <w:rsid w:val="00D35468"/>
    <w:rsid w:val="00D47722"/>
    <w:rsid w:val="00D60403"/>
    <w:rsid w:val="00D60E81"/>
    <w:rsid w:val="00D87D07"/>
    <w:rsid w:val="00D87EDF"/>
    <w:rsid w:val="00DA0D7D"/>
    <w:rsid w:val="00DA1ECE"/>
    <w:rsid w:val="00DA7477"/>
    <w:rsid w:val="00DB723F"/>
    <w:rsid w:val="00DB7E58"/>
    <w:rsid w:val="00DD1802"/>
    <w:rsid w:val="00DD7AEE"/>
    <w:rsid w:val="00DE04E6"/>
    <w:rsid w:val="00DE0676"/>
    <w:rsid w:val="00DE09F7"/>
    <w:rsid w:val="00DE3660"/>
    <w:rsid w:val="00DF48F6"/>
    <w:rsid w:val="00E04BDF"/>
    <w:rsid w:val="00E058E6"/>
    <w:rsid w:val="00E162B7"/>
    <w:rsid w:val="00E23C65"/>
    <w:rsid w:val="00E312BB"/>
    <w:rsid w:val="00E31B49"/>
    <w:rsid w:val="00E34252"/>
    <w:rsid w:val="00E35476"/>
    <w:rsid w:val="00E424D9"/>
    <w:rsid w:val="00E47418"/>
    <w:rsid w:val="00E55E12"/>
    <w:rsid w:val="00E55E21"/>
    <w:rsid w:val="00E57E46"/>
    <w:rsid w:val="00E65E80"/>
    <w:rsid w:val="00E725F8"/>
    <w:rsid w:val="00E72AF9"/>
    <w:rsid w:val="00E72FCB"/>
    <w:rsid w:val="00E753E1"/>
    <w:rsid w:val="00E767A6"/>
    <w:rsid w:val="00E81672"/>
    <w:rsid w:val="00E86ADF"/>
    <w:rsid w:val="00E900D0"/>
    <w:rsid w:val="00E932D2"/>
    <w:rsid w:val="00E95733"/>
    <w:rsid w:val="00E96917"/>
    <w:rsid w:val="00E978B0"/>
    <w:rsid w:val="00EB2E73"/>
    <w:rsid w:val="00EB324D"/>
    <w:rsid w:val="00EB54A5"/>
    <w:rsid w:val="00EC0CFE"/>
    <w:rsid w:val="00EC0FC7"/>
    <w:rsid w:val="00EC42FE"/>
    <w:rsid w:val="00ED16C3"/>
    <w:rsid w:val="00EE0111"/>
    <w:rsid w:val="00EE33A3"/>
    <w:rsid w:val="00EF26F9"/>
    <w:rsid w:val="00F02B85"/>
    <w:rsid w:val="00F076EB"/>
    <w:rsid w:val="00F11A47"/>
    <w:rsid w:val="00F20CFF"/>
    <w:rsid w:val="00F342D5"/>
    <w:rsid w:val="00F352AD"/>
    <w:rsid w:val="00F36AC8"/>
    <w:rsid w:val="00F40449"/>
    <w:rsid w:val="00F43375"/>
    <w:rsid w:val="00F443F0"/>
    <w:rsid w:val="00F44BC7"/>
    <w:rsid w:val="00F559D7"/>
    <w:rsid w:val="00F66074"/>
    <w:rsid w:val="00F66E23"/>
    <w:rsid w:val="00F72344"/>
    <w:rsid w:val="00F74211"/>
    <w:rsid w:val="00F74C21"/>
    <w:rsid w:val="00F93F35"/>
    <w:rsid w:val="00FA40D4"/>
    <w:rsid w:val="00FB0742"/>
    <w:rsid w:val="00FB68E3"/>
    <w:rsid w:val="00FE2CBF"/>
    <w:rsid w:val="00FE4262"/>
    <w:rsid w:val="025739FF"/>
    <w:rsid w:val="026E26DC"/>
    <w:rsid w:val="02AE6191"/>
    <w:rsid w:val="02CB1CF7"/>
    <w:rsid w:val="03C350C4"/>
    <w:rsid w:val="03E2379C"/>
    <w:rsid w:val="04B30C95"/>
    <w:rsid w:val="05F3737A"/>
    <w:rsid w:val="064047AA"/>
    <w:rsid w:val="07E37AE3"/>
    <w:rsid w:val="08B60D54"/>
    <w:rsid w:val="093F2ABC"/>
    <w:rsid w:val="09AD03A9"/>
    <w:rsid w:val="0A7F5297"/>
    <w:rsid w:val="0A7F7F97"/>
    <w:rsid w:val="0A8A2498"/>
    <w:rsid w:val="0A8B2948"/>
    <w:rsid w:val="0B073AE9"/>
    <w:rsid w:val="0C4F4D77"/>
    <w:rsid w:val="0CA535B9"/>
    <w:rsid w:val="0D5B011C"/>
    <w:rsid w:val="0DE819AF"/>
    <w:rsid w:val="0E4A4418"/>
    <w:rsid w:val="0E6574A4"/>
    <w:rsid w:val="0EC75A69"/>
    <w:rsid w:val="0F1F5F1E"/>
    <w:rsid w:val="0F9C5147"/>
    <w:rsid w:val="0FA91612"/>
    <w:rsid w:val="104A37C1"/>
    <w:rsid w:val="10E5667A"/>
    <w:rsid w:val="11032FA4"/>
    <w:rsid w:val="1248256E"/>
    <w:rsid w:val="12A83E03"/>
    <w:rsid w:val="1336140F"/>
    <w:rsid w:val="13B50586"/>
    <w:rsid w:val="13B81E24"/>
    <w:rsid w:val="140B464A"/>
    <w:rsid w:val="149F4D92"/>
    <w:rsid w:val="14C62381"/>
    <w:rsid w:val="14EB7FD7"/>
    <w:rsid w:val="156A753A"/>
    <w:rsid w:val="163A1216"/>
    <w:rsid w:val="16734728"/>
    <w:rsid w:val="174074F7"/>
    <w:rsid w:val="186C7681"/>
    <w:rsid w:val="19B25567"/>
    <w:rsid w:val="1A0A36DD"/>
    <w:rsid w:val="1A4B1C44"/>
    <w:rsid w:val="1A6D34CE"/>
    <w:rsid w:val="1A873FA2"/>
    <w:rsid w:val="1AA66E7A"/>
    <w:rsid w:val="1ABC044C"/>
    <w:rsid w:val="1CC161ED"/>
    <w:rsid w:val="1E7A31CF"/>
    <w:rsid w:val="1EB41DFB"/>
    <w:rsid w:val="1F1A7E37"/>
    <w:rsid w:val="20CA13E8"/>
    <w:rsid w:val="21845A3B"/>
    <w:rsid w:val="21F64AAD"/>
    <w:rsid w:val="222D5551"/>
    <w:rsid w:val="224168E5"/>
    <w:rsid w:val="225368FE"/>
    <w:rsid w:val="22942AC7"/>
    <w:rsid w:val="22DD5403"/>
    <w:rsid w:val="241E5CD3"/>
    <w:rsid w:val="24507E57"/>
    <w:rsid w:val="2503311B"/>
    <w:rsid w:val="253A2416"/>
    <w:rsid w:val="25535E50"/>
    <w:rsid w:val="258403C0"/>
    <w:rsid w:val="259049AF"/>
    <w:rsid w:val="262E41C8"/>
    <w:rsid w:val="26515E3F"/>
    <w:rsid w:val="278369BA"/>
    <w:rsid w:val="2810627B"/>
    <w:rsid w:val="286B465E"/>
    <w:rsid w:val="2890116A"/>
    <w:rsid w:val="29437F8A"/>
    <w:rsid w:val="294D2BB7"/>
    <w:rsid w:val="2A571F3F"/>
    <w:rsid w:val="2AD86C74"/>
    <w:rsid w:val="2B3E4EAD"/>
    <w:rsid w:val="2B870602"/>
    <w:rsid w:val="2C78619D"/>
    <w:rsid w:val="2DA66931"/>
    <w:rsid w:val="2F420ECC"/>
    <w:rsid w:val="2FB66AFF"/>
    <w:rsid w:val="2FBA753A"/>
    <w:rsid w:val="2FEA0AAD"/>
    <w:rsid w:val="30564A47"/>
    <w:rsid w:val="316C39DA"/>
    <w:rsid w:val="3251196A"/>
    <w:rsid w:val="327B69E7"/>
    <w:rsid w:val="338F274A"/>
    <w:rsid w:val="34790D04"/>
    <w:rsid w:val="348222AE"/>
    <w:rsid w:val="35380BBF"/>
    <w:rsid w:val="36455341"/>
    <w:rsid w:val="364C2B74"/>
    <w:rsid w:val="36AA789A"/>
    <w:rsid w:val="36B5589D"/>
    <w:rsid w:val="38B67B31"/>
    <w:rsid w:val="39496721"/>
    <w:rsid w:val="3A4B78B0"/>
    <w:rsid w:val="3A571AE7"/>
    <w:rsid w:val="3C7B1541"/>
    <w:rsid w:val="3CA07775"/>
    <w:rsid w:val="3CB7686D"/>
    <w:rsid w:val="3CF4361D"/>
    <w:rsid w:val="3D3954D4"/>
    <w:rsid w:val="3D874491"/>
    <w:rsid w:val="3D9B547C"/>
    <w:rsid w:val="3E5A7DF8"/>
    <w:rsid w:val="3F0A537A"/>
    <w:rsid w:val="3F566811"/>
    <w:rsid w:val="40493C80"/>
    <w:rsid w:val="405C39B3"/>
    <w:rsid w:val="4061546E"/>
    <w:rsid w:val="40D664CA"/>
    <w:rsid w:val="423B584A"/>
    <w:rsid w:val="43C5439D"/>
    <w:rsid w:val="44101C89"/>
    <w:rsid w:val="451C647A"/>
    <w:rsid w:val="456159CF"/>
    <w:rsid w:val="45A2455E"/>
    <w:rsid w:val="45CA2C00"/>
    <w:rsid w:val="45D147FE"/>
    <w:rsid w:val="462F3918"/>
    <w:rsid w:val="47482EE3"/>
    <w:rsid w:val="48914416"/>
    <w:rsid w:val="49417BEA"/>
    <w:rsid w:val="49A800A8"/>
    <w:rsid w:val="49F904C5"/>
    <w:rsid w:val="4A372D9B"/>
    <w:rsid w:val="4BE66483"/>
    <w:rsid w:val="4BF278C2"/>
    <w:rsid w:val="4D007DBC"/>
    <w:rsid w:val="4D0E4287"/>
    <w:rsid w:val="4D471250"/>
    <w:rsid w:val="4D986247"/>
    <w:rsid w:val="4DFA2A5E"/>
    <w:rsid w:val="4E1C0C26"/>
    <w:rsid w:val="4F9D4279"/>
    <w:rsid w:val="4FA17635"/>
    <w:rsid w:val="50324731"/>
    <w:rsid w:val="50D21A70"/>
    <w:rsid w:val="51C07B1A"/>
    <w:rsid w:val="527B23BF"/>
    <w:rsid w:val="52FD70ED"/>
    <w:rsid w:val="5311687F"/>
    <w:rsid w:val="531D5224"/>
    <w:rsid w:val="539602E9"/>
    <w:rsid w:val="54931516"/>
    <w:rsid w:val="54AB4AB2"/>
    <w:rsid w:val="559705A1"/>
    <w:rsid w:val="56341965"/>
    <w:rsid w:val="56A96DCF"/>
    <w:rsid w:val="56EE7E77"/>
    <w:rsid w:val="57C006B2"/>
    <w:rsid w:val="58271E46"/>
    <w:rsid w:val="592E6ADF"/>
    <w:rsid w:val="597E1196"/>
    <w:rsid w:val="5ACD5782"/>
    <w:rsid w:val="5C3E111B"/>
    <w:rsid w:val="5D577585"/>
    <w:rsid w:val="5E761C8C"/>
    <w:rsid w:val="5F08322C"/>
    <w:rsid w:val="5F4E49B7"/>
    <w:rsid w:val="5FB40CBE"/>
    <w:rsid w:val="60FF065F"/>
    <w:rsid w:val="61E17D65"/>
    <w:rsid w:val="62344338"/>
    <w:rsid w:val="626369CC"/>
    <w:rsid w:val="63AB76B1"/>
    <w:rsid w:val="644A7E43"/>
    <w:rsid w:val="64990483"/>
    <w:rsid w:val="64D70FAB"/>
    <w:rsid w:val="64EB34E5"/>
    <w:rsid w:val="651B533C"/>
    <w:rsid w:val="65620964"/>
    <w:rsid w:val="661D5A0D"/>
    <w:rsid w:val="66216982"/>
    <w:rsid w:val="66495ED8"/>
    <w:rsid w:val="6655487D"/>
    <w:rsid w:val="682E35D8"/>
    <w:rsid w:val="68C946E6"/>
    <w:rsid w:val="694D7A8E"/>
    <w:rsid w:val="69653029"/>
    <w:rsid w:val="696F5C56"/>
    <w:rsid w:val="69A00505"/>
    <w:rsid w:val="69E46644"/>
    <w:rsid w:val="6A0942FC"/>
    <w:rsid w:val="6B3B04E6"/>
    <w:rsid w:val="6BCD0CCF"/>
    <w:rsid w:val="6C8C6B1F"/>
    <w:rsid w:val="6D8F4B19"/>
    <w:rsid w:val="6E22598D"/>
    <w:rsid w:val="6EE31519"/>
    <w:rsid w:val="6EE3678D"/>
    <w:rsid w:val="6EE669BA"/>
    <w:rsid w:val="6F1A6664"/>
    <w:rsid w:val="6FA66DDA"/>
    <w:rsid w:val="713D3159"/>
    <w:rsid w:val="71FD4747"/>
    <w:rsid w:val="722424EC"/>
    <w:rsid w:val="73155AC0"/>
    <w:rsid w:val="73216213"/>
    <w:rsid w:val="73426189"/>
    <w:rsid w:val="738022BD"/>
    <w:rsid w:val="73D94D40"/>
    <w:rsid w:val="74956EB9"/>
    <w:rsid w:val="74982505"/>
    <w:rsid w:val="75377F70"/>
    <w:rsid w:val="760A106F"/>
    <w:rsid w:val="766818A7"/>
    <w:rsid w:val="768F5B89"/>
    <w:rsid w:val="778D031B"/>
    <w:rsid w:val="78153E6C"/>
    <w:rsid w:val="782A1497"/>
    <w:rsid w:val="7872306D"/>
    <w:rsid w:val="78BE295D"/>
    <w:rsid w:val="78CD69C4"/>
    <w:rsid w:val="7A776D95"/>
    <w:rsid w:val="7ABB469B"/>
    <w:rsid w:val="7C324FED"/>
    <w:rsid w:val="7D1110A6"/>
    <w:rsid w:val="7D2E7EAA"/>
    <w:rsid w:val="7E01736D"/>
    <w:rsid w:val="7EE82D9A"/>
    <w:rsid w:val="7FAA0A7A"/>
    <w:rsid w:val="7FAC3308"/>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14FDB"/>
  <w15:docId w15:val="{71E0830D-972D-42C9-B6A2-D26901E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uiPriority="11" w:qFormat="1"/>
    <w:lsdException w:name="Date" w:uiPriority="99" w:qFormat="1"/>
    <w:lsdException w:name="Body Text First Indent" w:uiPriority="99" w:unhideWhenUsed="1" w:qFormat="1"/>
    <w:lsdException w:name="Body Text First Indent 2" w:qFormat="1"/>
    <w:lsdException w:name="Note Heading" w:semiHidden="1" w:unhideWhenUsed="1"/>
    <w:lsdException w:name="Body Text 2" w:semiHidden="1"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autoRedefine/>
    <w:qFormat/>
    <w:pPr>
      <w:widowControl w:val="0"/>
      <w:jc w:val="both"/>
    </w:pPr>
    <w:rPr>
      <w:kern w:val="2"/>
      <w:sz w:val="21"/>
      <w:szCs w:val="24"/>
    </w:rPr>
  </w:style>
  <w:style w:type="paragraph" w:styleId="11">
    <w:name w:val="heading 1"/>
    <w:basedOn w:val="a6"/>
    <w:next w:val="a6"/>
    <w:link w:val="12"/>
    <w:autoRedefine/>
    <w:uiPriority w:val="9"/>
    <w:qFormat/>
    <w:pPr>
      <w:keepNext/>
      <w:keepLines/>
      <w:shd w:val="clear" w:color="auto" w:fill="FFFFFF"/>
      <w:autoSpaceDE w:val="0"/>
      <w:autoSpaceDN w:val="0"/>
      <w:adjustRightInd w:val="0"/>
      <w:spacing w:after="240" w:line="300" w:lineRule="auto"/>
      <w:jc w:val="left"/>
      <w:outlineLvl w:val="0"/>
    </w:pPr>
    <w:rPr>
      <w:rFonts w:ascii="宋体"/>
      <w:b/>
      <w:kern w:val="44"/>
      <w:sz w:val="32"/>
      <w:szCs w:val="20"/>
    </w:rPr>
  </w:style>
  <w:style w:type="paragraph" w:styleId="21">
    <w:name w:val="heading 2"/>
    <w:basedOn w:val="a6"/>
    <w:next w:val="a6"/>
    <w:link w:val="22"/>
    <w:autoRedefine/>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qFormat/>
    <w:pPr>
      <w:ind w:leftChars="1200" w:left="2520"/>
    </w:pPr>
  </w:style>
  <w:style w:type="paragraph" w:styleId="aa">
    <w:name w:val="Normal Indent"/>
    <w:basedOn w:val="a6"/>
    <w:link w:val="ab"/>
    <w:autoRedefine/>
    <w:qFormat/>
    <w:pPr>
      <w:autoSpaceDE w:val="0"/>
      <w:autoSpaceDN w:val="0"/>
      <w:adjustRightInd w:val="0"/>
      <w:ind w:firstLine="420"/>
      <w:jc w:val="left"/>
    </w:pPr>
    <w:rPr>
      <w:rFonts w:ascii="宋体"/>
      <w:sz w:val="24"/>
    </w:rPr>
  </w:style>
  <w:style w:type="paragraph" w:styleId="ac">
    <w:name w:val="caption"/>
    <w:basedOn w:val="a6"/>
    <w:next w:val="a6"/>
    <w:link w:val="ad"/>
    <w:autoRedefine/>
    <w:uiPriority w:val="35"/>
    <w:qFormat/>
    <w:pPr>
      <w:spacing w:line="480" w:lineRule="auto"/>
    </w:pPr>
    <w:rPr>
      <w:rFonts w:ascii="华文中宋" w:eastAsia="华文中宋" w:hAnsi="华文中宋"/>
      <w:sz w:val="36"/>
      <w:szCs w:val="20"/>
    </w:rPr>
  </w:style>
  <w:style w:type="paragraph" w:styleId="ae">
    <w:name w:val="Document Map"/>
    <w:basedOn w:val="a6"/>
    <w:link w:val="af"/>
    <w:autoRedefine/>
    <w:uiPriority w:val="99"/>
    <w:qFormat/>
    <w:pPr>
      <w:shd w:val="clear" w:color="auto" w:fill="000080"/>
    </w:pPr>
  </w:style>
  <w:style w:type="paragraph" w:styleId="af0">
    <w:name w:val="annotation text"/>
    <w:basedOn w:val="a6"/>
    <w:link w:val="13"/>
    <w:autoRedefine/>
    <w:uiPriority w:val="99"/>
    <w:qFormat/>
    <w:pPr>
      <w:jc w:val="left"/>
    </w:pPr>
  </w:style>
  <w:style w:type="paragraph" w:styleId="32">
    <w:name w:val="Body Text 3"/>
    <w:basedOn w:val="a6"/>
    <w:link w:val="33"/>
    <w:autoRedefine/>
    <w:qFormat/>
    <w:pPr>
      <w:spacing w:after="120"/>
    </w:pPr>
    <w:rPr>
      <w:sz w:val="16"/>
      <w:szCs w:val="16"/>
    </w:rPr>
  </w:style>
  <w:style w:type="paragraph" w:styleId="af1">
    <w:name w:val="Body Text"/>
    <w:basedOn w:val="a6"/>
    <w:next w:val="a6"/>
    <w:link w:val="af2"/>
    <w:autoRedefine/>
    <w:uiPriority w:val="99"/>
    <w:qFormat/>
    <w:pPr>
      <w:tabs>
        <w:tab w:val="left" w:pos="567"/>
      </w:tabs>
      <w:spacing w:before="120" w:line="22" w:lineRule="atLeast"/>
    </w:pPr>
    <w:rPr>
      <w:rFonts w:ascii="宋体" w:hAnsi="宋体"/>
      <w:sz w:val="24"/>
    </w:rPr>
  </w:style>
  <w:style w:type="paragraph" w:styleId="af3">
    <w:name w:val="Body Text Indent"/>
    <w:basedOn w:val="a6"/>
    <w:next w:val="af1"/>
    <w:link w:val="af4"/>
    <w:autoRedefine/>
    <w:qFormat/>
    <w:pPr>
      <w:spacing w:line="360" w:lineRule="auto"/>
      <w:ind w:firstLine="570"/>
    </w:pPr>
    <w:rPr>
      <w:sz w:val="24"/>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next w:val="TOC2"/>
    <w:link w:val="24"/>
    <w:autoRedefine/>
    <w:qFormat/>
    <w:rPr>
      <w:rFonts w:ascii="宋体" w:hAnsi="Courier New" w:hint="eastAsia"/>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8">
    <w:name w:val="toc 8"/>
    <w:basedOn w:val="a6"/>
    <w:next w:val="a6"/>
    <w:autoRedefine/>
    <w:qFormat/>
    <w:pPr>
      <w:ind w:leftChars="1400" w:left="2940"/>
    </w:pPr>
  </w:style>
  <w:style w:type="paragraph" w:styleId="af7">
    <w:name w:val="Date"/>
    <w:basedOn w:val="a6"/>
    <w:next w:val="a6"/>
    <w:link w:val="af8"/>
    <w:autoRedefine/>
    <w:uiPriority w:val="99"/>
    <w:qFormat/>
    <w:pPr>
      <w:ind w:leftChars="2500" w:left="100"/>
    </w:pPr>
    <w:rPr>
      <w:rFonts w:ascii="仿宋_GB2312" w:eastAsia="仿宋_GB2312" w:hAnsi="宋体"/>
      <w:color w:val="000000"/>
      <w:sz w:val="24"/>
    </w:rPr>
  </w:style>
  <w:style w:type="paragraph" w:styleId="25">
    <w:name w:val="Body Text Indent 2"/>
    <w:basedOn w:val="a6"/>
    <w:link w:val="26"/>
    <w:autoRedefine/>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f">
    <w:name w:val="index heading"/>
    <w:basedOn w:val="a6"/>
    <w:next w:val="14"/>
    <w:autoRedefine/>
    <w:qFormat/>
    <w:rPr>
      <w:rFonts w:ascii="Calibri" w:hAnsi="Calibri"/>
      <w:szCs w:val="20"/>
    </w:rPr>
  </w:style>
  <w:style w:type="paragraph" w:styleId="14">
    <w:name w:val="index 1"/>
    <w:basedOn w:val="a6"/>
    <w:next w:val="a6"/>
    <w:autoRedefine/>
    <w:qFormat/>
    <w:rPr>
      <w:szCs w:val="20"/>
    </w:rPr>
  </w:style>
  <w:style w:type="paragraph" w:styleId="aff0">
    <w:name w:val="Subtitle"/>
    <w:basedOn w:val="a6"/>
    <w:next w:val="a6"/>
    <w:link w:val="aff1"/>
    <w:autoRedefine/>
    <w:uiPriority w:val="11"/>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6"/>
    <w:next w:val="a6"/>
    <w:autoRedefine/>
    <w:qFormat/>
    <w:pPr>
      <w:tabs>
        <w:tab w:val="left" w:pos="420"/>
      </w:tabs>
      <w:spacing w:line="360" w:lineRule="auto"/>
      <w:ind w:leftChars="1600" w:left="1600"/>
    </w:pPr>
  </w:style>
  <w:style w:type="paragraph" w:styleId="TOC9">
    <w:name w:val="toc 9"/>
    <w:basedOn w:val="a6"/>
    <w:next w:val="a6"/>
    <w:autoRedefine/>
    <w:qFormat/>
    <w:pPr>
      <w:ind w:leftChars="1600" w:left="3360"/>
    </w:pPr>
  </w:style>
  <w:style w:type="paragraph" w:styleId="27">
    <w:name w:val="Body Text 2"/>
    <w:basedOn w:val="a6"/>
    <w:link w:val="28"/>
    <w:uiPriority w:val="99"/>
    <w:semiHidden/>
    <w:unhideWhenUsed/>
    <w:qFormat/>
    <w:pPr>
      <w:spacing w:after="120" w:line="480" w:lineRule="auto"/>
    </w:pPr>
  </w:style>
  <w:style w:type="paragraph" w:styleId="aff2">
    <w:name w:val="Message Header"/>
    <w:basedOn w:val="a6"/>
    <w:next w:val="af1"/>
    <w:link w:val="aff3"/>
    <w:autoRedefine/>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6"/>
    <w:autoRedefine/>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6"/>
    <w:link w:val="aff6"/>
    <w:autoRedefine/>
    <w:uiPriority w:val="10"/>
    <w:qFormat/>
    <w:pPr>
      <w:jc w:val="center"/>
      <w:outlineLvl w:val="0"/>
    </w:pPr>
    <w:rPr>
      <w:b/>
      <w:sz w:val="32"/>
      <w:szCs w:val="20"/>
    </w:rPr>
  </w:style>
  <w:style w:type="paragraph" w:styleId="aff7">
    <w:name w:val="annotation subject"/>
    <w:basedOn w:val="af0"/>
    <w:next w:val="af0"/>
    <w:link w:val="aff8"/>
    <w:autoRedefine/>
    <w:uiPriority w:val="99"/>
    <w:qFormat/>
    <w:rPr>
      <w:b/>
      <w:bCs/>
    </w:rPr>
  </w:style>
  <w:style w:type="paragraph" w:styleId="aff9">
    <w:name w:val="Body Text First Indent"/>
    <w:basedOn w:val="a6"/>
    <w:autoRedefine/>
    <w:uiPriority w:val="99"/>
    <w:unhideWhenUsed/>
    <w:qFormat/>
    <w:pPr>
      <w:tabs>
        <w:tab w:val="left" w:pos="567"/>
      </w:tabs>
      <w:ind w:firstLineChars="100" w:firstLine="420"/>
    </w:pPr>
  </w:style>
  <w:style w:type="paragraph" w:styleId="29">
    <w:name w:val="Body Text First Indent 2"/>
    <w:basedOn w:val="af3"/>
    <w:link w:val="2a"/>
    <w:autoRedefine/>
    <w:qFormat/>
    <w:pPr>
      <w:spacing w:after="120" w:line="480" w:lineRule="exact"/>
      <w:ind w:leftChars="200" w:left="420" w:firstLineChars="200" w:firstLine="420"/>
    </w:pPr>
    <w:rPr>
      <w:szCs w:val="20"/>
    </w:rPr>
  </w:style>
  <w:style w:type="table" w:styleId="affa">
    <w:name w:val="Table Grid"/>
    <w:basedOn w:val="a8"/>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b">
    <w:name w:val="Strong"/>
    <w:autoRedefine/>
    <w:uiPriority w:val="22"/>
    <w:qFormat/>
    <w:rPr>
      <w:b/>
      <w:bCs/>
    </w:rPr>
  </w:style>
  <w:style w:type="character" w:styleId="affc">
    <w:name w:val="page number"/>
    <w:basedOn w:val="a7"/>
    <w:autoRedefine/>
    <w:qFormat/>
  </w:style>
  <w:style w:type="character" w:styleId="affd">
    <w:name w:val="FollowedHyperlink"/>
    <w:autoRedefine/>
    <w:uiPriority w:val="99"/>
    <w:qFormat/>
    <w:rPr>
      <w:color w:val="800080"/>
      <w:u w:val="single"/>
    </w:rPr>
  </w:style>
  <w:style w:type="character" w:styleId="affe">
    <w:name w:val="Emphasis"/>
    <w:autoRedefine/>
    <w:qFormat/>
    <w:rPr>
      <w:color w:val="CC0033"/>
    </w:rPr>
  </w:style>
  <w:style w:type="character" w:styleId="HTML1">
    <w:name w:val="HTML Definition"/>
    <w:basedOn w:val="a7"/>
    <w:autoRedefine/>
    <w:unhideWhenUsed/>
    <w:qFormat/>
  </w:style>
  <w:style w:type="character" w:styleId="HTML2">
    <w:name w:val="HTML Acronym"/>
    <w:basedOn w:val="a7"/>
    <w:autoRedefine/>
    <w:unhideWhenUsed/>
    <w:qFormat/>
  </w:style>
  <w:style w:type="character" w:styleId="HTML3">
    <w:name w:val="HTML Variable"/>
    <w:basedOn w:val="a7"/>
    <w:autoRedefine/>
    <w:unhideWhenUsed/>
    <w:qFormat/>
  </w:style>
  <w:style w:type="character" w:styleId="afff">
    <w:name w:val="Hyperlink"/>
    <w:autoRedefine/>
    <w:uiPriority w:val="99"/>
    <w:qFormat/>
    <w:rPr>
      <w:color w:val="0000FF"/>
      <w:u w:val="single"/>
    </w:rPr>
  </w:style>
  <w:style w:type="character" w:styleId="HTML4">
    <w:name w:val="HTML Code"/>
    <w:basedOn w:val="a7"/>
    <w:autoRedefine/>
    <w:unhideWhenUsed/>
    <w:qFormat/>
    <w:rPr>
      <w:rFonts w:ascii="Courier New" w:hAnsi="Courier New"/>
      <w:sz w:val="20"/>
    </w:rPr>
  </w:style>
  <w:style w:type="character" w:styleId="afff0">
    <w:name w:val="annotation reference"/>
    <w:autoRedefine/>
    <w:uiPriority w:val="99"/>
    <w:qFormat/>
    <w:rPr>
      <w:sz w:val="21"/>
      <w:szCs w:val="21"/>
    </w:rPr>
  </w:style>
  <w:style w:type="character" w:styleId="HTML5">
    <w:name w:val="HTML Cite"/>
    <w:autoRedefine/>
    <w:qFormat/>
    <w:rPr>
      <w:i/>
      <w:iCs/>
    </w:rPr>
  </w:style>
  <w:style w:type="paragraph" w:customStyle="1" w:styleId="toc73">
    <w:name w:val="toc 73"/>
    <w:next w:val="a6"/>
    <w:autoRedefine/>
    <w:qFormat/>
    <w:pPr>
      <w:wordWrap w:val="0"/>
      <w:ind w:left="2550"/>
      <w:jc w:val="both"/>
    </w:pPr>
    <w:rPr>
      <w:sz w:val="21"/>
    </w:rPr>
  </w:style>
  <w:style w:type="character" w:customStyle="1" w:styleId="2Char">
    <w:name w:val="标题 2 Char"/>
    <w:autoRedefine/>
    <w:uiPriority w:val="9"/>
    <w:qFormat/>
    <w:rPr>
      <w:rFonts w:ascii="Arial" w:eastAsia="黑体" w:hAnsi="Arial"/>
      <w:b/>
      <w:sz w:val="30"/>
      <w:lang w:val="en-US" w:eastAsia="zh-CN" w:bidi="ar-SA"/>
    </w:rPr>
  </w:style>
  <w:style w:type="character" w:customStyle="1" w:styleId="3Char">
    <w:name w:val="标题 3 Char"/>
    <w:autoRedefine/>
    <w:uiPriority w:val="9"/>
    <w:qFormat/>
    <w:rPr>
      <w:rFonts w:ascii="宋体" w:eastAsia="宋体"/>
      <w:b/>
      <w:sz w:val="24"/>
      <w:u w:val="single"/>
      <w:lang w:val="en-US" w:eastAsia="zh-CN" w:bidi="ar-SA"/>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5">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16">
    <w:name w:val="列出段落1"/>
    <w:basedOn w:val="a6"/>
    <w:autoRedefine/>
    <w:uiPriority w:val="34"/>
    <w:qFormat/>
    <w:pPr>
      <w:ind w:firstLineChars="200" w:firstLine="420"/>
    </w:pPr>
    <w:rPr>
      <w:rFonts w:ascii="Calibri" w:hAnsi="Calibri"/>
      <w:szCs w:val="22"/>
    </w:rPr>
  </w:style>
  <w:style w:type="character" w:customStyle="1" w:styleId="af4">
    <w:name w:val="正文文本缩进 字符"/>
    <w:link w:val="af3"/>
    <w:autoRedefine/>
    <w:qFormat/>
    <w:rPr>
      <w:rFonts w:eastAsia="宋体"/>
      <w:kern w:val="2"/>
      <w:sz w:val="24"/>
      <w:szCs w:val="24"/>
      <w:lang w:val="en-US" w:eastAsia="zh-CN" w:bidi="ar-SA"/>
    </w:rPr>
  </w:style>
  <w:style w:type="character" w:customStyle="1" w:styleId="2a">
    <w:name w:val="正文文本首行缩进 2 字符"/>
    <w:basedOn w:val="af4"/>
    <w:link w:val="29"/>
    <w:autoRedefine/>
    <w:qFormat/>
    <w:rPr>
      <w:rFonts w:eastAsia="宋体"/>
      <w:kern w:val="2"/>
      <w:sz w:val="24"/>
      <w:szCs w:val="24"/>
      <w:lang w:val="en-US" w:eastAsia="zh-CN" w:bidi="ar-SA"/>
    </w:rPr>
  </w:style>
  <w:style w:type="character" w:customStyle="1" w:styleId="12">
    <w:name w:val="标题 1 字符"/>
    <w:basedOn w:val="a7"/>
    <w:link w:val="11"/>
    <w:autoRedefine/>
    <w:uiPriority w:val="9"/>
    <w:qFormat/>
    <w:rPr>
      <w:rFonts w:ascii="宋体"/>
      <w:b/>
      <w:kern w:val="44"/>
      <w:sz w:val="32"/>
      <w:shd w:val="clear" w:color="auto" w:fill="FFFFFF"/>
    </w:rPr>
  </w:style>
  <w:style w:type="character" w:customStyle="1" w:styleId="ab">
    <w:name w:val="正文缩进 字符"/>
    <w:link w:val="aa"/>
    <w:autoRedefine/>
    <w:qFormat/>
    <w:rPr>
      <w:rFonts w:ascii="宋体" w:eastAsia="宋体"/>
      <w:kern w:val="2"/>
      <w:sz w:val="24"/>
      <w:szCs w:val="24"/>
      <w:lang w:val="en-US" w:eastAsia="zh-CN" w:bidi="ar-SA"/>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basedOn w:val="a7"/>
    <w:link w:val="4"/>
    <w:autoRedefine/>
    <w:qFormat/>
    <w:rPr>
      <w:rFonts w:ascii="Arial" w:eastAsia="黑体" w:hAnsi="Arial"/>
      <w:b/>
      <w:sz w:val="28"/>
    </w:rPr>
  </w:style>
  <w:style w:type="character" w:customStyle="1" w:styleId="50">
    <w:name w:val="标题 5 字符"/>
    <w:basedOn w:val="a7"/>
    <w:link w:val="5"/>
    <w:autoRedefine/>
    <w:qFormat/>
    <w:rPr>
      <w:b/>
      <w:sz w:val="28"/>
    </w:rPr>
  </w:style>
  <w:style w:type="character" w:customStyle="1" w:styleId="60">
    <w:name w:val="标题 6 字符"/>
    <w:basedOn w:val="a7"/>
    <w:link w:val="6"/>
    <w:autoRedefine/>
    <w:qFormat/>
    <w:rPr>
      <w:rFonts w:ascii="Arial" w:eastAsia="黑体" w:hAnsi="Arial"/>
      <w:b/>
      <w:sz w:val="24"/>
    </w:rPr>
  </w:style>
  <w:style w:type="character" w:customStyle="1" w:styleId="70">
    <w:name w:val="标题 7 字符"/>
    <w:basedOn w:val="a7"/>
    <w:link w:val="7"/>
    <w:autoRedefine/>
    <w:qFormat/>
    <w:rPr>
      <w:b/>
      <w:sz w:val="24"/>
    </w:rPr>
  </w:style>
  <w:style w:type="character" w:customStyle="1" w:styleId="80">
    <w:name w:val="标题 8 字符"/>
    <w:basedOn w:val="a7"/>
    <w:link w:val="8"/>
    <w:autoRedefine/>
    <w:qFormat/>
    <w:rPr>
      <w:rFonts w:ascii="Arial" w:eastAsia="黑体" w:hAnsi="Arial"/>
      <w:sz w:val="24"/>
    </w:rPr>
  </w:style>
  <w:style w:type="character" w:customStyle="1" w:styleId="90">
    <w:name w:val="标题 9 字符"/>
    <w:basedOn w:val="a7"/>
    <w:link w:val="9"/>
    <w:autoRedefine/>
    <w:qFormat/>
    <w:rPr>
      <w:rFonts w:ascii="Arial" w:eastAsia="黑体" w:hAnsi="Arial"/>
      <w:sz w:val="21"/>
    </w:rPr>
  </w:style>
  <w:style w:type="character" w:customStyle="1" w:styleId="ad">
    <w:name w:val="题注 字符"/>
    <w:link w:val="ac"/>
    <w:autoRedefine/>
    <w:uiPriority w:val="35"/>
    <w:qFormat/>
    <w:rPr>
      <w:rFonts w:ascii="华文中宋" w:eastAsia="华文中宋" w:hAnsi="华文中宋"/>
      <w:kern w:val="2"/>
      <w:sz w:val="36"/>
    </w:rPr>
  </w:style>
  <w:style w:type="character" w:customStyle="1" w:styleId="af">
    <w:name w:val="文档结构图 字符"/>
    <w:basedOn w:val="a7"/>
    <w:link w:val="ae"/>
    <w:autoRedefine/>
    <w:uiPriority w:val="99"/>
    <w:qFormat/>
    <w:rPr>
      <w:kern w:val="2"/>
      <w:sz w:val="21"/>
      <w:szCs w:val="24"/>
      <w:shd w:val="clear" w:color="auto" w:fill="000080"/>
    </w:rPr>
  </w:style>
  <w:style w:type="character" w:customStyle="1" w:styleId="13">
    <w:name w:val="批注文字 字符1"/>
    <w:link w:val="af0"/>
    <w:autoRedefine/>
    <w:uiPriority w:val="99"/>
    <w:qFormat/>
    <w:rPr>
      <w:kern w:val="2"/>
      <w:sz w:val="21"/>
      <w:szCs w:val="24"/>
    </w:rPr>
  </w:style>
  <w:style w:type="character" w:customStyle="1" w:styleId="33">
    <w:name w:val="正文文本 3 字符"/>
    <w:basedOn w:val="a7"/>
    <w:link w:val="32"/>
    <w:autoRedefine/>
    <w:qFormat/>
    <w:rPr>
      <w:kern w:val="2"/>
      <w:sz w:val="16"/>
      <w:szCs w:val="16"/>
    </w:rPr>
  </w:style>
  <w:style w:type="character" w:customStyle="1" w:styleId="af2">
    <w:name w:val="正文文本 字符"/>
    <w:basedOn w:val="a7"/>
    <w:link w:val="af1"/>
    <w:autoRedefine/>
    <w:uiPriority w:val="99"/>
    <w:qFormat/>
    <w:rPr>
      <w:rFonts w:ascii="宋体" w:hAnsi="宋体"/>
      <w:kern w:val="2"/>
      <w:sz w:val="24"/>
      <w:szCs w:val="24"/>
    </w:rPr>
  </w:style>
  <w:style w:type="character" w:customStyle="1" w:styleId="24">
    <w:name w:val="纯文本 字符2"/>
    <w:basedOn w:val="a7"/>
    <w:link w:val="af6"/>
    <w:autoRedefine/>
    <w:qFormat/>
    <w:rPr>
      <w:rFonts w:ascii="宋体" w:eastAsia="宋体" w:hAnsi="Courier New" w:cs="宋体" w:hint="eastAsia"/>
      <w:kern w:val="2"/>
      <w:sz w:val="21"/>
    </w:rPr>
  </w:style>
  <w:style w:type="character" w:customStyle="1" w:styleId="af8">
    <w:name w:val="日期 字符"/>
    <w:basedOn w:val="a7"/>
    <w:link w:val="af7"/>
    <w:autoRedefine/>
    <w:uiPriority w:val="99"/>
    <w:qFormat/>
    <w:rPr>
      <w:rFonts w:ascii="仿宋_GB2312" w:eastAsia="仿宋_GB2312" w:hAnsi="宋体"/>
      <w:color w:val="000000"/>
      <w:kern w:val="2"/>
      <w:sz w:val="24"/>
      <w:szCs w:val="24"/>
    </w:rPr>
  </w:style>
  <w:style w:type="character" w:customStyle="1" w:styleId="26">
    <w:name w:val="正文文本缩进 2 字符"/>
    <w:basedOn w:val="a7"/>
    <w:link w:val="25"/>
    <w:autoRedefine/>
    <w:qFormat/>
    <w:rPr>
      <w:rFonts w:ascii="仿宋_GB2312" w:eastAsia="仿宋_GB2312"/>
      <w:kern w:val="2"/>
      <w:sz w:val="24"/>
      <w:szCs w:val="24"/>
    </w:rPr>
  </w:style>
  <w:style w:type="character" w:customStyle="1" w:styleId="afa">
    <w:name w:val="批注框文本 字符"/>
    <w:basedOn w:val="a7"/>
    <w:link w:val="af9"/>
    <w:autoRedefine/>
    <w:qFormat/>
    <w:rPr>
      <w:kern w:val="2"/>
      <w:sz w:val="18"/>
      <w:szCs w:val="18"/>
    </w:rPr>
  </w:style>
  <w:style w:type="character" w:customStyle="1" w:styleId="afc">
    <w:name w:val="页脚 字符"/>
    <w:link w:val="afb"/>
    <w:autoRedefine/>
    <w:uiPriority w:val="99"/>
    <w:qFormat/>
    <w:rPr>
      <w:rFonts w:ascii="宋体" w:eastAsia="宋体"/>
      <w:sz w:val="18"/>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35">
    <w:name w:val="正文文本缩进 3 字符"/>
    <w:basedOn w:val="a7"/>
    <w:link w:val="34"/>
    <w:autoRedefine/>
    <w:qFormat/>
    <w:rPr>
      <w:rFonts w:ascii="宋体"/>
      <w:sz w:val="24"/>
    </w:rPr>
  </w:style>
  <w:style w:type="character" w:customStyle="1" w:styleId="HTML0">
    <w:name w:val="HTML 预设格式 字符"/>
    <w:basedOn w:val="a7"/>
    <w:link w:val="HTML"/>
    <w:autoRedefine/>
    <w:qFormat/>
    <w:rPr>
      <w:rFonts w:ascii="宋体" w:hAnsi="宋体" w:cs="宋体"/>
      <w:sz w:val="24"/>
      <w:szCs w:val="24"/>
    </w:rPr>
  </w:style>
  <w:style w:type="character" w:customStyle="1" w:styleId="aff6">
    <w:name w:val="标题 字符"/>
    <w:link w:val="aff5"/>
    <w:autoRedefine/>
    <w:qFormat/>
    <w:rPr>
      <w:b/>
      <w:kern w:val="2"/>
      <w:sz w:val="32"/>
    </w:rPr>
  </w:style>
  <w:style w:type="character" w:customStyle="1" w:styleId="aff8">
    <w:name w:val="批注主题 字符"/>
    <w:basedOn w:val="afff1"/>
    <w:link w:val="aff7"/>
    <w:autoRedefine/>
    <w:uiPriority w:val="99"/>
    <w:qFormat/>
    <w:rPr>
      <w:rFonts w:ascii="Times New Roman" w:eastAsia="宋体" w:hAnsi="Times New Roman" w:cs="Times New Roman"/>
      <w:b/>
      <w:bCs/>
      <w:kern w:val="2"/>
      <w:sz w:val="21"/>
      <w:szCs w:val="24"/>
      <w:lang w:val="en-US" w:eastAsia="zh-CN" w:bidi="ar-SA"/>
    </w:rPr>
  </w:style>
  <w:style w:type="character" w:customStyle="1" w:styleId="afff1">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7"/>
    <w:autoRedefine/>
    <w:qFormat/>
  </w:style>
  <w:style w:type="character" w:customStyle="1" w:styleId="locality">
    <w:name w:val="locality"/>
    <w:basedOn w:val="a7"/>
    <w:autoRedefine/>
    <w:qFormat/>
  </w:style>
  <w:style w:type="character" w:customStyle="1" w:styleId="Char1">
    <w:name w:val="正文文本缩进 Char1"/>
    <w:link w:val="17"/>
    <w:autoRedefine/>
    <w:qFormat/>
    <w:rPr>
      <w:rFonts w:ascii="宋体" w:eastAsia="宋体" w:hAnsi="宋体"/>
      <w:sz w:val="24"/>
      <w:szCs w:val="24"/>
      <w:lang w:bidi="ar-SA"/>
    </w:rPr>
  </w:style>
  <w:style w:type="paragraph" w:customStyle="1" w:styleId="17">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7"/>
    <w:autoRedefine/>
    <w:qFormat/>
  </w:style>
  <w:style w:type="character" w:customStyle="1" w:styleId="CharChar">
    <w:name w:val="正文缩进 Char Char"/>
    <w:link w:val="15"/>
    <w:autoRedefine/>
    <w:qFormat/>
    <w:rPr>
      <w:rFonts w:ascii="宋体" w:eastAsia="宋体"/>
      <w:snapToGrid w:val="0"/>
      <w:color w:val="000000"/>
      <w:kern w:val="28"/>
      <w:sz w:val="28"/>
      <w:lang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2">
    <w:name w:val="列表段落 字符"/>
    <w:link w:val="18"/>
    <w:autoRedefine/>
    <w:uiPriority w:val="34"/>
    <w:qFormat/>
    <w:rPr>
      <w:rFonts w:ascii="Calibri" w:eastAsia="宋体" w:hAnsi="Calibri"/>
      <w:kern w:val="2"/>
      <w:sz w:val="21"/>
      <w:szCs w:val="22"/>
      <w:lang w:val="en-US" w:eastAsia="zh-CN" w:bidi="ar-SA"/>
    </w:rPr>
  </w:style>
  <w:style w:type="paragraph" w:customStyle="1" w:styleId="18">
    <w:name w:val="列表段落1"/>
    <w:basedOn w:val="a6"/>
    <w:link w:val="afff2"/>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basedOn w:val="a7"/>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3">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5">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3"/>
    <w:next w:val="a6"/>
    <w:autoRedefine/>
    <w:qFormat/>
    <w:pPr>
      <w:numPr>
        <w:ilvl w:val="3"/>
        <w:numId w:val="1"/>
      </w:numPr>
      <w:ind w:left="0" w:hanging="840"/>
      <w:outlineLvl w:val="3"/>
    </w:pPr>
  </w:style>
  <w:style w:type="paragraph" w:customStyle="1" w:styleId="afff8">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9">
    <w:name w:val="项目符号1"/>
    <w:basedOn w:val="afff9"/>
    <w:autoRedefine/>
    <w:qFormat/>
    <w:pPr>
      <w:ind w:left="-25" w:firstLine="0"/>
    </w:pPr>
  </w:style>
  <w:style w:type="paragraph" w:customStyle="1" w:styleId="afff9">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9"/>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c">
    <w:name w:val="表格文字"/>
    <w:basedOn w:val="af3"/>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d">
    <w:name w:val="正文文本样式 加粗"/>
    <w:basedOn w:val="afff9"/>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customStyle="1" w:styleId="1b">
    <w:name w:val="无间隔1"/>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autoRedefine/>
    <w:qFormat/>
    <w:rPr>
      <w:kern w:val="2"/>
      <w:sz w:val="21"/>
      <w:szCs w:val="24"/>
      <w:lang w:val="zh-CN" w:eastAsia="zh-CN"/>
    </w:rPr>
  </w:style>
  <w:style w:type="paragraph" w:customStyle="1" w:styleId="1c">
    <w:name w:val="1"/>
    <w:link w:val="1-2Char"/>
    <w:autoRedefine/>
    <w:qFormat/>
    <w:rPr>
      <w:kern w:val="2"/>
      <w:sz w:val="21"/>
      <w:szCs w:val="24"/>
      <w:lang w:val="zh-CN"/>
    </w:rPr>
  </w:style>
  <w:style w:type="paragraph" w:customStyle="1" w:styleId="afffe">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f"/>
    <w:autoRedefine/>
    <w:qFormat/>
    <w:rPr>
      <w:rFonts w:ascii="宋体" w:hAnsi="宋体"/>
      <w:color w:val="000000"/>
      <w:kern w:val="2"/>
      <w:sz w:val="21"/>
      <w:szCs w:val="21"/>
    </w:rPr>
  </w:style>
  <w:style w:type="paragraph" w:customStyle="1" w:styleId="affff0">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autoRedefine/>
    <w:qFormat/>
    <w:rPr>
      <w:b/>
      <w:sz w:val="24"/>
    </w:rPr>
  </w:style>
  <w:style w:type="paragraph" w:customStyle="1" w:styleId="1-">
    <w:name w:val="标题1-附件"/>
    <w:basedOn w:val="11"/>
    <w:autoRedefine/>
    <w:qFormat/>
    <w:rPr>
      <w:sz w:val="24"/>
      <w:szCs w:val="24"/>
    </w:rPr>
  </w:style>
  <w:style w:type="paragraph" w:customStyle="1" w:styleId="affff1">
    <w:name w:val="正文小标题"/>
    <w:basedOn w:val="a6"/>
    <w:next w:val="aa"/>
    <w:link w:val="Char4"/>
    <w:autoRedefine/>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1"/>
    <w:autoRedefine/>
    <w:qFormat/>
    <w:rPr>
      <w:rFonts w:ascii="宋体" w:hAnsi="宋体"/>
      <w:b/>
      <w:i/>
      <w:color w:val="FF0000"/>
      <w:kern w:val="2"/>
      <w:sz w:val="24"/>
    </w:rPr>
  </w:style>
  <w:style w:type="paragraph" w:customStyle="1" w:styleId="affff2">
    <w:name w:val="正文大标题"/>
    <w:basedOn w:val="affff1"/>
    <w:next w:val="aa"/>
    <w:link w:val="Char5"/>
    <w:autoRedefine/>
    <w:qFormat/>
    <w:pPr>
      <w:jc w:val="center"/>
    </w:pPr>
    <w:rPr>
      <w:i w:val="0"/>
      <w:color w:val="000000"/>
      <w:sz w:val="28"/>
      <w:szCs w:val="21"/>
    </w:rPr>
  </w:style>
  <w:style w:type="character" w:customStyle="1" w:styleId="Char5">
    <w:name w:val="正文大标题 Char"/>
    <w:link w:val="affff2"/>
    <w:autoRedefine/>
    <w:qFormat/>
    <w:rPr>
      <w:rFonts w:ascii="宋体" w:hAnsi="宋体"/>
      <w:b/>
      <w:color w:val="000000"/>
      <w:kern w:val="2"/>
      <w:sz w:val="28"/>
      <w:szCs w:val="21"/>
    </w:rPr>
  </w:style>
  <w:style w:type="paragraph" w:customStyle="1" w:styleId="affff3">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3"/>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d">
    <w:name w:val="表格1"/>
    <w:basedOn w:val="a6"/>
    <w:autoRedefine/>
    <w:qFormat/>
    <w:pPr>
      <w:ind w:firstLineChars="200" w:firstLine="480"/>
      <w:jc w:val="center"/>
    </w:pPr>
    <w:rPr>
      <w:sz w:val="24"/>
      <w:szCs w:val="20"/>
    </w:rPr>
  </w:style>
  <w:style w:type="character" w:customStyle="1" w:styleId="1e">
    <w:name w:val="纯文本 字符1"/>
    <w:autoRedefine/>
    <w:qFormat/>
    <w:rPr>
      <w:rFonts w:ascii="宋体" w:hAnsi="Courier New"/>
    </w:rPr>
  </w:style>
  <w:style w:type="character" w:customStyle="1" w:styleId="bjh-p">
    <w:name w:val="bjh-p"/>
    <w:autoRedefine/>
    <w:qFormat/>
  </w:style>
  <w:style w:type="paragraph" w:customStyle="1" w:styleId="affff5">
    <w:name w:val="无标题条"/>
    <w:next w:val="a6"/>
    <w:autoRedefine/>
    <w:qFormat/>
    <w:pPr>
      <w:jc w:val="both"/>
    </w:pPr>
    <w:rPr>
      <w:sz w:val="21"/>
    </w:rPr>
  </w:style>
  <w:style w:type="character" w:customStyle="1" w:styleId="Char7">
    <w:name w:val="正文格式 Char"/>
    <w:link w:val="affff6"/>
    <w:autoRedefine/>
    <w:qFormat/>
    <w:locked/>
    <w:rPr>
      <w:rFonts w:ascii="宋体" w:hAnsi="宋体"/>
      <w:sz w:val="24"/>
      <w:szCs w:val="24"/>
      <w:lang w:val="en-GB"/>
    </w:rPr>
  </w:style>
  <w:style w:type="paragraph" w:customStyle="1" w:styleId="affff6">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uiPriority w:val="99"/>
    <w:qFormat/>
    <w:rPr>
      <w:rFonts w:eastAsia="宋体"/>
      <w:kern w:val="2"/>
      <w:sz w:val="18"/>
      <w:szCs w:val="18"/>
      <w:lang w:val="en-US" w:eastAsia="zh-CN" w:bidi="ar-SA"/>
    </w:rPr>
  </w:style>
  <w:style w:type="paragraph" w:customStyle="1" w:styleId="2c">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d">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f">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uiPriority w:val="99"/>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uiPriority w:val="10"/>
    <w:qFormat/>
    <w:rPr>
      <w:b/>
      <w:kern w:val="2"/>
      <w:sz w:val="32"/>
    </w:rPr>
  </w:style>
  <w:style w:type="paragraph" w:customStyle="1" w:styleId="affff7">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affff8">
    <w:name w:val="样式"/>
    <w:autoRedefine/>
    <w:qFormat/>
    <w:pPr>
      <w:widowControl w:val="0"/>
      <w:autoSpaceDE w:val="0"/>
      <w:autoSpaceDN w:val="0"/>
      <w:adjustRightInd w:val="0"/>
    </w:pPr>
    <w:rPr>
      <w:rFonts w:eastAsiaTheme="minorEastAsia"/>
      <w:sz w:val="24"/>
      <w:szCs w:val="24"/>
    </w:rPr>
  </w:style>
  <w:style w:type="character" w:customStyle="1" w:styleId="font21">
    <w:name w:val="font21"/>
    <w:basedOn w:val="a7"/>
    <w:autoRedefine/>
    <w:qFormat/>
    <w:rPr>
      <w:rFonts w:ascii="宋体" w:eastAsia="宋体" w:hAnsi="宋体" w:cs="宋体" w:hint="eastAsia"/>
      <w:color w:val="000000"/>
      <w:sz w:val="24"/>
      <w:szCs w:val="24"/>
      <w:u w:val="none"/>
    </w:rPr>
  </w:style>
  <w:style w:type="character" w:customStyle="1" w:styleId="1Char0">
    <w:name w:val="样式1 Char"/>
    <w:link w:val="1f0"/>
    <w:autoRedefine/>
    <w:qFormat/>
    <w:rPr>
      <w:rFonts w:ascii="宋体" w:hAnsi="宋体"/>
      <w:sz w:val="21"/>
      <w:szCs w:val="21"/>
    </w:rPr>
  </w:style>
  <w:style w:type="paragraph" w:customStyle="1" w:styleId="1f0">
    <w:name w:val="样式1"/>
    <w:basedOn w:val="a6"/>
    <w:link w:val="1Char0"/>
    <w:autoRedefine/>
    <w:qFormat/>
    <w:pPr>
      <w:tabs>
        <w:tab w:val="left" w:pos="709"/>
      </w:tabs>
      <w:adjustRightInd w:val="0"/>
      <w:ind w:left="709" w:hanging="709"/>
      <w:textAlignment w:val="baseline"/>
    </w:pPr>
    <w:rPr>
      <w:rFonts w:ascii="宋体" w:hAnsi="宋体"/>
      <w:kern w:val="0"/>
      <w:szCs w:val="21"/>
    </w:rPr>
  </w:style>
  <w:style w:type="character" w:customStyle="1" w:styleId="aff3">
    <w:name w:val="信息标题 字符"/>
    <w:basedOn w:val="a7"/>
    <w:link w:val="aff2"/>
    <w:autoRedefine/>
    <w:uiPriority w:val="99"/>
    <w:qFormat/>
    <w:rPr>
      <w:rFonts w:ascii="Arial" w:hAnsi="Arial"/>
      <w:color w:val="000000"/>
      <w:kern w:val="2"/>
      <w:sz w:val="28"/>
      <w:szCs w:val="24"/>
      <w:shd w:val="pct20" w:color="auto" w:fill="auto"/>
    </w:rPr>
  </w:style>
  <w:style w:type="character" w:customStyle="1" w:styleId="apple-converted-space">
    <w:name w:val="apple-converted-space"/>
    <w:basedOn w:val="a7"/>
    <w:autoRedefine/>
    <w:qFormat/>
  </w:style>
  <w:style w:type="character" w:customStyle="1" w:styleId="1Char10">
    <w:name w:val="正文缩进1 Char1"/>
    <w:autoRedefine/>
    <w:qFormat/>
    <w:rPr>
      <w:rFonts w:ascii="仿宋_GB2312" w:eastAsia="仿宋_GB2312" w:hAnsi="Times New Roman" w:cs="Times New Roman"/>
      <w:b/>
      <w:sz w:val="28"/>
      <w:szCs w:val="24"/>
    </w:rPr>
  </w:style>
  <w:style w:type="character" w:customStyle="1" w:styleId="font71">
    <w:name w:val="font71"/>
    <w:basedOn w:val="a7"/>
    <w:autoRedefine/>
    <w:qFormat/>
    <w:rPr>
      <w:rFonts w:ascii="宋体" w:eastAsia="宋体" w:hAnsi="宋体" w:cs="宋体" w:hint="eastAsia"/>
      <w:color w:val="000000"/>
      <w:sz w:val="18"/>
      <w:szCs w:val="18"/>
      <w:u w:val="none"/>
    </w:rPr>
  </w:style>
  <w:style w:type="character" w:customStyle="1" w:styleId="font61">
    <w:name w:val="font61"/>
    <w:basedOn w:val="a7"/>
    <w:autoRedefine/>
    <w:qFormat/>
    <w:rPr>
      <w:rFonts w:ascii="宋体" w:eastAsia="宋体" w:hAnsi="宋体" w:cs="宋体" w:hint="eastAsia"/>
      <w:b/>
      <w:color w:val="000000"/>
      <w:sz w:val="18"/>
      <w:szCs w:val="18"/>
      <w:u w:val="none"/>
    </w:rPr>
  </w:style>
  <w:style w:type="character" w:customStyle="1" w:styleId="1Char2">
    <w:name w:val="正文缩进1 Char"/>
    <w:autoRedefine/>
    <w:qFormat/>
    <w:rPr>
      <w:rFonts w:ascii="仿宋_GB2312" w:eastAsia="仿宋_GB2312"/>
      <w:kern w:val="2"/>
      <w:sz w:val="28"/>
      <w:szCs w:val="24"/>
    </w:rPr>
  </w:style>
  <w:style w:type="character" w:customStyle="1" w:styleId="font31">
    <w:name w:val="font31"/>
    <w:autoRedefine/>
    <w:qFormat/>
    <w:rPr>
      <w:rFonts w:ascii="宋体" w:eastAsia="宋体" w:hAnsi="宋体" w:cs="宋体" w:hint="eastAsia"/>
      <w:b/>
      <w:color w:val="000000"/>
      <w:sz w:val="24"/>
      <w:szCs w:val="24"/>
    </w:rPr>
  </w:style>
  <w:style w:type="character" w:customStyle="1" w:styleId="p141">
    <w:name w:val="p141"/>
    <w:autoRedefine/>
    <w:qFormat/>
    <w:rPr>
      <w:sz w:val="21"/>
      <w:szCs w:val="21"/>
    </w:rPr>
  </w:style>
  <w:style w:type="character" w:customStyle="1" w:styleId="font101">
    <w:name w:val="font101"/>
    <w:basedOn w:val="a7"/>
    <w:autoRedefine/>
    <w:qFormat/>
    <w:rPr>
      <w:rFonts w:ascii="Times New Roman" w:hAnsi="Times New Roman" w:cs="Times New Roman" w:hint="default"/>
      <w:color w:val="000000"/>
      <w:sz w:val="16"/>
      <w:szCs w:val="16"/>
      <w:u w:val="none"/>
    </w:rPr>
  </w:style>
  <w:style w:type="character" w:customStyle="1" w:styleId="152CharChar">
    <w:name w:val="样式 样式 宋体 小四 行距: 1.5 倍行距 + 首行缩进:  2 字符 Char Char"/>
    <w:link w:val="152"/>
    <w:autoRedefine/>
    <w:qFormat/>
    <w:rPr>
      <w:rFonts w:ascii="宋体" w:eastAsia="仿宋_GB2312" w:hAnsi="宋体"/>
      <w:kern w:val="2"/>
      <w:sz w:val="24"/>
      <w:szCs w:val="24"/>
    </w:rPr>
  </w:style>
  <w:style w:type="paragraph" w:customStyle="1" w:styleId="152">
    <w:name w:val="样式 样式 宋体 小四 行距: 1.5 倍行距 + 首行缩进:  2 字符"/>
    <w:basedOn w:val="a6"/>
    <w:link w:val="152CharChar"/>
    <w:autoRedefine/>
    <w:qFormat/>
    <w:pPr>
      <w:spacing w:line="360" w:lineRule="auto"/>
      <w:ind w:firstLineChars="200" w:firstLine="200"/>
    </w:pPr>
    <w:rPr>
      <w:rFonts w:ascii="宋体" w:eastAsia="仿宋_GB2312" w:hAnsi="宋体"/>
      <w:sz w:val="24"/>
    </w:rPr>
  </w:style>
  <w:style w:type="character" w:customStyle="1" w:styleId="font41">
    <w:name w:val="font41"/>
    <w:basedOn w:val="a7"/>
    <w:autoRedefine/>
    <w:qFormat/>
    <w:rPr>
      <w:rFonts w:ascii="宋体" w:eastAsia="宋体" w:hAnsi="宋体" w:cs="宋体" w:hint="eastAsia"/>
      <w:color w:val="000000"/>
      <w:sz w:val="21"/>
      <w:szCs w:val="21"/>
      <w:u w:val="none"/>
    </w:rPr>
  </w:style>
  <w:style w:type="character" w:customStyle="1" w:styleId="font131">
    <w:name w:val="font131"/>
    <w:basedOn w:val="a7"/>
    <w:autoRedefine/>
    <w:qFormat/>
    <w:rPr>
      <w:rFonts w:ascii="宋体" w:eastAsia="宋体" w:hAnsi="宋体" w:cs="宋体" w:hint="eastAsia"/>
      <w:color w:val="000000"/>
      <w:sz w:val="18"/>
      <w:szCs w:val="18"/>
      <w:u w:val="none"/>
      <w:vertAlign w:val="subscript"/>
    </w:rPr>
  </w:style>
  <w:style w:type="character" w:customStyle="1" w:styleId="160">
    <w:name w:val="16"/>
    <w:autoRedefine/>
    <w:qFormat/>
    <w:rPr>
      <w:rFonts w:ascii="宋体" w:hAnsi="宋体"/>
      <w:b/>
      <w:sz w:val="20"/>
      <w:szCs w:val="20"/>
    </w:rPr>
  </w:style>
  <w:style w:type="character" w:customStyle="1" w:styleId="2Char0">
    <w:name w:val="正文缩进2格 Char"/>
    <w:link w:val="2f0"/>
    <w:autoRedefine/>
    <w:qFormat/>
    <w:rPr>
      <w:rFonts w:ascii="仿宋_GB2312" w:eastAsia="仿宋_GB2312" w:hAnsi="宋体"/>
      <w:b/>
      <w:kern w:val="2"/>
      <w:sz w:val="31"/>
      <w:szCs w:val="28"/>
    </w:rPr>
  </w:style>
  <w:style w:type="paragraph" w:customStyle="1" w:styleId="2f0">
    <w:name w:val="正文缩进2格"/>
    <w:basedOn w:val="a6"/>
    <w:link w:val="2Char0"/>
    <w:autoRedefine/>
    <w:qFormat/>
    <w:pPr>
      <w:spacing w:line="600" w:lineRule="exact"/>
      <w:ind w:firstLineChars="206" w:firstLine="639"/>
    </w:pPr>
    <w:rPr>
      <w:rFonts w:ascii="仿宋_GB2312" w:eastAsia="仿宋_GB2312" w:hAnsi="宋体"/>
      <w:b/>
      <w:sz w:val="31"/>
      <w:szCs w:val="28"/>
    </w:rPr>
  </w:style>
  <w:style w:type="character" w:customStyle="1" w:styleId="font121">
    <w:name w:val="font121"/>
    <w:basedOn w:val="a7"/>
    <w:autoRedefine/>
    <w:qFormat/>
    <w:rPr>
      <w:rFonts w:ascii="宋体" w:eastAsia="宋体" w:hAnsi="宋体" w:cs="宋体" w:hint="eastAsia"/>
      <w:color w:val="000000"/>
      <w:sz w:val="18"/>
      <w:szCs w:val="18"/>
      <w:u w:val="none"/>
      <w:vertAlign w:val="subscript"/>
    </w:rPr>
  </w:style>
  <w:style w:type="character" w:customStyle="1" w:styleId="font11">
    <w:name w:val="font11"/>
    <w:basedOn w:val="a7"/>
    <w:autoRedefine/>
    <w:qFormat/>
    <w:rPr>
      <w:rFonts w:ascii="Times New Roman" w:hAnsi="Times New Roman" w:cs="Times New Roman" w:hint="default"/>
      <w:b/>
      <w:color w:val="000000"/>
      <w:sz w:val="24"/>
      <w:szCs w:val="24"/>
      <w:u w:val="none"/>
    </w:rPr>
  </w:style>
  <w:style w:type="character" w:customStyle="1" w:styleId="font112">
    <w:name w:val="font112"/>
    <w:basedOn w:val="a7"/>
    <w:autoRedefine/>
    <w:qFormat/>
    <w:rPr>
      <w:rFonts w:ascii="宋体" w:eastAsia="宋体" w:hAnsi="宋体" w:cs="宋体" w:hint="eastAsia"/>
      <w:color w:val="000000"/>
      <w:sz w:val="18"/>
      <w:szCs w:val="18"/>
      <w:u w:val="none"/>
    </w:rPr>
  </w:style>
  <w:style w:type="character" w:customStyle="1" w:styleId="1Char3">
    <w:name w:val="我的正文1 Char"/>
    <w:link w:val="1f1"/>
    <w:autoRedefine/>
    <w:qFormat/>
    <w:rPr>
      <w:rFonts w:ascii="宋体" w:hAnsi="宋体" w:cs="仿宋"/>
      <w:color w:val="000000"/>
      <w:sz w:val="24"/>
      <w:szCs w:val="24"/>
    </w:rPr>
  </w:style>
  <w:style w:type="paragraph" w:customStyle="1" w:styleId="1f1">
    <w:name w:val="我的正文1"/>
    <w:basedOn w:val="a6"/>
    <w:link w:val="1Char3"/>
    <w:autoRedefine/>
    <w:qFormat/>
    <w:pPr>
      <w:spacing w:line="360" w:lineRule="auto"/>
      <w:ind w:firstLineChars="200" w:firstLine="480"/>
    </w:pPr>
    <w:rPr>
      <w:rFonts w:ascii="宋体" w:hAnsi="宋体" w:cs="仿宋"/>
      <w:color w:val="000000"/>
      <w:kern w:val="0"/>
      <w:sz w:val="24"/>
    </w:rPr>
  </w:style>
  <w:style w:type="paragraph" w:customStyle="1" w:styleId="CharCharCharCharChar1Char">
    <w:name w:val="Char Char Char Char Char1 Char"/>
    <w:basedOn w:val="a6"/>
    <w:autoRedefine/>
    <w:qFormat/>
    <w:pPr>
      <w:tabs>
        <w:tab w:val="left" w:pos="284"/>
      </w:tabs>
      <w:ind w:left="540" w:hanging="540"/>
    </w:pPr>
    <w:rPr>
      <w:rFonts w:ascii="Calibri" w:hAnsi="Calibri"/>
    </w:rPr>
  </w:style>
  <w:style w:type="paragraph" w:customStyle="1" w:styleId="2H21CharChar212CharCharCharCharChar">
    <w:name w:val="样式 标题 2H21大节标题 Char Char标题 21标题 2 Char Char Char Char Char ..."/>
    <w:basedOn w:val="21"/>
    <w:autoRedefine/>
    <w:qFormat/>
    <w:pPr>
      <w:keepNext w:val="0"/>
      <w:keepLines w:val="0"/>
      <w:tabs>
        <w:tab w:val="left" w:pos="1120"/>
        <w:tab w:val="right" w:leader="dot" w:pos="9800"/>
      </w:tabs>
      <w:autoSpaceDE/>
      <w:autoSpaceDN/>
      <w:adjustRightInd/>
      <w:spacing w:before="0" w:line="360" w:lineRule="auto"/>
      <w:ind w:left="454"/>
      <w:jc w:val="left"/>
    </w:pPr>
    <w:rPr>
      <w:rFonts w:ascii="仿宋_GB2312" w:eastAsia="仿宋_GB2312" w:hAnsi="仿宋_GB2312" w:cs="宋体"/>
      <w:bCs/>
      <w:smallCaps/>
      <w:color w:val="0000FF"/>
      <w:sz w:val="28"/>
      <w:szCs w:val="24"/>
    </w:rPr>
  </w:style>
  <w:style w:type="paragraph" w:customStyle="1" w:styleId="51">
    <w:name w:val="5"/>
    <w:basedOn w:val="a6"/>
    <w:autoRedefine/>
    <w:qFormat/>
    <w:pPr>
      <w:outlineLvl w:val="0"/>
    </w:pPr>
    <w:rPr>
      <w:rFonts w:ascii="Calibri" w:hAnsi="Calibri"/>
      <w:bCs/>
      <w:sz w:val="36"/>
      <w:szCs w:val="36"/>
    </w:rPr>
  </w:style>
  <w:style w:type="paragraph" w:customStyle="1" w:styleId="MMTopic5">
    <w:name w:val="MM Topic 5"/>
    <w:basedOn w:val="5"/>
    <w:autoRedefine/>
    <w:qFormat/>
    <w:pPr>
      <w:tabs>
        <w:tab w:val="left" w:pos="1260"/>
      </w:tabs>
      <w:adjustRightInd/>
      <w:spacing w:beforeLines="50" w:before="0" w:afterLines="50" w:after="0" w:line="240" w:lineRule="auto"/>
      <w:ind w:left="1260" w:hanging="1260"/>
      <w:textAlignment w:val="auto"/>
    </w:pPr>
    <w:rPr>
      <w:rFonts w:ascii="Arial" w:eastAsia="仿宋" w:hAnsi="Arial"/>
      <w:b w:val="0"/>
      <w:bCs/>
      <w:kern w:val="2"/>
      <w:sz w:val="24"/>
      <w:szCs w:val="28"/>
    </w:rPr>
  </w:style>
  <w:style w:type="paragraph" w:customStyle="1" w:styleId="MMTopic2">
    <w:name w:val="MM Topic 2"/>
    <w:basedOn w:val="21"/>
    <w:autoRedefine/>
    <w:qFormat/>
    <w:pPr>
      <w:tabs>
        <w:tab w:val="left" w:pos="720"/>
      </w:tabs>
      <w:autoSpaceDE/>
      <w:autoSpaceDN/>
      <w:adjustRightInd/>
      <w:spacing w:beforeLines="50" w:before="0" w:afterLines="50" w:line="240" w:lineRule="auto"/>
      <w:ind w:left="540" w:hanging="540"/>
      <w:jc w:val="both"/>
    </w:pPr>
    <w:rPr>
      <w:rFonts w:eastAsia="宋体"/>
      <w:bCs/>
      <w:szCs w:val="32"/>
    </w:rPr>
  </w:style>
  <w:style w:type="paragraph" w:customStyle="1" w:styleId="CharChar2">
    <w:name w:val="Char Char2"/>
    <w:basedOn w:val="a6"/>
    <w:autoRedefine/>
    <w:qFormat/>
    <w:rPr>
      <w:rFonts w:ascii="宋体" w:hAnsi="宋体"/>
      <w:b/>
      <w:sz w:val="28"/>
      <w:szCs w:val="28"/>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WPSPlain">
    <w:name w:val="WPS Plain"/>
    <w:autoRedefine/>
    <w:qFormat/>
    <w:rPr>
      <w:rFonts w:ascii="Calibri" w:hAnsi="Calibri"/>
    </w:rPr>
  </w:style>
  <w:style w:type="paragraph" w:customStyle="1" w:styleId="affff9">
    <w:name w:val="图"/>
    <w:basedOn w:val="a6"/>
    <w:autoRedefine/>
    <w:qFormat/>
    <w:pPr>
      <w:keepNext/>
      <w:adjustRightInd w:val="0"/>
      <w:spacing w:before="60" w:after="60" w:line="300" w:lineRule="auto"/>
      <w:jc w:val="center"/>
      <w:textAlignment w:val="center"/>
    </w:pPr>
    <w:rPr>
      <w:rFonts w:ascii="Calibri" w:hAnsi="Calibri"/>
      <w:snapToGrid w:val="0"/>
      <w:spacing w:val="20"/>
      <w:kern w:val="0"/>
      <w:sz w:val="24"/>
      <w:szCs w:val="20"/>
    </w:rPr>
  </w:style>
  <w:style w:type="paragraph" w:customStyle="1" w:styleId="Normal7">
    <w:name w:val="Normal_7"/>
    <w:autoRedefine/>
    <w:qFormat/>
    <w:pPr>
      <w:spacing w:before="120" w:after="240"/>
      <w:jc w:val="both"/>
    </w:pPr>
    <w:rPr>
      <w:rFonts w:ascii="Calibri" w:eastAsia="Calibri" w:hAnsi="Calibri"/>
      <w:sz w:val="22"/>
      <w:szCs w:val="22"/>
      <w:lang w:eastAsia="en-US"/>
    </w:rPr>
  </w:style>
  <w:style w:type="paragraph" w:customStyle="1" w:styleId="NewNewNewNewNewNewNewNewNewNew">
    <w:name w:val="正文 New New New New New New New New New New"/>
    <w:autoRedefine/>
    <w:qFormat/>
    <w:pPr>
      <w:widowControl w:val="0"/>
      <w:jc w:val="both"/>
    </w:pPr>
    <w:rPr>
      <w:rFonts w:ascii="Calibri" w:eastAsia="仿宋_GB2312" w:hAnsi="Calibri"/>
      <w:kern w:val="2"/>
      <w:sz w:val="32"/>
      <w:szCs w:val="24"/>
    </w:rPr>
  </w:style>
  <w:style w:type="paragraph" w:customStyle="1" w:styleId="affffa">
    <w:name w:val="*正文"/>
    <w:basedOn w:val="a6"/>
    <w:autoRedefine/>
    <w:qFormat/>
    <w:pPr>
      <w:spacing w:line="360" w:lineRule="auto"/>
      <w:ind w:firstLine="480"/>
      <w:jc w:val="left"/>
    </w:pPr>
    <w:rPr>
      <w:rFonts w:ascii="宋体" w:eastAsia="Calibri" w:hAnsi="宋体"/>
      <w:kern w:val="0"/>
      <w:sz w:val="24"/>
      <w:szCs w:val="22"/>
      <w:lang w:eastAsia="en-US"/>
    </w:rPr>
  </w:style>
  <w:style w:type="paragraph" w:customStyle="1" w:styleId="1f2">
    <w:name w:val="纯文本1"/>
    <w:basedOn w:val="a6"/>
    <w:autoRedefine/>
    <w:qFormat/>
    <w:rPr>
      <w:rFonts w:ascii="宋体" w:hAnsi="Courier New" w:hint="eastAsia"/>
    </w:rPr>
  </w:style>
  <w:style w:type="paragraph" w:customStyle="1" w:styleId="CharChar2Char">
    <w:name w:val="Char Char2 Char"/>
    <w:basedOn w:val="a6"/>
    <w:autoRedefine/>
    <w:qFormat/>
    <w:rPr>
      <w:rFonts w:ascii="宋体" w:hAnsi="宋体"/>
      <w:b/>
      <w:sz w:val="28"/>
      <w:szCs w:val="28"/>
    </w:rPr>
  </w:style>
  <w:style w:type="paragraph" w:customStyle="1" w:styleId="52">
    <w:name w:val="题注5"/>
    <w:basedOn w:val="a6"/>
    <w:next w:val="aff5"/>
    <w:autoRedefine/>
    <w:qFormat/>
    <w:pPr>
      <w:jc w:val="center"/>
    </w:pPr>
    <w:rPr>
      <w:rFonts w:ascii="Calibri" w:hAnsi="Calibri"/>
      <w:b/>
      <w:color w:val="000000"/>
      <w:sz w:val="24"/>
      <w:szCs w:val="21"/>
    </w:rPr>
  </w:style>
  <w:style w:type="paragraph" w:customStyle="1" w:styleId="36">
    <w:name w:val="列出段落3"/>
    <w:basedOn w:val="a6"/>
    <w:autoRedefine/>
    <w:qFormat/>
    <w:pPr>
      <w:ind w:firstLineChars="200" w:firstLine="420"/>
    </w:pPr>
    <w:rPr>
      <w:rFonts w:ascii="Calibri" w:hAnsi="Calibri"/>
      <w:szCs w:val="21"/>
    </w:rPr>
  </w:style>
  <w:style w:type="paragraph" w:customStyle="1" w:styleId="111">
    <w:name w:val="列出段落111"/>
    <w:basedOn w:val="a6"/>
    <w:autoRedefine/>
    <w:qFormat/>
    <w:pPr>
      <w:ind w:firstLine="420"/>
    </w:pPr>
    <w:rPr>
      <w:rFonts w:ascii="Calibri" w:hAnsi="Calibri"/>
    </w:rPr>
  </w:style>
  <w:style w:type="paragraph" w:customStyle="1" w:styleId="p16">
    <w:name w:val="p16"/>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MMTopic4">
    <w:name w:val="MM Topic 4"/>
    <w:basedOn w:val="4"/>
    <w:autoRedefine/>
    <w:qFormat/>
    <w:pPr>
      <w:snapToGrid w:val="0"/>
      <w:spacing w:beforeLines="50" w:before="0" w:afterLines="50" w:after="0" w:line="360" w:lineRule="auto"/>
    </w:pPr>
    <w:rPr>
      <w:rFonts w:eastAsia="宋体" w:cs="Arial"/>
      <w:bCs/>
      <w:sz w:val="24"/>
      <w:szCs w:val="24"/>
    </w:rPr>
  </w:style>
  <w:style w:type="paragraph" w:customStyle="1" w:styleId="Normal8">
    <w:name w:val="Normal_8"/>
    <w:autoRedefine/>
    <w:qFormat/>
    <w:pPr>
      <w:spacing w:before="120" w:after="240"/>
      <w:jc w:val="both"/>
    </w:pPr>
    <w:rPr>
      <w:rFonts w:ascii="Calibri" w:eastAsia="Calibri" w:hAnsi="Calibri"/>
      <w:sz w:val="22"/>
      <w:szCs w:val="22"/>
      <w:lang w:eastAsia="en-US"/>
    </w:rPr>
  </w:style>
  <w:style w:type="paragraph" w:customStyle="1" w:styleId="msonormalcxspmiddle">
    <w:name w:val="msonormalcxspmiddle"/>
    <w:basedOn w:val="a6"/>
    <w:autoRedefine/>
    <w:qFormat/>
    <w:pPr>
      <w:widowControl/>
      <w:spacing w:before="100" w:beforeAutospacing="1" w:after="100" w:afterAutospacing="1"/>
      <w:jc w:val="left"/>
    </w:pPr>
    <w:rPr>
      <w:rFonts w:ascii="宋体" w:cs="宋体"/>
      <w:kern w:val="0"/>
      <w:sz w:val="24"/>
    </w:rPr>
  </w:style>
  <w:style w:type="paragraph" w:customStyle="1" w:styleId="MMTopic3">
    <w:name w:val="MM Topic 3"/>
    <w:basedOn w:val="30"/>
    <w:autoRedefine/>
    <w:qFormat/>
    <w:pPr>
      <w:tabs>
        <w:tab w:val="left" w:pos="1080"/>
      </w:tabs>
      <w:autoSpaceDE/>
      <w:autoSpaceDN/>
      <w:adjustRightInd/>
      <w:spacing w:beforeLines="50" w:before="0" w:afterLines="50" w:after="0"/>
      <w:ind w:left="720" w:hanging="720"/>
      <w:jc w:val="both"/>
    </w:pPr>
    <w:rPr>
      <w:rFonts w:ascii="Arial" w:eastAsia="仿宋" w:hAnsi="Arial" w:cs="Arial"/>
      <w:bCs/>
      <w:szCs w:val="28"/>
      <w:u w:val="none"/>
    </w:rPr>
  </w:style>
  <w:style w:type="paragraph" w:customStyle="1" w:styleId="41">
    <w:name w:val="题注4"/>
    <w:basedOn w:val="a6"/>
    <w:next w:val="ac"/>
    <w:autoRedefine/>
    <w:qFormat/>
    <w:pPr>
      <w:ind w:leftChars="-64" w:left="-132" w:rightChars="-50" w:right="-105" w:hanging="2"/>
      <w:jc w:val="center"/>
    </w:pPr>
    <w:rPr>
      <w:rFonts w:ascii="Calibri" w:hAnsi="Calibri"/>
      <w:b/>
      <w:color w:val="FF0000"/>
      <w:szCs w:val="21"/>
      <w:lang w:val="en-GB"/>
    </w:rPr>
  </w:style>
  <w:style w:type="paragraph" w:customStyle="1" w:styleId="CharChar5CharChar">
    <w:name w:val="Char Char5 Char Char"/>
    <w:basedOn w:val="a6"/>
    <w:autoRedefine/>
    <w:qFormat/>
    <w:rPr>
      <w:rFonts w:ascii="Tahoma" w:hAnsi="Tahoma"/>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sz w:val="28"/>
    </w:rPr>
  </w:style>
  <w:style w:type="paragraph" w:customStyle="1" w:styleId="MMTopic1">
    <w:name w:val="MM Topic 1"/>
    <w:basedOn w:val="11"/>
    <w:autoRedefine/>
    <w:qFormat/>
    <w:pPr>
      <w:tabs>
        <w:tab w:val="left" w:pos="540"/>
      </w:tabs>
      <w:autoSpaceDE/>
      <w:autoSpaceDN/>
      <w:adjustRightInd/>
      <w:spacing w:before="120" w:line="240" w:lineRule="auto"/>
      <w:ind w:left="540" w:hanging="540"/>
      <w:jc w:val="both"/>
    </w:pPr>
    <w:rPr>
      <w:rFonts w:ascii="Arial" w:eastAsia="黑体" w:hAnsi="Arial" w:cs="Arial"/>
      <w:bCs/>
      <w:szCs w:val="44"/>
    </w:rPr>
  </w:style>
  <w:style w:type="paragraph" w:customStyle="1" w:styleId="affffb">
    <w:name w:val="文本"/>
    <w:basedOn w:val="a6"/>
    <w:autoRedefine/>
    <w:qFormat/>
    <w:pPr>
      <w:spacing w:line="360" w:lineRule="auto"/>
      <w:ind w:firstLineChars="200" w:firstLine="420"/>
      <w:contextualSpacing/>
      <w:jc w:val="left"/>
    </w:pPr>
    <w:rPr>
      <w:rFonts w:ascii="宋体" w:hAnsi="宋体"/>
      <w:kern w:val="0"/>
      <w:sz w:val="20"/>
      <w:szCs w:val="20"/>
    </w:rPr>
  </w:style>
  <w:style w:type="paragraph" w:customStyle="1" w:styleId="Normal19">
    <w:name w:val="Normal_19"/>
    <w:autoRedefine/>
    <w:qFormat/>
    <w:pPr>
      <w:spacing w:before="120" w:after="240"/>
      <w:jc w:val="both"/>
    </w:pPr>
    <w:rPr>
      <w:rFonts w:ascii="Calibri" w:eastAsia="Calibri" w:hAnsi="Calibri"/>
      <w:sz w:val="22"/>
      <w:szCs w:val="22"/>
      <w:lang w:eastAsia="en-US"/>
    </w:rPr>
  </w:style>
  <w:style w:type="paragraph" w:customStyle="1" w:styleId="affffc">
    <w:name w:val="图表标题"/>
    <w:basedOn w:val="a6"/>
    <w:autoRedefine/>
    <w:qFormat/>
    <w:pPr>
      <w:autoSpaceDE w:val="0"/>
      <w:autoSpaceDN w:val="0"/>
      <w:adjustRightInd w:val="0"/>
      <w:snapToGrid w:val="0"/>
      <w:spacing w:before="80" w:after="40" w:line="288" w:lineRule="auto"/>
      <w:jc w:val="center"/>
    </w:pPr>
    <w:rPr>
      <w:rFonts w:ascii="Calibri" w:hAnsi="Calibri"/>
      <w:spacing w:val="10"/>
      <w:kern w:val="0"/>
      <w:sz w:val="24"/>
      <w:szCs w:val="20"/>
    </w:rPr>
  </w:style>
  <w:style w:type="paragraph" w:customStyle="1" w:styleId="TOC10">
    <w:name w:val="TOC 标题1"/>
    <w:basedOn w:val="11"/>
    <w:next w:val="a6"/>
    <w:autoRedefine/>
    <w:uiPriority w:val="39"/>
    <w:qFormat/>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p17">
    <w:name w:val="p17"/>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NewNewNewNewNewNewNewNewNew">
    <w:name w:val="正文 New New New New New New New New New"/>
    <w:autoRedefine/>
    <w:qFormat/>
    <w:pPr>
      <w:widowControl w:val="0"/>
      <w:jc w:val="both"/>
    </w:pPr>
    <w:rPr>
      <w:rFonts w:ascii="Calibri" w:eastAsia="仿宋_GB2312" w:hAnsi="Calibri"/>
      <w:kern w:val="2"/>
      <w:sz w:val="32"/>
      <w:szCs w:val="24"/>
    </w:rPr>
  </w:style>
  <w:style w:type="paragraph" w:customStyle="1" w:styleId="Style5">
    <w:name w:val="_Style 5"/>
    <w:basedOn w:val="a6"/>
    <w:autoRedefine/>
    <w:qFormat/>
    <w:pPr>
      <w:ind w:firstLine="420"/>
    </w:pPr>
    <w:rPr>
      <w:rFonts w:ascii="Calibri" w:hAnsi="Calibri"/>
    </w:rPr>
  </w:style>
  <w:style w:type="paragraph" w:customStyle="1" w:styleId="3BHeadH333GB23122">
    <w:name w:val="样式 标题 3B HeadH3标题 33小节标题 + 仿宋_GB2312 四号 加粗 蓝色 左侧:  2 字符..."/>
    <w:basedOn w:val="30"/>
    <w:autoRedefine/>
    <w:qFormat/>
    <w:pPr>
      <w:keepNext w:val="0"/>
      <w:keepLines w:val="0"/>
      <w:tabs>
        <w:tab w:val="left" w:pos="1400"/>
        <w:tab w:val="right" w:leader="dot" w:pos="9800"/>
      </w:tabs>
      <w:autoSpaceDE/>
      <w:autoSpaceDN/>
      <w:adjustRightInd/>
      <w:spacing w:before="0" w:after="0" w:line="360" w:lineRule="auto"/>
      <w:ind w:leftChars="200" w:left="550" w:hangingChars="350" w:hanging="350"/>
    </w:pPr>
    <w:rPr>
      <w:rFonts w:ascii="仿宋_GB2312" w:eastAsia="仿宋_GB2312" w:hAnsi="宋体" w:cs="宋体"/>
      <w:bCs/>
      <w:color w:val="0000FF"/>
      <w:sz w:val="28"/>
      <w:u w:val="none"/>
    </w:rPr>
  </w:style>
  <w:style w:type="paragraph" w:customStyle="1" w:styleId="p0">
    <w:name w:val="p0"/>
    <w:basedOn w:val="a6"/>
    <w:autoRedefine/>
    <w:qFormat/>
    <w:pPr>
      <w:widowControl/>
    </w:pPr>
    <w:rPr>
      <w:rFonts w:ascii="Calibri" w:hAnsi="Calibri"/>
      <w:kern w:val="0"/>
      <w:szCs w:val="21"/>
    </w:rPr>
  </w:style>
  <w:style w:type="paragraph" w:customStyle="1" w:styleId="affffd">
    <w:name w:val="表格样式"/>
    <w:basedOn w:val="a6"/>
    <w:autoRedefine/>
    <w:qFormat/>
    <w:pPr>
      <w:widowControl/>
      <w:spacing w:line="440" w:lineRule="exact"/>
      <w:jc w:val="center"/>
    </w:pPr>
    <w:rPr>
      <w:rFonts w:ascii="Cambria Math" w:hAnsi="Cambria Math" w:cs="华文宋体"/>
      <w:bCs/>
      <w:sz w:val="24"/>
      <w:szCs w:val="21"/>
    </w:rPr>
  </w:style>
  <w:style w:type="paragraph" w:customStyle="1" w:styleId="my">
    <w:name w:val="my正文"/>
    <w:basedOn w:val="a6"/>
    <w:autoRedefine/>
    <w:qFormat/>
    <w:pPr>
      <w:spacing w:line="480" w:lineRule="exact"/>
      <w:ind w:firstLineChars="200" w:firstLine="200"/>
    </w:pPr>
    <w:rPr>
      <w:rFonts w:ascii="仿宋_GB2312" w:eastAsia="仿宋_GB2312" w:hAnsi="Calibri"/>
      <w:sz w:val="28"/>
      <w:szCs w:val="28"/>
    </w:rPr>
  </w:style>
  <w:style w:type="paragraph" w:customStyle="1" w:styleId="1f3">
    <w:name w:val="正文1"/>
    <w:basedOn w:val="a6"/>
    <w:autoRedefine/>
    <w:qFormat/>
    <w:pPr>
      <w:widowControl/>
      <w:spacing w:line="360" w:lineRule="auto"/>
      <w:ind w:firstLineChars="200" w:firstLine="200"/>
      <w:jc w:val="left"/>
    </w:pPr>
    <w:rPr>
      <w:rFonts w:ascii="宋体" w:hAnsi="宋体" w:cs="宋体"/>
      <w:sz w:val="24"/>
    </w:rPr>
  </w:style>
  <w:style w:type="paragraph" w:customStyle="1" w:styleId="paragraph">
    <w:name w:val="paragraph"/>
    <w:basedOn w:val="a6"/>
    <w:autoRedefine/>
    <w:qFormat/>
    <w:pPr>
      <w:widowControl/>
      <w:spacing w:before="100" w:beforeAutospacing="1" w:after="100" w:afterAutospacing="1"/>
      <w:jc w:val="left"/>
    </w:pPr>
    <w:rPr>
      <w:sz w:val="24"/>
    </w:rPr>
  </w:style>
  <w:style w:type="paragraph" w:customStyle="1" w:styleId="1f4">
    <w:name w:val="题注1"/>
    <w:next w:val="a6"/>
    <w:autoRedefine/>
    <w:qFormat/>
    <w:pPr>
      <w:widowControl w:val="0"/>
      <w:spacing w:line="360" w:lineRule="auto"/>
      <w:ind w:firstLineChars="200" w:firstLine="200"/>
      <w:jc w:val="both"/>
    </w:pPr>
    <w:rPr>
      <w:rFonts w:ascii="黑体" w:hAnsi="黑体"/>
      <w:kern w:val="2"/>
    </w:rPr>
  </w:style>
  <w:style w:type="paragraph" w:customStyle="1" w:styleId="110">
    <w:name w:val="列表段落11"/>
    <w:autoRedefine/>
    <w:uiPriority w:val="34"/>
    <w:qFormat/>
    <w:pPr>
      <w:widowControl w:val="0"/>
      <w:ind w:firstLineChars="200" w:firstLine="420"/>
      <w:jc w:val="both"/>
    </w:pPr>
    <w:rPr>
      <w:kern w:val="2"/>
      <w:sz w:val="21"/>
      <w:szCs w:val="24"/>
    </w:rPr>
  </w:style>
  <w:style w:type="character" w:customStyle="1" w:styleId="cf01">
    <w:name w:val="cf01"/>
    <w:basedOn w:val="a7"/>
    <w:autoRedefine/>
    <w:qFormat/>
    <w:rPr>
      <w:rFonts w:ascii="Microsoft YaHei UI" w:eastAsia="Microsoft YaHei UI" w:hAnsi="Microsoft YaHei UI" w:hint="eastAsia"/>
      <w:sz w:val="18"/>
      <w:szCs w:val="18"/>
    </w:rPr>
  </w:style>
  <w:style w:type="paragraph" w:customStyle="1" w:styleId="affffe">
    <w:name w:val="标正文"/>
    <w:basedOn w:val="a6"/>
    <w:link w:val="afffff"/>
    <w:autoRedefine/>
    <w:qFormat/>
    <w:pPr>
      <w:spacing w:line="360" w:lineRule="auto"/>
      <w:ind w:firstLineChars="200" w:firstLine="200"/>
    </w:pPr>
    <w:rPr>
      <w:rFonts w:eastAsia="仿宋"/>
      <w:sz w:val="24"/>
      <w:szCs w:val="21"/>
    </w:rPr>
  </w:style>
  <w:style w:type="character" w:customStyle="1" w:styleId="afffff">
    <w:name w:val="标正文 字符"/>
    <w:link w:val="affffe"/>
    <w:autoRedefine/>
    <w:qFormat/>
    <w:rPr>
      <w:rFonts w:eastAsia="仿宋"/>
      <w:kern w:val="2"/>
      <w:sz w:val="24"/>
      <w:szCs w:val="21"/>
    </w:rPr>
  </w:style>
  <w:style w:type="paragraph" w:customStyle="1" w:styleId="p1">
    <w:name w:val="p1"/>
    <w:basedOn w:val="a6"/>
    <w:autoRedefine/>
    <w:qFormat/>
    <w:pPr>
      <w:jc w:val="left"/>
    </w:pPr>
    <w:rPr>
      <w:rFonts w:ascii="Helvetica" w:eastAsia="Helvetica" w:hAnsi="Helvetica"/>
      <w:kern w:val="0"/>
      <w:sz w:val="24"/>
    </w:rPr>
  </w:style>
  <w:style w:type="character" w:customStyle="1" w:styleId="Charf">
    <w:name w:val="副标题 Char"/>
    <w:basedOn w:val="a7"/>
    <w:autoRedefine/>
    <w:qFormat/>
    <w:rPr>
      <w:rFonts w:asciiTheme="majorHAnsi" w:hAnsiTheme="majorHAnsi" w:cstheme="majorBidi"/>
      <w:b/>
      <w:bCs/>
      <w:kern w:val="28"/>
      <w:sz w:val="32"/>
      <w:szCs w:val="32"/>
    </w:rPr>
  </w:style>
  <w:style w:type="character" w:customStyle="1" w:styleId="aff1">
    <w:name w:val="副标题 字符"/>
    <w:link w:val="aff0"/>
    <w:autoRedefine/>
    <w:uiPriority w:val="11"/>
    <w:qFormat/>
    <w:rPr>
      <w:rFonts w:ascii="Cambria" w:hAnsi="Cambria"/>
      <w:b/>
      <w:bCs/>
      <w:kern w:val="28"/>
      <w:sz w:val="32"/>
      <w:szCs w:val="32"/>
    </w:rPr>
  </w:style>
  <w:style w:type="character" w:customStyle="1" w:styleId="1f5">
    <w:name w:val="占位符文本1"/>
    <w:basedOn w:val="a7"/>
    <w:autoRedefine/>
    <w:uiPriority w:val="99"/>
    <w:unhideWhenUsed/>
    <w:qFormat/>
    <w:rPr>
      <w:color w:val="808080"/>
    </w:rPr>
  </w:style>
  <w:style w:type="paragraph" w:customStyle="1" w:styleId="WPSOffice1">
    <w:name w:val="WPSOffice手动目录 1"/>
    <w:autoRedefine/>
    <w:qFormat/>
  </w:style>
  <w:style w:type="character" w:customStyle="1" w:styleId="notclasssuffix">
    <w:name w:val="not([class*=suffix])"/>
    <w:basedOn w:val="a7"/>
    <w:autoRedefine/>
    <w:qFormat/>
    <w:rPr>
      <w:sz w:val="19"/>
      <w:szCs w:val="19"/>
    </w:rPr>
  </w:style>
  <w:style w:type="character" w:customStyle="1" w:styleId="notclasssuffix1">
    <w:name w:val="not([class*=suffix])1"/>
    <w:basedOn w:val="a7"/>
    <w:autoRedefine/>
    <w:qFormat/>
  </w:style>
  <w:style w:type="paragraph" w:customStyle="1" w:styleId="TableText">
    <w:name w:val="Table Text"/>
    <w:basedOn w:val="a6"/>
    <w:autoRedefine/>
    <w:semiHidden/>
    <w:qFormat/>
    <w:rPr>
      <w:rFonts w:ascii="Arial" w:eastAsia="Arial" w:hAnsi="Arial" w:cs="Arial"/>
      <w:szCs w:val="21"/>
      <w:lang w:eastAsia="en-US"/>
    </w:rPr>
  </w:style>
  <w:style w:type="paragraph" w:styleId="afffff0">
    <w:name w:val="List Paragraph"/>
    <w:basedOn w:val="a6"/>
    <w:autoRedefine/>
    <w:uiPriority w:val="34"/>
    <w:qFormat/>
    <w:pPr>
      <w:spacing w:line="360" w:lineRule="auto"/>
    </w:pPr>
    <w:rPr>
      <w:rFonts w:ascii="Calibri" w:hAnsi="Calibri"/>
      <w:szCs w:val="22"/>
    </w:rPr>
  </w:style>
  <w:style w:type="paragraph" w:customStyle="1" w:styleId="Style280">
    <w:name w:val="_Style 280"/>
    <w:basedOn w:val="a6"/>
    <w:next w:val="afffff0"/>
    <w:autoRedefine/>
    <w:uiPriority w:val="34"/>
    <w:qFormat/>
    <w:pPr>
      <w:ind w:firstLineChars="200" w:firstLine="420"/>
    </w:pPr>
    <w:rPr>
      <w:rFonts w:ascii="Calibri" w:hAnsi="Calibri"/>
      <w:szCs w:val="22"/>
    </w:rPr>
  </w:style>
  <w:style w:type="paragraph" w:customStyle="1" w:styleId="112">
    <w:name w:val="索引 11"/>
    <w:basedOn w:val="a6"/>
    <w:next w:val="a6"/>
    <w:autoRedefine/>
    <w:qFormat/>
    <w:rPr>
      <w:szCs w:val="20"/>
    </w:rPr>
  </w:style>
  <w:style w:type="paragraph" w:customStyle="1" w:styleId="210">
    <w:name w:val="正文文本缩进 21"/>
    <w:basedOn w:val="a6"/>
    <w:autoRedefine/>
    <w:qFormat/>
    <w:pPr>
      <w:ind w:firstLineChars="200" w:firstLine="200"/>
    </w:pPr>
    <w:rPr>
      <w:rFonts w:ascii="仿宋_GB2312" w:eastAsia="仿宋_GB2312"/>
      <w:sz w:val="24"/>
    </w:rPr>
  </w:style>
  <w:style w:type="paragraph" w:customStyle="1" w:styleId="37">
    <w:name w:val="正文缩进3"/>
    <w:basedOn w:val="a6"/>
    <w:autoRedefine/>
    <w:qFormat/>
    <w:pPr>
      <w:autoSpaceDE w:val="0"/>
      <w:autoSpaceDN w:val="0"/>
      <w:adjustRightInd w:val="0"/>
      <w:ind w:firstLine="420"/>
      <w:jc w:val="left"/>
    </w:pPr>
    <w:rPr>
      <w:rFonts w:ascii="宋体"/>
      <w:kern w:val="0"/>
      <w:sz w:val="24"/>
      <w:szCs w:val="20"/>
    </w:rPr>
  </w:style>
  <w:style w:type="character" w:customStyle="1" w:styleId="28">
    <w:name w:val="正文文本 2 字符"/>
    <w:basedOn w:val="a7"/>
    <w:link w:val="27"/>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4C15C-C13B-464B-AC54-E7003054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4922</Words>
  <Characters>28060</Characters>
  <Application>Microsoft Office Word</Application>
  <DocSecurity>0</DocSecurity>
  <Lines>233</Lines>
  <Paragraphs>65</Paragraphs>
  <ScaleCrop>false</ScaleCrop>
  <Company>China</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185</cp:revision>
  <cp:lastPrinted>2024-05-16T00:34:00Z</cp:lastPrinted>
  <dcterms:created xsi:type="dcterms:W3CDTF">2025-07-04T07:13:00Z</dcterms:created>
  <dcterms:modified xsi:type="dcterms:W3CDTF">2025-07-17T06:43:00Z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8CDD547B6BA0492CAB4B05FAC69C3C99_13</vt:lpwstr>
  </property>
  <property fmtid="{D5CDD505-2E9C-101B-9397-08002B2CF9AE}" pid="4" name="KSOTemplateDocerSaveRecord">
    <vt:lpwstr>eyJoZGlkIjoiNjkyOGIzYmQ0Nzc1MzMxZDQ2NjNlOWU4NWNhODc3NjciLCJ1c2VySWQiOiI0NTg2OTc1MjkifQ==</vt:lpwstr>
  </property>
</Properties>
</file>