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59055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</w:rPr>
        <w:t>成交公告</w:t>
      </w:r>
      <w:bookmarkEnd w:id="0"/>
      <w:bookmarkEnd w:id="1"/>
    </w:p>
    <w:p w14:paraId="78EF86FC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项目编号：11010625210200024347-XM001</w:t>
      </w:r>
    </w:p>
    <w:p w14:paraId="3365D450">
      <w:pPr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r>
        <w:rPr>
          <w:rFonts w:hint="eastAsia" w:ascii="黑体" w:hAnsi="黑体" w:eastAsia="黑体"/>
          <w:sz w:val="28"/>
          <w:szCs w:val="28"/>
          <w:lang w:eastAsia="zh-CN"/>
        </w:rPr>
        <w:t>西罗园街道2024年完善类老旧小区改造第八标段（同仁宿舍院、海户西里南社区30号院）（二次）</w:t>
      </w:r>
    </w:p>
    <w:p w14:paraId="0E4AF22D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三、中标信息</w:t>
      </w:r>
    </w:p>
    <w:p w14:paraId="1B768702">
      <w:pPr>
        <w:ind w:left="2547" w:leftChars="404" w:hanging="1699" w:hangingChars="607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供应商名称：北京安顺泰达建设工程有限公司</w:t>
      </w:r>
    </w:p>
    <w:p w14:paraId="28B9A656">
      <w:pPr>
        <w:ind w:left="2547" w:leftChars="404" w:hanging="1699" w:hangingChars="607"/>
        <w:rPr>
          <w:rFonts w:hint="default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供应商地址：北京市丰台区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太平桥西里25号楼一层5号</w:t>
      </w:r>
    </w:p>
    <w:p w14:paraId="18910F47">
      <w:pPr>
        <w:ind w:left="2547" w:leftChars="404" w:hanging="1699" w:hangingChars="607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中标金额：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1016.33</w:t>
      </w:r>
      <w:r>
        <w:rPr>
          <w:rFonts w:hint="eastAsia" w:ascii="仿宋" w:hAnsi="仿宋" w:eastAsia="仿宋"/>
          <w:sz w:val="28"/>
          <w:szCs w:val="28"/>
          <w:highlight w:val="none"/>
        </w:rPr>
        <w:t>万元</w:t>
      </w:r>
    </w:p>
    <w:p w14:paraId="5A48FE77">
      <w:p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四、主要标的信息</w:t>
      </w:r>
    </w:p>
    <w:tbl>
      <w:tblPr>
        <w:tblStyle w:val="12"/>
        <w:tblW w:w="508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7"/>
      </w:tblGrid>
      <w:tr w14:paraId="641EE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6" w:hRule="atLeast"/>
        </w:trPr>
        <w:tc>
          <w:tcPr>
            <w:tcW w:w="5000" w:type="pct"/>
          </w:tcPr>
          <w:p w14:paraId="72FC6113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工程类</w:t>
            </w:r>
          </w:p>
        </w:tc>
      </w:tr>
      <w:tr w14:paraId="7B49A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0" w:hRule="atLeast"/>
        </w:trPr>
        <w:tc>
          <w:tcPr>
            <w:tcW w:w="5000" w:type="pct"/>
          </w:tcPr>
          <w:p w14:paraId="2914763C">
            <w:pPr>
              <w:spacing w:line="360" w:lineRule="auto"/>
              <w:jc w:val="left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名称：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西罗园街道2024年完善类老旧小区改造第八标段（同仁宿舍院、海户西里南社区30号院）（二次）</w:t>
            </w:r>
          </w:p>
          <w:p w14:paraId="70498B32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施工范围：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西罗园街道2024年完善类老旧小区改造第八标段（同仁宿舍院、海户西里南社区30号院）（二次）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等工程量清单的全部内容。</w:t>
            </w:r>
          </w:p>
          <w:p w14:paraId="2F484428">
            <w:pPr>
              <w:spacing w:line="360" w:lineRule="auto"/>
              <w:jc w:val="left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施工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工期：本项目计划工期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  <w:t>365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日历天。</w:t>
            </w:r>
          </w:p>
          <w:p w14:paraId="7C7ECB61">
            <w:pPr>
              <w:spacing w:line="360" w:lineRule="auto"/>
              <w:jc w:val="left"/>
              <w:rPr>
                <w:rFonts w:hint="default" w:ascii="仿宋" w:hAnsi="仿宋" w:eastAsia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项目经理：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  <w:t>张胜林</w:t>
            </w:r>
          </w:p>
          <w:p w14:paraId="34329424">
            <w:pPr>
              <w:spacing w:line="360" w:lineRule="auto"/>
              <w:jc w:val="left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执业证书信息：京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  <w:t>2112012201220339</w:t>
            </w:r>
          </w:p>
        </w:tc>
      </w:tr>
    </w:tbl>
    <w:p w14:paraId="4B9812EA">
      <w:pPr>
        <w:numPr>
          <w:ilvl w:val="0"/>
          <w:numId w:val="1"/>
        </w:numPr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评审专家名单：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李秀萍、茹玉龙、牛季平、易江、王彩霞、高玉光、马佳龙</w:t>
      </w:r>
    </w:p>
    <w:p w14:paraId="23C80FBB">
      <w:pPr>
        <w:numPr>
          <w:numId w:val="0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六、代理服务收费标准及金额：</w:t>
      </w:r>
    </w:p>
    <w:p w14:paraId="6ECD845E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代理服务费：5.285724万元</w:t>
      </w:r>
    </w:p>
    <w:p w14:paraId="72F584B5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收费标准详见竞争性磋商文件</w:t>
      </w:r>
    </w:p>
    <w:p w14:paraId="4C0A492A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2467679C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p w14:paraId="49566501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4FB22518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本项目采用综合评分法，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成交单位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评审综合得分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91.41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分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，排名第一。</w:t>
      </w:r>
    </w:p>
    <w:p w14:paraId="6C6BB1A2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7EC361DA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1.采购人信息</w:t>
      </w:r>
    </w:p>
    <w:p w14:paraId="3A87B82A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名    称：北京市丰台区人民政府西罗园街道办事处 </w:t>
      </w:r>
      <w:bookmarkStart w:id="2" w:name="_GoBack"/>
      <w:bookmarkEnd w:id="2"/>
    </w:p>
    <w:p w14:paraId="3C80AA36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地    址：北京市丰台区洋桥北里9号楼</w:t>
      </w:r>
    </w:p>
    <w:p w14:paraId="0CFCEB50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联系方式：吴老师 67213307</w:t>
      </w:r>
    </w:p>
    <w:p w14:paraId="79A22FF2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2.采购代理机构信息</w:t>
      </w:r>
    </w:p>
    <w:p w14:paraId="6E5EB800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名    称：华采招标集团有限公司</w:t>
      </w:r>
    </w:p>
    <w:p w14:paraId="3A10CCD7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地    址：北京市丰台区广安路9号国投财富广场6号楼1601室</w:t>
      </w:r>
    </w:p>
    <w:p w14:paraId="75E29D49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联系方式：马凯、崔丽洁、赵娜、白敏娜、金珊、刘金秀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姚冲、贾东敏</w:t>
      </w:r>
      <w:r>
        <w:rPr>
          <w:rFonts w:hint="eastAsia" w:ascii="仿宋" w:hAnsi="仿宋" w:eastAsia="仿宋" w:cs="宋体"/>
          <w:kern w:val="0"/>
          <w:sz w:val="28"/>
          <w:szCs w:val="28"/>
        </w:rPr>
        <w:t>，010-63509799-8022、8038、8076</w:t>
      </w:r>
    </w:p>
    <w:p w14:paraId="28722713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3.项目联系方式</w:t>
      </w:r>
    </w:p>
    <w:p w14:paraId="3D01BE46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项目联系人：马凯、崔丽洁、赵娜、白敏娜、金珊、刘金秀</w:t>
      </w:r>
      <w:r>
        <w:rPr>
          <w:rFonts w:hint="eastAsia" w:ascii="仿宋" w:hAnsi="仿宋" w:eastAsia="仿宋" w:cs="宋体"/>
          <w:kern w:val="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姚冲、贾东敏</w:t>
      </w:r>
    </w:p>
    <w:p w14:paraId="475F7397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电      话： 010-63509799-8022、8038、8076</w:t>
      </w:r>
    </w:p>
    <w:p w14:paraId="5830EB40">
      <w:pPr>
        <w:numPr>
          <w:ilvl w:val="0"/>
          <w:numId w:val="2"/>
        </w:num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附件</w:t>
      </w:r>
    </w:p>
    <w:p w14:paraId="355A1E4D">
      <w:pPr>
        <w:rPr>
          <w:rFonts w:hint="eastAsia"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br w:type="page"/>
      </w:r>
    </w:p>
    <w:p w14:paraId="3AAF7ADA">
      <w:pPr>
        <w:rPr>
          <w:rFonts w:hint="eastAsia"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成交单位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中小企业声明函</w:t>
      </w:r>
    </w:p>
    <w:p w14:paraId="117ACB31">
      <w:r>
        <w:drawing>
          <wp:inline distT="0" distB="0" distL="114300" distR="114300">
            <wp:extent cx="5730875" cy="6835775"/>
            <wp:effectExtent l="0" t="0" r="317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683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440" w:bottom="1440" w:left="144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6DEEBA"/>
    <w:multiLevelType w:val="singleLevel"/>
    <w:tmpl w:val="CD6DEEBA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D0877AE"/>
    <w:multiLevelType w:val="singleLevel"/>
    <w:tmpl w:val="4D0877AE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kYWU5MGM4MTE3OTRmZGM5MDAxZGUyZTYzYmYzM2YifQ=="/>
  </w:docVars>
  <w:rsids>
    <w:rsidRoot w:val="00823A85"/>
    <w:rsid w:val="00094502"/>
    <w:rsid w:val="000C247F"/>
    <w:rsid w:val="00100998"/>
    <w:rsid w:val="00142783"/>
    <w:rsid w:val="001B710D"/>
    <w:rsid w:val="001B7B69"/>
    <w:rsid w:val="001F48A0"/>
    <w:rsid w:val="00236193"/>
    <w:rsid w:val="00294C4D"/>
    <w:rsid w:val="004152AB"/>
    <w:rsid w:val="004C6D6E"/>
    <w:rsid w:val="004D524E"/>
    <w:rsid w:val="004D5E3B"/>
    <w:rsid w:val="00562AB9"/>
    <w:rsid w:val="00623C00"/>
    <w:rsid w:val="006A0D1B"/>
    <w:rsid w:val="007777D4"/>
    <w:rsid w:val="00804318"/>
    <w:rsid w:val="00823A85"/>
    <w:rsid w:val="00887959"/>
    <w:rsid w:val="00A76B94"/>
    <w:rsid w:val="00AC29CD"/>
    <w:rsid w:val="00CF3702"/>
    <w:rsid w:val="00D06D92"/>
    <w:rsid w:val="00DD1B5F"/>
    <w:rsid w:val="00E37321"/>
    <w:rsid w:val="00ED40C6"/>
    <w:rsid w:val="00EE2DFD"/>
    <w:rsid w:val="00F574DC"/>
    <w:rsid w:val="015E0B2B"/>
    <w:rsid w:val="02487B67"/>
    <w:rsid w:val="07BB29B9"/>
    <w:rsid w:val="08C12A3A"/>
    <w:rsid w:val="096612C0"/>
    <w:rsid w:val="0A2B2319"/>
    <w:rsid w:val="0AAC35CD"/>
    <w:rsid w:val="0BE16469"/>
    <w:rsid w:val="123E07BA"/>
    <w:rsid w:val="19C95B4F"/>
    <w:rsid w:val="1A595321"/>
    <w:rsid w:val="1A9F2496"/>
    <w:rsid w:val="1D46626F"/>
    <w:rsid w:val="1FBD7F3A"/>
    <w:rsid w:val="23E80C03"/>
    <w:rsid w:val="26B80661"/>
    <w:rsid w:val="28C07B3D"/>
    <w:rsid w:val="29512E24"/>
    <w:rsid w:val="297A1810"/>
    <w:rsid w:val="2BCC5D24"/>
    <w:rsid w:val="2D0B5745"/>
    <w:rsid w:val="2E285B38"/>
    <w:rsid w:val="311B76B3"/>
    <w:rsid w:val="33CE3CE5"/>
    <w:rsid w:val="35F27B30"/>
    <w:rsid w:val="36400B1C"/>
    <w:rsid w:val="385D549A"/>
    <w:rsid w:val="39200C06"/>
    <w:rsid w:val="3A415794"/>
    <w:rsid w:val="3D3F5986"/>
    <w:rsid w:val="3F3350DA"/>
    <w:rsid w:val="42390846"/>
    <w:rsid w:val="499C4BD1"/>
    <w:rsid w:val="4D1974BF"/>
    <w:rsid w:val="4E384D5E"/>
    <w:rsid w:val="51A0337F"/>
    <w:rsid w:val="51AF440F"/>
    <w:rsid w:val="524C1682"/>
    <w:rsid w:val="5534152D"/>
    <w:rsid w:val="55515473"/>
    <w:rsid w:val="561927E3"/>
    <w:rsid w:val="561B038D"/>
    <w:rsid w:val="5D211DB5"/>
    <w:rsid w:val="5D9A6398"/>
    <w:rsid w:val="5EEC62E9"/>
    <w:rsid w:val="5F1F2324"/>
    <w:rsid w:val="62C41BC9"/>
    <w:rsid w:val="63F40D3B"/>
    <w:rsid w:val="64F51A13"/>
    <w:rsid w:val="65287EA6"/>
    <w:rsid w:val="66EF4DF3"/>
    <w:rsid w:val="68624184"/>
    <w:rsid w:val="688107F7"/>
    <w:rsid w:val="695A606E"/>
    <w:rsid w:val="6965127B"/>
    <w:rsid w:val="6A624A2F"/>
    <w:rsid w:val="6AD7579E"/>
    <w:rsid w:val="6B1C5A0B"/>
    <w:rsid w:val="6B793F2D"/>
    <w:rsid w:val="6CD752BD"/>
    <w:rsid w:val="6D7375D5"/>
    <w:rsid w:val="72B01D4E"/>
    <w:rsid w:val="73085467"/>
    <w:rsid w:val="74EA3E5D"/>
    <w:rsid w:val="751002ED"/>
    <w:rsid w:val="75D62668"/>
    <w:rsid w:val="767434C4"/>
    <w:rsid w:val="78B33DB1"/>
    <w:rsid w:val="7BEA54B2"/>
    <w:rsid w:val="7DD76BCD"/>
    <w:rsid w:val="7E151AF0"/>
    <w:rsid w:val="7EF169B0"/>
    <w:rsid w:val="7F090D1D"/>
    <w:rsid w:val="7FFC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5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4"/>
    <w:link w:val="14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5">
    <w:name w:val="Body Text Indent"/>
    <w:basedOn w:val="1"/>
    <w:autoRedefine/>
    <w:qFormat/>
    <w:uiPriority w:val="0"/>
    <w:pPr>
      <w:spacing w:line="360" w:lineRule="auto"/>
      <w:ind w:firstLine="570"/>
    </w:pPr>
    <w:rPr>
      <w:sz w:val="24"/>
    </w:rPr>
  </w:style>
  <w:style w:type="paragraph" w:styleId="6">
    <w:name w:val="Plain Text"/>
    <w:basedOn w:val="1"/>
    <w:link w:val="19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Balloon Text"/>
    <w:basedOn w:val="1"/>
    <w:link w:val="20"/>
    <w:autoRedefine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1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Body Text First Indent 2"/>
    <w:basedOn w:val="5"/>
    <w:next w:val="1"/>
    <w:autoRedefine/>
    <w:qFormat/>
    <w:uiPriority w:val="0"/>
    <w:pPr>
      <w:spacing w:after="120" w:line="480" w:lineRule="exact"/>
      <w:ind w:left="420" w:leftChars="200" w:firstLine="420" w:firstLineChars="200"/>
    </w:pPr>
    <w:rPr>
      <w:szCs w:val="20"/>
    </w:rPr>
  </w:style>
  <w:style w:type="table" w:styleId="12">
    <w:name w:val="Table Grid"/>
    <w:basedOn w:val="11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标题 2 字符"/>
    <w:basedOn w:val="13"/>
    <w:link w:val="3"/>
    <w:autoRedefine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5">
    <w:name w:val="标题 1 字符"/>
    <w:basedOn w:val="13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6">
    <w:name w:val="页眉 字符"/>
    <w:basedOn w:val="13"/>
    <w:link w:val="9"/>
    <w:autoRedefine/>
    <w:qFormat/>
    <w:uiPriority w:val="99"/>
    <w:rPr>
      <w:sz w:val="18"/>
      <w:szCs w:val="18"/>
    </w:rPr>
  </w:style>
  <w:style w:type="character" w:customStyle="1" w:styleId="17">
    <w:name w:val="页脚 字符"/>
    <w:basedOn w:val="13"/>
    <w:link w:val="8"/>
    <w:autoRedefine/>
    <w:qFormat/>
    <w:uiPriority w:val="99"/>
    <w:rPr>
      <w:sz w:val="18"/>
      <w:szCs w:val="18"/>
    </w:rPr>
  </w:style>
  <w:style w:type="character" w:customStyle="1" w:styleId="18">
    <w:name w:val="纯文本 字符"/>
    <w:basedOn w:val="13"/>
    <w:autoRedefine/>
    <w:semiHidden/>
    <w:qFormat/>
    <w:uiPriority w:val="99"/>
    <w:rPr>
      <w:rFonts w:hAnsi="Courier New" w:cs="Courier New" w:asciiTheme="minorEastAsia"/>
      <w:szCs w:val="21"/>
    </w:rPr>
  </w:style>
  <w:style w:type="character" w:customStyle="1" w:styleId="19">
    <w:name w:val="纯文本 字符1"/>
    <w:basedOn w:val="13"/>
    <w:link w:val="6"/>
    <w:autoRedefine/>
    <w:qFormat/>
    <w:uiPriority w:val="0"/>
    <w:rPr>
      <w:rFonts w:ascii="宋体" w:hAnsi="Courier New"/>
    </w:rPr>
  </w:style>
  <w:style w:type="character" w:customStyle="1" w:styleId="20">
    <w:name w:val="批注框文本 字符"/>
    <w:basedOn w:val="13"/>
    <w:link w:val="7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1">
    <w:name w:val="无间隔2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616</Words>
  <Characters>742</Characters>
  <Lines>5</Lines>
  <Paragraphs>1</Paragraphs>
  <TotalTime>0</TotalTime>
  <ScaleCrop>false</ScaleCrop>
  <LinksUpToDate>false</LinksUpToDate>
  <CharactersWithSpaces>769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2020-05-06T03:43:00Z</dcterms:created>
  <dc:creator>111111</dc:creator>
  <cp:lastModifiedBy>唐涛</cp:lastModifiedBy>
  <dcterms:modified xsi:type="dcterms:W3CDTF">2025-09-22T08:02:06Z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F6F7475715BE43AF9A57149A7D7EA5D4</vt:lpwstr>
  </property>
  <property fmtid="{D5CDD505-2E9C-101B-9397-08002B2CF9AE}" pid="4" name="KSOTemplateDocerSaveRecord">
    <vt:lpwstr>eyJoZGlkIjoiMmIxNzk5YzI1YTcwOTMyYTA4MmU3NDY5NWMzOTAwODYiLCJ1c2VySWQiOiIyOTU4MjMyMzgifQ==</vt:lpwstr>
  </property>
</Properties>
</file>