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123AB">
      <w:pPr>
        <w:spacing w:line="360" w:lineRule="auto"/>
        <w:rPr>
          <w:rFonts w:hint="eastAsia" w:ascii="宋体" w:hAnsi="宋体" w:eastAsia="宋体" w:cs="宋体"/>
          <w:sz w:val="60"/>
          <w:szCs w:val="60"/>
          <w:highlight w:val="none"/>
        </w:rPr>
      </w:pPr>
    </w:p>
    <w:p w14:paraId="7A5B3C92">
      <w:pPr>
        <w:pStyle w:val="56"/>
        <w:rPr>
          <w:rFonts w:hint="eastAsia" w:ascii="宋体" w:hAnsi="宋体" w:eastAsia="宋体" w:cs="宋体"/>
          <w:highlight w:val="none"/>
        </w:rPr>
      </w:pPr>
    </w:p>
    <w:p w14:paraId="6236F871">
      <w:pPr>
        <w:pStyle w:val="56"/>
        <w:jc w:val="center"/>
        <w:rPr>
          <w:rFonts w:hint="eastAsia" w:ascii="宋体" w:hAnsi="宋体" w:eastAsia="宋体" w:cs="宋体"/>
          <w:b/>
          <w:bCs/>
          <w:sz w:val="48"/>
          <w:szCs w:val="48"/>
          <w:highlight w:val="none"/>
          <w:lang w:eastAsia="zh-CN"/>
        </w:rPr>
      </w:pPr>
      <w:r>
        <w:rPr>
          <w:rFonts w:hint="eastAsia" w:hAnsi="宋体" w:cs="宋体"/>
          <w:b/>
          <w:bCs/>
          <w:sz w:val="48"/>
          <w:szCs w:val="40"/>
          <w:highlight w:val="none"/>
          <w:lang w:eastAsia="zh-CN"/>
        </w:rPr>
        <w:t>东辛房街道石门营新区供水管道改造项目</w:t>
      </w:r>
    </w:p>
    <w:p w14:paraId="24A5A526">
      <w:pPr>
        <w:pStyle w:val="56"/>
        <w:rPr>
          <w:rFonts w:hint="eastAsia" w:ascii="宋体" w:hAnsi="宋体" w:eastAsia="宋体" w:cs="宋体"/>
          <w:b/>
          <w:bCs/>
          <w:sz w:val="52"/>
          <w:szCs w:val="52"/>
          <w:highlight w:val="none"/>
        </w:rPr>
      </w:pPr>
    </w:p>
    <w:p w14:paraId="60022F0E">
      <w:pPr>
        <w:pStyle w:val="56"/>
        <w:rPr>
          <w:rFonts w:hint="eastAsia" w:ascii="宋体" w:hAnsi="宋体" w:eastAsia="宋体" w:cs="宋体"/>
          <w:b/>
          <w:bCs/>
          <w:sz w:val="52"/>
          <w:szCs w:val="52"/>
          <w:highlight w:val="none"/>
        </w:rPr>
      </w:pPr>
    </w:p>
    <w:p w14:paraId="343F7E9C">
      <w:pPr>
        <w:pStyle w:val="56"/>
        <w:rPr>
          <w:rFonts w:hint="eastAsia" w:ascii="宋体" w:hAnsi="宋体" w:eastAsia="宋体" w:cs="宋体"/>
          <w:b/>
          <w:bCs/>
          <w:sz w:val="52"/>
          <w:szCs w:val="52"/>
          <w:highlight w:val="none"/>
        </w:rPr>
      </w:pPr>
    </w:p>
    <w:p w14:paraId="5A8C33BC">
      <w:pPr>
        <w:jc w:val="center"/>
        <w:rPr>
          <w:rFonts w:hint="eastAsia" w:ascii="宋体" w:hAnsi="宋体" w:eastAsia="宋体" w:cs="宋体"/>
          <w:b/>
          <w:bCs/>
          <w:sz w:val="60"/>
          <w:szCs w:val="60"/>
          <w:highlight w:val="none"/>
        </w:rPr>
      </w:pPr>
    </w:p>
    <w:p w14:paraId="21CB2E64">
      <w:pPr>
        <w:jc w:val="center"/>
        <w:rPr>
          <w:rFonts w:hint="eastAsia" w:ascii="宋体" w:hAnsi="宋体" w:eastAsia="宋体" w:cs="宋体"/>
          <w:b/>
          <w:bCs/>
          <w:sz w:val="60"/>
          <w:szCs w:val="60"/>
          <w:highlight w:val="none"/>
        </w:rPr>
      </w:pPr>
      <w:r>
        <w:rPr>
          <w:rFonts w:hint="eastAsia" w:ascii="宋体" w:hAnsi="宋体" w:eastAsia="宋体" w:cs="宋体"/>
          <w:b/>
          <w:bCs/>
          <w:sz w:val="60"/>
          <w:szCs w:val="60"/>
          <w:highlight w:val="none"/>
        </w:rPr>
        <w:t>竞争性磋商文件</w:t>
      </w:r>
    </w:p>
    <w:p w14:paraId="50E5C611">
      <w:pPr>
        <w:pStyle w:val="56"/>
        <w:rPr>
          <w:rFonts w:hint="eastAsia" w:ascii="宋体" w:hAnsi="宋体" w:eastAsia="宋体" w:cs="宋体"/>
          <w:b/>
          <w:bCs/>
          <w:sz w:val="60"/>
          <w:szCs w:val="60"/>
          <w:highlight w:val="none"/>
        </w:rPr>
      </w:pPr>
    </w:p>
    <w:p w14:paraId="09CEA35B">
      <w:pPr>
        <w:pStyle w:val="56"/>
        <w:rPr>
          <w:rFonts w:hint="eastAsia" w:ascii="宋体" w:hAnsi="宋体" w:eastAsia="宋体" w:cs="宋体"/>
          <w:b/>
          <w:bCs/>
          <w:sz w:val="60"/>
          <w:szCs w:val="60"/>
          <w:highlight w:val="none"/>
        </w:rPr>
      </w:pPr>
    </w:p>
    <w:p w14:paraId="25B411D4">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yellow"/>
          <w:lang w:eastAsia="zh-CN"/>
        </w:rPr>
      </w:pPr>
      <w:r>
        <w:rPr>
          <w:rFonts w:hint="eastAsia" w:ascii="宋体" w:hAnsi="宋体" w:eastAsia="宋体" w:cs="宋体"/>
          <w:bCs/>
          <w:sz w:val="40"/>
          <w:szCs w:val="36"/>
          <w:highlight w:val="none"/>
        </w:rPr>
        <w:t>项目编号：</w:t>
      </w:r>
      <w:r>
        <w:rPr>
          <w:rFonts w:hint="eastAsia" w:ascii="宋体" w:hAnsi="宋体" w:cs="宋体"/>
          <w:bCs/>
          <w:sz w:val="40"/>
          <w:szCs w:val="36"/>
          <w:highlight w:val="none"/>
          <w:lang w:eastAsia="zh-CN"/>
        </w:rPr>
        <w:t>11010925210200014844-XM001</w:t>
      </w:r>
    </w:p>
    <w:p w14:paraId="743586E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采购人：</w:t>
      </w:r>
      <w:r>
        <w:rPr>
          <w:rFonts w:hint="eastAsia" w:ascii="宋体" w:hAnsi="宋体" w:cs="宋体"/>
          <w:bCs/>
          <w:sz w:val="40"/>
          <w:szCs w:val="36"/>
          <w:highlight w:val="none"/>
          <w:lang w:eastAsia="zh-CN"/>
        </w:rPr>
        <w:t>北京市门头沟区人民政府东辛房街道办事处</w:t>
      </w:r>
    </w:p>
    <w:p w14:paraId="609720A8">
      <w:pPr>
        <w:tabs>
          <w:tab w:val="left" w:pos="3240"/>
          <w:tab w:val="left" w:pos="3420"/>
        </w:tabs>
        <w:spacing w:before="240" w:beforeLines="100" w:after="240" w:afterLines="100" w:line="360" w:lineRule="auto"/>
        <w:jc w:val="left"/>
        <w:rPr>
          <w:rFonts w:hint="eastAsia" w:ascii="宋体" w:hAnsi="宋体" w:eastAsia="宋体" w:cs="宋体"/>
          <w:bCs/>
          <w:sz w:val="40"/>
          <w:szCs w:val="36"/>
          <w:highlight w:val="none"/>
          <w:lang w:eastAsia="zh-CN"/>
        </w:rPr>
      </w:pPr>
      <w:r>
        <w:rPr>
          <w:rFonts w:hint="eastAsia" w:ascii="宋体" w:hAnsi="宋体" w:eastAsia="宋体" w:cs="宋体"/>
          <w:bCs/>
          <w:sz w:val="36"/>
          <w:szCs w:val="36"/>
          <w:highlight w:val="none"/>
        </w:rPr>
        <w:t>采购代理机构：</w:t>
      </w:r>
      <w:r>
        <w:rPr>
          <w:rFonts w:hint="eastAsia" w:ascii="宋体" w:hAnsi="宋体" w:cs="宋体"/>
          <w:bCs/>
          <w:sz w:val="40"/>
          <w:szCs w:val="36"/>
          <w:highlight w:val="none"/>
          <w:lang w:eastAsia="zh-CN"/>
        </w:rPr>
        <w:t>北京建龙通达工程管理有限公司</w:t>
      </w:r>
    </w:p>
    <w:p w14:paraId="23BC454C">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w:t>
      </w:r>
      <w:r>
        <w:rPr>
          <w:rFonts w:hint="eastAsia" w:ascii="宋体" w:hAnsi="宋体" w:cs="宋体"/>
          <w:b/>
          <w:kern w:val="0"/>
          <w:sz w:val="36"/>
          <w:szCs w:val="36"/>
          <w:highlight w:val="none"/>
          <w:lang w:val="en-US" w:eastAsia="zh-CN"/>
        </w:rPr>
        <w:t>五</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八</w:t>
      </w:r>
      <w:r>
        <w:rPr>
          <w:rFonts w:hint="eastAsia" w:ascii="宋体" w:hAnsi="宋体" w:eastAsia="宋体" w:cs="宋体"/>
          <w:b/>
          <w:kern w:val="0"/>
          <w:sz w:val="36"/>
          <w:szCs w:val="36"/>
          <w:highlight w:val="none"/>
        </w:rPr>
        <w:t>月</w:t>
      </w:r>
    </w:p>
    <w:p w14:paraId="46162FB2">
      <w:pPr>
        <w:tabs>
          <w:tab w:val="left" w:pos="3240"/>
          <w:tab w:val="left" w:pos="3420"/>
        </w:tabs>
        <w:spacing w:before="240" w:beforeLines="100" w:after="240" w:afterLines="100" w:line="360" w:lineRule="auto"/>
        <w:ind w:left="2834" w:leftChars="136" w:hanging="2548" w:hangingChars="708"/>
        <w:jc w:val="left"/>
        <w:rPr>
          <w:rFonts w:hint="eastAsia" w:ascii="宋体" w:hAnsi="宋体" w:eastAsia="宋体" w:cs="宋体"/>
          <w:bCs/>
          <w:sz w:val="36"/>
          <w:szCs w:val="36"/>
          <w:highlight w:val="none"/>
        </w:rPr>
        <w:sectPr>
          <w:headerReference r:id="rId3" w:type="default"/>
          <w:headerReference r:id="rId4" w:type="even"/>
          <w:pgSz w:w="11906" w:h="16838"/>
          <w:pgMar w:top="1911" w:right="1474" w:bottom="1882" w:left="1587" w:header="851" w:footer="992" w:gutter="0"/>
          <w:cols w:space="720" w:num="1"/>
          <w:docGrid w:linePitch="312" w:charSpace="0"/>
        </w:sectPr>
      </w:pPr>
    </w:p>
    <w:p w14:paraId="2F735DE4">
      <w:pPr>
        <w:spacing w:line="360" w:lineRule="auto"/>
        <w:jc w:val="center"/>
        <w:outlineLvl w:val="0"/>
        <w:rPr>
          <w:rFonts w:hint="eastAsia" w:ascii="宋体" w:hAnsi="宋体" w:eastAsia="宋体" w:cs="宋体"/>
          <w:b/>
          <w:sz w:val="36"/>
          <w:szCs w:val="36"/>
          <w:highlight w:val="none"/>
        </w:rPr>
      </w:pPr>
      <w:bookmarkStart w:id="0" w:name="_Toc105598813"/>
      <w:r>
        <w:rPr>
          <w:rFonts w:hint="eastAsia" w:ascii="宋体" w:hAnsi="宋体" w:eastAsia="宋体" w:cs="宋体"/>
          <w:b/>
          <w:sz w:val="36"/>
          <w:szCs w:val="36"/>
          <w:highlight w:val="none"/>
        </w:rPr>
        <w:t>目      录</w:t>
      </w:r>
      <w:bookmarkEnd w:id="0"/>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TOC \o "1-1" \h \z \u </w:instrText>
      </w:r>
      <w:r>
        <w:rPr>
          <w:rFonts w:hint="eastAsia" w:ascii="宋体" w:hAnsi="宋体" w:eastAsia="宋体" w:cs="宋体"/>
          <w:b/>
          <w:sz w:val="32"/>
          <w:szCs w:val="32"/>
          <w:highlight w:val="none"/>
        </w:rPr>
        <w:fldChar w:fldCharType="separate"/>
      </w:r>
    </w:p>
    <w:p w14:paraId="7BE4E20D">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"_Toc105598814"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第一章   采购邀请</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FA1874C">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"_Toc105598815"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第二章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AB5894D">
      <w:pPr>
        <w:pStyle w:val="60"/>
        <w:spacing w:line="600" w:lineRule="auto"/>
        <w:rPr>
          <w:rFonts w:hint="eastAsia"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"_Toc105598816"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第三章   评审方法和评审标准</w:t>
      </w:r>
      <w:r>
        <w:rPr>
          <w:rFonts w:hint="eastAsia" w:ascii="宋体" w:hAnsi="宋体" w:eastAsia="宋体" w:cs="宋体"/>
          <w:sz w:val="32"/>
          <w:szCs w:val="32"/>
          <w:highlight w:val="none"/>
        </w:rPr>
        <w:tab/>
      </w:r>
      <w:r>
        <w:rPr>
          <w:rFonts w:hint="eastAsia"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2</w:t>
      </w:r>
    </w:p>
    <w:p w14:paraId="335F9F0D">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"_Toc105598817"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第四章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A8E8A1F">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"_Toc105598818"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第五章   合同草案条款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3074373">
      <w:pPr>
        <w:pStyle w:val="60"/>
        <w:spacing w:line="600" w:lineRule="auto"/>
        <w:rPr>
          <w:rFonts w:hint="default"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"_Toc105598819"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第六章   响应文件格式</w:t>
      </w:r>
      <w:r>
        <w:rPr>
          <w:rFonts w:hint="eastAsia" w:ascii="宋体" w:hAnsi="宋体" w:eastAsia="宋体" w:cs="宋体"/>
          <w:sz w:val="32"/>
          <w:szCs w:val="32"/>
          <w:highlight w:val="none"/>
        </w:rPr>
        <w:tab/>
      </w:r>
      <w:r>
        <w:rPr>
          <w:rFonts w:hint="eastAsia"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29</w:t>
      </w:r>
    </w:p>
    <w:p w14:paraId="46945F3F">
      <w:pPr>
        <w:pStyle w:val="60"/>
        <w:spacing w:line="360" w:lineRule="auto"/>
        <w:rPr>
          <w:rFonts w:hint="eastAsia" w:ascii="宋体" w:hAnsi="宋体" w:eastAsia="宋体" w:cs="宋体"/>
          <w:b w:val="0"/>
          <w:sz w:val="28"/>
          <w:szCs w:val="28"/>
          <w:highlight w:val="none"/>
        </w:rPr>
      </w:pPr>
      <w:r>
        <w:rPr>
          <w:rFonts w:hint="eastAsia" w:ascii="宋体" w:hAnsi="宋体" w:eastAsia="宋体" w:cs="宋体"/>
          <w:b w:val="0"/>
          <w:sz w:val="32"/>
          <w:szCs w:val="32"/>
          <w:highlight w:val="none"/>
        </w:rPr>
        <w:fldChar w:fldCharType="end"/>
      </w:r>
    </w:p>
    <w:p w14:paraId="15D006B4">
      <w:pPr>
        <w:pStyle w:val="60"/>
        <w:spacing w:line="360" w:lineRule="auto"/>
        <w:rPr>
          <w:rFonts w:hint="eastAsia" w:ascii="宋体" w:hAnsi="宋体" w:eastAsia="宋体" w:cs="宋体"/>
          <w:b w:val="0"/>
          <w:sz w:val="36"/>
          <w:szCs w:val="36"/>
          <w:highlight w:val="none"/>
        </w:rPr>
      </w:pPr>
    </w:p>
    <w:p w14:paraId="54556586">
      <w:pPr>
        <w:spacing w:line="360" w:lineRule="auto"/>
        <w:jc w:val="center"/>
        <w:outlineLvl w:val="0"/>
        <w:rPr>
          <w:rFonts w:hint="eastAsia" w:ascii="宋体" w:hAnsi="宋体" w:eastAsia="宋体" w:cs="宋体"/>
          <w:b/>
          <w:sz w:val="36"/>
          <w:szCs w:val="36"/>
          <w:highlight w:val="none"/>
        </w:rPr>
      </w:pPr>
    </w:p>
    <w:p w14:paraId="46CC5107">
      <w:pPr>
        <w:rPr>
          <w:rFonts w:hint="eastAsia" w:ascii="宋体" w:hAnsi="宋体" w:eastAsia="宋体" w:cs="宋体"/>
          <w:highlight w:val="none"/>
        </w:rPr>
      </w:pPr>
    </w:p>
    <w:p w14:paraId="00F8B89B">
      <w:pPr>
        <w:rPr>
          <w:rFonts w:hint="eastAsia" w:ascii="宋体" w:hAnsi="宋体" w:eastAsia="宋体" w:cs="宋体"/>
          <w:highlight w:val="none"/>
        </w:rPr>
      </w:pPr>
    </w:p>
    <w:p w14:paraId="206A45C5">
      <w:pPr>
        <w:rPr>
          <w:rFonts w:hint="eastAsia" w:ascii="宋体" w:hAnsi="宋体" w:eastAsia="宋体" w:cs="宋体"/>
          <w:highlight w:val="none"/>
        </w:rPr>
      </w:pPr>
    </w:p>
    <w:p w14:paraId="437E3B89">
      <w:pPr>
        <w:rPr>
          <w:rFonts w:hint="eastAsia" w:ascii="宋体" w:hAnsi="宋体" w:eastAsia="宋体" w:cs="宋体"/>
          <w:highlight w:val="none"/>
        </w:rPr>
      </w:pPr>
    </w:p>
    <w:p w14:paraId="40CD0D30">
      <w:pPr>
        <w:rPr>
          <w:rFonts w:hint="eastAsia" w:ascii="宋体" w:hAnsi="宋体" w:eastAsia="宋体" w:cs="宋体"/>
          <w:highlight w:val="none"/>
        </w:rPr>
      </w:pPr>
    </w:p>
    <w:p w14:paraId="0BD38B95">
      <w:pPr>
        <w:rPr>
          <w:rFonts w:hint="eastAsia" w:ascii="宋体" w:hAnsi="宋体" w:eastAsia="宋体" w:cs="宋体"/>
          <w:highlight w:val="none"/>
        </w:rPr>
      </w:pPr>
    </w:p>
    <w:p w14:paraId="2A6CF0BC">
      <w:pPr>
        <w:rPr>
          <w:rFonts w:hint="eastAsia" w:ascii="宋体" w:hAnsi="宋体" w:eastAsia="宋体" w:cs="宋体"/>
          <w:highlight w:val="none"/>
        </w:rPr>
      </w:pPr>
    </w:p>
    <w:p w14:paraId="6F272854">
      <w:pPr>
        <w:rPr>
          <w:rFonts w:hint="eastAsia" w:ascii="宋体" w:hAnsi="宋体" w:eastAsia="宋体" w:cs="宋体"/>
          <w:highlight w:val="none"/>
        </w:rPr>
      </w:pPr>
    </w:p>
    <w:p w14:paraId="6FF17C0E">
      <w:pPr>
        <w:rPr>
          <w:rFonts w:hint="eastAsia" w:ascii="宋体" w:hAnsi="宋体" w:eastAsia="宋体" w:cs="宋体"/>
          <w:highlight w:val="none"/>
        </w:rPr>
      </w:pPr>
    </w:p>
    <w:p w14:paraId="7623D88C">
      <w:pPr>
        <w:rPr>
          <w:rFonts w:hint="eastAsia" w:ascii="宋体" w:hAnsi="宋体" w:eastAsia="宋体" w:cs="宋体"/>
          <w:highlight w:val="none"/>
        </w:rPr>
      </w:pPr>
    </w:p>
    <w:p w14:paraId="4DF9782E">
      <w:pPr>
        <w:rPr>
          <w:rFonts w:hint="eastAsia" w:ascii="宋体" w:hAnsi="宋体" w:eastAsia="宋体" w:cs="宋体"/>
          <w:highlight w:val="none"/>
        </w:rPr>
      </w:pPr>
    </w:p>
    <w:p w14:paraId="241EB849">
      <w:pPr>
        <w:rPr>
          <w:rFonts w:hint="eastAsia" w:ascii="宋体" w:hAnsi="宋体" w:eastAsia="宋体" w:cs="宋体"/>
          <w:highlight w:val="none"/>
        </w:rPr>
      </w:pPr>
    </w:p>
    <w:p w14:paraId="143B3D14">
      <w:pPr>
        <w:rPr>
          <w:rFonts w:hint="eastAsia" w:ascii="宋体" w:hAnsi="宋体" w:eastAsia="宋体" w:cs="宋体"/>
          <w:highlight w:val="none"/>
        </w:rPr>
      </w:pPr>
    </w:p>
    <w:p w14:paraId="2B1C64D5">
      <w:pPr>
        <w:rPr>
          <w:rFonts w:hint="eastAsia" w:ascii="宋体" w:hAnsi="宋体" w:eastAsia="宋体" w:cs="宋体"/>
          <w:highlight w:val="none"/>
        </w:rPr>
      </w:pPr>
    </w:p>
    <w:p w14:paraId="5B242342">
      <w:pPr>
        <w:rPr>
          <w:rFonts w:hint="eastAsia" w:ascii="宋体" w:hAnsi="宋体" w:eastAsia="宋体" w:cs="宋体"/>
          <w:highlight w:val="none"/>
        </w:rPr>
      </w:pPr>
    </w:p>
    <w:p w14:paraId="2D65DCB9">
      <w:pPr>
        <w:rPr>
          <w:rFonts w:hint="eastAsia" w:ascii="宋体" w:hAnsi="宋体" w:eastAsia="宋体" w:cs="宋体"/>
          <w:highlight w:val="none"/>
        </w:rPr>
      </w:pPr>
    </w:p>
    <w:p w14:paraId="71143AEB">
      <w:pPr>
        <w:rPr>
          <w:rFonts w:hint="eastAsia" w:ascii="宋体" w:hAnsi="宋体" w:eastAsia="宋体" w:cs="宋体"/>
          <w:highlight w:val="none"/>
        </w:rPr>
      </w:pPr>
    </w:p>
    <w:p w14:paraId="5133D66B">
      <w:pPr>
        <w:rPr>
          <w:rFonts w:hint="eastAsia" w:ascii="宋体" w:hAnsi="宋体" w:eastAsia="宋体" w:cs="宋体"/>
          <w:highlight w:val="none"/>
        </w:rPr>
      </w:pPr>
    </w:p>
    <w:p w14:paraId="2ED3EB3C">
      <w:pPr>
        <w:tabs>
          <w:tab w:val="center" w:pos="4536"/>
        </w:tabs>
        <w:jc w:val="left"/>
        <w:rPr>
          <w:rFonts w:hint="eastAsia" w:ascii="宋体" w:hAnsi="宋体" w:eastAsia="宋体" w:cs="宋体"/>
          <w:highlight w:val="none"/>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p>
    <w:p w14:paraId="62EC8305">
      <w:pPr>
        <w:spacing w:line="360" w:lineRule="auto"/>
        <w:jc w:val="center"/>
        <w:outlineLvl w:val="0"/>
        <w:rPr>
          <w:rFonts w:hint="eastAsia" w:ascii="宋体" w:hAnsi="宋体" w:eastAsia="宋体" w:cs="宋体"/>
          <w:sz w:val="24"/>
          <w:highlight w:val="none"/>
        </w:rPr>
      </w:pPr>
      <w:bookmarkStart w:id="1" w:name="_Toc105598814"/>
      <w:r>
        <w:rPr>
          <w:rFonts w:hint="eastAsia" w:ascii="宋体" w:hAnsi="宋体" w:eastAsia="宋体" w:cs="宋体"/>
          <w:b/>
          <w:sz w:val="36"/>
          <w:szCs w:val="36"/>
          <w:highlight w:val="none"/>
        </w:rPr>
        <w:t>第一章   采购邀请</w:t>
      </w:r>
      <w:bookmarkEnd w:id="1"/>
      <w:bookmarkStart w:id="2" w:name="_Toc35393621"/>
      <w:bookmarkStart w:id="3" w:name="_Toc28359079"/>
      <w:bookmarkStart w:id="4" w:name="_Toc28359002"/>
      <w:bookmarkStart w:id="5" w:name="_Toc35393790"/>
      <w:bookmarkStart w:id="6" w:name="_Hlk24379207"/>
    </w:p>
    <w:p w14:paraId="7FF53BB9">
      <w:pPr>
        <w:pStyle w:val="6"/>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2"/>
      <w:bookmarkEnd w:id="3"/>
      <w:bookmarkEnd w:id="4"/>
      <w:bookmarkEnd w:id="5"/>
    </w:p>
    <w:p w14:paraId="594EE7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cs="宋体"/>
          <w:sz w:val="24"/>
          <w:highlight w:val="none"/>
          <w:lang w:eastAsia="zh-CN"/>
        </w:rPr>
        <w:t>11010925210200014844-XM001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"http://103.83.45.82:8080/frontend/plan/project_detail.html?projectUuid=84a45c5e-5b6a-4c47-bbe4-aa1b911a708c"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p>
    <w:p w14:paraId="06E682E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东辛房街道石门营新区供水管道改造项目</w:t>
      </w:r>
    </w:p>
    <w:p w14:paraId="0369E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6"/>
    <w:p w14:paraId="4EF10784">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4.项目预算金额：</w:t>
      </w:r>
      <w:r>
        <w:rPr>
          <w:rFonts w:hint="eastAsia" w:ascii="宋体" w:hAnsi="宋体" w:cs="宋体"/>
          <w:sz w:val="24"/>
          <w:highlight w:val="none"/>
          <w:lang w:eastAsia="zh-CN"/>
        </w:rPr>
        <w:t>313.632503</w:t>
      </w:r>
      <w:r>
        <w:rPr>
          <w:rFonts w:hint="eastAsia" w:ascii="宋体" w:hAnsi="宋体" w:eastAsia="宋体" w:cs="宋体"/>
          <w:sz w:val="24"/>
          <w:highlight w:val="none"/>
        </w:rPr>
        <w:t>万元、项目最高限价（如有）：</w:t>
      </w:r>
      <w:r>
        <w:rPr>
          <w:rFonts w:hint="eastAsia" w:ascii="宋体" w:hAnsi="宋体" w:cs="宋体"/>
          <w:sz w:val="24"/>
          <w:highlight w:val="none"/>
          <w:lang w:eastAsia="zh-CN"/>
        </w:rPr>
        <w:t>313.632503</w:t>
      </w:r>
      <w:r>
        <w:rPr>
          <w:rFonts w:hint="eastAsia" w:ascii="宋体" w:hAnsi="宋体" w:eastAsia="宋体" w:cs="宋体"/>
          <w:sz w:val="24"/>
          <w:highlight w:val="none"/>
        </w:rPr>
        <w:t>万元。</w:t>
      </w:r>
    </w:p>
    <w:p w14:paraId="00F757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88"/>
        <w:tblW w:w="4519"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094"/>
        <w:gridCol w:w="1701"/>
        <w:gridCol w:w="707"/>
        <w:gridCol w:w="3261"/>
      </w:tblGrid>
      <w:tr w14:paraId="66D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 w:type="pct"/>
            <w:vAlign w:val="center"/>
          </w:tcPr>
          <w:p w14:paraId="44F19754">
            <w:pPr>
              <w:jc w:val="center"/>
              <w:rPr>
                <w:rFonts w:hint="eastAsia" w:ascii="宋体" w:hAnsi="宋体" w:eastAsia="宋体" w:cs="宋体"/>
                <w:bCs/>
                <w:szCs w:val="21"/>
                <w:highlight w:val="none"/>
              </w:rPr>
            </w:pPr>
            <w:r>
              <w:rPr>
                <w:rFonts w:hint="eastAsia" w:ascii="宋体" w:hAnsi="宋体" w:eastAsia="宋体" w:cs="宋体"/>
                <w:bCs/>
                <w:szCs w:val="21"/>
                <w:highlight w:val="none"/>
              </w:rPr>
              <w:t>包号</w:t>
            </w:r>
          </w:p>
        </w:tc>
        <w:tc>
          <w:tcPr>
            <w:tcW w:w="1247" w:type="pct"/>
            <w:vAlign w:val="center"/>
          </w:tcPr>
          <w:p w14:paraId="4948378B">
            <w:pPr>
              <w:jc w:val="center"/>
              <w:rPr>
                <w:rFonts w:hint="eastAsia" w:ascii="宋体" w:hAnsi="宋体" w:eastAsia="宋体" w:cs="宋体"/>
                <w:bCs/>
                <w:szCs w:val="21"/>
                <w:highlight w:val="none"/>
              </w:rPr>
            </w:pPr>
            <w:r>
              <w:rPr>
                <w:rFonts w:hint="eastAsia" w:ascii="宋体" w:hAnsi="宋体" w:eastAsia="宋体" w:cs="宋体"/>
                <w:bCs/>
                <w:szCs w:val="21"/>
                <w:highlight w:val="none"/>
              </w:rPr>
              <w:t>标的名称</w:t>
            </w:r>
          </w:p>
        </w:tc>
        <w:tc>
          <w:tcPr>
            <w:tcW w:w="1013" w:type="pct"/>
            <w:vAlign w:val="center"/>
          </w:tcPr>
          <w:p w14:paraId="0FC76058">
            <w:pPr>
              <w:jc w:val="center"/>
              <w:rPr>
                <w:rFonts w:hint="eastAsia" w:ascii="宋体" w:hAnsi="宋体" w:eastAsia="宋体" w:cs="宋体"/>
                <w:bCs/>
                <w:szCs w:val="21"/>
                <w:highlight w:val="none"/>
              </w:rPr>
            </w:pPr>
            <w:r>
              <w:rPr>
                <w:rFonts w:hint="eastAsia" w:ascii="宋体" w:hAnsi="宋体" w:eastAsia="宋体" w:cs="宋体"/>
                <w:bCs/>
                <w:szCs w:val="21"/>
                <w:highlight w:val="none"/>
              </w:rPr>
              <w:t>采购包预算金额</w:t>
            </w:r>
          </w:p>
          <w:p w14:paraId="4604E2CF">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421" w:type="pct"/>
            <w:vAlign w:val="center"/>
          </w:tcPr>
          <w:p w14:paraId="40EAEBFC">
            <w:pPr>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941" w:type="pct"/>
            <w:vAlign w:val="center"/>
          </w:tcPr>
          <w:p w14:paraId="232DB422">
            <w:pPr>
              <w:jc w:val="center"/>
              <w:rPr>
                <w:rFonts w:hint="eastAsia" w:ascii="宋体" w:hAnsi="宋体" w:eastAsia="宋体" w:cs="宋体"/>
                <w:szCs w:val="21"/>
                <w:highlight w:val="none"/>
              </w:rPr>
            </w:pPr>
            <w:r>
              <w:rPr>
                <w:rFonts w:hint="eastAsia" w:ascii="宋体" w:hAnsi="宋体" w:eastAsia="宋体" w:cs="宋体"/>
                <w:szCs w:val="21"/>
                <w:highlight w:val="none"/>
              </w:rPr>
              <w:t>简要技术需求或服务要求</w:t>
            </w:r>
          </w:p>
        </w:tc>
      </w:tr>
      <w:tr w14:paraId="64A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76" w:type="pct"/>
            <w:vAlign w:val="center"/>
          </w:tcPr>
          <w:p w14:paraId="6472BD46">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1247" w:type="pct"/>
            <w:vAlign w:val="center"/>
          </w:tcPr>
          <w:p w14:paraId="4C45BCF2">
            <w:pPr>
              <w:pStyle w:val="82"/>
              <w:spacing w:before="0" w:beforeAutospacing="0" w:after="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东辛房街道石门营新区供水管道改造项目</w:t>
            </w:r>
          </w:p>
        </w:tc>
        <w:tc>
          <w:tcPr>
            <w:tcW w:w="1013" w:type="pct"/>
            <w:vAlign w:val="center"/>
          </w:tcPr>
          <w:p w14:paraId="1B240FF1">
            <w:pPr>
              <w:pStyle w:val="82"/>
              <w:spacing w:beforeAutospacing="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313.632503</w:t>
            </w:r>
          </w:p>
        </w:tc>
        <w:tc>
          <w:tcPr>
            <w:tcW w:w="421" w:type="pct"/>
            <w:vAlign w:val="center"/>
          </w:tcPr>
          <w:p w14:paraId="1FD9B0AE">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1941" w:type="pct"/>
            <w:vAlign w:val="center"/>
          </w:tcPr>
          <w:p w14:paraId="36FB4097">
            <w:pPr>
              <w:pStyle w:val="82"/>
              <w:spacing w:before="0" w:beforeAutospacing="0" w:after="0" w:afterAutospacing="0"/>
              <w:rPr>
                <w:rFonts w:hint="eastAsia" w:ascii="宋体" w:hAnsi="宋体" w:eastAsia="宋体" w:cs="宋体"/>
                <w:bCs/>
                <w:szCs w:val="21"/>
                <w:highlight w:val="none"/>
              </w:rPr>
            </w:pPr>
            <w:r>
              <w:rPr>
                <w:rFonts w:hint="eastAsia" w:cs="宋体"/>
                <w:color w:val="000000"/>
                <w:kern w:val="2"/>
                <w:highlight w:val="none"/>
                <w:lang w:eastAsia="zh-CN"/>
              </w:rPr>
              <w:t>东辛房街道石门营新区供水管道改造项目等设计图纸、工程量清单及相关文件所示的全部内容。</w:t>
            </w:r>
          </w:p>
        </w:tc>
      </w:tr>
    </w:tbl>
    <w:p w14:paraId="0CFE37C8">
      <w:pPr>
        <w:pStyle w:val="476"/>
        <w:ind w:firstLine="439" w:firstLineChars="183"/>
        <w:rPr>
          <w:rFonts w:hint="eastAsia" w:ascii="宋体" w:hAnsi="宋体" w:eastAsia="宋体" w:cs="宋体"/>
          <w:highlight w:val="none"/>
          <w:lang w:eastAsia="zh-CN"/>
        </w:rPr>
      </w:pPr>
      <w:r>
        <w:rPr>
          <w:rFonts w:hint="eastAsia" w:ascii="宋体" w:hAnsi="宋体" w:eastAsia="宋体" w:cs="宋体"/>
          <w:highlight w:val="none"/>
        </w:rPr>
        <w:t>6.</w:t>
      </w:r>
      <w:r>
        <w:rPr>
          <w:rFonts w:hint="eastAsia" w:ascii="宋体" w:hAnsi="宋体" w:eastAsia="宋体" w:cs="宋体"/>
          <w:color w:val="000000"/>
          <w:szCs w:val="24"/>
          <w:highlight w:val="none"/>
        </w:rPr>
        <w:t>合同履行期限：</w:t>
      </w:r>
      <w:r>
        <w:rPr>
          <w:rFonts w:hint="eastAsia" w:ascii="宋体" w:hAnsi="宋体" w:cs="宋体"/>
          <w:color w:val="000000" w:themeColor="text1"/>
          <w:szCs w:val="24"/>
          <w:highlight w:val="none"/>
          <w:lang w:val="en-US" w:eastAsia="zh-CN"/>
          <w14:textFill>
            <w14:solidFill>
              <w14:schemeClr w14:val="tx1"/>
            </w14:solidFill>
          </w14:textFill>
        </w:rPr>
        <w:t>60</w:t>
      </w:r>
      <w:r>
        <w:rPr>
          <w:rFonts w:hint="eastAsia" w:ascii="宋体" w:hAnsi="宋体" w:cs="宋体"/>
          <w:color w:val="000000" w:themeColor="text1"/>
          <w:szCs w:val="24"/>
          <w:highlight w:val="none"/>
          <w:lang w:eastAsia="zh-CN"/>
          <w14:textFill>
            <w14:solidFill>
              <w14:schemeClr w14:val="tx1"/>
            </w14:solidFill>
          </w14:textFill>
        </w:rPr>
        <w:t>日历天</w:t>
      </w:r>
    </w:p>
    <w:p w14:paraId="3F4C390B">
      <w:pPr>
        <w:pStyle w:val="476"/>
        <w:ind w:firstLine="439" w:firstLineChars="183"/>
        <w:rPr>
          <w:rFonts w:hint="eastAsia" w:ascii="宋体" w:hAnsi="宋体" w:eastAsia="宋体" w:cs="宋体"/>
          <w:highlight w:val="none"/>
        </w:rPr>
      </w:pPr>
      <w:r>
        <w:rPr>
          <w:rFonts w:hint="eastAsia" w:ascii="宋体" w:hAnsi="宋体" w:eastAsia="宋体" w:cs="宋体"/>
          <w:highlight w:val="none"/>
        </w:rPr>
        <w:t xml:space="preserve">7.本项目是否接受联合体：□是  </w:t>
      </w:r>
      <w:r>
        <w:rPr>
          <w:rFonts w:hint="eastAsia" w:ascii="宋体" w:hAnsi="宋体" w:eastAsia="宋体" w:cs="宋体"/>
          <w:b/>
          <w:highlight w:val="none"/>
        </w:rPr>
        <w:t>■</w:t>
      </w:r>
      <w:r>
        <w:rPr>
          <w:rFonts w:hint="eastAsia" w:ascii="宋体" w:hAnsi="宋体" w:eastAsia="宋体" w:cs="宋体"/>
          <w:highlight w:val="none"/>
        </w:rPr>
        <w:t>否。</w:t>
      </w:r>
    </w:p>
    <w:p w14:paraId="76949F21">
      <w:pPr>
        <w:pStyle w:val="6"/>
        <w:spacing w:before="0" w:line="360" w:lineRule="auto"/>
        <w:jc w:val="left"/>
        <w:rPr>
          <w:rFonts w:hint="eastAsia" w:ascii="宋体" w:hAnsi="宋体" w:eastAsia="宋体" w:cs="宋体"/>
          <w:sz w:val="24"/>
          <w:szCs w:val="24"/>
          <w:highlight w:val="none"/>
        </w:rPr>
      </w:pPr>
      <w:bookmarkStart w:id="7" w:name="_Toc28359080"/>
      <w:bookmarkStart w:id="8" w:name="_Toc35393622"/>
      <w:bookmarkStart w:id="9" w:name="_Toc35393791"/>
      <w:bookmarkStart w:id="10" w:name="_Toc28359003"/>
      <w:r>
        <w:rPr>
          <w:rFonts w:hint="eastAsia" w:ascii="宋体" w:hAnsi="宋体" w:eastAsia="宋体" w:cs="宋体"/>
          <w:sz w:val="24"/>
          <w:szCs w:val="24"/>
          <w:highlight w:val="none"/>
        </w:rPr>
        <w:t>二、申请人的资格要求（须同时满足）</w:t>
      </w:r>
      <w:bookmarkEnd w:id="7"/>
      <w:bookmarkEnd w:id="8"/>
      <w:bookmarkEnd w:id="9"/>
      <w:bookmarkEnd w:id="10"/>
    </w:p>
    <w:p w14:paraId="2083B2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23212324">
      <w:pPr>
        <w:spacing w:line="360" w:lineRule="auto"/>
        <w:ind w:firstLine="480" w:firstLineChars="200"/>
        <w:rPr>
          <w:rFonts w:hint="eastAsia" w:ascii="宋体" w:hAnsi="宋体" w:eastAsia="宋体" w:cs="宋体"/>
          <w:sz w:val="24"/>
          <w:highlight w:val="none"/>
        </w:rPr>
      </w:pPr>
      <w:bookmarkStart w:id="11" w:name="_Toc28359004"/>
      <w:bookmarkStart w:id="12" w:name="_Toc28359081"/>
      <w:r>
        <w:rPr>
          <w:rFonts w:hint="eastAsia" w:ascii="宋体" w:hAnsi="宋体" w:eastAsia="宋体" w:cs="宋体"/>
          <w:sz w:val="24"/>
          <w:highlight w:val="none"/>
        </w:rPr>
        <w:t>2.落实政府采购政策需满足的资格要求：</w:t>
      </w:r>
    </w:p>
    <w:p w14:paraId="4971EA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2C45B27A">
      <w:pPr>
        <w:spacing w:line="360" w:lineRule="auto"/>
        <w:ind w:firstLine="482"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b/>
          <w:sz w:val="24"/>
          <w:highlight w:val="none"/>
        </w:rPr>
        <w:t>■</w:t>
      </w:r>
      <w:r>
        <w:rPr>
          <w:rFonts w:hint="eastAsia" w:ascii="宋体" w:hAnsi="宋体" w:eastAsia="宋体" w:cs="宋体"/>
          <w:color w:val="000000" w:themeColor="text1"/>
          <w:sz w:val="24"/>
          <w:highlight w:val="none"/>
          <w:shd w:val="clear" w:color="auto" w:fill="auto"/>
          <w14:textFill>
            <w14:solidFill>
              <w14:schemeClr w14:val="tx1"/>
            </w14:solidFill>
          </w14:textFill>
        </w:rPr>
        <w:t>本项目不专门面向中小企业预留采购份额。</w:t>
      </w:r>
    </w:p>
    <w:p w14:paraId="2606547E">
      <w:pPr>
        <w:spacing w:line="360" w:lineRule="auto"/>
        <w:ind w:firstLine="420" w:firstLineChars="200"/>
        <w:rPr>
          <w:rFonts w:hint="eastAsia" w:ascii="宋体" w:hAnsi="宋体" w:eastAsia="宋体" w:cs="宋体"/>
          <w:sz w:val="24"/>
          <w:highlight w:val="none"/>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sz w:val="24"/>
          <w:highlight w:val="none"/>
        </w:rPr>
        <w:t>本项目专门面向</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sz w:val="24"/>
          <w:highlight w:val="none"/>
        </w:rPr>
        <w:t>中小</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highlight w:val="none"/>
        </w:rPr>
        <w:t xml:space="preserve"> 采购。即：提供的货物全部由符合政策要求的中小/小微企业制造、服务全部由符合政策要求的中小/小微企业承接。</w:t>
      </w:r>
    </w:p>
    <w:p w14:paraId="66714AD2">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无</w:t>
      </w:r>
      <w:r>
        <w:rPr>
          <w:rFonts w:hint="eastAsia" w:ascii="宋体" w:hAnsi="宋体" w:eastAsia="宋体" w:cs="宋体"/>
          <w:sz w:val="24"/>
          <w:highlight w:val="none"/>
        </w:rPr>
        <w:t>_。</w:t>
      </w:r>
    </w:p>
    <w:p w14:paraId="6C6444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其它落实政府采购政策的资格要求（如有）：无。</w:t>
      </w:r>
    </w:p>
    <w:p w14:paraId="17FA00E3">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79962237">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3.1本项目是否接受分支机构参与响应：</w:t>
      </w:r>
      <w:r>
        <w:rPr>
          <w:rFonts w:hint="eastAsia" w:ascii="宋体" w:hAnsi="宋体" w:eastAsia="宋体" w:cs="宋体"/>
          <w:highlight w:val="none"/>
        </w:rPr>
        <w:t>□</w:t>
      </w:r>
      <w:r>
        <w:rPr>
          <w:rFonts w:hint="eastAsia" w:ascii="宋体" w:hAnsi="宋体" w:eastAsia="宋体" w:cs="宋体"/>
          <w:sz w:val="24"/>
          <w:highlight w:val="none"/>
        </w:rPr>
        <w:t xml:space="preserve">是   </w:t>
      </w:r>
      <w:r>
        <w:rPr>
          <w:rFonts w:hint="eastAsia" w:ascii="宋体" w:hAnsi="宋体" w:eastAsia="宋体" w:cs="宋体"/>
          <w:b/>
          <w:sz w:val="24"/>
          <w:highlight w:val="none"/>
        </w:rPr>
        <w:t>■</w:t>
      </w:r>
      <w:r>
        <w:rPr>
          <w:rFonts w:hint="eastAsia" w:ascii="宋体" w:hAnsi="宋体" w:eastAsia="宋体" w:cs="宋体"/>
          <w:sz w:val="24"/>
          <w:highlight w:val="none"/>
        </w:rPr>
        <w:t>否；</w:t>
      </w:r>
    </w:p>
    <w:p w14:paraId="1D0602F2">
      <w:pPr>
        <w:tabs>
          <w:tab w:val="left" w:pos="900"/>
          <w:tab w:val="left" w:pos="1134"/>
          <w:tab w:val="left" w:pos="1589"/>
          <w:tab w:val="left" w:pos="552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 本项目是否属于政府购买服务：</w:t>
      </w:r>
    </w:p>
    <w:p w14:paraId="6E2F28E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49A405B9">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14:paraId="43C68ADB">
      <w:pPr>
        <w:tabs>
          <w:tab w:val="left" w:pos="900"/>
          <w:tab w:val="left" w:pos="1134"/>
          <w:tab w:val="left" w:pos="1589"/>
          <w:tab w:val="left" w:pos="5521"/>
        </w:tabs>
        <w:snapToGrid w:val="0"/>
        <w:spacing w:line="360" w:lineRule="auto"/>
        <w:rPr>
          <w:rFonts w:hint="eastAsia"/>
        </w:rPr>
      </w:pPr>
      <w:r>
        <w:rPr>
          <w:rFonts w:hint="eastAsia" w:ascii="宋体" w:hAnsi="宋体" w:eastAsia="宋体" w:cs="宋体"/>
          <w:sz w:val="24"/>
          <w:highlight w:val="none"/>
        </w:rPr>
        <w:t>3.3其他特定资格要求：</w:t>
      </w:r>
    </w:p>
    <w:bookmarkEnd w:id="11"/>
    <w:bookmarkEnd w:id="12"/>
    <w:p w14:paraId="4BFC1CF2">
      <w:pPr>
        <w:spacing w:line="360" w:lineRule="auto"/>
        <w:ind w:left="141" w:leftChars="67" w:firstLine="424" w:firstLineChars="177"/>
        <w:rPr>
          <w:rFonts w:hint="eastAsia" w:asciiTheme="minorEastAsia" w:hAnsiTheme="minorEastAsia" w:eastAsiaTheme="minorEastAsia"/>
          <w:sz w:val="24"/>
        </w:rPr>
      </w:pPr>
      <w:bookmarkStart w:id="13" w:name="_Toc35393792"/>
      <w:bookmarkStart w:id="14" w:name="_Toc35393623"/>
      <w:r>
        <w:rPr>
          <w:rFonts w:hint="eastAsia" w:cs="宋体" w:asciiTheme="minorEastAsia" w:hAnsiTheme="minorEastAsia" w:eastAsiaTheme="minorEastAsia"/>
          <w:sz w:val="24"/>
        </w:rPr>
        <w:t>（1）</w:t>
      </w:r>
      <w:r>
        <w:rPr>
          <w:rFonts w:hint="eastAsia" w:asciiTheme="minorEastAsia" w:hAnsiTheme="minorEastAsia" w:eastAsiaTheme="minorEastAsia"/>
          <w:sz w:val="24"/>
        </w:rPr>
        <w:t>供应商应具有独立法人资格并依法取得企业营业执照，营业执照处于有效期；</w:t>
      </w:r>
    </w:p>
    <w:p w14:paraId="21EF59A4">
      <w:pPr>
        <w:pStyle w:val="56"/>
        <w:spacing w:line="360" w:lineRule="auto"/>
        <w:ind w:left="141" w:leftChars="67" w:firstLine="424" w:firstLineChars="177"/>
        <w:rPr>
          <w:rFonts w:hint="eastAsia" w:asciiTheme="minorEastAsia" w:hAnsiTheme="minorEastAsia" w:eastAsiaTheme="minorEastAsia"/>
        </w:rPr>
      </w:pPr>
      <w:r>
        <w:rPr>
          <w:rFonts w:hint="eastAsia" w:cs="宋体" w:asciiTheme="minorEastAsia" w:hAnsiTheme="minorEastAsia" w:eastAsiaTheme="minorEastAsia"/>
          <w:sz w:val="24"/>
          <w:szCs w:val="24"/>
        </w:rPr>
        <w:t>（2）</w:t>
      </w:r>
      <w:r>
        <w:rPr>
          <w:rFonts w:hint="eastAsia" w:asciiTheme="minorEastAsia" w:hAnsiTheme="minorEastAsia" w:eastAsiaTheme="minorEastAsia"/>
          <w:sz w:val="24"/>
          <w:szCs w:val="24"/>
        </w:rPr>
        <w:t>外省市施工企业须具有《外省市建筑企业来京施工备案表》且在有效期内；</w:t>
      </w:r>
    </w:p>
    <w:p w14:paraId="764EA75D">
      <w:pPr>
        <w:spacing w:line="360" w:lineRule="auto"/>
        <w:ind w:left="141" w:leftChars="67" w:firstLine="424" w:firstLineChars="177"/>
        <w:rPr>
          <w:rFonts w:hint="eastAsia" w:asciiTheme="minorEastAsia" w:hAnsiTheme="minorEastAsia" w:eastAsiaTheme="minorEastAsia"/>
          <w:sz w:val="24"/>
        </w:rPr>
      </w:pPr>
      <w:r>
        <w:rPr>
          <w:rFonts w:hint="eastAsia" w:cs="宋体" w:asciiTheme="minorEastAsia" w:hAnsiTheme="minorEastAsia" w:eastAsiaTheme="minorEastAsia"/>
          <w:sz w:val="24"/>
        </w:rPr>
        <w:t>（3）</w:t>
      </w:r>
      <w:r>
        <w:rPr>
          <w:rFonts w:hint="eastAsia" w:asciiTheme="minorEastAsia" w:hAnsiTheme="minorEastAsia" w:eastAsiaTheme="minorEastAsia"/>
          <w:sz w:val="24"/>
        </w:rPr>
        <w:t>供应商应具有</w:t>
      </w:r>
      <w:r>
        <w:rPr>
          <w:rFonts w:hint="eastAsia" w:asciiTheme="minorEastAsia" w:hAnsiTheme="minorEastAsia" w:eastAsiaTheme="minorEastAsia"/>
          <w:b/>
          <w:bCs/>
          <w:sz w:val="24"/>
          <w:u w:val="single"/>
        </w:rPr>
        <w:t>市政公用工程施工总承包叁级（新）</w:t>
      </w:r>
      <w:r>
        <w:rPr>
          <w:rFonts w:hint="eastAsia" w:asciiTheme="minorEastAsia" w:hAnsiTheme="minorEastAsia" w:eastAsiaTheme="minorEastAsia"/>
          <w:sz w:val="24"/>
          <w:u w:val="none"/>
        </w:rPr>
        <w:t>（含）以上资质</w:t>
      </w:r>
      <w:r>
        <w:rPr>
          <w:rFonts w:hint="eastAsia" w:asciiTheme="minorEastAsia" w:hAnsiTheme="minorEastAsia" w:eastAsiaTheme="minorEastAsia"/>
          <w:sz w:val="24"/>
        </w:rPr>
        <w:t>，并在人员、设备、资金等方面具有相应的施工能力；</w:t>
      </w:r>
    </w:p>
    <w:p w14:paraId="4277A33B">
      <w:pPr>
        <w:spacing w:line="360" w:lineRule="auto"/>
        <w:ind w:left="141" w:leftChars="67" w:firstLine="424" w:firstLineChars="177"/>
        <w:rPr>
          <w:rFonts w:hint="eastAsia" w:asciiTheme="minorEastAsia" w:hAnsiTheme="minorEastAsia" w:eastAsiaTheme="minorEastAsia"/>
          <w:sz w:val="24"/>
        </w:rPr>
      </w:pPr>
      <w:r>
        <w:rPr>
          <w:rFonts w:hint="eastAsia" w:cs="Arial" w:asciiTheme="minorEastAsia" w:hAnsiTheme="minorEastAsia" w:eastAsiaTheme="minorEastAsia"/>
          <w:sz w:val="24"/>
        </w:rPr>
        <w:t>（4</w:t>
      </w:r>
      <w:r>
        <w:rPr>
          <w:rFonts w:hint="eastAsia" w:asciiTheme="minorEastAsia" w:hAnsiTheme="minorEastAsia" w:eastAsiaTheme="minorEastAsia"/>
          <w:sz w:val="24"/>
        </w:rPr>
        <w:t xml:space="preserve">）供应商拟派项目经理须具备本单位注册 </w:t>
      </w:r>
      <w:r>
        <w:rPr>
          <w:rFonts w:hint="eastAsia" w:asciiTheme="minorEastAsia" w:hAnsiTheme="minorEastAsia" w:eastAsiaTheme="minorEastAsia"/>
          <w:b/>
          <w:bCs/>
          <w:sz w:val="24"/>
          <w:u w:val="single"/>
        </w:rPr>
        <w:t>市政公用工程</w:t>
      </w:r>
      <w:r>
        <w:rPr>
          <w:rFonts w:hint="eastAsia" w:asciiTheme="minorEastAsia" w:hAnsiTheme="minorEastAsia" w:eastAsiaTheme="minorEastAsia"/>
          <w:sz w:val="24"/>
        </w:rPr>
        <w:t xml:space="preserve"> 专业二级及以上注册建造师执业资格，具备有效的安全生产考核合格证书（B本），且在确定中标人时不得担任其他在施建设工程的项目经理；</w:t>
      </w:r>
    </w:p>
    <w:p w14:paraId="02BDDF6F">
      <w:pPr>
        <w:spacing w:line="360" w:lineRule="auto"/>
        <w:ind w:left="141" w:leftChars="67" w:firstLine="424" w:firstLineChars="177"/>
        <w:rPr>
          <w:rFonts w:hint="eastAsia" w:asciiTheme="minorEastAsia" w:hAnsiTheme="minorEastAsia" w:eastAsiaTheme="minorEastAsia"/>
          <w:sz w:val="24"/>
        </w:rPr>
      </w:pPr>
      <w:r>
        <w:rPr>
          <w:rFonts w:hint="eastAsia" w:asciiTheme="minorEastAsia" w:hAnsiTheme="minorEastAsia" w:eastAsiaTheme="minorEastAsia"/>
          <w:sz w:val="24"/>
        </w:rPr>
        <w:t>（5）供应商具有安全生产许可证且处于有效期；</w:t>
      </w:r>
    </w:p>
    <w:p w14:paraId="4931665D">
      <w:pPr>
        <w:spacing w:line="360" w:lineRule="auto"/>
        <w:ind w:left="141" w:leftChars="67" w:firstLine="424" w:firstLineChars="177"/>
        <w:rPr>
          <w:rFonts w:hint="eastAsia" w:cs="宋体" w:asciiTheme="minorEastAsia" w:hAnsiTheme="minorEastAsia" w:eastAsiaTheme="minorEastAsia"/>
          <w:b/>
          <w:bCs/>
          <w:sz w:val="24"/>
        </w:rPr>
      </w:pPr>
      <w:r>
        <w:rPr>
          <w:rFonts w:hint="eastAsia" w:cs="宋体" w:asciiTheme="minorEastAsia" w:hAnsiTheme="minorEastAsia" w:eastAsiaTheme="minorEastAsia"/>
          <w:sz w:val="24"/>
        </w:rPr>
        <w:t>（6）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案件当事人名单、政府采购严重违法失信行为记录名单的供应商，拒绝其参与政府采购活动。</w:t>
      </w:r>
      <w:r>
        <w:rPr>
          <w:rFonts w:hint="eastAsia" w:cs="宋体" w:asciiTheme="minorEastAsia" w:hAnsiTheme="minorEastAsia" w:eastAsiaTheme="minorEastAsia"/>
          <w:b/>
          <w:bCs/>
          <w:sz w:val="24"/>
        </w:rPr>
        <w:t>(无须供应商提供，由采购人或采购代理机构查询。)</w:t>
      </w:r>
    </w:p>
    <w:p w14:paraId="0730CABE">
      <w:pPr>
        <w:spacing w:line="360" w:lineRule="auto"/>
        <w:ind w:left="141" w:leftChars="67" w:firstLine="424" w:firstLineChars="177"/>
        <w:rPr>
          <w:rFonts w:hint="eastAsia" w:cs="宋体" w:asciiTheme="minorEastAsia" w:hAnsiTheme="minorEastAsia" w:eastAsiaTheme="minorEastAsia"/>
          <w:sz w:val="24"/>
        </w:rPr>
      </w:pPr>
      <w:r>
        <w:rPr>
          <w:rFonts w:hint="eastAsia" w:cs="宋体" w:asciiTheme="minorEastAsia" w:hAnsiTheme="minorEastAsia" w:eastAsiaTheme="minorEastAsia"/>
          <w:sz w:val="24"/>
        </w:rPr>
        <w:t>（7）单位负责人为同一人或者存在直接控股、管理关系的不同供应商，不得同时参加本项目；为本项目提供整体设计、规范编制或者项目管理、监理、检测等服务的投标人，不得再参加本项目的投标。</w:t>
      </w:r>
    </w:p>
    <w:p w14:paraId="5313B035">
      <w:pPr>
        <w:spacing w:line="360" w:lineRule="auto"/>
        <w:ind w:left="141" w:leftChars="67" w:firstLine="424" w:firstLineChars="177"/>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企业信誉和财务状况良好，有足够的资金能力来承担本项目的实施，没有处于被责令停业，投标资格被取消，财产被接管、冻结，破产状态，在最近三年内没有骗取中标和严重违约及重大工程质量问题；</w:t>
      </w:r>
    </w:p>
    <w:p w14:paraId="53336476">
      <w:pPr>
        <w:pStyle w:val="6"/>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3"/>
      <w:bookmarkEnd w:id="14"/>
    </w:p>
    <w:p w14:paraId="6C665FD9">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2025年08月22日至2025年08月28日，每天上午09:00至12:00，下午12:00至17:00（北京时间，法定节假日除外）</w:t>
      </w:r>
      <w:r>
        <w:rPr>
          <w:rFonts w:hint="eastAsia" w:ascii="宋体" w:hAnsi="宋体" w:eastAsia="宋体" w:cs="宋体"/>
          <w:sz w:val="24"/>
          <w:highlight w:val="none"/>
        </w:rPr>
        <w:t>。</w:t>
      </w:r>
    </w:p>
    <w:p w14:paraId="3A3F6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2418CB6">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（http://zbcg-bjzc.zhongcy.com/bjczj-portal-site/index.html#/home）（注：投标人须于平台免费下载文件）</w:t>
      </w:r>
    </w:p>
    <w:p w14:paraId="4843D31F">
      <w:pPr>
        <w:pStyle w:val="193"/>
        <w:tabs>
          <w:tab w:val="left" w:pos="1423"/>
        </w:tabs>
        <w:autoSpaceDE w:val="0"/>
        <w:autoSpaceDN w:val="0"/>
        <w:spacing w:line="360" w:lineRule="auto"/>
        <w:ind w:firstLine="48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1408A3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p>
    <w:p w14:paraId="723834AF">
      <w:pPr>
        <w:pStyle w:val="6"/>
        <w:widowControl/>
        <w:spacing w:before="0" w:line="360" w:lineRule="auto"/>
        <w:jc w:val="left"/>
        <w:rPr>
          <w:rFonts w:hint="eastAsia" w:ascii="宋体" w:hAnsi="宋体" w:eastAsia="宋体" w:cs="宋体"/>
          <w:color w:val="000000"/>
          <w:sz w:val="24"/>
          <w:szCs w:val="24"/>
          <w:highlight w:val="none"/>
        </w:rPr>
      </w:pPr>
      <w:bookmarkStart w:id="15" w:name="_Toc35393624"/>
      <w:bookmarkStart w:id="16" w:name="_Toc35393793"/>
      <w:bookmarkStart w:id="17" w:name="_Toc28359082"/>
      <w:bookmarkStart w:id="18" w:name="_Toc28359005"/>
      <w:r>
        <w:rPr>
          <w:rFonts w:hint="eastAsia" w:ascii="宋体" w:hAnsi="宋体" w:eastAsia="宋体" w:cs="宋体"/>
          <w:color w:val="000000"/>
          <w:sz w:val="24"/>
          <w:szCs w:val="24"/>
          <w:highlight w:val="none"/>
        </w:rPr>
        <w:t>四、</w:t>
      </w:r>
      <w:bookmarkEnd w:id="15"/>
      <w:bookmarkEnd w:id="16"/>
      <w:bookmarkEnd w:id="17"/>
      <w:bookmarkEnd w:id="18"/>
      <w:r>
        <w:rPr>
          <w:rFonts w:hint="eastAsia" w:ascii="宋体" w:hAnsi="宋体" w:eastAsia="宋体" w:cs="宋体"/>
          <w:color w:val="000000"/>
          <w:sz w:val="24"/>
          <w:szCs w:val="24"/>
          <w:highlight w:val="none"/>
        </w:rPr>
        <w:t>响应文件提交</w:t>
      </w:r>
    </w:p>
    <w:p w14:paraId="17B11588">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2025年09月03日09点00分（北京时间）。</w:t>
      </w:r>
    </w:p>
    <w:p w14:paraId="7B3975A6">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26D334FE">
      <w:pPr>
        <w:spacing w:line="360" w:lineRule="auto"/>
        <w:ind w:firstLine="480" w:firstLineChars="200"/>
        <w:rPr>
          <w:rFonts w:hint="eastAsia" w:ascii="宋体" w:hAnsi="宋体" w:eastAsia="宋体" w:cs="宋体"/>
          <w:sz w:val="24"/>
          <w:highlight w:val="none"/>
          <w:lang w:val="zh-TW" w:bidi="ar"/>
        </w:rPr>
      </w:pPr>
    </w:p>
    <w:p w14:paraId="64E86040">
      <w:pPr>
        <w:pStyle w:val="6"/>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E27D17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2025年09月03日09点00分（北京时间）。</w:t>
      </w:r>
    </w:p>
    <w:p w14:paraId="712707B2">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6A656BCE">
      <w:pPr>
        <w:spacing w:line="360" w:lineRule="auto"/>
        <w:ind w:firstLine="480" w:firstLineChars="200"/>
        <w:rPr>
          <w:rFonts w:hint="eastAsia" w:ascii="宋体" w:hAnsi="宋体" w:eastAsia="宋体" w:cs="宋体"/>
          <w:bCs/>
          <w:sz w:val="24"/>
          <w:u w:val="single"/>
        </w:rPr>
      </w:pPr>
    </w:p>
    <w:p w14:paraId="0304AFBD">
      <w:pPr>
        <w:spacing w:line="360" w:lineRule="auto"/>
        <w:rPr>
          <w:rFonts w:hint="eastAsia" w:ascii="宋体" w:hAnsi="宋体" w:eastAsia="宋体" w:cs="宋体"/>
          <w:bCs/>
          <w:sz w:val="24"/>
          <w:highlight w:val="none"/>
          <w:u w:val="single"/>
        </w:rPr>
      </w:pPr>
    </w:p>
    <w:p w14:paraId="57AEDD48">
      <w:pPr>
        <w:pStyle w:val="6"/>
        <w:spacing w:before="0" w:line="360" w:lineRule="auto"/>
        <w:jc w:val="left"/>
        <w:rPr>
          <w:rFonts w:hint="eastAsia" w:ascii="宋体" w:hAnsi="宋体" w:eastAsia="宋体" w:cs="宋体"/>
          <w:color w:val="FF0000"/>
          <w:sz w:val="24"/>
          <w:szCs w:val="24"/>
          <w:highlight w:val="none"/>
        </w:rPr>
      </w:pPr>
      <w:bookmarkStart w:id="19" w:name="_Toc35393794"/>
      <w:bookmarkStart w:id="20" w:name="_Toc28359084"/>
      <w:bookmarkStart w:id="21" w:name="_Toc35393625"/>
      <w:bookmarkStart w:id="22" w:name="_Toc28359007"/>
      <w:r>
        <w:rPr>
          <w:rFonts w:hint="eastAsia" w:ascii="宋体" w:hAnsi="宋体" w:eastAsia="宋体" w:cs="宋体"/>
          <w:sz w:val="24"/>
          <w:szCs w:val="24"/>
          <w:highlight w:val="none"/>
        </w:rPr>
        <w:t>六、公告期限</w:t>
      </w:r>
      <w:bookmarkEnd w:id="19"/>
      <w:bookmarkEnd w:id="20"/>
      <w:bookmarkEnd w:id="21"/>
      <w:bookmarkEnd w:id="22"/>
    </w:p>
    <w:p w14:paraId="353199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个工作日。</w:t>
      </w:r>
    </w:p>
    <w:p w14:paraId="67B41BA9">
      <w:pPr>
        <w:spacing w:line="360" w:lineRule="auto"/>
        <w:ind w:firstLine="480" w:firstLineChars="200"/>
        <w:rPr>
          <w:rFonts w:hint="eastAsia" w:ascii="宋体" w:hAnsi="宋体" w:eastAsia="宋体" w:cs="宋体"/>
          <w:kern w:val="0"/>
          <w:sz w:val="24"/>
          <w:highlight w:val="none"/>
        </w:rPr>
      </w:pPr>
    </w:p>
    <w:p w14:paraId="3FB5D6E9">
      <w:pPr>
        <w:pStyle w:val="6"/>
        <w:spacing w:before="0" w:line="360" w:lineRule="auto"/>
        <w:jc w:val="left"/>
        <w:rPr>
          <w:rFonts w:hint="eastAsia" w:ascii="宋体" w:hAnsi="宋体" w:eastAsia="宋体" w:cs="宋体"/>
          <w:sz w:val="24"/>
          <w:szCs w:val="24"/>
          <w:highlight w:val="none"/>
        </w:rPr>
      </w:pPr>
      <w:bookmarkStart w:id="23" w:name="_Toc35393626"/>
      <w:bookmarkStart w:id="24" w:name="_Toc35393795"/>
      <w:r>
        <w:rPr>
          <w:rFonts w:hint="eastAsia" w:ascii="宋体" w:hAnsi="宋体" w:eastAsia="宋体" w:cs="宋体"/>
          <w:sz w:val="24"/>
          <w:szCs w:val="24"/>
          <w:highlight w:val="none"/>
        </w:rPr>
        <w:t>七、其他补充事宜</w:t>
      </w:r>
      <w:bookmarkEnd w:id="23"/>
      <w:bookmarkEnd w:id="24"/>
    </w:p>
    <w:p w14:paraId="734F1902">
      <w:pPr>
        <w:spacing w:line="360" w:lineRule="auto"/>
        <w:ind w:firstLine="480" w:firstLineChars="200"/>
        <w:jc w:val="left"/>
        <w:rPr>
          <w:rFonts w:hint="eastAsia" w:ascii="宋体" w:hAnsi="宋体" w:eastAsia="宋体" w:cs="宋体"/>
          <w:sz w:val="24"/>
          <w:highlight w:val="none"/>
        </w:rPr>
      </w:pPr>
      <w:bookmarkStart w:id="25" w:name="_Toc35393627"/>
      <w:bookmarkStart w:id="26" w:name="_Toc28359008"/>
      <w:bookmarkStart w:id="27" w:name="_Toc35393796"/>
      <w:bookmarkStart w:id="28" w:name="_Toc28359085"/>
      <w:r>
        <w:rPr>
          <w:rFonts w:hint="eastAsia" w:ascii="宋体" w:hAnsi="宋体" w:eastAsia="宋体" w:cs="宋体"/>
          <w:sz w:val="24"/>
          <w:highlight w:val="none"/>
        </w:rPr>
        <w:t>1.本项目需要落实的政府采购政策：</w:t>
      </w:r>
    </w:p>
    <w:p w14:paraId="413F72BC">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61A47F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139F6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5D60C43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23011AD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627CB4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7FCC1B5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1D11C47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16E6A65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3FACC52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EDEB11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332314C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0DAFCE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7F5B7D3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4CFDC4D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0BCADDF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882F63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ACDD65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D77AF7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7A31617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143C33B5">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1E4BECDF">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018DB9BC">
      <w:pPr>
        <w:pStyle w:val="6"/>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5"/>
      <w:bookmarkEnd w:id="26"/>
      <w:bookmarkEnd w:id="27"/>
      <w:bookmarkEnd w:id="28"/>
    </w:p>
    <w:p w14:paraId="69F081F3">
      <w:pPr>
        <w:widowControl/>
        <w:spacing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2145347D">
      <w:pPr>
        <w:spacing w:line="360" w:lineRule="auto"/>
        <w:ind w:left="1079" w:leftChars="371" w:hanging="300" w:hangingChars="125"/>
        <w:jc w:val="left"/>
        <w:rPr>
          <w:rFonts w:hint="eastAsia" w:ascii="宋体" w:hAnsi="宋体" w:eastAsia="宋体" w:cs="宋体"/>
          <w:sz w:val="24"/>
          <w:highlight w:val="none"/>
          <w:lang w:eastAsia="zh-CN"/>
        </w:rPr>
      </w:pPr>
      <w:bookmarkStart w:id="29" w:name="_Toc28359086"/>
      <w:bookmarkStart w:id="30" w:name="_Toc28359009"/>
      <w:r>
        <w:rPr>
          <w:rFonts w:hint="eastAsia" w:ascii="宋体" w:hAnsi="宋体" w:eastAsia="宋体" w:cs="宋体"/>
          <w:sz w:val="24"/>
          <w:highlight w:val="none"/>
          <w:lang w:eastAsia="zh-CN"/>
        </w:rPr>
        <w:t>名    称：</w:t>
      </w:r>
      <w:r>
        <w:rPr>
          <w:rFonts w:hint="eastAsia" w:ascii="宋体" w:hAnsi="宋体" w:cs="宋体"/>
          <w:sz w:val="24"/>
          <w:highlight w:val="none"/>
          <w:lang w:eastAsia="zh-CN"/>
        </w:rPr>
        <w:t>北京市门头沟区人民政府东辛房街道办事处</w:t>
      </w:r>
    </w:p>
    <w:p w14:paraId="603D6A63">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    址：</w:t>
      </w:r>
      <w:r>
        <w:rPr>
          <w:rFonts w:hint="eastAsia" w:ascii="宋体" w:hAnsi="宋体" w:cs="宋体"/>
          <w:sz w:val="24"/>
          <w:highlight w:val="none"/>
          <w:lang w:eastAsia="zh-CN"/>
        </w:rPr>
        <w:t>北京市门头沟区石门营新区东辛房街道文化活动中心</w:t>
      </w:r>
    </w:p>
    <w:p w14:paraId="77BF0710">
      <w:pPr>
        <w:spacing w:line="360" w:lineRule="auto"/>
        <w:ind w:left="1079" w:leftChars="371" w:hanging="300" w:hangingChars="125"/>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 xml:space="preserve">联系方式: </w:t>
      </w:r>
      <w:r>
        <w:rPr>
          <w:rFonts w:hint="eastAsia" w:ascii="宋体" w:hAnsi="宋体" w:cs="宋体"/>
          <w:sz w:val="24"/>
          <w:highlight w:val="none"/>
          <w:lang w:eastAsia="zh-CN"/>
        </w:rPr>
        <w:t>石乐, 61893819</w:t>
      </w:r>
      <w:bookmarkStart w:id="1592" w:name="_GoBack"/>
      <w:bookmarkEnd w:id="1592"/>
    </w:p>
    <w:p w14:paraId="4FE81804">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29"/>
      <w:bookmarkEnd w:id="30"/>
    </w:p>
    <w:p w14:paraId="69BB88E9">
      <w:pPr>
        <w:spacing w:line="360" w:lineRule="auto"/>
        <w:ind w:firstLine="720" w:firstLineChars="300"/>
        <w:rPr>
          <w:rFonts w:hint="eastAsia" w:ascii="宋体" w:hAnsi="宋体" w:eastAsia="宋体" w:cs="宋体"/>
          <w:sz w:val="24"/>
          <w:highlight w:val="none"/>
        </w:rPr>
      </w:pPr>
      <w:bookmarkStart w:id="31" w:name="_Toc28359010"/>
      <w:bookmarkStart w:id="32" w:name="_Toc28359087"/>
      <w:r>
        <w:rPr>
          <w:rFonts w:hint="eastAsia" w:ascii="宋体" w:hAnsi="宋体" w:eastAsia="宋体" w:cs="宋体"/>
          <w:sz w:val="24"/>
          <w:highlight w:val="none"/>
        </w:rPr>
        <w:t>名 称：</w:t>
      </w:r>
      <w:r>
        <w:rPr>
          <w:rFonts w:hint="eastAsia" w:ascii="宋体" w:hAnsi="宋体" w:cs="宋体"/>
          <w:sz w:val="24"/>
          <w:highlight w:val="none"/>
          <w:lang w:eastAsia="zh-CN"/>
        </w:rPr>
        <w:t>北京建龙通达工程管理有限公司</w:t>
      </w:r>
      <w:r>
        <w:rPr>
          <w:rFonts w:hint="eastAsia" w:ascii="宋体" w:hAnsi="宋体" w:eastAsia="宋体" w:cs="宋体"/>
          <w:sz w:val="24"/>
          <w:highlight w:val="none"/>
        </w:rPr>
        <w:t xml:space="preserve">      </w:t>
      </w:r>
    </w:p>
    <w:p w14:paraId="3B392229">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 xml:space="preserve">北京市门头沟区石龙北路20号5层501 </w:t>
      </w:r>
      <w:r>
        <w:rPr>
          <w:rFonts w:hint="eastAsia" w:ascii="宋体" w:hAnsi="宋体" w:eastAsia="宋体" w:cs="宋体"/>
          <w:sz w:val="24"/>
          <w:highlight w:val="none"/>
        </w:rPr>
        <w:t xml:space="preserve">      </w:t>
      </w:r>
    </w:p>
    <w:p w14:paraId="361CA207">
      <w:pPr>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李泽</w:t>
      </w:r>
      <w:r>
        <w:rPr>
          <w:rFonts w:hint="eastAsia" w:ascii="宋体" w:hAnsi="宋体" w:cs="宋体"/>
          <w:sz w:val="24"/>
          <w:highlight w:val="none"/>
          <w:lang w:eastAsia="zh-CN"/>
        </w:rPr>
        <w:t xml:space="preserve">   15600665235</w:t>
      </w:r>
    </w:p>
    <w:p w14:paraId="2821654A">
      <w:pPr>
        <w:spacing w:line="360" w:lineRule="auto"/>
        <w:ind w:left="1078" w:leftChars="371" w:hanging="299" w:hangingChars="124"/>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1"/>
      <w:bookmarkEnd w:id="32"/>
    </w:p>
    <w:p w14:paraId="3686A19F">
      <w:pPr>
        <w:pStyle w:val="46"/>
        <w:spacing w:line="360" w:lineRule="auto"/>
        <w:ind w:left="1076" w:leftChars="371" w:hanging="297" w:hangingChars="124"/>
        <w:rPr>
          <w:rFonts w:hint="eastAsia" w:ascii="宋体" w:hAnsi="宋体" w:eastAsia="宋体" w:cs="宋体"/>
          <w:sz w:val="24"/>
          <w:highlight w:val="none"/>
          <w:u w:val="single"/>
          <w:lang w:eastAsia="zh-CN" w:bidi="ar"/>
        </w:rPr>
      </w:pPr>
      <w:r>
        <w:rPr>
          <w:rFonts w:hint="eastAsia" w:ascii="宋体" w:hAnsi="宋体" w:eastAsia="宋体" w:cs="宋体"/>
          <w:sz w:val="24"/>
          <w:szCs w:val="24"/>
          <w:highlight w:val="none"/>
        </w:rPr>
        <w:t>项目联系人：</w:t>
      </w:r>
      <w:r>
        <w:rPr>
          <w:rFonts w:hint="eastAsia" w:hAnsi="宋体" w:cs="宋体"/>
          <w:sz w:val="24"/>
          <w:highlight w:val="none"/>
          <w:lang w:val="en-US" w:eastAsia="zh-CN"/>
        </w:rPr>
        <w:t>李泽</w:t>
      </w:r>
    </w:p>
    <w:p w14:paraId="2DFC8444">
      <w:pPr>
        <w:pStyle w:val="46"/>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电      话：</w:t>
      </w:r>
      <w:r>
        <w:rPr>
          <w:rFonts w:hint="eastAsia" w:hAnsi="宋体" w:cs="宋体"/>
          <w:sz w:val="24"/>
          <w:highlight w:val="none"/>
          <w:lang w:eastAsia="zh-CN"/>
        </w:rPr>
        <w:t>15600665235</w:t>
      </w:r>
    </w:p>
    <w:p w14:paraId="571B4B19">
      <w:pPr>
        <w:rPr>
          <w:rFonts w:hint="eastAsia" w:ascii="宋体" w:hAnsi="宋体" w:eastAsia="宋体" w:cs="宋体"/>
          <w:sz w:val="24"/>
          <w:highlight w:val="none"/>
        </w:rPr>
      </w:pPr>
      <w:r>
        <w:rPr>
          <w:rFonts w:hint="eastAsia" w:ascii="宋体" w:hAnsi="宋体" w:eastAsia="宋体" w:cs="宋体"/>
          <w:sz w:val="24"/>
          <w:highlight w:val="none"/>
        </w:rPr>
        <w:br w:type="page"/>
      </w:r>
    </w:p>
    <w:p w14:paraId="3C9FE1CE">
      <w:pPr>
        <w:pStyle w:val="46"/>
        <w:spacing w:line="360" w:lineRule="auto"/>
        <w:ind w:left="1076" w:leftChars="371" w:hanging="297" w:hangingChars="124"/>
        <w:rPr>
          <w:rFonts w:hint="eastAsia" w:ascii="宋体" w:hAnsi="宋体" w:eastAsia="宋体" w:cs="宋体"/>
          <w:sz w:val="24"/>
          <w:highlight w:val="none"/>
        </w:rPr>
      </w:pPr>
    </w:p>
    <w:p w14:paraId="76726286">
      <w:pPr>
        <w:spacing w:line="360" w:lineRule="auto"/>
        <w:jc w:val="center"/>
        <w:outlineLvl w:val="0"/>
        <w:rPr>
          <w:rFonts w:hint="eastAsia" w:ascii="宋体" w:hAnsi="宋体" w:eastAsia="宋体" w:cs="宋体"/>
          <w:b/>
          <w:sz w:val="32"/>
          <w:szCs w:val="32"/>
          <w:highlight w:val="none"/>
        </w:rPr>
      </w:pPr>
      <w:bookmarkStart w:id="33" w:name="_Toc127161488"/>
      <w:bookmarkStart w:id="34" w:name="_Toc226965856"/>
      <w:bookmarkStart w:id="35" w:name="_Toc105598815"/>
      <w:bookmarkStart w:id="36" w:name="_Toc264969275"/>
      <w:bookmarkStart w:id="37" w:name="_Toc512937850"/>
      <w:bookmarkStart w:id="38" w:name="_Toc353825548"/>
      <w:bookmarkStart w:id="39" w:name="_Toc265228423"/>
      <w:bookmarkStart w:id="40" w:name="_Toc150774783"/>
      <w:bookmarkStart w:id="41" w:name="_Toc353873938"/>
      <w:bookmarkStart w:id="42" w:name="_Toc305158854"/>
      <w:bookmarkStart w:id="43" w:name="_Toc127151777"/>
      <w:bookmarkStart w:id="44" w:name="_Toc305158928"/>
      <w:bookmarkStart w:id="45" w:name="_Toc195842950"/>
      <w:r>
        <w:rPr>
          <w:rFonts w:hint="eastAsia" w:ascii="宋体" w:hAnsi="宋体" w:eastAsia="宋体" w:cs="宋体"/>
          <w:b/>
          <w:sz w:val="36"/>
          <w:szCs w:val="36"/>
          <w:highlight w:val="none"/>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BF378AD">
      <w:pPr>
        <w:pStyle w:val="6"/>
        <w:tabs>
          <w:tab w:val="center" w:pos="4592"/>
          <w:tab w:val="left" w:pos="7860"/>
        </w:tabs>
        <w:spacing w:before="0" w:line="360" w:lineRule="auto"/>
        <w:rPr>
          <w:rFonts w:hint="eastAsia" w:ascii="宋体" w:hAnsi="宋体" w:eastAsia="宋体" w:cs="宋体"/>
          <w:b w:val="0"/>
          <w:sz w:val="28"/>
          <w:highlight w:val="none"/>
        </w:rPr>
      </w:pPr>
      <w:bookmarkStart w:id="46" w:name="_Toc520356144"/>
      <w:bookmarkStart w:id="47" w:name="_Toc151193617"/>
      <w:bookmarkStart w:id="48" w:name="_Toc226309763"/>
      <w:bookmarkStart w:id="49" w:name="_Toc127161433"/>
      <w:bookmarkStart w:id="50" w:name="_Toc151190146"/>
      <w:bookmarkStart w:id="51" w:name="_Toc149720812"/>
      <w:bookmarkStart w:id="52" w:name="_Toc150774619"/>
      <w:bookmarkStart w:id="53" w:name="_Toc151193689"/>
      <w:bookmarkStart w:id="54" w:name="_Toc127151720"/>
      <w:bookmarkStart w:id="55" w:name="_Toc226965709"/>
      <w:bookmarkStart w:id="56" w:name="_Toc150509270"/>
      <w:bookmarkStart w:id="57" w:name="_Toc195842884"/>
      <w:bookmarkStart w:id="58" w:name="_Toc127151519"/>
      <w:bookmarkStart w:id="59" w:name="_Toc164608633"/>
      <w:bookmarkStart w:id="60" w:name="_Toc142311021"/>
      <w:bookmarkStart w:id="61" w:name="_Toc164351613"/>
      <w:bookmarkStart w:id="62" w:name="_Toc150774724"/>
      <w:bookmarkStart w:id="63" w:name="_Toc150480757"/>
      <w:bookmarkStart w:id="64" w:name="_Toc164608788"/>
      <w:bookmarkStart w:id="65" w:name="_Toc164229360"/>
      <w:bookmarkStart w:id="66" w:name="_Toc164229214"/>
      <w:bookmarkStart w:id="67" w:name="_Toc226337215"/>
      <w:bookmarkStart w:id="68" w:name="_Toc151193907"/>
      <w:bookmarkStart w:id="69" w:name="_Toc151193833"/>
      <w:bookmarkStart w:id="70" w:name="_Toc151193761"/>
      <w:bookmarkStart w:id="71" w:name="_Toc226965792"/>
      <w:r>
        <w:rPr>
          <w:rFonts w:hint="eastAsia" w:ascii="宋体" w:hAnsi="宋体" w:eastAsia="宋体" w:cs="宋体"/>
          <w:sz w:val="28"/>
          <w:highlight w:val="none"/>
        </w:rPr>
        <w:t>供应商须知资料表</w:t>
      </w:r>
    </w:p>
    <w:p w14:paraId="13968BB8">
      <w:pPr>
        <w:jc w:val="center"/>
        <w:rPr>
          <w:rFonts w:hint="eastAsia" w:ascii="宋体" w:hAnsi="宋体" w:eastAsia="宋体" w:cs="宋体"/>
          <w:b/>
          <w:sz w:val="28"/>
          <w:szCs w:val="28"/>
          <w:highlight w:val="none"/>
        </w:rPr>
      </w:pPr>
    </w:p>
    <w:p w14:paraId="30AA076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本表是对供应商须知的具体补充和修改，如有矛盾，均以本资料表为准。标记“</w:t>
      </w:r>
      <w:r>
        <w:rPr>
          <w:rFonts w:hint="eastAsia" w:ascii="宋体" w:hAnsi="宋体" w:eastAsia="宋体" w:cs="宋体"/>
          <w:b/>
          <w:sz w:val="24"/>
          <w:highlight w:val="none"/>
        </w:rPr>
        <w:t>■</w:t>
      </w:r>
      <w:r>
        <w:rPr>
          <w:rFonts w:hint="eastAsia" w:ascii="宋体" w:hAnsi="宋体" w:eastAsia="宋体" w:cs="宋体"/>
          <w:sz w:val="24"/>
          <w:highlight w:val="none"/>
        </w:rPr>
        <w:t>”的选项意为适用于本项目，标记“</w:t>
      </w:r>
      <w:r>
        <w:rPr>
          <w:rFonts w:hint="eastAsia" w:ascii="宋体" w:hAnsi="宋体" w:eastAsia="宋体" w:cs="宋体"/>
          <w:highlight w:val="none"/>
        </w:rPr>
        <w:t>□</w:t>
      </w:r>
      <w:r>
        <w:rPr>
          <w:rFonts w:hint="eastAsia" w:ascii="宋体" w:hAnsi="宋体" w:eastAsia="宋体" w:cs="宋体"/>
          <w:sz w:val="24"/>
          <w:highlight w:val="none"/>
        </w:rPr>
        <w:t>”的选项意为不适用于本项目。</w:t>
      </w:r>
    </w:p>
    <w:tbl>
      <w:tblPr>
        <w:tblStyle w:val="8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3A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4385A42">
            <w:pPr>
              <w:jc w:val="center"/>
              <w:rPr>
                <w:b/>
                <w:bCs/>
                <w:sz w:val="24"/>
              </w:rPr>
            </w:pPr>
            <w:r>
              <w:rPr>
                <w:b/>
                <w:sz w:val="24"/>
              </w:rPr>
              <w:t>条款号</w:t>
            </w:r>
          </w:p>
        </w:tc>
        <w:tc>
          <w:tcPr>
            <w:tcW w:w="1701" w:type="dxa"/>
            <w:vAlign w:val="center"/>
          </w:tcPr>
          <w:p w14:paraId="06D57566">
            <w:pPr>
              <w:jc w:val="center"/>
              <w:rPr>
                <w:b/>
                <w:bCs/>
                <w:sz w:val="24"/>
              </w:rPr>
            </w:pPr>
            <w:r>
              <w:rPr>
                <w:b/>
                <w:bCs/>
                <w:sz w:val="24"/>
              </w:rPr>
              <w:t>条目</w:t>
            </w:r>
          </w:p>
        </w:tc>
        <w:tc>
          <w:tcPr>
            <w:tcW w:w="7253" w:type="dxa"/>
            <w:vAlign w:val="center"/>
          </w:tcPr>
          <w:p w14:paraId="77AC74BF">
            <w:pPr>
              <w:jc w:val="center"/>
              <w:rPr>
                <w:b/>
                <w:bCs/>
                <w:sz w:val="24"/>
              </w:rPr>
            </w:pPr>
            <w:r>
              <w:rPr>
                <w:b/>
                <w:bCs/>
                <w:sz w:val="24"/>
              </w:rPr>
              <w:t>内容</w:t>
            </w:r>
          </w:p>
        </w:tc>
      </w:tr>
      <w:tr w14:paraId="100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4BBB5E">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78F429D">
            <w:pPr>
              <w:jc w:val="center"/>
              <w:rPr>
                <w:sz w:val="24"/>
              </w:rPr>
            </w:pPr>
            <w:r>
              <w:rPr>
                <w:sz w:val="24"/>
              </w:rPr>
              <w:t>项目属性</w:t>
            </w:r>
          </w:p>
        </w:tc>
        <w:tc>
          <w:tcPr>
            <w:tcW w:w="7253" w:type="dxa"/>
            <w:vAlign w:val="center"/>
          </w:tcPr>
          <w:p w14:paraId="0AA4F1BE">
            <w:pPr>
              <w:jc w:val="left"/>
              <w:rPr>
                <w:sz w:val="24"/>
              </w:rPr>
            </w:pPr>
            <w:r>
              <w:rPr>
                <w:sz w:val="24"/>
              </w:rPr>
              <w:t>项目属性：</w:t>
            </w:r>
          </w:p>
          <w:p w14:paraId="78C0A0F2">
            <w:pPr>
              <w:jc w:val="left"/>
              <w:rPr>
                <w:sz w:val="24"/>
              </w:rPr>
            </w:pPr>
            <w:r>
              <w:t>□</w:t>
            </w:r>
            <w:r>
              <w:rPr>
                <w:sz w:val="24"/>
              </w:rPr>
              <w:t>服务</w:t>
            </w:r>
          </w:p>
          <w:p w14:paraId="42C50C8A">
            <w:pPr>
              <w:jc w:val="left"/>
              <w:rPr>
                <w:sz w:val="24"/>
              </w:rPr>
            </w:pPr>
            <w:r>
              <w:t>□</w:t>
            </w:r>
            <w:r>
              <w:rPr>
                <w:sz w:val="24"/>
              </w:rPr>
              <w:t>货物</w:t>
            </w:r>
          </w:p>
          <w:p w14:paraId="10AE25E5">
            <w:pPr>
              <w:jc w:val="left"/>
              <w:rPr>
                <w:sz w:val="24"/>
                <w:u w:val="single"/>
              </w:rPr>
            </w:pPr>
            <w:r>
              <w:rPr>
                <w:b/>
                <w:sz w:val="24"/>
              </w:rPr>
              <w:t>■</w:t>
            </w:r>
            <w:r>
              <w:rPr>
                <w:rFonts w:hint="eastAsia"/>
                <w:sz w:val="24"/>
              </w:rPr>
              <w:t>工程</w:t>
            </w:r>
          </w:p>
        </w:tc>
      </w:tr>
      <w:tr w14:paraId="48C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ED7541">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7F254ED0">
            <w:pPr>
              <w:jc w:val="center"/>
              <w:rPr>
                <w:sz w:val="24"/>
              </w:rPr>
            </w:pPr>
            <w:r>
              <w:rPr>
                <w:sz w:val="24"/>
              </w:rPr>
              <w:t>科研仪器设备</w:t>
            </w:r>
          </w:p>
        </w:tc>
        <w:tc>
          <w:tcPr>
            <w:tcW w:w="7253" w:type="dxa"/>
            <w:vAlign w:val="center"/>
          </w:tcPr>
          <w:p w14:paraId="51E73A0D">
            <w:pPr>
              <w:jc w:val="left"/>
              <w:rPr>
                <w:sz w:val="24"/>
              </w:rPr>
            </w:pPr>
            <w:r>
              <w:rPr>
                <w:sz w:val="24"/>
              </w:rPr>
              <w:t>是否属于科研仪器设备采购项目：</w:t>
            </w:r>
          </w:p>
          <w:p w14:paraId="1A6120EF">
            <w:pPr>
              <w:jc w:val="left"/>
              <w:rPr>
                <w:sz w:val="24"/>
              </w:rPr>
            </w:pPr>
            <w:r>
              <w:t>□</w:t>
            </w:r>
            <w:r>
              <w:rPr>
                <w:sz w:val="24"/>
              </w:rPr>
              <w:t>是</w:t>
            </w:r>
          </w:p>
          <w:p w14:paraId="5A945597">
            <w:pPr>
              <w:jc w:val="left"/>
              <w:rPr>
                <w:sz w:val="24"/>
              </w:rPr>
            </w:pPr>
            <w:r>
              <w:rPr>
                <w:b/>
                <w:sz w:val="24"/>
              </w:rPr>
              <w:t>■</w:t>
            </w:r>
            <w:r>
              <w:rPr>
                <w:sz w:val="24"/>
              </w:rPr>
              <w:t>否</w:t>
            </w:r>
          </w:p>
        </w:tc>
      </w:tr>
      <w:tr w14:paraId="1EC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CF465C2">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6D990BE4">
            <w:pPr>
              <w:jc w:val="center"/>
              <w:rPr>
                <w:sz w:val="24"/>
              </w:rPr>
            </w:pPr>
            <w:r>
              <w:rPr>
                <w:sz w:val="24"/>
              </w:rPr>
              <w:t>现场考察</w:t>
            </w:r>
          </w:p>
        </w:tc>
        <w:tc>
          <w:tcPr>
            <w:tcW w:w="7253" w:type="dxa"/>
            <w:vAlign w:val="center"/>
          </w:tcPr>
          <w:p w14:paraId="3A7E04F5">
            <w:pPr>
              <w:jc w:val="left"/>
              <w:rPr>
                <w:sz w:val="24"/>
              </w:rPr>
            </w:pPr>
            <w:r>
              <w:rPr>
                <w:b/>
                <w:sz w:val="24"/>
              </w:rPr>
              <w:t>■</w:t>
            </w:r>
            <w:r>
              <w:rPr>
                <w:sz w:val="24"/>
              </w:rPr>
              <w:t>不组织</w:t>
            </w:r>
          </w:p>
          <w:p w14:paraId="1DBA91B3">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70C84A2D">
            <w:pPr>
              <w:pStyle w:val="46"/>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097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9F8AB5B">
            <w:pPr>
              <w:pStyle w:val="46"/>
              <w:adjustRightInd w:val="0"/>
              <w:snapToGrid w:val="0"/>
              <w:jc w:val="center"/>
              <w:rPr>
                <w:rFonts w:hint="default" w:ascii="Times New Roman" w:hAnsi="Times New Roman"/>
                <w:sz w:val="24"/>
                <w:szCs w:val="24"/>
              </w:rPr>
            </w:pPr>
          </w:p>
        </w:tc>
        <w:tc>
          <w:tcPr>
            <w:tcW w:w="1701" w:type="dxa"/>
            <w:vAlign w:val="center"/>
          </w:tcPr>
          <w:p w14:paraId="12887E98">
            <w:pPr>
              <w:jc w:val="center"/>
              <w:rPr>
                <w:sz w:val="24"/>
              </w:rPr>
            </w:pPr>
            <w:r>
              <w:rPr>
                <w:sz w:val="24"/>
              </w:rPr>
              <w:t>磋商前答疑会</w:t>
            </w:r>
          </w:p>
        </w:tc>
        <w:tc>
          <w:tcPr>
            <w:tcW w:w="7253" w:type="dxa"/>
            <w:vAlign w:val="center"/>
          </w:tcPr>
          <w:p w14:paraId="2A76BD56">
            <w:pPr>
              <w:jc w:val="left"/>
              <w:rPr>
                <w:sz w:val="24"/>
              </w:rPr>
            </w:pPr>
            <w:r>
              <w:rPr>
                <w:b/>
                <w:sz w:val="24"/>
              </w:rPr>
              <w:t>■</w:t>
            </w:r>
            <w:r>
              <w:rPr>
                <w:sz w:val="24"/>
              </w:rPr>
              <w:t>不召开</w:t>
            </w:r>
          </w:p>
          <w:p w14:paraId="01323C3B">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49AD4EAD">
            <w:pPr>
              <w:jc w:val="left"/>
              <w:rPr>
                <w:sz w:val="24"/>
              </w:rPr>
            </w:pPr>
            <w:r>
              <w:rPr>
                <w:sz w:val="24"/>
              </w:rPr>
              <w:t>召开地点：___________</w:t>
            </w:r>
            <w:r>
              <w:rPr>
                <w:rFonts w:hint="eastAsia"/>
                <w:sz w:val="24"/>
              </w:rPr>
              <w:t>。</w:t>
            </w:r>
          </w:p>
        </w:tc>
      </w:tr>
      <w:tr w14:paraId="49E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6F7A103">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22FE1F9A">
            <w:pPr>
              <w:jc w:val="center"/>
              <w:rPr>
                <w:sz w:val="24"/>
              </w:rPr>
            </w:pPr>
            <w:r>
              <w:rPr>
                <w:sz w:val="24"/>
              </w:rPr>
              <w:t>标的所属行业</w:t>
            </w:r>
          </w:p>
        </w:tc>
        <w:tc>
          <w:tcPr>
            <w:tcW w:w="7253" w:type="dxa"/>
            <w:vAlign w:val="center"/>
          </w:tcPr>
          <w:p w14:paraId="326800A9">
            <w:pPr>
              <w:jc w:val="left"/>
              <w:rPr>
                <w:sz w:val="24"/>
              </w:rPr>
            </w:pPr>
            <w:r>
              <w:rPr>
                <w:sz w:val="24"/>
              </w:rPr>
              <w:t>本项目采购标的对应的中小企业划分标准所属行业：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0CE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56EED4B5">
                  <w:pPr>
                    <w:jc w:val="center"/>
                    <w:rPr>
                      <w:bCs/>
                      <w:sz w:val="24"/>
                    </w:rPr>
                  </w:pPr>
                  <w:r>
                    <w:rPr>
                      <w:bCs/>
                      <w:sz w:val="24"/>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365E2547">
                  <w:pPr>
                    <w:jc w:val="center"/>
                    <w:rPr>
                      <w:bCs/>
                      <w:sz w:val="24"/>
                    </w:rPr>
                  </w:pPr>
                  <w:r>
                    <w:rPr>
                      <w:bCs/>
                      <w:sz w:val="24"/>
                    </w:rPr>
                    <w:t>中小企业划分标准所属行业</w:t>
                  </w:r>
                </w:p>
              </w:tc>
            </w:tr>
            <w:tr w14:paraId="54A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ADCA78">
                  <w:pPr>
                    <w:jc w:val="center"/>
                    <w:rPr>
                      <w:bCs/>
                      <w:sz w:val="24"/>
                    </w:rPr>
                  </w:pPr>
                  <w:r>
                    <w:rPr>
                      <w:rFonts w:hint="eastAsia" w:ascii="宋体" w:hAnsi="宋体" w:cs="宋体"/>
                      <w:sz w:val="24"/>
                      <w:highlight w:val="none"/>
                      <w:lang w:eastAsia="zh-CN"/>
                    </w:rPr>
                    <w:t>东辛房街道石门营新区供水管道改造项目</w:t>
                  </w:r>
                </w:p>
              </w:tc>
              <w:tc>
                <w:tcPr>
                  <w:tcW w:w="3118" w:type="dxa"/>
                  <w:tcBorders>
                    <w:top w:val="single" w:color="auto" w:sz="4" w:space="0"/>
                    <w:left w:val="single" w:color="auto" w:sz="4" w:space="0"/>
                    <w:bottom w:val="single" w:color="auto" w:sz="4" w:space="0"/>
                    <w:right w:val="single" w:color="auto" w:sz="4" w:space="0"/>
                  </w:tcBorders>
                  <w:vAlign w:val="center"/>
                </w:tcPr>
                <w:p w14:paraId="42871EF3">
                  <w:pPr>
                    <w:jc w:val="center"/>
                    <w:rPr>
                      <w:rFonts w:hint="eastAsia" w:eastAsia="宋体"/>
                      <w:bCs/>
                      <w:sz w:val="24"/>
                      <w:highlight w:val="none"/>
                      <w:lang w:val="en-US" w:eastAsia="zh-CN"/>
                    </w:rPr>
                  </w:pPr>
                  <w:r>
                    <w:rPr>
                      <w:rFonts w:hint="eastAsia" w:ascii="宋体" w:hAnsi="宋体" w:eastAsia="宋体" w:cs="宋体"/>
                      <w:sz w:val="24"/>
                      <w:highlight w:val="none"/>
                    </w:rPr>
                    <w:t>建筑业</w:t>
                  </w:r>
                </w:p>
              </w:tc>
            </w:tr>
          </w:tbl>
          <w:p w14:paraId="1EAA6BE8">
            <w:pPr>
              <w:jc w:val="left"/>
              <w:rPr>
                <w:sz w:val="24"/>
              </w:rPr>
            </w:pPr>
          </w:p>
        </w:tc>
      </w:tr>
      <w:tr w14:paraId="193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0FC2AE2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10.2</w:t>
            </w:r>
          </w:p>
        </w:tc>
        <w:tc>
          <w:tcPr>
            <w:tcW w:w="1701" w:type="dxa"/>
            <w:vAlign w:val="center"/>
          </w:tcPr>
          <w:p w14:paraId="4A0FBEFB">
            <w:pPr>
              <w:jc w:val="center"/>
              <w:rPr>
                <w:sz w:val="24"/>
              </w:rPr>
            </w:pPr>
            <w:r>
              <w:rPr>
                <w:rFonts w:hint="eastAsia" w:ascii="宋体" w:hAnsi="宋体" w:eastAsia="宋体" w:cs="宋体"/>
                <w:sz w:val="24"/>
              </w:rPr>
              <w:t>报价</w:t>
            </w:r>
          </w:p>
        </w:tc>
        <w:tc>
          <w:tcPr>
            <w:tcW w:w="7253" w:type="dxa"/>
            <w:vAlign w:val="center"/>
          </w:tcPr>
          <w:p w14:paraId="731A278D">
            <w:pPr>
              <w:jc w:val="left"/>
              <w:rPr>
                <w:rFonts w:hint="eastAsia" w:ascii="宋体" w:hAnsi="宋体" w:eastAsia="宋体" w:cs="宋体"/>
                <w:sz w:val="24"/>
              </w:rPr>
            </w:pPr>
            <w:r>
              <w:rPr>
                <w:rFonts w:hint="eastAsia" w:ascii="宋体" w:hAnsi="宋体" w:eastAsia="宋体" w:cs="宋体"/>
                <w:sz w:val="24"/>
              </w:rPr>
              <w:t>报价的特殊规定：</w:t>
            </w:r>
          </w:p>
          <w:p w14:paraId="233FBEAB">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3D0A8EC5">
            <w:pPr>
              <w:jc w:val="left"/>
              <w:rPr>
                <w:sz w:val="24"/>
              </w:rPr>
            </w:pPr>
            <w:r>
              <w:rPr>
                <w:rFonts w:hint="eastAsia" w:ascii="宋体" w:hAnsi="宋体" w:eastAsia="宋体" w:cs="宋体"/>
              </w:rPr>
              <w:t>□</w:t>
            </w:r>
            <w:r>
              <w:rPr>
                <w:rFonts w:hint="eastAsia" w:ascii="宋体" w:hAnsi="宋体" w:eastAsia="宋体" w:cs="宋体"/>
                <w:sz w:val="24"/>
              </w:rPr>
              <w:t>有，具体情形：___________。</w:t>
            </w:r>
          </w:p>
        </w:tc>
      </w:tr>
      <w:tr w14:paraId="0C32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5AF61733">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11.1</w:t>
            </w:r>
          </w:p>
        </w:tc>
        <w:tc>
          <w:tcPr>
            <w:tcW w:w="1701" w:type="dxa"/>
            <w:vMerge w:val="restart"/>
            <w:vAlign w:val="center"/>
          </w:tcPr>
          <w:p w14:paraId="73A27E02">
            <w:pPr>
              <w:jc w:val="center"/>
              <w:rPr>
                <w:sz w:val="24"/>
              </w:rPr>
            </w:pPr>
            <w:r>
              <w:rPr>
                <w:rFonts w:hint="eastAsia" w:ascii="宋体" w:hAnsi="宋体" w:eastAsia="宋体" w:cs="宋体"/>
                <w:sz w:val="24"/>
              </w:rPr>
              <w:t>磋商保证金</w:t>
            </w:r>
          </w:p>
        </w:tc>
        <w:tc>
          <w:tcPr>
            <w:tcW w:w="7253" w:type="dxa"/>
            <w:vAlign w:val="center"/>
          </w:tcPr>
          <w:p w14:paraId="244864CE">
            <w:pPr>
              <w:jc w:val="left"/>
              <w:rPr>
                <w:rFonts w:hint="eastAsia" w:ascii="宋体" w:hAnsi="宋体" w:eastAsia="宋体" w:cs="宋体"/>
                <w:sz w:val="24"/>
              </w:rPr>
            </w:pPr>
            <w:r>
              <w:rPr>
                <w:rFonts w:hint="eastAsia" w:ascii="宋体" w:hAnsi="宋体" w:eastAsia="宋体" w:cs="宋体"/>
                <w:sz w:val="24"/>
              </w:rPr>
              <w:t>磋商保证金金额：</w:t>
            </w:r>
          </w:p>
          <w:p w14:paraId="1920DD87">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5DA10EA2">
            <w:pPr>
              <w:jc w:val="left"/>
              <w:rPr>
                <w:sz w:val="24"/>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F12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5231FD6B">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11.8.5</w:t>
            </w:r>
          </w:p>
        </w:tc>
        <w:tc>
          <w:tcPr>
            <w:tcW w:w="1701" w:type="dxa"/>
            <w:vMerge w:val="continue"/>
            <w:vAlign w:val="center"/>
          </w:tcPr>
          <w:p w14:paraId="6FEE557B">
            <w:pPr>
              <w:jc w:val="center"/>
              <w:rPr>
                <w:sz w:val="24"/>
              </w:rPr>
            </w:pPr>
          </w:p>
        </w:tc>
        <w:tc>
          <w:tcPr>
            <w:tcW w:w="7253" w:type="dxa"/>
            <w:vAlign w:val="center"/>
          </w:tcPr>
          <w:p w14:paraId="3BC210E9">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488222DC">
            <w:pPr>
              <w:jc w:val="left"/>
              <w:rPr>
                <w:rFonts w:hint="eastAsia" w:ascii="宋体" w:hAnsi="宋体" w:eastAsia="宋体" w:cs="宋体"/>
                <w:sz w:val="24"/>
              </w:rPr>
            </w:pPr>
            <w:r>
              <w:rPr>
                <w:rFonts w:hint="eastAsia" w:ascii="宋体" w:hAnsi="宋体" w:eastAsia="宋体" w:cs="宋体"/>
                <w:sz w:val="24"/>
              </w:rPr>
              <w:t>□无</w:t>
            </w:r>
          </w:p>
          <w:p w14:paraId="2045DBD0">
            <w:pPr>
              <w:jc w:val="left"/>
              <w:rPr>
                <w:sz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2E0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372F39CC">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12.1</w:t>
            </w:r>
          </w:p>
        </w:tc>
        <w:tc>
          <w:tcPr>
            <w:tcW w:w="1701" w:type="dxa"/>
            <w:vAlign w:val="center"/>
          </w:tcPr>
          <w:p w14:paraId="60599067">
            <w:pPr>
              <w:jc w:val="center"/>
              <w:rPr>
                <w:sz w:val="24"/>
              </w:rPr>
            </w:pPr>
            <w:r>
              <w:rPr>
                <w:rFonts w:hint="eastAsia" w:ascii="宋体" w:hAnsi="宋体" w:eastAsia="宋体" w:cs="宋体"/>
                <w:sz w:val="24"/>
              </w:rPr>
              <w:t>响应有效期</w:t>
            </w:r>
          </w:p>
        </w:tc>
        <w:tc>
          <w:tcPr>
            <w:tcW w:w="7253" w:type="dxa"/>
            <w:vAlign w:val="center"/>
          </w:tcPr>
          <w:p w14:paraId="2CD052A6">
            <w:pPr>
              <w:jc w:val="left"/>
              <w:rPr>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17E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F987D4D">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lang w:val="en-US" w:eastAsia="zh-CN"/>
              </w:rPr>
              <w:t>17.2</w:t>
            </w:r>
          </w:p>
        </w:tc>
        <w:tc>
          <w:tcPr>
            <w:tcW w:w="1701" w:type="dxa"/>
            <w:vAlign w:val="top"/>
          </w:tcPr>
          <w:p w14:paraId="6E61BB24">
            <w:pPr>
              <w:spacing w:before="46" w:line="173" w:lineRule="auto"/>
              <w:ind w:left="367" w:leftChars="0"/>
              <w:rPr>
                <w:sz w:val="24"/>
              </w:rPr>
            </w:pPr>
            <w:r>
              <w:rPr>
                <w:rFonts w:hint="eastAsia" w:ascii="宋体" w:hAnsi="宋体" w:eastAsia="宋体" w:cs="宋体"/>
                <w:kern w:val="2"/>
                <w:sz w:val="24"/>
                <w:szCs w:val="24"/>
                <w:lang w:val="en-US" w:eastAsia="zh-CN" w:bidi="ar-SA"/>
              </w:rPr>
              <w:t>解密时间</w:t>
            </w:r>
          </w:p>
        </w:tc>
        <w:tc>
          <w:tcPr>
            <w:tcW w:w="7253" w:type="dxa"/>
            <w:vAlign w:val="top"/>
          </w:tcPr>
          <w:p w14:paraId="46C5A7B8">
            <w:pPr>
              <w:spacing w:before="44" w:line="167" w:lineRule="auto"/>
              <w:ind w:left="107" w:leftChars="0"/>
              <w:rPr>
                <w:sz w:val="24"/>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341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ACF1F0E">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20.1</w:t>
            </w:r>
          </w:p>
        </w:tc>
        <w:tc>
          <w:tcPr>
            <w:tcW w:w="1701" w:type="dxa"/>
            <w:vAlign w:val="center"/>
          </w:tcPr>
          <w:p w14:paraId="73E0DE88">
            <w:pPr>
              <w:jc w:val="center"/>
              <w:rPr>
                <w:sz w:val="24"/>
              </w:rPr>
            </w:pPr>
            <w:r>
              <w:rPr>
                <w:rFonts w:hint="eastAsia" w:ascii="宋体" w:hAnsi="宋体" w:eastAsia="宋体" w:cs="宋体"/>
                <w:sz w:val="24"/>
                <w:highlight w:val="none"/>
              </w:rPr>
              <w:t>成交供应商的确认</w:t>
            </w:r>
          </w:p>
        </w:tc>
        <w:tc>
          <w:tcPr>
            <w:tcW w:w="7253" w:type="dxa"/>
            <w:vAlign w:val="center"/>
          </w:tcPr>
          <w:p w14:paraId="48CA7231">
            <w:pPr>
              <w:pStyle w:val="46"/>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190670AB">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52FE8ED6">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092CF770">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724D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6B8EB2A">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vAlign w:val="center"/>
          </w:tcPr>
          <w:p w14:paraId="590621E7">
            <w:pPr>
              <w:jc w:val="center"/>
              <w:rPr>
                <w:sz w:val="24"/>
              </w:rPr>
            </w:pPr>
            <w:r>
              <w:rPr>
                <w:rFonts w:hint="eastAsia" w:ascii="宋体" w:hAnsi="宋体" w:eastAsia="宋体" w:cs="宋体"/>
                <w:sz w:val="24"/>
                <w:highlight w:val="none"/>
              </w:rPr>
              <w:t>分包</w:t>
            </w:r>
          </w:p>
        </w:tc>
        <w:tc>
          <w:tcPr>
            <w:tcW w:w="7253" w:type="dxa"/>
            <w:vAlign w:val="center"/>
          </w:tcPr>
          <w:p w14:paraId="109B90F1">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B7005D4">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8FB95EE">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34DC619E">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289757DA">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2B2EEE54">
            <w:pPr>
              <w:jc w:val="left"/>
              <w:rPr>
                <w:sz w:val="24"/>
              </w:rPr>
            </w:pPr>
            <w:r>
              <w:rPr>
                <w:rFonts w:hint="eastAsia" w:ascii="宋体" w:hAnsi="宋体" w:eastAsia="宋体" w:cs="宋体"/>
                <w:sz w:val="24"/>
                <w:highlight w:val="none"/>
              </w:rPr>
              <w:t>（3）其他要求：_______。</w:t>
            </w:r>
          </w:p>
        </w:tc>
      </w:tr>
      <w:tr w14:paraId="41A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261933C3">
            <w:pPr>
              <w:pStyle w:val="686"/>
              <w:spacing w:line="261" w:lineRule="auto"/>
              <w:rPr>
                <w:rFonts w:hint="eastAsia" w:ascii="宋体" w:hAnsi="宋体" w:eastAsia="宋体" w:cs="宋体"/>
                <w:kern w:val="2"/>
                <w:sz w:val="24"/>
                <w:szCs w:val="24"/>
                <w:highlight w:val="none"/>
                <w:lang w:val="en-US" w:eastAsia="zh-CN" w:bidi="ar-SA"/>
              </w:rPr>
            </w:pPr>
          </w:p>
          <w:p w14:paraId="599152D9">
            <w:pPr>
              <w:pStyle w:val="686"/>
              <w:spacing w:line="262" w:lineRule="auto"/>
              <w:rPr>
                <w:rFonts w:hint="eastAsia" w:ascii="宋体" w:hAnsi="宋体" w:eastAsia="宋体" w:cs="宋体"/>
                <w:kern w:val="2"/>
                <w:sz w:val="24"/>
                <w:szCs w:val="24"/>
                <w:highlight w:val="none"/>
                <w:lang w:val="en-US" w:eastAsia="zh-CN" w:bidi="ar-SA"/>
              </w:rPr>
            </w:pPr>
          </w:p>
          <w:p w14:paraId="40B010BD">
            <w:pPr>
              <w:pStyle w:val="686"/>
              <w:spacing w:before="69" w:line="201" w:lineRule="auto"/>
              <w:rPr>
                <w:rFonts w:hint="default" w:ascii="Times New Roman" w:hAnsi="Times New Roman"/>
                <w:sz w:val="24"/>
                <w:szCs w:val="24"/>
              </w:rPr>
            </w:pPr>
            <w:r>
              <w:rPr>
                <w:rFonts w:hint="eastAsia" w:ascii="宋体" w:hAnsi="宋体" w:eastAsia="宋体" w:cs="宋体"/>
                <w:kern w:val="2"/>
                <w:sz w:val="24"/>
                <w:szCs w:val="24"/>
                <w:highlight w:val="none"/>
                <w:lang w:val="en-US" w:eastAsia="zh-CN" w:bidi="ar-SA"/>
              </w:rPr>
              <w:t>23.6</w:t>
            </w:r>
          </w:p>
        </w:tc>
        <w:tc>
          <w:tcPr>
            <w:tcW w:w="1701" w:type="dxa"/>
            <w:vAlign w:val="top"/>
          </w:tcPr>
          <w:p w14:paraId="02CC4D66">
            <w:pPr>
              <w:pStyle w:val="686"/>
              <w:spacing w:line="244" w:lineRule="auto"/>
              <w:rPr>
                <w:rFonts w:hint="eastAsia" w:ascii="宋体" w:hAnsi="宋体" w:eastAsia="宋体" w:cs="宋体"/>
                <w:kern w:val="2"/>
                <w:sz w:val="24"/>
                <w:szCs w:val="24"/>
                <w:highlight w:val="none"/>
                <w:lang w:val="en-US" w:eastAsia="zh-CN" w:bidi="ar-SA"/>
              </w:rPr>
            </w:pPr>
          </w:p>
          <w:p w14:paraId="77A2BFD2">
            <w:pPr>
              <w:pStyle w:val="686"/>
              <w:spacing w:line="244" w:lineRule="auto"/>
              <w:rPr>
                <w:rFonts w:hint="eastAsia" w:ascii="宋体" w:hAnsi="宋体" w:eastAsia="宋体" w:cs="宋体"/>
                <w:kern w:val="2"/>
                <w:sz w:val="24"/>
                <w:szCs w:val="24"/>
                <w:highlight w:val="none"/>
                <w:lang w:val="en-US" w:eastAsia="zh-CN" w:bidi="ar-SA"/>
              </w:rPr>
            </w:pPr>
          </w:p>
          <w:p w14:paraId="5E77F15D">
            <w:pPr>
              <w:spacing w:before="103" w:line="200" w:lineRule="auto"/>
              <w:ind w:left="490" w:leftChars="0"/>
              <w:rPr>
                <w:sz w:val="24"/>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5503B89E">
            <w:pPr>
              <w:pStyle w:val="686"/>
              <w:spacing w:before="37" w:line="199" w:lineRule="auto"/>
              <w:ind w:left="99" w:leftChars="0" w:right="69" w:rightChars="0" w:firstLine="16" w:firstLineChars="0"/>
              <w:jc w:val="both"/>
              <w:rPr>
                <w:sz w:val="24"/>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927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E020DC1">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vAlign w:val="center"/>
          </w:tcPr>
          <w:p w14:paraId="27E5FC9D">
            <w:pPr>
              <w:jc w:val="center"/>
              <w:rPr>
                <w:sz w:val="24"/>
              </w:rPr>
            </w:pPr>
            <w:r>
              <w:rPr>
                <w:rFonts w:hint="eastAsia" w:ascii="宋体" w:hAnsi="宋体" w:eastAsia="宋体" w:cs="宋体"/>
                <w:sz w:val="24"/>
                <w:highlight w:val="none"/>
              </w:rPr>
              <w:t>询问</w:t>
            </w:r>
          </w:p>
        </w:tc>
        <w:tc>
          <w:tcPr>
            <w:tcW w:w="7253" w:type="dxa"/>
            <w:vAlign w:val="center"/>
          </w:tcPr>
          <w:p w14:paraId="7DE864BF">
            <w:pPr>
              <w:jc w:val="left"/>
              <w:rPr>
                <w:sz w:val="24"/>
              </w:rPr>
            </w:pPr>
            <w:r>
              <w:rPr>
                <w:rFonts w:hint="eastAsia" w:ascii="宋体" w:hAnsi="宋体" w:eastAsia="宋体" w:cs="宋体"/>
                <w:sz w:val="24"/>
                <w:highlight w:val="none"/>
              </w:rPr>
              <w:t>询问送达形式：以书面形式一次性提交。</w:t>
            </w:r>
          </w:p>
        </w:tc>
      </w:tr>
      <w:tr w14:paraId="425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47A86951">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vAlign w:val="center"/>
          </w:tcPr>
          <w:p w14:paraId="4695CFC4">
            <w:pPr>
              <w:jc w:val="center"/>
              <w:rPr>
                <w:sz w:val="24"/>
              </w:rPr>
            </w:pPr>
            <w:r>
              <w:rPr>
                <w:rFonts w:hint="eastAsia" w:ascii="宋体" w:hAnsi="宋体" w:eastAsia="宋体" w:cs="宋体"/>
                <w:sz w:val="24"/>
                <w:highlight w:val="none"/>
              </w:rPr>
              <w:t>联系方式</w:t>
            </w:r>
          </w:p>
        </w:tc>
        <w:tc>
          <w:tcPr>
            <w:tcW w:w="7253" w:type="dxa"/>
            <w:vAlign w:val="center"/>
          </w:tcPr>
          <w:p w14:paraId="1EFFF2BC">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3DF84C09">
            <w:pPr>
              <w:jc w:val="left"/>
              <w:rPr>
                <w:rFonts w:hint="eastAsia" w:ascii="宋体" w:hAnsi="宋体" w:eastAsia="宋体" w:cs="宋体"/>
                <w:sz w:val="24"/>
                <w:highlight w:val="none"/>
              </w:rPr>
            </w:pPr>
            <w:r>
              <w:rPr>
                <w:rFonts w:hint="eastAsia" w:ascii="宋体" w:hAnsi="宋体" w:eastAsia="宋体" w:cs="宋体"/>
                <w:sz w:val="24"/>
                <w:highlight w:val="none"/>
              </w:rPr>
              <w:t>联系部门：</w:t>
            </w:r>
            <w:r>
              <w:rPr>
                <w:rFonts w:hint="eastAsia" w:ascii="宋体" w:hAnsi="宋体" w:cs="宋体"/>
                <w:sz w:val="24"/>
                <w:highlight w:val="none"/>
                <w:lang w:eastAsia="zh-CN"/>
              </w:rPr>
              <w:t>北京建龙通达工程管理有限公司</w:t>
            </w:r>
            <w:r>
              <w:rPr>
                <w:rFonts w:hint="eastAsia" w:ascii="宋体" w:hAnsi="宋体" w:eastAsia="宋体" w:cs="宋体"/>
                <w:sz w:val="24"/>
                <w:highlight w:val="none"/>
              </w:rPr>
              <w:t>；</w:t>
            </w:r>
          </w:p>
          <w:p w14:paraId="2A079943">
            <w:pPr>
              <w:jc w:val="left"/>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cs="宋体"/>
                <w:sz w:val="24"/>
                <w:highlight w:val="none"/>
                <w:lang w:eastAsia="zh-CN"/>
              </w:rPr>
              <w:t>李泽</w:t>
            </w:r>
            <w:r>
              <w:rPr>
                <w:rFonts w:hint="eastAsia" w:ascii="宋体" w:hAnsi="宋体" w:eastAsia="宋体" w:cs="宋体"/>
                <w:sz w:val="24"/>
                <w:highlight w:val="none"/>
              </w:rPr>
              <w:t>，</w:t>
            </w:r>
            <w:r>
              <w:rPr>
                <w:rFonts w:hint="eastAsia" w:ascii="宋体" w:hAnsi="宋体" w:cs="宋体"/>
                <w:sz w:val="24"/>
                <w:highlight w:val="none"/>
                <w:lang w:eastAsia="zh-CN"/>
              </w:rPr>
              <w:t>15600665235</w:t>
            </w:r>
            <w:r>
              <w:rPr>
                <w:rFonts w:hint="eastAsia" w:ascii="宋体" w:hAnsi="宋体" w:eastAsia="宋体" w:cs="宋体"/>
                <w:sz w:val="24"/>
                <w:highlight w:val="none"/>
              </w:rPr>
              <w:t>；</w:t>
            </w:r>
          </w:p>
          <w:p w14:paraId="67153A67">
            <w:pPr>
              <w:jc w:val="left"/>
              <w:rPr>
                <w:sz w:val="24"/>
              </w:rPr>
            </w:pPr>
            <w:r>
              <w:rPr>
                <w:rFonts w:hint="eastAsia" w:ascii="宋体" w:hAnsi="宋体" w:eastAsia="宋体" w:cs="宋体"/>
                <w:sz w:val="24"/>
                <w:highlight w:val="none"/>
              </w:rPr>
              <w:t>通讯地址：</w:t>
            </w:r>
            <w:r>
              <w:rPr>
                <w:rFonts w:hint="eastAsia" w:ascii="宋体" w:hAnsi="宋体" w:cs="宋体"/>
                <w:sz w:val="24"/>
                <w:highlight w:val="none"/>
                <w:lang w:eastAsia="zh-CN"/>
              </w:rPr>
              <w:t>北京市门头沟区石龙北路20号5层501</w:t>
            </w:r>
            <w:r>
              <w:rPr>
                <w:rFonts w:hint="eastAsia" w:ascii="宋体" w:hAnsi="宋体" w:eastAsia="宋体" w:cs="宋体"/>
                <w:sz w:val="24"/>
                <w:highlight w:val="none"/>
              </w:rPr>
              <w:t>。</w:t>
            </w:r>
          </w:p>
        </w:tc>
      </w:tr>
      <w:tr w14:paraId="4C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FA89B7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vAlign w:val="center"/>
          </w:tcPr>
          <w:p w14:paraId="077A6E98">
            <w:pPr>
              <w:jc w:val="center"/>
              <w:rPr>
                <w:sz w:val="24"/>
              </w:rPr>
            </w:pPr>
            <w:r>
              <w:rPr>
                <w:rFonts w:hint="eastAsia" w:ascii="宋体" w:hAnsi="宋体" w:eastAsia="宋体" w:cs="宋体"/>
                <w:sz w:val="24"/>
                <w:highlight w:val="none"/>
              </w:rPr>
              <w:t>代理费</w:t>
            </w:r>
          </w:p>
        </w:tc>
        <w:tc>
          <w:tcPr>
            <w:tcW w:w="7253" w:type="dxa"/>
            <w:vAlign w:val="center"/>
          </w:tcPr>
          <w:p w14:paraId="28691B93">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107825CB">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68DEF5F2">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437E0868">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3CF9B330">
            <w:pPr>
              <w:jc w:val="left"/>
              <w:rPr>
                <w:sz w:val="24"/>
              </w:rPr>
            </w:pPr>
            <w:r>
              <w:rPr>
                <w:rFonts w:hint="eastAsia" w:ascii="宋体" w:hAnsi="宋体" w:eastAsia="宋体" w:cs="宋体"/>
                <w:sz w:val="24"/>
                <w:highlight w:val="none"/>
              </w:rPr>
              <w:t>缴纳时间：成交供应商在领取成交通知书时一次性支付。</w:t>
            </w:r>
          </w:p>
        </w:tc>
      </w:tr>
    </w:tbl>
    <w:p w14:paraId="5797D429">
      <w:pPr>
        <w:tabs>
          <w:tab w:val="left" w:pos="5580"/>
        </w:tabs>
        <w:adjustRightInd w:val="0"/>
        <w:spacing w:line="360" w:lineRule="auto"/>
        <w:jc w:val="distribute"/>
        <w:rPr>
          <w:rFonts w:hint="eastAsia" w:ascii="宋体" w:hAnsi="宋体" w:eastAsia="宋体" w:cs="宋体"/>
          <w:sz w:val="24"/>
          <w:highlight w:val="none"/>
        </w:rPr>
        <w:sectPr>
          <w:footerReference r:id="rId11" w:type="first"/>
          <w:headerReference r:id="rId9" w:type="default"/>
          <w:footerReference r:id="rId10" w:type="default"/>
          <w:pgSz w:w="11907" w:h="16840"/>
          <w:pgMar w:top="1418" w:right="1134" w:bottom="1843" w:left="1701" w:header="851" w:footer="851" w:gutter="0"/>
          <w:pgNumType w:fmt="decimal"/>
          <w:cols w:space="720" w:num="1"/>
          <w:titlePg/>
          <w:docGrid w:linePitch="462" w:charSpace="0"/>
        </w:sect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E6D7FF0">
      <w:pPr>
        <w:spacing w:before="240" w:beforeLines="100" w:after="240" w:afterLines="100"/>
        <w:jc w:val="center"/>
        <w:rPr>
          <w:rFonts w:hint="eastAsia" w:ascii="宋体" w:hAnsi="宋体" w:eastAsia="宋体" w:cs="宋体"/>
          <w:b/>
          <w:sz w:val="28"/>
          <w:szCs w:val="28"/>
          <w:highlight w:val="none"/>
        </w:rPr>
      </w:pPr>
      <w:bookmarkStart w:id="72" w:name="_Toc226337250"/>
      <w:bookmarkStart w:id="73" w:name="_Toc127151554"/>
      <w:bookmarkStart w:id="74" w:name="_Toc353825544"/>
      <w:bookmarkStart w:id="75" w:name="_Toc265228392"/>
      <w:bookmarkStart w:id="76" w:name="_Toc353873664"/>
      <w:bookmarkStart w:id="77" w:name="_Toc305158822"/>
      <w:bookmarkStart w:id="78" w:name="_Toc353873934"/>
      <w:bookmarkStart w:id="79" w:name="_Toc226965827"/>
      <w:bookmarkStart w:id="80" w:name="_Toc305158896"/>
      <w:bookmarkStart w:id="81" w:name="_Toc150774759"/>
      <w:bookmarkStart w:id="82" w:name="_Toc264969244"/>
      <w:bookmarkStart w:id="83" w:name="_Toc142311056"/>
      <w:bookmarkStart w:id="84" w:name="_Toc150480792"/>
      <w:bookmarkStart w:id="85" w:name="_Toc105598816"/>
      <w:bookmarkStart w:id="86" w:name="_Toc353825545"/>
      <w:bookmarkStart w:id="87" w:name="_Toc226337251"/>
      <w:bookmarkStart w:id="88" w:name="_Toc305158897"/>
      <w:bookmarkStart w:id="89" w:name="_Toc264969245"/>
      <w:bookmarkStart w:id="90" w:name="_Toc226965828"/>
      <w:bookmarkStart w:id="91" w:name="_Toc305158823"/>
      <w:bookmarkStart w:id="92" w:name="_Toc150774760"/>
      <w:bookmarkStart w:id="93" w:name="_Toc353873935"/>
      <w:bookmarkStart w:id="94" w:name="_Toc353873665"/>
      <w:bookmarkStart w:id="95" w:name="_Toc265228393"/>
      <w:bookmarkStart w:id="96" w:name="_Toc127151555"/>
      <w:bookmarkStart w:id="97" w:name="_Toc142311057"/>
      <w:bookmarkStart w:id="98" w:name="_Toc150480793"/>
      <w:bookmarkStart w:id="99" w:name="_Toc195842920"/>
      <w:r>
        <w:rPr>
          <w:rFonts w:hint="eastAsia" w:ascii="宋体" w:hAnsi="宋体" w:eastAsia="宋体" w:cs="宋体"/>
          <w:b/>
          <w:sz w:val="28"/>
          <w:szCs w:val="28"/>
          <w:highlight w:val="none"/>
        </w:rPr>
        <w:t>供应商须知</w:t>
      </w:r>
    </w:p>
    <w:p w14:paraId="590EC3B8">
      <w:pPr>
        <w:pStyle w:val="6"/>
        <w:tabs>
          <w:tab w:val="center" w:pos="4592"/>
          <w:tab w:val="left" w:pos="7860"/>
        </w:tabs>
        <w:spacing w:before="0" w:line="360" w:lineRule="auto"/>
        <w:jc w:val="left"/>
        <w:rPr>
          <w:rFonts w:hint="eastAsia" w:ascii="宋体" w:hAnsi="宋体" w:eastAsia="宋体" w:cs="宋体"/>
          <w:sz w:val="28"/>
          <w:highlight w:val="none"/>
        </w:rPr>
      </w:pPr>
      <w:bookmarkStart w:id="100" w:name="_Toc520356143"/>
      <w:bookmarkStart w:id="101" w:name="_Toc127151518"/>
      <w:r>
        <w:rPr>
          <w:rFonts w:hint="eastAsia" w:ascii="宋体" w:hAnsi="宋体" w:eastAsia="宋体" w:cs="宋体"/>
          <w:sz w:val="28"/>
          <w:highlight w:val="none"/>
        </w:rPr>
        <w:tab/>
      </w:r>
      <w:bookmarkStart w:id="102" w:name="_Toc151193906"/>
      <w:bookmarkStart w:id="103" w:name="_Toc264969208"/>
      <w:bookmarkStart w:id="104" w:name="_Toc226965708"/>
      <w:bookmarkStart w:id="105" w:name="_Toc150480756"/>
      <w:bookmarkStart w:id="106" w:name="_Toc150774618"/>
      <w:bookmarkStart w:id="107" w:name="_Toc150774723"/>
      <w:bookmarkStart w:id="108" w:name="_Toc151193616"/>
      <w:bookmarkStart w:id="109" w:name="_Toc151193688"/>
      <w:bookmarkStart w:id="110" w:name="_Toc151190145"/>
      <w:bookmarkStart w:id="111" w:name="_Toc265228356"/>
      <w:bookmarkStart w:id="112" w:name="_Toc151193832"/>
      <w:bookmarkStart w:id="113" w:name="_Toc305158860"/>
      <w:bookmarkStart w:id="114" w:name="_Toc195842883"/>
      <w:bookmarkStart w:id="115" w:name="_Toc305158786"/>
      <w:bookmarkStart w:id="116" w:name="_Toc142311020"/>
      <w:bookmarkStart w:id="117" w:name="_Toc150509269"/>
      <w:bookmarkStart w:id="118" w:name="_Toc151193760"/>
      <w:bookmarkStart w:id="119" w:name="_Toc226965791"/>
      <w:bookmarkStart w:id="120" w:name="_Toc226337214"/>
      <w:bookmarkStart w:id="121" w:name="_Toc226309762"/>
      <w:r>
        <w:rPr>
          <w:rFonts w:hint="eastAsia" w:ascii="宋体" w:hAnsi="宋体" w:eastAsia="宋体" w:cs="宋体"/>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sz w:val="28"/>
          <w:highlight w:val="none"/>
        </w:rPr>
        <w:tab/>
      </w:r>
    </w:p>
    <w:p w14:paraId="14DDBBE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2" w:name="_Toc305158787"/>
      <w:bookmarkStart w:id="123" w:name="_Toc305158861"/>
      <w:bookmarkStart w:id="124" w:name="_Toc264969209"/>
      <w:bookmarkStart w:id="125" w:name="_Toc265228357"/>
      <w:r>
        <w:rPr>
          <w:rFonts w:hint="eastAsia" w:ascii="宋体" w:hAnsi="宋体" w:eastAsia="宋体" w:cs="宋体"/>
          <w:sz w:val="24"/>
          <w:highlight w:val="none"/>
        </w:rPr>
        <w:t>采购人、采购代理机构、供应商</w:t>
      </w:r>
      <w:bookmarkEnd w:id="122"/>
      <w:bookmarkEnd w:id="123"/>
      <w:bookmarkEnd w:id="124"/>
      <w:bookmarkEnd w:id="125"/>
      <w:r>
        <w:rPr>
          <w:rFonts w:hint="eastAsia" w:ascii="宋体" w:hAnsi="宋体" w:eastAsia="宋体" w:cs="宋体"/>
          <w:sz w:val="24"/>
          <w:highlight w:val="none"/>
        </w:rPr>
        <w:t>、联合体</w:t>
      </w:r>
    </w:p>
    <w:p w14:paraId="63B864B8">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7083F954">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DF5CA76">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8B875ED">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6" w:name="_Toc195842885"/>
      <w:bookmarkStart w:id="127" w:name="_Toc226309764"/>
      <w:bookmarkStart w:id="128" w:name="_Toc150509271"/>
      <w:bookmarkStart w:id="129" w:name="_Toc151193834"/>
      <w:bookmarkStart w:id="130" w:name="_Toc226337216"/>
      <w:bookmarkStart w:id="131" w:name="_Toc151193908"/>
      <w:bookmarkStart w:id="132" w:name="_Toc151190147"/>
      <w:bookmarkStart w:id="133" w:name="_Toc264969210"/>
      <w:bookmarkStart w:id="134" w:name="_Toc127161434"/>
      <w:bookmarkStart w:id="135" w:name="_Toc150774725"/>
      <w:bookmarkStart w:id="136" w:name="_Toc150774620"/>
      <w:bookmarkStart w:id="137" w:name="_Toc164351614"/>
      <w:bookmarkStart w:id="138" w:name="_Toc150480758"/>
      <w:bookmarkStart w:id="139" w:name="_Toc226965793"/>
      <w:bookmarkStart w:id="140" w:name="_Toc149720813"/>
      <w:bookmarkStart w:id="141" w:name="_Toc164608634"/>
      <w:bookmarkStart w:id="142" w:name="_Toc305158788"/>
      <w:bookmarkStart w:id="143" w:name="_Toc127151721"/>
      <w:bookmarkStart w:id="144" w:name="_Toc151193762"/>
      <w:bookmarkStart w:id="145" w:name="_Toc226965710"/>
      <w:bookmarkStart w:id="146" w:name="_Toc151193690"/>
      <w:bookmarkStart w:id="147" w:name="_Toc142311022"/>
      <w:bookmarkStart w:id="148" w:name="_Toc305158862"/>
      <w:bookmarkStart w:id="149" w:name="_Toc164229215"/>
      <w:bookmarkStart w:id="150" w:name="_Toc151193618"/>
      <w:bookmarkStart w:id="151" w:name="_Toc164229361"/>
      <w:bookmarkStart w:id="152" w:name="_Toc127151520"/>
      <w:bookmarkStart w:id="153" w:name="_Toc164608789"/>
      <w:bookmarkStart w:id="154" w:name="_Toc265228358"/>
      <w:r>
        <w:rPr>
          <w:rFonts w:hint="eastAsia" w:ascii="宋体" w:hAnsi="宋体" w:eastAsia="宋体" w:cs="宋体"/>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sz w:val="24"/>
          <w:highlight w:val="none"/>
        </w:rPr>
        <w:t>、项目属性、科研仪器设备采购</w:t>
      </w:r>
    </w:p>
    <w:p w14:paraId="4240717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6C4004B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069D27C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6CD7631D">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663AF72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55" w:name="_Toc150509273"/>
      <w:bookmarkStart w:id="156" w:name="_Toc151193620"/>
      <w:bookmarkStart w:id="157" w:name="_Toc142311024"/>
      <w:bookmarkStart w:id="158" w:name="_Toc151190149"/>
      <w:bookmarkStart w:id="159" w:name="_Toc226309766"/>
      <w:bookmarkStart w:id="160" w:name="_Toc151193764"/>
      <w:bookmarkStart w:id="161" w:name="_Toc150480760"/>
      <w:bookmarkStart w:id="162" w:name="_Toc226337218"/>
      <w:bookmarkStart w:id="163" w:name="_Toc195842887"/>
      <w:bookmarkStart w:id="164" w:name="_Toc265228360"/>
      <w:bookmarkStart w:id="165" w:name="_Toc305158790"/>
      <w:bookmarkStart w:id="166" w:name="_Toc151193836"/>
      <w:bookmarkStart w:id="167" w:name="_Toc150774727"/>
      <w:bookmarkStart w:id="168" w:name="_Toc150774622"/>
      <w:bookmarkStart w:id="169" w:name="_Toc151193692"/>
      <w:bookmarkStart w:id="170" w:name="_Toc264969212"/>
      <w:bookmarkStart w:id="171" w:name="_Toc151193910"/>
      <w:bookmarkStart w:id="172" w:name="_Toc127151522"/>
      <w:bookmarkStart w:id="173" w:name="_Toc226965712"/>
      <w:bookmarkStart w:id="174" w:name="_Toc226965795"/>
      <w:bookmarkStart w:id="175" w:name="_Toc305158864"/>
      <w:bookmarkStart w:id="176" w:name="_Toc520356146"/>
    </w:p>
    <w:p w14:paraId="3830D78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7C81EFD8">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7FF8C4C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C454B1">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09D0F768">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430820A7">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73B4CE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48C31918">
      <w:pPr>
        <w:pStyle w:val="36"/>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126984C1">
      <w:pPr>
        <w:pStyle w:val="36"/>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7EF7492B">
      <w:pPr>
        <w:pStyle w:val="36"/>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09D014F1">
      <w:pPr>
        <w:pStyle w:val="36"/>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7454CCAC">
      <w:pPr>
        <w:pStyle w:val="36"/>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47B4C18F">
      <w:pPr>
        <w:pStyle w:val="36"/>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4032C57F">
      <w:pPr>
        <w:pStyle w:val="36"/>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38BEE895">
      <w:pPr>
        <w:pStyle w:val="36"/>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6653704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9B288B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7ABCBA2">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0A21E8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7F5C4D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56FA5E1">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A4FA073">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C2AF8ED">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4C705D59">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3618F9">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56D31F3B">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0408F3F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5BCDE5D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793C99FA">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158DC3A4">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04565E25">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4C87BB9">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E2D1BCB">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561D1E2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01DADA3A">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59EAB8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4A33D1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985BA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B8F43B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762938AC">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6B54276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17E209E1">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7CBE74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9DD3EF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280A020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3F9B4C6C">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038DC1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4082AAD7">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70549756">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1C67225B">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3A7BB7CF">
      <w:pPr>
        <w:pStyle w:val="36"/>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5D75E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A9123D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047B63F">
      <w:pPr>
        <w:pStyle w:val="6"/>
        <w:spacing w:before="0" w:line="360" w:lineRule="auto"/>
        <w:rPr>
          <w:rFonts w:hint="eastAsia" w:ascii="宋体" w:hAnsi="宋体" w:eastAsia="宋体" w:cs="宋体"/>
          <w:sz w:val="28"/>
          <w:highlight w:val="none"/>
        </w:rPr>
      </w:pPr>
      <w:bookmarkStart w:id="177" w:name="_1.8_计量单位"/>
      <w:bookmarkEnd w:id="177"/>
      <w:r>
        <w:rPr>
          <w:rFonts w:hint="eastAsia" w:ascii="宋体" w:hAnsi="宋体" w:eastAsia="宋体" w:cs="宋体"/>
          <w:sz w:val="28"/>
          <w:highlight w:val="none"/>
        </w:rPr>
        <w:t>二   竞争性磋商文件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043064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78" w:name="_Toc150509274"/>
      <w:bookmarkStart w:id="179" w:name="_Toc164351617"/>
      <w:bookmarkStart w:id="180" w:name="_Toc164229364"/>
      <w:bookmarkStart w:id="181" w:name="_Toc305158791"/>
      <w:bookmarkStart w:id="182" w:name="_Toc150774623"/>
      <w:bookmarkStart w:id="183" w:name="_Toc150774728"/>
      <w:bookmarkStart w:id="184" w:name="_Toc151190150"/>
      <w:bookmarkStart w:id="185" w:name="_Toc164608637"/>
      <w:bookmarkStart w:id="186" w:name="_Toc142311025"/>
      <w:bookmarkStart w:id="187" w:name="_Toc164608792"/>
      <w:bookmarkStart w:id="188" w:name="_Toc151193837"/>
      <w:bookmarkStart w:id="189" w:name="_Toc164229218"/>
      <w:bookmarkStart w:id="190" w:name="_Toc127161437"/>
      <w:bookmarkStart w:id="191" w:name="_Toc149720816"/>
      <w:bookmarkStart w:id="192" w:name="_Toc151193911"/>
      <w:bookmarkStart w:id="193" w:name="_Toc226965796"/>
      <w:bookmarkStart w:id="194" w:name="_Toc264969213"/>
      <w:bookmarkStart w:id="195" w:name="_Toc520356147"/>
      <w:bookmarkStart w:id="196" w:name="_Toc195842888"/>
      <w:bookmarkStart w:id="197" w:name="_Toc127151523"/>
      <w:bookmarkStart w:id="198" w:name="_Toc265228361"/>
      <w:bookmarkStart w:id="199" w:name="_Toc151193621"/>
      <w:bookmarkStart w:id="200" w:name="_Toc226309767"/>
      <w:bookmarkStart w:id="201" w:name="_Toc226337219"/>
      <w:bookmarkStart w:id="202" w:name="_Toc151193765"/>
      <w:bookmarkStart w:id="203" w:name="_Toc151193693"/>
      <w:bookmarkStart w:id="204" w:name="_Toc150480761"/>
      <w:bookmarkStart w:id="205" w:name="_Toc127151724"/>
      <w:bookmarkStart w:id="206" w:name="_Toc226965713"/>
      <w:bookmarkStart w:id="207" w:name="_Toc305158865"/>
      <w:r>
        <w:rPr>
          <w:rFonts w:hint="eastAsia" w:ascii="宋体" w:hAnsi="宋体" w:eastAsia="宋体" w:cs="宋体"/>
          <w:sz w:val="24"/>
          <w:highlight w:val="none"/>
        </w:rPr>
        <w:t>竞争性磋商文件构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cs="宋体"/>
          <w:sz w:val="24"/>
          <w:highlight w:val="none"/>
        </w:rPr>
        <w:t>成</w:t>
      </w:r>
    </w:p>
    <w:p w14:paraId="0B5A976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3C9877AD">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2AFAAA8C">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778C33DF">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969DB12">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3FC3B4B7">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38B63341">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4AFB64E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090EF0A">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0D3E870">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CA0EDC3">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3073046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7933C080">
      <w:pPr>
        <w:tabs>
          <w:tab w:val="left" w:pos="1080"/>
          <w:tab w:val="left" w:pos="1561"/>
        </w:tabs>
        <w:snapToGrid w:val="0"/>
        <w:spacing w:line="360" w:lineRule="auto"/>
        <w:ind w:left="1080"/>
        <w:rPr>
          <w:rFonts w:hint="eastAsia" w:ascii="宋体" w:hAnsi="宋体" w:eastAsia="宋体" w:cs="宋体"/>
          <w:sz w:val="28"/>
          <w:highlight w:val="none"/>
        </w:rPr>
      </w:pPr>
      <w:bookmarkStart w:id="208" w:name="_Toc516367020"/>
      <w:bookmarkStart w:id="209" w:name="_Toc195842891"/>
      <w:bookmarkStart w:id="210" w:name="_Toc150774731"/>
      <w:bookmarkStart w:id="211" w:name="_Toc151193768"/>
      <w:bookmarkStart w:id="212" w:name="_Toc150509277"/>
      <w:bookmarkStart w:id="213" w:name="_Toc264969216"/>
      <w:bookmarkStart w:id="214" w:name="_Toc226965716"/>
      <w:bookmarkStart w:id="215" w:name="_Toc151193914"/>
      <w:bookmarkStart w:id="216" w:name="_Toc150774626"/>
      <w:bookmarkStart w:id="217" w:name="_Toc305158868"/>
      <w:bookmarkStart w:id="218" w:name="_Toc520356150"/>
      <w:bookmarkStart w:id="219" w:name="_Toc226337222"/>
      <w:bookmarkStart w:id="220" w:name="_Toc226965799"/>
      <w:bookmarkStart w:id="221" w:name="_Toc150480764"/>
      <w:bookmarkStart w:id="222" w:name="_Toc151193840"/>
      <w:bookmarkStart w:id="223" w:name="_Toc151190153"/>
      <w:bookmarkStart w:id="224" w:name="_Toc226309770"/>
      <w:bookmarkStart w:id="225" w:name="_Toc305158794"/>
      <w:bookmarkStart w:id="226" w:name="_Toc265228364"/>
      <w:bookmarkStart w:id="227" w:name="_Toc142311028"/>
      <w:bookmarkStart w:id="228" w:name="_Toc151193696"/>
      <w:bookmarkStart w:id="229" w:name="_Toc127151526"/>
      <w:bookmarkStart w:id="230" w:name="_Toc151193624"/>
    </w:p>
    <w:p w14:paraId="03C75BCF">
      <w:pPr>
        <w:pStyle w:val="6"/>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208"/>
      <w:r>
        <w:rPr>
          <w:rFonts w:hint="eastAsia" w:ascii="宋体" w:hAnsi="宋体" w:eastAsia="宋体" w:cs="宋体"/>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F991BC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31" w:name="_Toc520356151"/>
      <w:bookmarkStart w:id="232" w:name="_Toc164608796"/>
      <w:bookmarkStart w:id="233" w:name="_Toc164229222"/>
      <w:bookmarkStart w:id="234" w:name="_Toc305158869"/>
      <w:bookmarkStart w:id="235" w:name="_Toc150774732"/>
      <w:bookmarkStart w:id="236" w:name="_Toc164608641"/>
      <w:bookmarkStart w:id="237" w:name="_Toc127151728"/>
      <w:bookmarkStart w:id="238" w:name="_Toc164229368"/>
      <w:bookmarkStart w:id="239" w:name="_Toc226337223"/>
      <w:bookmarkStart w:id="240" w:name="_Toc516367021"/>
      <w:bookmarkStart w:id="241" w:name="_Toc164351621"/>
      <w:bookmarkStart w:id="242" w:name="_Toc151190154"/>
      <w:bookmarkStart w:id="243" w:name="_Toc226965717"/>
      <w:bookmarkStart w:id="244" w:name="_Toc226309771"/>
      <w:bookmarkStart w:id="245" w:name="_Toc151193915"/>
      <w:bookmarkStart w:id="246" w:name="_Toc127161441"/>
      <w:bookmarkStart w:id="247" w:name="_Toc151193697"/>
      <w:bookmarkStart w:id="248" w:name="_Toc127151527"/>
      <w:bookmarkStart w:id="249" w:name="_Toc150509278"/>
      <w:bookmarkStart w:id="250" w:name="_Toc195842892"/>
      <w:bookmarkStart w:id="251" w:name="_Toc151193769"/>
      <w:bookmarkStart w:id="252" w:name="_Toc142311029"/>
      <w:bookmarkStart w:id="253" w:name="_Toc151193841"/>
      <w:bookmarkStart w:id="254" w:name="_Toc226965800"/>
      <w:bookmarkStart w:id="255" w:name="_Toc265228365"/>
      <w:bookmarkStart w:id="256" w:name="_Toc150480765"/>
      <w:bookmarkStart w:id="257" w:name="_Toc151193625"/>
      <w:bookmarkStart w:id="258" w:name="_Toc150774627"/>
      <w:bookmarkStart w:id="259" w:name="_Toc305158795"/>
      <w:bookmarkStart w:id="260" w:name="_Toc264969217"/>
      <w:bookmarkStart w:id="261" w:name="_Toc149720820"/>
      <w:r>
        <w:rPr>
          <w:rFonts w:hint="eastAsia" w:ascii="宋体" w:hAnsi="宋体" w:eastAsia="宋体" w:cs="宋体"/>
          <w:sz w:val="24"/>
          <w:highlight w:val="none"/>
        </w:rPr>
        <w:t>响应范围、竞争性磋商文件中计量单位的使用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sz w:val="24"/>
          <w:highlight w:val="none"/>
        </w:rPr>
        <w:t>及磋商语言</w:t>
      </w:r>
    </w:p>
    <w:p w14:paraId="719F704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7964F1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B75D30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F317B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62" w:name="_Toc516367022"/>
      <w:bookmarkStart w:id="263" w:name="_Ref467306195"/>
      <w:bookmarkStart w:id="264" w:name="_Ref467306676"/>
      <w:bookmarkStart w:id="265" w:name="_Toc151193842"/>
      <w:bookmarkStart w:id="266" w:name="_Toc142311030"/>
      <w:bookmarkStart w:id="267" w:name="_Toc195842893"/>
      <w:bookmarkStart w:id="268" w:name="_Toc305158796"/>
      <w:bookmarkStart w:id="269" w:name="_Toc164229223"/>
      <w:bookmarkStart w:id="270" w:name="_Toc150509279"/>
      <w:bookmarkStart w:id="271" w:name="_Toc164229369"/>
      <w:bookmarkStart w:id="272" w:name="_Toc226965718"/>
      <w:bookmarkStart w:id="273" w:name="_Toc151193770"/>
      <w:bookmarkStart w:id="274" w:name="_Toc151193916"/>
      <w:bookmarkStart w:id="275" w:name="_Toc149720821"/>
      <w:bookmarkStart w:id="276" w:name="_Toc305158870"/>
      <w:bookmarkStart w:id="277" w:name="_Toc226309772"/>
      <w:bookmarkStart w:id="278" w:name="_Toc226337224"/>
      <w:bookmarkStart w:id="279" w:name="_Toc151190155"/>
      <w:bookmarkStart w:id="280" w:name="_Toc265228366"/>
      <w:bookmarkStart w:id="281" w:name="_Toc520356152"/>
      <w:bookmarkStart w:id="282" w:name="_Toc151193698"/>
      <w:bookmarkStart w:id="283" w:name="_Toc150480766"/>
      <w:bookmarkStart w:id="284" w:name="_Toc127151729"/>
      <w:bookmarkStart w:id="285" w:name="_Toc164608642"/>
      <w:bookmarkStart w:id="286" w:name="_Toc151193626"/>
      <w:bookmarkStart w:id="287" w:name="_Toc164351622"/>
      <w:bookmarkStart w:id="288" w:name="_Toc150774733"/>
      <w:bookmarkStart w:id="289" w:name="_Toc164608797"/>
      <w:bookmarkStart w:id="290" w:name="_Toc264969218"/>
      <w:bookmarkStart w:id="291" w:name="_Toc127151528"/>
      <w:bookmarkStart w:id="292" w:name="_Toc127161442"/>
      <w:bookmarkStart w:id="293" w:name="_Toc226965801"/>
      <w:bookmarkStart w:id="294" w:name="_Toc150774628"/>
      <w:r>
        <w:rPr>
          <w:rFonts w:hint="eastAsia" w:ascii="宋体" w:hAnsi="宋体" w:eastAsia="宋体" w:cs="宋体"/>
          <w:sz w:val="24"/>
          <w:highlight w:val="none"/>
        </w:rPr>
        <w:t>响应文件</w:t>
      </w:r>
      <w:bookmarkEnd w:id="262"/>
      <w:bookmarkEnd w:id="263"/>
      <w:bookmarkEnd w:id="264"/>
      <w:r>
        <w:rPr>
          <w:rFonts w:hint="eastAsia" w:ascii="宋体" w:hAnsi="宋体" w:eastAsia="宋体" w:cs="宋体"/>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F8400A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95"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64C1F4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69EEBC2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7AB5C44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33DE7D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95"/>
    </w:p>
    <w:p w14:paraId="1F20613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96" w:name="_Toc164229371"/>
      <w:bookmarkStart w:id="297" w:name="_Toc164608644"/>
      <w:bookmarkStart w:id="298" w:name="_Toc151193844"/>
      <w:bookmarkStart w:id="299" w:name="_Toc150509281"/>
      <w:bookmarkStart w:id="300" w:name="_Toc151193700"/>
      <w:bookmarkStart w:id="301" w:name="_Toc149720823"/>
      <w:bookmarkStart w:id="302" w:name="_Toc127151731"/>
      <w:bookmarkStart w:id="303" w:name="_Toc151190157"/>
      <w:bookmarkStart w:id="304" w:name="_Toc150480768"/>
      <w:bookmarkStart w:id="305" w:name="_Toc127161444"/>
      <w:bookmarkStart w:id="306" w:name="_Toc195842895"/>
      <w:bookmarkStart w:id="307" w:name="_Toc150774735"/>
      <w:bookmarkStart w:id="308" w:name="_Toc127151530"/>
      <w:bookmarkStart w:id="309" w:name="_Toc164608799"/>
      <w:bookmarkStart w:id="310" w:name="_Toc151193772"/>
      <w:bookmarkStart w:id="311" w:name="_Toc142311032"/>
      <w:bookmarkStart w:id="312" w:name="_Toc164229225"/>
      <w:bookmarkStart w:id="313" w:name="_Toc164351624"/>
      <w:bookmarkStart w:id="314" w:name="_Toc520356155"/>
      <w:bookmarkStart w:id="315" w:name="_Toc151193628"/>
      <w:bookmarkStart w:id="316" w:name="_Toc150774630"/>
      <w:bookmarkStart w:id="317" w:name="_Toc151193918"/>
      <w:r>
        <w:rPr>
          <w:rFonts w:hint="eastAsia" w:ascii="宋体" w:hAnsi="宋体" w:eastAsia="宋体" w:cs="宋体"/>
          <w:sz w:val="24"/>
          <w:highlight w:val="none"/>
        </w:rPr>
        <w:t>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3057B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679018B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466582C">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46EDE833">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32A916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4ABD8B9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53D285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068EBEF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3AA0EC9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675E39B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7EF62D0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2C742A9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315866D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4305EF1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CAB8D0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5FFDE8A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0B46483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60C92CF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3E746D4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1AC943C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5B20F258">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7C2DCA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D63819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6D0BF451">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5FFEE40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81A901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18" w:name="_Toc305158875"/>
      <w:bookmarkStart w:id="319" w:name="_Toc164608647"/>
      <w:bookmarkStart w:id="320" w:name="_Toc151193703"/>
      <w:bookmarkStart w:id="321" w:name="_Toc226309777"/>
      <w:bookmarkStart w:id="322" w:name="_Toc164608802"/>
      <w:bookmarkStart w:id="323" w:name="_Toc305158801"/>
      <w:bookmarkStart w:id="324" w:name="_Toc264969223"/>
      <w:bookmarkStart w:id="325" w:name="_Toc149720826"/>
      <w:bookmarkStart w:id="326" w:name="_Toc195842898"/>
      <w:bookmarkStart w:id="327" w:name="_Toc151193921"/>
      <w:bookmarkStart w:id="328" w:name="_Toc150774738"/>
      <w:bookmarkStart w:id="329" w:name="_Toc151193775"/>
      <w:bookmarkStart w:id="330" w:name="_Toc265228371"/>
      <w:bookmarkStart w:id="331" w:name="_Toc151190160"/>
      <w:bookmarkStart w:id="332" w:name="_Toc226337229"/>
      <w:bookmarkStart w:id="333" w:name="_Toc520356158"/>
      <w:bookmarkStart w:id="334" w:name="_Toc164229228"/>
      <w:bookmarkStart w:id="335" w:name="_Toc150480771"/>
      <w:bookmarkStart w:id="336" w:name="_Toc127151533"/>
      <w:bookmarkStart w:id="337" w:name="_Toc151193631"/>
      <w:bookmarkStart w:id="338" w:name="_Toc151193847"/>
      <w:bookmarkStart w:id="339" w:name="_Toc127161447"/>
      <w:bookmarkStart w:id="340" w:name="_Toc150774633"/>
      <w:bookmarkStart w:id="341" w:name="_Toc142311035"/>
      <w:bookmarkStart w:id="342" w:name="_Toc226965723"/>
      <w:bookmarkStart w:id="343" w:name="_Toc150509284"/>
      <w:bookmarkStart w:id="344" w:name="_Toc164229374"/>
      <w:bookmarkStart w:id="345" w:name="_Toc127151734"/>
      <w:bookmarkStart w:id="346" w:name="_Toc226965806"/>
      <w:bookmarkStart w:id="347" w:name="_Toc164351627"/>
      <w:r>
        <w:rPr>
          <w:rFonts w:hint="eastAsia" w:ascii="宋体" w:hAnsi="宋体" w:eastAsia="宋体" w:cs="宋体"/>
          <w:sz w:val="24"/>
          <w:highlight w:val="none"/>
        </w:rPr>
        <w:t>响应文件的签署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z w:val="24"/>
          <w:highlight w:val="none"/>
        </w:rPr>
        <w:t>、盖章</w:t>
      </w:r>
    </w:p>
    <w:p w14:paraId="4BD0BE2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48" w:name="_Toc226965807"/>
      <w:bookmarkStart w:id="349" w:name="_Toc142311036"/>
      <w:bookmarkStart w:id="350" w:name="_Toc150774739"/>
      <w:bookmarkStart w:id="351" w:name="_Toc226965724"/>
      <w:bookmarkStart w:id="352" w:name="_Toc151193922"/>
      <w:bookmarkStart w:id="353" w:name="_Toc151193776"/>
      <w:bookmarkStart w:id="354" w:name="_Toc151193848"/>
      <w:bookmarkStart w:id="355" w:name="_Toc226309778"/>
      <w:bookmarkStart w:id="356" w:name="_Toc265228372"/>
      <w:bookmarkStart w:id="357" w:name="_Toc127151534"/>
      <w:bookmarkStart w:id="358" w:name="_Toc264969224"/>
      <w:bookmarkStart w:id="359" w:name="_Toc151193632"/>
      <w:bookmarkStart w:id="360" w:name="_Toc305158876"/>
      <w:bookmarkStart w:id="361" w:name="_Toc150509285"/>
      <w:bookmarkStart w:id="362" w:name="_Toc520356159"/>
      <w:bookmarkStart w:id="363" w:name="_Toc151193704"/>
      <w:bookmarkStart w:id="364" w:name="_Toc151190161"/>
      <w:bookmarkStart w:id="365" w:name="_Toc226337230"/>
      <w:bookmarkStart w:id="366" w:name="_Toc195842899"/>
      <w:bookmarkStart w:id="367" w:name="_Toc150774634"/>
      <w:bookmarkStart w:id="368" w:name="_Toc305158802"/>
      <w:bookmarkStart w:id="369" w:name="_Toc150480772"/>
      <w:r>
        <w:rPr>
          <w:rFonts w:hint="eastAsia" w:ascii="宋体" w:hAnsi="宋体" w:eastAsia="宋体" w:cs="宋体"/>
          <w:sz w:val="24"/>
          <w:highlight w:val="none"/>
        </w:rPr>
        <w:t>竞争性磋商文件要求签字的内容（如授权委托书等），可以使用电子签章</w:t>
      </w:r>
    </w:p>
    <w:p w14:paraId="1B1CE630">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393A1A6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49140889">
      <w:pPr>
        <w:pStyle w:val="6"/>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90C04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70" w:name="_Toc151193850"/>
      <w:bookmarkStart w:id="371" w:name="_Toc127151737"/>
      <w:bookmarkStart w:id="372" w:name="_Toc127161450"/>
      <w:bookmarkStart w:id="373" w:name="_Toc151193634"/>
      <w:bookmarkStart w:id="374" w:name="_Toc195842901"/>
      <w:bookmarkStart w:id="375" w:name="_Toc150774741"/>
      <w:bookmarkStart w:id="376" w:name="_Toc151193778"/>
      <w:bookmarkStart w:id="377" w:name="_Toc226337232"/>
      <w:bookmarkStart w:id="378" w:name="_Toc226965809"/>
      <w:bookmarkStart w:id="379" w:name="_Toc226309780"/>
      <w:bookmarkStart w:id="380" w:name="_Toc149720829"/>
      <w:bookmarkStart w:id="381" w:name="_Toc164229377"/>
      <w:bookmarkStart w:id="382" w:name="_Toc305158804"/>
      <w:bookmarkStart w:id="383" w:name="_Toc265228374"/>
      <w:bookmarkStart w:id="384" w:name="_Toc150509287"/>
      <w:bookmarkStart w:id="385" w:name="_Toc151190163"/>
      <w:bookmarkStart w:id="386" w:name="_Toc151193924"/>
      <w:bookmarkStart w:id="387" w:name="_Toc226965726"/>
      <w:bookmarkStart w:id="388" w:name="_Toc150480774"/>
      <w:bookmarkStart w:id="389" w:name="_Toc150774636"/>
      <w:bookmarkStart w:id="390" w:name="_Toc305158878"/>
      <w:bookmarkStart w:id="391" w:name="_Toc164608805"/>
      <w:bookmarkStart w:id="392" w:name="_Toc164351630"/>
      <w:bookmarkStart w:id="393" w:name="_Toc127151536"/>
      <w:bookmarkStart w:id="394" w:name="_Toc164229231"/>
      <w:bookmarkStart w:id="395" w:name="_Toc264969226"/>
      <w:bookmarkStart w:id="396" w:name="_Toc151193706"/>
      <w:bookmarkStart w:id="397" w:name="_Toc164608650"/>
      <w:bookmarkStart w:id="398" w:name="_Toc520356161"/>
      <w:bookmarkStart w:id="399" w:name="_Toc142311038"/>
      <w:r>
        <w:rPr>
          <w:rFonts w:hint="eastAsia" w:ascii="宋体" w:hAnsi="宋体" w:eastAsia="宋体" w:cs="宋体"/>
          <w:sz w:val="24"/>
          <w:highlight w:val="none"/>
        </w:rPr>
        <w:t>响应文件的提交</w:t>
      </w:r>
    </w:p>
    <w:p w14:paraId="7BA8355D">
      <w:pPr>
        <w:pStyle w:val="36"/>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7ADB448D">
      <w:pPr>
        <w:pStyle w:val="36"/>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20EDC79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sz w:val="24"/>
          <w:highlight w:val="none"/>
        </w:rPr>
        <w:t>时间</w:t>
      </w:r>
    </w:p>
    <w:p w14:paraId="2CDC05C7">
      <w:pPr>
        <w:pStyle w:val="36"/>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400" w:name="_Toc151193635"/>
      <w:bookmarkStart w:id="401" w:name="_Toc226309781"/>
      <w:bookmarkStart w:id="402" w:name="_Toc264969227"/>
      <w:bookmarkStart w:id="403" w:name="_Toc127151738"/>
      <w:bookmarkStart w:id="404" w:name="_Toc127151537"/>
      <w:bookmarkStart w:id="405" w:name="_Toc150774637"/>
      <w:bookmarkStart w:id="406" w:name="_Toc150774742"/>
      <w:bookmarkStart w:id="407" w:name="_Toc265228375"/>
      <w:bookmarkStart w:id="408" w:name="_Toc226337233"/>
      <w:bookmarkStart w:id="409" w:name="_Toc142311039"/>
      <w:bookmarkStart w:id="410" w:name="_Toc151193707"/>
      <w:bookmarkStart w:id="411" w:name="_Toc164229232"/>
      <w:bookmarkStart w:id="412" w:name="_Toc151193779"/>
      <w:bookmarkStart w:id="413" w:name="_Toc127161451"/>
      <w:bookmarkStart w:id="414" w:name="_Toc164608651"/>
      <w:bookmarkStart w:id="415" w:name="_Toc305158879"/>
      <w:bookmarkStart w:id="416" w:name="_Toc164608806"/>
      <w:bookmarkStart w:id="417" w:name="_Toc149720830"/>
      <w:bookmarkStart w:id="418" w:name="_Toc164229378"/>
      <w:bookmarkStart w:id="419" w:name="_Toc226965727"/>
      <w:bookmarkStart w:id="420" w:name="_Toc150509288"/>
      <w:bookmarkStart w:id="421" w:name="_Toc151193851"/>
      <w:bookmarkStart w:id="422" w:name="_Toc164351631"/>
      <w:bookmarkStart w:id="423" w:name="_Toc305158805"/>
      <w:bookmarkStart w:id="424" w:name="_Toc150480775"/>
      <w:bookmarkStart w:id="425" w:name="_Toc195842902"/>
      <w:bookmarkStart w:id="426" w:name="_Toc151190164"/>
      <w:bookmarkStart w:id="427" w:name="_Toc151193925"/>
      <w:bookmarkStart w:id="428" w:name="_Toc226965810"/>
      <w:bookmarkStart w:id="429" w:name="_Toc520356162"/>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34DB76E3">
      <w:pPr>
        <w:pStyle w:val="36"/>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771BD493">
      <w:pPr>
        <w:pStyle w:val="36"/>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BA72D15">
      <w:pPr>
        <w:pStyle w:val="36"/>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5BE0DFA3">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50FC81D2">
      <w:pPr>
        <w:pStyle w:val="6"/>
        <w:spacing w:before="0" w:line="360" w:lineRule="auto"/>
        <w:rPr>
          <w:rFonts w:hint="eastAsia" w:ascii="宋体" w:hAnsi="宋体" w:eastAsia="宋体" w:cs="宋体"/>
          <w:sz w:val="28"/>
          <w:highlight w:val="none"/>
        </w:rPr>
      </w:pPr>
      <w:bookmarkStart w:id="430" w:name="_Toc150509289"/>
      <w:bookmarkStart w:id="431" w:name="_Toc151193852"/>
      <w:bookmarkStart w:id="432" w:name="_Toc226309782"/>
      <w:bookmarkStart w:id="433" w:name="_Toc151190165"/>
      <w:bookmarkStart w:id="434" w:name="_Toc305158880"/>
      <w:bookmarkStart w:id="435" w:name="_Toc195842903"/>
      <w:bookmarkStart w:id="436" w:name="_Toc226337234"/>
      <w:bookmarkStart w:id="437" w:name="_Toc151193708"/>
      <w:bookmarkStart w:id="438" w:name="_Toc151193926"/>
      <w:bookmarkStart w:id="439" w:name="_Toc150774638"/>
      <w:bookmarkStart w:id="440" w:name="_Toc142311040"/>
      <w:bookmarkStart w:id="441" w:name="_Toc226965728"/>
      <w:bookmarkStart w:id="442" w:name="_Toc520356163"/>
      <w:bookmarkStart w:id="443" w:name="_Toc226965811"/>
      <w:bookmarkStart w:id="444" w:name="_Toc265228376"/>
      <w:bookmarkStart w:id="445" w:name="_Toc151193636"/>
      <w:bookmarkStart w:id="446" w:name="_Toc305158806"/>
      <w:bookmarkStart w:id="447" w:name="_Toc150480776"/>
      <w:bookmarkStart w:id="448" w:name="_Toc127151538"/>
      <w:bookmarkStart w:id="449" w:name="_Toc150774743"/>
      <w:bookmarkStart w:id="450" w:name="_Toc264969228"/>
      <w:bookmarkStart w:id="451" w:name="_Toc151193780"/>
      <w:r>
        <w:rPr>
          <w:rFonts w:hint="eastAsia" w:ascii="宋体" w:hAnsi="宋体" w:eastAsia="宋体" w:cs="宋体"/>
          <w:sz w:val="28"/>
          <w:highlight w:val="none"/>
        </w:rPr>
        <w:t xml:space="preserve">五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sz w:val="28"/>
          <w:highlight w:val="none"/>
        </w:rPr>
        <w:t>评审</w:t>
      </w:r>
    </w:p>
    <w:p w14:paraId="76DED74A">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32E8F0AD">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6A75A3BC">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2A4DC8A2">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023F42EB">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270F097">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7ACE2E62">
      <w:pPr>
        <w:pStyle w:val="36"/>
        <w:spacing w:before="36" w:line="220" w:lineRule="auto"/>
        <w:ind w:left="27"/>
        <w:rPr>
          <w:rFonts w:hint="eastAsia" w:ascii="宋体" w:hAnsi="宋体" w:eastAsia="宋体" w:cs="宋体"/>
          <w:spacing w:val="-1"/>
          <w:sz w:val="24"/>
          <w:szCs w:val="24"/>
          <w:highlight w:val="none"/>
        </w:rPr>
      </w:pPr>
      <w:bookmarkStart w:id="452" w:name="_Toc520356169"/>
      <w:r>
        <w:rPr>
          <w:rFonts w:hint="eastAsia" w:ascii="宋体" w:hAnsi="宋体" w:eastAsia="宋体" w:cs="宋体"/>
          <w:spacing w:val="-1"/>
          <w:sz w:val="24"/>
          <w:szCs w:val="24"/>
          <w:highlight w:val="none"/>
        </w:rPr>
        <w:t>18 磋商小组</w:t>
      </w:r>
    </w:p>
    <w:p w14:paraId="2A93E2E6">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7DDD4321">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DD4F5CD">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0CEE4677">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1BFC7623">
      <w:pPr>
        <w:tabs>
          <w:tab w:val="left" w:pos="360"/>
          <w:tab w:val="left" w:pos="1080"/>
        </w:tabs>
        <w:snapToGrid w:val="0"/>
        <w:spacing w:line="360" w:lineRule="auto"/>
        <w:ind w:left="1080"/>
        <w:rPr>
          <w:rFonts w:hint="eastAsia" w:ascii="宋体" w:hAnsi="宋体" w:eastAsia="宋体" w:cs="宋体"/>
          <w:sz w:val="24"/>
          <w:highlight w:val="none"/>
        </w:rPr>
      </w:pPr>
    </w:p>
    <w:p w14:paraId="04830093">
      <w:pPr>
        <w:pStyle w:val="6"/>
        <w:spacing w:before="0" w:line="360" w:lineRule="auto"/>
        <w:rPr>
          <w:rFonts w:hint="eastAsia" w:ascii="宋体" w:hAnsi="宋体" w:eastAsia="宋体" w:cs="宋体"/>
          <w:sz w:val="28"/>
          <w:highlight w:val="none"/>
        </w:rPr>
      </w:pPr>
      <w:bookmarkStart w:id="453" w:name="_Toc142311047"/>
      <w:bookmarkStart w:id="454" w:name="_Toc150774645"/>
      <w:bookmarkStart w:id="455" w:name="_Toc226965818"/>
      <w:bookmarkStart w:id="456" w:name="_Toc265228383"/>
      <w:bookmarkStart w:id="457" w:name="_Toc151193715"/>
      <w:bookmarkStart w:id="458" w:name="_Toc150774750"/>
      <w:bookmarkStart w:id="459" w:name="_Toc151190172"/>
      <w:bookmarkStart w:id="460" w:name="_Toc264969235"/>
      <w:bookmarkStart w:id="461" w:name="_Toc151193643"/>
      <w:bookmarkStart w:id="462" w:name="_Toc150480783"/>
      <w:bookmarkStart w:id="463" w:name="_Toc226309789"/>
      <w:bookmarkStart w:id="464" w:name="_Toc305158813"/>
      <w:bookmarkStart w:id="465" w:name="_Toc150509296"/>
      <w:bookmarkStart w:id="466" w:name="_Toc226965735"/>
      <w:bookmarkStart w:id="467" w:name="_Toc151193933"/>
      <w:bookmarkStart w:id="468" w:name="_Toc151193787"/>
      <w:bookmarkStart w:id="469" w:name="_Toc127151545"/>
      <w:bookmarkStart w:id="470" w:name="_Toc226337241"/>
      <w:bookmarkStart w:id="471" w:name="_Toc195842910"/>
      <w:bookmarkStart w:id="472" w:name="_Toc151193859"/>
      <w:bookmarkStart w:id="473" w:name="_Toc305158887"/>
      <w:r>
        <w:rPr>
          <w:rFonts w:hint="eastAsia" w:ascii="宋体" w:hAnsi="宋体" w:eastAsia="宋体" w:cs="宋体"/>
          <w:sz w:val="28"/>
          <w:highlight w:val="none"/>
        </w:rPr>
        <w:t xml:space="preserve">六   </w:t>
      </w:r>
      <w:bookmarkEnd w:id="452"/>
      <w:r>
        <w:rPr>
          <w:rFonts w:hint="eastAsia" w:ascii="宋体" w:hAnsi="宋体" w:eastAsia="宋体" w:cs="宋体"/>
          <w:sz w:val="28"/>
          <w:highlight w:val="none"/>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highlight w:val="none"/>
        </w:rPr>
        <w:t>成交</w:t>
      </w:r>
    </w:p>
    <w:p w14:paraId="7AB03D8B">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B3C8B0C">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786B0145">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7F6CE228">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3ED49A00">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6116239B">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4B036517">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2D5C7F4A">
      <w:pPr>
        <w:pStyle w:val="36"/>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07D577DC">
      <w:pPr>
        <w:pStyle w:val="36"/>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6ACF1CF0">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E0F7B42">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2CD2E4CC">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C992D34">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3609E6F1">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62563C1C">
      <w:pPr>
        <w:pStyle w:val="36"/>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77B2452F">
      <w:pPr>
        <w:pStyle w:val="36"/>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2C65F9A9">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19F8F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683128D6">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422379E">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EBEDD40">
            <w:pPr>
              <w:pStyle w:val="686"/>
              <w:autoSpaceDE w:val="0"/>
              <w:autoSpaceDN w:val="0"/>
              <w:rPr>
                <w:rFonts w:hint="eastAsia" w:ascii="宋体" w:hAnsi="宋体" w:eastAsia="宋体" w:cs="宋体"/>
                <w:highlight w:val="none"/>
              </w:rPr>
            </w:pPr>
          </w:p>
        </w:tc>
      </w:tr>
      <w:tr w14:paraId="0FDBF0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429AD89B">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BAC357D">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66C248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3762808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41F8B496">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1BF730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369B9493">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0EA9F5DF">
            <w:pPr>
              <w:pStyle w:val="686"/>
              <w:autoSpaceDE w:val="0"/>
              <w:autoSpaceDN w:val="0"/>
              <w:rPr>
                <w:rFonts w:hint="eastAsia" w:ascii="宋体" w:hAnsi="宋体" w:eastAsia="宋体" w:cs="宋体"/>
                <w:highlight w:val="none"/>
              </w:rPr>
            </w:pPr>
          </w:p>
        </w:tc>
      </w:tr>
      <w:tr w14:paraId="58BB5C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0B92E5E5">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2537336B">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67E7DD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04905AB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05A06EBE">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1B3E5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12C4E726">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47359AB">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3AD456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7175A521">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6BA98339">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5D324ED0">
      <w:pPr>
        <w:pStyle w:val="36"/>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650592E6">
      <w:pPr>
        <w:pStyle w:val="36"/>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6AF7E901">
      <w:pPr>
        <w:spacing w:line="360" w:lineRule="auto"/>
        <w:ind w:left="0" w:leftChars="0" w:right="0" w:rightChars="0" w:firstLine="0" w:firstLineChars="0"/>
        <w:jc w:val="center"/>
        <w:outlineLvl w:val="0"/>
        <w:rPr>
          <w:b/>
          <w:sz w:val="36"/>
          <w:szCs w:val="36"/>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rPr>
        <w:br w:type="page"/>
      </w:r>
      <w:r>
        <w:rPr>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rPr>
        <w:t>评审方法和评审标准</w:t>
      </w:r>
      <w:bookmarkEnd w:id="85"/>
      <w:bookmarkStart w:id="474" w:name="_Toc487900382"/>
    </w:p>
    <w:p w14:paraId="45FC2E2D">
      <w:pPr>
        <w:pStyle w:val="6"/>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41A39D19">
      <w:pPr>
        <w:pStyle w:val="476"/>
        <w:ind w:firstLine="480"/>
      </w:pPr>
      <w:r>
        <w:tab/>
      </w:r>
    </w:p>
    <w:bookmarkEnd w:id="474"/>
    <w:p w14:paraId="7C591030">
      <w:pPr>
        <w:numPr>
          <w:ilvl w:val="0"/>
          <w:numId w:val="69"/>
        </w:numPr>
        <w:tabs>
          <w:tab w:val="left" w:pos="360"/>
        </w:tabs>
        <w:snapToGrid w:val="0"/>
        <w:spacing w:line="360" w:lineRule="auto"/>
        <w:outlineLvl w:val="1"/>
        <w:rPr>
          <w:sz w:val="24"/>
        </w:rPr>
      </w:pPr>
      <w:bookmarkStart w:id="475" w:name="_Toc151193639"/>
      <w:bookmarkStart w:id="476" w:name="_Toc150774746"/>
      <w:bookmarkStart w:id="477" w:name="_Toc305158883"/>
      <w:bookmarkStart w:id="478" w:name="_Toc150480779"/>
      <w:bookmarkStart w:id="479" w:name="_Toc226337237"/>
      <w:bookmarkStart w:id="480" w:name="_Toc151190168"/>
      <w:bookmarkStart w:id="481" w:name="_Toc164229382"/>
      <w:bookmarkStart w:id="482" w:name="_Toc265228379"/>
      <w:bookmarkStart w:id="483" w:name="_Toc151193711"/>
      <w:bookmarkStart w:id="484" w:name="_Toc226965731"/>
      <w:bookmarkStart w:id="485" w:name="_Toc151193783"/>
      <w:bookmarkStart w:id="486" w:name="_Toc149720834"/>
      <w:bookmarkStart w:id="487" w:name="_Toc151193855"/>
      <w:bookmarkStart w:id="488" w:name="_Toc164608810"/>
      <w:bookmarkStart w:id="489" w:name="_Toc195842906"/>
      <w:bookmarkStart w:id="490" w:name="_Toc127151541"/>
      <w:bookmarkStart w:id="491" w:name="_Toc142311043"/>
      <w:bookmarkStart w:id="492" w:name="_Toc164608655"/>
      <w:bookmarkStart w:id="493" w:name="_Toc305158809"/>
      <w:bookmarkStart w:id="494" w:name="_Toc164351635"/>
      <w:bookmarkStart w:id="495" w:name="_Toc127151742"/>
      <w:bookmarkStart w:id="496" w:name="_Toc264969231"/>
      <w:bookmarkStart w:id="497" w:name="_Toc226965814"/>
      <w:bookmarkStart w:id="498" w:name="_Toc150774641"/>
      <w:bookmarkStart w:id="499" w:name="_Toc127161455"/>
      <w:bookmarkStart w:id="500" w:name="_Toc226309785"/>
      <w:bookmarkStart w:id="501" w:name="_Toc164229236"/>
      <w:bookmarkStart w:id="502" w:name="_Toc150509292"/>
      <w:bookmarkStart w:id="503" w:name="_Toc151193929"/>
      <w:bookmarkStart w:id="504" w:name="_Toc353873941"/>
      <w:bookmarkStart w:id="505" w:name="_Toc353825551"/>
      <w:r>
        <w:rPr>
          <w:sz w:val="24"/>
        </w:rPr>
        <w:t>响应文件的资格性检查和符合性审查</w:t>
      </w:r>
    </w:p>
    <w:p w14:paraId="45D179F6">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04A2EB57">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14:paraId="0BC5BE98">
      <w:pPr>
        <w:numPr>
          <w:ilvl w:val="1"/>
          <w:numId w:val="69"/>
        </w:numPr>
        <w:tabs>
          <w:tab w:val="left" w:pos="1080"/>
        </w:tabs>
        <w:snapToGrid w:val="0"/>
        <w:spacing w:line="360" w:lineRule="auto"/>
        <w:ind w:hanging="720"/>
        <w:rPr>
          <w:sz w:val="24"/>
        </w:rPr>
      </w:pPr>
      <w:r>
        <w:rPr>
          <w:sz w:val="24"/>
        </w:rPr>
        <w:t>《资格性检查要求》见下表：</w:t>
      </w:r>
    </w:p>
    <w:p w14:paraId="5C3541B8">
      <w:pPr>
        <w:tabs>
          <w:tab w:val="left" w:pos="6639"/>
        </w:tabs>
        <w:bidi w:val="0"/>
        <w:jc w:val="center"/>
        <w:rPr>
          <w:rFonts w:hint="eastAsia" w:ascii="宋体" w:hAnsi="宋体" w:eastAsia="宋体" w:cs="宋体"/>
          <w:b/>
          <w:sz w:val="24"/>
        </w:rPr>
      </w:pPr>
      <w:r>
        <w:rPr>
          <w:rFonts w:hint="eastAsia" w:ascii="宋体" w:hAnsi="宋体" w:eastAsia="宋体" w:cs="宋体"/>
          <w:b/>
          <w:sz w:val="24"/>
        </w:rPr>
        <w:t>资格性检查要求</w:t>
      </w:r>
    </w:p>
    <w:tbl>
      <w:tblPr>
        <w:tblStyle w:val="88"/>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32D4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06" w:type="dxa"/>
            <w:noWrap w:val="0"/>
            <w:vAlign w:val="center"/>
          </w:tcPr>
          <w:p w14:paraId="09ECACC4">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序号</w:t>
            </w:r>
          </w:p>
        </w:tc>
        <w:tc>
          <w:tcPr>
            <w:tcW w:w="2021" w:type="dxa"/>
            <w:noWrap w:val="0"/>
            <w:vAlign w:val="center"/>
          </w:tcPr>
          <w:p w14:paraId="37E6461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273" w:type="dxa"/>
            <w:noWrap w:val="0"/>
            <w:vAlign w:val="center"/>
          </w:tcPr>
          <w:p w14:paraId="5353D54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371" w:type="dxa"/>
            <w:noWrap w:val="0"/>
            <w:vAlign w:val="center"/>
          </w:tcPr>
          <w:p w14:paraId="494DB0E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5D2D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A7ECA14">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2021" w:type="dxa"/>
            <w:noWrap w:val="0"/>
            <w:vAlign w:val="center"/>
          </w:tcPr>
          <w:p w14:paraId="664154EF">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273" w:type="dxa"/>
            <w:noWrap w:val="0"/>
            <w:vAlign w:val="center"/>
          </w:tcPr>
          <w:p w14:paraId="0B9D7AC2">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371" w:type="dxa"/>
            <w:noWrap w:val="0"/>
            <w:vAlign w:val="center"/>
          </w:tcPr>
          <w:p w14:paraId="0E16146B">
            <w:pPr>
              <w:tabs>
                <w:tab w:val="left" w:pos="1080"/>
              </w:tabs>
              <w:snapToGrid w:val="0"/>
              <w:jc w:val="left"/>
              <w:rPr>
                <w:rFonts w:hint="eastAsia" w:ascii="宋体" w:hAnsi="宋体" w:eastAsia="宋体" w:cs="宋体"/>
                <w:sz w:val="24"/>
              </w:rPr>
            </w:pPr>
          </w:p>
        </w:tc>
      </w:tr>
      <w:tr w14:paraId="7EC5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92AB48E">
            <w:pPr>
              <w:tabs>
                <w:tab w:val="left" w:pos="1080"/>
              </w:tabs>
              <w:snapToGrid w:val="0"/>
              <w:jc w:val="both"/>
              <w:rPr>
                <w:rFonts w:hint="eastAsia" w:ascii="宋体" w:hAnsi="宋体" w:eastAsia="宋体" w:cs="宋体"/>
                <w:sz w:val="24"/>
              </w:rPr>
            </w:pPr>
            <w:r>
              <w:rPr>
                <w:rFonts w:hint="eastAsia" w:ascii="宋体" w:hAnsi="宋体" w:eastAsia="宋体" w:cs="宋体"/>
                <w:sz w:val="24"/>
              </w:rPr>
              <w:t>1-1</w:t>
            </w:r>
          </w:p>
        </w:tc>
        <w:tc>
          <w:tcPr>
            <w:tcW w:w="2021" w:type="dxa"/>
            <w:noWrap w:val="0"/>
            <w:vAlign w:val="center"/>
          </w:tcPr>
          <w:p w14:paraId="26332319">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273" w:type="dxa"/>
            <w:noWrap w:val="0"/>
            <w:vAlign w:val="center"/>
          </w:tcPr>
          <w:p w14:paraId="746BD169">
            <w:pPr>
              <w:pStyle w:val="686"/>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26D1ED57">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29765F03">
            <w:pPr>
              <w:pStyle w:val="686"/>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1282B073">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6A3D8B7A">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7B228292">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3C2EDE6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01F1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2698ADF">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2021" w:type="dxa"/>
            <w:noWrap w:val="0"/>
            <w:vAlign w:val="center"/>
          </w:tcPr>
          <w:p w14:paraId="092C4716">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273" w:type="dxa"/>
            <w:noWrap w:val="0"/>
            <w:vAlign w:val="center"/>
          </w:tcPr>
          <w:p w14:paraId="791B4313">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371" w:type="dxa"/>
            <w:noWrap w:val="0"/>
            <w:vAlign w:val="center"/>
          </w:tcPr>
          <w:p w14:paraId="60229809">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5A66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C84B9A9">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2021" w:type="dxa"/>
            <w:noWrap w:val="0"/>
            <w:vAlign w:val="center"/>
          </w:tcPr>
          <w:p w14:paraId="0E8FC5A9">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273" w:type="dxa"/>
            <w:noWrap w:val="0"/>
            <w:vAlign w:val="center"/>
          </w:tcPr>
          <w:p w14:paraId="0E4E8DE4">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4CB8DE1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17D74D6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4F250BF2">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371" w:type="dxa"/>
            <w:noWrap w:val="0"/>
            <w:vAlign w:val="center"/>
          </w:tcPr>
          <w:p w14:paraId="16AECEE4">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5CE9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CC6A464">
            <w:pPr>
              <w:tabs>
                <w:tab w:val="left" w:pos="1080"/>
              </w:tabs>
              <w:snapToGrid w:val="0"/>
              <w:jc w:val="center"/>
              <w:rPr>
                <w:rFonts w:hint="eastAsia" w:ascii="宋体" w:hAnsi="宋体" w:eastAsia="宋体" w:cs="宋体"/>
                <w:sz w:val="24"/>
              </w:rPr>
            </w:pPr>
          </w:p>
          <w:p w14:paraId="2E493E19">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2021" w:type="dxa"/>
            <w:noWrap w:val="0"/>
            <w:vAlign w:val="top"/>
          </w:tcPr>
          <w:p w14:paraId="0FFAE2B8">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 规规定的其他 条件</w:t>
            </w:r>
          </w:p>
        </w:tc>
        <w:tc>
          <w:tcPr>
            <w:tcW w:w="5273" w:type="dxa"/>
            <w:noWrap w:val="0"/>
            <w:vAlign w:val="top"/>
          </w:tcPr>
          <w:p w14:paraId="125C152C">
            <w:pPr>
              <w:tabs>
                <w:tab w:val="left" w:pos="1080"/>
              </w:tabs>
              <w:snapToGrid w:val="0"/>
              <w:jc w:val="center"/>
              <w:rPr>
                <w:rFonts w:hint="eastAsia" w:ascii="宋体" w:hAnsi="宋体" w:eastAsia="宋体" w:cs="宋体"/>
                <w:sz w:val="24"/>
              </w:rPr>
            </w:pPr>
          </w:p>
          <w:p w14:paraId="10A55812">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371" w:type="dxa"/>
            <w:noWrap w:val="0"/>
            <w:vAlign w:val="center"/>
          </w:tcPr>
          <w:p w14:paraId="0CAC9AE1">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1FE0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1E29DD">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2021" w:type="dxa"/>
            <w:noWrap w:val="0"/>
            <w:vAlign w:val="center"/>
          </w:tcPr>
          <w:p w14:paraId="33B8646B">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273" w:type="dxa"/>
            <w:noWrap w:val="0"/>
            <w:vAlign w:val="center"/>
          </w:tcPr>
          <w:p w14:paraId="23D344E9">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5F23304">
            <w:pPr>
              <w:tabs>
                <w:tab w:val="left" w:pos="1080"/>
              </w:tabs>
              <w:snapToGrid w:val="0"/>
              <w:jc w:val="left"/>
              <w:rPr>
                <w:rFonts w:hint="eastAsia" w:ascii="宋体" w:hAnsi="宋体" w:eastAsia="宋体" w:cs="宋体"/>
                <w:sz w:val="24"/>
              </w:rPr>
            </w:pPr>
          </w:p>
        </w:tc>
      </w:tr>
      <w:tr w14:paraId="7B49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2A092CDF">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2021" w:type="dxa"/>
            <w:noWrap w:val="0"/>
            <w:vAlign w:val="top"/>
          </w:tcPr>
          <w:p w14:paraId="0BE78A6B">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p>
        </w:tc>
        <w:tc>
          <w:tcPr>
            <w:tcW w:w="5273" w:type="dxa"/>
            <w:noWrap w:val="0"/>
            <w:vAlign w:val="top"/>
          </w:tcPr>
          <w:p w14:paraId="10D7A9FD">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2385D0A">
            <w:pPr>
              <w:tabs>
                <w:tab w:val="left" w:pos="1080"/>
              </w:tabs>
              <w:snapToGrid w:val="0"/>
              <w:jc w:val="left"/>
              <w:rPr>
                <w:rFonts w:hint="eastAsia" w:ascii="宋体" w:hAnsi="宋体" w:eastAsia="宋体" w:cs="宋体"/>
                <w:sz w:val="24"/>
              </w:rPr>
            </w:pPr>
          </w:p>
        </w:tc>
      </w:tr>
      <w:tr w14:paraId="15EF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7F9FAA">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2021" w:type="dxa"/>
            <w:noWrap w:val="0"/>
            <w:vAlign w:val="center"/>
          </w:tcPr>
          <w:p w14:paraId="63E5E5D3">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224F5E64">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71DCB9D4">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305FD282">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0B555EA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00FE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3439E9C">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2021" w:type="dxa"/>
            <w:noWrap w:val="0"/>
            <w:vAlign w:val="center"/>
          </w:tcPr>
          <w:p w14:paraId="25760481">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273" w:type="dxa"/>
            <w:noWrap w:val="0"/>
            <w:vAlign w:val="center"/>
          </w:tcPr>
          <w:p w14:paraId="4BD1C763">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22D07A20">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6449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6BBA42C7">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2021" w:type="dxa"/>
            <w:noWrap w:val="0"/>
            <w:vAlign w:val="center"/>
          </w:tcPr>
          <w:p w14:paraId="0403D6E4">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273" w:type="dxa"/>
            <w:noWrap w:val="0"/>
            <w:vAlign w:val="center"/>
          </w:tcPr>
          <w:p w14:paraId="22169BA1">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352A79EA">
            <w:pPr>
              <w:tabs>
                <w:tab w:val="left" w:pos="1080"/>
              </w:tabs>
              <w:snapToGrid w:val="0"/>
              <w:jc w:val="left"/>
              <w:rPr>
                <w:rFonts w:hint="eastAsia" w:ascii="宋体" w:hAnsi="宋体" w:eastAsia="宋体" w:cs="宋体"/>
                <w:sz w:val="24"/>
              </w:rPr>
            </w:pPr>
          </w:p>
        </w:tc>
      </w:tr>
      <w:tr w14:paraId="5548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7EA4DC">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2021" w:type="dxa"/>
            <w:noWrap w:val="0"/>
            <w:vAlign w:val="center"/>
          </w:tcPr>
          <w:p w14:paraId="348C057D">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0C74E2E5">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6CA7A52D">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2C444047">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5F804D11">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06551179">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2960CA35">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38780DD8">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371" w:type="dxa"/>
            <w:noWrap w:val="0"/>
            <w:vAlign w:val="center"/>
          </w:tcPr>
          <w:p w14:paraId="4E2E444A">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2F2C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214569">
            <w:pPr>
              <w:tabs>
                <w:tab w:val="left" w:pos="1080"/>
              </w:tabs>
              <w:snapToGrid w:val="0"/>
              <w:jc w:val="left"/>
              <w:rPr>
                <w:rFonts w:hint="eastAsia" w:ascii="宋体" w:hAnsi="宋体" w:eastAsia="宋体" w:cs="宋体"/>
                <w:sz w:val="24"/>
              </w:rPr>
            </w:pPr>
          </w:p>
          <w:p w14:paraId="11A75F5C">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2021" w:type="dxa"/>
            <w:noWrap w:val="0"/>
            <w:vAlign w:val="top"/>
          </w:tcPr>
          <w:p w14:paraId="2EA3ACF0">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273" w:type="dxa"/>
            <w:noWrap w:val="0"/>
            <w:vAlign w:val="top"/>
          </w:tcPr>
          <w:p w14:paraId="76964664">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371" w:type="dxa"/>
            <w:noWrap w:val="0"/>
            <w:vAlign w:val="top"/>
          </w:tcPr>
          <w:p w14:paraId="4A4A9D40">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2079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9697C9B">
            <w:pPr>
              <w:tabs>
                <w:tab w:val="left" w:pos="1080"/>
              </w:tabs>
              <w:snapToGrid w:val="0"/>
              <w:jc w:val="left"/>
              <w:rPr>
                <w:rFonts w:hint="eastAsia" w:ascii="宋体" w:hAnsi="宋体" w:eastAsia="宋体" w:cs="宋体"/>
                <w:sz w:val="24"/>
              </w:rPr>
            </w:pPr>
          </w:p>
          <w:p w14:paraId="1AB33607">
            <w:pPr>
              <w:tabs>
                <w:tab w:val="left" w:pos="1080"/>
              </w:tabs>
              <w:snapToGrid w:val="0"/>
              <w:jc w:val="left"/>
              <w:rPr>
                <w:rFonts w:hint="eastAsia" w:ascii="宋体" w:hAnsi="宋体" w:eastAsia="宋体" w:cs="宋体"/>
                <w:sz w:val="24"/>
              </w:rPr>
            </w:pPr>
          </w:p>
          <w:p w14:paraId="14609B77">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2021" w:type="dxa"/>
            <w:noWrap w:val="0"/>
            <w:vAlign w:val="top"/>
          </w:tcPr>
          <w:p w14:paraId="3DFFBE12">
            <w:pPr>
              <w:tabs>
                <w:tab w:val="left" w:pos="1080"/>
              </w:tabs>
              <w:snapToGrid w:val="0"/>
              <w:jc w:val="left"/>
              <w:rPr>
                <w:rFonts w:hint="eastAsia" w:ascii="宋体" w:hAnsi="宋体" w:eastAsia="宋体" w:cs="宋体"/>
                <w:sz w:val="24"/>
              </w:rPr>
            </w:pPr>
          </w:p>
          <w:p w14:paraId="62BB825F">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273" w:type="dxa"/>
            <w:noWrap w:val="0"/>
            <w:vAlign w:val="top"/>
          </w:tcPr>
          <w:p w14:paraId="1B9451B7">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7EE6A80C">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371" w:type="dxa"/>
            <w:noWrap w:val="0"/>
            <w:vAlign w:val="top"/>
          </w:tcPr>
          <w:p w14:paraId="6D34C6DE">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1FC7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DCF9AA6">
            <w:pPr>
              <w:tabs>
                <w:tab w:val="left" w:pos="1080"/>
              </w:tabs>
              <w:snapToGrid w:val="0"/>
              <w:jc w:val="left"/>
              <w:rPr>
                <w:rFonts w:hint="eastAsia" w:ascii="宋体" w:hAnsi="宋体" w:eastAsia="宋体" w:cs="宋体"/>
                <w:sz w:val="24"/>
                <w:lang w:val="en-US" w:eastAsia="zh-CN"/>
              </w:rPr>
            </w:pPr>
          </w:p>
          <w:p w14:paraId="4B268604">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lang w:val="en-US" w:eastAsia="zh-CN"/>
              </w:rPr>
              <w:t>4</w:t>
            </w:r>
          </w:p>
        </w:tc>
        <w:tc>
          <w:tcPr>
            <w:tcW w:w="2021" w:type="dxa"/>
            <w:noWrap w:val="0"/>
            <w:vAlign w:val="center"/>
          </w:tcPr>
          <w:p w14:paraId="1E86CFDF">
            <w:pPr>
              <w:tabs>
                <w:tab w:val="left" w:pos="1080"/>
              </w:tabs>
              <w:snapToGrid w:val="0"/>
              <w:jc w:val="left"/>
              <w:rPr>
                <w:rFonts w:hint="eastAsia" w:ascii="宋体" w:hAnsi="宋体" w:eastAsia="宋体" w:cs="宋体"/>
                <w:sz w:val="24"/>
              </w:rPr>
            </w:pPr>
            <w:r>
              <w:rPr>
                <w:rFonts w:hint="eastAsia" w:ascii="宋体" w:hAnsi="宋体" w:eastAsia="宋体" w:cs="宋体"/>
                <w:sz w:val="24"/>
              </w:rPr>
              <w:t>获取磋商文件</w:t>
            </w:r>
          </w:p>
        </w:tc>
        <w:tc>
          <w:tcPr>
            <w:tcW w:w="5273" w:type="dxa"/>
            <w:noWrap w:val="0"/>
            <w:vAlign w:val="center"/>
          </w:tcPr>
          <w:p w14:paraId="1AAEF6B4">
            <w:pPr>
              <w:tabs>
                <w:tab w:val="left" w:pos="1080"/>
              </w:tabs>
              <w:snapToGrid w:val="0"/>
              <w:jc w:val="left"/>
              <w:rPr>
                <w:rFonts w:hint="eastAsia" w:ascii="宋体" w:hAnsi="宋体" w:eastAsia="宋体" w:cs="宋体"/>
                <w:sz w:val="24"/>
              </w:rPr>
            </w:pPr>
            <w:r>
              <w:rPr>
                <w:rFonts w:hint="eastAsia" w:ascii="宋体" w:hAnsi="宋体" w:eastAsia="宋体" w:cs="宋体"/>
                <w:sz w:val="24"/>
              </w:rPr>
              <w:t>在规定期限内通过北京市政府采购电子交易平台获取所参与包的磋商文件。</w:t>
            </w:r>
          </w:p>
          <w:p w14:paraId="0B8860B9">
            <w:pPr>
              <w:tabs>
                <w:tab w:val="left" w:pos="1080"/>
              </w:tabs>
              <w:snapToGrid w:val="0"/>
              <w:jc w:val="left"/>
              <w:rPr>
                <w:rFonts w:hint="eastAsia" w:ascii="宋体" w:hAnsi="宋体" w:eastAsia="宋体" w:cs="宋体"/>
                <w:sz w:val="24"/>
              </w:rPr>
            </w:pPr>
            <w:r>
              <w:rPr>
                <w:rFonts w:hint="eastAsia" w:ascii="宋体" w:hAnsi="宋体" w:eastAsia="宋体" w:cs="宋体"/>
                <w:sz w:val="24"/>
              </w:rPr>
              <w:t>注 ：如本项目接受联合体，且供应商为联合体时，联合体中任一成员获取文件即视为满足要求。</w:t>
            </w:r>
          </w:p>
        </w:tc>
        <w:tc>
          <w:tcPr>
            <w:tcW w:w="1371" w:type="dxa"/>
            <w:noWrap w:val="0"/>
            <w:vAlign w:val="top"/>
          </w:tcPr>
          <w:p w14:paraId="70D7403C">
            <w:pPr>
              <w:tabs>
                <w:tab w:val="left" w:pos="1080"/>
              </w:tabs>
              <w:snapToGrid w:val="0"/>
              <w:jc w:val="left"/>
              <w:rPr>
                <w:rFonts w:hint="eastAsia" w:ascii="宋体" w:hAnsi="宋体" w:eastAsia="宋体" w:cs="宋体"/>
                <w:sz w:val="24"/>
              </w:rPr>
            </w:pPr>
            <w:r>
              <w:rPr>
                <w:rFonts w:hint="eastAsia" w:asciiTheme="minorEastAsia" w:hAnsiTheme="minorEastAsia" w:eastAsiaTheme="minorEastAsia"/>
                <w:sz w:val="24"/>
              </w:rPr>
              <w:t>提供证明文件的电子件或电子证照</w:t>
            </w:r>
          </w:p>
        </w:tc>
      </w:tr>
    </w:tbl>
    <w:p w14:paraId="409DE35D">
      <w:pPr>
        <w:widowControl/>
        <w:numPr>
          <w:ilvl w:val="0"/>
          <w:numId w:val="0"/>
        </w:numPr>
        <w:tabs>
          <w:tab w:val="left" w:pos="1080"/>
        </w:tabs>
        <w:snapToGrid w:val="0"/>
        <w:spacing w:line="360" w:lineRule="auto"/>
        <w:jc w:val="left"/>
        <w:rPr>
          <w:sz w:val="24"/>
        </w:rPr>
      </w:pPr>
    </w:p>
    <w:p w14:paraId="15BB1D88">
      <w:pPr>
        <w:widowControl/>
        <w:numPr>
          <w:ilvl w:val="0"/>
          <w:numId w:val="0"/>
        </w:numPr>
        <w:tabs>
          <w:tab w:val="left" w:pos="1080"/>
        </w:tabs>
        <w:snapToGrid w:val="0"/>
        <w:spacing w:line="360" w:lineRule="auto"/>
        <w:ind w:left="357" w:leftChars="0"/>
        <w:jc w:val="left"/>
        <w:rPr>
          <w:sz w:val="24"/>
        </w:rPr>
        <w:sectPr>
          <w:headerReference r:id="rId12" w:type="default"/>
          <w:footerReference r:id="rId1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58D6D7E">
      <w:pPr>
        <w:widowControl/>
        <w:numPr>
          <w:ilvl w:val="1"/>
          <w:numId w:val="69"/>
        </w:numPr>
        <w:tabs>
          <w:tab w:val="left" w:pos="1080"/>
        </w:tabs>
        <w:snapToGrid w:val="0"/>
        <w:spacing w:line="360" w:lineRule="auto"/>
        <w:ind w:hanging="720"/>
        <w:jc w:val="left"/>
        <w:rPr>
          <w:sz w:val="24"/>
        </w:rPr>
      </w:pPr>
      <w:r>
        <w:rPr>
          <w:sz w:val="24"/>
        </w:rPr>
        <w:t>《符合性审查要求》见下表：</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6" w:name="_Hlt487972895"/>
      <w:bookmarkEnd w:id="506"/>
    </w:p>
    <w:p w14:paraId="6BA2CE97">
      <w:pPr>
        <w:widowControl/>
        <w:spacing w:line="360" w:lineRule="auto"/>
        <w:jc w:val="center"/>
        <w:rPr>
          <w:b/>
          <w:kern w:val="0"/>
          <w:sz w:val="24"/>
        </w:rPr>
      </w:pPr>
      <w:r>
        <w:rPr>
          <w:b/>
          <w:kern w:val="0"/>
          <w:sz w:val="24"/>
        </w:rPr>
        <w:t>符合性审查要求</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B3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18E25165">
            <w:pPr>
              <w:widowControl/>
              <w:jc w:val="center"/>
              <w:rPr>
                <w:b/>
                <w:kern w:val="0"/>
                <w:sz w:val="24"/>
              </w:rPr>
            </w:pPr>
            <w:r>
              <w:rPr>
                <w:b/>
                <w:kern w:val="0"/>
                <w:sz w:val="24"/>
              </w:rPr>
              <w:t>序号</w:t>
            </w:r>
          </w:p>
        </w:tc>
        <w:tc>
          <w:tcPr>
            <w:tcW w:w="976" w:type="pct"/>
            <w:vAlign w:val="center"/>
          </w:tcPr>
          <w:p w14:paraId="4CF23ABD">
            <w:pPr>
              <w:widowControl/>
              <w:jc w:val="center"/>
              <w:rPr>
                <w:b/>
                <w:kern w:val="0"/>
                <w:sz w:val="24"/>
              </w:rPr>
            </w:pPr>
            <w:r>
              <w:rPr>
                <w:b/>
                <w:kern w:val="0"/>
                <w:sz w:val="24"/>
              </w:rPr>
              <w:t>审查因素</w:t>
            </w:r>
          </w:p>
        </w:tc>
        <w:tc>
          <w:tcPr>
            <w:tcW w:w="3620" w:type="pct"/>
            <w:vAlign w:val="center"/>
          </w:tcPr>
          <w:p w14:paraId="7F896AE9">
            <w:pPr>
              <w:widowControl/>
              <w:jc w:val="center"/>
              <w:rPr>
                <w:b/>
                <w:kern w:val="0"/>
                <w:sz w:val="24"/>
              </w:rPr>
            </w:pPr>
            <w:r>
              <w:rPr>
                <w:b/>
                <w:kern w:val="0"/>
                <w:sz w:val="24"/>
              </w:rPr>
              <w:t>审查内容</w:t>
            </w:r>
          </w:p>
        </w:tc>
      </w:tr>
      <w:tr w14:paraId="561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4A938A58">
            <w:pPr>
              <w:widowControl/>
              <w:jc w:val="center"/>
              <w:rPr>
                <w:kern w:val="0"/>
                <w:sz w:val="24"/>
              </w:rPr>
            </w:pPr>
            <w:r>
              <w:rPr>
                <w:kern w:val="0"/>
                <w:sz w:val="24"/>
              </w:rPr>
              <w:t>1</w:t>
            </w:r>
          </w:p>
        </w:tc>
        <w:tc>
          <w:tcPr>
            <w:tcW w:w="976" w:type="pct"/>
            <w:vAlign w:val="center"/>
          </w:tcPr>
          <w:p w14:paraId="382FE3AE">
            <w:pPr>
              <w:widowControl/>
              <w:jc w:val="left"/>
              <w:rPr>
                <w:kern w:val="0"/>
                <w:sz w:val="24"/>
              </w:rPr>
            </w:pPr>
            <w:r>
              <w:rPr>
                <w:kern w:val="0"/>
                <w:sz w:val="24"/>
              </w:rPr>
              <w:t>授权委托书</w:t>
            </w:r>
          </w:p>
        </w:tc>
        <w:tc>
          <w:tcPr>
            <w:tcW w:w="3620" w:type="pct"/>
            <w:vAlign w:val="center"/>
          </w:tcPr>
          <w:p w14:paraId="2E089924">
            <w:pPr>
              <w:widowControl/>
              <w:jc w:val="left"/>
              <w:rPr>
                <w:kern w:val="0"/>
                <w:sz w:val="24"/>
              </w:rPr>
            </w:pPr>
            <w:r>
              <w:rPr>
                <w:kern w:val="0"/>
                <w:sz w:val="24"/>
              </w:rPr>
              <w:t>按招标文件要求提供授权委托书；</w:t>
            </w:r>
          </w:p>
        </w:tc>
      </w:tr>
      <w:tr w14:paraId="18A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37209C00">
            <w:pPr>
              <w:widowControl/>
              <w:jc w:val="center"/>
              <w:rPr>
                <w:kern w:val="0"/>
                <w:sz w:val="24"/>
              </w:rPr>
            </w:pPr>
            <w:r>
              <w:rPr>
                <w:kern w:val="0"/>
                <w:sz w:val="24"/>
              </w:rPr>
              <w:t>2</w:t>
            </w:r>
          </w:p>
        </w:tc>
        <w:tc>
          <w:tcPr>
            <w:tcW w:w="976" w:type="pct"/>
            <w:vAlign w:val="center"/>
          </w:tcPr>
          <w:p w14:paraId="36C24A9A">
            <w:pPr>
              <w:widowControl/>
              <w:jc w:val="left"/>
              <w:rPr>
                <w:kern w:val="0"/>
                <w:sz w:val="24"/>
              </w:rPr>
            </w:pPr>
            <w:r>
              <w:rPr>
                <w:kern w:val="0"/>
                <w:sz w:val="24"/>
              </w:rPr>
              <w:t>投标完整性</w:t>
            </w:r>
          </w:p>
        </w:tc>
        <w:tc>
          <w:tcPr>
            <w:tcW w:w="3620" w:type="pct"/>
            <w:vAlign w:val="center"/>
          </w:tcPr>
          <w:p w14:paraId="11DBE216">
            <w:pPr>
              <w:widowControl/>
              <w:jc w:val="left"/>
              <w:rPr>
                <w:kern w:val="0"/>
                <w:sz w:val="24"/>
              </w:rPr>
            </w:pPr>
            <w:r>
              <w:rPr>
                <w:rFonts w:hint="eastAsia"/>
                <w:sz w:val="24"/>
              </w:rPr>
              <w:t>未</w:t>
            </w:r>
            <w:r>
              <w:rPr>
                <w:sz w:val="24"/>
              </w:rPr>
              <w:t>将一个采购包中的内容拆开投标；</w:t>
            </w:r>
          </w:p>
        </w:tc>
      </w:tr>
      <w:tr w14:paraId="3E0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5CAABB2">
            <w:pPr>
              <w:widowControl/>
              <w:jc w:val="center"/>
              <w:rPr>
                <w:kern w:val="0"/>
                <w:sz w:val="24"/>
              </w:rPr>
            </w:pPr>
            <w:r>
              <w:rPr>
                <w:kern w:val="0"/>
                <w:sz w:val="24"/>
              </w:rPr>
              <w:t>3</w:t>
            </w:r>
          </w:p>
        </w:tc>
        <w:tc>
          <w:tcPr>
            <w:tcW w:w="976" w:type="pct"/>
            <w:vAlign w:val="center"/>
          </w:tcPr>
          <w:p w14:paraId="67878B94">
            <w:pPr>
              <w:widowControl/>
              <w:jc w:val="left"/>
              <w:rPr>
                <w:kern w:val="0"/>
                <w:sz w:val="24"/>
              </w:rPr>
            </w:pPr>
            <w:r>
              <w:rPr>
                <w:kern w:val="0"/>
                <w:sz w:val="24"/>
              </w:rPr>
              <w:t>投标报价</w:t>
            </w:r>
          </w:p>
        </w:tc>
        <w:tc>
          <w:tcPr>
            <w:tcW w:w="3620" w:type="pct"/>
            <w:vAlign w:val="center"/>
          </w:tcPr>
          <w:p w14:paraId="279312E4">
            <w:pPr>
              <w:widowControl/>
              <w:jc w:val="left"/>
              <w:rPr>
                <w:kern w:val="0"/>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488D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0400BB">
            <w:pPr>
              <w:widowControl/>
              <w:jc w:val="center"/>
              <w:rPr>
                <w:kern w:val="0"/>
                <w:sz w:val="24"/>
              </w:rPr>
            </w:pPr>
            <w:r>
              <w:rPr>
                <w:kern w:val="0"/>
                <w:sz w:val="24"/>
              </w:rPr>
              <w:t>4</w:t>
            </w:r>
          </w:p>
        </w:tc>
        <w:tc>
          <w:tcPr>
            <w:tcW w:w="976" w:type="pct"/>
            <w:vAlign w:val="center"/>
          </w:tcPr>
          <w:p w14:paraId="53616575">
            <w:pPr>
              <w:widowControl/>
              <w:jc w:val="left"/>
              <w:rPr>
                <w:kern w:val="0"/>
                <w:sz w:val="24"/>
              </w:rPr>
            </w:pPr>
            <w:r>
              <w:rPr>
                <w:kern w:val="0"/>
                <w:sz w:val="24"/>
              </w:rPr>
              <w:t>报价唯一性</w:t>
            </w:r>
          </w:p>
        </w:tc>
        <w:tc>
          <w:tcPr>
            <w:tcW w:w="3620" w:type="pct"/>
            <w:vAlign w:val="center"/>
          </w:tcPr>
          <w:p w14:paraId="72EE344A">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4AB4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018750C">
            <w:pPr>
              <w:widowControl/>
              <w:jc w:val="center"/>
              <w:rPr>
                <w:kern w:val="0"/>
                <w:sz w:val="24"/>
              </w:rPr>
            </w:pPr>
            <w:r>
              <w:rPr>
                <w:kern w:val="0"/>
                <w:sz w:val="24"/>
              </w:rPr>
              <w:t>5</w:t>
            </w:r>
          </w:p>
        </w:tc>
        <w:tc>
          <w:tcPr>
            <w:tcW w:w="976" w:type="pct"/>
            <w:vAlign w:val="center"/>
          </w:tcPr>
          <w:p w14:paraId="6E827636">
            <w:pPr>
              <w:widowControl/>
              <w:jc w:val="left"/>
              <w:rPr>
                <w:kern w:val="0"/>
                <w:sz w:val="24"/>
              </w:rPr>
            </w:pPr>
            <w:r>
              <w:rPr>
                <w:kern w:val="0"/>
                <w:sz w:val="24"/>
              </w:rPr>
              <w:t>投标有效期</w:t>
            </w:r>
          </w:p>
        </w:tc>
        <w:tc>
          <w:tcPr>
            <w:tcW w:w="3620" w:type="pct"/>
            <w:vAlign w:val="center"/>
          </w:tcPr>
          <w:p w14:paraId="5A8F7300">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7B2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C19512D">
            <w:pPr>
              <w:widowControl/>
              <w:jc w:val="center"/>
              <w:rPr>
                <w:kern w:val="0"/>
                <w:sz w:val="24"/>
              </w:rPr>
            </w:pPr>
            <w:r>
              <w:rPr>
                <w:kern w:val="0"/>
                <w:sz w:val="24"/>
              </w:rPr>
              <w:t>6</w:t>
            </w:r>
          </w:p>
        </w:tc>
        <w:tc>
          <w:tcPr>
            <w:tcW w:w="976" w:type="pct"/>
            <w:vAlign w:val="center"/>
          </w:tcPr>
          <w:p w14:paraId="049FA53C">
            <w:pPr>
              <w:widowControl/>
              <w:jc w:val="left"/>
              <w:rPr>
                <w:kern w:val="0"/>
                <w:sz w:val="24"/>
              </w:rPr>
            </w:pPr>
            <w:r>
              <w:rPr>
                <w:rFonts w:hint="eastAsia"/>
                <w:kern w:val="0"/>
                <w:sz w:val="24"/>
              </w:rPr>
              <w:t>合同履行期</w:t>
            </w:r>
          </w:p>
        </w:tc>
        <w:tc>
          <w:tcPr>
            <w:tcW w:w="3620" w:type="pct"/>
            <w:vAlign w:val="center"/>
          </w:tcPr>
          <w:p w14:paraId="0EF67461">
            <w:r>
              <w:rPr>
                <w:kern w:val="0"/>
                <w:sz w:val="24"/>
              </w:rPr>
              <w:t>投标文件中的</w:t>
            </w:r>
            <w:r>
              <w:rPr>
                <w:rFonts w:hint="eastAsia"/>
                <w:kern w:val="0"/>
                <w:sz w:val="24"/>
              </w:rPr>
              <w:t>合同履行期满足</w:t>
            </w:r>
            <w:r>
              <w:rPr>
                <w:kern w:val="0"/>
                <w:sz w:val="24"/>
              </w:rPr>
              <w:t>招标文件中载明的</w:t>
            </w:r>
            <w:r>
              <w:rPr>
                <w:rFonts w:hint="eastAsia"/>
                <w:kern w:val="0"/>
                <w:sz w:val="24"/>
              </w:rPr>
              <w:t>合同履行期</w:t>
            </w:r>
            <w:r>
              <w:rPr>
                <w:kern w:val="0"/>
                <w:sz w:val="24"/>
              </w:rPr>
              <w:t>的；</w:t>
            </w:r>
          </w:p>
        </w:tc>
      </w:tr>
      <w:tr w14:paraId="0C2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01E96375">
            <w:pPr>
              <w:widowControl/>
              <w:jc w:val="center"/>
              <w:rPr>
                <w:kern w:val="0"/>
                <w:sz w:val="24"/>
              </w:rPr>
            </w:pPr>
            <w:r>
              <w:rPr>
                <w:rFonts w:hint="eastAsia"/>
                <w:kern w:val="0"/>
                <w:sz w:val="24"/>
              </w:rPr>
              <w:t>7</w:t>
            </w:r>
          </w:p>
        </w:tc>
        <w:tc>
          <w:tcPr>
            <w:tcW w:w="976" w:type="pct"/>
            <w:vAlign w:val="center"/>
          </w:tcPr>
          <w:p w14:paraId="10745E3C">
            <w:pPr>
              <w:widowControl/>
              <w:jc w:val="left"/>
              <w:rPr>
                <w:kern w:val="0"/>
                <w:sz w:val="24"/>
              </w:rPr>
            </w:pPr>
            <w:r>
              <w:rPr>
                <w:kern w:val="0"/>
                <w:sz w:val="24"/>
              </w:rPr>
              <w:t>签署、盖章</w:t>
            </w:r>
          </w:p>
        </w:tc>
        <w:tc>
          <w:tcPr>
            <w:tcW w:w="3620" w:type="pct"/>
            <w:vAlign w:val="center"/>
          </w:tcPr>
          <w:p w14:paraId="52E3A152">
            <w:pPr>
              <w:widowControl/>
              <w:jc w:val="left"/>
              <w:rPr>
                <w:kern w:val="0"/>
                <w:sz w:val="24"/>
              </w:rPr>
            </w:pPr>
            <w:r>
              <w:rPr>
                <w:kern w:val="0"/>
                <w:sz w:val="24"/>
              </w:rPr>
              <w:t>按照招标文件要求签署、盖章的；</w:t>
            </w:r>
          </w:p>
        </w:tc>
      </w:tr>
      <w:tr w14:paraId="5AB7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7E1299D8">
            <w:pPr>
              <w:widowControl/>
              <w:jc w:val="center"/>
              <w:rPr>
                <w:kern w:val="0"/>
                <w:sz w:val="24"/>
              </w:rPr>
            </w:pPr>
            <w:r>
              <w:rPr>
                <w:rFonts w:hint="eastAsia"/>
                <w:kern w:val="0"/>
                <w:sz w:val="24"/>
              </w:rPr>
              <w:t>8</w:t>
            </w:r>
          </w:p>
        </w:tc>
        <w:tc>
          <w:tcPr>
            <w:tcW w:w="976" w:type="pct"/>
            <w:vAlign w:val="center"/>
          </w:tcPr>
          <w:p w14:paraId="21BE93C5">
            <w:pPr>
              <w:widowControl/>
              <w:jc w:val="left"/>
              <w:rPr>
                <w:kern w:val="0"/>
                <w:sz w:val="24"/>
              </w:rPr>
            </w:pPr>
            <w:r>
              <w:rPr>
                <w:rFonts w:hint="eastAsia"/>
                <w:kern w:val="0"/>
                <w:sz w:val="24"/>
              </w:rPr>
              <w:t>实质性格式</w:t>
            </w:r>
          </w:p>
        </w:tc>
        <w:tc>
          <w:tcPr>
            <w:tcW w:w="3620" w:type="pct"/>
            <w:vAlign w:val="center"/>
          </w:tcPr>
          <w:p w14:paraId="0B31D192">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344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5B01A042">
            <w:pPr>
              <w:widowControl/>
              <w:jc w:val="center"/>
              <w:rPr>
                <w:kern w:val="0"/>
                <w:sz w:val="24"/>
              </w:rPr>
            </w:pPr>
            <w:r>
              <w:rPr>
                <w:rFonts w:hint="eastAsia"/>
                <w:kern w:val="0"/>
                <w:sz w:val="24"/>
              </w:rPr>
              <w:t>9</w:t>
            </w:r>
          </w:p>
        </w:tc>
        <w:tc>
          <w:tcPr>
            <w:tcW w:w="976" w:type="pct"/>
            <w:vAlign w:val="center"/>
          </w:tcPr>
          <w:p w14:paraId="52781CBA">
            <w:pPr>
              <w:widowControl/>
              <w:jc w:val="left"/>
              <w:rPr>
                <w:color w:val="000000"/>
                <w:kern w:val="0"/>
                <w:sz w:val="24"/>
              </w:rPr>
            </w:pPr>
            <w:r>
              <w:rPr>
                <w:color w:val="000000"/>
                <w:kern w:val="0"/>
                <w:sz w:val="24"/>
              </w:rPr>
              <w:t>条款响应</w:t>
            </w:r>
          </w:p>
        </w:tc>
        <w:tc>
          <w:tcPr>
            <w:tcW w:w="3620" w:type="pct"/>
            <w:vAlign w:val="center"/>
          </w:tcPr>
          <w:p w14:paraId="3A32405E">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中条款要求的；</w:t>
            </w:r>
          </w:p>
        </w:tc>
      </w:tr>
      <w:tr w14:paraId="1D9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4B60D3A">
            <w:pPr>
              <w:widowControl/>
              <w:jc w:val="center"/>
              <w:rPr>
                <w:kern w:val="0"/>
                <w:sz w:val="24"/>
              </w:rPr>
            </w:pPr>
            <w:r>
              <w:rPr>
                <w:kern w:val="0"/>
                <w:sz w:val="24"/>
              </w:rPr>
              <w:t>1</w:t>
            </w:r>
            <w:r>
              <w:rPr>
                <w:rFonts w:hint="eastAsia"/>
                <w:kern w:val="0"/>
                <w:sz w:val="24"/>
              </w:rPr>
              <w:t>0</w:t>
            </w:r>
          </w:p>
        </w:tc>
        <w:tc>
          <w:tcPr>
            <w:tcW w:w="976" w:type="pct"/>
            <w:vAlign w:val="center"/>
          </w:tcPr>
          <w:p w14:paraId="6EE4C108">
            <w:pPr>
              <w:widowControl/>
              <w:jc w:val="left"/>
              <w:rPr>
                <w:kern w:val="0"/>
                <w:sz w:val="24"/>
              </w:rPr>
            </w:pPr>
            <w:r>
              <w:rPr>
                <w:kern w:val="0"/>
                <w:sz w:val="24"/>
              </w:rPr>
              <w:t>报价的修正（如有）</w:t>
            </w:r>
          </w:p>
        </w:tc>
        <w:tc>
          <w:tcPr>
            <w:tcW w:w="3620" w:type="pct"/>
            <w:vAlign w:val="center"/>
          </w:tcPr>
          <w:p w14:paraId="250B800A">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14:paraId="043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2FA9950">
            <w:pPr>
              <w:widowControl/>
              <w:jc w:val="center"/>
              <w:rPr>
                <w:kern w:val="0"/>
                <w:sz w:val="24"/>
              </w:rPr>
            </w:pPr>
            <w:r>
              <w:rPr>
                <w:rFonts w:hint="eastAsia"/>
                <w:kern w:val="0"/>
                <w:sz w:val="24"/>
              </w:rPr>
              <w:t>11</w:t>
            </w:r>
          </w:p>
        </w:tc>
        <w:tc>
          <w:tcPr>
            <w:tcW w:w="976" w:type="pct"/>
            <w:vAlign w:val="center"/>
          </w:tcPr>
          <w:p w14:paraId="4C72422E">
            <w:pPr>
              <w:widowControl/>
              <w:jc w:val="left"/>
              <w:rPr>
                <w:kern w:val="0"/>
                <w:sz w:val="24"/>
              </w:rPr>
            </w:pPr>
            <w:r>
              <w:rPr>
                <w:kern w:val="0"/>
                <w:sz w:val="24"/>
              </w:rPr>
              <w:t>报价合理性</w:t>
            </w:r>
          </w:p>
        </w:tc>
        <w:tc>
          <w:tcPr>
            <w:tcW w:w="3620" w:type="pct"/>
            <w:vAlign w:val="center"/>
          </w:tcPr>
          <w:p w14:paraId="4261E7AC">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14:paraId="64F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6C62175">
            <w:pPr>
              <w:widowControl/>
              <w:jc w:val="center"/>
              <w:rPr>
                <w:kern w:val="0"/>
                <w:sz w:val="24"/>
              </w:rPr>
            </w:pPr>
            <w:r>
              <w:rPr>
                <w:rFonts w:hint="eastAsia"/>
                <w:kern w:val="0"/>
                <w:sz w:val="24"/>
              </w:rPr>
              <w:t>12</w:t>
            </w:r>
          </w:p>
        </w:tc>
        <w:tc>
          <w:tcPr>
            <w:tcW w:w="976" w:type="pct"/>
            <w:vAlign w:val="center"/>
          </w:tcPr>
          <w:p w14:paraId="2C4290F5">
            <w:pPr>
              <w:widowControl/>
              <w:jc w:val="left"/>
              <w:rPr>
                <w:kern w:val="0"/>
                <w:sz w:val="24"/>
              </w:rPr>
            </w:pPr>
            <w:r>
              <w:rPr>
                <w:kern w:val="0"/>
                <w:sz w:val="24"/>
              </w:rPr>
              <w:t>公平竞争</w:t>
            </w:r>
          </w:p>
        </w:tc>
        <w:tc>
          <w:tcPr>
            <w:tcW w:w="3620" w:type="pct"/>
            <w:vAlign w:val="center"/>
          </w:tcPr>
          <w:p w14:paraId="6A1ED74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45CE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B95E27">
            <w:pPr>
              <w:widowControl/>
              <w:jc w:val="center"/>
              <w:rPr>
                <w:kern w:val="0"/>
                <w:sz w:val="24"/>
              </w:rPr>
            </w:pPr>
            <w:r>
              <w:rPr>
                <w:rFonts w:hint="eastAsia"/>
                <w:kern w:val="0"/>
                <w:sz w:val="24"/>
              </w:rPr>
              <w:t>13</w:t>
            </w:r>
          </w:p>
        </w:tc>
        <w:tc>
          <w:tcPr>
            <w:tcW w:w="976" w:type="pct"/>
            <w:vAlign w:val="center"/>
          </w:tcPr>
          <w:p w14:paraId="20482BA2">
            <w:pPr>
              <w:widowControl/>
              <w:jc w:val="left"/>
              <w:rPr>
                <w:kern w:val="0"/>
                <w:sz w:val="24"/>
              </w:rPr>
            </w:pPr>
            <w:r>
              <w:rPr>
                <w:kern w:val="0"/>
                <w:sz w:val="24"/>
              </w:rPr>
              <w:t>串通投标</w:t>
            </w:r>
          </w:p>
        </w:tc>
        <w:tc>
          <w:tcPr>
            <w:tcW w:w="3620" w:type="pct"/>
            <w:vAlign w:val="center"/>
          </w:tcPr>
          <w:p w14:paraId="7B3D5B57">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rPr>
              <w:t>；</w:t>
            </w:r>
          </w:p>
        </w:tc>
      </w:tr>
      <w:tr w14:paraId="538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BA4E28">
            <w:pPr>
              <w:widowControl/>
              <w:jc w:val="center"/>
              <w:rPr>
                <w:kern w:val="0"/>
                <w:sz w:val="24"/>
              </w:rPr>
            </w:pPr>
            <w:r>
              <w:rPr>
                <w:rFonts w:hint="eastAsia"/>
                <w:kern w:val="0"/>
                <w:sz w:val="24"/>
              </w:rPr>
              <w:t>14</w:t>
            </w:r>
          </w:p>
        </w:tc>
        <w:tc>
          <w:tcPr>
            <w:tcW w:w="976" w:type="pct"/>
            <w:vAlign w:val="center"/>
          </w:tcPr>
          <w:p w14:paraId="4ACB88EC">
            <w:pPr>
              <w:widowControl/>
              <w:jc w:val="left"/>
              <w:rPr>
                <w:kern w:val="0"/>
                <w:sz w:val="24"/>
              </w:rPr>
            </w:pPr>
            <w:r>
              <w:rPr>
                <w:kern w:val="0"/>
                <w:sz w:val="24"/>
              </w:rPr>
              <w:t>附加条件</w:t>
            </w:r>
          </w:p>
        </w:tc>
        <w:tc>
          <w:tcPr>
            <w:tcW w:w="3620" w:type="pct"/>
            <w:vAlign w:val="center"/>
          </w:tcPr>
          <w:p w14:paraId="19B4F80F">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14:paraId="7D55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0F4A5DD">
            <w:pPr>
              <w:widowControl/>
              <w:jc w:val="center"/>
              <w:rPr>
                <w:kern w:val="0"/>
                <w:sz w:val="24"/>
              </w:rPr>
            </w:pPr>
            <w:r>
              <w:rPr>
                <w:rFonts w:hint="eastAsia"/>
                <w:kern w:val="0"/>
                <w:sz w:val="24"/>
              </w:rPr>
              <w:t>15</w:t>
            </w:r>
          </w:p>
        </w:tc>
        <w:tc>
          <w:tcPr>
            <w:tcW w:w="976" w:type="pct"/>
            <w:vAlign w:val="center"/>
          </w:tcPr>
          <w:p w14:paraId="5518CB1B">
            <w:pPr>
              <w:widowControl/>
              <w:jc w:val="left"/>
              <w:rPr>
                <w:kern w:val="0"/>
                <w:sz w:val="24"/>
              </w:rPr>
            </w:pPr>
            <w:r>
              <w:rPr>
                <w:kern w:val="0"/>
                <w:sz w:val="24"/>
              </w:rPr>
              <w:t>其他无效情形</w:t>
            </w:r>
          </w:p>
        </w:tc>
        <w:tc>
          <w:tcPr>
            <w:tcW w:w="3620" w:type="pct"/>
            <w:vAlign w:val="center"/>
          </w:tcPr>
          <w:p w14:paraId="5C5A2BB0">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5BF84136">
      <w:pPr>
        <w:tabs>
          <w:tab w:val="left" w:pos="900"/>
          <w:tab w:val="left" w:pos="1080"/>
          <w:tab w:val="left" w:pos="1589"/>
        </w:tabs>
        <w:snapToGrid w:val="0"/>
        <w:spacing w:line="360" w:lineRule="auto"/>
        <w:rPr>
          <w:sz w:val="24"/>
        </w:rPr>
      </w:pPr>
    </w:p>
    <w:p w14:paraId="4F1B1962">
      <w:pPr>
        <w:tabs>
          <w:tab w:val="left" w:pos="900"/>
          <w:tab w:val="left" w:pos="1080"/>
          <w:tab w:val="left" w:pos="1589"/>
        </w:tabs>
        <w:snapToGrid w:val="0"/>
        <w:spacing w:line="360" w:lineRule="auto"/>
        <w:rPr>
          <w:sz w:val="24"/>
        </w:rPr>
      </w:pPr>
    </w:p>
    <w:bookmarkEnd w:id="504"/>
    <w:bookmarkEnd w:id="505"/>
    <w:p w14:paraId="4A82EC0B">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32EE8FD9">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F596360">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15A7094F">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26D788E8">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62E5C02B">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4679DECD">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0CBF946E">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5370B885">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48A8CBFE">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586C61B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2176CE09">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16BF6D60">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612A53F3">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0E6F47E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40231C5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3CD782FC">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409D2318">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7F176AB2">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5134F2D5">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277C6090">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0833653E">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5C2DF4FF">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6BFD8372">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468DD3BD">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7132AD68">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381A7E8">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6214B1B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4639B6EC">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3427DB">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7EB4BAD8">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26C01894">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1F906360">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704C9C5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5DC305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226F53E">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0D310A18">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2694B993">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150BF4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4F037A4A">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1E68076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6D625C55">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55A5E6A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4E6C4EE7">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1FFF0D1C">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04ED118B">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65E1E0B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2E0B5D1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1337306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D7FE40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23A6772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87C5C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660B4367">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6AF66FEE">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59858CAE">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150509297"/>
      <w:bookmarkStart w:id="508" w:name="_Toc305158888"/>
      <w:bookmarkStart w:id="509" w:name="_Toc127161460"/>
      <w:bookmarkStart w:id="510" w:name="_Toc164351640"/>
      <w:bookmarkStart w:id="511" w:name="_Toc226337242"/>
      <w:bookmarkStart w:id="512" w:name="_Toc150774646"/>
      <w:bookmarkStart w:id="513" w:name="_Toc226309790"/>
      <w:bookmarkStart w:id="514" w:name="_Toc150774751"/>
      <w:bookmarkStart w:id="515" w:name="_Toc151193716"/>
      <w:bookmarkStart w:id="516" w:name="_Toc151190173"/>
      <w:bookmarkStart w:id="517" w:name="_Toc265228384"/>
      <w:bookmarkStart w:id="518" w:name="_Toc127151747"/>
      <w:bookmarkStart w:id="519" w:name="_Toc127151546"/>
      <w:bookmarkStart w:id="520" w:name="_Toc164229241"/>
      <w:bookmarkStart w:id="521" w:name="_Toc142311048"/>
      <w:bookmarkStart w:id="522" w:name="_Toc305158814"/>
      <w:bookmarkStart w:id="523" w:name="_Ref467307010"/>
      <w:bookmarkStart w:id="524" w:name="_Toc226965736"/>
      <w:bookmarkStart w:id="525" w:name="_Toc164608815"/>
      <w:bookmarkStart w:id="526" w:name="_Toc149720839"/>
      <w:bookmarkStart w:id="527" w:name="_Toc164229387"/>
      <w:bookmarkStart w:id="528" w:name="_Toc520356170"/>
      <w:bookmarkStart w:id="529" w:name="_Toc151193860"/>
      <w:bookmarkStart w:id="530" w:name="_Toc151193788"/>
      <w:bookmarkStart w:id="531" w:name="_Toc151193934"/>
      <w:bookmarkStart w:id="532" w:name="_Toc151193644"/>
      <w:bookmarkStart w:id="533" w:name="_Toc195842911"/>
      <w:bookmarkStart w:id="534" w:name="_Toc226965819"/>
      <w:bookmarkStart w:id="535" w:name="_Toc264969236"/>
      <w:bookmarkStart w:id="536" w:name="_Toc150480784"/>
      <w:bookmarkStart w:id="537" w:name="_Toc164608660"/>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5F57E5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6DDE58">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7F4A57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2E1CAD8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7C9FB8A3">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4" w:type="default"/>
          <w:footerReference r:id="rId15"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11B5F811">
      <w:pPr>
        <w:widowControl/>
        <w:numPr>
          <w:ilvl w:val="0"/>
          <w:numId w:val="0"/>
        </w:numPr>
        <w:tabs>
          <w:tab w:val="left" w:pos="1080"/>
          <w:tab w:val="left" w:pos="1589"/>
          <w:tab w:val="left" w:pos="1872"/>
        </w:tabs>
        <w:snapToGrid w:val="0"/>
        <w:spacing w:line="360" w:lineRule="auto"/>
        <w:jc w:val="left"/>
        <w:rPr>
          <w:rFonts w:hint="eastAsia" w:ascii="宋体" w:hAnsi="宋体" w:eastAsia="宋体" w:cs="宋体"/>
          <w:b/>
          <w:sz w:val="24"/>
          <w:highlight w:val="none"/>
        </w:rPr>
      </w:pPr>
    </w:p>
    <w:p w14:paraId="57F8AE62">
      <w:pPr>
        <w:pStyle w:val="6"/>
        <w:spacing w:before="0" w:line="360" w:lineRule="auto"/>
        <w:rPr>
          <w:rFonts w:hint="eastAsia" w:ascii="宋体" w:hAnsi="宋体" w:eastAsia="宋体" w:cs="宋体"/>
          <w:sz w:val="24"/>
          <w:highlight w:val="none"/>
        </w:rPr>
      </w:pPr>
      <w:r>
        <w:rPr>
          <w:rFonts w:hint="eastAsia" w:ascii="宋体" w:hAnsi="宋体" w:eastAsia="宋体" w:cs="宋体"/>
          <w:sz w:val="24"/>
          <w:szCs w:val="24"/>
          <w:highlight w:val="none"/>
        </w:rPr>
        <w:t>二、评审标准</w:t>
      </w:r>
    </w:p>
    <w:p w14:paraId="3BEA0911">
      <w:pPr>
        <w:ind w:firstLine="28"/>
        <w:jc w:val="center"/>
        <w:rPr>
          <w:rFonts w:hint="eastAsia" w:ascii="宋体" w:hAnsi="宋体" w:eastAsia="宋体" w:cs="宋体"/>
          <w:szCs w:val="21"/>
          <w:highlight w:val="none"/>
        </w:rPr>
      </w:pPr>
    </w:p>
    <w:tbl>
      <w:tblPr>
        <w:tblStyle w:val="88"/>
        <w:tblpPr w:leftFromText="180" w:rightFromText="180" w:vertAnchor="text" w:horzAnchor="page" w:tblpX="1433" w:tblpY="406"/>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850"/>
        <w:gridCol w:w="5529"/>
        <w:gridCol w:w="1269"/>
      </w:tblGrid>
      <w:tr w14:paraId="302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1314258">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序号</w:t>
            </w:r>
          </w:p>
        </w:tc>
        <w:tc>
          <w:tcPr>
            <w:tcW w:w="1276" w:type="dxa"/>
            <w:vAlign w:val="center"/>
          </w:tcPr>
          <w:p w14:paraId="59CAD80C">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评分因素</w:t>
            </w:r>
          </w:p>
        </w:tc>
        <w:tc>
          <w:tcPr>
            <w:tcW w:w="850" w:type="dxa"/>
            <w:vAlign w:val="center"/>
          </w:tcPr>
          <w:p w14:paraId="55CF3966">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分值</w:t>
            </w:r>
          </w:p>
        </w:tc>
        <w:tc>
          <w:tcPr>
            <w:tcW w:w="5529" w:type="dxa"/>
            <w:vAlign w:val="center"/>
          </w:tcPr>
          <w:p w14:paraId="09D9D8B9">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评分标准</w:t>
            </w:r>
          </w:p>
        </w:tc>
        <w:tc>
          <w:tcPr>
            <w:tcW w:w="1269" w:type="dxa"/>
            <w:vAlign w:val="center"/>
          </w:tcPr>
          <w:p w14:paraId="055BDC72">
            <w:pPr>
              <w:pStyle w:val="343"/>
              <w:spacing w:before="0" w:after="0" w:line="240" w:lineRule="auto"/>
              <w:rPr>
                <w:rFonts w:hint="eastAsia" w:asciiTheme="minorEastAsia" w:hAnsiTheme="minorEastAsia" w:eastAsiaTheme="minorEastAsia"/>
                <w:szCs w:val="24"/>
              </w:rPr>
            </w:pPr>
            <w:r>
              <w:rPr>
                <w:rFonts w:asciiTheme="minorEastAsia" w:hAnsiTheme="minorEastAsia" w:eastAsiaTheme="minorEastAsia"/>
                <w:szCs w:val="24"/>
              </w:rPr>
              <w:t>说明</w:t>
            </w:r>
          </w:p>
        </w:tc>
      </w:tr>
      <w:tr w14:paraId="458A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1" w:type="dxa"/>
            <w:vAlign w:val="center"/>
          </w:tcPr>
          <w:p w14:paraId="0A1FCD4F">
            <w:pPr>
              <w:ind w:firstLine="28"/>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p>
        </w:tc>
        <w:tc>
          <w:tcPr>
            <w:tcW w:w="1276" w:type="dxa"/>
            <w:vAlign w:val="center"/>
          </w:tcPr>
          <w:p w14:paraId="0113F4B8">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类似项目经验</w:t>
            </w:r>
          </w:p>
        </w:tc>
        <w:tc>
          <w:tcPr>
            <w:tcW w:w="850" w:type="dxa"/>
            <w:vAlign w:val="center"/>
          </w:tcPr>
          <w:p w14:paraId="759FDFFA">
            <w:pPr>
              <w:ind w:firstLine="28"/>
              <w:jc w:val="center"/>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8</w:t>
            </w:r>
          </w:p>
        </w:tc>
        <w:tc>
          <w:tcPr>
            <w:tcW w:w="5529" w:type="dxa"/>
            <w:vAlign w:val="center"/>
          </w:tcPr>
          <w:p w14:paraId="11606F50">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供应商提供近三年（2022年</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月1日至响应文件递交截止日）</w:t>
            </w:r>
            <w:r>
              <w:rPr>
                <w:rFonts w:hint="eastAsia" w:cs="宋体" w:asciiTheme="minorEastAsia" w:hAnsiTheme="minorEastAsia" w:eastAsiaTheme="minorEastAsia"/>
                <w:sz w:val="24"/>
              </w:rPr>
              <w:t>类似项目业绩</w:t>
            </w:r>
            <w:r>
              <w:rPr>
                <w:rFonts w:hint="eastAsia" w:cs="宋体" w:asciiTheme="minorEastAsia" w:hAnsiTheme="minorEastAsia" w:eastAsiaTheme="minorEastAsia"/>
                <w:sz w:val="24"/>
                <w:highlight w:val="none"/>
              </w:rPr>
              <w:t>（须附合同关键页复印件加盖投标单位公章）：</w:t>
            </w:r>
            <w:r>
              <w:rPr>
                <w:rFonts w:hint="eastAsia" w:cs="宋体" w:asciiTheme="minorEastAsia" w:hAnsiTheme="minorEastAsia" w:eastAsiaTheme="minorEastAsia"/>
                <w:sz w:val="24"/>
                <w:highlight w:val="none"/>
                <w:lang w:val="en-US" w:eastAsia="zh-CN"/>
              </w:rPr>
              <w:t>每</w:t>
            </w:r>
            <w:r>
              <w:rPr>
                <w:rFonts w:hint="eastAsia" w:cs="宋体" w:asciiTheme="minorEastAsia" w:hAnsiTheme="minorEastAsia" w:eastAsiaTheme="minorEastAsia"/>
                <w:sz w:val="24"/>
                <w:highlight w:val="none"/>
              </w:rPr>
              <w:t>提供个有效业绩，得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分；</w:t>
            </w:r>
            <w:r>
              <w:rPr>
                <w:rFonts w:hint="eastAsia" w:cs="宋体" w:asciiTheme="minorEastAsia" w:hAnsiTheme="minorEastAsia" w:eastAsiaTheme="minorEastAsia"/>
                <w:sz w:val="24"/>
                <w:highlight w:val="none"/>
                <w:lang w:val="en-US" w:eastAsia="zh-CN"/>
              </w:rPr>
              <w:t>最高得8分。</w:t>
            </w:r>
          </w:p>
        </w:tc>
        <w:tc>
          <w:tcPr>
            <w:tcW w:w="1269" w:type="dxa"/>
            <w:vAlign w:val="center"/>
          </w:tcPr>
          <w:p w14:paraId="3B9B07E2">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1528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1133E2">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76" w:type="dxa"/>
            <w:vAlign w:val="center"/>
          </w:tcPr>
          <w:p w14:paraId="3D00490E">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bCs/>
                <w:sz w:val="24"/>
              </w:rPr>
              <w:t>拟派项目人员</w:t>
            </w:r>
          </w:p>
        </w:tc>
        <w:tc>
          <w:tcPr>
            <w:tcW w:w="850" w:type="dxa"/>
            <w:vAlign w:val="center"/>
          </w:tcPr>
          <w:p w14:paraId="4EFF83C3">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bCs/>
                <w:sz w:val="24"/>
              </w:rPr>
              <w:t>6</w:t>
            </w:r>
          </w:p>
        </w:tc>
        <w:tc>
          <w:tcPr>
            <w:tcW w:w="5529" w:type="dxa"/>
            <w:vAlign w:val="center"/>
          </w:tcPr>
          <w:p w14:paraId="6445AD05">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供应商提供的人员安排合理、实用性强。专业配备齐全具有相关工作经验得6分；</w:t>
            </w:r>
          </w:p>
          <w:p w14:paraId="36ADE181">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供应商提供的人员安排、实用性、专业配、及相关工作经验良好得4分；</w:t>
            </w:r>
          </w:p>
          <w:p w14:paraId="5801469F">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供应商提供的人员安排、实用性、专业配、及相关工作经验一般得2分；</w:t>
            </w:r>
          </w:p>
          <w:p w14:paraId="2B8A7E7D">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未提供得0分。</w:t>
            </w:r>
          </w:p>
        </w:tc>
        <w:tc>
          <w:tcPr>
            <w:tcW w:w="1269" w:type="dxa"/>
            <w:vAlign w:val="center"/>
          </w:tcPr>
          <w:p w14:paraId="7B2352B4">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698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6ED4BA">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w:t>
            </w:r>
          </w:p>
        </w:tc>
        <w:tc>
          <w:tcPr>
            <w:tcW w:w="1276" w:type="dxa"/>
            <w:vAlign w:val="center"/>
          </w:tcPr>
          <w:p w14:paraId="66E3D56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施工方案与技术措施</w:t>
            </w:r>
          </w:p>
        </w:tc>
        <w:tc>
          <w:tcPr>
            <w:tcW w:w="850" w:type="dxa"/>
            <w:vAlign w:val="center"/>
          </w:tcPr>
          <w:p w14:paraId="4D7E0D8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77D90632">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方案科学、合理、可行、针对性强，技术措施可靠、有保障，得10分；</w:t>
            </w:r>
          </w:p>
          <w:p w14:paraId="5BCFA16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方案基本科学、合理、可行、针对性较强；技术措施较可靠，得 6分；</w:t>
            </w:r>
          </w:p>
          <w:p w14:paraId="4770B6C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方案略有欠缺，得3分；</w:t>
            </w:r>
          </w:p>
          <w:p w14:paraId="4A20C483">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661FB5B9">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7B53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1663F0F">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w:t>
            </w:r>
          </w:p>
        </w:tc>
        <w:tc>
          <w:tcPr>
            <w:tcW w:w="1276" w:type="dxa"/>
            <w:vAlign w:val="center"/>
          </w:tcPr>
          <w:p w14:paraId="6A8DE9C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工程进度计划与保证措施</w:t>
            </w:r>
          </w:p>
        </w:tc>
        <w:tc>
          <w:tcPr>
            <w:tcW w:w="850" w:type="dxa"/>
            <w:vAlign w:val="center"/>
          </w:tcPr>
          <w:p w14:paraId="614E747F">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19D819FC">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计划合理，措施有力，有针对性，得10分；</w:t>
            </w:r>
          </w:p>
          <w:p w14:paraId="126996F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计划基本合理，措施力度基本得当，得6分；</w:t>
            </w:r>
          </w:p>
          <w:p w14:paraId="77D140F8">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计划欠合理，措施力度不强，得3分；</w:t>
            </w:r>
          </w:p>
          <w:p w14:paraId="31B64F9F">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w:t>
            </w:r>
            <w:r>
              <w:rPr>
                <w:rFonts w:cs="宋体" w:asciiTheme="minorEastAsia" w:hAnsiTheme="minorEastAsia" w:eastAsiaTheme="minorEastAsia"/>
                <w:sz w:val="24"/>
              </w:rPr>
              <w:t>0</w:t>
            </w:r>
            <w:r>
              <w:rPr>
                <w:rFonts w:hint="eastAsia" w:cs="宋体" w:asciiTheme="minorEastAsia" w:hAnsiTheme="minorEastAsia" w:eastAsiaTheme="minorEastAsia"/>
                <w:sz w:val="24"/>
              </w:rPr>
              <w:t>分。</w:t>
            </w:r>
          </w:p>
        </w:tc>
        <w:tc>
          <w:tcPr>
            <w:tcW w:w="1269" w:type="dxa"/>
            <w:vAlign w:val="center"/>
          </w:tcPr>
          <w:p w14:paraId="3A196566">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114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69390CA">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w:t>
            </w:r>
          </w:p>
        </w:tc>
        <w:tc>
          <w:tcPr>
            <w:tcW w:w="1276" w:type="dxa"/>
            <w:vAlign w:val="center"/>
          </w:tcPr>
          <w:p w14:paraId="76267BA8">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对本工程的重点难点分析及对策</w:t>
            </w:r>
          </w:p>
        </w:tc>
        <w:tc>
          <w:tcPr>
            <w:tcW w:w="850" w:type="dxa"/>
            <w:vAlign w:val="center"/>
          </w:tcPr>
          <w:p w14:paraId="3D62D9E9">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144E9F7B">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针对项目特点和具体情况重点/难点分析准确,对策有针对性，得5分；</w:t>
            </w:r>
          </w:p>
          <w:p w14:paraId="2748F160">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针对项目特点和具体情况重点/难点分析较准确,对策较有针对性，得3分；</w:t>
            </w:r>
          </w:p>
          <w:p w14:paraId="3460B27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重点难点分析及对策略有欠缺，得1分；</w:t>
            </w:r>
          </w:p>
          <w:p w14:paraId="7CAC2B3D">
            <w:pPr>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7403CE73">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64B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1FB1A9">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w:t>
            </w:r>
          </w:p>
        </w:tc>
        <w:tc>
          <w:tcPr>
            <w:tcW w:w="1276" w:type="dxa"/>
            <w:vAlign w:val="center"/>
          </w:tcPr>
          <w:p w14:paraId="42EF5C30">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现场组织管理机构和劳动力计划及保障措施</w:t>
            </w:r>
          </w:p>
        </w:tc>
        <w:tc>
          <w:tcPr>
            <w:tcW w:w="850" w:type="dxa"/>
            <w:vAlign w:val="center"/>
          </w:tcPr>
          <w:p w14:paraId="73B07553">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5391F3D4">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组织机构设置合理，劳动力计划和施工队伍的选择能够满足本工程施工的劳动力需要，保障措施科学、合理、可靠、针对性强，得5分；</w:t>
            </w:r>
          </w:p>
          <w:p w14:paraId="2143DD7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组织机构设置基本合理，劳动力计划和施工队伍的选择基本能满足本工程施工的劳动力需要，保障措施基本合理，但细节待完善，得3分；</w:t>
            </w:r>
          </w:p>
          <w:p w14:paraId="4393E2B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组织机构设置不合理，劳动力配置和施工队伍的选择一般，措施一般，得1分；</w:t>
            </w:r>
          </w:p>
          <w:p w14:paraId="1B6D6112">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E31BA2B">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0416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F214F3B">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p>
        </w:tc>
        <w:tc>
          <w:tcPr>
            <w:tcW w:w="1276" w:type="dxa"/>
            <w:vAlign w:val="center"/>
          </w:tcPr>
          <w:p w14:paraId="2BE95956">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质量保证体系及施</w:t>
            </w:r>
          </w:p>
        </w:tc>
        <w:tc>
          <w:tcPr>
            <w:tcW w:w="850" w:type="dxa"/>
            <w:vAlign w:val="center"/>
          </w:tcPr>
          <w:p w14:paraId="3214F5FC">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692D91CC">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保证体系完整、措施有力</w:t>
            </w:r>
            <w:r>
              <w:rPr>
                <w:rFonts w:hint="eastAsia" w:cs="宋体" w:asciiTheme="minorEastAsia" w:hAnsiTheme="minorEastAsia" w:eastAsiaTheme="minorEastAsia"/>
                <w:sz w:val="24"/>
              </w:rPr>
              <w:t>，得10分；</w:t>
            </w:r>
          </w:p>
          <w:p w14:paraId="143F235E">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保证体系及措施</w:t>
            </w:r>
            <w:r>
              <w:rPr>
                <w:rFonts w:hint="eastAsia" w:cs="宋体" w:asciiTheme="minorEastAsia" w:hAnsiTheme="minorEastAsia" w:eastAsiaTheme="minorEastAsia"/>
                <w:sz w:val="24"/>
              </w:rPr>
              <w:t>基本</w:t>
            </w:r>
            <w:r>
              <w:rPr>
                <w:rFonts w:cs="宋体" w:asciiTheme="minorEastAsia" w:hAnsiTheme="minorEastAsia" w:eastAsiaTheme="minorEastAsia"/>
                <w:sz w:val="24"/>
              </w:rPr>
              <w:t>完整</w:t>
            </w:r>
            <w:r>
              <w:rPr>
                <w:rFonts w:hint="eastAsia" w:cs="宋体" w:asciiTheme="minorEastAsia" w:hAnsiTheme="minorEastAsia" w:eastAsiaTheme="minorEastAsia"/>
                <w:sz w:val="24"/>
              </w:rPr>
              <w:t>，得6分；</w:t>
            </w:r>
          </w:p>
          <w:p w14:paraId="553C81F9">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保证体系及措施欠完整</w:t>
            </w:r>
            <w:r>
              <w:rPr>
                <w:rFonts w:hint="eastAsia" w:cs="宋体" w:asciiTheme="minorEastAsia" w:hAnsiTheme="minorEastAsia" w:eastAsiaTheme="minorEastAsia"/>
                <w:sz w:val="24"/>
              </w:rPr>
              <w:t>，得3分；</w:t>
            </w:r>
          </w:p>
          <w:p w14:paraId="0D530979">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59F1C88">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3D8F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9C8D5F6">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w:t>
            </w:r>
          </w:p>
        </w:tc>
        <w:tc>
          <w:tcPr>
            <w:tcW w:w="1276" w:type="dxa"/>
            <w:vAlign w:val="center"/>
          </w:tcPr>
          <w:p w14:paraId="58C53D7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文明施工措施</w:t>
            </w:r>
          </w:p>
        </w:tc>
        <w:tc>
          <w:tcPr>
            <w:tcW w:w="850" w:type="dxa"/>
            <w:vAlign w:val="center"/>
          </w:tcPr>
          <w:p w14:paraId="21D31AA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3AB24326">
            <w:pPr>
              <w:jc w:val="left"/>
              <w:rPr>
                <w:rFonts w:hint="eastAsia" w:cs="宋体" w:asciiTheme="minorEastAsia" w:hAnsiTheme="minorEastAsia" w:eastAsiaTheme="minorEastAsia"/>
                <w:sz w:val="24"/>
              </w:rPr>
            </w:pPr>
            <w:r>
              <w:rPr>
                <w:rFonts w:cs="宋体" w:asciiTheme="minorEastAsia" w:hAnsiTheme="minorEastAsia" w:eastAsiaTheme="minorEastAsia"/>
                <w:sz w:val="24"/>
              </w:rPr>
              <w:t>体系健全、措施得力</w:t>
            </w:r>
            <w:r>
              <w:rPr>
                <w:rFonts w:hint="eastAsia" w:cs="宋体" w:asciiTheme="minorEastAsia" w:hAnsiTheme="minorEastAsia" w:eastAsiaTheme="minorEastAsia"/>
                <w:sz w:val="24"/>
              </w:rPr>
              <w:t>，得5分；</w:t>
            </w:r>
          </w:p>
          <w:p w14:paraId="63C6D169">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体系一般，得3分；</w:t>
            </w:r>
          </w:p>
          <w:p w14:paraId="5D5C835B">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1282E93">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EEE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823B89">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w:t>
            </w:r>
          </w:p>
        </w:tc>
        <w:tc>
          <w:tcPr>
            <w:tcW w:w="1276" w:type="dxa"/>
            <w:vAlign w:val="center"/>
          </w:tcPr>
          <w:p w14:paraId="3032D74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安全施工措施</w:t>
            </w:r>
          </w:p>
        </w:tc>
        <w:tc>
          <w:tcPr>
            <w:tcW w:w="850" w:type="dxa"/>
            <w:vAlign w:val="center"/>
          </w:tcPr>
          <w:p w14:paraId="297996D6">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389C53A1">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措施科学、合理、方案可行性强，得5分；</w:t>
            </w:r>
          </w:p>
          <w:p w14:paraId="604110B1">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措施科学、合理、方案可行性一般，得3分；</w:t>
            </w:r>
          </w:p>
          <w:p w14:paraId="3B2A41E6">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方案略有欠缺，得1分；</w:t>
            </w:r>
          </w:p>
          <w:p w14:paraId="5F2EE819">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258AF53B">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1BDE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08B7A8B">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p>
        </w:tc>
        <w:tc>
          <w:tcPr>
            <w:tcW w:w="1276" w:type="dxa"/>
            <w:vAlign w:val="center"/>
          </w:tcPr>
          <w:p w14:paraId="01E8E72A">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绿色施工保障措施</w:t>
            </w:r>
          </w:p>
        </w:tc>
        <w:tc>
          <w:tcPr>
            <w:tcW w:w="850" w:type="dxa"/>
            <w:vAlign w:val="center"/>
          </w:tcPr>
          <w:p w14:paraId="5EF8E05E">
            <w:pPr>
              <w:ind w:firstLine="28"/>
              <w:jc w:val="center"/>
              <w:rPr>
                <w:rFonts w:hint="eastAsia"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p>
        </w:tc>
        <w:tc>
          <w:tcPr>
            <w:tcW w:w="5529" w:type="dxa"/>
            <w:vAlign w:val="center"/>
          </w:tcPr>
          <w:p w14:paraId="0CC45EA3">
            <w:pPr>
              <w:pStyle w:val="56"/>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方案合理，措施到位，有针对性，</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分；</w:t>
            </w:r>
          </w:p>
          <w:p w14:paraId="646F4E55">
            <w:pPr>
              <w:pStyle w:val="56"/>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方案</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合理，措施</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到位，</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有针对性，</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分；</w:t>
            </w:r>
          </w:p>
          <w:p w14:paraId="1D1CF8C9">
            <w:pPr>
              <w:ind w:firstLine="28"/>
              <w:jc w:val="left"/>
              <w:rPr>
                <w:rFonts w:hint="eastAsia" w:cs="宋体" w:asciiTheme="minorEastAsia" w:hAnsiTheme="minorEastAsia" w:eastAsiaTheme="minorEastAsia"/>
                <w:sz w:val="24"/>
              </w:rPr>
            </w:pPr>
            <w:r>
              <w:rPr>
                <w:rFonts w:cs="宋体" w:asciiTheme="minorEastAsia" w:hAnsiTheme="minorEastAsia" w:eastAsiaTheme="minorEastAsia"/>
                <w:sz w:val="24"/>
              </w:rPr>
              <w:t>方案</w:t>
            </w:r>
            <w:r>
              <w:rPr>
                <w:rFonts w:hint="eastAsia" w:cs="宋体" w:asciiTheme="minorEastAsia" w:hAnsiTheme="minorEastAsia" w:eastAsiaTheme="minorEastAsia"/>
                <w:sz w:val="24"/>
              </w:rPr>
              <w:t>一般</w:t>
            </w:r>
            <w:r>
              <w:rPr>
                <w:rFonts w:cs="宋体" w:asciiTheme="minorEastAsia" w:hAnsiTheme="minorEastAsia" w:eastAsiaTheme="minorEastAsia"/>
                <w:sz w:val="24"/>
              </w:rPr>
              <w:t>合理，措施</w:t>
            </w:r>
            <w:r>
              <w:rPr>
                <w:rFonts w:hint="eastAsia" w:cs="宋体" w:asciiTheme="minorEastAsia" w:hAnsiTheme="minorEastAsia" w:eastAsiaTheme="minorEastAsia"/>
                <w:sz w:val="24"/>
              </w:rPr>
              <w:t>一般</w:t>
            </w:r>
            <w:r>
              <w:rPr>
                <w:rFonts w:cs="宋体" w:asciiTheme="minorEastAsia" w:hAnsiTheme="minorEastAsia" w:eastAsiaTheme="minorEastAsia"/>
                <w:sz w:val="24"/>
              </w:rPr>
              <w:t>到位，针对性</w:t>
            </w:r>
            <w:r>
              <w:rPr>
                <w:rFonts w:hint="eastAsia" w:cs="宋体" w:asciiTheme="minorEastAsia" w:hAnsiTheme="minorEastAsia" w:eastAsiaTheme="minorEastAsia"/>
                <w:sz w:val="24"/>
              </w:rPr>
              <w:t>不强</w:t>
            </w:r>
            <w:r>
              <w:rPr>
                <w:rFonts w:cs="宋体" w:asciiTheme="minorEastAsia" w:hAnsiTheme="minorEastAsia" w:eastAsiaTheme="minorEastAsia"/>
                <w:sz w:val="24"/>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w:t>
            </w:r>
          </w:p>
          <w:p w14:paraId="5E1058AD">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未提供相关方案，得0分。</w:t>
            </w:r>
          </w:p>
        </w:tc>
        <w:tc>
          <w:tcPr>
            <w:tcW w:w="1269" w:type="dxa"/>
            <w:vAlign w:val="center"/>
          </w:tcPr>
          <w:p w14:paraId="7B80EBB1">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7799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F540BFD">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p>
        </w:tc>
        <w:tc>
          <w:tcPr>
            <w:tcW w:w="1276" w:type="dxa"/>
            <w:vAlign w:val="center"/>
          </w:tcPr>
          <w:p w14:paraId="665CCB10">
            <w:pPr>
              <w:ind w:firstLine="28"/>
              <w:jc w:val="center"/>
              <w:rPr>
                <w:rFonts w:hint="eastAsia" w:asciiTheme="minorEastAsia" w:hAnsiTheme="minorEastAsia" w:eastAsiaTheme="minorEastAsia"/>
                <w:sz w:val="24"/>
              </w:rPr>
            </w:pPr>
            <w:r>
              <w:rPr>
                <w:rFonts w:asciiTheme="minorEastAsia" w:hAnsiTheme="minorEastAsia" w:eastAsiaTheme="minorEastAsia"/>
                <w:sz w:val="24"/>
              </w:rPr>
              <w:t>报价</w:t>
            </w:r>
          </w:p>
        </w:tc>
        <w:tc>
          <w:tcPr>
            <w:tcW w:w="850" w:type="dxa"/>
            <w:vAlign w:val="center"/>
          </w:tcPr>
          <w:p w14:paraId="10E72312">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30</w:t>
            </w:r>
          </w:p>
        </w:tc>
        <w:tc>
          <w:tcPr>
            <w:tcW w:w="5529" w:type="dxa"/>
            <w:vAlign w:val="center"/>
          </w:tcPr>
          <w:p w14:paraId="0E391F7E">
            <w:pPr>
              <w:jc w:val="left"/>
              <w:rPr>
                <w:rFonts w:hint="eastAsia" w:cs="宋体" w:asciiTheme="minorEastAsia" w:hAnsiTheme="minorEastAsia" w:eastAsiaTheme="minorEastAsia"/>
                <w:bCs/>
                <w:spacing w:val="-2"/>
                <w:sz w:val="24"/>
              </w:rPr>
            </w:pPr>
            <w:r>
              <w:rPr>
                <w:rFonts w:hint="eastAsia" w:cs="宋体" w:asciiTheme="minorEastAsia" w:hAnsiTheme="minorEastAsia" w:eastAsiaTheme="minorEastAsia"/>
                <w:b/>
                <w:bCs/>
                <w:spacing w:val="-2"/>
                <w:sz w:val="24"/>
              </w:rPr>
              <w:t>磋商基准价:</w:t>
            </w:r>
            <w:r>
              <w:rPr>
                <w:rFonts w:hint="eastAsia" w:cs="宋体" w:asciiTheme="minorEastAsia" w:hAnsiTheme="minorEastAsia" w:eastAsiaTheme="minorEastAsia"/>
                <w:bCs/>
                <w:spacing w:val="-2"/>
                <w:sz w:val="24"/>
              </w:rPr>
              <w:t>满足竞争性磋商文件要求且最后报价最低的供应商的报价为磋商基准价，其价格分为满分。其他供应商的价格分统一按照下列公式计算：</w:t>
            </w:r>
          </w:p>
          <w:p w14:paraId="4079CFDC">
            <w:pPr>
              <w:jc w:val="left"/>
              <w:rPr>
                <w:rFonts w:hint="eastAsia" w:cs="宋体" w:asciiTheme="minorEastAsia" w:hAnsiTheme="minorEastAsia" w:eastAsiaTheme="minorEastAsia"/>
                <w:b/>
                <w:bCs/>
                <w:spacing w:val="-2"/>
                <w:sz w:val="24"/>
              </w:rPr>
            </w:pPr>
            <w:r>
              <w:rPr>
                <w:rFonts w:hint="eastAsia" w:cs="宋体" w:asciiTheme="minorEastAsia" w:hAnsiTheme="minorEastAsia" w:eastAsiaTheme="minorEastAsia"/>
                <w:b/>
                <w:bCs/>
                <w:spacing w:val="-2"/>
                <w:sz w:val="24"/>
              </w:rPr>
              <w:t>磋商报价得分=（磋商基准价/最后磋商报价）×30%×100</w:t>
            </w:r>
          </w:p>
          <w:p w14:paraId="0B7161A0">
            <w:pPr>
              <w:ind w:firstLine="28"/>
              <w:jc w:val="left"/>
              <w:rPr>
                <w:rFonts w:hint="default" w:asciiTheme="minorEastAsia" w:hAnsiTheme="minorEastAsia" w:eastAsiaTheme="minorEastAsia"/>
                <w:sz w:val="24"/>
                <w:lang w:val="en-US" w:eastAsia="zh-CN"/>
              </w:rPr>
            </w:pPr>
          </w:p>
        </w:tc>
        <w:tc>
          <w:tcPr>
            <w:tcW w:w="1269" w:type="dxa"/>
            <w:vAlign w:val="center"/>
          </w:tcPr>
          <w:p w14:paraId="17BAE2BC">
            <w:pPr>
              <w:ind w:left="-38"/>
              <w:rPr>
                <w:rFonts w:hint="eastAsia" w:asciiTheme="minorEastAsia" w:hAnsiTheme="minorEastAsia" w:eastAsiaTheme="minorEastAsia"/>
                <w:sz w:val="24"/>
              </w:rPr>
            </w:pPr>
            <w:r>
              <w:rPr>
                <w:rFonts w:asciiTheme="minorEastAsia" w:hAnsiTheme="minorEastAsia" w:eastAsiaTheme="minorEastAsia"/>
                <w:sz w:val="24"/>
              </w:rPr>
              <w:t>此处最后报价指经过报价修正，及因落实政府采购政策进行价格调整后的报价，详见第三章《评审方法和评审标准》3.2、3.3</w:t>
            </w:r>
          </w:p>
        </w:tc>
      </w:tr>
      <w:tr w14:paraId="47F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46CF0345">
            <w:pPr>
              <w:ind w:firstLine="28"/>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p>
        </w:tc>
        <w:tc>
          <w:tcPr>
            <w:tcW w:w="1276" w:type="dxa"/>
            <w:vAlign w:val="center"/>
          </w:tcPr>
          <w:p w14:paraId="0EBD3B52">
            <w:pPr>
              <w:ind w:firstLine="28"/>
              <w:jc w:val="center"/>
              <w:rPr>
                <w:rFonts w:hint="eastAsia" w:asciiTheme="minorEastAsia" w:hAnsiTheme="minorEastAsia" w:eastAsiaTheme="minorEastAsia"/>
                <w:sz w:val="24"/>
              </w:rPr>
            </w:pPr>
            <w:r>
              <w:rPr>
                <w:rFonts w:asciiTheme="minorEastAsia" w:hAnsiTheme="minorEastAsia" w:eastAsiaTheme="minorEastAsia"/>
                <w:sz w:val="24"/>
              </w:rPr>
              <w:t>政策性得分</w:t>
            </w:r>
          </w:p>
        </w:tc>
        <w:tc>
          <w:tcPr>
            <w:tcW w:w="850" w:type="dxa"/>
            <w:vAlign w:val="center"/>
          </w:tcPr>
          <w:p w14:paraId="0C9976AF">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6798" w:type="dxa"/>
            <w:gridSpan w:val="2"/>
            <w:vAlign w:val="center"/>
          </w:tcPr>
          <w:p w14:paraId="766ACC65">
            <w:pPr>
              <w:spacing w:before="120" w:beforeLine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（1）响应产品中每有一项品目清单范围内属于优先采购节能产品的（须提供国家确定的认证机构出具的、处于有效期之内的节能产品认证证书）加1.5分，最多加1</w:t>
            </w:r>
            <w:r>
              <w:rPr>
                <w:rFonts w:cs="宋体" w:asciiTheme="minorEastAsia" w:hAnsiTheme="minorEastAsia" w:eastAsiaTheme="minorEastAsia"/>
                <w:sz w:val="24"/>
              </w:rPr>
              <w:t>.5</w:t>
            </w:r>
            <w:r>
              <w:rPr>
                <w:rFonts w:hint="eastAsia" w:cs="宋体" w:asciiTheme="minorEastAsia" w:hAnsiTheme="minorEastAsia" w:eastAsiaTheme="minorEastAsia"/>
                <w:sz w:val="24"/>
              </w:rPr>
              <w:t>分，否则不加分；</w:t>
            </w:r>
          </w:p>
          <w:p w14:paraId="7A304110">
            <w:pPr>
              <w:spacing w:before="120" w:beforeLine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（2）响应产品中每有一项品目清单范围内属于优先采购环境标志产品的（须提供国家确定的认证机构出具的、处于有效期之内的环境标志产品认证证书）加1.5分，最多加1</w:t>
            </w:r>
            <w:r>
              <w:rPr>
                <w:rFonts w:cs="宋体" w:asciiTheme="minorEastAsia" w:hAnsiTheme="minorEastAsia" w:eastAsiaTheme="minorEastAsia"/>
                <w:sz w:val="24"/>
              </w:rPr>
              <w:t>.5</w:t>
            </w:r>
            <w:r>
              <w:rPr>
                <w:rFonts w:hint="eastAsia" w:cs="宋体" w:asciiTheme="minorEastAsia" w:hAnsiTheme="minorEastAsia" w:eastAsiaTheme="minorEastAsia"/>
                <w:sz w:val="24"/>
              </w:rPr>
              <w:t>分，否则不加分。</w:t>
            </w:r>
          </w:p>
          <w:p w14:paraId="283D051D">
            <w:pPr>
              <w:rPr>
                <w:rFonts w:hint="eastAsia" w:asciiTheme="minorEastAsia" w:hAnsiTheme="minorEastAsia" w:eastAsiaTheme="minorEastAsia"/>
                <w:sz w:val="24"/>
              </w:rPr>
            </w:pPr>
            <w:r>
              <w:rPr>
                <w:rFonts w:hint="eastAsia" w:cs="宋体" w:asciiTheme="minorEastAsia" w:hAnsiTheme="minorEastAsia" w:eastAsiaTheme="minorEastAsia"/>
                <w:sz w:val="24"/>
              </w:rPr>
              <w:t>注：以上</w:t>
            </w:r>
            <w:r>
              <w:rPr>
                <w:rFonts w:cs="宋体" w:asciiTheme="minorEastAsia" w:hAnsiTheme="minorEastAsia" w:eastAsiaTheme="minorEastAsia"/>
                <w:sz w:val="24"/>
              </w:rPr>
              <w:t>均</w:t>
            </w:r>
            <w:r>
              <w:rPr>
                <w:rFonts w:hint="eastAsia" w:cs="宋体" w:asciiTheme="minorEastAsia" w:hAnsiTheme="minorEastAsia" w:eastAsiaTheme="minorEastAsia"/>
                <w:sz w:val="24"/>
              </w:rPr>
              <w:t>需加盖本单位公章；属于政府强制采购节能产品的不加分。</w:t>
            </w:r>
          </w:p>
        </w:tc>
      </w:tr>
      <w:tr w14:paraId="6E96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27" w:type="dxa"/>
            <w:gridSpan w:val="2"/>
            <w:vAlign w:val="center"/>
          </w:tcPr>
          <w:p w14:paraId="5CA853D3">
            <w:pPr>
              <w:ind w:firstLine="28"/>
              <w:jc w:val="center"/>
              <w:rPr>
                <w:rFonts w:hint="eastAsia" w:asciiTheme="minorEastAsia" w:hAnsiTheme="minorEastAsia" w:eastAsiaTheme="minorEastAsia"/>
                <w:sz w:val="24"/>
              </w:rPr>
            </w:pPr>
            <w:r>
              <w:rPr>
                <w:rFonts w:asciiTheme="minorEastAsia" w:hAnsiTheme="minorEastAsia" w:eastAsiaTheme="minorEastAsia"/>
                <w:sz w:val="24"/>
              </w:rPr>
              <w:t>合计</w:t>
            </w:r>
          </w:p>
        </w:tc>
        <w:tc>
          <w:tcPr>
            <w:tcW w:w="850" w:type="dxa"/>
            <w:vAlign w:val="center"/>
          </w:tcPr>
          <w:p w14:paraId="40A49A3F">
            <w:pPr>
              <w:ind w:firstLine="28"/>
              <w:jc w:val="center"/>
              <w:rPr>
                <w:rFonts w:hint="eastAsia" w:asciiTheme="minorEastAsia" w:hAnsiTheme="minorEastAsia" w:eastAsiaTheme="minorEastAsia"/>
                <w:sz w:val="24"/>
              </w:rPr>
            </w:pPr>
            <w:r>
              <w:rPr>
                <w:rFonts w:asciiTheme="minorEastAsia" w:hAnsiTheme="minorEastAsia" w:eastAsiaTheme="minorEastAsia"/>
                <w:sz w:val="24"/>
              </w:rPr>
              <w:t>100</w:t>
            </w:r>
          </w:p>
        </w:tc>
        <w:tc>
          <w:tcPr>
            <w:tcW w:w="6798" w:type="dxa"/>
            <w:gridSpan w:val="2"/>
            <w:vAlign w:val="center"/>
          </w:tcPr>
          <w:p w14:paraId="05BE3F81">
            <w:pPr>
              <w:rPr>
                <w:rFonts w:hint="eastAsia" w:asciiTheme="minorEastAsia" w:hAnsiTheme="minorEastAsia" w:eastAsiaTheme="minorEastAsia"/>
                <w:sz w:val="24"/>
              </w:rPr>
            </w:pPr>
          </w:p>
        </w:tc>
      </w:tr>
    </w:tbl>
    <w:p w14:paraId="11184CF1">
      <w:pPr>
        <w:pStyle w:val="2"/>
        <w:ind w:firstLine="480"/>
        <w:rPr>
          <w:rFonts w:hint="eastAsia" w:ascii="宋体" w:hAnsi="宋体" w:eastAsia="宋体" w:cs="宋体"/>
          <w:highlight w:val="none"/>
        </w:rPr>
        <w:sectPr>
          <w:headerReference r:id="rId16" w:type="default"/>
          <w:footerReference r:id="rId17" w:type="default"/>
          <w:pgSz w:w="11906" w:h="16838"/>
          <w:pgMar w:top="1440" w:right="1701" w:bottom="1361" w:left="1797" w:header="851" w:footer="992" w:gutter="0"/>
          <w:pgNumType w:fmt="decimal"/>
          <w:cols w:space="425" w:num="1"/>
          <w:docGrid w:linePitch="312" w:charSpace="0"/>
        </w:sectPr>
      </w:pPr>
    </w:p>
    <w:p w14:paraId="7659C79A">
      <w:pPr>
        <w:numPr>
          <w:ilvl w:val="0"/>
          <w:numId w:val="72"/>
        </w:numPr>
        <w:spacing w:line="360" w:lineRule="auto"/>
        <w:jc w:val="center"/>
        <w:outlineLvl w:val="0"/>
        <w:rPr>
          <w:rFonts w:hint="eastAsia" w:ascii="宋体" w:hAnsi="宋体" w:eastAsia="宋体" w:cs="宋体"/>
          <w:b/>
          <w:sz w:val="36"/>
          <w:szCs w:val="36"/>
          <w:highlight w:val="none"/>
        </w:rPr>
      </w:pPr>
      <w:bookmarkStart w:id="538" w:name="_Toc105598817"/>
      <w:r>
        <w:rPr>
          <w:rFonts w:hint="eastAsia" w:ascii="宋体" w:hAnsi="宋体" w:eastAsia="宋体" w:cs="宋体"/>
          <w:b/>
          <w:sz w:val="36"/>
          <w:szCs w:val="36"/>
          <w:highlight w:val="none"/>
        </w:rPr>
        <w:t xml:space="preserve">  采购需求</w:t>
      </w:r>
      <w:bookmarkEnd w:id="538"/>
    </w:p>
    <w:p w14:paraId="47B3419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1.现场条件和周围环境 </w:t>
      </w:r>
    </w:p>
    <w:p w14:paraId="5E2CB73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1.1 现场的具体地理位置如下：</w:t>
      </w:r>
      <w:r>
        <w:rPr>
          <w:rFonts w:hint="eastAsia" w:ascii="宋体" w:hAnsi="宋体" w:eastAsia="宋体" w:cs="宋体"/>
          <w:sz w:val="24"/>
          <w:highlight w:val="none"/>
          <w:u w:val="single"/>
          <w:lang w:val="en-US" w:eastAsia="zh-CN"/>
        </w:rPr>
        <w:t>北京市门头沟区</w:t>
      </w:r>
    </w:p>
    <w:p w14:paraId="0813F91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1.2 施工现场临时供水管径：</w:t>
      </w:r>
      <w:r>
        <w:rPr>
          <w:rFonts w:hint="eastAsia" w:ascii="宋体" w:hAnsi="宋体" w:eastAsia="宋体" w:cs="宋体"/>
          <w:sz w:val="24"/>
          <w:highlight w:val="none"/>
          <w:u w:val="single"/>
        </w:rPr>
        <w:t>满足施工需求</w:t>
      </w:r>
    </w:p>
    <w:p w14:paraId="2449A98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1.3 施工现场临时供电容量（变压器输出功率）：</w:t>
      </w:r>
      <w:r>
        <w:rPr>
          <w:rFonts w:hint="eastAsia" w:ascii="宋体" w:hAnsi="宋体" w:eastAsia="宋体" w:cs="宋体"/>
          <w:sz w:val="24"/>
          <w:highlight w:val="none"/>
          <w:u w:val="single"/>
        </w:rPr>
        <w:t>满足施工需求</w:t>
      </w:r>
    </w:p>
    <w:p w14:paraId="183D0BF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项目内容</w:t>
      </w:r>
    </w:p>
    <w:p w14:paraId="6A819A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 包括：</w:t>
      </w:r>
      <w:r>
        <w:rPr>
          <w:rFonts w:hint="eastAsia" w:ascii="宋体" w:hAnsi="宋体" w:cs="宋体"/>
          <w:sz w:val="24"/>
          <w:highlight w:val="none"/>
          <w:lang w:eastAsia="zh-CN"/>
        </w:rPr>
        <w:t>东辛房街道石门营新区供水管道改造项目等设计图纸、工程量清单及相关文件所示的全部内容。</w:t>
      </w:r>
    </w:p>
    <w:p w14:paraId="6B2FD5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2.1.1本项目具体工作要求如下： / 。</w:t>
      </w:r>
    </w:p>
    <w:p w14:paraId="3CA0D2B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 工期要求</w:t>
      </w:r>
    </w:p>
    <w:p w14:paraId="21A87C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3.1 对于本工程，采购人要求的工期如下：</w:t>
      </w:r>
    </w:p>
    <w:p w14:paraId="7E1B4B5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工期：</w:t>
      </w:r>
      <w:r>
        <w:rPr>
          <w:rFonts w:hint="eastAsia" w:ascii="宋体" w:hAnsi="宋体" w:cs="宋体"/>
          <w:sz w:val="24"/>
          <w:highlight w:val="none"/>
          <w:lang w:val="en-US" w:eastAsia="zh-CN"/>
        </w:rPr>
        <w:t>60</w:t>
      </w:r>
      <w:r>
        <w:rPr>
          <w:rFonts w:hint="eastAsia" w:ascii="宋体" w:hAnsi="宋体" w:cs="宋体"/>
          <w:sz w:val="24"/>
          <w:highlight w:val="none"/>
          <w:lang w:eastAsia="zh-CN"/>
        </w:rPr>
        <w:t>日历天</w:t>
      </w:r>
    </w:p>
    <w:p w14:paraId="510BE56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质量要求</w:t>
      </w:r>
    </w:p>
    <w:p w14:paraId="6EF32E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 采购人对本工程质量方面的要求如下：</w:t>
      </w:r>
    </w:p>
    <w:p w14:paraId="0EF9645D">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质量标准：</w:t>
      </w:r>
      <w:r>
        <w:rPr>
          <w:rFonts w:hint="eastAsia" w:ascii="宋体" w:hAnsi="宋体" w:eastAsia="宋体" w:cs="宋体"/>
          <w:sz w:val="24"/>
          <w:highlight w:val="none"/>
          <w:u w:val="single"/>
        </w:rPr>
        <w:t>合格</w:t>
      </w:r>
    </w:p>
    <w:p w14:paraId="091D3C53">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其他要求：</w:t>
      </w:r>
      <w:r>
        <w:rPr>
          <w:rFonts w:hint="eastAsia" w:ascii="宋体" w:hAnsi="宋体" w:eastAsia="宋体" w:cs="宋体"/>
          <w:sz w:val="24"/>
          <w:highlight w:val="none"/>
          <w:u w:val="single"/>
        </w:rPr>
        <w:t>施工现场安全生产标准化管理目标等级：达标（合格）</w:t>
      </w:r>
    </w:p>
    <w:p w14:paraId="563315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 安全文明施工措施及要求</w:t>
      </w:r>
    </w:p>
    <w:p w14:paraId="5DE0E59D">
      <w:pPr>
        <w:spacing w:line="360" w:lineRule="auto"/>
        <w:rPr>
          <w:rFonts w:hint="eastAsia" w:ascii="宋体" w:hAnsi="宋体" w:eastAsia="宋体" w:cs="宋体"/>
          <w:bCs/>
          <w:kern w:val="0"/>
          <w:sz w:val="24"/>
          <w:highlight w:val="none"/>
        </w:rPr>
      </w:pPr>
      <w:r>
        <w:rPr>
          <w:rFonts w:hint="eastAsia" w:ascii="宋体" w:hAnsi="宋体" w:eastAsia="宋体" w:cs="宋体"/>
          <w:sz w:val="24"/>
          <w:highlight w:val="none"/>
        </w:rPr>
        <w:t xml:space="preserve">5.1 </w:t>
      </w:r>
      <w:r>
        <w:rPr>
          <w:rFonts w:hint="eastAsia" w:ascii="宋体" w:hAnsi="宋体" w:eastAsia="宋体" w:cs="宋体"/>
          <w:bCs/>
          <w:kern w:val="0"/>
          <w:sz w:val="24"/>
          <w:highlight w:val="none"/>
        </w:rPr>
        <w:t>本工程关于安全文明施工措施的具体要求及措施项目内容如下：</w:t>
      </w:r>
    </w:p>
    <w:p w14:paraId="59673705">
      <w:pPr>
        <w:spacing w:line="360" w:lineRule="auto"/>
        <w:ind w:firstLine="480" w:firstLineChars="200"/>
        <w:rPr>
          <w:rFonts w:hint="eastAsia" w:ascii="宋体" w:hAnsi="宋体" w:eastAsia="宋体" w:cs="宋体"/>
          <w:b/>
          <w:kern w:val="0"/>
          <w:sz w:val="24"/>
          <w:highlight w:val="none"/>
          <w:u w:val="single"/>
        </w:rPr>
      </w:pPr>
      <w:r>
        <w:rPr>
          <w:rFonts w:hint="eastAsia" w:ascii="宋体" w:hAnsi="宋体" w:eastAsia="宋体" w:cs="宋体"/>
          <w:bCs/>
          <w:kern w:val="0"/>
          <w:sz w:val="24"/>
          <w:highlight w:val="none"/>
          <w:u w:val="single"/>
        </w:rPr>
        <w:t>供应商应按照《北京市建设工程安全文明施工费管理办法》，针对安全生产、文明施工、现场周边环境、消防安全等的措施计取“安全防护、文明施工措施费”，单独列项并计入投标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4490A30">
      <w:pPr>
        <w:spacing w:line="360" w:lineRule="auto"/>
        <w:rPr>
          <w:rFonts w:hint="eastAsia" w:ascii="宋体" w:hAnsi="宋体" w:eastAsia="宋体" w:cs="宋体"/>
          <w:b/>
          <w:sz w:val="24"/>
          <w:highlight w:val="none"/>
        </w:rPr>
      </w:pPr>
      <w:bookmarkStart w:id="539" w:name="_Toc394929391"/>
      <w:r>
        <w:rPr>
          <w:rFonts w:hint="eastAsia" w:ascii="宋体" w:hAnsi="宋体" w:eastAsia="宋体" w:cs="宋体"/>
          <w:b/>
          <w:sz w:val="24"/>
          <w:highlight w:val="none"/>
        </w:rPr>
        <w:t>6. 技术要求</w:t>
      </w:r>
      <w:bookmarkEnd w:id="539"/>
    </w:p>
    <w:p w14:paraId="3AB07839">
      <w:pPr>
        <w:spacing w:line="360" w:lineRule="auto"/>
        <w:rPr>
          <w:rFonts w:hint="eastAsia" w:ascii="宋体" w:hAnsi="宋体" w:eastAsia="宋体" w:cs="宋体"/>
          <w:bCs/>
          <w:kern w:val="0"/>
          <w:sz w:val="24"/>
          <w:highlight w:val="none"/>
          <w:u w:val="single"/>
        </w:rPr>
      </w:pPr>
      <w:r>
        <w:rPr>
          <w:rFonts w:hint="eastAsia" w:ascii="宋体" w:hAnsi="宋体" w:eastAsia="宋体" w:cs="宋体"/>
          <w:sz w:val="24"/>
          <w:highlight w:val="none"/>
        </w:rPr>
        <w:t>6.1   适用于本工程的特殊技术要求如下：</w:t>
      </w:r>
      <w:r>
        <w:rPr>
          <w:rFonts w:hint="eastAsia" w:ascii="宋体" w:hAnsi="宋体" w:eastAsia="宋体" w:cs="宋体"/>
          <w:bCs/>
          <w:kern w:val="0"/>
          <w:sz w:val="24"/>
          <w:highlight w:val="none"/>
          <w:u w:val="single"/>
        </w:rPr>
        <w:t>无</w:t>
      </w:r>
    </w:p>
    <w:p w14:paraId="336CA4A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7.分包要求</w:t>
      </w:r>
    </w:p>
    <w:p w14:paraId="2308B01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按国家法律规定要求</w:t>
      </w:r>
    </w:p>
    <w:p w14:paraId="05ABCFE5">
      <w:pPr>
        <w:pStyle w:val="38"/>
        <w:tabs>
          <w:tab w:val="left" w:pos="955"/>
        </w:tabs>
        <w:spacing w:line="360" w:lineRule="auto"/>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rPr>
        <w:t>8.招标控制价</w:t>
      </w:r>
    </w:p>
    <w:p w14:paraId="02E7A000">
      <w:pPr>
        <w:widowControl/>
        <w:jc w:val="left"/>
        <w:rPr>
          <w:rFonts w:hint="eastAsia" w:ascii="宋体" w:hAnsi="宋体" w:eastAsia="宋体" w:cs="宋体"/>
          <w:bCs/>
          <w:sz w:val="24"/>
          <w:highlight w:val="none"/>
        </w:rPr>
      </w:pPr>
      <w:r>
        <w:rPr>
          <w:rFonts w:hint="eastAsia" w:ascii="宋体" w:hAnsi="宋体" w:eastAsia="宋体" w:cs="宋体"/>
          <w:sz w:val="24"/>
          <w:highlight w:val="none"/>
        </w:rPr>
        <w:t xml:space="preserve">      </w:t>
      </w:r>
      <w:r>
        <w:rPr>
          <w:rFonts w:hint="eastAsia" w:ascii="宋体" w:hAnsi="宋体" w:eastAsia="宋体" w:cs="宋体"/>
          <w:bCs/>
          <w:sz w:val="24"/>
          <w:highlight w:val="none"/>
        </w:rPr>
        <w:t>本工程招标控制价为：</w:t>
      </w:r>
      <w:r>
        <w:rPr>
          <w:rFonts w:hint="eastAsia" w:ascii="宋体" w:hAnsi="宋体" w:cs="宋体"/>
          <w:bCs/>
          <w:sz w:val="24"/>
          <w:highlight w:val="none"/>
          <w:u w:val="single"/>
          <w:lang w:eastAsia="zh-CN"/>
        </w:rPr>
        <w:t>3,136,325.03</w:t>
      </w:r>
      <w:r>
        <w:rPr>
          <w:rFonts w:hint="eastAsia" w:ascii="宋体" w:hAnsi="宋体" w:eastAsia="宋体" w:cs="宋体"/>
          <w:bCs/>
          <w:sz w:val="24"/>
          <w:highlight w:val="none"/>
        </w:rPr>
        <w:t>元。</w:t>
      </w:r>
    </w:p>
    <w:p w14:paraId="3DADCCC2">
      <w:pPr>
        <w:widowControl/>
        <w:jc w:val="left"/>
        <w:rPr>
          <w:rFonts w:hint="eastAsia" w:ascii="宋体" w:hAnsi="宋体" w:eastAsia="宋体" w:cs="宋体"/>
          <w:bCs/>
          <w:sz w:val="24"/>
          <w:highlight w:val="yellow"/>
        </w:rPr>
      </w:pPr>
    </w:p>
    <w:p w14:paraId="16BCA7B6">
      <w:pPr>
        <w:pStyle w:val="38"/>
        <w:tabs>
          <w:tab w:val="left" w:pos="1146"/>
        </w:tabs>
        <w:spacing w:line="360" w:lineRule="auto"/>
        <w:ind w:left="1142" w:leftChars="272" w:hanging="571" w:hangingChars="238"/>
        <w:rPr>
          <w:rFonts w:hint="eastAsia" w:ascii="宋体" w:hAnsi="宋体" w:eastAsia="宋体" w:cs="宋体"/>
          <w:bCs/>
          <w:sz w:val="24"/>
          <w:highlight w:val="none"/>
        </w:rPr>
      </w:pPr>
      <w:r>
        <w:rPr>
          <w:rFonts w:hint="eastAsia" w:ascii="宋体" w:hAnsi="宋体" w:eastAsia="宋体" w:cs="宋体"/>
          <w:bCs/>
          <w:sz w:val="24"/>
          <w:highlight w:val="none"/>
        </w:rPr>
        <w:t xml:space="preserve">      其中：分部分项工程合价为：</w:t>
      </w:r>
      <w:r>
        <w:rPr>
          <w:rFonts w:hint="eastAsia" w:ascii="宋体" w:hAnsi="宋体" w:cs="宋体"/>
          <w:bCs/>
          <w:sz w:val="24"/>
          <w:highlight w:val="none"/>
          <w:u w:val="single"/>
          <w:lang w:eastAsia="zh-CN"/>
        </w:rPr>
        <w:t>2484570.48</w:t>
      </w:r>
      <w:r>
        <w:rPr>
          <w:rFonts w:hint="eastAsia" w:ascii="宋体" w:hAnsi="宋体" w:eastAsia="宋体" w:cs="宋体"/>
          <w:bCs/>
          <w:sz w:val="24"/>
          <w:highlight w:val="none"/>
        </w:rPr>
        <w:t xml:space="preserve">元； </w:t>
      </w:r>
    </w:p>
    <w:p w14:paraId="45AEF8E1">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措施项目合价为：</w:t>
      </w:r>
      <w:r>
        <w:rPr>
          <w:rFonts w:hint="eastAsia" w:ascii="宋体" w:hAnsi="宋体" w:cs="宋体"/>
          <w:bCs/>
          <w:sz w:val="24"/>
          <w:highlight w:val="none"/>
          <w:u w:val="single"/>
          <w:lang w:eastAsia="zh-CN"/>
        </w:rPr>
        <w:t>392791.93</w:t>
      </w:r>
      <w:r>
        <w:rPr>
          <w:rFonts w:hint="eastAsia" w:ascii="宋体" w:hAnsi="宋体" w:eastAsia="宋体" w:cs="宋体"/>
          <w:bCs/>
          <w:sz w:val="24"/>
          <w:highlight w:val="none"/>
        </w:rPr>
        <w:t>元；</w:t>
      </w:r>
    </w:p>
    <w:p w14:paraId="4EC77FB9">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其他项目合价为；</w:t>
      </w:r>
      <w:r>
        <w:rPr>
          <w:rFonts w:hint="eastAsia" w:ascii="宋体" w:hAnsi="宋体" w:eastAsia="宋体" w:cs="宋体"/>
          <w:bCs/>
          <w:sz w:val="24"/>
          <w:highlight w:val="none"/>
          <w:u w:val="single"/>
        </w:rPr>
        <w:t>0元</w:t>
      </w:r>
    </w:p>
    <w:p w14:paraId="5AE7BDB0">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税金的合价为：</w:t>
      </w:r>
      <w:r>
        <w:rPr>
          <w:rFonts w:hint="eastAsia" w:ascii="宋体" w:hAnsi="宋体" w:cs="宋体"/>
          <w:bCs/>
          <w:sz w:val="24"/>
          <w:highlight w:val="none"/>
          <w:u w:val="single"/>
          <w:lang w:eastAsia="zh-CN"/>
        </w:rPr>
        <w:t>258962.62</w:t>
      </w:r>
      <w:r>
        <w:rPr>
          <w:rFonts w:hint="eastAsia" w:ascii="宋体" w:hAnsi="宋体" w:eastAsia="宋体" w:cs="宋体"/>
          <w:bCs/>
          <w:sz w:val="24"/>
          <w:highlight w:val="none"/>
        </w:rPr>
        <w:t>元。</w:t>
      </w:r>
    </w:p>
    <w:p w14:paraId="57F8E8AB">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其他说明：暂列金额（不含计日工）（含税）合计金额：</w:t>
      </w:r>
      <w:r>
        <w:rPr>
          <w:rFonts w:hint="eastAsia" w:ascii="宋体" w:hAnsi="宋体" w:eastAsia="宋体" w:cs="宋体"/>
          <w:bCs/>
          <w:sz w:val="24"/>
          <w:highlight w:val="none"/>
          <w:u w:val="single"/>
        </w:rPr>
        <w:t>0</w:t>
      </w:r>
      <w:r>
        <w:rPr>
          <w:rFonts w:hint="eastAsia" w:ascii="宋体" w:hAnsi="宋体" w:eastAsia="宋体" w:cs="宋体"/>
          <w:bCs/>
          <w:sz w:val="24"/>
          <w:highlight w:val="none"/>
        </w:rPr>
        <w:t>元；（不含税）金额合计金额：</w:t>
      </w:r>
      <w:r>
        <w:rPr>
          <w:rFonts w:hint="eastAsia" w:ascii="宋体" w:hAnsi="宋体" w:eastAsia="宋体" w:cs="宋体"/>
          <w:bCs/>
          <w:sz w:val="24"/>
          <w:highlight w:val="none"/>
          <w:u w:val="single"/>
        </w:rPr>
        <w:t>0元。</w:t>
      </w:r>
    </w:p>
    <w:p w14:paraId="52743830">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安全文明施工费（含税）合计金额：</w:t>
      </w:r>
      <w:r>
        <w:rPr>
          <w:rFonts w:hint="eastAsia" w:ascii="宋体" w:hAnsi="宋体" w:cs="宋体"/>
          <w:bCs/>
          <w:sz w:val="24"/>
          <w:highlight w:val="none"/>
          <w:u w:val="single"/>
          <w:lang w:eastAsia="zh-CN"/>
        </w:rPr>
        <w:t>133259.56</w:t>
      </w:r>
      <w:r>
        <w:rPr>
          <w:rFonts w:hint="eastAsia" w:ascii="宋体" w:hAnsi="宋体" w:eastAsia="宋体" w:cs="宋体"/>
          <w:bCs/>
          <w:sz w:val="24"/>
          <w:highlight w:val="none"/>
        </w:rPr>
        <w:t>元；</w:t>
      </w:r>
    </w:p>
    <w:p w14:paraId="7D100169">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(此部分费用不得低于北京市建设工程安全文明施工费管理办法（试行）规定，且不得作为让利因素。)</w:t>
      </w:r>
    </w:p>
    <w:p w14:paraId="19ACD47F">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施工现场安全生产标准化管理目标: 达标  </w:t>
      </w:r>
    </w:p>
    <w:p w14:paraId="27622119">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赶工增加费（含税）合计金额（如有）：</w:t>
      </w:r>
      <w:r>
        <w:rPr>
          <w:rFonts w:hint="eastAsia" w:ascii="宋体" w:hAnsi="宋体" w:eastAsia="宋体" w:cs="宋体"/>
          <w:bCs/>
          <w:sz w:val="24"/>
          <w:highlight w:val="none"/>
          <w:u w:val="single"/>
        </w:rPr>
        <w:t xml:space="preserve"> 0</w:t>
      </w:r>
      <w:r>
        <w:rPr>
          <w:rFonts w:hint="eastAsia" w:ascii="宋体" w:hAnsi="宋体" w:eastAsia="宋体" w:cs="宋体"/>
          <w:bCs/>
          <w:sz w:val="24"/>
          <w:highlight w:val="none"/>
        </w:rPr>
        <w:t>元；</w:t>
      </w:r>
    </w:p>
    <w:p w14:paraId="6E4FF61F">
      <w:pPr>
        <w:pStyle w:val="38"/>
        <w:tabs>
          <w:tab w:val="left" w:pos="955"/>
        </w:tabs>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9.其他具体详见招标工程量清单及图纸</w:t>
      </w:r>
    </w:p>
    <w:p w14:paraId="32F59353">
      <w:pPr>
        <w:pStyle w:val="6"/>
        <w:ind w:firstLine="241" w:firstLineChars="100"/>
        <w:jc w:val="both"/>
        <w:rPr>
          <w:rFonts w:hint="eastAsia" w:ascii="宋体" w:hAnsi="宋体" w:eastAsia="宋体" w:cs="宋体"/>
          <w:kern w:val="2"/>
          <w:sz w:val="24"/>
          <w:szCs w:val="24"/>
          <w:highlight w:val="none"/>
        </w:rPr>
      </w:pPr>
      <w:bookmarkStart w:id="540" w:name="_Toc179632790"/>
      <w:bookmarkStart w:id="541" w:name="_Toc246996341"/>
      <w:bookmarkStart w:id="542" w:name="_Toc15099"/>
      <w:bookmarkStart w:id="543" w:name="_Toc144974835"/>
      <w:bookmarkStart w:id="544" w:name="_Toc246997084"/>
      <w:bookmarkStart w:id="545" w:name="_Toc152045773"/>
      <w:bookmarkStart w:id="546" w:name="_Toc247085856"/>
      <w:bookmarkStart w:id="547" w:name="_Toc152042555"/>
      <w:r>
        <w:rPr>
          <w:rFonts w:hint="eastAsia" w:ascii="宋体" w:hAnsi="宋体" w:eastAsia="宋体" w:cs="宋体"/>
          <w:kern w:val="2"/>
          <w:sz w:val="24"/>
          <w:szCs w:val="24"/>
          <w:highlight w:val="none"/>
        </w:rPr>
        <w:t>9.1工程量清单说明</w:t>
      </w:r>
      <w:bookmarkEnd w:id="540"/>
      <w:bookmarkEnd w:id="541"/>
      <w:bookmarkEnd w:id="542"/>
      <w:bookmarkEnd w:id="543"/>
      <w:bookmarkEnd w:id="544"/>
      <w:bookmarkEnd w:id="545"/>
      <w:bookmarkEnd w:id="546"/>
      <w:bookmarkEnd w:id="547"/>
    </w:p>
    <w:p w14:paraId="710C92F2">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1A4A27D">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9.1.2 本工程量清单应与招标文件中的投标人须知、通用合同条款、专用合同条款、技术标准和要求及图纸等一起阅读和理解。</w:t>
      </w:r>
    </w:p>
    <w:p w14:paraId="7D93766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9.1.3工程量清单中分部分项内容描述与施工图纸有差异时，均以施工图纸为准。</w:t>
      </w:r>
    </w:p>
    <w:p w14:paraId="496440DA">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9.1.4 本工程量清单仅是投标报价的共同基础，实际工程计量和工程价款的支付应遵循合同条款的约定和第五章“采购需求”的有关规定。</w:t>
      </w:r>
    </w:p>
    <w:p w14:paraId="2BF70DDF">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bCs/>
          <w:kern w:val="0"/>
          <w:sz w:val="24"/>
          <w:highlight w:val="none"/>
        </w:rPr>
        <w:t>9.1.5 补充子目工程量计算规则及子目工作内容说明： 补充子目的项目编码、项目名称、项目特征描述等严格执行《建设工程工程量清单计价规范》（CGB50500-2013)和配套的工程量计算规范（CGB50854-2013~GB50862-2013)的有关要求和规定及结合拟建工程的实际确定；计算单位应采用公制单位；工程量计算执行按图纸标示的理论净量进行相应工程计算的原则。</w:t>
      </w:r>
    </w:p>
    <w:p w14:paraId="66EB2552">
      <w:pPr>
        <w:pStyle w:val="6"/>
        <w:ind w:firstLine="241" w:firstLineChars="100"/>
        <w:jc w:val="both"/>
        <w:rPr>
          <w:rFonts w:hint="eastAsia" w:ascii="宋体" w:hAnsi="宋体" w:eastAsia="宋体" w:cs="宋体"/>
          <w:kern w:val="2"/>
          <w:sz w:val="24"/>
          <w:szCs w:val="24"/>
          <w:highlight w:val="none"/>
        </w:rPr>
      </w:pPr>
      <w:bookmarkStart w:id="548" w:name="_Toc152045774"/>
      <w:bookmarkStart w:id="549" w:name="_Toc14940"/>
      <w:bookmarkStart w:id="550" w:name="_Toc247085857"/>
      <w:bookmarkStart w:id="551" w:name="_Toc179632791"/>
      <w:bookmarkStart w:id="552" w:name="_Toc144974836"/>
      <w:bookmarkStart w:id="553" w:name="_Toc246997085"/>
      <w:bookmarkStart w:id="554" w:name="_Toc152042556"/>
      <w:bookmarkStart w:id="555" w:name="_Toc246996342"/>
      <w:r>
        <w:rPr>
          <w:rFonts w:hint="eastAsia" w:ascii="宋体" w:hAnsi="宋体" w:eastAsia="宋体" w:cs="宋体"/>
          <w:kern w:val="2"/>
          <w:sz w:val="24"/>
          <w:szCs w:val="24"/>
          <w:highlight w:val="none"/>
        </w:rPr>
        <w:t>9.2投标报价说明</w:t>
      </w:r>
      <w:bookmarkEnd w:id="548"/>
      <w:bookmarkEnd w:id="549"/>
      <w:bookmarkEnd w:id="550"/>
      <w:bookmarkEnd w:id="551"/>
      <w:bookmarkEnd w:id="552"/>
      <w:bookmarkEnd w:id="553"/>
      <w:bookmarkEnd w:id="554"/>
      <w:bookmarkEnd w:id="555"/>
    </w:p>
    <w:p w14:paraId="706C43E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9.2.1 工程量清单中的每一子目须填入单价或价格，且只允许有一个报价。</w:t>
      </w:r>
    </w:p>
    <w:p w14:paraId="39DF3629">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9.2.2 工程量清单中标价的单价或金额，应包括所需的人工费、材料和施工机具使用费和企业管理费、利润以及一定范围内的风险费用等。</w:t>
      </w:r>
    </w:p>
    <w:p w14:paraId="19B29BE5">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提示：本项目开工日期在2019年4月1日之后，投标人应按北京市住房和城乡建设委员会关于重新调整北京市建设工程计价依据增值税税率的通知最新政策计算投标价格中税金合价，由于未按最新政策计算税金造成的损失，由投标人自行承担。</w:t>
      </w:r>
    </w:p>
    <w:p w14:paraId="5293D5FE">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9.2.3 工程量清单中投标人没有填入单价或价格的子目，其费用视为已分摊在工程量清单中其他相关子目的单价或价格之中。</w:t>
      </w:r>
    </w:p>
    <w:p w14:paraId="44DB3A7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38B1C806">
      <w:pPr>
        <w:pStyle w:val="6"/>
        <w:ind w:firstLine="241"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9.3其他说明</w:t>
      </w:r>
    </w:p>
    <w:p w14:paraId="3A2DE453">
      <w:pPr>
        <w:spacing w:line="500" w:lineRule="exact"/>
        <w:ind w:firstLine="480" w:firstLineChars="200"/>
        <w:rPr>
          <w:rFonts w:hint="eastAsia" w:ascii="宋体" w:hAnsi="宋体" w:eastAsia="宋体" w:cs="宋体"/>
          <w:bCs/>
          <w:kern w:val="0"/>
          <w:sz w:val="24"/>
          <w:highlight w:val="none"/>
        </w:rPr>
      </w:pPr>
      <w:bookmarkStart w:id="556" w:name="_Toc497584171"/>
      <w:bookmarkStart w:id="557" w:name="_Toc489280318"/>
      <w:bookmarkStart w:id="558" w:name="_Toc486580513"/>
      <w:bookmarkStart w:id="559" w:name="_Toc497214180"/>
      <w:r>
        <w:rPr>
          <w:rFonts w:hint="eastAsia" w:ascii="宋体" w:hAnsi="宋体" w:eastAsia="宋体" w:cs="宋体"/>
          <w:bCs/>
          <w:kern w:val="0"/>
          <w:sz w:val="24"/>
          <w:highlight w:val="none"/>
        </w:rPr>
        <w:t>9.3.1 需要补充的其他说明：</w:t>
      </w:r>
      <w:bookmarkEnd w:id="556"/>
      <w:bookmarkEnd w:id="557"/>
      <w:bookmarkEnd w:id="558"/>
      <w:bookmarkEnd w:id="559"/>
    </w:p>
    <w:p w14:paraId="73770267">
      <w:pPr>
        <w:spacing w:line="500" w:lineRule="exact"/>
        <w:ind w:firstLine="480" w:firstLineChars="200"/>
        <w:rPr>
          <w:rFonts w:hint="eastAsia" w:ascii="宋体" w:hAnsi="宋体" w:eastAsia="宋体" w:cs="宋体"/>
          <w:bCs/>
          <w:kern w:val="0"/>
          <w:sz w:val="24"/>
          <w:highlight w:val="none"/>
        </w:rPr>
      </w:pPr>
      <w:bookmarkStart w:id="560" w:name="_Toc489280319"/>
      <w:bookmarkStart w:id="561" w:name="_Toc497214181"/>
      <w:bookmarkStart w:id="562" w:name="_Toc490331766"/>
      <w:bookmarkStart w:id="563" w:name="_Toc486580514"/>
      <w:bookmarkStart w:id="564" w:name="_Toc497584172"/>
      <w:r>
        <w:rPr>
          <w:rFonts w:hint="eastAsia" w:ascii="宋体" w:hAnsi="宋体" w:eastAsia="宋体" w:cs="宋体"/>
          <w:bCs/>
          <w:kern w:val="0"/>
          <w:sz w:val="24"/>
          <w:highlight w:val="none"/>
        </w:rPr>
        <w:t>投标人在“安全文明施工费明细表”中所填报的管理目标等级须与投标书中所填报的管理目标等级一致，且不得低于招标人要求的管理目标等级;</w:t>
      </w:r>
    </w:p>
    <w:p w14:paraId="166AE556">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9.3.2基准期:投标当月的造价信息。</w:t>
      </w:r>
    </w:p>
    <w:p w14:paraId="7D0C7BD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9.3.3安全文明施工费:  1）安全文明施工措施费取费标准按京建发【2021】404号文、京建法【2014】8号文及京建发【2019】141号文件等相关法律法规规定执行；</w:t>
      </w:r>
    </w:p>
    <w:p w14:paraId="77F96E8F">
      <w:pPr>
        <w:numPr>
          <w:ilvl w:val="0"/>
          <w:numId w:val="73"/>
        </w:num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709BCC84">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本项目：施工现场安全生产标准化管理目标:达标              </w:t>
      </w:r>
    </w:p>
    <w:p w14:paraId="3DEC7411">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9.3.4建筑垃圾运输处置费用应单独列项，费用标准按《北京市住房和城乡建设委员会关于建筑垃圾运输处置费用单独列项计价的通知》(京建法【2017】27号)执行。</w:t>
      </w:r>
    </w:p>
    <w:p w14:paraId="6F87A6DC">
      <w:pPr>
        <w:pStyle w:val="2"/>
        <w:ind w:firstLine="482"/>
        <w:rPr>
          <w:rFonts w:hint="eastAsia" w:ascii="宋体" w:hAnsi="宋体" w:eastAsia="宋体" w:cs="宋体"/>
          <w:highlight w:val="none"/>
        </w:rPr>
        <w:sectPr>
          <w:headerReference r:id="rId18" w:type="default"/>
          <w:footerReference r:id="rId19"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宋体"/>
          <w:b/>
          <w:highlight w:val="none"/>
        </w:rPr>
        <w:t>10.工程量清单与计价表</w:t>
      </w:r>
      <w:bookmarkEnd w:id="560"/>
      <w:bookmarkEnd w:id="561"/>
      <w:bookmarkEnd w:id="562"/>
      <w:bookmarkEnd w:id="563"/>
      <w:bookmarkEnd w:id="564"/>
      <w:r>
        <w:rPr>
          <w:rFonts w:hint="eastAsia" w:ascii="宋体" w:hAnsi="宋体" w:eastAsia="宋体" w:cs="宋体"/>
          <w:b/>
          <w:highlight w:val="none"/>
        </w:rPr>
        <w:t>及图纸（详见附件）</w:t>
      </w:r>
    </w:p>
    <w:p w14:paraId="5FAC25F9">
      <w:pPr>
        <w:pStyle w:val="5"/>
        <w:numPr>
          <w:ilvl w:val="0"/>
          <w:numId w:val="72"/>
        </w:numPr>
        <w:rPr>
          <w:color w:val="000000" w:themeColor="text1"/>
          <w:highlight w:val="none"/>
          <w14:textFill>
            <w14:solidFill>
              <w14:schemeClr w14:val="tx1"/>
            </w14:solidFill>
          </w14:textFill>
        </w:rPr>
      </w:pPr>
      <w:bookmarkStart w:id="565" w:name="_Toc105598818"/>
      <w:bookmarkStart w:id="566" w:name="_Toc105598819"/>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p>
    <w:p w14:paraId="7A4F531C">
      <w:pPr>
        <w:rPr>
          <w:color w:val="000000" w:themeColor="text1"/>
          <w:highlight w:val="none"/>
          <w14:textFill>
            <w14:solidFill>
              <w14:schemeClr w14:val="tx1"/>
            </w14:solidFill>
          </w14:textFill>
        </w:rPr>
      </w:pPr>
    </w:p>
    <w:p w14:paraId="16DB47C6">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1C25807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7FED481D">
      <w:pPr>
        <w:spacing w:line="440" w:lineRule="exact"/>
        <w:ind w:firstLine="5880" w:firstLineChars="21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      </w:t>
      </w:r>
    </w:p>
    <w:p w14:paraId="66CE2850">
      <w:pPr>
        <w:spacing w:line="440" w:lineRule="exact"/>
        <w:ind w:firstLine="5880" w:firstLineChars="2100"/>
        <w:rPr>
          <w:rFonts w:ascii="宋体" w:hAnsi="宋体"/>
          <w:color w:val="000000" w:themeColor="text1"/>
          <w:sz w:val="28"/>
          <w:szCs w:val="28"/>
          <w:highlight w:val="none"/>
          <w14:textFill>
            <w14:solidFill>
              <w14:schemeClr w14:val="tx1"/>
            </w14:solidFill>
          </w14:textFill>
        </w:rPr>
      </w:pPr>
    </w:p>
    <w:p w14:paraId="4BB600D6">
      <w:pPr>
        <w:spacing w:line="440" w:lineRule="exact"/>
        <w:ind w:firstLine="5880" w:firstLineChars="21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合同编号：</w:t>
      </w:r>
    </w:p>
    <w:p w14:paraId="1A3C350C">
      <w:pPr>
        <w:spacing w:line="440" w:lineRule="exact"/>
        <w:rPr>
          <w:rFonts w:ascii="宋体" w:hAnsi="宋体"/>
          <w:color w:val="000000" w:themeColor="text1"/>
          <w:sz w:val="28"/>
          <w:szCs w:val="28"/>
          <w:highlight w:val="none"/>
          <w14:textFill>
            <w14:solidFill>
              <w14:schemeClr w14:val="tx1"/>
            </w14:solidFill>
          </w14:textFill>
        </w:rPr>
      </w:pPr>
    </w:p>
    <w:p w14:paraId="209AFB60">
      <w:pPr>
        <w:spacing w:line="440" w:lineRule="exact"/>
        <w:jc w:val="center"/>
        <w:rPr>
          <w:rFonts w:ascii="宋体" w:hAnsi="宋体"/>
          <w:color w:val="000000" w:themeColor="text1"/>
          <w:sz w:val="44"/>
          <w:szCs w:val="44"/>
          <w:highlight w:val="none"/>
          <w14:textFill>
            <w14:solidFill>
              <w14:schemeClr w14:val="tx1"/>
            </w14:solidFill>
          </w14:textFill>
        </w:rPr>
      </w:pPr>
    </w:p>
    <w:p w14:paraId="4A83146C">
      <w:pPr>
        <w:spacing w:line="440" w:lineRule="exact"/>
        <w:jc w:val="center"/>
        <w:rPr>
          <w:rFonts w:ascii="宋体" w:hAnsi="宋体"/>
          <w:color w:val="000000" w:themeColor="text1"/>
          <w:sz w:val="44"/>
          <w:szCs w:val="44"/>
          <w:highlight w:val="none"/>
          <w14:textFill>
            <w14:solidFill>
              <w14:schemeClr w14:val="tx1"/>
            </w14:solidFill>
          </w14:textFill>
        </w:rPr>
      </w:pPr>
    </w:p>
    <w:p w14:paraId="13F7B241">
      <w:pPr>
        <w:spacing w:line="440" w:lineRule="exact"/>
        <w:jc w:val="center"/>
        <w:rPr>
          <w:rFonts w:ascii="宋体" w:hAnsi="宋体"/>
          <w:color w:val="000000" w:themeColor="text1"/>
          <w:sz w:val="44"/>
          <w:szCs w:val="44"/>
          <w:highlight w:val="none"/>
          <w14:textFill>
            <w14:solidFill>
              <w14:schemeClr w14:val="tx1"/>
            </w14:solidFill>
          </w14:textFill>
        </w:rPr>
      </w:pPr>
    </w:p>
    <w:p w14:paraId="41AA4CA8">
      <w:pPr>
        <w:pStyle w:val="5"/>
        <w:jc w:val="center"/>
        <w:rPr>
          <w:color w:val="000000" w:themeColor="text1"/>
          <w:sz w:val="44"/>
          <w:highlight w:val="none"/>
          <w14:textFill>
            <w14:solidFill>
              <w14:schemeClr w14:val="tx1"/>
            </w14:solidFill>
          </w14:textFill>
        </w:rPr>
      </w:pPr>
      <w:bookmarkStart w:id="567" w:name="_Toc12400"/>
      <w:r>
        <w:rPr>
          <w:rFonts w:hint="eastAsia"/>
          <w:color w:val="000000" w:themeColor="text1"/>
          <w:sz w:val="44"/>
          <w:highlight w:val="none"/>
          <w14:textFill>
            <w14:solidFill>
              <w14:schemeClr w14:val="tx1"/>
            </w14:solidFill>
          </w14:textFill>
        </w:rPr>
        <w:t>北京市房屋建筑和市政基础设施工程</w:t>
      </w:r>
      <w:bookmarkEnd w:id="567"/>
    </w:p>
    <w:p w14:paraId="48B43F2E">
      <w:pPr>
        <w:rPr>
          <w:color w:val="000000" w:themeColor="text1"/>
          <w:sz w:val="44"/>
          <w:szCs w:val="44"/>
          <w:highlight w:val="none"/>
          <w14:textFill>
            <w14:solidFill>
              <w14:schemeClr w14:val="tx1"/>
            </w14:solidFill>
          </w14:textFill>
        </w:rPr>
      </w:pPr>
    </w:p>
    <w:p w14:paraId="2976E7D2">
      <w:pPr>
        <w:rPr>
          <w:color w:val="000000" w:themeColor="text1"/>
          <w:sz w:val="44"/>
          <w:szCs w:val="44"/>
          <w:highlight w:val="none"/>
          <w14:textFill>
            <w14:solidFill>
              <w14:schemeClr w14:val="tx1"/>
            </w14:solidFill>
          </w14:textFill>
        </w:rPr>
      </w:pPr>
    </w:p>
    <w:p w14:paraId="3FD5B778">
      <w:pPr>
        <w:rPr>
          <w:color w:val="000000" w:themeColor="text1"/>
          <w:sz w:val="44"/>
          <w:szCs w:val="44"/>
          <w:highlight w:val="none"/>
          <w14:textFill>
            <w14:solidFill>
              <w14:schemeClr w14:val="tx1"/>
            </w14:solidFill>
          </w14:textFill>
        </w:rPr>
      </w:pPr>
    </w:p>
    <w:p w14:paraId="44911971">
      <w:pPr>
        <w:pStyle w:val="5"/>
        <w:jc w:val="center"/>
        <w:rPr>
          <w:color w:val="000000" w:themeColor="text1"/>
          <w:sz w:val="44"/>
          <w:highlight w:val="none"/>
          <w14:textFill>
            <w14:solidFill>
              <w14:schemeClr w14:val="tx1"/>
            </w14:solidFill>
          </w14:textFill>
        </w:rPr>
      </w:pPr>
      <w:bookmarkStart w:id="568" w:name="_Toc26721"/>
      <w:r>
        <w:rPr>
          <w:rFonts w:hint="eastAsia"/>
          <w:color w:val="000000" w:themeColor="text1"/>
          <w:sz w:val="44"/>
          <w:highlight w:val="none"/>
          <w14:textFill>
            <w14:solidFill>
              <w14:schemeClr w14:val="tx1"/>
            </w14:solidFill>
          </w14:textFill>
        </w:rPr>
        <w:t>施工总承包合同</w:t>
      </w:r>
      <w:bookmarkEnd w:id="568"/>
    </w:p>
    <w:p w14:paraId="52F1AE75">
      <w:pPr>
        <w:rPr>
          <w:color w:val="000000" w:themeColor="text1"/>
          <w:highlight w:val="none"/>
          <w14:textFill>
            <w14:solidFill>
              <w14:schemeClr w14:val="tx1"/>
            </w14:solidFill>
          </w14:textFill>
        </w:rPr>
      </w:pPr>
    </w:p>
    <w:p w14:paraId="2E0AEDFA">
      <w:pPr>
        <w:rPr>
          <w:color w:val="000000" w:themeColor="text1"/>
          <w:highlight w:val="none"/>
          <w14:textFill>
            <w14:solidFill>
              <w14:schemeClr w14:val="tx1"/>
            </w14:solidFill>
          </w14:textFill>
        </w:rPr>
      </w:pPr>
    </w:p>
    <w:p w14:paraId="2CEFA911">
      <w:pPr>
        <w:rPr>
          <w:color w:val="000000" w:themeColor="text1"/>
          <w:highlight w:val="none"/>
          <w14:textFill>
            <w14:solidFill>
              <w14:schemeClr w14:val="tx1"/>
            </w14:solidFill>
          </w14:textFill>
        </w:rPr>
      </w:pPr>
    </w:p>
    <w:p w14:paraId="2F9467E9">
      <w:pPr>
        <w:rPr>
          <w:color w:val="000000" w:themeColor="text1"/>
          <w:highlight w:val="none"/>
          <w14:textFill>
            <w14:solidFill>
              <w14:schemeClr w14:val="tx1"/>
            </w14:solidFill>
          </w14:textFill>
        </w:rPr>
      </w:pPr>
    </w:p>
    <w:p w14:paraId="67C35438">
      <w:pPr>
        <w:rPr>
          <w:color w:val="000000" w:themeColor="text1"/>
          <w:highlight w:val="none"/>
          <w14:textFill>
            <w14:solidFill>
              <w14:schemeClr w14:val="tx1"/>
            </w14:solidFill>
          </w14:textFill>
        </w:rPr>
      </w:pPr>
    </w:p>
    <w:p w14:paraId="05BDB723">
      <w:pPr>
        <w:rPr>
          <w:color w:val="000000" w:themeColor="text1"/>
          <w:highlight w:val="none"/>
          <w14:textFill>
            <w14:solidFill>
              <w14:schemeClr w14:val="tx1"/>
            </w14:solidFill>
          </w14:textFill>
        </w:rPr>
      </w:pPr>
    </w:p>
    <w:p w14:paraId="3934DFBE">
      <w:pPr>
        <w:rPr>
          <w:color w:val="000000" w:themeColor="text1"/>
          <w:highlight w:val="none"/>
          <w14:textFill>
            <w14:solidFill>
              <w14:schemeClr w14:val="tx1"/>
            </w14:solidFill>
          </w14:textFill>
        </w:rPr>
      </w:pPr>
    </w:p>
    <w:p w14:paraId="2826E62E">
      <w:pPr>
        <w:rPr>
          <w:color w:val="000000" w:themeColor="text1"/>
          <w:highlight w:val="none"/>
          <w14:textFill>
            <w14:solidFill>
              <w14:schemeClr w14:val="tx1"/>
            </w14:solidFill>
          </w14:textFill>
        </w:rPr>
      </w:pPr>
    </w:p>
    <w:p w14:paraId="01044FA3">
      <w:pPr>
        <w:rPr>
          <w:color w:val="000000" w:themeColor="text1"/>
          <w:highlight w:val="none"/>
          <w14:textFill>
            <w14:solidFill>
              <w14:schemeClr w14:val="tx1"/>
            </w14:solidFill>
          </w14:textFill>
        </w:rPr>
      </w:pPr>
    </w:p>
    <w:p w14:paraId="01112A74">
      <w:pPr>
        <w:rPr>
          <w:color w:val="000000" w:themeColor="text1"/>
          <w:highlight w:val="none"/>
          <w14:textFill>
            <w14:solidFill>
              <w14:schemeClr w14:val="tx1"/>
            </w14:solidFill>
          </w14:textFill>
        </w:rPr>
      </w:pPr>
    </w:p>
    <w:p w14:paraId="11DB6333">
      <w:pPr>
        <w:rPr>
          <w:color w:val="000000" w:themeColor="text1"/>
          <w:highlight w:val="none"/>
          <w14:textFill>
            <w14:solidFill>
              <w14:schemeClr w14:val="tx1"/>
            </w14:solidFill>
          </w14:textFill>
        </w:rPr>
      </w:pPr>
    </w:p>
    <w:p w14:paraId="4F71CFBA">
      <w:pPr>
        <w:rPr>
          <w:color w:val="000000" w:themeColor="text1"/>
          <w:highlight w:val="none"/>
          <w14:textFill>
            <w14:solidFill>
              <w14:schemeClr w14:val="tx1"/>
            </w14:solidFill>
          </w14:textFill>
        </w:rPr>
      </w:pPr>
    </w:p>
    <w:p w14:paraId="189D45EB">
      <w:pPr>
        <w:rPr>
          <w:color w:val="000000" w:themeColor="text1"/>
          <w:highlight w:val="none"/>
          <w14:textFill>
            <w14:solidFill>
              <w14:schemeClr w14:val="tx1"/>
            </w14:solidFill>
          </w14:textFill>
        </w:rPr>
      </w:pPr>
    </w:p>
    <w:p w14:paraId="13D4D4AA">
      <w:pPr>
        <w:rPr>
          <w:color w:val="000000" w:themeColor="text1"/>
          <w:highlight w:val="none"/>
          <w14:textFill>
            <w14:solidFill>
              <w14:schemeClr w14:val="tx1"/>
            </w14:solidFill>
          </w14:textFill>
        </w:rPr>
      </w:pPr>
    </w:p>
    <w:p w14:paraId="7C382110">
      <w:pPr>
        <w:pStyle w:val="56"/>
        <w:rPr>
          <w:rFonts w:ascii="宋体" w:hAnsi="Times New Roman" w:eastAsia="宋体" w:cs="Times New Roman"/>
          <w:b w:val="0"/>
          <w:bCs w:val="0"/>
          <w:color w:val="000000" w:themeColor="text1"/>
          <w:kern w:val="0"/>
          <w:sz w:val="18"/>
          <w:szCs w:val="24"/>
          <w:highlight w:val="none"/>
          <w14:textFill>
            <w14:solidFill>
              <w14:schemeClr w14:val="tx1"/>
            </w14:solidFill>
          </w14:textFill>
        </w:rPr>
      </w:pPr>
    </w:p>
    <w:p w14:paraId="3D6B051F">
      <w:pPr>
        <w:widowControl/>
        <w:jc w:val="left"/>
        <w:textAlignment w:val="baseline"/>
        <w:rPr>
          <w:rFonts w:ascii="微软雅黑" w:hAnsi="微软雅黑" w:eastAsia="微软雅黑" w:cs="宋体"/>
          <w:color w:val="000000" w:themeColor="text1"/>
          <w:kern w:val="0"/>
          <w:sz w:val="32"/>
          <w:szCs w:val="32"/>
          <w:highlight w:val="none"/>
          <w14:textFill>
            <w14:solidFill>
              <w14:schemeClr w14:val="tx1"/>
            </w14:solidFill>
          </w14:textFill>
        </w:rPr>
      </w:pPr>
    </w:p>
    <w:p w14:paraId="04C1C3A7">
      <w:pPr>
        <w:widowControl/>
        <w:ind w:firstLine="4160" w:firstLineChars="1300"/>
        <w:jc w:val="left"/>
        <w:textAlignment w:val="baseline"/>
        <w:rPr>
          <w:rFonts w:ascii="微软雅黑" w:hAnsi="微软雅黑" w:eastAsia="微软雅黑" w:cs="宋体"/>
          <w:color w:val="000000" w:themeColor="text1"/>
          <w:kern w:val="0"/>
          <w:sz w:val="32"/>
          <w:szCs w:val="32"/>
          <w:highlight w:val="none"/>
          <w14:textFill>
            <w14:solidFill>
              <w14:schemeClr w14:val="tx1"/>
            </w14:solidFill>
          </w14:textFill>
        </w:rPr>
      </w:pPr>
      <w:r>
        <w:rPr>
          <w:rFonts w:hint="eastAsia" w:ascii="微软雅黑" w:hAnsi="微软雅黑" w:eastAsia="微软雅黑" w:cs="宋体"/>
          <w:color w:val="000000" w:themeColor="text1"/>
          <w:kern w:val="0"/>
          <w:sz w:val="32"/>
          <w:szCs w:val="32"/>
          <w:highlight w:val="none"/>
          <w14:textFill>
            <w14:solidFill>
              <w14:schemeClr w14:val="tx1"/>
            </w14:solidFill>
          </w14:textFill>
        </w:rPr>
        <w:t>总 目 录 </w:t>
      </w:r>
    </w:p>
    <w:p w14:paraId="7F47BA01">
      <w:pPr>
        <w:widowControl/>
        <w:ind w:firstLine="3120" w:firstLineChars="1300"/>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p>
    <w:p w14:paraId="6DF6B822">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第一节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合同协议书 </w:t>
      </w:r>
    </w:p>
    <w:p w14:paraId="063A04C2">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第二节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中标通知书 </w:t>
      </w:r>
    </w:p>
    <w:p w14:paraId="023985DC">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第三节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投标函及投标函附录</w:t>
      </w:r>
    </w:p>
    <w:p w14:paraId="77452BD0">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第四节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专用合同条款 </w:t>
      </w:r>
    </w:p>
    <w:p w14:paraId="774E77F8">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第五节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通用合同条款 </w:t>
      </w:r>
    </w:p>
    <w:p w14:paraId="302A553E">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第六节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技术标准和要求 </w:t>
      </w:r>
    </w:p>
    <w:p w14:paraId="7CB5EDED">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第七节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图纸</w:t>
      </w:r>
    </w:p>
    <w:p w14:paraId="32DE85C2">
      <w:pPr>
        <w:widowControl/>
        <w:jc w:val="left"/>
        <w:textAlignment w:val="baseline"/>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w:t>
      </w:r>
      <w:bookmarkStart w:id="569" w:name="_Hlk95749593"/>
      <w:r>
        <w:rPr>
          <w:rFonts w:hint="eastAsia" w:ascii="微软雅黑" w:hAnsi="微软雅黑" w:eastAsia="微软雅黑" w:cs="宋体"/>
          <w:color w:val="000000" w:themeColor="text1"/>
          <w:kern w:val="0"/>
          <w:sz w:val="24"/>
          <w:szCs w:val="24"/>
          <w:highlight w:val="none"/>
          <w14:textFill>
            <w14:solidFill>
              <w14:schemeClr w14:val="tx1"/>
            </w14:solidFill>
          </w14:textFill>
        </w:rPr>
        <w:t>第八节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已标价工程量清单 </w:t>
      </w:r>
      <w:bookmarkEnd w:id="569"/>
    </w:p>
    <w:p w14:paraId="02D71536">
      <w:pPr>
        <w:tabs>
          <w:tab w:val="left" w:pos="1080"/>
        </w:tabs>
        <w:ind w:firstLine="480" w:firstLineChars="200"/>
        <w:rPr>
          <w:rFonts w:ascii="微软雅黑" w:hAnsi="微软雅黑" w:eastAsia="微软雅黑" w:cs="宋体"/>
          <w:color w:val="000000" w:themeColor="text1"/>
          <w:kern w:val="0"/>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第九节</w:t>
      </w: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 w:val="24"/>
          <w:szCs w:val="24"/>
          <w:highlight w:val="none"/>
          <w14:textFill>
            <w14:solidFill>
              <w14:schemeClr w14:val="tx1"/>
            </w14:solidFill>
          </w14:textFill>
        </w:rPr>
        <w:t>其它合同文件 </w:t>
      </w:r>
    </w:p>
    <w:p w14:paraId="445EA5E0">
      <w:pPr>
        <w:tabs>
          <w:tab w:val="left" w:pos="1080"/>
        </w:tabs>
        <w:rPr>
          <w:rFonts w:ascii="Arial" w:hAnsi="Arial" w:cs="Arial"/>
          <w:color w:val="000000" w:themeColor="text1"/>
          <w:sz w:val="28"/>
          <w:szCs w:val="21"/>
          <w:highlight w:val="none"/>
          <w14:textFill>
            <w14:solidFill>
              <w14:schemeClr w14:val="tx1"/>
            </w14:solidFill>
          </w14:textFill>
        </w:rPr>
      </w:pPr>
    </w:p>
    <w:p w14:paraId="1B02ECA2">
      <w:pPr>
        <w:tabs>
          <w:tab w:val="left" w:pos="1080"/>
        </w:tabs>
        <w:rPr>
          <w:rFonts w:ascii="Arial" w:hAnsi="Arial" w:cs="Arial"/>
          <w:color w:val="000000" w:themeColor="text1"/>
          <w:sz w:val="28"/>
          <w:szCs w:val="21"/>
          <w:highlight w:val="none"/>
          <w14:textFill>
            <w14:solidFill>
              <w14:schemeClr w14:val="tx1"/>
            </w14:solidFill>
          </w14:textFill>
        </w:rPr>
      </w:pPr>
    </w:p>
    <w:p w14:paraId="6E8E62F3">
      <w:pPr>
        <w:tabs>
          <w:tab w:val="left" w:pos="1080"/>
        </w:tabs>
        <w:rPr>
          <w:rFonts w:ascii="Arial" w:hAnsi="Arial" w:cs="Arial"/>
          <w:color w:val="000000" w:themeColor="text1"/>
          <w:sz w:val="28"/>
          <w:szCs w:val="21"/>
          <w:highlight w:val="none"/>
          <w14:textFill>
            <w14:solidFill>
              <w14:schemeClr w14:val="tx1"/>
            </w14:solidFill>
          </w14:textFill>
        </w:rPr>
      </w:pPr>
    </w:p>
    <w:p w14:paraId="08F101ED">
      <w:pPr>
        <w:tabs>
          <w:tab w:val="left" w:pos="1080"/>
        </w:tabs>
        <w:rPr>
          <w:rFonts w:ascii="Arial" w:hAnsi="Arial" w:cs="Arial"/>
          <w:color w:val="000000" w:themeColor="text1"/>
          <w:sz w:val="28"/>
          <w:szCs w:val="21"/>
          <w:highlight w:val="none"/>
          <w14:textFill>
            <w14:solidFill>
              <w14:schemeClr w14:val="tx1"/>
            </w14:solidFill>
          </w14:textFill>
        </w:rPr>
      </w:pPr>
    </w:p>
    <w:p w14:paraId="085B0AD7">
      <w:pPr>
        <w:tabs>
          <w:tab w:val="left" w:pos="1080"/>
        </w:tabs>
        <w:rPr>
          <w:rFonts w:ascii="Arial" w:hAnsi="Arial" w:cs="Arial"/>
          <w:color w:val="000000" w:themeColor="text1"/>
          <w:sz w:val="28"/>
          <w:szCs w:val="21"/>
          <w:highlight w:val="none"/>
          <w14:textFill>
            <w14:solidFill>
              <w14:schemeClr w14:val="tx1"/>
            </w14:solidFill>
          </w14:textFill>
        </w:rPr>
      </w:pPr>
    </w:p>
    <w:p w14:paraId="179EFBF4">
      <w:pPr>
        <w:tabs>
          <w:tab w:val="left" w:pos="1080"/>
        </w:tabs>
        <w:rPr>
          <w:rFonts w:ascii="Arial" w:hAnsi="Arial" w:cs="Arial"/>
          <w:color w:val="000000" w:themeColor="text1"/>
          <w:sz w:val="28"/>
          <w:szCs w:val="21"/>
          <w:highlight w:val="none"/>
          <w14:textFill>
            <w14:solidFill>
              <w14:schemeClr w14:val="tx1"/>
            </w14:solidFill>
          </w14:textFill>
        </w:rPr>
      </w:pPr>
    </w:p>
    <w:p w14:paraId="21A407AD">
      <w:pPr>
        <w:tabs>
          <w:tab w:val="left" w:pos="1080"/>
        </w:tabs>
        <w:rPr>
          <w:rFonts w:ascii="Arial" w:hAnsi="Arial" w:cs="Arial"/>
          <w:color w:val="000000" w:themeColor="text1"/>
          <w:sz w:val="28"/>
          <w:szCs w:val="21"/>
          <w:highlight w:val="none"/>
          <w14:textFill>
            <w14:solidFill>
              <w14:schemeClr w14:val="tx1"/>
            </w14:solidFill>
          </w14:textFill>
        </w:rPr>
      </w:pPr>
    </w:p>
    <w:p w14:paraId="13046228">
      <w:pPr>
        <w:tabs>
          <w:tab w:val="left" w:pos="1080"/>
        </w:tabs>
        <w:rPr>
          <w:rFonts w:ascii="Arial" w:hAnsi="Arial" w:cs="Arial"/>
          <w:color w:val="000000" w:themeColor="text1"/>
          <w:sz w:val="28"/>
          <w:szCs w:val="21"/>
          <w:highlight w:val="none"/>
          <w14:textFill>
            <w14:solidFill>
              <w14:schemeClr w14:val="tx1"/>
            </w14:solidFill>
          </w14:textFill>
        </w:rPr>
      </w:pPr>
    </w:p>
    <w:p w14:paraId="633E2DC6">
      <w:pPr>
        <w:tabs>
          <w:tab w:val="left" w:pos="1080"/>
        </w:tabs>
        <w:rPr>
          <w:rFonts w:ascii="Arial" w:hAnsi="Arial" w:cs="Arial"/>
          <w:color w:val="000000" w:themeColor="text1"/>
          <w:sz w:val="28"/>
          <w:szCs w:val="21"/>
          <w:highlight w:val="none"/>
          <w14:textFill>
            <w14:solidFill>
              <w14:schemeClr w14:val="tx1"/>
            </w14:solidFill>
          </w14:textFill>
        </w:rPr>
      </w:pPr>
    </w:p>
    <w:p w14:paraId="183A6D6D">
      <w:pPr>
        <w:tabs>
          <w:tab w:val="left" w:pos="1080"/>
        </w:tabs>
        <w:rPr>
          <w:rFonts w:ascii="Arial" w:hAnsi="Arial" w:cs="Arial"/>
          <w:color w:val="000000" w:themeColor="text1"/>
          <w:sz w:val="28"/>
          <w:szCs w:val="21"/>
          <w:highlight w:val="none"/>
          <w14:textFill>
            <w14:solidFill>
              <w14:schemeClr w14:val="tx1"/>
            </w14:solidFill>
          </w14:textFill>
        </w:rPr>
      </w:pPr>
    </w:p>
    <w:p w14:paraId="4A27D924">
      <w:pPr>
        <w:pStyle w:val="5"/>
        <w:jc w:val="center"/>
        <w:rPr>
          <w:color w:val="000000" w:themeColor="text1"/>
          <w:highlight w:val="none"/>
          <w14:textFill>
            <w14:solidFill>
              <w14:schemeClr w14:val="tx1"/>
            </w14:solidFill>
          </w14:textFill>
        </w:rPr>
      </w:pPr>
      <w:bookmarkStart w:id="570" w:name="_Toc84777928"/>
      <w:r>
        <w:rPr>
          <w:rFonts w:hint="eastAsia"/>
          <w:color w:val="000000" w:themeColor="text1"/>
          <w:highlight w:val="none"/>
          <w14:textFill>
            <w14:solidFill>
              <w14:schemeClr w14:val="tx1"/>
            </w14:solidFill>
          </w14:textFill>
        </w:rPr>
        <w:t>第一节  合同协议书</w:t>
      </w:r>
      <w:bookmarkEnd w:id="570"/>
    </w:p>
    <w:p w14:paraId="090FFE11">
      <w:pPr>
        <w:pStyle w:val="2015"/>
        <w:tabs>
          <w:tab w:val="left" w:pos="1260"/>
        </w:tabs>
        <w:adjustRightInd w:val="0"/>
        <w:snapToGrid w:val="0"/>
        <w:spacing w:line="520" w:lineRule="exact"/>
        <w:ind w:firstLine="420" w:firstLineChars="200"/>
        <w:rPr>
          <w:rFonts w:hint="eastAsia" w:ascii="Times New Roman" w:hAnsi="Times New Roman" w:eastAsia="宋体"/>
          <w:color w:val="000000" w:themeColor="text1"/>
          <w:kern w:val="0"/>
          <w:szCs w:val="21"/>
          <w:highlight w:val="none"/>
          <w:lang w:eastAsia="zh-CN"/>
          <w14:textFill>
            <w14:solidFill>
              <w14:schemeClr w14:val="tx1"/>
            </w14:solidFill>
          </w14:textFill>
        </w:rPr>
      </w:pPr>
      <w:bookmarkStart w:id="571" w:name="_Toc152042548"/>
      <w:bookmarkStart w:id="572" w:name="_Toc144974828"/>
      <w:r>
        <w:rPr>
          <w:rFonts w:hint="eastAsia" w:ascii="Times New Roman" w:hAnsi="Times New Roman"/>
          <w:color w:val="000000" w:themeColor="text1"/>
          <w:kern w:val="0"/>
          <w:szCs w:val="21"/>
          <w:highlight w:val="none"/>
          <w14:textFill>
            <w14:solidFill>
              <w14:schemeClr w14:val="tx1"/>
            </w14:solidFill>
          </w14:textFill>
        </w:rPr>
        <w:t>发包人：</w:t>
      </w:r>
      <w:r>
        <w:rPr>
          <w:rFonts w:hint="eastAsia" w:ascii="Times New Roman" w:hAnsi="Times New Roman"/>
          <w:color w:val="000000" w:themeColor="text1"/>
          <w:kern w:val="0"/>
          <w:szCs w:val="21"/>
          <w:highlight w:val="none"/>
          <w:u w:val="single"/>
          <w:lang w:eastAsia="zh-CN"/>
          <w14:textFill>
            <w14:solidFill>
              <w14:schemeClr w14:val="tx1"/>
            </w14:solidFill>
          </w14:textFill>
        </w:rPr>
        <w:t>北京市门头沟区人民政府东辛房街道办事处</w:t>
      </w:r>
    </w:p>
    <w:p w14:paraId="2E5D796C">
      <w:pPr>
        <w:pStyle w:val="2015"/>
        <w:tabs>
          <w:tab w:val="left" w:pos="1260"/>
        </w:tabs>
        <w:adjustRightInd w:val="0"/>
        <w:snapToGrid w:val="0"/>
        <w:spacing w:line="520" w:lineRule="exact"/>
        <w:ind w:firstLine="420" w:firstLineChars="200"/>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承包人：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hint="eastAsia" w:ascii="Times New Roman" w:hAnsi="Times New Roman"/>
          <w:color w:val="000000" w:themeColor="text1"/>
          <w:kern w:val="0"/>
          <w:szCs w:val="21"/>
          <w:highlight w:val="none"/>
          <w:u w:val="single"/>
          <w:lang w:val="en-US" w:eastAsia="zh-CN"/>
          <w14:textFill>
            <w14:solidFill>
              <w14:schemeClr w14:val="tx1"/>
            </w14:solidFill>
          </w14:textFill>
        </w:rPr>
        <w:t xml:space="preserve">                                     </w:t>
      </w:r>
    </w:p>
    <w:p w14:paraId="0CC9C934">
      <w:pPr>
        <w:pStyle w:val="2015"/>
        <w:tabs>
          <w:tab w:val="left" w:pos="1260"/>
        </w:tabs>
        <w:adjustRightInd w:val="0"/>
        <w:snapToGrid w:val="0"/>
        <w:spacing w:line="520" w:lineRule="exact"/>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依照《中华人民共和国民法典》、《中华人民共和国建筑法》及其它有关法律、行政法规，就本项工程建设有关事项，遵循平等、自愿、公平和诚实信用的原则，经双方</w:t>
      </w:r>
      <w:r>
        <w:rPr>
          <w:rFonts w:hint="eastAsia" w:ascii="Times New Roman" w:hAnsi="Times New Roman"/>
          <w:color w:val="000000" w:themeColor="text1"/>
          <w:kern w:val="0"/>
          <w:szCs w:val="21"/>
          <w:highlight w:val="none"/>
          <w:lang w:eastAsia="zh-CN"/>
          <w14:textFill>
            <w14:solidFill>
              <w14:schemeClr w14:val="tx1"/>
            </w14:solidFill>
          </w14:textFill>
        </w:rPr>
        <w:t>协商</w:t>
      </w:r>
      <w:r>
        <w:rPr>
          <w:rFonts w:hint="eastAsia" w:ascii="Times New Roman" w:hAnsi="Times New Roman"/>
          <w:color w:val="000000" w:themeColor="text1"/>
          <w:kern w:val="0"/>
          <w:szCs w:val="21"/>
          <w:highlight w:val="none"/>
          <w14:textFill>
            <w14:solidFill>
              <w14:schemeClr w14:val="tx1"/>
            </w14:solidFill>
          </w14:textFill>
        </w:rPr>
        <w:t>达成如下协议：</w:t>
      </w:r>
    </w:p>
    <w:p w14:paraId="101FB70F">
      <w:pPr>
        <w:pStyle w:val="2015"/>
        <w:tabs>
          <w:tab w:val="left" w:pos="1260"/>
        </w:tabs>
        <w:adjustRightInd w:val="0"/>
        <w:snapToGrid w:val="0"/>
        <w:spacing w:line="520" w:lineRule="exact"/>
        <w:ind w:firstLine="420" w:firstLineChars="200"/>
        <w:rPr>
          <w:rFonts w:cs="仿宋_GB2312" w:asciiTheme="minorEastAsia" w:hAnsiTheme="minorEastAsia" w:eastAsiaTheme="minorEastAsia"/>
          <w:bCs/>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w:t>
      </w:r>
      <w:r>
        <w:rPr>
          <w:rFonts w:hint="eastAsia" w:cs="仿宋_GB2312" w:asciiTheme="minorEastAsia" w:hAnsiTheme="minorEastAsia" w:eastAsiaTheme="minorEastAsia"/>
          <w:bCs/>
          <w:color w:val="000000" w:themeColor="text1"/>
          <w:kern w:val="0"/>
          <w:szCs w:val="21"/>
          <w:highlight w:val="none"/>
          <w14:textFill>
            <w14:solidFill>
              <w14:schemeClr w14:val="tx1"/>
            </w14:solidFill>
          </w14:textFill>
        </w:rPr>
        <w:t>工程概况</w:t>
      </w:r>
    </w:p>
    <w:p w14:paraId="6D053C12">
      <w:pPr>
        <w:pStyle w:val="2015"/>
        <w:tabs>
          <w:tab w:val="left" w:pos="1260"/>
        </w:tabs>
        <w:adjustRightInd w:val="0"/>
        <w:snapToGrid w:val="0"/>
        <w:spacing w:line="520" w:lineRule="exact"/>
        <w:ind w:firstLine="420" w:firstLineChars="200"/>
        <w:rPr>
          <w:color w:val="000000" w:themeColor="text1"/>
          <w:szCs w:val="21"/>
          <w:highlight w:val="none"/>
          <w:u w:val="singl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1.工程名称：</w:t>
      </w:r>
      <w:r>
        <w:rPr>
          <w:rFonts w:hint="eastAsia"/>
          <w:color w:val="000000" w:themeColor="text1"/>
          <w:highlight w:val="none"/>
          <w:u w:val="single"/>
          <w14:textFill>
            <w14:solidFill>
              <w14:schemeClr w14:val="tx1"/>
            </w14:solidFill>
          </w14:textFill>
        </w:rPr>
        <w:t xml:space="preserve">                                  </w:t>
      </w:r>
    </w:p>
    <w:p w14:paraId="351CAF94">
      <w:pPr>
        <w:pStyle w:val="2015"/>
        <w:tabs>
          <w:tab w:val="left" w:pos="1260"/>
        </w:tabs>
        <w:adjustRightInd w:val="0"/>
        <w:snapToGrid w:val="0"/>
        <w:spacing w:line="520" w:lineRule="exact"/>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2.工程地点:</w:t>
      </w:r>
      <w:r>
        <w:rPr>
          <w:rFonts w:hint="eastAsia" w:ascii="宋体" w:hAnsi="宋体"/>
          <w:color w:val="000000" w:themeColor="text1"/>
          <w:highlight w:val="none"/>
          <w:u w:val="single"/>
          <w:shd w:val="clear" w:color="auto" w:fill="FFFFFF"/>
          <w14:textFill>
            <w14:solidFill>
              <w14:schemeClr w14:val="tx1"/>
            </w14:solidFill>
          </w14:textFill>
        </w:rPr>
        <w:t>北京市</w:t>
      </w:r>
      <w:r>
        <w:rPr>
          <w:rFonts w:ascii="宋体" w:hAnsi="宋体"/>
          <w:color w:val="000000" w:themeColor="text1"/>
          <w:highlight w:val="none"/>
          <w:u w:val="single"/>
          <w:shd w:val="clear" w:color="auto" w:fill="FFFFFF"/>
          <w14:textFill>
            <w14:solidFill>
              <w14:schemeClr w14:val="tx1"/>
            </w14:solidFill>
          </w14:textFill>
        </w:rPr>
        <w:t>门头沟区</w:t>
      </w:r>
    </w:p>
    <w:p w14:paraId="630B62C7">
      <w:pPr>
        <w:pStyle w:val="2015"/>
        <w:tabs>
          <w:tab w:val="left" w:pos="1260"/>
        </w:tabs>
        <w:adjustRightInd w:val="0"/>
        <w:snapToGrid w:val="0"/>
        <w:spacing w:line="520" w:lineRule="exact"/>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3.资金来源：</w:t>
      </w:r>
      <w:r>
        <w:rPr>
          <w:rFonts w:hint="eastAsia" w:cs="仿宋_GB2312" w:asciiTheme="minorEastAsia" w:hAnsiTheme="minorEastAsia" w:eastAsiaTheme="minorEastAsia"/>
          <w:color w:val="000000" w:themeColor="text1"/>
          <w:kern w:val="0"/>
          <w:szCs w:val="21"/>
          <w:highlight w:val="none"/>
          <w:u w:val="single"/>
          <w14:textFill>
            <w14:solidFill>
              <w14:schemeClr w14:val="tx1"/>
            </w14:solidFill>
          </w14:textFill>
        </w:rPr>
        <w:t>财政拨款</w:t>
      </w:r>
    </w:p>
    <w:p w14:paraId="2407BD05">
      <w:pPr>
        <w:pStyle w:val="2015"/>
        <w:tabs>
          <w:tab w:val="left" w:pos="1260"/>
        </w:tabs>
        <w:adjustRightInd w:val="0"/>
        <w:snapToGrid w:val="0"/>
        <w:spacing w:line="520" w:lineRule="exact"/>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4.工程内容：</w:t>
      </w:r>
      <w:r>
        <w:rPr>
          <w:rFonts w:hint="eastAsia" w:ascii="宋体" w:hAnsi="宋体"/>
          <w:color w:val="000000" w:themeColor="text1"/>
          <w:highlight w:val="none"/>
          <w:u w:val="single"/>
          <w:shd w:val="clear" w:color="auto" w:fill="FFFFFF"/>
          <w14:textFill>
            <w14:solidFill>
              <w14:schemeClr w14:val="tx1"/>
            </w14:solidFill>
          </w14:textFill>
        </w:rPr>
        <w:t xml:space="preserve">                 </w:t>
      </w:r>
    </w:p>
    <w:p w14:paraId="0EFF9673">
      <w:pPr>
        <w:pStyle w:val="2015"/>
        <w:tabs>
          <w:tab w:val="left" w:pos="1260"/>
        </w:tabs>
        <w:adjustRightInd w:val="0"/>
        <w:snapToGrid w:val="0"/>
        <w:spacing w:line="520" w:lineRule="exact"/>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5.工程承包范围：</w:t>
      </w:r>
      <w:r>
        <w:rPr>
          <w:rFonts w:hint="eastAsia" w:ascii="宋体" w:hAnsi="宋体"/>
          <w:color w:val="000000" w:themeColor="text1"/>
          <w:highlight w:val="none"/>
          <w:u w:val="single"/>
          <w:shd w:val="clear" w:color="auto" w:fill="FFFFFF"/>
          <w14:textFill>
            <w14:solidFill>
              <w14:schemeClr w14:val="tx1"/>
            </w14:solidFill>
          </w14:textFill>
        </w:rPr>
        <w:t>见</w:t>
      </w:r>
      <w:r>
        <w:rPr>
          <w:rFonts w:ascii="宋体" w:hAnsi="宋体"/>
          <w:color w:val="000000" w:themeColor="text1"/>
          <w:highlight w:val="none"/>
          <w:u w:val="single"/>
          <w:shd w:val="clear" w:color="auto" w:fill="FFFFFF"/>
          <w14:textFill>
            <w14:solidFill>
              <w14:schemeClr w14:val="tx1"/>
            </w14:solidFill>
          </w14:textFill>
        </w:rPr>
        <w:t>图纸</w:t>
      </w:r>
    </w:p>
    <w:p w14:paraId="720573DE">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二、签约合同价及合同形式</w:t>
      </w:r>
    </w:p>
    <w:p w14:paraId="4C818C9D">
      <w:pPr>
        <w:pStyle w:val="2015"/>
        <w:tabs>
          <w:tab w:val="left" w:pos="1260"/>
        </w:tabs>
        <w:adjustRightInd w:val="0"/>
        <w:snapToGrid w:val="0"/>
        <w:spacing w:line="520" w:lineRule="exact"/>
        <w:ind w:firstLine="420" w:firstLineChars="200"/>
        <w:jc w:val="left"/>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1.签约合同价：人民币（大写）</w:t>
      </w:r>
      <w:r>
        <w:rPr>
          <w:rFonts w:hint="eastAsia" w:ascii="宋体" w:hAnsi="宋体"/>
          <w:color w:val="000000" w:themeColor="text1"/>
          <w:highlight w:val="none"/>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ascii="宋体" w:hAnsi="宋体"/>
          <w:color w:val="000000" w:themeColor="text1"/>
          <w:highlight w:val="none"/>
          <w:u w:val="single"/>
          <w:shd w:val="clear" w:color="auto" w:fill="FFFFFF"/>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元，含税）</w:t>
      </w:r>
      <w:r>
        <w:rPr>
          <w:rFonts w:hint="eastAsia" w:cs="仿宋_GB2312" w:asciiTheme="minorEastAsia" w:hAnsiTheme="minorEastAsia" w:eastAsiaTheme="minorEastAsia"/>
          <w:color w:val="000000" w:themeColor="text1"/>
          <w:kern w:val="0"/>
          <w:szCs w:val="21"/>
          <w:highlight w:val="none"/>
          <w:lang w:eastAsia="zh-CN"/>
          <w14:textFill>
            <w14:solidFill>
              <w14:schemeClr w14:val="tx1"/>
            </w14:solidFill>
          </w14:textFill>
        </w:rPr>
        <w:t>。（需结算评审的</w:t>
      </w:r>
      <w:r>
        <w:rPr>
          <w:rFonts w:hint="eastAsia" w:cs="仿宋_GB2312" w:asciiTheme="minorEastAsia" w:hAnsiTheme="minorEastAsia" w:eastAsiaTheme="minorEastAsia"/>
          <w:color w:val="000000" w:themeColor="text1"/>
          <w:kern w:val="0"/>
          <w:szCs w:val="21"/>
          <w:highlight w:val="none"/>
          <w:lang w:val="en-US" w:eastAsia="zh-CN"/>
          <w14:textFill>
            <w14:solidFill>
              <w14:schemeClr w14:val="tx1"/>
            </w14:solidFill>
          </w14:textFill>
        </w:rPr>
        <w:t>项目</w:t>
      </w:r>
      <w:r>
        <w:rPr>
          <w:rFonts w:hint="eastAsia" w:cs="仿宋_GB2312" w:asciiTheme="minorEastAsia" w:hAnsiTheme="minorEastAsia" w:eastAsiaTheme="minorEastAsia"/>
          <w:color w:val="000000" w:themeColor="text1"/>
          <w:kern w:val="0"/>
          <w:szCs w:val="21"/>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以结算审定金额为准</w:t>
      </w:r>
      <w:r>
        <w:rPr>
          <w:rFonts w:hint="eastAsia" w:cs="仿宋_GB2312" w:asciiTheme="minorEastAsia" w:hAnsiTheme="minorEastAsia" w:eastAsiaTheme="minorEastAsia"/>
          <w:color w:val="000000" w:themeColor="text1"/>
          <w:kern w:val="0"/>
          <w:szCs w:val="21"/>
          <w:highlight w:val="none"/>
          <w:lang w:val="en-US" w:eastAsia="zh-CN"/>
          <w14:textFill>
            <w14:solidFill>
              <w14:schemeClr w14:val="tx1"/>
            </w14:solidFill>
          </w14:textFill>
        </w:rPr>
        <w:t>支付</w:t>
      </w:r>
      <w:r>
        <w:rPr>
          <w:rFonts w:hint="eastAsia" w:cs="仿宋_GB2312" w:asciiTheme="minorEastAsia" w:hAnsiTheme="minorEastAsia" w:eastAsiaTheme="minorEastAsia"/>
          <w:color w:val="000000" w:themeColor="text1"/>
          <w:kern w:val="0"/>
          <w:szCs w:val="21"/>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val="en-US" w:eastAsia="zh-CN"/>
          <w14:textFill>
            <w14:solidFill>
              <w14:schemeClr w14:val="tx1"/>
            </w14:solidFill>
          </w14:textFill>
        </w:rPr>
        <w:t>不需结算评审的项目，以施工合同金额和结算金额较低者为准支付</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eastAsia="zh-CN"/>
          <w14:textFill>
            <w14:solidFill>
              <w14:schemeClr w14:val="tx1"/>
            </w14:solidFill>
          </w14:textFill>
        </w:rPr>
        <w:t>）</w:t>
      </w:r>
    </w:p>
    <w:p w14:paraId="3A8D2FD5">
      <w:pPr>
        <w:pStyle w:val="2015"/>
        <w:tabs>
          <w:tab w:val="left" w:pos="1260"/>
        </w:tabs>
        <w:adjustRightInd w:val="0"/>
        <w:snapToGrid w:val="0"/>
        <w:spacing w:line="520" w:lineRule="exact"/>
        <w:ind w:firstLine="480" w:firstLineChars="200"/>
        <w:jc w:val="left"/>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已充分知悉本项目资金为政府财政拨款，并同意因政府财政资金拨付延误而导致</w:t>
      </w:r>
      <w:r>
        <w:rPr>
          <w:rFonts w:hint="eastAsia" w:ascii="宋体" w:hAnsi="宋体"/>
          <w:color w:val="000000" w:themeColor="text1"/>
          <w:sz w:val="24"/>
          <w:highlight w:val="none"/>
          <w:lang w:val="en-US"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支付款项延误的，不视为</w:t>
      </w:r>
      <w:r>
        <w:rPr>
          <w:rFonts w:hint="eastAsia" w:ascii="宋体" w:hAnsi="宋体"/>
          <w:color w:val="000000" w:themeColor="text1"/>
          <w:sz w:val="24"/>
          <w:highlight w:val="none"/>
          <w:lang w:val="en-US"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违约。</w:t>
      </w:r>
    </w:p>
    <w:p w14:paraId="3DCE3328">
      <w:pPr>
        <w:pStyle w:val="2015"/>
        <w:tabs>
          <w:tab w:val="left" w:pos="1260"/>
        </w:tabs>
        <w:adjustRightInd w:val="0"/>
        <w:snapToGrid w:val="0"/>
        <w:spacing w:line="520" w:lineRule="exact"/>
        <w:ind w:firstLine="420" w:firstLineChars="200"/>
        <w:jc w:val="left"/>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其中：</w:t>
      </w:r>
    </w:p>
    <w:p w14:paraId="17DE004F">
      <w:pPr>
        <w:pStyle w:val="2015"/>
        <w:tabs>
          <w:tab w:val="left" w:pos="1260"/>
        </w:tabs>
        <w:adjustRightInd w:val="0"/>
        <w:snapToGrid w:val="0"/>
        <w:spacing w:line="520" w:lineRule="exact"/>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（1）安全文明施工费：</w:t>
      </w:r>
    </w:p>
    <w:p w14:paraId="3CF7FFBE">
      <w:pPr>
        <w:pStyle w:val="2015"/>
        <w:tabs>
          <w:tab w:val="left" w:pos="1260"/>
        </w:tabs>
        <w:adjustRightInd w:val="0"/>
        <w:snapToGrid w:val="0"/>
        <w:spacing w:line="520" w:lineRule="exact"/>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人民币（大写</w:t>
      </w:r>
      <w:r>
        <w:rPr>
          <w:rFonts w:hint="eastAsia" w:cs="仿宋_GB2312" w:asciiTheme="minorEastAsia" w:hAnsiTheme="minorEastAsia" w:eastAsiaTheme="minorEastAsia"/>
          <w:color w:val="000000" w:themeColor="text1"/>
          <w:kern w:val="0"/>
          <w:szCs w:val="21"/>
          <w:highlight w:val="none"/>
          <w:shd w:val="clear"/>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u w:val="single"/>
          <w:shd w:val="clear"/>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元)</w:t>
      </w:r>
    </w:p>
    <w:p w14:paraId="21474FDA">
      <w:pPr>
        <w:pStyle w:val="2015"/>
        <w:tabs>
          <w:tab w:val="left" w:pos="1260"/>
        </w:tabs>
        <w:adjustRightInd w:val="0"/>
        <w:snapToGrid w:val="0"/>
        <w:spacing w:line="520" w:lineRule="exact"/>
        <w:ind w:firstLine="420" w:firstLineChars="200"/>
        <w:rPr>
          <w:rFonts w:hint="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2.合同形式：</w:t>
      </w:r>
      <w:r>
        <w:rPr>
          <w:rFonts w:hint="eastAsia"/>
          <w:color w:val="000000" w:themeColor="text1"/>
          <w:szCs w:val="21"/>
          <w:highlight w:val="none"/>
          <w:u w:val="single"/>
          <w14:textFill>
            <w14:solidFill>
              <w14:schemeClr w14:val="tx1"/>
            </w14:solidFill>
          </w14:textFill>
        </w:rPr>
        <w:t>固定综合单价形式</w:t>
      </w:r>
      <w:r>
        <w:rPr>
          <w:rFonts w:hint="eastAsia"/>
          <w:color w:val="000000" w:themeColor="text1"/>
          <w:szCs w:val="21"/>
          <w:highlight w:val="none"/>
          <w14:textFill>
            <w14:solidFill>
              <w14:schemeClr w14:val="tx1"/>
            </w14:solidFill>
          </w14:textFill>
        </w:rPr>
        <w:t>。</w:t>
      </w:r>
    </w:p>
    <w:p w14:paraId="22A9D831">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三、合同文件组成</w:t>
      </w:r>
    </w:p>
    <w:p w14:paraId="2F3DC483">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 本协议书与下列文件一起构成合同文件：</w:t>
      </w:r>
    </w:p>
    <w:p w14:paraId="7B882999">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（1）中标通知书；</w:t>
      </w:r>
    </w:p>
    <w:p w14:paraId="77B3F012">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（2）投标函及投标函附录；</w:t>
      </w:r>
    </w:p>
    <w:p w14:paraId="0BF13442">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（3）专用合同条款；</w:t>
      </w:r>
    </w:p>
    <w:p w14:paraId="52AA117F">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（4）通用合同条款；</w:t>
      </w:r>
    </w:p>
    <w:p w14:paraId="0A347D25">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（5）技术标准和要求；</w:t>
      </w:r>
    </w:p>
    <w:p w14:paraId="3BB974E6">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（6）图纸；</w:t>
      </w:r>
    </w:p>
    <w:p w14:paraId="747D67DD">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（7）已标价工程量清单；</w:t>
      </w:r>
    </w:p>
    <w:p w14:paraId="23F78EBC">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（8）其他合同文件。</w:t>
      </w:r>
    </w:p>
    <w:p w14:paraId="322312EB">
      <w:pPr>
        <w:pStyle w:val="2015"/>
        <w:tabs>
          <w:tab w:val="left" w:pos="1260"/>
        </w:tabs>
        <w:adjustRightInd w:val="0"/>
        <w:snapToGrid w:val="0"/>
        <w:spacing w:line="5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 上述文件互相补充和解释，如有不明确或不一致之处，以合同约定次序在先者为准</w:t>
      </w:r>
    </w:p>
    <w:p w14:paraId="268CC0BE">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四、合同工期</w:t>
      </w:r>
    </w:p>
    <w:p w14:paraId="203F3988">
      <w:pPr>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计划开工日期：</w:t>
      </w:r>
      <w:r>
        <w:rPr>
          <w:rFonts w:hint="eastAsia"/>
          <w:color w:val="000000" w:themeColor="text1"/>
          <w:szCs w:val="21"/>
          <w:highlight w:val="none"/>
          <w:u w:val="single"/>
          <w14:textFill>
            <w14:solidFill>
              <w14:schemeClr w14:val="tx1"/>
            </w14:solidFill>
          </w14:textFill>
        </w:rPr>
        <w:t xml:space="preserve">     年   月   日</w:t>
      </w:r>
    </w:p>
    <w:p w14:paraId="0D39A133">
      <w:pPr>
        <w:spacing w:line="4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计划竣工日期：</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年   月   日</w:t>
      </w:r>
      <w:r>
        <w:rPr>
          <w:rFonts w:hint="eastAsia"/>
          <w:color w:val="000000" w:themeColor="text1"/>
          <w:szCs w:val="21"/>
          <w:highlight w:val="none"/>
          <w14:textFill>
            <w14:solidFill>
              <w14:schemeClr w14:val="tx1"/>
            </w14:solidFill>
          </w14:textFill>
        </w:rPr>
        <w:t>工期：</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日历天。</w:t>
      </w:r>
    </w:p>
    <w:p w14:paraId="194F834D">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五、承包人项目负责人</w:t>
      </w:r>
    </w:p>
    <w:p w14:paraId="4632FFB7">
      <w:pPr>
        <w:spacing w:line="360" w:lineRule="auto"/>
        <w:ind w:firstLine="420" w:firstLineChars="200"/>
        <w:rPr>
          <w:rFonts w:ascii="宋体" w:hAnsi="宋体" w:cs="Arial"/>
          <w:color w:val="000000" w:themeColor="text1"/>
          <w:kern w:val="0"/>
          <w:szCs w:val="21"/>
          <w:highlight w:val="none"/>
          <w:u w:val="singl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姓名：</w:t>
      </w:r>
      <w:r>
        <w:rPr>
          <w:rFonts w:hint="eastAsia"/>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 xml:space="preserve">    职称：</w:t>
      </w:r>
      <w:r>
        <w:rPr>
          <w:rFonts w:hint="eastAsia" w:ascii="宋体" w:hAnsi="宋体" w:cs="Arial"/>
          <w:color w:val="000000" w:themeColor="text1"/>
          <w:kern w:val="0"/>
          <w:szCs w:val="21"/>
          <w:highlight w:val="none"/>
          <w:u w:val="single"/>
          <w14:textFill>
            <w14:solidFill>
              <w14:schemeClr w14:val="tx1"/>
            </w14:solidFill>
          </w14:textFill>
        </w:rPr>
        <w:t xml:space="preserve">      </w:t>
      </w:r>
    </w:p>
    <w:p w14:paraId="128795DE">
      <w:pPr>
        <w:spacing w:line="360" w:lineRule="auto"/>
        <w:ind w:firstLine="420" w:firstLineChars="2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 xml:space="preserve">身份证号： </w:t>
      </w:r>
      <w:r>
        <w:rPr>
          <w:rFonts w:hint="eastAsia" w:ascii="宋体" w:hAnsi="宋体"/>
          <w:color w:val="000000" w:themeColor="text1"/>
          <w:highlight w:val="none"/>
          <w:u w:val="single"/>
          <w:shd w:val="clear" w:color="auto" w:fill="FFFFFF"/>
          <w14:textFill>
            <w14:solidFill>
              <w14:schemeClr w14:val="tx1"/>
            </w14:solidFill>
          </w14:textFill>
        </w:rPr>
        <w:t xml:space="preserve">                      </w:t>
      </w:r>
    </w:p>
    <w:p w14:paraId="09F775D4">
      <w:pPr>
        <w:spacing w:line="360" w:lineRule="auto"/>
        <w:ind w:firstLine="420" w:firstLineChars="2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建造师注册证书号：</w:t>
      </w:r>
      <w:r>
        <w:rPr>
          <w:rFonts w:hint="eastAsia" w:ascii="宋体" w:hAnsi="宋体"/>
          <w:color w:val="000000" w:themeColor="text1"/>
          <w:highlight w:val="none"/>
          <w:u w:val="single"/>
          <w:shd w:val="clear" w:color="auto" w:fill="FFFFFF"/>
          <w14:textFill>
            <w14:solidFill>
              <w14:schemeClr w14:val="tx1"/>
            </w14:solidFill>
          </w14:textFill>
        </w:rPr>
        <w:t xml:space="preserve">               </w:t>
      </w:r>
    </w:p>
    <w:p w14:paraId="40BB5884">
      <w:pPr>
        <w:spacing w:line="360" w:lineRule="auto"/>
        <w:ind w:firstLine="405"/>
        <w:rPr>
          <w:rFonts w:ascii="宋体" w:hAnsi="宋体" w:cs="Arial"/>
          <w:color w:val="000000" w:themeColor="text1"/>
          <w:kern w:val="0"/>
          <w:szCs w:val="21"/>
          <w:highlight w:val="none"/>
          <w:u w:val="singl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安全生产考核合格证书号：</w:t>
      </w:r>
      <w:r>
        <w:rPr>
          <w:rFonts w:hint="eastAsia" w:ascii="宋体" w:hAnsi="宋体"/>
          <w:color w:val="000000" w:themeColor="text1"/>
          <w:highlight w:val="none"/>
          <w:u w:val="single"/>
          <w:shd w:val="clear" w:color="auto" w:fill="FFFFFF"/>
          <w14:textFill>
            <w14:solidFill>
              <w14:schemeClr w14:val="tx1"/>
            </w14:solidFill>
          </w14:textFill>
        </w:rPr>
        <w:t xml:space="preserve">               </w:t>
      </w:r>
    </w:p>
    <w:p w14:paraId="424549D4">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六、工程质量符合</w:t>
      </w:r>
      <w:r>
        <w:rPr>
          <w:rFonts w:hint="eastAsia"/>
          <w:color w:val="000000" w:themeColor="text1"/>
          <w:szCs w:val="21"/>
          <w:highlight w:val="none"/>
          <w:u w:val="single"/>
          <w14:textFill>
            <w14:solidFill>
              <w14:schemeClr w14:val="tx1"/>
            </w14:solidFill>
          </w14:textFill>
        </w:rPr>
        <w:t>合格</w:t>
      </w:r>
      <w:r>
        <w:rPr>
          <w:rFonts w:hint="eastAsia"/>
          <w:color w:val="000000" w:themeColor="text1"/>
          <w:szCs w:val="21"/>
          <w:highlight w:val="none"/>
          <w14:textFill>
            <w14:solidFill>
              <w14:schemeClr w14:val="tx1"/>
            </w14:solidFill>
          </w14:textFill>
        </w:rPr>
        <w:t>标准。</w:t>
      </w:r>
    </w:p>
    <w:p w14:paraId="5E99033A">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七、承包人承诺按合同约定承担工程的施工、竣工交付及缺陷修复。</w:t>
      </w:r>
    </w:p>
    <w:p w14:paraId="26E70392">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八、发包人承诺按合同约定的条件、时间和方式向承包人支付合同价款。</w:t>
      </w:r>
    </w:p>
    <w:p w14:paraId="17DDED56">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九、本协议书一式</w:t>
      </w:r>
      <w:r>
        <w:rPr>
          <w:rFonts w:hint="eastAsia"/>
          <w:color w:val="000000" w:themeColor="text1"/>
          <w:szCs w:val="21"/>
          <w:highlight w:val="none"/>
          <w:u w:val="single"/>
          <w:lang w:eastAsia="zh-CN"/>
          <w14:textFill>
            <w14:solidFill>
              <w14:schemeClr w14:val="tx1"/>
            </w14:solidFill>
          </w14:textFill>
        </w:rPr>
        <w:t>柒</w:t>
      </w:r>
      <w:r>
        <w:rPr>
          <w:rFonts w:hint="eastAsia"/>
          <w:color w:val="000000" w:themeColor="text1"/>
          <w:szCs w:val="21"/>
          <w:highlight w:val="none"/>
          <w14:textFill>
            <w14:solidFill>
              <w14:schemeClr w14:val="tx1"/>
            </w14:solidFill>
          </w14:textFill>
        </w:rPr>
        <w:t>份，正本</w:t>
      </w:r>
      <w:r>
        <w:rPr>
          <w:rFonts w:hint="eastAsia"/>
          <w:color w:val="000000" w:themeColor="text1"/>
          <w:szCs w:val="21"/>
          <w:highlight w:val="none"/>
          <w:u w:val="single"/>
          <w14:textFill>
            <w14:solidFill>
              <w14:schemeClr w14:val="tx1"/>
            </w14:solidFill>
          </w14:textFill>
        </w:rPr>
        <w:t>贰</w:t>
      </w:r>
      <w:r>
        <w:rPr>
          <w:rFonts w:hint="eastAsia"/>
          <w:color w:val="000000" w:themeColor="text1"/>
          <w:szCs w:val="21"/>
          <w:highlight w:val="none"/>
          <w14:textFill>
            <w14:solidFill>
              <w14:schemeClr w14:val="tx1"/>
            </w14:solidFill>
          </w14:textFill>
        </w:rPr>
        <w:t>份，甲、乙双方各执</w:t>
      </w:r>
      <w:r>
        <w:rPr>
          <w:rFonts w:hint="eastAsia"/>
          <w:color w:val="000000" w:themeColor="text1"/>
          <w:szCs w:val="21"/>
          <w:highlight w:val="none"/>
          <w:u w:val="single"/>
          <w14:textFill>
            <w14:solidFill>
              <w14:schemeClr w14:val="tx1"/>
            </w14:solidFill>
          </w14:textFill>
        </w:rPr>
        <w:t>壹</w:t>
      </w:r>
      <w:r>
        <w:rPr>
          <w:rFonts w:hint="eastAsia"/>
          <w:color w:val="000000" w:themeColor="text1"/>
          <w:szCs w:val="21"/>
          <w:highlight w:val="none"/>
          <w14:textFill>
            <w14:solidFill>
              <w14:schemeClr w14:val="tx1"/>
            </w14:solidFill>
          </w14:textFill>
        </w:rPr>
        <w:t>份，副本</w:t>
      </w:r>
      <w:r>
        <w:rPr>
          <w:rFonts w:hint="eastAsia"/>
          <w:color w:val="000000" w:themeColor="text1"/>
          <w:szCs w:val="21"/>
          <w:highlight w:val="none"/>
          <w:u w:val="single"/>
          <w14:textFill>
            <w14:solidFill>
              <w14:schemeClr w14:val="tx1"/>
            </w14:solidFill>
          </w14:textFill>
        </w:rPr>
        <w:t>　</w:t>
      </w:r>
      <w:r>
        <w:rPr>
          <w:rFonts w:hint="eastAsia"/>
          <w:color w:val="000000" w:themeColor="text1"/>
          <w:szCs w:val="21"/>
          <w:highlight w:val="none"/>
          <w:u w:val="single"/>
          <w:lang w:eastAsia="zh-CN"/>
          <w14:textFill>
            <w14:solidFill>
              <w14:schemeClr w14:val="tx1"/>
            </w14:solidFill>
          </w14:textFill>
        </w:rPr>
        <w:t>伍</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份，甲方</w:t>
      </w:r>
      <w:r>
        <w:rPr>
          <w:rFonts w:hint="eastAsia"/>
          <w:color w:val="000000" w:themeColor="text1"/>
          <w:szCs w:val="21"/>
          <w:highlight w:val="none"/>
          <w:u w:val="single"/>
          <w14:textFill>
            <w14:solidFill>
              <w14:schemeClr w14:val="tx1"/>
            </w14:solidFill>
          </w14:textFill>
        </w:rPr>
        <w:t>　叁　</w:t>
      </w:r>
      <w:r>
        <w:rPr>
          <w:rFonts w:hint="eastAsia"/>
          <w:color w:val="000000" w:themeColor="text1"/>
          <w:szCs w:val="21"/>
          <w:highlight w:val="none"/>
          <w14:textFill>
            <w14:solidFill>
              <w14:schemeClr w14:val="tx1"/>
            </w14:solidFill>
          </w14:textFill>
        </w:rPr>
        <w:t>份，乙方</w:t>
      </w:r>
      <w:r>
        <w:rPr>
          <w:rFonts w:hint="eastAsia"/>
          <w:color w:val="000000" w:themeColor="text1"/>
          <w:szCs w:val="21"/>
          <w:highlight w:val="none"/>
          <w:u w:val="single"/>
          <w14:textFill>
            <w14:solidFill>
              <w14:schemeClr w14:val="tx1"/>
            </w14:solidFill>
          </w14:textFill>
        </w:rPr>
        <w:t>壹</w:t>
      </w:r>
      <w:r>
        <w:rPr>
          <w:rFonts w:hint="eastAsia"/>
          <w:color w:val="000000" w:themeColor="text1"/>
          <w:szCs w:val="21"/>
          <w:highlight w:val="none"/>
          <w14:textFill>
            <w14:solidFill>
              <w14:schemeClr w14:val="tx1"/>
            </w14:solidFill>
          </w14:textFill>
        </w:rPr>
        <w:t>份</w:t>
      </w:r>
      <w:r>
        <w:rPr>
          <w:rFonts w:hint="eastAsia"/>
          <w:color w:val="000000" w:themeColor="text1"/>
          <w:szCs w:val="21"/>
          <w:highlight w:val="none"/>
          <w:lang w:eastAsia="zh-CN"/>
          <w14:textFill>
            <w14:solidFill>
              <w14:schemeClr w14:val="tx1"/>
            </w14:solidFill>
          </w14:textFill>
        </w:rPr>
        <w:t>，招标代理公司</w:t>
      </w:r>
      <w:r>
        <w:rPr>
          <w:rFonts w:hint="eastAsia"/>
          <w:color w:val="000000" w:themeColor="text1"/>
          <w:szCs w:val="21"/>
          <w:highlight w:val="none"/>
          <w:u w:val="single"/>
          <w:lang w:eastAsia="zh-CN"/>
          <w14:textFill>
            <w14:solidFill>
              <w14:schemeClr w14:val="tx1"/>
            </w14:solidFill>
          </w14:textFill>
        </w:rPr>
        <w:t>壹</w:t>
      </w:r>
      <w:r>
        <w:rPr>
          <w:rFonts w:hint="eastAsia"/>
          <w:color w:val="000000" w:themeColor="text1"/>
          <w:szCs w:val="21"/>
          <w:highlight w:val="none"/>
          <w:lang w:eastAsia="zh-CN"/>
          <w14:textFill>
            <w14:solidFill>
              <w14:schemeClr w14:val="tx1"/>
            </w14:solidFill>
          </w14:textFill>
        </w:rPr>
        <w:t>份</w:t>
      </w:r>
      <w:r>
        <w:rPr>
          <w:rFonts w:hint="eastAsia"/>
          <w:color w:val="000000" w:themeColor="text1"/>
          <w:szCs w:val="21"/>
          <w:highlight w:val="none"/>
          <w14:textFill>
            <w14:solidFill>
              <w14:schemeClr w14:val="tx1"/>
            </w14:solidFill>
          </w14:textFill>
        </w:rPr>
        <w:t>。</w:t>
      </w:r>
    </w:p>
    <w:p w14:paraId="3563BDB9">
      <w:pPr>
        <w:spacing w:line="44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十、合同未尽事宜，双方另行签订补充协议。补充协议是合同的组成部分。</w:t>
      </w:r>
    </w:p>
    <w:p w14:paraId="7EE1C9EB">
      <w:pPr>
        <w:spacing w:line="440" w:lineRule="exact"/>
        <w:rPr>
          <w:rFonts w:ascii="宋体" w:hAnsi="宋体"/>
          <w:color w:val="000000" w:themeColor="text1"/>
          <w:szCs w:val="21"/>
          <w:highlight w:val="none"/>
          <w14:textFill>
            <w14:solidFill>
              <w14:schemeClr w14:val="tx1"/>
            </w14:solidFill>
          </w14:textFill>
        </w:rPr>
      </w:pPr>
    </w:p>
    <w:p w14:paraId="4C6ADFE1">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发包人：（盖单位章）                       承包人：（盖单位章）</w:t>
      </w:r>
    </w:p>
    <w:p w14:paraId="28E2C45D">
      <w:pPr>
        <w:spacing w:line="440" w:lineRule="exact"/>
        <w:rPr>
          <w:rFonts w:ascii="宋体" w:hAnsi="宋体"/>
          <w:color w:val="000000" w:themeColor="text1"/>
          <w:szCs w:val="21"/>
          <w:highlight w:val="none"/>
          <w14:textFill>
            <w14:solidFill>
              <w14:schemeClr w14:val="tx1"/>
            </w14:solidFill>
          </w14:textFill>
        </w:rPr>
      </w:pPr>
    </w:p>
    <w:p w14:paraId="6A4FA4E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法定代表人或其委托代理人：（签章）         法定代表人或其委托代理人：（签章）</w:t>
      </w:r>
    </w:p>
    <w:p w14:paraId="75077756">
      <w:pPr>
        <w:spacing w:line="440" w:lineRule="exact"/>
        <w:rPr>
          <w:rFonts w:ascii="宋体" w:hAnsi="宋体"/>
          <w:color w:val="000000" w:themeColor="text1"/>
          <w:szCs w:val="21"/>
          <w:highlight w:val="none"/>
          <w:u w:val="single"/>
          <w14:textFill>
            <w14:solidFill>
              <w14:schemeClr w14:val="tx1"/>
            </w14:solidFill>
          </w14:textFill>
        </w:rPr>
      </w:pPr>
    </w:p>
    <w:p w14:paraId="0CE400A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lang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联系人： </w:t>
      </w:r>
    </w:p>
    <w:p w14:paraId="4243B7E4">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联系电话：</w:t>
      </w:r>
    </w:p>
    <w:p w14:paraId="65473E7F">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地址：</w:t>
      </w:r>
    </w:p>
    <w:p w14:paraId="3D7E1A5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签订日期：        年    月     日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签订日期：              年    月</w:t>
      </w:r>
      <w:bookmarkEnd w:id="571"/>
      <w:bookmarkEnd w:id="572"/>
      <w:r>
        <w:rPr>
          <w:rFonts w:hint="eastAsia" w:ascii="宋体" w:hAnsi="宋体"/>
          <w:color w:val="000000" w:themeColor="text1"/>
          <w:szCs w:val="21"/>
          <w:highlight w:val="none"/>
          <w14:textFill>
            <w14:solidFill>
              <w14:schemeClr w14:val="tx1"/>
            </w14:solidFill>
          </w14:textFill>
        </w:rPr>
        <w:t xml:space="preserve">    日</w:t>
      </w:r>
    </w:p>
    <w:p w14:paraId="3DCF6BF3">
      <w:pPr>
        <w:pStyle w:val="6"/>
        <w:jc w:val="center"/>
        <w:rPr>
          <w:color w:val="000000" w:themeColor="text1"/>
          <w:highlight w:val="none"/>
          <w14:textFill>
            <w14:solidFill>
              <w14:schemeClr w14:val="tx1"/>
            </w14:solidFill>
          </w14:textFill>
        </w:rPr>
      </w:pPr>
      <w:r>
        <w:rPr>
          <w:rFonts w:hint="eastAsia" w:ascii="宋体" w:hAnsi="宋体"/>
          <w:color w:val="000000" w:themeColor="text1"/>
          <w:kern w:val="44"/>
          <w:szCs w:val="44"/>
          <w:highlight w:val="none"/>
          <w14:textFill>
            <w14:solidFill>
              <w14:schemeClr w14:val="tx1"/>
            </w14:solidFill>
          </w14:textFill>
        </w:rPr>
        <w:t>第二节  中标通知书</w:t>
      </w:r>
    </w:p>
    <w:p w14:paraId="2A33AA47">
      <w:pPr>
        <w:pStyle w:val="6"/>
        <w:jc w:val="center"/>
        <w:rPr>
          <w:color w:val="000000" w:themeColor="text1"/>
          <w:highlight w:val="none"/>
          <w14:textFill>
            <w14:solidFill>
              <w14:schemeClr w14:val="tx1"/>
            </w14:solidFill>
          </w14:textFill>
        </w:rPr>
      </w:pPr>
    </w:p>
    <w:p w14:paraId="222226F9">
      <w:pPr>
        <w:tabs>
          <w:tab w:val="left" w:pos="885"/>
        </w:tabs>
        <w:spacing w:line="440" w:lineRule="exact"/>
        <w:rPr>
          <w:color w:val="000000" w:themeColor="text1"/>
          <w:highlight w:val="none"/>
          <w14:textFill>
            <w14:solidFill>
              <w14:schemeClr w14:val="tx1"/>
            </w14:solidFill>
          </w14:textFill>
        </w:rPr>
      </w:pPr>
    </w:p>
    <w:p w14:paraId="791DBF50">
      <w:pPr>
        <w:tabs>
          <w:tab w:val="left" w:pos="885"/>
        </w:tabs>
        <w:spacing w:line="440" w:lineRule="exact"/>
        <w:ind w:firstLine="2310" w:firstLineChars="1100"/>
        <w:rPr>
          <w:color w:val="000000" w:themeColor="text1"/>
          <w:highlight w:val="none"/>
          <w14:textFill>
            <w14:solidFill>
              <w14:schemeClr w14:val="tx1"/>
            </w14:solidFill>
          </w14:textFill>
        </w:rPr>
      </w:pPr>
    </w:p>
    <w:p w14:paraId="4FBE16CE">
      <w:pPr>
        <w:tabs>
          <w:tab w:val="left" w:pos="885"/>
        </w:tabs>
        <w:spacing w:line="440" w:lineRule="exact"/>
        <w:ind w:firstLine="2310" w:firstLineChars="1100"/>
        <w:rPr>
          <w:color w:val="000000" w:themeColor="text1"/>
          <w:highlight w:val="none"/>
          <w14:textFill>
            <w14:solidFill>
              <w14:schemeClr w14:val="tx1"/>
            </w14:solidFill>
          </w14:textFill>
        </w:rPr>
      </w:pPr>
    </w:p>
    <w:p w14:paraId="04338EDE">
      <w:pPr>
        <w:tabs>
          <w:tab w:val="left" w:pos="885"/>
        </w:tabs>
        <w:spacing w:line="440" w:lineRule="exact"/>
        <w:ind w:firstLine="2310" w:firstLineChars="1100"/>
        <w:rPr>
          <w:color w:val="000000" w:themeColor="text1"/>
          <w:highlight w:val="none"/>
          <w14:textFill>
            <w14:solidFill>
              <w14:schemeClr w14:val="tx1"/>
            </w14:solidFill>
          </w14:textFill>
        </w:rPr>
      </w:pPr>
    </w:p>
    <w:p w14:paraId="077EBC31">
      <w:pPr>
        <w:tabs>
          <w:tab w:val="left" w:pos="885"/>
        </w:tabs>
        <w:spacing w:line="440" w:lineRule="exact"/>
        <w:ind w:firstLine="2310" w:firstLineChars="1100"/>
        <w:rPr>
          <w:color w:val="000000" w:themeColor="text1"/>
          <w:highlight w:val="none"/>
          <w14:textFill>
            <w14:solidFill>
              <w14:schemeClr w14:val="tx1"/>
            </w14:solidFill>
          </w14:textFill>
        </w:rPr>
      </w:pPr>
    </w:p>
    <w:p w14:paraId="3EB4E248">
      <w:pPr>
        <w:tabs>
          <w:tab w:val="left" w:pos="885"/>
        </w:tabs>
        <w:spacing w:line="440" w:lineRule="exact"/>
        <w:ind w:firstLine="2310" w:firstLineChars="1100"/>
        <w:rPr>
          <w:color w:val="000000" w:themeColor="text1"/>
          <w:highlight w:val="none"/>
          <w14:textFill>
            <w14:solidFill>
              <w14:schemeClr w14:val="tx1"/>
            </w14:solidFill>
          </w14:textFill>
        </w:rPr>
      </w:pPr>
    </w:p>
    <w:p w14:paraId="0FC359BD">
      <w:pPr>
        <w:tabs>
          <w:tab w:val="left" w:pos="885"/>
        </w:tabs>
        <w:spacing w:line="440" w:lineRule="exact"/>
        <w:ind w:firstLine="2310" w:firstLineChars="1100"/>
        <w:rPr>
          <w:color w:val="000000" w:themeColor="text1"/>
          <w:highlight w:val="none"/>
          <w14:textFill>
            <w14:solidFill>
              <w14:schemeClr w14:val="tx1"/>
            </w14:solidFill>
          </w14:textFill>
        </w:rPr>
      </w:pPr>
    </w:p>
    <w:p w14:paraId="1CD38E1D">
      <w:pPr>
        <w:tabs>
          <w:tab w:val="left" w:pos="885"/>
        </w:tabs>
        <w:spacing w:line="440" w:lineRule="exact"/>
        <w:ind w:firstLine="2310" w:firstLineChars="1100"/>
        <w:rPr>
          <w:color w:val="000000" w:themeColor="text1"/>
          <w:highlight w:val="none"/>
          <w14:textFill>
            <w14:solidFill>
              <w14:schemeClr w14:val="tx1"/>
            </w14:solidFill>
          </w14:textFill>
        </w:rPr>
      </w:pPr>
    </w:p>
    <w:p w14:paraId="4ECBFFCD">
      <w:pPr>
        <w:tabs>
          <w:tab w:val="left" w:pos="885"/>
        </w:tabs>
        <w:spacing w:line="440" w:lineRule="exact"/>
        <w:ind w:firstLine="2310" w:firstLineChars="1100"/>
        <w:rPr>
          <w:color w:val="000000" w:themeColor="text1"/>
          <w:highlight w:val="none"/>
          <w14:textFill>
            <w14:solidFill>
              <w14:schemeClr w14:val="tx1"/>
            </w14:solidFill>
          </w14:textFill>
        </w:rPr>
      </w:pPr>
    </w:p>
    <w:p w14:paraId="1AA5D6FE">
      <w:pPr>
        <w:tabs>
          <w:tab w:val="left" w:pos="885"/>
        </w:tabs>
        <w:spacing w:line="440" w:lineRule="exact"/>
        <w:ind w:firstLine="2310" w:firstLineChars="1100"/>
        <w:rPr>
          <w:color w:val="000000" w:themeColor="text1"/>
          <w:highlight w:val="none"/>
          <w14:textFill>
            <w14:solidFill>
              <w14:schemeClr w14:val="tx1"/>
            </w14:solidFill>
          </w14:textFill>
        </w:rPr>
      </w:pPr>
    </w:p>
    <w:p w14:paraId="1D627470">
      <w:pPr>
        <w:tabs>
          <w:tab w:val="left" w:pos="885"/>
        </w:tabs>
        <w:spacing w:line="440" w:lineRule="exact"/>
        <w:ind w:firstLine="2310" w:firstLineChars="1100"/>
        <w:rPr>
          <w:color w:val="000000" w:themeColor="text1"/>
          <w:highlight w:val="none"/>
          <w14:textFill>
            <w14:solidFill>
              <w14:schemeClr w14:val="tx1"/>
            </w14:solidFill>
          </w14:textFill>
        </w:rPr>
      </w:pPr>
    </w:p>
    <w:p w14:paraId="55FD1439">
      <w:pPr>
        <w:tabs>
          <w:tab w:val="left" w:pos="885"/>
        </w:tabs>
        <w:spacing w:line="440" w:lineRule="exact"/>
        <w:ind w:firstLine="2310" w:firstLineChars="1100"/>
        <w:rPr>
          <w:color w:val="000000" w:themeColor="text1"/>
          <w:highlight w:val="none"/>
          <w14:textFill>
            <w14:solidFill>
              <w14:schemeClr w14:val="tx1"/>
            </w14:solidFill>
          </w14:textFill>
        </w:rPr>
      </w:pPr>
    </w:p>
    <w:p w14:paraId="1446ECA7">
      <w:pPr>
        <w:tabs>
          <w:tab w:val="left" w:pos="885"/>
        </w:tabs>
        <w:spacing w:line="440" w:lineRule="exact"/>
        <w:ind w:firstLine="2310" w:firstLineChars="1100"/>
        <w:rPr>
          <w:color w:val="000000" w:themeColor="text1"/>
          <w:highlight w:val="none"/>
          <w14:textFill>
            <w14:solidFill>
              <w14:schemeClr w14:val="tx1"/>
            </w14:solidFill>
          </w14:textFill>
        </w:rPr>
      </w:pPr>
    </w:p>
    <w:p w14:paraId="754D112F">
      <w:pPr>
        <w:tabs>
          <w:tab w:val="left" w:pos="885"/>
        </w:tabs>
        <w:spacing w:line="440" w:lineRule="exact"/>
        <w:ind w:firstLine="2310" w:firstLineChars="1100"/>
        <w:rPr>
          <w:color w:val="000000" w:themeColor="text1"/>
          <w:highlight w:val="none"/>
          <w14:textFill>
            <w14:solidFill>
              <w14:schemeClr w14:val="tx1"/>
            </w14:solidFill>
          </w14:textFill>
        </w:rPr>
      </w:pPr>
    </w:p>
    <w:p w14:paraId="5B477712">
      <w:pPr>
        <w:tabs>
          <w:tab w:val="left" w:pos="885"/>
        </w:tabs>
        <w:spacing w:line="440" w:lineRule="exact"/>
        <w:ind w:firstLine="2310" w:firstLineChars="1100"/>
        <w:rPr>
          <w:color w:val="000000" w:themeColor="text1"/>
          <w:highlight w:val="none"/>
          <w14:textFill>
            <w14:solidFill>
              <w14:schemeClr w14:val="tx1"/>
            </w14:solidFill>
          </w14:textFill>
        </w:rPr>
      </w:pPr>
    </w:p>
    <w:p w14:paraId="44A01184">
      <w:pPr>
        <w:tabs>
          <w:tab w:val="left" w:pos="885"/>
        </w:tabs>
        <w:spacing w:line="440" w:lineRule="exact"/>
        <w:ind w:firstLine="2310" w:firstLineChars="1100"/>
        <w:rPr>
          <w:color w:val="000000" w:themeColor="text1"/>
          <w:highlight w:val="none"/>
          <w14:textFill>
            <w14:solidFill>
              <w14:schemeClr w14:val="tx1"/>
            </w14:solidFill>
          </w14:textFill>
        </w:rPr>
      </w:pPr>
    </w:p>
    <w:p w14:paraId="0B93841A">
      <w:pPr>
        <w:tabs>
          <w:tab w:val="left" w:pos="885"/>
        </w:tabs>
        <w:spacing w:line="440" w:lineRule="exact"/>
        <w:ind w:firstLine="2310" w:firstLineChars="1100"/>
        <w:rPr>
          <w:color w:val="000000" w:themeColor="text1"/>
          <w:highlight w:val="none"/>
          <w14:textFill>
            <w14:solidFill>
              <w14:schemeClr w14:val="tx1"/>
            </w14:solidFill>
          </w14:textFill>
        </w:rPr>
      </w:pPr>
    </w:p>
    <w:p w14:paraId="669E6351">
      <w:pPr>
        <w:tabs>
          <w:tab w:val="left" w:pos="885"/>
        </w:tabs>
        <w:spacing w:line="440" w:lineRule="exact"/>
        <w:ind w:firstLine="2310" w:firstLineChars="1100"/>
        <w:rPr>
          <w:color w:val="000000" w:themeColor="text1"/>
          <w:highlight w:val="none"/>
          <w14:textFill>
            <w14:solidFill>
              <w14:schemeClr w14:val="tx1"/>
            </w14:solidFill>
          </w14:textFill>
        </w:rPr>
      </w:pPr>
    </w:p>
    <w:p w14:paraId="5804763D">
      <w:pPr>
        <w:tabs>
          <w:tab w:val="left" w:pos="885"/>
        </w:tabs>
        <w:spacing w:line="440" w:lineRule="exact"/>
        <w:ind w:firstLine="2310" w:firstLineChars="1100"/>
        <w:rPr>
          <w:color w:val="000000" w:themeColor="text1"/>
          <w:highlight w:val="none"/>
          <w14:textFill>
            <w14:solidFill>
              <w14:schemeClr w14:val="tx1"/>
            </w14:solidFill>
          </w14:textFill>
        </w:rPr>
      </w:pPr>
    </w:p>
    <w:p w14:paraId="14F1B317">
      <w:pPr>
        <w:tabs>
          <w:tab w:val="left" w:pos="885"/>
        </w:tabs>
        <w:spacing w:line="440" w:lineRule="exact"/>
        <w:ind w:firstLine="2310" w:firstLineChars="1100"/>
        <w:rPr>
          <w:color w:val="000000" w:themeColor="text1"/>
          <w:highlight w:val="none"/>
          <w14:textFill>
            <w14:solidFill>
              <w14:schemeClr w14:val="tx1"/>
            </w14:solidFill>
          </w14:textFill>
        </w:rPr>
      </w:pPr>
    </w:p>
    <w:p w14:paraId="0F7CCB40">
      <w:pPr>
        <w:tabs>
          <w:tab w:val="left" w:pos="885"/>
        </w:tabs>
        <w:spacing w:line="440" w:lineRule="exact"/>
        <w:ind w:firstLine="2310" w:firstLineChars="1100"/>
        <w:rPr>
          <w:color w:val="000000" w:themeColor="text1"/>
          <w:highlight w:val="none"/>
          <w14:textFill>
            <w14:solidFill>
              <w14:schemeClr w14:val="tx1"/>
            </w14:solidFill>
          </w14:textFill>
        </w:rPr>
      </w:pPr>
    </w:p>
    <w:p w14:paraId="0C9EC676">
      <w:pPr>
        <w:tabs>
          <w:tab w:val="left" w:pos="885"/>
        </w:tabs>
        <w:spacing w:line="440" w:lineRule="exact"/>
        <w:ind w:firstLine="2310" w:firstLineChars="1100"/>
        <w:rPr>
          <w:color w:val="000000" w:themeColor="text1"/>
          <w:highlight w:val="none"/>
          <w14:textFill>
            <w14:solidFill>
              <w14:schemeClr w14:val="tx1"/>
            </w14:solidFill>
          </w14:textFill>
        </w:rPr>
      </w:pPr>
    </w:p>
    <w:p w14:paraId="4A086DD9">
      <w:pPr>
        <w:tabs>
          <w:tab w:val="left" w:pos="885"/>
        </w:tabs>
        <w:spacing w:line="440" w:lineRule="exact"/>
        <w:ind w:firstLine="2310" w:firstLineChars="1100"/>
        <w:rPr>
          <w:color w:val="000000" w:themeColor="text1"/>
          <w:highlight w:val="none"/>
          <w14:textFill>
            <w14:solidFill>
              <w14:schemeClr w14:val="tx1"/>
            </w14:solidFill>
          </w14:textFill>
        </w:rPr>
      </w:pPr>
    </w:p>
    <w:p w14:paraId="11145F23">
      <w:pPr>
        <w:pStyle w:val="5"/>
        <w:jc w:val="center"/>
        <w:rPr>
          <w:color w:val="000000" w:themeColor="text1"/>
          <w:highlight w:val="none"/>
          <w14:textFill>
            <w14:solidFill>
              <w14:schemeClr w14:val="tx1"/>
            </w14:solidFill>
          </w14:textFill>
        </w:rPr>
      </w:pPr>
      <w:bookmarkStart w:id="573" w:name="_Toc83829131"/>
      <w:bookmarkStart w:id="574" w:name="_Toc81900739"/>
      <w:bookmarkStart w:id="575" w:name="_Toc144974857"/>
      <w:bookmarkStart w:id="576" w:name="_Toc152045788"/>
      <w:bookmarkStart w:id="577" w:name="_Toc179632808"/>
      <w:bookmarkStart w:id="578" w:name="_Toc152042577"/>
      <w:bookmarkStart w:id="579" w:name="_Toc247085874"/>
      <w:bookmarkStart w:id="580" w:name="_Toc83860609"/>
      <w:bookmarkStart w:id="581" w:name="_Toc246996356"/>
      <w:bookmarkStart w:id="582" w:name="_Toc246997099"/>
      <w:r>
        <w:rPr>
          <w:rFonts w:hint="eastAsia"/>
          <w:color w:val="000000" w:themeColor="text1"/>
          <w:highlight w:val="none"/>
          <w14:textFill>
            <w14:solidFill>
              <w14:schemeClr w14:val="tx1"/>
            </w14:solidFill>
          </w14:textFill>
        </w:rPr>
        <w:t xml:space="preserve">第三节  </w:t>
      </w:r>
      <w:bookmarkEnd w:id="573"/>
      <w:bookmarkEnd w:id="574"/>
      <w:bookmarkEnd w:id="575"/>
      <w:bookmarkEnd w:id="576"/>
      <w:bookmarkEnd w:id="577"/>
      <w:bookmarkEnd w:id="578"/>
      <w:bookmarkEnd w:id="579"/>
      <w:bookmarkEnd w:id="580"/>
      <w:bookmarkEnd w:id="581"/>
      <w:bookmarkEnd w:id="582"/>
      <w:bookmarkStart w:id="583" w:name="_Toc152045789"/>
      <w:bookmarkStart w:id="584" w:name="_Toc144974858"/>
      <w:bookmarkStart w:id="585" w:name="_Toc83829132"/>
      <w:bookmarkStart w:id="586" w:name="_Toc247085875"/>
      <w:bookmarkStart w:id="587" w:name="_Toc179632809"/>
      <w:bookmarkStart w:id="588" w:name="_Toc246996357"/>
      <w:bookmarkStart w:id="589" w:name="_Toc398559231"/>
      <w:bookmarkStart w:id="590" w:name="_Toc81900740"/>
      <w:bookmarkStart w:id="591" w:name="_Toc152042578"/>
      <w:bookmarkStart w:id="592" w:name="_Toc83860610"/>
      <w:bookmarkStart w:id="593" w:name="_Toc246997100"/>
      <w:r>
        <w:rPr>
          <w:rFonts w:hint="eastAsia"/>
          <w:color w:val="000000" w:themeColor="text1"/>
          <w:highlight w:val="none"/>
          <w14:textFill>
            <w14:solidFill>
              <w14:schemeClr w14:val="tx1"/>
            </w14:solidFill>
          </w14:textFill>
        </w:rPr>
        <w:t>投标函及投标函附录</w:t>
      </w:r>
    </w:p>
    <w:p w14:paraId="30EBB5AA">
      <w:pPr>
        <w:pStyle w:val="5"/>
        <w:jc w:val="center"/>
        <w:rPr>
          <w:color w:val="000000" w:themeColor="text1"/>
          <w:highlight w:val="none"/>
          <w14:textFill>
            <w14:solidFill>
              <w14:schemeClr w14:val="tx1"/>
            </w14:solidFill>
          </w14:textFill>
        </w:rPr>
      </w:pPr>
    </w:p>
    <w:p w14:paraId="0D276728">
      <w:pPr>
        <w:pStyle w:val="5"/>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bookmarkEnd w:id="583"/>
      <w:bookmarkEnd w:id="584"/>
      <w:bookmarkEnd w:id="585"/>
      <w:bookmarkEnd w:id="586"/>
      <w:bookmarkEnd w:id="587"/>
      <w:bookmarkEnd w:id="588"/>
      <w:bookmarkEnd w:id="589"/>
      <w:bookmarkEnd w:id="590"/>
      <w:bookmarkEnd w:id="591"/>
      <w:bookmarkEnd w:id="592"/>
      <w:bookmarkEnd w:id="593"/>
      <w:r>
        <w:rPr>
          <w:color w:val="000000" w:themeColor="text1"/>
          <w:highlight w:val="none"/>
          <w14:textFill>
            <w14:solidFill>
              <w14:schemeClr w14:val="tx1"/>
            </w14:solidFill>
          </w14:textFill>
        </w:rPr>
        <w:t>投标函</w:t>
      </w:r>
    </w:p>
    <w:p w14:paraId="198A5BDC">
      <w:pPr>
        <w:jc w:val="center"/>
        <w:rPr>
          <w:rFonts w:ascii="宋体" w:hAnsi="宋体"/>
          <w:b/>
          <w:bCs/>
          <w:color w:val="000000" w:themeColor="text1"/>
          <w:kern w:val="44"/>
          <w:sz w:val="32"/>
          <w:szCs w:val="44"/>
          <w:highlight w:val="none"/>
          <w14:textFill>
            <w14:solidFill>
              <w14:schemeClr w14:val="tx1"/>
            </w14:solidFill>
          </w14:textFill>
        </w:rPr>
      </w:pPr>
      <w:bookmarkStart w:id="594" w:name="_Toc144974859"/>
      <w:bookmarkStart w:id="595" w:name="_Toc83860611"/>
      <w:bookmarkStart w:id="596" w:name="_Toc81900741"/>
      <w:bookmarkStart w:id="597" w:name="_Toc179632810"/>
      <w:bookmarkStart w:id="598" w:name="_Toc246997101"/>
      <w:bookmarkStart w:id="599" w:name="_Toc246996358"/>
      <w:bookmarkStart w:id="600" w:name="_Toc152045790"/>
      <w:bookmarkStart w:id="601" w:name="_Toc152042579"/>
      <w:bookmarkStart w:id="602" w:name="_Toc247085876"/>
      <w:bookmarkStart w:id="603" w:name="_Toc83829133"/>
    </w:p>
    <w:p w14:paraId="7FBB102F">
      <w:pPr>
        <w:rPr>
          <w:color w:val="000000" w:themeColor="text1"/>
          <w:highlight w:val="none"/>
          <w14:textFill>
            <w14:solidFill>
              <w14:schemeClr w14:val="tx1"/>
            </w14:solidFill>
          </w14:textFill>
        </w:rPr>
      </w:pPr>
    </w:p>
    <w:p w14:paraId="569EB140">
      <w:pPr>
        <w:rPr>
          <w:color w:val="000000" w:themeColor="text1"/>
          <w:highlight w:val="none"/>
          <w14:textFill>
            <w14:solidFill>
              <w14:schemeClr w14:val="tx1"/>
            </w14:solidFill>
          </w14:textFill>
        </w:rPr>
      </w:pPr>
    </w:p>
    <w:p w14:paraId="4339EBFA">
      <w:pPr>
        <w:rPr>
          <w:color w:val="000000" w:themeColor="text1"/>
          <w:highlight w:val="none"/>
          <w14:textFill>
            <w14:solidFill>
              <w14:schemeClr w14:val="tx1"/>
            </w14:solidFill>
          </w14:textFill>
        </w:rPr>
      </w:pPr>
    </w:p>
    <w:p w14:paraId="31EE7340">
      <w:pPr>
        <w:rPr>
          <w:color w:val="000000" w:themeColor="text1"/>
          <w:highlight w:val="none"/>
          <w14:textFill>
            <w14:solidFill>
              <w14:schemeClr w14:val="tx1"/>
            </w14:solidFill>
          </w14:textFill>
        </w:rPr>
      </w:pPr>
    </w:p>
    <w:p w14:paraId="58B5B4F7">
      <w:pPr>
        <w:rPr>
          <w:color w:val="000000" w:themeColor="text1"/>
          <w:highlight w:val="none"/>
          <w14:textFill>
            <w14:solidFill>
              <w14:schemeClr w14:val="tx1"/>
            </w14:solidFill>
          </w14:textFill>
        </w:rPr>
      </w:pPr>
    </w:p>
    <w:p w14:paraId="44794E33">
      <w:pPr>
        <w:rPr>
          <w:color w:val="000000" w:themeColor="text1"/>
          <w:highlight w:val="none"/>
          <w14:textFill>
            <w14:solidFill>
              <w14:schemeClr w14:val="tx1"/>
            </w14:solidFill>
          </w14:textFill>
        </w:rPr>
      </w:pPr>
    </w:p>
    <w:p w14:paraId="51567CB9">
      <w:pPr>
        <w:rPr>
          <w:color w:val="000000" w:themeColor="text1"/>
          <w:highlight w:val="none"/>
          <w14:textFill>
            <w14:solidFill>
              <w14:schemeClr w14:val="tx1"/>
            </w14:solidFill>
          </w14:textFill>
        </w:rPr>
      </w:pPr>
    </w:p>
    <w:p w14:paraId="457375D0">
      <w:pPr>
        <w:rPr>
          <w:color w:val="000000" w:themeColor="text1"/>
          <w:highlight w:val="none"/>
          <w14:textFill>
            <w14:solidFill>
              <w14:schemeClr w14:val="tx1"/>
            </w14:solidFill>
          </w14:textFill>
        </w:rPr>
      </w:pPr>
    </w:p>
    <w:p w14:paraId="6E925CF5">
      <w:pPr>
        <w:rPr>
          <w:color w:val="000000" w:themeColor="text1"/>
          <w:highlight w:val="none"/>
          <w14:textFill>
            <w14:solidFill>
              <w14:schemeClr w14:val="tx1"/>
            </w14:solidFill>
          </w14:textFill>
        </w:rPr>
      </w:pPr>
    </w:p>
    <w:p w14:paraId="2D142C66">
      <w:pPr>
        <w:rPr>
          <w:color w:val="000000" w:themeColor="text1"/>
          <w:highlight w:val="none"/>
          <w14:textFill>
            <w14:solidFill>
              <w14:schemeClr w14:val="tx1"/>
            </w14:solidFill>
          </w14:textFill>
        </w:rPr>
      </w:pPr>
    </w:p>
    <w:p w14:paraId="582A2586">
      <w:pPr>
        <w:rPr>
          <w:color w:val="000000" w:themeColor="text1"/>
          <w:highlight w:val="none"/>
          <w14:textFill>
            <w14:solidFill>
              <w14:schemeClr w14:val="tx1"/>
            </w14:solidFill>
          </w14:textFill>
        </w:rPr>
      </w:pPr>
    </w:p>
    <w:p w14:paraId="1E490D9B">
      <w:pPr>
        <w:rPr>
          <w:color w:val="000000" w:themeColor="text1"/>
          <w:highlight w:val="none"/>
          <w14:textFill>
            <w14:solidFill>
              <w14:schemeClr w14:val="tx1"/>
            </w14:solidFill>
          </w14:textFill>
        </w:rPr>
      </w:pPr>
    </w:p>
    <w:p w14:paraId="49EB9398">
      <w:pPr>
        <w:rPr>
          <w:color w:val="000000" w:themeColor="text1"/>
          <w:highlight w:val="none"/>
          <w14:textFill>
            <w14:solidFill>
              <w14:schemeClr w14:val="tx1"/>
            </w14:solidFill>
          </w14:textFill>
        </w:rPr>
      </w:pPr>
    </w:p>
    <w:p w14:paraId="1B722863">
      <w:pPr>
        <w:rPr>
          <w:color w:val="000000" w:themeColor="text1"/>
          <w:highlight w:val="none"/>
          <w14:textFill>
            <w14:solidFill>
              <w14:schemeClr w14:val="tx1"/>
            </w14:solidFill>
          </w14:textFill>
        </w:rPr>
      </w:pPr>
    </w:p>
    <w:p w14:paraId="79B7EFA0">
      <w:pPr>
        <w:rPr>
          <w:color w:val="000000" w:themeColor="text1"/>
          <w:highlight w:val="none"/>
          <w14:textFill>
            <w14:solidFill>
              <w14:schemeClr w14:val="tx1"/>
            </w14:solidFill>
          </w14:textFill>
        </w:rPr>
      </w:pPr>
    </w:p>
    <w:p w14:paraId="7716CD8A">
      <w:pPr>
        <w:rPr>
          <w:color w:val="000000" w:themeColor="text1"/>
          <w:highlight w:val="none"/>
          <w14:textFill>
            <w14:solidFill>
              <w14:schemeClr w14:val="tx1"/>
            </w14:solidFill>
          </w14:textFill>
        </w:rPr>
      </w:pPr>
    </w:p>
    <w:p w14:paraId="0168ECB9">
      <w:pPr>
        <w:rPr>
          <w:color w:val="000000" w:themeColor="text1"/>
          <w:highlight w:val="none"/>
          <w14:textFill>
            <w14:solidFill>
              <w14:schemeClr w14:val="tx1"/>
            </w14:solidFill>
          </w14:textFill>
        </w:rPr>
      </w:pPr>
    </w:p>
    <w:p w14:paraId="02C8DC96">
      <w:pPr>
        <w:rPr>
          <w:color w:val="000000" w:themeColor="text1"/>
          <w:highlight w:val="none"/>
          <w14:textFill>
            <w14:solidFill>
              <w14:schemeClr w14:val="tx1"/>
            </w14:solidFill>
          </w14:textFill>
        </w:rPr>
      </w:pPr>
    </w:p>
    <w:p w14:paraId="0DE4777D">
      <w:pPr>
        <w:rPr>
          <w:color w:val="000000" w:themeColor="text1"/>
          <w:highlight w:val="none"/>
          <w14:textFill>
            <w14:solidFill>
              <w14:schemeClr w14:val="tx1"/>
            </w14:solidFill>
          </w14:textFill>
        </w:rPr>
      </w:pPr>
    </w:p>
    <w:p w14:paraId="1E9964CD">
      <w:pPr>
        <w:rPr>
          <w:color w:val="000000" w:themeColor="text1"/>
          <w:highlight w:val="none"/>
          <w14:textFill>
            <w14:solidFill>
              <w14:schemeClr w14:val="tx1"/>
            </w14:solidFill>
          </w14:textFill>
        </w:rPr>
      </w:pPr>
    </w:p>
    <w:p w14:paraId="06931B36">
      <w:pPr>
        <w:rPr>
          <w:color w:val="000000" w:themeColor="text1"/>
          <w:highlight w:val="none"/>
          <w14:textFill>
            <w14:solidFill>
              <w14:schemeClr w14:val="tx1"/>
            </w14:solidFill>
          </w14:textFill>
        </w:rPr>
      </w:pPr>
    </w:p>
    <w:p w14:paraId="428419F5">
      <w:pPr>
        <w:rPr>
          <w:color w:val="000000" w:themeColor="text1"/>
          <w:highlight w:val="none"/>
          <w14:textFill>
            <w14:solidFill>
              <w14:schemeClr w14:val="tx1"/>
            </w14:solidFill>
          </w14:textFill>
        </w:rPr>
      </w:pPr>
    </w:p>
    <w:p w14:paraId="222BEF78">
      <w:pPr>
        <w:rPr>
          <w:color w:val="000000" w:themeColor="text1"/>
          <w:highlight w:val="none"/>
          <w14:textFill>
            <w14:solidFill>
              <w14:schemeClr w14:val="tx1"/>
            </w14:solidFill>
          </w14:textFill>
        </w:rPr>
      </w:pPr>
    </w:p>
    <w:p w14:paraId="205844F5">
      <w:pPr>
        <w:rPr>
          <w:color w:val="000000" w:themeColor="text1"/>
          <w:highlight w:val="none"/>
          <w14:textFill>
            <w14:solidFill>
              <w14:schemeClr w14:val="tx1"/>
            </w14:solidFill>
          </w14:textFill>
        </w:rPr>
      </w:pPr>
    </w:p>
    <w:p w14:paraId="03B0DC4E">
      <w:pPr>
        <w:rPr>
          <w:color w:val="000000" w:themeColor="text1"/>
          <w:highlight w:val="none"/>
          <w14:textFill>
            <w14:solidFill>
              <w14:schemeClr w14:val="tx1"/>
            </w14:solidFill>
          </w14:textFill>
        </w:rPr>
      </w:pPr>
    </w:p>
    <w:p w14:paraId="45CE1AB0">
      <w:pPr>
        <w:rPr>
          <w:color w:val="000000" w:themeColor="text1"/>
          <w:highlight w:val="none"/>
          <w14:textFill>
            <w14:solidFill>
              <w14:schemeClr w14:val="tx1"/>
            </w14:solidFill>
          </w14:textFill>
        </w:rPr>
      </w:pPr>
    </w:p>
    <w:p w14:paraId="15363C27">
      <w:pPr>
        <w:rPr>
          <w:color w:val="000000" w:themeColor="text1"/>
          <w:highlight w:val="none"/>
          <w14:textFill>
            <w14:solidFill>
              <w14:schemeClr w14:val="tx1"/>
            </w14:solidFill>
          </w14:textFill>
        </w:rPr>
      </w:pPr>
    </w:p>
    <w:p w14:paraId="482D0D30">
      <w:pPr>
        <w:rPr>
          <w:color w:val="000000" w:themeColor="text1"/>
          <w:highlight w:val="none"/>
          <w14:textFill>
            <w14:solidFill>
              <w14:schemeClr w14:val="tx1"/>
            </w14:solidFill>
          </w14:textFill>
        </w:rPr>
      </w:pPr>
    </w:p>
    <w:p w14:paraId="7EF7055D">
      <w:pPr>
        <w:rPr>
          <w:color w:val="000000" w:themeColor="text1"/>
          <w:highlight w:val="none"/>
          <w14:textFill>
            <w14:solidFill>
              <w14:schemeClr w14:val="tx1"/>
            </w14:solidFill>
          </w14:textFill>
        </w:rPr>
      </w:pPr>
    </w:p>
    <w:p w14:paraId="7E0871FE">
      <w:pPr>
        <w:rPr>
          <w:color w:val="000000" w:themeColor="text1"/>
          <w:highlight w:val="none"/>
          <w14:textFill>
            <w14:solidFill>
              <w14:schemeClr w14:val="tx1"/>
            </w14:solidFill>
          </w14:textFill>
        </w:rPr>
      </w:pPr>
    </w:p>
    <w:p w14:paraId="3A06AE3F">
      <w:pPr>
        <w:rPr>
          <w:color w:val="000000" w:themeColor="text1"/>
          <w:highlight w:val="none"/>
          <w14:textFill>
            <w14:solidFill>
              <w14:schemeClr w14:val="tx1"/>
            </w14:solidFill>
          </w14:textFill>
        </w:rPr>
      </w:pPr>
    </w:p>
    <w:p w14:paraId="2658BA25">
      <w:pPr>
        <w:rPr>
          <w:color w:val="000000" w:themeColor="text1"/>
          <w:highlight w:val="none"/>
          <w14:textFill>
            <w14:solidFill>
              <w14:schemeClr w14:val="tx1"/>
            </w14:solidFill>
          </w14:textFill>
        </w:rPr>
      </w:pPr>
    </w:p>
    <w:p w14:paraId="412C4415">
      <w:pPr>
        <w:rPr>
          <w:color w:val="000000" w:themeColor="text1"/>
          <w:highlight w:val="none"/>
          <w14:textFill>
            <w14:solidFill>
              <w14:schemeClr w14:val="tx1"/>
            </w14:solidFill>
          </w14:textFill>
        </w:rPr>
      </w:pPr>
    </w:p>
    <w:p w14:paraId="178523D9">
      <w:pPr>
        <w:pStyle w:val="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bookmarkEnd w:id="594"/>
      <w:bookmarkEnd w:id="595"/>
      <w:bookmarkEnd w:id="596"/>
      <w:bookmarkEnd w:id="597"/>
      <w:bookmarkEnd w:id="598"/>
      <w:bookmarkEnd w:id="599"/>
      <w:bookmarkEnd w:id="600"/>
      <w:bookmarkEnd w:id="601"/>
      <w:bookmarkEnd w:id="602"/>
      <w:bookmarkEnd w:id="603"/>
      <w:r>
        <w:rPr>
          <w:rFonts w:hint="eastAsia"/>
          <w:color w:val="000000" w:themeColor="text1"/>
          <w:highlight w:val="none"/>
          <w14:textFill>
            <w14:solidFill>
              <w14:schemeClr w14:val="tx1"/>
            </w14:solidFill>
          </w14:textFill>
        </w:rPr>
        <w:t>投标函附录</w:t>
      </w:r>
    </w:p>
    <w:p w14:paraId="298A5D4A">
      <w:pPr>
        <w:jc w:val="center"/>
        <w:rPr>
          <w:rFonts w:ascii="Cambria" w:hAnsi="Cambria"/>
          <w:b/>
          <w:bCs/>
          <w:color w:val="000000" w:themeColor="text1"/>
          <w:sz w:val="32"/>
          <w:szCs w:val="32"/>
          <w:highlight w:val="none"/>
          <w14:textFill>
            <w14:solidFill>
              <w14:schemeClr w14:val="tx1"/>
            </w14:solidFill>
          </w14:textFill>
        </w:rPr>
      </w:pPr>
    </w:p>
    <w:p w14:paraId="4B937204">
      <w:pPr>
        <w:rPr>
          <w:color w:val="000000" w:themeColor="text1"/>
          <w:highlight w:val="none"/>
          <w14:textFill>
            <w14:solidFill>
              <w14:schemeClr w14:val="tx1"/>
            </w14:solidFill>
          </w14:textFill>
        </w:rPr>
      </w:pPr>
    </w:p>
    <w:p w14:paraId="710AB1A1">
      <w:pPr>
        <w:rPr>
          <w:color w:val="000000" w:themeColor="text1"/>
          <w:highlight w:val="none"/>
          <w14:textFill>
            <w14:solidFill>
              <w14:schemeClr w14:val="tx1"/>
            </w14:solidFill>
          </w14:textFill>
        </w:rPr>
      </w:pPr>
    </w:p>
    <w:p w14:paraId="20DC8B15">
      <w:pPr>
        <w:rPr>
          <w:color w:val="000000" w:themeColor="text1"/>
          <w:highlight w:val="none"/>
          <w14:textFill>
            <w14:solidFill>
              <w14:schemeClr w14:val="tx1"/>
            </w14:solidFill>
          </w14:textFill>
        </w:rPr>
      </w:pPr>
    </w:p>
    <w:p w14:paraId="3BC8DDBB">
      <w:pPr>
        <w:rPr>
          <w:color w:val="000000" w:themeColor="text1"/>
          <w:highlight w:val="none"/>
          <w14:textFill>
            <w14:solidFill>
              <w14:schemeClr w14:val="tx1"/>
            </w14:solidFill>
          </w14:textFill>
        </w:rPr>
      </w:pPr>
    </w:p>
    <w:p w14:paraId="126AF303">
      <w:pPr>
        <w:rPr>
          <w:color w:val="000000" w:themeColor="text1"/>
          <w:highlight w:val="none"/>
          <w14:textFill>
            <w14:solidFill>
              <w14:schemeClr w14:val="tx1"/>
            </w14:solidFill>
          </w14:textFill>
        </w:rPr>
      </w:pPr>
    </w:p>
    <w:p w14:paraId="7186C674">
      <w:pPr>
        <w:rPr>
          <w:color w:val="000000" w:themeColor="text1"/>
          <w:highlight w:val="none"/>
          <w14:textFill>
            <w14:solidFill>
              <w14:schemeClr w14:val="tx1"/>
            </w14:solidFill>
          </w14:textFill>
        </w:rPr>
      </w:pPr>
    </w:p>
    <w:p w14:paraId="4421D31F">
      <w:pPr>
        <w:rPr>
          <w:color w:val="000000" w:themeColor="text1"/>
          <w:highlight w:val="none"/>
          <w14:textFill>
            <w14:solidFill>
              <w14:schemeClr w14:val="tx1"/>
            </w14:solidFill>
          </w14:textFill>
        </w:rPr>
      </w:pPr>
    </w:p>
    <w:p w14:paraId="7D8F13DE">
      <w:pPr>
        <w:rPr>
          <w:color w:val="000000" w:themeColor="text1"/>
          <w:highlight w:val="none"/>
          <w14:textFill>
            <w14:solidFill>
              <w14:schemeClr w14:val="tx1"/>
            </w14:solidFill>
          </w14:textFill>
        </w:rPr>
      </w:pPr>
    </w:p>
    <w:p w14:paraId="66C96B54">
      <w:pPr>
        <w:rPr>
          <w:color w:val="000000" w:themeColor="text1"/>
          <w:highlight w:val="none"/>
          <w14:textFill>
            <w14:solidFill>
              <w14:schemeClr w14:val="tx1"/>
            </w14:solidFill>
          </w14:textFill>
        </w:rPr>
      </w:pPr>
    </w:p>
    <w:p w14:paraId="6E43D92A">
      <w:pPr>
        <w:rPr>
          <w:color w:val="000000" w:themeColor="text1"/>
          <w:highlight w:val="none"/>
          <w14:textFill>
            <w14:solidFill>
              <w14:schemeClr w14:val="tx1"/>
            </w14:solidFill>
          </w14:textFill>
        </w:rPr>
      </w:pPr>
    </w:p>
    <w:p w14:paraId="552441C5">
      <w:pPr>
        <w:rPr>
          <w:color w:val="000000" w:themeColor="text1"/>
          <w:highlight w:val="none"/>
          <w14:textFill>
            <w14:solidFill>
              <w14:schemeClr w14:val="tx1"/>
            </w14:solidFill>
          </w14:textFill>
        </w:rPr>
      </w:pPr>
    </w:p>
    <w:p w14:paraId="09F9999E">
      <w:pPr>
        <w:rPr>
          <w:color w:val="000000" w:themeColor="text1"/>
          <w:highlight w:val="none"/>
          <w14:textFill>
            <w14:solidFill>
              <w14:schemeClr w14:val="tx1"/>
            </w14:solidFill>
          </w14:textFill>
        </w:rPr>
      </w:pPr>
    </w:p>
    <w:p w14:paraId="1B539E65">
      <w:pPr>
        <w:rPr>
          <w:color w:val="000000" w:themeColor="text1"/>
          <w:highlight w:val="none"/>
          <w14:textFill>
            <w14:solidFill>
              <w14:schemeClr w14:val="tx1"/>
            </w14:solidFill>
          </w14:textFill>
        </w:rPr>
      </w:pPr>
    </w:p>
    <w:p w14:paraId="4CF6680A">
      <w:pPr>
        <w:rPr>
          <w:color w:val="000000" w:themeColor="text1"/>
          <w:highlight w:val="none"/>
          <w14:textFill>
            <w14:solidFill>
              <w14:schemeClr w14:val="tx1"/>
            </w14:solidFill>
          </w14:textFill>
        </w:rPr>
      </w:pPr>
    </w:p>
    <w:p w14:paraId="7AD45C0B">
      <w:pPr>
        <w:rPr>
          <w:color w:val="000000" w:themeColor="text1"/>
          <w:highlight w:val="none"/>
          <w14:textFill>
            <w14:solidFill>
              <w14:schemeClr w14:val="tx1"/>
            </w14:solidFill>
          </w14:textFill>
        </w:rPr>
      </w:pPr>
    </w:p>
    <w:p w14:paraId="7AC6FE43">
      <w:pPr>
        <w:rPr>
          <w:color w:val="000000" w:themeColor="text1"/>
          <w:highlight w:val="none"/>
          <w14:textFill>
            <w14:solidFill>
              <w14:schemeClr w14:val="tx1"/>
            </w14:solidFill>
          </w14:textFill>
        </w:rPr>
      </w:pPr>
    </w:p>
    <w:p w14:paraId="480509A7">
      <w:pPr>
        <w:rPr>
          <w:color w:val="000000" w:themeColor="text1"/>
          <w:highlight w:val="none"/>
          <w14:textFill>
            <w14:solidFill>
              <w14:schemeClr w14:val="tx1"/>
            </w14:solidFill>
          </w14:textFill>
        </w:rPr>
      </w:pPr>
    </w:p>
    <w:p w14:paraId="6E77ED4E">
      <w:pPr>
        <w:rPr>
          <w:color w:val="000000" w:themeColor="text1"/>
          <w:highlight w:val="none"/>
          <w14:textFill>
            <w14:solidFill>
              <w14:schemeClr w14:val="tx1"/>
            </w14:solidFill>
          </w14:textFill>
        </w:rPr>
      </w:pPr>
    </w:p>
    <w:p w14:paraId="0F33F5A0">
      <w:pPr>
        <w:rPr>
          <w:color w:val="000000" w:themeColor="text1"/>
          <w:highlight w:val="none"/>
          <w14:textFill>
            <w14:solidFill>
              <w14:schemeClr w14:val="tx1"/>
            </w14:solidFill>
          </w14:textFill>
        </w:rPr>
      </w:pPr>
    </w:p>
    <w:p w14:paraId="01036CF3">
      <w:pPr>
        <w:rPr>
          <w:color w:val="000000" w:themeColor="text1"/>
          <w:highlight w:val="none"/>
          <w14:textFill>
            <w14:solidFill>
              <w14:schemeClr w14:val="tx1"/>
            </w14:solidFill>
          </w14:textFill>
        </w:rPr>
      </w:pPr>
    </w:p>
    <w:p w14:paraId="58E19FF4">
      <w:pPr>
        <w:rPr>
          <w:color w:val="000000" w:themeColor="text1"/>
          <w:highlight w:val="none"/>
          <w14:textFill>
            <w14:solidFill>
              <w14:schemeClr w14:val="tx1"/>
            </w14:solidFill>
          </w14:textFill>
        </w:rPr>
      </w:pPr>
    </w:p>
    <w:p w14:paraId="1F7A7028">
      <w:pPr>
        <w:rPr>
          <w:color w:val="000000" w:themeColor="text1"/>
          <w:highlight w:val="none"/>
          <w14:textFill>
            <w14:solidFill>
              <w14:schemeClr w14:val="tx1"/>
            </w14:solidFill>
          </w14:textFill>
        </w:rPr>
      </w:pPr>
    </w:p>
    <w:p w14:paraId="772255E8">
      <w:pPr>
        <w:rPr>
          <w:color w:val="000000" w:themeColor="text1"/>
          <w:highlight w:val="none"/>
          <w14:textFill>
            <w14:solidFill>
              <w14:schemeClr w14:val="tx1"/>
            </w14:solidFill>
          </w14:textFill>
        </w:rPr>
      </w:pPr>
    </w:p>
    <w:p w14:paraId="0A42FF10">
      <w:pPr>
        <w:rPr>
          <w:color w:val="000000" w:themeColor="text1"/>
          <w:highlight w:val="none"/>
          <w14:textFill>
            <w14:solidFill>
              <w14:schemeClr w14:val="tx1"/>
            </w14:solidFill>
          </w14:textFill>
        </w:rPr>
      </w:pPr>
    </w:p>
    <w:p w14:paraId="628F3D9C">
      <w:pPr>
        <w:rPr>
          <w:color w:val="000000" w:themeColor="text1"/>
          <w:highlight w:val="none"/>
          <w14:textFill>
            <w14:solidFill>
              <w14:schemeClr w14:val="tx1"/>
            </w14:solidFill>
          </w14:textFill>
        </w:rPr>
      </w:pPr>
    </w:p>
    <w:p w14:paraId="3E8F397E">
      <w:pPr>
        <w:rPr>
          <w:color w:val="000000" w:themeColor="text1"/>
          <w:highlight w:val="none"/>
          <w14:textFill>
            <w14:solidFill>
              <w14:schemeClr w14:val="tx1"/>
            </w14:solidFill>
          </w14:textFill>
        </w:rPr>
      </w:pPr>
    </w:p>
    <w:p w14:paraId="09597B4E">
      <w:pPr>
        <w:rPr>
          <w:color w:val="000000" w:themeColor="text1"/>
          <w:highlight w:val="none"/>
          <w14:textFill>
            <w14:solidFill>
              <w14:schemeClr w14:val="tx1"/>
            </w14:solidFill>
          </w14:textFill>
        </w:rPr>
      </w:pPr>
    </w:p>
    <w:p w14:paraId="4103457D">
      <w:pPr>
        <w:rPr>
          <w:color w:val="000000" w:themeColor="text1"/>
          <w:highlight w:val="none"/>
          <w14:textFill>
            <w14:solidFill>
              <w14:schemeClr w14:val="tx1"/>
            </w14:solidFill>
          </w14:textFill>
        </w:rPr>
      </w:pPr>
    </w:p>
    <w:p w14:paraId="6283A95D">
      <w:pPr>
        <w:rPr>
          <w:color w:val="000000" w:themeColor="text1"/>
          <w:highlight w:val="none"/>
          <w14:textFill>
            <w14:solidFill>
              <w14:schemeClr w14:val="tx1"/>
            </w14:solidFill>
          </w14:textFill>
        </w:rPr>
      </w:pPr>
    </w:p>
    <w:p w14:paraId="74E082E4">
      <w:pPr>
        <w:rPr>
          <w:color w:val="000000" w:themeColor="text1"/>
          <w:highlight w:val="none"/>
          <w14:textFill>
            <w14:solidFill>
              <w14:schemeClr w14:val="tx1"/>
            </w14:solidFill>
          </w14:textFill>
        </w:rPr>
      </w:pPr>
    </w:p>
    <w:p w14:paraId="0F6128BC">
      <w:pPr>
        <w:rPr>
          <w:color w:val="000000" w:themeColor="text1"/>
          <w:highlight w:val="none"/>
          <w14:textFill>
            <w14:solidFill>
              <w14:schemeClr w14:val="tx1"/>
            </w14:solidFill>
          </w14:textFill>
        </w:rPr>
      </w:pPr>
    </w:p>
    <w:p w14:paraId="2F91AE0B">
      <w:pPr>
        <w:rPr>
          <w:color w:val="000000" w:themeColor="text1"/>
          <w:highlight w:val="none"/>
          <w14:textFill>
            <w14:solidFill>
              <w14:schemeClr w14:val="tx1"/>
            </w14:solidFill>
          </w14:textFill>
        </w:rPr>
      </w:pPr>
    </w:p>
    <w:p w14:paraId="71DCE697">
      <w:pPr>
        <w:rPr>
          <w:color w:val="000000" w:themeColor="text1"/>
          <w:highlight w:val="none"/>
          <w14:textFill>
            <w14:solidFill>
              <w14:schemeClr w14:val="tx1"/>
            </w14:solidFill>
          </w14:textFill>
        </w:rPr>
      </w:pPr>
    </w:p>
    <w:p w14:paraId="0061BCA7">
      <w:pPr>
        <w:rPr>
          <w:color w:val="000000" w:themeColor="text1"/>
          <w:highlight w:val="none"/>
          <w14:textFill>
            <w14:solidFill>
              <w14:schemeClr w14:val="tx1"/>
            </w14:solidFill>
          </w14:textFill>
        </w:rPr>
      </w:pPr>
    </w:p>
    <w:p w14:paraId="0DA00328">
      <w:pPr>
        <w:rPr>
          <w:color w:val="000000" w:themeColor="text1"/>
          <w:highlight w:val="none"/>
          <w14:textFill>
            <w14:solidFill>
              <w14:schemeClr w14:val="tx1"/>
            </w14:solidFill>
          </w14:textFill>
        </w:rPr>
      </w:pPr>
    </w:p>
    <w:p w14:paraId="09A7793E">
      <w:pPr>
        <w:rPr>
          <w:color w:val="000000" w:themeColor="text1"/>
          <w:highlight w:val="none"/>
          <w14:textFill>
            <w14:solidFill>
              <w14:schemeClr w14:val="tx1"/>
            </w14:solidFill>
          </w14:textFill>
        </w:rPr>
      </w:pPr>
    </w:p>
    <w:p w14:paraId="1D886578">
      <w:pPr>
        <w:rPr>
          <w:color w:val="000000" w:themeColor="text1"/>
          <w:highlight w:val="none"/>
          <w14:textFill>
            <w14:solidFill>
              <w14:schemeClr w14:val="tx1"/>
            </w14:solidFill>
          </w14:textFill>
        </w:rPr>
      </w:pPr>
    </w:p>
    <w:p w14:paraId="2544E09E">
      <w:pPr>
        <w:rPr>
          <w:color w:val="000000" w:themeColor="text1"/>
          <w:highlight w:val="none"/>
          <w14:textFill>
            <w14:solidFill>
              <w14:schemeClr w14:val="tx1"/>
            </w14:solidFill>
          </w14:textFill>
        </w:rPr>
      </w:pPr>
    </w:p>
    <w:p w14:paraId="662498DD">
      <w:pPr>
        <w:pStyle w:val="5"/>
        <w:ind w:firstLine="2249" w:firstLineChars="7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第四节  专用合同条款</w:t>
      </w:r>
    </w:p>
    <w:p w14:paraId="3D16FBCF">
      <w:pPr>
        <w:tabs>
          <w:tab w:val="left" w:pos="1080"/>
        </w:tabs>
        <w:spacing w:line="360" w:lineRule="auto"/>
        <w:rPr>
          <w:rFonts w:ascii="新宋体" w:hAnsi="新宋体" w:eastAsia="新宋体"/>
          <w:b/>
          <w:color w:val="000000" w:themeColor="text1"/>
          <w:szCs w:val="21"/>
          <w:highlight w:val="none"/>
          <w14:textFill>
            <w14:solidFill>
              <w14:schemeClr w14:val="tx1"/>
            </w14:solidFill>
          </w14:textFill>
        </w:rPr>
      </w:pPr>
      <w:r>
        <w:rPr>
          <w:rFonts w:hint="eastAsia" w:ascii="新宋体" w:hAnsi="新宋体" w:eastAsia="新宋体"/>
          <w:b/>
          <w:color w:val="000000" w:themeColor="text1"/>
          <w:szCs w:val="21"/>
          <w:highlight w:val="none"/>
          <w14:textFill>
            <w14:solidFill>
              <w14:schemeClr w14:val="tx1"/>
            </w14:solidFill>
          </w14:textFill>
        </w:rPr>
        <w:t>1.       词语定义及合同文件</w:t>
      </w:r>
    </w:p>
    <w:p w14:paraId="76E06DC7">
      <w:pPr>
        <w:tabs>
          <w:tab w:val="left" w:pos="1260"/>
        </w:tabs>
        <w:spacing w:line="360" w:lineRule="auto"/>
        <w:rPr>
          <w:rFonts w:ascii="新宋体" w:hAnsi="新宋体" w:eastAsia="新宋体"/>
          <w:b/>
          <w:color w:val="000000" w:themeColor="text1"/>
          <w:szCs w:val="21"/>
          <w:highlight w:val="none"/>
          <w14:textFill>
            <w14:solidFill>
              <w14:schemeClr w14:val="tx1"/>
            </w14:solidFill>
          </w14:textFill>
        </w:rPr>
      </w:pPr>
      <w:r>
        <w:rPr>
          <w:rFonts w:hint="eastAsia" w:ascii="新宋体" w:hAnsi="新宋体" w:eastAsia="新宋体"/>
          <w:b/>
          <w:color w:val="000000" w:themeColor="text1"/>
          <w:szCs w:val="21"/>
          <w:highlight w:val="none"/>
          <w14:textFill>
            <w14:solidFill>
              <w14:schemeClr w14:val="tx1"/>
            </w14:solidFill>
          </w14:textFill>
        </w:rPr>
        <w:t>1.1      词语定义</w:t>
      </w:r>
    </w:p>
    <w:p w14:paraId="542D2E51">
      <w:pPr>
        <w:tabs>
          <w:tab w:val="left" w:pos="1260"/>
        </w:tabs>
        <w:spacing w:line="360" w:lineRule="auto"/>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1.1.2  区段</w:t>
      </w:r>
      <w:r>
        <w:rPr>
          <w:rFonts w:hint="eastAsia" w:ascii="新宋体" w:hAnsi="新宋体" w:eastAsia="新宋体"/>
          <w:color w:val="000000" w:themeColor="text1"/>
          <w:szCs w:val="21"/>
          <w:highlight w:val="none"/>
          <w:u w:val="single"/>
          <w14:textFill>
            <w14:solidFill>
              <w14:schemeClr w14:val="tx1"/>
            </w14:solidFill>
          </w14:textFill>
        </w:rPr>
        <w:t xml:space="preserve">                    不划分                      </w:t>
      </w:r>
    </w:p>
    <w:p w14:paraId="3063BCD5">
      <w:pPr>
        <w:tabs>
          <w:tab w:val="left" w:pos="1260"/>
        </w:tabs>
        <w:spacing w:line="360" w:lineRule="auto"/>
        <w:rPr>
          <w:rFonts w:ascii="新宋体" w:hAnsi="新宋体" w:eastAsia="新宋体"/>
          <w:b/>
          <w:color w:val="000000" w:themeColor="text1"/>
          <w:szCs w:val="21"/>
          <w:highlight w:val="none"/>
          <w14:textFill>
            <w14:solidFill>
              <w14:schemeClr w14:val="tx1"/>
            </w14:solidFill>
          </w14:textFill>
        </w:rPr>
      </w:pPr>
      <w:r>
        <w:rPr>
          <w:rFonts w:hint="eastAsia" w:ascii="新宋体" w:hAnsi="新宋体" w:eastAsia="新宋体"/>
          <w:b/>
          <w:color w:val="000000" w:themeColor="text1"/>
          <w:szCs w:val="21"/>
          <w:highlight w:val="none"/>
          <w14:textFill>
            <w14:solidFill>
              <w14:schemeClr w14:val="tx1"/>
            </w14:solidFill>
          </w14:textFill>
        </w:rPr>
        <w:t>1.3      书面形式</w:t>
      </w:r>
    </w:p>
    <w:p w14:paraId="0F5EE40E">
      <w:pPr>
        <w:tabs>
          <w:tab w:val="left" w:pos="1260"/>
        </w:tabs>
        <w:spacing w:line="360" w:lineRule="auto"/>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1.3.4      发包人书面形式接收地址、传真号码、邮寄地址和电子传送地址:</w:t>
      </w:r>
    </w:p>
    <w:p w14:paraId="76B42481">
      <w:pPr>
        <w:tabs>
          <w:tab w:val="left" w:pos="1260"/>
        </w:tabs>
        <w:spacing w:line="360" w:lineRule="auto"/>
        <w:ind w:left="960"/>
        <w:rPr>
          <w:rFonts w:ascii="新宋体" w:hAnsi="新宋体" w:eastAsia="新宋体"/>
          <w:color w:val="000000" w:themeColor="text1"/>
          <w:szCs w:val="21"/>
          <w:highlight w:val="none"/>
          <w:u w:val="singl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（1）  传真号码:</w:t>
      </w:r>
      <w:r>
        <w:rPr>
          <w:rFonts w:hint="eastAsia" w:ascii="新宋体" w:hAnsi="新宋体" w:eastAsia="新宋体"/>
          <w:color w:val="000000" w:themeColor="text1"/>
          <w:szCs w:val="21"/>
          <w:highlight w:val="none"/>
          <w:u w:val="single"/>
          <w14:textFill>
            <w14:solidFill>
              <w14:schemeClr w14:val="tx1"/>
            </w14:solidFill>
          </w14:textFill>
        </w:rPr>
        <w:t xml:space="preserve"> </w:t>
      </w:r>
      <w:r>
        <w:rPr>
          <w:rFonts w:hint="eastAsia" w:ascii="新宋体" w:hAnsi="新宋体" w:eastAsia="新宋体"/>
          <w:color w:val="000000" w:themeColor="text1"/>
          <w:szCs w:val="21"/>
          <w:highlight w:val="none"/>
          <w:u w:val="single"/>
          <w:lang w:val="en-US" w:eastAsia="zh-CN"/>
          <w14:textFill>
            <w14:solidFill>
              <w14:schemeClr w14:val="tx1"/>
            </w14:solidFill>
          </w14:textFill>
        </w:rPr>
        <w:t>6984 2067</w:t>
      </w:r>
      <w:r>
        <w:rPr>
          <w:rFonts w:hint="eastAsia" w:ascii="新宋体" w:hAnsi="新宋体" w:eastAsia="新宋体"/>
          <w:color w:val="000000" w:themeColor="text1"/>
          <w:szCs w:val="21"/>
          <w:highlight w:val="none"/>
          <w:u w:val="single"/>
          <w14:textFill>
            <w14:solidFill>
              <w14:schemeClr w14:val="tx1"/>
            </w14:solidFill>
          </w14:textFill>
        </w:rPr>
        <w:t xml:space="preserve">   </w:t>
      </w:r>
      <w:r>
        <w:rPr>
          <w:rFonts w:hint="eastAsia" w:ascii="新宋体" w:hAnsi="新宋体" w:eastAsia="新宋体"/>
          <w:color w:val="000000" w:themeColor="text1"/>
          <w:szCs w:val="21"/>
          <w:highlight w:val="none"/>
          <w14:textFill>
            <w14:solidFill>
              <w14:schemeClr w14:val="tx1"/>
            </w14:solidFill>
          </w14:textFill>
        </w:rPr>
        <w:t>邮政编码：</w:t>
      </w:r>
      <w:r>
        <w:rPr>
          <w:rFonts w:hint="eastAsia" w:ascii="新宋体" w:hAnsi="新宋体" w:eastAsia="新宋体"/>
          <w:color w:val="000000" w:themeColor="text1"/>
          <w:szCs w:val="21"/>
          <w:highlight w:val="none"/>
          <w:u w:val="single"/>
          <w14:textFill>
            <w14:solidFill>
              <w14:schemeClr w14:val="tx1"/>
            </w14:solidFill>
          </w14:textFill>
        </w:rPr>
        <w:t xml:space="preserve"> </w:t>
      </w:r>
      <w:r>
        <w:rPr>
          <w:rFonts w:hint="eastAsia" w:ascii="新宋体" w:hAnsi="新宋体" w:eastAsia="新宋体"/>
          <w:color w:val="000000" w:themeColor="text1"/>
          <w:szCs w:val="21"/>
          <w:highlight w:val="none"/>
          <w:u w:val="single"/>
          <w:lang w:val="en-US" w:eastAsia="zh-CN"/>
          <w14:textFill>
            <w14:solidFill>
              <w14:schemeClr w14:val="tx1"/>
            </w14:solidFill>
          </w14:textFill>
        </w:rPr>
        <w:t>102300</w:t>
      </w:r>
      <w:r>
        <w:rPr>
          <w:rFonts w:hint="eastAsia" w:ascii="新宋体" w:hAnsi="新宋体" w:eastAsia="新宋体"/>
          <w:color w:val="000000" w:themeColor="text1"/>
          <w:szCs w:val="21"/>
          <w:highlight w:val="none"/>
          <w:u w:val="single"/>
          <w14:textFill>
            <w14:solidFill>
              <w14:schemeClr w14:val="tx1"/>
            </w14:solidFill>
          </w14:textFill>
        </w:rPr>
        <w:t xml:space="preserve">      </w:t>
      </w:r>
    </w:p>
    <w:p w14:paraId="018187AD">
      <w:pPr>
        <w:tabs>
          <w:tab w:val="left" w:pos="1260"/>
        </w:tabs>
        <w:spacing w:line="360" w:lineRule="auto"/>
        <w:ind w:left="96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（2）  邮寄地址:</w:t>
      </w:r>
      <w:r>
        <w:rPr>
          <w:rFonts w:hint="eastAsia" w:ascii="新宋体" w:hAnsi="新宋体" w:eastAsia="新宋体"/>
          <w:color w:val="000000" w:themeColor="text1"/>
          <w:szCs w:val="21"/>
          <w:highlight w:val="none"/>
          <w:u w:val="single"/>
          <w14:textFill>
            <w14:solidFill>
              <w14:schemeClr w14:val="tx1"/>
            </w14:solidFill>
          </w14:textFill>
        </w:rPr>
        <w:t xml:space="preserve"> </w:t>
      </w:r>
      <w:r>
        <w:rPr>
          <w:rFonts w:hint="eastAsia" w:ascii="新宋体" w:hAnsi="新宋体" w:eastAsia="新宋体"/>
          <w:color w:val="000000" w:themeColor="text1"/>
          <w:szCs w:val="21"/>
          <w:highlight w:val="none"/>
          <w:u w:val="single"/>
          <w:lang w:eastAsia="zh-CN"/>
          <w14:textFill>
            <w14:solidFill>
              <w14:schemeClr w14:val="tx1"/>
            </w14:solidFill>
          </w14:textFill>
        </w:rPr>
        <w:t>北京市门头沟区石门营东辛房街道办事处</w:t>
      </w:r>
      <w:r>
        <w:rPr>
          <w:rFonts w:hint="eastAsia" w:ascii="新宋体" w:hAnsi="新宋体" w:eastAsia="新宋体"/>
          <w:color w:val="000000" w:themeColor="text1"/>
          <w:szCs w:val="21"/>
          <w:highlight w:val="none"/>
          <w:u w:val="single"/>
          <w14:textFill>
            <w14:solidFill>
              <w14:schemeClr w14:val="tx1"/>
            </w14:solidFill>
          </w14:textFill>
        </w:rPr>
        <w:t xml:space="preserve"> </w:t>
      </w:r>
    </w:p>
    <w:p w14:paraId="00722BCB">
      <w:pPr>
        <w:tabs>
          <w:tab w:val="left" w:pos="1260"/>
        </w:tabs>
        <w:spacing w:line="360" w:lineRule="auto"/>
        <w:ind w:left="96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（3）  送达地址:</w:t>
      </w:r>
      <w:r>
        <w:rPr>
          <w:rFonts w:hint="eastAsia" w:ascii="新宋体" w:hAnsi="新宋体" w:eastAsia="新宋体"/>
          <w:color w:val="000000" w:themeColor="text1"/>
          <w:szCs w:val="21"/>
          <w:highlight w:val="none"/>
          <w:u w:val="single"/>
          <w14:textFill>
            <w14:solidFill>
              <w14:schemeClr w14:val="tx1"/>
            </w14:solidFill>
          </w14:textFill>
        </w:rPr>
        <w:t xml:space="preserve"> </w:t>
      </w:r>
      <w:r>
        <w:rPr>
          <w:rFonts w:hint="eastAsia" w:ascii="新宋体" w:hAnsi="新宋体" w:eastAsia="新宋体"/>
          <w:color w:val="000000" w:themeColor="text1"/>
          <w:szCs w:val="21"/>
          <w:highlight w:val="none"/>
          <w:u w:val="single"/>
          <w:lang w:eastAsia="zh-CN"/>
          <w14:textFill>
            <w14:solidFill>
              <w14:schemeClr w14:val="tx1"/>
            </w14:solidFill>
          </w14:textFill>
        </w:rPr>
        <w:t>北京市门头沟区石门营东辛房街道办事处</w:t>
      </w:r>
    </w:p>
    <w:p w14:paraId="37BAEED4">
      <w:pPr>
        <w:tabs>
          <w:tab w:val="left" w:pos="1260"/>
        </w:tabs>
        <w:spacing w:line="360" w:lineRule="auto"/>
        <w:ind w:left="96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（4）  电子邮箱地址:</w:t>
      </w:r>
      <w:r>
        <w:rPr>
          <w:rFonts w:hint="eastAsia" w:ascii="新宋体" w:hAnsi="新宋体" w:eastAsia="新宋体"/>
          <w:color w:val="000000" w:themeColor="text1"/>
          <w:szCs w:val="21"/>
          <w:highlight w:val="none"/>
          <w:u w:val="single"/>
          <w:lang w:val="en-US" w:eastAsia="zh-CN"/>
          <w14:textFill>
            <w14:solidFill>
              <w14:schemeClr w14:val="tx1"/>
            </w14:solidFill>
          </w14:textFill>
        </w:rPr>
        <w:t xml:space="preserve">  </w:t>
      </w:r>
      <w:r>
        <w:rPr>
          <w:rFonts w:hint="eastAsia" w:ascii="新宋体" w:hAnsi="新宋体" w:eastAsia="新宋体"/>
          <w:color w:val="000000" w:themeColor="text1"/>
          <w:szCs w:val="21"/>
          <w:highlight w:val="none"/>
          <w:u w:val="single"/>
          <w14:textFill>
            <w14:solidFill>
              <w14:schemeClr w14:val="tx1"/>
            </w14:solidFill>
          </w14:textFill>
        </w:rPr>
        <w:t>/</w:t>
      </w:r>
      <w:r>
        <w:rPr>
          <w:rFonts w:hint="eastAsia" w:ascii="新宋体" w:hAnsi="新宋体" w:eastAsia="新宋体"/>
          <w:color w:val="000000" w:themeColor="text1"/>
          <w:szCs w:val="21"/>
          <w:highlight w:val="none"/>
          <w:u w:val="single"/>
          <w:lang w:val="en-US" w:eastAsia="zh-CN"/>
          <w14:textFill>
            <w14:solidFill>
              <w14:schemeClr w14:val="tx1"/>
            </w14:solidFill>
          </w14:textFill>
        </w:rPr>
        <w:t xml:space="preserve">  </w:t>
      </w:r>
    </w:p>
    <w:p w14:paraId="1BF2E8D5">
      <w:pPr>
        <w:tabs>
          <w:tab w:val="left" w:pos="1260"/>
        </w:tabs>
        <w:spacing w:line="360" w:lineRule="auto"/>
        <w:ind w:left="960" w:leftChars="457" w:firstLine="210" w:firstLineChars="10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承包人书面形式接收地址、传真号码、邮寄地址和电子传送地址: </w:t>
      </w:r>
    </w:p>
    <w:p w14:paraId="49324E10">
      <w:pPr>
        <w:tabs>
          <w:tab w:val="left" w:pos="1260"/>
        </w:tabs>
        <w:spacing w:line="360" w:lineRule="auto"/>
        <w:ind w:left="96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（1）  传真号码:</w:t>
      </w:r>
      <w:r>
        <w:rPr>
          <w:rFonts w:hint="eastAsia" w:ascii="新宋体" w:hAnsi="新宋体" w:eastAsia="新宋体"/>
          <w:color w:val="000000" w:themeColor="text1"/>
          <w:szCs w:val="21"/>
          <w:highlight w:val="none"/>
          <w:u w:val="single"/>
          <w14:textFill>
            <w14:solidFill>
              <w14:schemeClr w14:val="tx1"/>
            </w14:solidFill>
          </w14:textFill>
        </w:rPr>
        <w:t xml:space="preserve">              </w:t>
      </w:r>
      <w:r>
        <w:rPr>
          <w:rFonts w:hint="eastAsia" w:ascii="新宋体" w:hAnsi="新宋体" w:eastAsia="新宋体"/>
          <w:color w:val="000000" w:themeColor="text1"/>
          <w:szCs w:val="21"/>
          <w:highlight w:val="none"/>
          <w14:textFill>
            <w14:solidFill>
              <w14:schemeClr w14:val="tx1"/>
            </w14:solidFill>
          </w14:textFill>
        </w:rPr>
        <w:t xml:space="preserve">  邮政编码：</w:t>
      </w:r>
      <w:r>
        <w:rPr>
          <w:rFonts w:hint="eastAsia" w:ascii="新宋体" w:hAnsi="新宋体" w:eastAsia="新宋体"/>
          <w:color w:val="000000" w:themeColor="text1"/>
          <w:szCs w:val="21"/>
          <w:highlight w:val="none"/>
          <w:u w:val="single"/>
          <w14:textFill>
            <w14:solidFill>
              <w14:schemeClr w14:val="tx1"/>
            </w14:solidFill>
          </w14:textFill>
        </w:rPr>
        <w:t xml:space="preserve">        </w:t>
      </w:r>
    </w:p>
    <w:p w14:paraId="674AF73C">
      <w:pPr>
        <w:tabs>
          <w:tab w:val="left" w:pos="1260"/>
        </w:tabs>
        <w:spacing w:line="360" w:lineRule="auto"/>
        <w:ind w:left="960" w:leftChars="457" w:firstLine="105" w:firstLineChars="5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（2）  邮寄地址:</w:t>
      </w:r>
      <w:r>
        <w:rPr>
          <w:rFonts w:hint="eastAsia" w:ascii="新宋体" w:hAnsi="新宋体" w:eastAsia="新宋体"/>
          <w:color w:val="000000" w:themeColor="text1"/>
          <w:szCs w:val="21"/>
          <w:highlight w:val="none"/>
          <w:u w:val="single"/>
          <w14:textFill>
            <w14:solidFill>
              <w14:schemeClr w14:val="tx1"/>
            </w14:solidFill>
          </w14:textFill>
        </w:rPr>
        <w:t xml:space="preserve">                                  </w:t>
      </w:r>
    </w:p>
    <w:p w14:paraId="3FC9819A">
      <w:pPr>
        <w:tabs>
          <w:tab w:val="left" w:pos="1260"/>
        </w:tabs>
        <w:spacing w:line="360" w:lineRule="auto"/>
        <w:ind w:left="96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（3）  送达地址:</w:t>
      </w:r>
      <w:r>
        <w:rPr>
          <w:rFonts w:hint="eastAsia" w:ascii="新宋体" w:hAnsi="新宋体" w:eastAsia="新宋体"/>
          <w:color w:val="000000" w:themeColor="text1"/>
          <w:szCs w:val="21"/>
          <w:highlight w:val="none"/>
          <w:u w:val="single"/>
          <w14:textFill>
            <w14:solidFill>
              <w14:schemeClr w14:val="tx1"/>
            </w14:solidFill>
          </w14:textFill>
        </w:rPr>
        <w:t xml:space="preserve">                                  </w:t>
      </w:r>
    </w:p>
    <w:p w14:paraId="12F9C5FE">
      <w:pPr>
        <w:tabs>
          <w:tab w:val="left" w:pos="1260"/>
        </w:tabs>
        <w:spacing w:line="360" w:lineRule="auto"/>
        <w:ind w:left="960"/>
        <w:rPr>
          <w:rFonts w:ascii="新宋体" w:hAnsi="新宋体" w:eastAsia="新宋体"/>
          <w:color w:val="000000" w:themeColor="text1"/>
          <w:szCs w:val="21"/>
          <w:highlight w:val="none"/>
          <w:u w:val="singl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 xml:space="preserve"> （4）  电子邮箱地址:</w:t>
      </w:r>
      <w:r>
        <w:rPr>
          <w:rFonts w:hint="eastAsia" w:ascii="新宋体" w:hAnsi="新宋体" w:eastAsia="新宋体"/>
          <w:color w:val="000000" w:themeColor="text1"/>
          <w:szCs w:val="21"/>
          <w:highlight w:val="none"/>
          <w:u w:val="single"/>
          <w14:textFill>
            <w14:solidFill>
              <w14:schemeClr w14:val="tx1"/>
            </w14:solidFill>
          </w14:textFill>
        </w:rPr>
        <w:t xml:space="preserve">                              </w:t>
      </w:r>
    </w:p>
    <w:p w14:paraId="4B2E46E4">
      <w:pPr>
        <w:tabs>
          <w:tab w:val="left" w:pos="1260"/>
        </w:tabs>
        <w:spacing w:line="360" w:lineRule="auto"/>
        <w:ind w:left="96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以上发包人及承包人的联系方式及地址信息如有变更的，变更的一方应及时以书面形式告知另一方。</w:t>
      </w:r>
    </w:p>
    <w:tbl>
      <w:tblPr>
        <w:tblStyle w:val="88"/>
        <w:tblW w:w="9124" w:type="dxa"/>
        <w:tblInd w:w="0" w:type="dxa"/>
        <w:tblLayout w:type="fixed"/>
        <w:tblCellMar>
          <w:top w:w="0" w:type="dxa"/>
          <w:left w:w="108" w:type="dxa"/>
          <w:bottom w:w="0" w:type="dxa"/>
          <w:right w:w="108" w:type="dxa"/>
        </w:tblCellMar>
      </w:tblPr>
      <w:tblGrid>
        <w:gridCol w:w="1384"/>
        <w:gridCol w:w="7740"/>
      </w:tblGrid>
      <w:tr w14:paraId="2C6A891F">
        <w:tblPrEx>
          <w:tblCellMar>
            <w:top w:w="0" w:type="dxa"/>
            <w:left w:w="108" w:type="dxa"/>
            <w:bottom w:w="0" w:type="dxa"/>
            <w:right w:w="108" w:type="dxa"/>
          </w:tblCellMar>
        </w:tblPrEx>
        <w:tc>
          <w:tcPr>
            <w:tcW w:w="1384" w:type="dxa"/>
          </w:tcPr>
          <w:p w14:paraId="0EA39B16">
            <w:pPr>
              <w:rPr>
                <w:rFonts w:ascii="新宋体" w:hAnsi="新宋体" w:eastAsia="新宋体"/>
                <w:b/>
                <w:color w:val="000000" w:themeColor="text1"/>
                <w:szCs w:val="21"/>
                <w:highlight w:val="none"/>
                <w14:textFill>
                  <w14:solidFill>
                    <w14:schemeClr w14:val="tx1"/>
                  </w14:solidFill>
                </w14:textFill>
              </w:rPr>
            </w:pPr>
          </w:p>
          <w:p w14:paraId="56DD2E69">
            <w:pPr>
              <w:rPr>
                <w:rFonts w:ascii="新宋体" w:hAnsi="新宋体" w:eastAsia="新宋体"/>
                <w:b/>
                <w:color w:val="000000" w:themeColor="text1"/>
                <w:szCs w:val="21"/>
                <w:highlight w:val="none"/>
                <w14:textFill>
                  <w14:solidFill>
                    <w14:schemeClr w14:val="tx1"/>
                  </w14:solidFill>
                </w14:textFill>
              </w:rPr>
            </w:pPr>
            <w:r>
              <w:rPr>
                <w:rFonts w:hint="eastAsia" w:ascii="新宋体" w:hAnsi="新宋体" w:eastAsia="新宋体"/>
                <w:b/>
                <w:color w:val="000000" w:themeColor="text1"/>
                <w:szCs w:val="21"/>
                <w:highlight w:val="none"/>
                <w14:textFill>
                  <w14:solidFill>
                    <w14:schemeClr w14:val="tx1"/>
                  </w14:solidFill>
                </w14:textFill>
              </w:rPr>
              <w:t>6.</w:t>
            </w:r>
          </w:p>
        </w:tc>
        <w:tc>
          <w:tcPr>
            <w:tcW w:w="7740" w:type="dxa"/>
          </w:tcPr>
          <w:p w14:paraId="052EC3E4">
            <w:pPr>
              <w:rPr>
                <w:rFonts w:ascii="新宋体" w:hAnsi="新宋体" w:eastAsia="新宋体"/>
                <w:b/>
                <w:color w:val="000000" w:themeColor="text1"/>
                <w:szCs w:val="21"/>
                <w:highlight w:val="none"/>
                <w14:textFill>
                  <w14:solidFill>
                    <w14:schemeClr w14:val="tx1"/>
                  </w14:solidFill>
                </w14:textFill>
              </w:rPr>
            </w:pPr>
          </w:p>
          <w:p w14:paraId="5DB3BE7C">
            <w:pPr>
              <w:rPr>
                <w:rFonts w:ascii="新宋体" w:hAnsi="新宋体" w:eastAsia="新宋体"/>
                <w:b/>
                <w:color w:val="000000" w:themeColor="text1"/>
                <w:szCs w:val="21"/>
                <w:highlight w:val="none"/>
                <w14:textFill>
                  <w14:solidFill>
                    <w14:schemeClr w14:val="tx1"/>
                  </w14:solidFill>
                </w14:textFill>
              </w:rPr>
            </w:pPr>
            <w:r>
              <w:rPr>
                <w:rFonts w:hint="eastAsia" w:ascii="新宋体" w:hAnsi="新宋体" w:eastAsia="新宋体"/>
                <w:b/>
                <w:color w:val="000000" w:themeColor="text1"/>
                <w:szCs w:val="21"/>
                <w:highlight w:val="none"/>
                <w14:textFill>
                  <w14:solidFill>
                    <w14:schemeClr w14:val="tx1"/>
                  </w14:solidFill>
                </w14:textFill>
              </w:rPr>
              <w:t>图纸</w:t>
            </w:r>
          </w:p>
        </w:tc>
      </w:tr>
      <w:tr w14:paraId="57C3509D">
        <w:tblPrEx>
          <w:tblCellMar>
            <w:top w:w="0" w:type="dxa"/>
            <w:left w:w="108" w:type="dxa"/>
            <w:bottom w:w="0" w:type="dxa"/>
            <w:right w:w="108" w:type="dxa"/>
          </w:tblCellMar>
        </w:tblPrEx>
        <w:tc>
          <w:tcPr>
            <w:tcW w:w="1384" w:type="dxa"/>
          </w:tcPr>
          <w:p w14:paraId="748B042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w:t>
            </w:r>
          </w:p>
        </w:tc>
        <w:tc>
          <w:tcPr>
            <w:tcW w:w="7740" w:type="dxa"/>
          </w:tcPr>
          <w:p w14:paraId="5F7F50C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w:t>
            </w:r>
          </w:p>
        </w:tc>
      </w:tr>
      <w:tr w14:paraId="0BC48875">
        <w:tblPrEx>
          <w:tblCellMar>
            <w:top w:w="0" w:type="dxa"/>
            <w:left w:w="108" w:type="dxa"/>
            <w:bottom w:w="0" w:type="dxa"/>
            <w:right w:w="108" w:type="dxa"/>
          </w:tblCellMar>
        </w:tblPrEx>
        <w:tc>
          <w:tcPr>
            <w:tcW w:w="1384" w:type="dxa"/>
          </w:tcPr>
          <w:p w14:paraId="7B8263F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w:t>
            </w:r>
          </w:p>
        </w:tc>
        <w:tc>
          <w:tcPr>
            <w:tcW w:w="7740" w:type="dxa"/>
          </w:tcPr>
          <w:p w14:paraId="22CFD30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发包人应向承包人提供图纸的日期及图纸套数：</w:t>
            </w:r>
          </w:p>
          <w:p w14:paraId="072CA0E2">
            <w:pP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提供时间：</w:t>
            </w:r>
            <w:r>
              <w:rPr>
                <w:rFonts w:hint="eastAsia" w:ascii="宋体" w:hAnsi="宋体" w:cs="Arial"/>
                <w:color w:val="000000" w:themeColor="text1"/>
                <w:szCs w:val="21"/>
                <w:highlight w:val="none"/>
                <w:u w:val="single"/>
                <w14:textFill>
                  <w14:solidFill>
                    <w14:schemeClr w14:val="tx1"/>
                  </w14:solidFill>
                </w14:textFill>
              </w:rPr>
              <w:t xml:space="preserve">开工前10日内                                       </w:t>
            </w:r>
          </w:p>
          <w:p w14:paraId="7D934FCA">
            <w:pP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提供套数：</w:t>
            </w:r>
            <w:r>
              <w:rPr>
                <w:rFonts w:hint="eastAsia" w:ascii="宋体" w:hAnsi="宋体" w:cs="Arial"/>
                <w:color w:val="000000" w:themeColor="text1"/>
                <w:szCs w:val="21"/>
                <w:highlight w:val="none"/>
                <w:u w:val="single"/>
                <w14:textFill>
                  <w14:solidFill>
                    <w14:schemeClr w14:val="tx1"/>
                  </w14:solidFill>
                </w14:textFill>
              </w:rPr>
              <w:t xml:space="preserve">三套                                                </w:t>
            </w:r>
          </w:p>
          <w:p w14:paraId="5A04020C">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kern w:val="0"/>
                <w:szCs w:val="21"/>
                <w:highlight w:val="none"/>
                <w:lang w:val="zh-CN"/>
                <w14:textFill>
                  <w14:solidFill>
                    <w14:schemeClr w14:val="tx1"/>
                  </w14:solidFill>
                </w14:textFill>
              </w:rPr>
              <w:t>发包人对图纸的保密要求：</w:t>
            </w:r>
            <w:r>
              <w:rPr>
                <w:rFonts w:hint="eastAsia" w:ascii="宋体" w:hAnsi="宋体" w:cs="楷体_GB2312"/>
                <w:color w:val="000000" w:themeColor="text1"/>
                <w:kern w:val="0"/>
                <w:szCs w:val="21"/>
                <w:highlight w:val="none"/>
                <w:u w:val="single"/>
                <w:lang w:val="zh-CN"/>
                <w14:textFill>
                  <w14:solidFill>
                    <w14:schemeClr w14:val="tx1"/>
                  </w14:solidFill>
                </w14:textFill>
              </w:rPr>
              <w:t>任何时间、任何情况下，非经发包人书面同意，承包人不得私自复印或将图纸提供给第三人（相关分包除外）。保密所发生的费用由承包人承担。</w:t>
            </w:r>
          </w:p>
          <w:p w14:paraId="11AC2509">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kern w:val="0"/>
                <w:szCs w:val="21"/>
                <w:highlight w:val="none"/>
                <w:u w:val="single"/>
                <w:lang w:val="zh-CN"/>
                <w14:textFill>
                  <w14:solidFill>
                    <w14:schemeClr w14:val="tx1"/>
                  </w14:solidFill>
                </w14:textFill>
              </w:rPr>
              <w:t>合同解除或工程竣工后，承包人须将全部图纸退还发包人。</w:t>
            </w:r>
          </w:p>
          <w:p w14:paraId="54C95AC4">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kern w:val="0"/>
                <w:szCs w:val="21"/>
                <w:highlight w:val="none"/>
                <w:lang w:val="zh-CN"/>
                <w14:textFill>
                  <w14:solidFill>
                    <w14:schemeClr w14:val="tx1"/>
                  </w14:solidFill>
                </w14:textFill>
              </w:rPr>
              <w:t>为达到施工、竣工或任何缺陷修复，工程师有权随时向承包人发出图纸或指令，承包人应遵照执行并受其约束。如承包人拒不执行或执行不力时，发包人有权将该指令内容另行委托第三方执行，所发生费用由承包人承担。</w:t>
            </w:r>
          </w:p>
          <w:p w14:paraId="5CFAD3BC">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kern w:val="0"/>
                <w:szCs w:val="21"/>
                <w:highlight w:val="none"/>
                <w:lang w:val="zh-CN"/>
                <w14:textFill>
                  <w14:solidFill>
                    <w14:schemeClr w14:val="tx1"/>
                  </w14:solidFill>
                </w14:textFill>
              </w:rPr>
              <w:t>在根据专用条款第36条进行最终付款时，如发包人要求，承包人应立即将所有发包人提供的图纸、工程规范、附有说明的计划表以及其他附有发包人名称的类似文件退还给发包人。</w:t>
            </w:r>
          </w:p>
        </w:tc>
      </w:tr>
      <w:tr w14:paraId="34EB2679">
        <w:tblPrEx>
          <w:tblCellMar>
            <w:top w:w="0" w:type="dxa"/>
            <w:left w:w="108" w:type="dxa"/>
            <w:bottom w:w="0" w:type="dxa"/>
            <w:right w:w="108" w:type="dxa"/>
          </w:tblCellMar>
        </w:tblPrEx>
        <w:tc>
          <w:tcPr>
            <w:tcW w:w="1384" w:type="dxa"/>
          </w:tcPr>
          <w:p w14:paraId="196D4F5A">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w:t>
            </w:r>
          </w:p>
        </w:tc>
        <w:tc>
          <w:tcPr>
            <w:tcW w:w="7740" w:type="dxa"/>
          </w:tcPr>
          <w:p w14:paraId="66E59CFE">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发包人</w:t>
            </w:r>
          </w:p>
        </w:tc>
      </w:tr>
      <w:tr w14:paraId="394F6331">
        <w:tblPrEx>
          <w:tblCellMar>
            <w:top w:w="0" w:type="dxa"/>
            <w:left w:w="108" w:type="dxa"/>
            <w:bottom w:w="0" w:type="dxa"/>
            <w:right w:w="108" w:type="dxa"/>
          </w:tblCellMar>
        </w:tblPrEx>
        <w:tc>
          <w:tcPr>
            <w:tcW w:w="1384" w:type="dxa"/>
          </w:tcPr>
          <w:p w14:paraId="15D8C0D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w:t>
            </w:r>
          </w:p>
        </w:tc>
        <w:tc>
          <w:tcPr>
            <w:tcW w:w="7740" w:type="dxa"/>
          </w:tcPr>
          <w:p w14:paraId="682ABD2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发包人义务</w:t>
            </w:r>
          </w:p>
        </w:tc>
      </w:tr>
      <w:tr w14:paraId="4C393353">
        <w:tblPrEx>
          <w:tblCellMar>
            <w:top w:w="0" w:type="dxa"/>
            <w:left w:w="108" w:type="dxa"/>
            <w:bottom w:w="0" w:type="dxa"/>
            <w:right w:w="108" w:type="dxa"/>
          </w:tblCellMar>
        </w:tblPrEx>
        <w:tc>
          <w:tcPr>
            <w:tcW w:w="1384" w:type="dxa"/>
          </w:tcPr>
          <w:p w14:paraId="0F6816F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7.1.7</w:t>
            </w:r>
          </w:p>
        </w:tc>
        <w:tc>
          <w:tcPr>
            <w:tcW w:w="7740" w:type="dxa"/>
          </w:tcPr>
          <w:p w14:paraId="65125E6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现场的准备和移交</w:t>
            </w:r>
          </w:p>
        </w:tc>
      </w:tr>
      <w:tr w14:paraId="2F8ED718">
        <w:tblPrEx>
          <w:tblCellMar>
            <w:top w:w="0" w:type="dxa"/>
            <w:left w:w="108" w:type="dxa"/>
            <w:bottom w:w="0" w:type="dxa"/>
            <w:right w:w="108" w:type="dxa"/>
          </w:tblCellMar>
        </w:tblPrEx>
        <w:tc>
          <w:tcPr>
            <w:tcW w:w="1384" w:type="dxa"/>
          </w:tcPr>
          <w:p w14:paraId="11DCD489">
            <w:pPr>
              <w:rPr>
                <w:rFonts w:ascii="宋体" w:hAnsi="宋体"/>
                <w:color w:val="000000" w:themeColor="text1"/>
                <w:szCs w:val="21"/>
                <w:highlight w:val="none"/>
                <w14:textFill>
                  <w14:solidFill>
                    <w14:schemeClr w14:val="tx1"/>
                  </w14:solidFill>
                </w14:textFill>
              </w:rPr>
            </w:pPr>
          </w:p>
        </w:tc>
        <w:tc>
          <w:tcPr>
            <w:tcW w:w="7740" w:type="dxa"/>
          </w:tcPr>
          <w:p w14:paraId="44ADB44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发包人向承包人移交现场的时间：</w:t>
            </w:r>
            <w:r>
              <w:rPr>
                <w:rFonts w:hint="eastAsia" w:ascii="宋体" w:hAnsi="宋体" w:cs="Arial"/>
                <w:color w:val="000000" w:themeColor="text1"/>
                <w:szCs w:val="21"/>
                <w:highlight w:val="none"/>
                <w:u w:val="single"/>
                <w14:textFill>
                  <w14:solidFill>
                    <w14:schemeClr w14:val="tx1"/>
                  </w14:solidFill>
                </w14:textFill>
              </w:rPr>
              <w:t>开工前3日内</w:t>
            </w:r>
            <w:r>
              <w:rPr>
                <w:rFonts w:hint="eastAsia" w:ascii="宋体" w:hAnsi="宋体"/>
                <w:color w:val="000000" w:themeColor="text1"/>
                <w:szCs w:val="21"/>
                <w:highlight w:val="none"/>
                <w:u w:val="single"/>
                <w14:textFill>
                  <w14:solidFill>
                    <w14:schemeClr w14:val="tx1"/>
                  </w14:solidFill>
                </w14:textFill>
              </w:rPr>
              <w:t>。</w:t>
            </w:r>
          </w:p>
        </w:tc>
      </w:tr>
      <w:tr w14:paraId="0E6195F9">
        <w:tblPrEx>
          <w:tblCellMar>
            <w:top w:w="0" w:type="dxa"/>
            <w:left w:w="108" w:type="dxa"/>
            <w:bottom w:w="0" w:type="dxa"/>
            <w:right w:w="108" w:type="dxa"/>
          </w:tblCellMar>
        </w:tblPrEx>
        <w:tc>
          <w:tcPr>
            <w:tcW w:w="1384" w:type="dxa"/>
          </w:tcPr>
          <w:p w14:paraId="32D4F79B">
            <w:pPr>
              <w:rPr>
                <w:rFonts w:ascii="宋体" w:hAnsi="宋体"/>
                <w:b/>
                <w:color w:val="000000" w:themeColor="text1"/>
                <w:szCs w:val="21"/>
                <w:highlight w:val="none"/>
                <w14:textFill>
                  <w14:solidFill>
                    <w14:schemeClr w14:val="tx1"/>
                  </w14:solidFill>
                </w14:textFill>
              </w:rPr>
            </w:pPr>
          </w:p>
        </w:tc>
        <w:tc>
          <w:tcPr>
            <w:tcW w:w="7740" w:type="dxa"/>
          </w:tcPr>
          <w:p w14:paraId="68015180">
            <w:pP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发包人向承包人移交的现场应具备以下条件：</w:t>
            </w:r>
          </w:p>
        </w:tc>
      </w:tr>
      <w:tr w14:paraId="31BFCFA4">
        <w:tblPrEx>
          <w:tblCellMar>
            <w:top w:w="0" w:type="dxa"/>
            <w:left w:w="108" w:type="dxa"/>
            <w:bottom w:w="0" w:type="dxa"/>
            <w:right w:w="108" w:type="dxa"/>
          </w:tblCellMar>
        </w:tblPrEx>
        <w:tc>
          <w:tcPr>
            <w:tcW w:w="1384" w:type="dxa"/>
          </w:tcPr>
          <w:p w14:paraId="20B6F08A">
            <w:pPr>
              <w:rPr>
                <w:rFonts w:ascii="宋体" w:hAnsi="宋体"/>
                <w:b/>
                <w:color w:val="000000" w:themeColor="text1"/>
                <w:szCs w:val="21"/>
                <w:highlight w:val="none"/>
                <w14:textFill>
                  <w14:solidFill>
                    <w14:schemeClr w14:val="tx1"/>
                  </w14:solidFill>
                </w14:textFill>
              </w:rPr>
            </w:pPr>
          </w:p>
        </w:tc>
        <w:tc>
          <w:tcPr>
            <w:tcW w:w="7740" w:type="dxa"/>
          </w:tcPr>
          <w:p w14:paraId="10D590C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hint="eastAsia" w:ascii="宋体" w:hAnsi="宋体" w:cs="Arial"/>
                <w:color w:val="000000" w:themeColor="text1"/>
                <w:szCs w:val="21"/>
                <w:highlight w:val="none"/>
                <w14:textFill>
                  <w14:solidFill>
                    <w14:schemeClr w14:val="tx1"/>
                  </w14:solidFill>
                </w14:textFill>
              </w:rPr>
              <w:t>提供的其他条件：</w:t>
            </w:r>
            <w:r>
              <w:rPr>
                <w:rFonts w:hint="eastAsia" w:ascii="宋体" w:hAnsi="宋体" w:cs="Arial"/>
                <w:color w:val="000000" w:themeColor="text1"/>
                <w:szCs w:val="21"/>
                <w:highlight w:val="none"/>
                <w:u w:val="single"/>
                <w14:textFill>
                  <w14:solidFill>
                    <w14:schemeClr w14:val="tx1"/>
                  </w14:solidFill>
                </w14:textFill>
              </w:rPr>
              <w:t>发包人和承包人根据现场实际条件协商解决。</w:t>
            </w:r>
          </w:p>
        </w:tc>
      </w:tr>
      <w:tr w14:paraId="3AFE0BE0">
        <w:tblPrEx>
          <w:tblCellMar>
            <w:top w:w="0" w:type="dxa"/>
            <w:left w:w="108" w:type="dxa"/>
            <w:bottom w:w="0" w:type="dxa"/>
            <w:right w:w="108" w:type="dxa"/>
          </w:tblCellMar>
        </w:tblPrEx>
        <w:tc>
          <w:tcPr>
            <w:tcW w:w="1384" w:type="dxa"/>
          </w:tcPr>
          <w:p w14:paraId="64147D67">
            <w:pP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7.2</w:t>
            </w:r>
          </w:p>
        </w:tc>
        <w:tc>
          <w:tcPr>
            <w:tcW w:w="7740" w:type="dxa"/>
          </w:tcPr>
          <w:p w14:paraId="67531540">
            <w:pPr>
              <w:rPr>
                <w:rFonts w:ascii="宋体" w:hAnsi="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发</w:t>
            </w:r>
            <w:r>
              <w:rPr>
                <w:rFonts w:hint="eastAsia" w:ascii="宋体" w:hAnsi="宋体"/>
                <w:color w:val="000000" w:themeColor="text1"/>
                <w:szCs w:val="21"/>
                <w:highlight w:val="none"/>
                <w14:textFill>
                  <w14:solidFill>
                    <w14:schemeClr w14:val="tx1"/>
                  </w14:solidFill>
                </w14:textFill>
              </w:rPr>
              <w:t>包人代表</w:t>
            </w:r>
          </w:p>
        </w:tc>
      </w:tr>
      <w:tr w14:paraId="6A2BBAFA">
        <w:tblPrEx>
          <w:tblCellMar>
            <w:top w:w="0" w:type="dxa"/>
            <w:left w:w="108" w:type="dxa"/>
            <w:bottom w:w="0" w:type="dxa"/>
            <w:right w:w="108" w:type="dxa"/>
          </w:tblCellMar>
        </w:tblPrEx>
        <w:tc>
          <w:tcPr>
            <w:tcW w:w="1384" w:type="dxa"/>
          </w:tcPr>
          <w:p w14:paraId="213E5195">
            <w:pPr>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7.2.1</w:t>
            </w:r>
          </w:p>
        </w:tc>
        <w:tc>
          <w:tcPr>
            <w:tcW w:w="7740" w:type="dxa"/>
          </w:tcPr>
          <w:p w14:paraId="7CB44A13">
            <w:pP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发包人代表姓名：</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u w:val="single"/>
                <w14:textFill>
                  <w14:solidFill>
                    <w14:schemeClr w14:val="tx1"/>
                  </w14:solidFill>
                </w14:textFill>
              </w:rPr>
              <w:t xml:space="preserve"> </w:t>
            </w:r>
          </w:p>
        </w:tc>
      </w:tr>
      <w:tr w14:paraId="17CAAEED">
        <w:tblPrEx>
          <w:tblCellMar>
            <w:top w:w="0" w:type="dxa"/>
            <w:left w:w="108" w:type="dxa"/>
            <w:bottom w:w="0" w:type="dxa"/>
            <w:right w:w="108" w:type="dxa"/>
          </w:tblCellMar>
        </w:tblPrEx>
        <w:tc>
          <w:tcPr>
            <w:tcW w:w="1384" w:type="dxa"/>
          </w:tcPr>
          <w:p w14:paraId="0F46E121">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w:t>
            </w:r>
          </w:p>
        </w:tc>
        <w:tc>
          <w:tcPr>
            <w:tcW w:w="7740" w:type="dxa"/>
          </w:tcPr>
          <w:p w14:paraId="0E859D46">
            <w:pPr>
              <w:rPr>
                <w:rFonts w:ascii="宋体" w:hAnsi="宋体" w:cs="Arial"/>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承包人</w:t>
            </w:r>
          </w:p>
        </w:tc>
      </w:tr>
      <w:tr w14:paraId="0693C200">
        <w:tblPrEx>
          <w:tblCellMar>
            <w:top w:w="0" w:type="dxa"/>
            <w:left w:w="108" w:type="dxa"/>
            <w:bottom w:w="0" w:type="dxa"/>
            <w:right w:w="108" w:type="dxa"/>
          </w:tblCellMar>
        </w:tblPrEx>
        <w:tc>
          <w:tcPr>
            <w:tcW w:w="1384" w:type="dxa"/>
          </w:tcPr>
          <w:p w14:paraId="368D2D6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w:t>
            </w:r>
          </w:p>
        </w:tc>
        <w:tc>
          <w:tcPr>
            <w:tcW w:w="7740" w:type="dxa"/>
          </w:tcPr>
          <w:p w14:paraId="113B04D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承包人义务</w:t>
            </w:r>
          </w:p>
        </w:tc>
      </w:tr>
      <w:tr w14:paraId="4ACDA4AC">
        <w:tblPrEx>
          <w:tblCellMar>
            <w:top w:w="0" w:type="dxa"/>
            <w:left w:w="108" w:type="dxa"/>
            <w:bottom w:w="0" w:type="dxa"/>
            <w:right w:w="108" w:type="dxa"/>
          </w:tblCellMar>
        </w:tblPrEx>
        <w:tc>
          <w:tcPr>
            <w:tcW w:w="1384" w:type="dxa"/>
          </w:tcPr>
          <w:p w14:paraId="78177199">
            <w:p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8.1.4</w:t>
            </w:r>
          </w:p>
        </w:tc>
        <w:tc>
          <w:tcPr>
            <w:tcW w:w="7740" w:type="dxa"/>
          </w:tcPr>
          <w:p w14:paraId="13B0DF9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承包人为履行本合同设置符合本项目要求并经发包人事先审核确认的现场施工项目部，该项目部是代表承包人全面履行本合同的代表部门，其就本工程施工管理做出的所有行为即代表了承包人的行为，与承包人的行为发生同等的法律效力；</w:t>
            </w:r>
          </w:p>
          <w:p w14:paraId="2767292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承包人按投标文件指派的现场施工项目负责人应具有相应技术资格和施工管理经验，并负责施工现场的全面工作。项目负责人，必须参加发包人召开的生产协调会和监理例会，代表承包人做出决定和遵照发包人指示工作，如项目负责人当时确有其他重要事情，经发包人或监理同意后可派授权代表参加； </w:t>
            </w:r>
          </w:p>
          <w:p w14:paraId="7EBAD13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发包人有权提出更换发包人不满意的承包人施工项目负责人和施工项目部主要管理人员和技术人员，承包人在接到通知后7天内向发包人提交拟更换人员名单，该更换人员在发包人同意后方可接替前任进行工作。</w:t>
            </w:r>
          </w:p>
          <w:p w14:paraId="38D314F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（4）项目负责人和施工项目部主要管理人员和技术人员在工程施工过程中不得随意变更。未经过监理及发包人批准更换的，承包人承担相应违约责任。</w:t>
            </w:r>
          </w:p>
          <w:p w14:paraId="1E9F336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（5）项目负责人应专职于本工程，不得兼职于其他工程。每周在现场工作时间应不少于5个工作日，如有特殊情况需提前向发包人工程师请</w:t>
            </w:r>
            <w:r>
              <w:rPr>
                <w:rFonts w:hint="eastAsia" w:ascii="宋体" w:hAnsi="宋体" w:cs="楷体_GB2312"/>
                <w:color w:val="000000" w:themeColor="text1"/>
                <w:kern w:val="0"/>
                <w:szCs w:val="21"/>
                <w:highlight w:val="none"/>
                <w:lang w:val="zh-CN"/>
                <w14:textFill>
                  <w14:solidFill>
                    <w14:schemeClr w14:val="tx1"/>
                  </w14:solidFill>
                </w14:textFill>
              </w:rPr>
              <w:t>假，未获得批准不得擅自离场。</w:t>
            </w:r>
          </w:p>
        </w:tc>
      </w:tr>
      <w:tr w14:paraId="61CB2FE8">
        <w:tblPrEx>
          <w:tblCellMar>
            <w:top w:w="0" w:type="dxa"/>
            <w:left w:w="108" w:type="dxa"/>
            <w:bottom w:w="0" w:type="dxa"/>
            <w:right w:w="108" w:type="dxa"/>
          </w:tblCellMar>
        </w:tblPrEx>
        <w:tc>
          <w:tcPr>
            <w:tcW w:w="1384" w:type="dxa"/>
          </w:tcPr>
          <w:p w14:paraId="27F4C91F">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8.1.6</w:t>
            </w:r>
          </w:p>
        </w:tc>
        <w:tc>
          <w:tcPr>
            <w:tcW w:w="7740" w:type="dxa"/>
          </w:tcPr>
          <w:p w14:paraId="5988CB6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本合同下特殊工种的操作人员应当受过专门的培训并已取得有关管理机构规定的岗位证书。这些特殊工种包括但不限于：电工、焊工、施工机械操作人员、安全员等。</w:t>
            </w:r>
          </w:p>
        </w:tc>
      </w:tr>
      <w:tr w14:paraId="77A6D166">
        <w:tblPrEx>
          <w:tblCellMar>
            <w:top w:w="0" w:type="dxa"/>
            <w:left w:w="108" w:type="dxa"/>
            <w:bottom w:w="0" w:type="dxa"/>
            <w:right w:w="108" w:type="dxa"/>
          </w:tblCellMar>
        </w:tblPrEx>
        <w:tc>
          <w:tcPr>
            <w:tcW w:w="1384" w:type="dxa"/>
          </w:tcPr>
          <w:p w14:paraId="5E08D7B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8.1.10</w:t>
            </w:r>
          </w:p>
        </w:tc>
        <w:tc>
          <w:tcPr>
            <w:tcW w:w="7740" w:type="dxa"/>
          </w:tcPr>
          <w:p w14:paraId="669F9E58">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负责整个现场内的管理、协调、配合、服务工作。相应工作内容及具体要求如下：</w:t>
            </w:r>
          </w:p>
        </w:tc>
      </w:tr>
      <w:tr w14:paraId="4919EC0B">
        <w:tblPrEx>
          <w:tblCellMar>
            <w:top w:w="0" w:type="dxa"/>
            <w:left w:w="108" w:type="dxa"/>
            <w:bottom w:w="0" w:type="dxa"/>
            <w:right w:w="108" w:type="dxa"/>
          </w:tblCellMar>
        </w:tblPrEx>
        <w:tc>
          <w:tcPr>
            <w:tcW w:w="1384" w:type="dxa"/>
          </w:tcPr>
          <w:p w14:paraId="3F14246F">
            <w:pPr>
              <w:rPr>
                <w:rFonts w:ascii="宋体" w:hAnsi="宋体"/>
                <w:b/>
                <w:color w:val="000000" w:themeColor="text1"/>
                <w:szCs w:val="21"/>
                <w:highlight w:val="none"/>
                <w14:textFill>
                  <w14:solidFill>
                    <w14:schemeClr w14:val="tx1"/>
                  </w14:solidFill>
                </w14:textFill>
              </w:rPr>
            </w:pPr>
          </w:p>
        </w:tc>
        <w:tc>
          <w:tcPr>
            <w:tcW w:w="7740" w:type="dxa"/>
          </w:tcPr>
          <w:p w14:paraId="4E9B843A">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提供施工现场水源、电源。</w:t>
            </w:r>
          </w:p>
          <w:p w14:paraId="6A1683C2">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如果根据工程实际进展情况，承包人需拆除现场已存在的临时设施时，承包人须征得发包人和监理人的许可后方可拆除。</w:t>
            </w:r>
          </w:p>
          <w:p w14:paraId="2E37416F">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提供相应的工作场所并负责专业分包人材料/设备的存放等协调工作。</w:t>
            </w:r>
          </w:p>
          <w:p w14:paraId="106FE5D4">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提供足够的和无障碍的工作面。</w:t>
            </w:r>
          </w:p>
          <w:p w14:paraId="3C7B71F2">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提供正常的临时照明和施工及调试运行所必需的设施。</w:t>
            </w:r>
          </w:p>
          <w:p w14:paraId="7D09DD6A">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负责清理现场垃圾（各专业分包人将其施工所产生的垃圾堆放至承包人指定的合理堆放点后）。</w:t>
            </w:r>
          </w:p>
          <w:p w14:paraId="75169388">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负责专业分包工程施工进度计划的安排、协调和管理，确保总体工程进度。</w:t>
            </w:r>
          </w:p>
          <w:p w14:paraId="376ED939">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负责对专业分包工程的质量进行监督、管理，确保总体工程质量。</w:t>
            </w:r>
          </w:p>
          <w:p w14:paraId="34F6181E">
            <w:pPr>
              <w:rPr>
                <w:rFonts w:ascii="宋体" w:hAnsi="宋体" w:cs="Arial"/>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负责对专业分包工程的安全防护、文明施工进行监督、管理，确保总体工程安全，杜绝伤亡事故。如发生事故，及时按照相关规定进行全面救护、上报、处理和善后，尽最大可能降低事故损失。</w:t>
            </w:r>
          </w:p>
          <w:p w14:paraId="63519506">
            <w:pPr>
              <w:rPr>
                <w:rFonts w:ascii="宋体" w:hAnsi="宋体"/>
                <w:b/>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负责对已完成并移交给承包人的专业分包工程采取有效的成品保护措施。</w:t>
            </w:r>
          </w:p>
        </w:tc>
      </w:tr>
      <w:tr w14:paraId="67C862B0">
        <w:tblPrEx>
          <w:tblCellMar>
            <w:top w:w="0" w:type="dxa"/>
            <w:left w:w="108" w:type="dxa"/>
            <w:bottom w:w="0" w:type="dxa"/>
            <w:right w:w="108" w:type="dxa"/>
          </w:tblCellMar>
        </w:tblPrEx>
        <w:tc>
          <w:tcPr>
            <w:tcW w:w="1384" w:type="dxa"/>
          </w:tcPr>
          <w:p w14:paraId="14D51EE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8.1.18</w:t>
            </w:r>
          </w:p>
        </w:tc>
        <w:tc>
          <w:tcPr>
            <w:tcW w:w="7740" w:type="dxa"/>
          </w:tcPr>
          <w:p w14:paraId="5474E479">
            <w:pP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其他义务：</w:t>
            </w:r>
          </w:p>
          <w:p w14:paraId="5A84696D">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委派负责现场管理的承包人代表须持有与本工程相应的资格证书。</w:t>
            </w:r>
          </w:p>
          <w:p w14:paraId="6747971A">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施工中如发现设计错误或严重不合理时，承包人应立即以书面形式通知监理人并经监理人报发包人。</w:t>
            </w:r>
          </w:p>
          <w:p w14:paraId="775DB3DD">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承包人应自觉遵守执行国家及北京市行业主管部门颁布实施的有关安全生产的法规、规章、制度、标准。</w:t>
            </w:r>
          </w:p>
          <w:p w14:paraId="6EBCEF36">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承包人应当服从发包人现行的施工现场统一管理的规定及有关安全生产法规、规章、制度、标准，严格执行发包人下达的各项安全指令，确保安全施工，并按合同有关条款加强自身管理，履行承包人责任。</w:t>
            </w:r>
          </w:p>
          <w:p w14:paraId="6CBC496C">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承包人确保本工程无安全事故发生，达到北京市安全文明样板工地。</w:t>
            </w:r>
          </w:p>
          <w:p w14:paraId="16421D6A">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已竣工工程未交付发包人之前，承包人负责其保护工作。保护期间发生损坏的，由承包人予以修复并承担相应费用。</w:t>
            </w:r>
          </w:p>
          <w:p w14:paraId="26357F9F">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对竣工验收后保修期内发现的因承包人员因造成的工程质量问题负责免费返修，对造成的间接损失负责全部赔偿。</w:t>
            </w:r>
          </w:p>
          <w:p w14:paraId="43504266">
            <w:pPr>
              <w:rPr>
                <w:rFonts w:ascii="宋体" w:hAnsi="宋体" w:cs="Arial"/>
                <w:color w:val="000000" w:themeColor="text1"/>
                <w:szCs w:val="21"/>
                <w:highlight w:val="non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由承包人采用招标方式选定专业分包人的项目，承包人应承担相关的全部费用（包括招标过程发生的招标代理费、造价咨询费、评标专家费、专业分包招标交易服务费及合同印花税等）。</w:t>
            </w:r>
          </w:p>
          <w:p w14:paraId="17213BDF">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应为发包人工作人员或监理提供如下服务：将承包人负责修建、维修及保养的任何道路或通道，提供给上述人员使用；允许上述人员使用承包人提供的临时工程或承包人在现场的垂直运输机械和设备（如果有）；为保证承包人和其它专业施工单位的工作不发生冲突，承包人应对他们的工作场所和材料存放等负责协调；</w:t>
            </w:r>
          </w:p>
          <w:p w14:paraId="1CEE8C7A">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除非合同文件中另有约定，从工程开工日期起直至颁发整个工程的竣工移交证书日期止，承包人应对工程以及材料和待安装的工程设备等的照管负完全责任。这种照管的责任应随工程一起移交给发包人。承包商还应对移交后发生的，由承包商负责的以前的事件引起的损失或损害负责；</w:t>
            </w:r>
          </w:p>
          <w:p w14:paraId="280A8DD5">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负责施工现场的所有施工临时设施、临时道路、备用发电机、水、电管线的修建安装，保证施工的正常进行；</w:t>
            </w:r>
          </w:p>
          <w:p w14:paraId="6BC2A4D9">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承包人应承担在施工中因承包人原因发生的停工、返工、材料及物件的倒运、机械二次进场等所造成的损失；</w:t>
            </w:r>
          </w:p>
          <w:p w14:paraId="65CDEFCD">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承包人应对整个现场的施工组织和施工方案的适用性、稳定性和安全性负全面责任。同时根据施工现场的实际情况建立健全质量保证体系、环境保证体系和职业健康与安全保证体系。</w:t>
            </w:r>
          </w:p>
          <w:p w14:paraId="15B06321">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承包人应保证工程各部分的位置、标高、尺寸和基准线的正确性；监理对放线和标高的检查，绝不意味着免除承包人对放线定位的责任。</w:t>
            </w:r>
          </w:p>
          <w:p w14:paraId="179F6192">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无论何时，承包人向发包人提供的有关工程施工的书面文件虽经审批、修改，但亦不能免除承包人按合同文件或法律应承担的责任。</w:t>
            </w:r>
          </w:p>
          <w:p w14:paraId="6752894E">
            <w:pPr>
              <w:rPr>
                <w:rFonts w:ascii="宋体" w:hAnsi="宋体" w:cs="Arial"/>
                <w:color w:val="000000" w:themeColor="text1"/>
                <w:szCs w:val="21"/>
                <w:highlight w:val="non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合同签订后</w:t>
            </w:r>
            <w:r>
              <w:rPr>
                <w:rFonts w:hAnsi="宋体"/>
                <w:color w:val="000000" w:themeColor="text1"/>
                <w:szCs w:val="21"/>
                <w:highlight w:val="none"/>
                <w:u w:val="single"/>
                <w14:textFill>
                  <w14:solidFill>
                    <w14:schemeClr w14:val="tx1"/>
                  </w14:solidFill>
                </w14:textFill>
              </w:rPr>
              <w:t>7</w:t>
            </w:r>
            <w:r>
              <w:rPr>
                <w:rFonts w:hint="eastAsia" w:hAnsi="宋体"/>
                <w:color w:val="000000" w:themeColor="text1"/>
                <w:szCs w:val="21"/>
                <w:highlight w:val="none"/>
                <w:u w:val="single"/>
                <w14:textFill>
                  <w14:solidFill>
                    <w14:schemeClr w14:val="tx1"/>
                  </w14:solidFill>
                </w14:textFill>
              </w:rPr>
              <w:t>日历天内提交施工组织设计及施工总进度计划、人员资质等需承包人向监理单位提交的发布动工令的全部要件。</w:t>
            </w:r>
          </w:p>
          <w:p w14:paraId="05E41886">
            <w:pPr>
              <w:rPr>
                <w:rFonts w:ascii="宋体" w:hAnsi="宋体" w:cs="Arial"/>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为避免正常施工时产生的噪音、震动、光线等因素影响周围的居民和公众从而对工程进展造成影响，承包人应当及时采取合理措施对施工场地周围的居民和公众进行协调并在必要时支付补偿金，补偿金由</w:t>
            </w:r>
            <w:r>
              <w:rPr>
                <w:rFonts w:hint="eastAsia" w:ascii="宋体" w:hAnsi="宋体"/>
                <w:color w:val="000000" w:themeColor="text1"/>
                <w:szCs w:val="21"/>
                <w:highlight w:val="none"/>
                <w:u w:val="single"/>
                <w:lang w:val="en-US" w:eastAsia="zh-CN"/>
                <w14:textFill>
                  <w14:solidFill>
                    <w14:schemeClr w14:val="tx1"/>
                  </w14:solidFill>
                </w14:textFill>
              </w:rPr>
              <w:t>承</w:t>
            </w:r>
            <w:r>
              <w:rPr>
                <w:rFonts w:hint="eastAsia" w:ascii="宋体" w:hAnsi="宋体"/>
                <w:color w:val="000000" w:themeColor="text1"/>
                <w:szCs w:val="21"/>
                <w:highlight w:val="none"/>
                <w:u w:val="single"/>
                <w14:textFill>
                  <w14:solidFill>
                    <w14:schemeClr w14:val="tx1"/>
                  </w14:solidFill>
                </w14:textFill>
              </w:rPr>
              <w:t>包人支付。</w:t>
            </w:r>
          </w:p>
        </w:tc>
      </w:tr>
      <w:tr w14:paraId="313ADBE0">
        <w:tblPrEx>
          <w:tblCellMar>
            <w:top w:w="0" w:type="dxa"/>
            <w:left w:w="108" w:type="dxa"/>
            <w:bottom w:w="0" w:type="dxa"/>
            <w:right w:w="108" w:type="dxa"/>
          </w:tblCellMar>
        </w:tblPrEx>
        <w:tc>
          <w:tcPr>
            <w:tcW w:w="1384" w:type="dxa"/>
          </w:tcPr>
          <w:p w14:paraId="2777D00A">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8.2</w:t>
            </w:r>
          </w:p>
        </w:tc>
        <w:tc>
          <w:tcPr>
            <w:tcW w:w="7740" w:type="dxa"/>
          </w:tcPr>
          <w:p w14:paraId="1F4DD57F">
            <w:pPr>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承包人代表</w:t>
            </w:r>
          </w:p>
        </w:tc>
      </w:tr>
      <w:tr w14:paraId="0AB5B728">
        <w:tblPrEx>
          <w:tblCellMar>
            <w:top w:w="0" w:type="dxa"/>
            <w:left w:w="108" w:type="dxa"/>
            <w:bottom w:w="0" w:type="dxa"/>
            <w:right w:w="108" w:type="dxa"/>
          </w:tblCellMar>
        </w:tblPrEx>
        <w:tc>
          <w:tcPr>
            <w:tcW w:w="1384" w:type="dxa"/>
          </w:tcPr>
          <w:p w14:paraId="5F4691C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8.2.1</w:t>
            </w:r>
          </w:p>
        </w:tc>
        <w:tc>
          <w:tcPr>
            <w:tcW w:w="7740" w:type="dxa"/>
          </w:tcPr>
          <w:p w14:paraId="48381E25">
            <w:pPr>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承包人代表姓名：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r>
      <w:tr w14:paraId="29BF06AA">
        <w:tblPrEx>
          <w:tblCellMar>
            <w:top w:w="0" w:type="dxa"/>
            <w:left w:w="108" w:type="dxa"/>
            <w:bottom w:w="0" w:type="dxa"/>
            <w:right w:w="108" w:type="dxa"/>
          </w:tblCellMar>
        </w:tblPrEx>
        <w:tc>
          <w:tcPr>
            <w:tcW w:w="1384" w:type="dxa"/>
          </w:tcPr>
          <w:p w14:paraId="62DB765A">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10.</w:t>
            </w:r>
          </w:p>
        </w:tc>
        <w:tc>
          <w:tcPr>
            <w:tcW w:w="7740" w:type="dxa"/>
          </w:tcPr>
          <w:p w14:paraId="2D9B25F0">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监理人</w:t>
            </w:r>
          </w:p>
        </w:tc>
      </w:tr>
      <w:tr w14:paraId="037D5A67">
        <w:tblPrEx>
          <w:tblCellMar>
            <w:top w:w="0" w:type="dxa"/>
            <w:left w:w="108" w:type="dxa"/>
            <w:bottom w:w="0" w:type="dxa"/>
            <w:right w:w="108" w:type="dxa"/>
          </w:tblCellMar>
        </w:tblPrEx>
        <w:tc>
          <w:tcPr>
            <w:tcW w:w="1384" w:type="dxa"/>
          </w:tcPr>
          <w:p w14:paraId="554174D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10.2.1</w:t>
            </w:r>
          </w:p>
        </w:tc>
        <w:tc>
          <w:tcPr>
            <w:tcW w:w="7740" w:type="dxa"/>
          </w:tcPr>
          <w:p w14:paraId="42BF6F6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监理人代表姓名：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r>
      <w:tr w14:paraId="46D2605E">
        <w:tblPrEx>
          <w:tblCellMar>
            <w:top w:w="0" w:type="dxa"/>
            <w:left w:w="108" w:type="dxa"/>
            <w:bottom w:w="0" w:type="dxa"/>
            <w:right w:w="108" w:type="dxa"/>
          </w:tblCellMar>
        </w:tblPrEx>
        <w:tc>
          <w:tcPr>
            <w:tcW w:w="1384" w:type="dxa"/>
          </w:tcPr>
          <w:p w14:paraId="0BCC415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10.5</w:t>
            </w:r>
          </w:p>
        </w:tc>
        <w:tc>
          <w:tcPr>
            <w:tcW w:w="7740" w:type="dxa"/>
          </w:tcPr>
          <w:p w14:paraId="0D83B735">
            <w:p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当发包人和监理人各自的任何书面通知、指示、同意、批准、证书、决定及其他指令之间发生冲突、矛盾或不一致时，发包人的决定应是最终的、权威的和具有合同约束力的。</w:t>
            </w:r>
          </w:p>
        </w:tc>
      </w:tr>
      <w:tr w14:paraId="34D91710">
        <w:tblPrEx>
          <w:tblCellMar>
            <w:top w:w="0" w:type="dxa"/>
            <w:left w:w="108" w:type="dxa"/>
            <w:bottom w:w="0" w:type="dxa"/>
            <w:right w:w="108" w:type="dxa"/>
          </w:tblCellMar>
        </w:tblPrEx>
        <w:tc>
          <w:tcPr>
            <w:tcW w:w="1384" w:type="dxa"/>
          </w:tcPr>
          <w:p w14:paraId="381966E3">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11.</w:t>
            </w:r>
          </w:p>
        </w:tc>
        <w:tc>
          <w:tcPr>
            <w:tcW w:w="7740" w:type="dxa"/>
          </w:tcPr>
          <w:p w14:paraId="3E4187D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现场管理</w:t>
            </w:r>
          </w:p>
        </w:tc>
      </w:tr>
      <w:tr w14:paraId="164058B8">
        <w:tblPrEx>
          <w:tblCellMar>
            <w:top w:w="0" w:type="dxa"/>
            <w:left w:w="108" w:type="dxa"/>
            <w:bottom w:w="0" w:type="dxa"/>
            <w:right w:w="108" w:type="dxa"/>
          </w:tblCellMar>
        </w:tblPrEx>
        <w:tc>
          <w:tcPr>
            <w:tcW w:w="1384" w:type="dxa"/>
          </w:tcPr>
          <w:p w14:paraId="3349139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11.3.5</w:t>
            </w:r>
          </w:p>
        </w:tc>
        <w:tc>
          <w:tcPr>
            <w:tcW w:w="7740" w:type="dxa"/>
          </w:tcPr>
          <w:p w14:paraId="2049B30F">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发包人对承包人现场管理的其他要求：                        </w:t>
            </w:r>
          </w:p>
          <w:p w14:paraId="0D68A426">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发包人根据工程实施进展情况，以书面形式向承包人发出的现场管理要求，承包人应遵照执行。</w:t>
            </w:r>
          </w:p>
          <w:p w14:paraId="313B60FE">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承包人派驻本工程的承包人代表和主要技术负责人在工程施工过程中不得随意更换。未经过发包人、监理人书面批准更换承包人代表和主要技术负责人，承包人需承担相应的违约责任。承包人代表应专职于本工程，不得兼职于其他工程或其他职务。每周在现场工作时间应不得少于5个工作日，如有特殊情况需提前征得发包人、监理人同意，未获得批准不得擅自离场。</w:t>
            </w:r>
          </w:p>
          <w:p w14:paraId="66BEBAFF">
            <w:pPr>
              <w:rPr>
                <w:rFonts w:ascii="宋体" w:hAnsi="宋体"/>
                <w:color w:val="000000" w:themeColor="text1"/>
                <w:szCs w:val="21"/>
                <w:highlight w:val="none"/>
                <w14:textFill>
                  <w14:solidFill>
                    <w14:schemeClr w14:val="tx1"/>
                  </w14:solidFill>
                </w14:textFill>
              </w:rPr>
            </w:pPr>
          </w:p>
        </w:tc>
      </w:tr>
      <w:tr w14:paraId="5CC0BCA0">
        <w:tblPrEx>
          <w:tblCellMar>
            <w:top w:w="0" w:type="dxa"/>
            <w:left w:w="108" w:type="dxa"/>
            <w:bottom w:w="0" w:type="dxa"/>
            <w:right w:w="108" w:type="dxa"/>
          </w:tblCellMar>
        </w:tblPrEx>
        <w:tc>
          <w:tcPr>
            <w:tcW w:w="1384" w:type="dxa"/>
          </w:tcPr>
          <w:p w14:paraId="66773D4B">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12.</w:t>
            </w:r>
          </w:p>
        </w:tc>
        <w:tc>
          <w:tcPr>
            <w:tcW w:w="7740" w:type="dxa"/>
          </w:tcPr>
          <w:p w14:paraId="7BF40CA4">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施工组织设计</w:t>
            </w:r>
          </w:p>
        </w:tc>
      </w:tr>
      <w:tr w14:paraId="2EA84AB9">
        <w:tblPrEx>
          <w:tblCellMar>
            <w:top w:w="0" w:type="dxa"/>
            <w:left w:w="108" w:type="dxa"/>
            <w:bottom w:w="0" w:type="dxa"/>
            <w:right w:w="108" w:type="dxa"/>
          </w:tblCellMar>
        </w:tblPrEx>
        <w:tc>
          <w:tcPr>
            <w:tcW w:w="1384" w:type="dxa"/>
          </w:tcPr>
          <w:p w14:paraId="5262AB8A">
            <w:pP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w:t>
            </w:r>
          </w:p>
        </w:tc>
        <w:tc>
          <w:tcPr>
            <w:tcW w:w="7740" w:type="dxa"/>
          </w:tcPr>
          <w:p w14:paraId="35F8A00B">
            <w:pPr>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承包人应在合同生效后7天内向监理人提交一份适合于整个工程的施工组织设计（含主要工序的施工方案）供监理人批准。所提交的施工组织设计,不能低于承包人在投标施工组织设计内所说明的所有工程内容和承诺。</w:t>
            </w:r>
          </w:p>
        </w:tc>
      </w:tr>
      <w:tr w14:paraId="0F972743">
        <w:tblPrEx>
          <w:tblCellMar>
            <w:top w:w="0" w:type="dxa"/>
            <w:left w:w="108" w:type="dxa"/>
            <w:bottom w:w="0" w:type="dxa"/>
            <w:right w:w="108" w:type="dxa"/>
          </w:tblCellMar>
        </w:tblPrEx>
        <w:tc>
          <w:tcPr>
            <w:tcW w:w="1384" w:type="dxa"/>
          </w:tcPr>
          <w:p w14:paraId="25C059BC">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13.</w:t>
            </w:r>
          </w:p>
        </w:tc>
        <w:tc>
          <w:tcPr>
            <w:tcW w:w="7740" w:type="dxa"/>
          </w:tcPr>
          <w:p w14:paraId="3501F075">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进度计划</w:t>
            </w:r>
          </w:p>
        </w:tc>
      </w:tr>
      <w:tr w14:paraId="77CE0E45">
        <w:tblPrEx>
          <w:tblCellMar>
            <w:top w:w="0" w:type="dxa"/>
            <w:left w:w="108" w:type="dxa"/>
            <w:bottom w:w="0" w:type="dxa"/>
            <w:right w:w="108" w:type="dxa"/>
          </w:tblCellMar>
        </w:tblPrEx>
        <w:tc>
          <w:tcPr>
            <w:tcW w:w="1384" w:type="dxa"/>
          </w:tcPr>
          <w:p w14:paraId="2F9F732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13.4</w:t>
            </w:r>
          </w:p>
        </w:tc>
        <w:tc>
          <w:tcPr>
            <w:tcW w:w="7740" w:type="dxa"/>
          </w:tcPr>
          <w:p w14:paraId="27462C8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进度报告</w:t>
            </w:r>
          </w:p>
        </w:tc>
      </w:tr>
      <w:tr w14:paraId="74E248F6">
        <w:tblPrEx>
          <w:tblCellMar>
            <w:top w:w="0" w:type="dxa"/>
            <w:left w:w="108" w:type="dxa"/>
            <w:bottom w:w="0" w:type="dxa"/>
            <w:right w:w="108" w:type="dxa"/>
          </w:tblCellMar>
        </w:tblPrEx>
        <w:tc>
          <w:tcPr>
            <w:tcW w:w="1384" w:type="dxa"/>
          </w:tcPr>
          <w:p w14:paraId="4DDB4B7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13.4.2</w:t>
            </w:r>
          </w:p>
        </w:tc>
        <w:tc>
          <w:tcPr>
            <w:tcW w:w="7740" w:type="dxa"/>
          </w:tcPr>
          <w:p w14:paraId="424F682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进度报告的格式和内容应当获得监理人的同意，内容可包括:</w:t>
            </w:r>
          </w:p>
          <w:p w14:paraId="5DD41870">
            <w:pPr>
              <w:rPr>
                <w:color w:val="000000" w:themeColor="text1"/>
                <w:szCs w:val="21"/>
                <w:highlight w:val="none"/>
                <w:u w:val="singl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其他要求：</w:t>
            </w:r>
            <w:r>
              <w:rPr>
                <w:rFonts w:hint="eastAsia" w:ascii="宋体" w:hAnsi="宋体"/>
                <w:color w:val="000000" w:themeColor="text1"/>
                <w:szCs w:val="21"/>
                <w:highlight w:val="none"/>
                <w:u w:val="single"/>
                <w14:textFill>
                  <w14:solidFill>
                    <w14:schemeClr w14:val="tx1"/>
                  </w14:solidFill>
                </w14:textFill>
              </w:rPr>
              <w:t>监理人在施工过程中，对进度报告的格式和内容提出的文字要求应视同合同文件对进度报告的要求。</w:t>
            </w:r>
          </w:p>
        </w:tc>
      </w:tr>
      <w:tr w14:paraId="1AD71381">
        <w:tblPrEx>
          <w:tblCellMar>
            <w:top w:w="0" w:type="dxa"/>
            <w:left w:w="108" w:type="dxa"/>
            <w:bottom w:w="0" w:type="dxa"/>
            <w:right w:w="108" w:type="dxa"/>
          </w:tblCellMar>
        </w:tblPrEx>
        <w:tc>
          <w:tcPr>
            <w:tcW w:w="1384" w:type="dxa"/>
          </w:tcPr>
          <w:p w14:paraId="2A3382A1">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14.</w:t>
            </w:r>
          </w:p>
        </w:tc>
        <w:tc>
          <w:tcPr>
            <w:tcW w:w="7740" w:type="dxa"/>
          </w:tcPr>
          <w:p w14:paraId="7275CF1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合同工期</w:t>
            </w:r>
          </w:p>
        </w:tc>
      </w:tr>
      <w:tr w14:paraId="3CB0265F">
        <w:tblPrEx>
          <w:tblCellMar>
            <w:top w:w="0" w:type="dxa"/>
            <w:left w:w="108" w:type="dxa"/>
            <w:bottom w:w="0" w:type="dxa"/>
            <w:right w:w="108" w:type="dxa"/>
          </w:tblCellMar>
        </w:tblPrEx>
        <w:tc>
          <w:tcPr>
            <w:tcW w:w="1384" w:type="dxa"/>
          </w:tcPr>
          <w:p w14:paraId="26BE3A2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w:t>
            </w:r>
          </w:p>
        </w:tc>
        <w:tc>
          <w:tcPr>
            <w:tcW w:w="7740" w:type="dxa"/>
          </w:tcPr>
          <w:p w14:paraId="62B54B4C">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各区段工期：</w:t>
            </w:r>
            <w:r>
              <w:rPr>
                <w:rFonts w:hint="eastAsia" w:ascii="宋体" w:hAnsi="宋体"/>
                <w:color w:val="000000" w:themeColor="text1"/>
                <w:szCs w:val="21"/>
                <w:highlight w:val="none"/>
                <w:u w:val="single"/>
                <w14:textFill>
                  <w14:solidFill>
                    <w14:schemeClr w14:val="tx1"/>
                  </w14:solidFill>
                </w14:textFill>
              </w:rPr>
              <w:t>不适用。</w:t>
            </w:r>
          </w:p>
        </w:tc>
      </w:tr>
      <w:tr w14:paraId="2F65554C">
        <w:tblPrEx>
          <w:tblCellMar>
            <w:top w:w="0" w:type="dxa"/>
            <w:left w:w="108" w:type="dxa"/>
            <w:bottom w:w="0" w:type="dxa"/>
            <w:right w:w="108" w:type="dxa"/>
          </w:tblCellMar>
        </w:tblPrEx>
        <w:tc>
          <w:tcPr>
            <w:tcW w:w="1384" w:type="dxa"/>
          </w:tcPr>
          <w:p w14:paraId="3EC92D97">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17.</w:t>
            </w:r>
          </w:p>
        </w:tc>
        <w:tc>
          <w:tcPr>
            <w:tcW w:w="7740" w:type="dxa"/>
          </w:tcPr>
          <w:p w14:paraId="41623C63">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工期延误</w:t>
            </w:r>
          </w:p>
        </w:tc>
      </w:tr>
      <w:tr w14:paraId="2DF8F432">
        <w:tblPrEx>
          <w:tblCellMar>
            <w:top w:w="0" w:type="dxa"/>
            <w:left w:w="108" w:type="dxa"/>
            <w:bottom w:w="0" w:type="dxa"/>
            <w:right w:w="108" w:type="dxa"/>
          </w:tblCellMar>
        </w:tblPrEx>
        <w:tc>
          <w:tcPr>
            <w:tcW w:w="1384" w:type="dxa"/>
          </w:tcPr>
          <w:p w14:paraId="173AC67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w:t>
            </w:r>
          </w:p>
        </w:tc>
        <w:tc>
          <w:tcPr>
            <w:tcW w:w="7740" w:type="dxa"/>
          </w:tcPr>
          <w:p w14:paraId="460531C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非承包人造成的工期延误</w:t>
            </w:r>
          </w:p>
        </w:tc>
      </w:tr>
      <w:tr w14:paraId="1D33D8FD">
        <w:tblPrEx>
          <w:tblCellMar>
            <w:top w:w="0" w:type="dxa"/>
            <w:left w:w="108" w:type="dxa"/>
            <w:bottom w:w="0" w:type="dxa"/>
            <w:right w:w="108" w:type="dxa"/>
          </w:tblCellMar>
        </w:tblPrEx>
        <w:tc>
          <w:tcPr>
            <w:tcW w:w="1384" w:type="dxa"/>
          </w:tcPr>
          <w:p w14:paraId="5B422D9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17.1.1</w:t>
            </w:r>
          </w:p>
        </w:tc>
        <w:tc>
          <w:tcPr>
            <w:tcW w:w="7740" w:type="dxa"/>
          </w:tcPr>
          <w:p w14:paraId="29274467">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（6）其他允许延长工期的情况：</w:t>
            </w:r>
            <w:r>
              <w:rPr>
                <w:rFonts w:hint="eastAsia" w:ascii="宋体" w:hAnsi="宋体"/>
                <w:color w:val="000000" w:themeColor="text1"/>
                <w:szCs w:val="21"/>
                <w:highlight w:val="none"/>
                <w:u w:val="single"/>
                <w14:textFill>
                  <w14:solidFill>
                    <w14:schemeClr w14:val="tx1"/>
                  </w14:solidFill>
                </w14:textFill>
              </w:rPr>
              <w:t>无。</w:t>
            </w:r>
          </w:p>
        </w:tc>
      </w:tr>
      <w:tr w14:paraId="13361B3C">
        <w:tblPrEx>
          <w:tblCellMar>
            <w:top w:w="0" w:type="dxa"/>
            <w:left w:w="108" w:type="dxa"/>
            <w:bottom w:w="0" w:type="dxa"/>
            <w:right w:w="108" w:type="dxa"/>
          </w:tblCellMar>
        </w:tblPrEx>
        <w:tc>
          <w:tcPr>
            <w:tcW w:w="1384" w:type="dxa"/>
          </w:tcPr>
          <w:p w14:paraId="409B5FC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w:t>
            </w:r>
          </w:p>
        </w:tc>
        <w:tc>
          <w:tcPr>
            <w:tcW w:w="7740" w:type="dxa"/>
          </w:tcPr>
          <w:p w14:paraId="3372050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工期延误的违约处理</w:t>
            </w:r>
          </w:p>
        </w:tc>
      </w:tr>
      <w:tr w14:paraId="7094A77B">
        <w:tblPrEx>
          <w:tblCellMar>
            <w:top w:w="0" w:type="dxa"/>
            <w:left w:w="108" w:type="dxa"/>
            <w:bottom w:w="0" w:type="dxa"/>
            <w:right w:w="108" w:type="dxa"/>
          </w:tblCellMar>
        </w:tblPrEx>
        <w:tc>
          <w:tcPr>
            <w:tcW w:w="1384" w:type="dxa"/>
          </w:tcPr>
          <w:p w14:paraId="1C36DF5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17.3.1</w:t>
            </w:r>
          </w:p>
        </w:tc>
        <w:tc>
          <w:tcPr>
            <w:tcW w:w="7740" w:type="dxa"/>
          </w:tcPr>
          <w:p w14:paraId="561E31A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误期违约金额度：工期每延误一天，承包人应当向发包人赔偿工程结算价的千分之三，不足一天按一天计。</w:t>
            </w:r>
          </w:p>
          <w:p w14:paraId="729C159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误期违约金的最高限额：</w:t>
            </w:r>
            <w:r>
              <w:rPr>
                <w:rFonts w:hint="eastAsia" w:ascii="宋体" w:hAnsi="宋体"/>
                <w:color w:val="000000" w:themeColor="text1"/>
                <w:szCs w:val="21"/>
                <w:highlight w:val="none"/>
                <w:u w:val="single"/>
                <w14:textFill>
                  <w14:solidFill>
                    <w14:schemeClr w14:val="tx1"/>
                  </w14:solidFill>
                </w14:textFill>
              </w:rPr>
              <w:t>合同价款总额的6%。</w:t>
            </w:r>
          </w:p>
        </w:tc>
      </w:tr>
      <w:tr w14:paraId="120FD2EF">
        <w:tblPrEx>
          <w:tblCellMar>
            <w:top w:w="0" w:type="dxa"/>
            <w:left w:w="108" w:type="dxa"/>
            <w:bottom w:w="0" w:type="dxa"/>
            <w:right w:w="108" w:type="dxa"/>
          </w:tblCellMar>
        </w:tblPrEx>
        <w:tc>
          <w:tcPr>
            <w:tcW w:w="1384" w:type="dxa"/>
          </w:tcPr>
          <w:p w14:paraId="62A2FAD7">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18.</w:t>
            </w:r>
          </w:p>
        </w:tc>
        <w:tc>
          <w:tcPr>
            <w:tcW w:w="7740" w:type="dxa"/>
          </w:tcPr>
          <w:p w14:paraId="4602E6A1">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竣工日期及提前竣工</w:t>
            </w:r>
          </w:p>
        </w:tc>
      </w:tr>
      <w:tr w14:paraId="4D0B2290">
        <w:tblPrEx>
          <w:tblCellMar>
            <w:top w:w="0" w:type="dxa"/>
            <w:left w:w="108" w:type="dxa"/>
            <w:bottom w:w="0" w:type="dxa"/>
            <w:right w:w="108" w:type="dxa"/>
          </w:tblCellMar>
        </w:tblPrEx>
        <w:tc>
          <w:tcPr>
            <w:tcW w:w="1384" w:type="dxa"/>
          </w:tcPr>
          <w:p w14:paraId="7D068BF5">
            <w:pPr>
              <w:rPr>
                <w:rFonts w:ascii="宋体" w:hAnsi="宋体"/>
                <w:color w:val="000000" w:themeColor="text1"/>
                <w:szCs w:val="21"/>
                <w:highlight w:val="none"/>
                <w14:textFill>
                  <w14:solidFill>
                    <w14:schemeClr w14:val="tx1"/>
                  </w14:solidFill>
                </w14:textFill>
              </w:rPr>
            </w:pPr>
          </w:p>
        </w:tc>
        <w:tc>
          <w:tcPr>
            <w:tcW w:w="7740" w:type="dxa"/>
          </w:tcPr>
          <w:p w14:paraId="43A78650">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发包人和承包人约定提前竣工并给予奖励的，奖励的金额为：</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w:t>
            </w:r>
          </w:p>
        </w:tc>
      </w:tr>
      <w:tr w14:paraId="4FC4014C">
        <w:tblPrEx>
          <w:tblCellMar>
            <w:top w:w="0" w:type="dxa"/>
            <w:left w:w="108" w:type="dxa"/>
            <w:bottom w:w="0" w:type="dxa"/>
            <w:right w:w="108" w:type="dxa"/>
          </w:tblCellMar>
        </w:tblPrEx>
        <w:tc>
          <w:tcPr>
            <w:tcW w:w="1384" w:type="dxa"/>
          </w:tcPr>
          <w:p w14:paraId="240F6824">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19.</w:t>
            </w:r>
          </w:p>
        </w:tc>
        <w:tc>
          <w:tcPr>
            <w:tcW w:w="7740" w:type="dxa"/>
          </w:tcPr>
          <w:p w14:paraId="54CA6AAC">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工程质量</w:t>
            </w:r>
          </w:p>
        </w:tc>
      </w:tr>
      <w:tr w14:paraId="7E7474BE">
        <w:tblPrEx>
          <w:tblCellMar>
            <w:top w:w="0" w:type="dxa"/>
            <w:left w:w="108" w:type="dxa"/>
            <w:bottom w:w="0" w:type="dxa"/>
            <w:right w:w="108" w:type="dxa"/>
          </w:tblCellMar>
        </w:tblPrEx>
        <w:tc>
          <w:tcPr>
            <w:tcW w:w="1384" w:type="dxa"/>
          </w:tcPr>
          <w:p w14:paraId="3788BF8E">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19.1</w:t>
            </w:r>
          </w:p>
        </w:tc>
        <w:tc>
          <w:tcPr>
            <w:tcW w:w="7740" w:type="dxa"/>
          </w:tcPr>
          <w:p w14:paraId="6FD71008">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质量标准</w:t>
            </w:r>
          </w:p>
        </w:tc>
      </w:tr>
      <w:tr w14:paraId="0F8F6A53">
        <w:tblPrEx>
          <w:tblCellMar>
            <w:top w:w="0" w:type="dxa"/>
            <w:left w:w="108" w:type="dxa"/>
            <w:bottom w:w="0" w:type="dxa"/>
            <w:right w:w="108" w:type="dxa"/>
          </w:tblCellMar>
        </w:tblPrEx>
        <w:tc>
          <w:tcPr>
            <w:tcW w:w="1384" w:type="dxa"/>
          </w:tcPr>
          <w:p w14:paraId="3C79AAAA">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19.1.1</w:t>
            </w:r>
          </w:p>
        </w:tc>
        <w:tc>
          <w:tcPr>
            <w:tcW w:w="7740" w:type="dxa"/>
          </w:tcPr>
          <w:p w14:paraId="36A374D8">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对于施工中可能出现的新材料、新技术或新工艺，在发包人认为有必要的时候，承包人必须提出施工工艺以及任何发包人认为必要的资料和文件，并在发包人批准后执行。</w:t>
            </w:r>
          </w:p>
          <w:p w14:paraId="69A8043A">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承包人应根据发包人要求，随时提供关于工程质量的技术资料，如材料、设备出厂合格证、试验报告等，按照有关规定要求的或发包人认为重要的材料、设备在使用前必须经过监理审核、发包人确认并签证。</w:t>
            </w:r>
          </w:p>
          <w:p w14:paraId="6B9C4608">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承包人必须建立健全质量保证体系，健全质量检查制度，在现场设专职质量检查员，做好自检纪录，并接受发包人的监督检查。如承包人组织机构不健全，制度不完善，发包人将视其违约，承包人将承担一切责任。</w:t>
            </w:r>
          </w:p>
          <w:p w14:paraId="5D6E3A48">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承包人对本工程的质量负全部责任。尽管在施工过程中和竣工验收时，工程质量经过了监理的各项检验，但并不能免除承包人工程质量的任何责任，直到颁发“保修责任终止证书”为止。保修责任期满后，颁发“保修责任终止证书”才是对本工程质量的最终确认。在此之前，承包人不得以任何理由免除对工程质量的责任。</w:t>
            </w:r>
          </w:p>
        </w:tc>
      </w:tr>
      <w:tr w14:paraId="566B2E32">
        <w:tblPrEx>
          <w:tblCellMar>
            <w:top w:w="0" w:type="dxa"/>
            <w:left w:w="108" w:type="dxa"/>
            <w:bottom w:w="0" w:type="dxa"/>
            <w:right w:w="108" w:type="dxa"/>
          </w:tblCellMar>
        </w:tblPrEx>
        <w:tc>
          <w:tcPr>
            <w:tcW w:w="1384" w:type="dxa"/>
          </w:tcPr>
          <w:p w14:paraId="689794C5">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20.</w:t>
            </w:r>
          </w:p>
        </w:tc>
        <w:tc>
          <w:tcPr>
            <w:tcW w:w="7740" w:type="dxa"/>
          </w:tcPr>
          <w:p w14:paraId="2672D5C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材料和工程设备检验</w:t>
            </w:r>
          </w:p>
        </w:tc>
      </w:tr>
      <w:tr w14:paraId="14C3BD50">
        <w:tblPrEx>
          <w:tblCellMar>
            <w:top w:w="0" w:type="dxa"/>
            <w:left w:w="108" w:type="dxa"/>
            <w:bottom w:w="0" w:type="dxa"/>
            <w:right w:w="108" w:type="dxa"/>
          </w:tblCellMar>
        </w:tblPrEx>
        <w:tc>
          <w:tcPr>
            <w:tcW w:w="1384" w:type="dxa"/>
          </w:tcPr>
          <w:p w14:paraId="3FEA60D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w:t>
            </w:r>
          </w:p>
        </w:tc>
        <w:tc>
          <w:tcPr>
            <w:tcW w:w="7740" w:type="dxa"/>
          </w:tcPr>
          <w:p w14:paraId="6D756C7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检验费用</w:t>
            </w:r>
          </w:p>
        </w:tc>
      </w:tr>
      <w:tr w14:paraId="7936F119">
        <w:tblPrEx>
          <w:tblCellMar>
            <w:top w:w="0" w:type="dxa"/>
            <w:left w:w="108" w:type="dxa"/>
            <w:bottom w:w="0" w:type="dxa"/>
            <w:right w:w="108" w:type="dxa"/>
          </w:tblCellMar>
        </w:tblPrEx>
        <w:tc>
          <w:tcPr>
            <w:tcW w:w="1384" w:type="dxa"/>
          </w:tcPr>
          <w:p w14:paraId="5A1B864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20.4.1</w:t>
            </w:r>
          </w:p>
        </w:tc>
        <w:tc>
          <w:tcPr>
            <w:tcW w:w="7740" w:type="dxa"/>
          </w:tcPr>
          <w:p w14:paraId="5B47D640">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其他监测和试验项目的委托和费用承担方式为:</w:t>
            </w:r>
            <w:r>
              <w:rPr>
                <w:rFonts w:hint="eastAsia" w:ascii="宋体" w:hAnsi="宋体"/>
                <w:color w:val="000000" w:themeColor="text1"/>
                <w:szCs w:val="21"/>
                <w:highlight w:val="none"/>
                <w:u w:val="single"/>
                <w14:textFill>
                  <w14:solidFill>
                    <w14:schemeClr w14:val="tx1"/>
                  </w14:solidFill>
                </w14:textFill>
              </w:rPr>
              <w:t xml:space="preserve"> 由承包人负责。</w:t>
            </w:r>
          </w:p>
        </w:tc>
      </w:tr>
      <w:tr w14:paraId="218AA990">
        <w:tblPrEx>
          <w:tblCellMar>
            <w:top w:w="0" w:type="dxa"/>
            <w:left w:w="108" w:type="dxa"/>
            <w:bottom w:w="0" w:type="dxa"/>
            <w:right w:w="108" w:type="dxa"/>
          </w:tblCellMar>
        </w:tblPrEx>
        <w:tc>
          <w:tcPr>
            <w:tcW w:w="1384" w:type="dxa"/>
          </w:tcPr>
          <w:p w14:paraId="247DEC67">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21.2</w:t>
            </w:r>
          </w:p>
        </w:tc>
        <w:tc>
          <w:tcPr>
            <w:tcW w:w="7740" w:type="dxa"/>
          </w:tcPr>
          <w:p w14:paraId="57A0C5A4">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隐蔽工程和中间验收</w:t>
            </w:r>
          </w:p>
        </w:tc>
      </w:tr>
      <w:tr w14:paraId="0AD7AF92">
        <w:tblPrEx>
          <w:tblCellMar>
            <w:top w:w="0" w:type="dxa"/>
            <w:left w:w="108" w:type="dxa"/>
            <w:bottom w:w="0" w:type="dxa"/>
            <w:right w:w="108" w:type="dxa"/>
          </w:tblCellMar>
        </w:tblPrEx>
        <w:tc>
          <w:tcPr>
            <w:tcW w:w="1384" w:type="dxa"/>
          </w:tcPr>
          <w:p w14:paraId="14CFCADF">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21.2.1</w:t>
            </w:r>
          </w:p>
        </w:tc>
        <w:tc>
          <w:tcPr>
            <w:tcW w:w="7740" w:type="dxa"/>
          </w:tcPr>
          <w:p w14:paraId="5AE01C2A">
            <w:pP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kern w:val="0"/>
                <w:szCs w:val="21"/>
                <w:highlight w:val="none"/>
                <w:lang w:val="zh-CN"/>
                <w14:textFill>
                  <w14:solidFill>
                    <w14:schemeClr w14:val="tx1"/>
                  </w14:solidFill>
                </w14:textFill>
              </w:rPr>
              <w:t>需中间验收的部位为：</w:t>
            </w:r>
            <w:r>
              <w:rPr>
                <w:rFonts w:hint="eastAsia" w:ascii="宋体" w:hAnsi="宋体"/>
                <w:bCs/>
                <w:color w:val="000000" w:themeColor="text1"/>
                <w:szCs w:val="21"/>
                <w:highlight w:val="none"/>
                <w14:textFill>
                  <w14:solidFill>
                    <w14:schemeClr w14:val="tx1"/>
                  </w14:solidFill>
                </w14:textFill>
              </w:rPr>
              <w:t>按照国家和有关部门颁发的有关装饰装修</w:t>
            </w:r>
            <w:r>
              <w:rPr>
                <w:rFonts w:ascii="宋体" w:hAnsi="宋体"/>
                <w:bCs/>
                <w:color w:val="000000" w:themeColor="text1"/>
                <w:szCs w:val="21"/>
                <w:highlight w:val="none"/>
                <w14:textFill>
                  <w14:solidFill>
                    <w14:schemeClr w14:val="tx1"/>
                  </w14:solidFill>
                </w14:textFill>
              </w:rPr>
              <w:t>工程</w:t>
            </w:r>
            <w:r>
              <w:rPr>
                <w:rFonts w:hint="eastAsia" w:ascii="宋体" w:hAnsi="宋体"/>
                <w:bCs/>
                <w:color w:val="000000" w:themeColor="text1"/>
                <w:szCs w:val="21"/>
                <w:highlight w:val="none"/>
                <w14:textFill>
                  <w14:solidFill>
                    <w14:schemeClr w14:val="tx1"/>
                  </w14:solidFill>
                </w14:textFill>
              </w:rPr>
              <w:t>质量验收的标准和规范需中间验收的其他部位。</w:t>
            </w:r>
          </w:p>
        </w:tc>
      </w:tr>
      <w:tr w14:paraId="027C4983">
        <w:tblPrEx>
          <w:tblCellMar>
            <w:top w:w="0" w:type="dxa"/>
            <w:left w:w="108" w:type="dxa"/>
            <w:bottom w:w="0" w:type="dxa"/>
            <w:right w:w="108" w:type="dxa"/>
          </w:tblCellMar>
        </w:tblPrEx>
        <w:tc>
          <w:tcPr>
            <w:tcW w:w="1384" w:type="dxa"/>
          </w:tcPr>
          <w:p w14:paraId="441CE4B7">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30.</w:t>
            </w:r>
          </w:p>
        </w:tc>
        <w:tc>
          <w:tcPr>
            <w:tcW w:w="7740" w:type="dxa"/>
          </w:tcPr>
          <w:p w14:paraId="14612316">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合同价款</w:t>
            </w:r>
          </w:p>
        </w:tc>
      </w:tr>
      <w:tr w14:paraId="06314E6C">
        <w:tblPrEx>
          <w:tblCellMar>
            <w:top w:w="0" w:type="dxa"/>
            <w:left w:w="108" w:type="dxa"/>
            <w:bottom w:w="0" w:type="dxa"/>
            <w:right w:w="108" w:type="dxa"/>
          </w:tblCellMar>
        </w:tblPrEx>
        <w:tc>
          <w:tcPr>
            <w:tcW w:w="1384" w:type="dxa"/>
          </w:tcPr>
          <w:p w14:paraId="3637826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w:t>
            </w:r>
          </w:p>
        </w:tc>
        <w:tc>
          <w:tcPr>
            <w:tcW w:w="7740" w:type="dxa"/>
          </w:tcPr>
          <w:p w14:paraId="29F2CC5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合同价款</w:t>
            </w:r>
          </w:p>
        </w:tc>
      </w:tr>
      <w:tr w14:paraId="71EF66AA">
        <w:tblPrEx>
          <w:tblCellMar>
            <w:top w:w="0" w:type="dxa"/>
            <w:left w:w="108" w:type="dxa"/>
            <w:bottom w:w="0" w:type="dxa"/>
            <w:right w:w="108" w:type="dxa"/>
          </w:tblCellMar>
        </w:tblPrEx>
        <w:tc>
          <w:tcPr>
            <w:tcW w:w="1384" w:type="dxa"/>
          </w:tcPr>
          <w:p w14:paraId="4AE8F0D9">
            <w:pPr>
              <w:rPr>
                <w:rFonts w:ascii="宋体" w:hAnsi="宋体"/>
                <w:color w:val="000000" w:themeColor="text1"/>
                <w:szCs w:val="21"/>
                <w:highlight w:val="none"/>
                <w14:textFill>
                  <w14:solidFill>
                    <w14:schemeClr w14:val="tx1"/>
                  </w14:solidFill>
                </w14:textFill>
              </w:rPr>
            </w:pPr>
          </w:p>
        </w:tc>
        <w:tc>
          <w:tcPr>
            <w:tcW w:w="7740" w:type="dxa"/>
          </w:tcPr>
          <w:p w14:paraId="73D133E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本合同采用的合计价款形式为</w:t>
            </w:r>
            <w:r>
              <w:rPr>
                <w:rFonts w:hint="eastAsia" w:ascii="宋体" w:hAnsi="宋体"/>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固定综合单价形式</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none"/>
                <w14:textFill>
                  <w14:solidFill>
                    <w14:schemeClr w14:val="tx1"/>
                  </w14:solidFill>
                </w14:textFill>
              </w:rPr>
              <w:t>。</w:t>
            </w:r>
          </w:p>
          <w:p w14:paraId="01CEA2AD">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除非合同文件另有约定，本工程的合同价款应当按照以下含义理解：</w:t>
            </w:r>
          </w:p>
          <w:p w14:paraId="469F8C6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）合同文件约定的综合单价风险范围：</w:t>
            </w:r>
          </w:p>
          <w:p w14:paraId="05EAF84F">
            <w:pPr>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承包人投标报价时对工作子目对应的工作内容理解的偏差；</w:t>
            </w:r>
          </w:p>
          <w:p w14:paraId="21495D24">
            <w:pPr>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承包人投标报价时对工作子目对应的人工、材料、机械等生产要素的消耗量；</w:t>
            </w:r>
          </w:p>
          <w:p w14:paraId="5028547C">
            <w:pPr>
              <w:rPr>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当钢材、木材、水泥、预拌混凝土、钢筋混凝土预制构件、沥青混凝土、电线、电缆对工程造价影响较大的主要材料以及人工和机械的市场价格变化幅度在±6%（含）以内时，不做调整，市场价格变化幅度的确定方法见第30.3</w:t>
            </w:r>
            <w:r>
              <w:rPr>
                <w:rFonts w:hint="eastAsia" w:ascii="宋体" w:hAnsi="宋体" w:cs="Arial"/>
                <w:color w:val="000000" w:themeColor="text1"/>
                <w:szCs w:val="21"/>
                <w:highlight w:val="none"/>
                <w:u w:val="single"/>
                <w14:textFill>
                  <w14:solidFill>
                    <w14:schemeClr w14:val="tx1"/>
                  </w14:solidFill>
                </w14:textFill>
              </w:rPr>
              <w:t>款</w:t>
            </w:r>
            <w:r>
              <w:rPr>
                <w:rFonts w:hint="eastAsia" w:ascii="宋体" w:hAnsi="宋体"/>
                <w:color w:val="000000" w:themeColor="text1"/>
                <w:szCs w:val="21"/>
                <w:highlight w:val="none"/>
                <w:u w:val="single"/>
                <w14:textFill>
                  <w14:solidFill>
                    <w14:schemeClr w14:val="tx1"/>
                  </w14:solidFill>
                </w14:textFill>
              </w:rPr>
              <w:t>。除前述材料及暂估价的材料和工程设备外，其它材料的任何市场价格变化不做调整。</w:t>
            </w:r>
          </w:p>
          <w:p w14:paraId="0279788E">
            <w:pPr>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承包人投标报价时对工作子目对应现场经费、企业管理费、利润、风险费用的取费。</w:t>
            </w:r>
          </w:p>
          <w:p w14:paraId="58A940B7">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措施项目费一次性包死（除建筑规模、招标范围等发生重大变化外，其余一律不做调整）</w:t>
            </w:r>
            <w:r>
              <w:rPr>
                <w:rFonts w:hint="eastAsia"/>
                <w:color w:val="000000" w:themeColor="text1"/>
                <w:szCs w:val="21"/>
                <w:highlight w:val="none"/>
                <w14:textFill>
                  <w14:solidFill>
                    <w14:schemeClr w14:val="tx1"/>
                  </w14:solidFill>
                </w14:textFill>
              </w:rPr>
              <w:t>；</w:t>
            </w:r>
          </w:p>
          <w:p w14:paraId="00149E1C">
            <w:pPr>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w:t>
            </w:r>
            <w:r>
              <w:rPr>
                <w:rFonts w:ascii="Arial" w:hAnsi="Arial" w:cs="Arial"/>
                <w:color w:val="000000" w:themeColor="text1"/>
                <w:szCs w:val="21"/>
                <w:highlight w:val="none"/>
                <w14:textFill>
                  <w14:solidFill>
                    <w14:schemeClr w14:val="tx1"/>
                  </w14:solidFill>
                </w14:textFill>
              </w:rPr>
              <w:t>5</w:t>
            </w:r>
            <w:r>
              <w:rPr>
                <w:rFonts w:hint="eastAsia" w:ascii="Arial" w:hAnsi="Arial" w:cs="Arial"/>
                <w:color w:val="000000" w:themeColor="text1"/>
                <w:szCs w:val="21"/>
                <w:highlight w:val="none"/>
                <w14:textFill>
                  <w14:solidFill>
                    <w14:schemeClr w14:val="tx1"/>
                  </w14:solidFill>
                </w14:textFill>
              </w:rPr>
              <w:t>）其他约定：</w:t>
            </w:r>
          </w:p>
          <w:p w14:paraId="6308FCF6">
            <w:pPr>
              <w:rPr>
                <w:rFonts w:ascii="Arial" w:hAnsi="Arial" w:cs="Arial"/>
                <w:color w:val="000000" w:themeColor="text1"/>
                <w:szCs w:val="21"/>
                <w:highlight w:val="none"/>
                <w:u w:val="single"/>
                <w14:textFill>
                  <w14:solidFill>
                    <w14:schemeClr w14:val="tx1"/>
                  </w14:solidFill>
                </w14:textFill>
              </w:rPr>
            </w:pPr>
            <w:r>
              <w:rPr>
                <w:rFonts w:hint="eastAsia" w:ascii="Arial" w:hAnsi="Arial" w:cs="Arial"/>
                <w:color w:val="000000" w:themeColor="text1"/>
                <w:szCs w:val="21"/>
                <w:highlight w:val="none"/>
                <w:u w:val="single"/>
                <w14:textFill>
                  <w14:solidFill>
                    <w14:schemeClr w14:val="tx1"/>
                  </w14:solidFill>
                </w14:textFill>
              </w:rPr>
              <w:t>风险费用的计算方法：风险费用已由承包方根据本工程招标文件、合同图纸、相关的工程技术规范文件以及施工方案，结合对建筑市场的充分调研及自身经验分别计入经过承包人标价的工程量清单（或承包人投标报价书）中。当发生超出风险范围外的项目时，经发包人、监理人共同确定后，按照合同价款调整办法执行。</w:t>
            </w:r>
          </w:p>
          <w:p w14:paraId="5C9EDB67">
            <w:pPr>
              <w:rPr>
                <w:color w:val="000000" w:themeColor="text1"/>
                <w:szCs w:val="21"/>
                <w:highlight w:val="none"/>
                <w14:textFill>
                  <w14:solidFill>
                    <w14:schemeClr w14:val="tx1"/>
                  </w14:solidFill>
                </w14:textFill>
              </w:rPr>
            </w:pPr>
          </w:p>
        </w:tc>
      </w:tr>
      <w:tr w14:paraId="32F0A61F">
        <w:tblPrEx>
          <w:tblCellMar>
            <w:top w:w="0" w:type="dxa"/>
            <w:left w:w="108" w:type="dxa"/>
            <w:bottom w:w="0" w:type="dxa"/>
            <w:right w:w="108" w:type="dxa"/>
          </w:tblCellMar>
        </w:tblPrEx>
        <w:tc>
          <w:tcPr>
            <w:tcW w:w="1384" w:type="dxa"/>
          </w:tcPr>
          <w:p w14:paraId="623C1A1D">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30.3</w:t>
            </w:r>
          </w:p>
        </w:tc>
        <w:tc>
          <w:tcPr>
            <w:tcW w:w="7740" w:type="dxa"/>
          </w:tcPr>
          <w:p w14:paraId="5DF42E71">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合同价款的调整</w:t>
            </w:r>
          </w:p>
        </w:tc>
      </w:tr>
      <w:tr w14:paraId="7AEB5136">
        <w:tblPrEx>
          <w:tblCellMar>
            <w:top w:w="0" w:type="dxa"/>
            <w:left w:w="108" w:type="dxa"/>
            <w:bottom w:w="0" w:type="dxa"/>
            <w:right w:w="108" w:type="dxa"/>
          </w:tblCellMar>
        </w:tblPrEx>
        <w:tc>
          <w:tcPr>
            <w:tcW w:w="1384" w:type="dxa"/>
          </w:tcPr>
          <w:p w14:paraId="067DF9F0">
            <w:pPr>
              <w:rPr>
                <w:rFonts w:ascii="宋体" w:hAnsi="宋体"/>
                <w:color w:val="000000" w:themeColor="text1"/>
                <w:szCs w:val="21"/>
                <w:highlight w:val="none"/>
                <w14:textFill>
                  <w14:solidFill>
                    <w14:schemeClr w14:val="tx1"/>
                  </w14:solidFill>
                </w14:textFill>
              </w:rPr>
            </w:pPr>
          </w:p>
        </w:tc>
        <w:tc>
          <w:tcPr>
            <w:tcW w:w="7740" w:type="dxa"/>
          </w:tcPr>
          <w:p w14:paraId="79417EE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本合同价款在下述因素影响下按下述约定予以调整：</w:t>
            </w:r>
          </w:p>
          <w:p w14:paraId="52F4A6C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（9）第30.2款规定的各项合同风险范围之外的风险引起的合同价款的调整方法：</w:t>
            </w:r>
          </w:p>
          <w:p w14:paraId="6687D60F">
            <w:pPr>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综合单价</w:t>
            </w:r>
            <w:r>
              <w:rPr>
                <w:rFonts w:hint="eastAsia" w:ascii="宋体" w:hAnsi="宋体"/>
                <w:color w:val="000000" w:themeColor="text1"/>
                <w:szCs w:val="21"/>
                <w:highlight w:val="none"/>
                <w:u w:val="single"/>
                <w14:textFill>
                  <w14:solidFill>
                    <w14:schemeClr w14:val="tx1"/>
                  </w14:solidFill>
                </w14:textFill>
              </w:rPr>
              <w:t>风险范围之外的风险引起的合同价款的调整方法：</w:t>
            </w:r>
          </w:p>
          <w:p w14:paraId="3A50E8D8">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当钢材、木材、水泥、预拌混凝土、钢筋混凝土预制构件、沥青混凝土、电线、电缆对工程造价影响较大的主要材料以及人工和机械的市场价格变化幅度在±6%（不含）以外时，应当计算超过部分的价差，超过部分的价差由发包人承担或受益。</w:t>
            </w:r>
          </w:p>
          <w:p w14:paraId="3F4AC8EC">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市场价格变化幅度确定方法：</w:t>
            </w:r>
          </w:p>
          <w:p w14:paraId="75E716F7">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以北京市建设工程造价管理机构发布的《北京工程造价信息》中的市场信息价格（以下简称造价信息价格）为依据，造价信息价格中有上、下限的，以下限为准，造价信息价格中没有的，按发包人、承包人共同确认的市场价格为准。</w:t>
            </w:r>
          </w:p>
          <w:p w14:paraId="27A2E697">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w:t>
            </w:r>
          </w:p>
          <w:p w14:paraId="21BD47B6">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施工期市场价格以发包人、承包人共同确认的价格为准。若发包人、承包人未能就共同确认价格达成一致，参考造价信息价格。</w:t>
            </w:r>
          </w:p>
          <w:p w14:paraId="16DA53AC">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市场价格差价确定方法：</w:t>
            </w:r>
          </w:p>
          <w:p w14:paraId="76E1C19C">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当投标报价时的单价低于投标报价期对应的造价信息价格时，按施工期对应的造价信息价格与投标报价期对应的造价信息价格计算其价差；当投标报价时的单价高于投标报价期对应的造价信息价格时，按施工期对应的造价信息价格与投标报价时的价格计算其价差。</w:t>
            </w:r>
          </w:p>
          <w:p w14:paraId="77C1EE8A">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差价不再计取税金以外的任何其他费用。</w:t>
            </w:r>
          </w:p>
          <w:p w14:paraId="1B019E52">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因发包人原因造成工期延误的，延误期间发生的价差由发包人承担；因承包人原因造成工期延误的，延误期间发生的价差由承包人承担；</w:t>
            </w:r>
          </w:p>
          <w:p w14:paraId="01EE981D">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发包人、承包人应当按月对施工期间人工、材料、机械等市场价格进行认价。承包人应当在合同规定的调整情况发生后14天内，将调整原因、金额以书面形式通知发包人，发包人确认调整金额后将其作为追加合同价款，竣工结算时一并支付；发包人收到承包人通知后14天内未予确认也未提出异议的，视为已经同意该项调整。</w:t>
            </w:r>
          </w:p>
          <w:p w14:paraId="45ADFC03">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当合同规定的调整合同价款的调整情况发生后，承包人未在规定的时间内通知发包人，或者未在规定的时间内提出调整报告，发包人可以根据有关资料，决定是否调整和调整的金额，并书面通知承包人。</w:t>
            </w:r>
          </w:p>
          <w:p w14:paraId="53E6F4F0">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（10）其他调整因素及方法：</w:t>
            </w:r>
            <w:r>
              <w:rPr>
                <w:rFonts w:hint="eastAsia" w:ascii="宋体" w:hAnsi="宋体"/>
                <w:color w:val="000000" w:themeColor="text1"/>
                <w:szCs w:val="21"/>
                <w:highlight w:val="none"/>
                <w:u w:val="single"/>
                <w14:textFill>
                  <w14:solidFill>
                    <w14:schemeClr w14:val="tx1"/>
                  </w14:solidFill>
                </w14:textFill>
              </w:rPr>
              <w:t xml:space="preserve">  /。 </w:t>
            </w:r>
          </w:p>
        </w:tc>
      </w:tr>
      <w:tr w14:paraId="56B96A11">
        <w:tblPrEx>
          <w:tblCellMar>
            <w:top w:w="0" w:type="dxa"/>
            <w:left w:w="108" w:type="dxa"/>
            <w:bottom w:w="0" w:type="dxa"/>
            <w:right w:w="108" w:type="dxa"/>
          </w:tblCellMar>
        </w:tblPrEx>
        <w:tc>
          <w:tcPr>
            <w:tcW w:w="1384" w:type="dxa"/>
          </w:tcPr>
          <w:p w14:paraId="6512DDA4">
            <w:pPr>
              <w:rPr>
                <w:rFonts w:ascii="宋体" w:hAnsi="宋体"/>
                <w:color w:val="000000" w:themeColor="text1"/>
                <w:szCs w:val="21"/>
                <w:highlight w:val="none"/>
                <w14:textFill>
                  <w14:solidFill>
                    <w14:schemeClr w14:val="tx1"/>
                  </w14:solidFill>
                </w14:textFill>
              </w:rPr>
            </w:pPr>
          </w:p>
        </w:tc>
        <w:tc>
          <w:tcPr>
            <w:tcW w:w="7740" w:type="dxa"/>
          </w:tcPr>
          <w:p w14:paraId="1E8C4F62">
            <w:pPr>
              <w:rPr>
                <w:rFonts w:ascii="宋体" w:hAnsi="宋体"/>
                <w:b/>
                <w:color w:val="000000" w:themeColor="text1"/>
                <w:szCs w:val="21"/>
                <w:highlight w:val="none"/>
                <w14:textFill>
                  <w14:solidFill>
                    <w14:schemeClr w14:val="tx1"/>
                  </w14:solidFill>
                </w14:textFill>
              </w:rPr>
            </w:pPr>
          </w:p>
        </w:tc>
      </w:tr>
      <w:tr w14:paraId="00A6B32A">
        <w:tblPrEx>
          <w:tblCellMar>
            <w:top w:w="0" w:type="dxa"/>
            <w:left w:w="108" w:type="dxa"/>
            <w:bottom w:w="0" w:type="dxa"/>
            <w:right w:w="108" w:type="dxa"/>
          </w:tblCellMar>
        </w:tblPrEx>
        <w:tc>
          <w:tcPr>
            <w:tcW w:w="1384" w:type="dxa"/>
          </w:tcPr>
          <w:p w14:paraId="3CA6FA5A">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31.</w:t>
            </w:r>
          </w:p>
        </w:tc>
        <w:tc>
          <w:tcPr>
            <w:tcW w:w="7740" w:type="dxa"/>
          </w:tcPr>
          <w:p w14:paraId="1F51487E">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变更</w:t>
            </w:r>
          </w:p>
        </w:tc>
      </w:tr>
      <w:tr w14:paraId="6ABF3708">
        <w:tblPrEx>
          <w:tblCellMar>
            <w:top w:w="0" w:type="dxa"/>
            <w:left w:w="108" w:type="dxa"/>
            <w:bottom w:w="0" w:type="dxa"/>
            <w:right w:w="108" w:type="dxa"/>
          </w:tblCellMar>
        </w:tblPrEx>
        <w:tc>
          <w:tcPr>
            <w:tcW w:w="1384" w:type="dxa"/>
          </w:tcPr>
          <w:p w14:paraId="071973C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w:t>
            </w:r>
          </w:p>
        </w:tc>
        <w:tc>
          <w:tcPr>
            <w:tcW w:w="7740" w:type="dxa"/>
          </w:tcPr>
          <w:p w14:paraId="3BD2FD6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承包人提出的合理化建议</w:t>
            </w:r>
          </w:p>
        </w:tc>
      </w:tr>
      <w:tr w14:paraId="077B953B">
        <w:tblPrEx>
          <w:tblCellMar>
            <w:top w:w="0" w:type="dxa"/>
            <w:left w:w="108" w:type="dxa"/>
            <w:bottom w:w="0" w:type="dxa"/>
            <w:right w:w="108" w:type="dxa"/>
          </w:tblCellMar>
        </w:tblPrEx>
        <w:trPr>
          <w:trHeight w:val="90" w:hRule="atLeast"/>
        </w:trPr>
        <w:tc>
          <w:tcPr>
            <w:tcW w:w="1384" w:type="dxa"/>
          </w:tcPr>
          <w:p w14:paraId="4F9D1F9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31.4.3</w:t>
            </w:r>
          </w:p>
        </w:tc>
        <w:tc>
          <w:tcPr>
            <w:tcW w:w="7740" w:type="dxa"/>
          </w:tcPr>
          <w:p w14:paraId="6E35DCC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在承包人的合理化建议为发包人带来额外经济效益的情况下，发包人和承包人分享此类经济效益的比例是：</w:t>
            </w:r>
            <w:r>
              <w:rPr>
                <w:rFonts w:hint="eastAsia" w:ascii="宋体" w:hAnsi="宋体"/>
                <w:color w:val="000000" w:themeColor="text1"/>
                <w:szCs w:val="21"/>
                <w:highlight w:val="none"/>
                <w:u w:val="single"/>
                <w14:textFill>
                  <w14:solidFill>
                    <w14:schemeClr w14:val="tx1"/>
                  </w14:solidFill>
                </w14:textFill>
              </w:rPr>
              <w:t>无。</w:t>
            </w:r>
          </w:p>
        </w:tc>
      </w:tr>
      <w:tr w14:paraId="76C97382">
        <w:tblPrEx>
          <w:tblCellMar>
            <w:top w:w="0" w:type="dxa"/>
            <w:left w:w="108" w:type="dxa"/>
            <w:bottom w:w="0" w:type="dxa"/>
            <w:right w:w="108" w:type="dxa"/>
          </w:tblCellMar>
        </w:tblPrEx>
        <w:tc>
          <w:tcPr>
            <w:tcW w:w="1384" w:type="dxa"/>
          </w:tcPr>
          <w:p w14:paraId="61EDD799">
            <w:pPr>
              <w:rPr>
                <w:rFonts w:ascii="宋体" w:hAnsi="宋体"/>
                <w:color w:val="000000" w:themeColor="text1"/>
                <w:szCs w:val="21"/>
                <w:highlight w:val="none"/>
                <w14:textFill>
                  <w14:solidFill>
                    <w14:schemeClr w14:val="tx1"/>
                  </w14:solidFill>
                </w14:textFill>
              </w:rPr>
            </w:pPr>
          </w:p>
        </w:tc>
        <w:tc>
          <w:tcPr>
            <w:tcW w:w="7740" w:type="dxa"/>
          </w:tcPr>
          <w:p w14:paraId="04A5AF55">
            <w:pPr>
              <w:rPr>
                <w:rFonts w:ascii="宋体" w:hAnsi="宋体"/>
                <w:color w:val="000000" w:themeColor="text1"/>
                <w:szCs w:val="21"/>
                <w:highlight w:val="none"/>
                <w14:textFill>
                  <w14:solidFill>
                    <w14:schemeClr w14:val="tx1"/>
                  </w14:solidFill>
                </w14:textFill>
              </w:rPr>
            </w:pPr>
          </w:p>
        </w:tc>
      </w:tr>
      <w:tr w14:paraId="45AFC245">
        <w:tblPrEx>
          <w:tblCellMar>
            <w:top w:w="0" w:type="dxa"/>
            <w:left w:w="108" w:type="dxa"/>
            <w:bottom w:w="0" w:type="dxa"/>
            <w:right w:w="108" w:type="dxa"/>
          </w:tblCellMar>
        </w:tblPrEx>
        <w:tc>
          <w:tcPr>
            <w:tcW w:w="1384" w:type="dxa"/>
          </w:tcPr>
          <w:p w14:paraId="211248D8">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32.</w:t>
            </w:r>
          </w:p>
        </w:tc>
        <w:tc>
          <w:tcPr>
            <w:tcW w:w="7740" w:type="dxa"/>
          </w:tcPr>
          <w:p w14:paraId="7E0C2A67">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变更的计价</w:t>
            </w:r>
          </w:p>
        </w:tc>
      </w:tr>
      <w:tr w14:paraId="0F31D2B5">
        <w:tblPrEx>
          <w:tblCellMar>
            <w:top w:w="0" w:type="dxa"/>
            <w:left w:w="108" w:type="dxa"/>
            <w:bottom w:w="0" w:type="dxa"/>
            <w:right w:w="108" w:type="dxa"/>
          </w:tblCellMar>
        </w:tblPrEx>
        <w:tc>
          <w:tcPr>
            <w:tcW w:w="1384" w:type="dxa"/>
          </w:tcPr>
          <w:p w14:paraId="1C505F7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32.2</w:t>
            </w:r>
          </w:p>
        </w:tc>
        <w:tc>
          <w:tcPr>
            <w:tcW w:w="7740" w:type="dxa"/>
          </w:tcPr>
          <w:p w14:paraId="64EEEFC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变更计价的程序</w:t>
            </w:r>
          </w:p>
        </w:tc>
      </w:tr>
      <w:tr w14:paraId="669A3C59">
        <w:tblPrEx>
          <w:tblCellMar>
            <w:top w:w="0" w:type="dxa"/>
            <w:left w:w="108" w:type="dxa"/>
            <w:bottom w:w="0" w:type="dxa"/>
            <w:right w:w="108" w:type="dxa"/>
          </w:tblCellMar>
        </w:tblPrEx>
        <w:tc>
          <w:tcPr>
            <w:tcW w:w="1384" w:type="dxa"/>
          </w:tcPr>
          <w:p w14:paraId="17BEE89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32.2.2</w:t>
            </w:r>
          </w:p>
        </w:tc>
        <w:tc>
          <w:tcPr>
            <w:tcW w:w="7740" w:type="dxa"/>
          </w:tcPr>
          <w:p w14:paraId="3B0D266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重大变更工作所涉及合同价款变更报告和确认的时限为：</w:t>
            </w:r>
            <w:r>
              <w:rPr>
                <w:rFonts w:hint="eastAsia" w:ascii="宋体" w:hAnsi="宋体"/>
                <w:bCs/>
                <w:color w:val="000000" w:themeColor="text1"/>
                <w:szCs w:val="21"/>
                <w:highlight w:val="none"/>
                <w:u w:val="single"/>
                <w14:textFill>
                  <w14:solidFill>
                    <w14:schemeClr w14:val="tx1"/>
                  </w14:solidFill>
                </w14:textFill>
              </w:rPr>
              <w:t>变更工作确定后20天内</w:t>
            </w:r>
          </w:p>
        </w:tc>
      </w:tr>
      <w:tr w14:paraId="0878A59E">
        <w:tblPrEx>
          <w:tblCellMar>
            <w:top w:w="0" w:type="dxa"/>
            <w:left w:w="108" w:type="dxa"/>
            <w:bottom w:w="0" w:type="dxa"/>
            <w:right w:w="108" w:type="dxa"/>
          </w:tblCellMar>
        </w:tblPrEx>
        <w:tc>
          <w:tcPr>
            <w:tcW w:w="1384" w:type="dxa"/>
          </w:tcPr>
          <w:p w14:paraId="29BD9FD8">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32.2.3</w:t>
            </w:r>
          </w:p>
        </w:tc>
        <w:tc>
          <w:tcPr>
            <w:tcW w:w="7740" w:type="dxa"/>
          </w:tcPr>
          <w:p w14:paraId="041159EF">
            <w:p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确认的工程变更价款应当在竣工结算审计完成后支付。</w:t>
            </w:r>
          </w:p>
        </w:tc>
      </w:tr>
      <w:tr w14:paraId="3EC78553">
        <w:tblPrEx>
          <w:tblCellMar>
            <w:top w:w="0" w:type="dxa"/>
            <w:left w:w="108" w:type="dxa"/>
            <w:bottom w:w="0" w:type="dxa"/>
            <w:right w:w="108" w:type="dxa"/>
          </w:tblCellMar>
        </w:tblPrEx>
        <w:tc>
          <w:tcPr>
            <w:tcW w:w="1384" w:type="dxa"/>
          </w:tcPr>
          <w:p w14:paraId="486F100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32.2.4</w:t>
            </w:r>
          </w:p>
        </w:tc>
        <w:tc>
          <w:tcPr>
            <w:tcW w:w="7740" w:type="dxa"/>
          </w:tcPr>
          <w:p w14:paraId="3F3A461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本工程结算审计后，审计核减附加按照审减额（报审额与审定投资额的差额）的5%计算，审减额度超过审定额度5%部分对应的审计服务费，由施工单位支付。</w:t>
            </w:r>
          </w:p>
        </w:tc>
      </w:tr>
      <w:tr w14:paraId="7055A013">
        <w:tblPrEx>
          <w:tblCellMar>
            <w:top w:w="0" w:type="dxa"/>
            <w:left w:w="108" w:type="dxa"/>
            <w:bottom w:w="0" w:type="dxa"/>
            <w:right w:w="108" w:type="dxa"/>
          </w:tblCellMar>
        </w:tblPrEx>
        <w:tc>
          <w:tcPr>
            <w:tcW w:w="1384" w:type="dxa"/>
          </w:tcPr>
          <w:p w14:paraId="727AC37A">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33.</w:t>
            </w:r>
          </w:p>
        </w:tc>
        <w:tc>
          <w:tcPr>
            <w:tcW w:w="7740" w:type="dxa"/>
          </w:tcPr>
          <w:p w14:paraId="6491049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支付</w:t>
            </w:r>
          </w:p>
        </w:tc>
      </w:tr>
      <w:tr w14:paraId="78717467">
        <w:tblPrEx>
          <w:tblCellMar>
            <w:top w:w="0" w:type="dxa"/>
            <w:left w:w="108" w:type="dxa"/>
            <w:bottom w:w="0" w:type="dxa"/>
            <w:right w:w="108" w:type="dxa"/>
          </w:tblCellMar>
        </w:tblPrEx>
        <w:tc>
          <w:tcPr>
            <w:tcW w:w="1384" w:type="dxa"/>
          </w:tcPr>
          <w:p w14:paraId="5B39DBE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w:t>
            </w:r>
          </w:p>
        </w:tc>
        <w:tc>
          <w:tcPr>
            <w:tcW w:w="7740" w:type="dxa"/>
          </w:tcPr>
          <w:p w14:paraId="54197A9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预付款</w:t>
            </w:r>
          </w:p>
        </w:tc>
      </w:tr>
      <w:tr w14:paraId="1E636841">
        <w:tblPrEx>
          <w:tblCellMar>
            <w:top w:w="0" w:type="dxa"/>
            <w:left w:w="108" w:type="dxa"/>
            <w:bottom w:w="0" w:type="dxa"/>
            <w:right w:w="108" w:type="dxa"/>
          </w:tblCellMar>
        </w:tblPrEx>
        <w:tc>
          <w:tcPr>
            <w:tcW w:w="1384" w:type="dxa"/>
          </w:tcPr>
          <w:p w14:paraId="3B8A7B02">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33.1.2</w:t>
            </w:r>
          </w:p>
        </w:tc>
        <w:tc>
          <w:tcPr>
            <w:tcW w:w="7740" w:type="dxa"/>
          </w:tcPr>
          <w:p w14:paraId="0DB90C40">
            <w:pPr>
              <w:pageBreakBefore w:val="0"/>
              <w:widowControl w:val="0"/>
              <w:kinsoku/>
              <w:overflowPunct/>
              <w:bidi w:val="0"/>
              <w:spacing w:line="360" w:lineRule="auto"/>
              <w:ind w:left="0" w:leftChars="0" w:right="0" w:firstLine="63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工程预付款额度：</w:t>
            </w:r>
            <w:r>
              <w:rPr>
                <w:rFonts w:hint="eastAsia" w:ascii="宋体" w:hAnsi="宋体"/>
                <w:bCs/>
                <w:color w:val="000000" w:themeColor="text1"/>
                <w:sz w:val="21"/>
                <w:szCs w:val="21"/>
                <w:highlight w:val="none"/>
                <w:u w:val="single"/>
                <w:lang w:eastAsia="zh-CN"/>
                <w14:textFill>
                  <w14:solidFill>
                    <w14:schemeClr w14:val="tx1"/>
                  </w14:solidFill>
                </w14:textFill>
              </w:rPr>
              <w:t>合</w:t>
            </w:r>
            <w:r>
              <w:rPr>
                <w:rFonts w:hint="eastAsia" w:ascii="宋体" w:hAnsi="宋体" w:eastAsia="宋体" w:cs="宋体"/>
                <w:color w:val="000000" w:themeColor="text1"/>
                <w:sz w:val="21"/>
                <w:szCs w:val="21"/>
                <w:highlight w:val="none"/>
                <w:u w:val="single"/>
                <w14:textFill>
                  <w14:solidFill>
                    <w14:schemeClr w14:val="tx1"/>
                  </w14:solidFill>
                </w14:textFill>
              </w:rPr>
              <w:t>同签</w:t>
            </w:r>
            <w:r>
              <w:rPr>
                <w:rFonts w:hint="eastAsia" w:ascii="宋体" w:hAnsi="宋体" w:cs="宋体"/>
                <w:color w:val="000000" w:themeColor="text1"/>
                <w:sz w:val="21"/>
                <w:szCs w:val="21"/>
                <w:highlight w:val="none"/>
                <w:u w:val="single"/>
                <w:lang w:val="en-US" w:eastAsia="zh-CN"/>
                <w14:textFill>
                  <w14:solidFill>
                    <w14:schemeClr w14:val="tx1"/>
                  </w14:solidFill>
                </w14:textFill>
              </w:rPr>
              <w:t>订</w:t>
            </w:r>
            <w:r>
              <w:rPr>
                <w:rFonts w:hint="eastAsia" w:ascii="宋体" w:hAnsi="宋体" w:eastAsia="宋体" w:cs="宋体"/>
                <w:color w:val="000000" w:themeColor="text1"/>
                <w:sz w:val="21"/>
                <w:szCs w:val="21"/>
                <w:highlight w:val="none"/>
                <w:u w:val="single"/>
                <w14:textFill>
                  <w14:solidFill>
                    <w14:schemeClr w14:val="tx1"/>
                  </w14:solidFill>
                </w14:textFill>
              </w:rPr>
              <w:t>且财政资金到位后，发包人向承包人支付合同总价的30%作为工程预付款</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即</w:t>
            </w:r>
            <w:r>
              <w:rPr>
                <w:rFonts w:hint="eastAsia" w:ascii="宋体" w:hAnsi="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元*30%=</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元作为工程预付款</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2B48FB20">
            <w:pPr>
              <w:rPr>
                <w:color w:val="000000" w:themeColor="text1"/>
                <w:highlight w:val="none"/>
                <w14:textFill>
                  <w14:solidFill>
                    <w14:schemeClr w14:val="tx1"/>
                  </w14:solidFill>
                </w14:textFill>
              </w:rPr>
            </w:pPr>
          </w:p>
        </w:tc>
      </w:tr>
      <w:tr w14:paraId="426DA167">
        <w:tblPrEx>
          <w:tblCellMar>
            <w:top w:w="0" w:type="dxa"/>
            <w:left w:w="108" w:type="dxa"/>
            <w:bottom w:w="0" w:type="dxa"/>
            <w:right w:w="108" w:type="dxa"/>
          </w:tblCellMar>
        </w:tblPrEx>
        <w:trPr>
          <w:trHeight w:val="924" w:hRule="atLeast"/>
        </w:trPr>
        <w:tc>
          <w:tcPr>
            <w:tcW w:w="1384" w:type="dxa"/>
          </w:tcPr>
          <w:p w14:paraId="60FAEE6D">
            <w:pPr>
              <w:rPr>
                <w:rFonts w:ascii="宋体" w:hAnsi="宋体"/>
                <w:color w:val="000000" w:themeColor="text1"/>
                <w:szCs w:val="21"/>
                <w:highlight w:val="none"/>
                <w14:textFill>
                  <w14:solidFill>
                    <w14:schemeClr w14:val="tx1"/>
                  </w14:solidFill>
                </w14:textFill>
              </w:rPr>
            </w:pPr>
          </w:p>
        </w:tc>
        <w:tc>
          <w:tcPr>
            <w:tcW w:w="7740" w:type="dxa"/>
          </w:tcPr>
          <w:p w14:paraId="0E8B4F8F">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预付款支付期限：</w:t>
            </w:r>
            <w:r>
              <w:rPr>
                <w:rFonts w:hint="eastAsia" w:ascii="宋体" w:hAnsi="宋体"/>
                <w:color w:val="000000" w:themeColor="text1"/>
                <w:szCs w:val="21"/>
                <w:highlight w:val="none"/>
                <w:u w:val="single"/>
                <w14:textFill>
                  <w14:solidFill>
                    <w14:schemeClr w14:val="tx1"/>
                  </w14:solidFill>
                </w14:textFill>
              </w:rPr>
              <w:t>合同签订且进场后，发包人向承包人支付预付款。</w:t>
            </w:r>
          </w:p>
        </w:tc>
      </w:tr>
      <w:tr w14:paraId="2BFFEB4F">
        <w:tblPrEx>
          <w:tblCellMar>
            <w:top w:w="0" w:type="dxa"/>
            <w:left w:w="108" w:type="dxa"/>
            <w:bottom w:w="0" w:type="dxa"/>
            <w:right w:w="108" w:type="dxa"/>
          </w:tblCellMar>
        </w:tblPrEx>
        <w:tc>
          <w:tcPr>
            <w:tcW w:w="1384" w:type="dxa"/>
          </w:tcPr>
          <w:p w14:paraId="15C4695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33.1.3</w:t>
            </w:r>
          </w:p>
        </w:tc>
        <w:tc>
          <w:tcPr>
            <w:tcW w:w="7740" w:type="dxa"/>
            <w:shd w:val="clear" w:color="auto" w:fill="auto"/>
          </w:tcPr>
          <w:p w14:paraId="4A05DAF0">
            <w:pPr>
              <w:pageBreakBefore w:val="0"/>
              <w:widowControl w:val="0"/>
              <w:kinsoku/>
              <w:overflowPunct/>
              <w:bidi w:val="0"/>
              <w:spacing w:line="360" w:lineRule="auto"/>
              <w:ind w:right="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bookmarkStart w:id="604" w:name="_Hlk8723579"/>
            <w:r>
              <w:rPr>
                <w:rFonts w:hint="eastAsia" w:ascii="宋体" w:hAnsi="宋体" w:eastAsia="宋体" w:cs="宋体"/>
                <w:color w:val="000000" w:themeColor="text1"/>
                <w:sz w:val="21"/>
                <w:szCs w:val="21"/>
                <w:highlight w:val="none"/>
                <w:u w:val="single"/>
                <w14:textFill>
                  <w14:solidFill>
                    <w14:schemeClr w14:val="tx1"/>
                  </w14:solidFill>
                </w14:textFill>
              </w:rPr>
              <w:t xml:space="preserve">预付款的支付时间： 发包人可根据政府资金到位情况向承包人支付预付款。 </w:t>
            </w:r>
          </w:p>
          <w:bookmarkEnd w:id="604"/>
          <w:p w14:paraId="7B1843C3">
            <w:pPr>
              <w:rPr>
                <w:rFonts w:hint="eastAsia" w:ascii="宋体" w:hAnsi="宋体"/>
                <w:color w:val="000000" w:themeColor="text1"/>
                <w:szCs w:val="21"/>
                <w:highlight w:val="none"/>
                <w14:textFill>
                  <w14:solidFill>
                    <w14:schemeClr w14:val="tx1"/>
                  </w14:solidFill>
                </w14:textFill>
              </w:rPr>
            </w:pPr>
          </w:p>
          <w:p w14:paraId="63AB152B">
            <w:pPr>
              <w:rPr>
                <w:color w:val="000000" w:themeColor="text1"/>
                <w:szCs w:val="21"/>
                <w:highlight w:val="none"/>
                <w14:textFill>
                  <w14:solidFill>
                    <w14:schemeClr w14:val="tx1"/>
                  </w14:solidFill>
                </w14:textFill>
              </w:rPr>
            </w:pPr>
          </w:p>
        </w:tc>
      </w:tr>
      <w:tr w14:paraId="349B959C">
        <w:tblPrEx>
          <w:tblCellMar>
            <w:top w:w="0" w:type="dxa"/>
            <w:left w:w="108" w:type="dxa"/>
            <w:bottom w:w="0" w:type="dxa"/>
            <w:right w:w="108" w:type="dxa"/>
          </w:tblCellMar>
        </w:tblPrEx>
        <w:tc>
          <w:tcPr>
            <w:tcW w:w="1384" w:type="dxa"/>
          </w:tcPr>
          <w:p w14:paraId="27A56145">
            <w:pPr>
              <w:rPr>
                <w:rFonts w:ascii="宋体" w:hAnsi="宋体"/>
                <w:color w:val="000000" w:themeColor="text1"/>
                <w:szCs w:val="21"/>
                <w:highlight w:val="none"/>
                <w14:textFill>
                  <w14:solidFill>
                    <w14:schemeClr w14:val="tx1"/>
                  </w14:solidFill>
                </w14:textFill>
              </w:rPr>
            </w:pPr>
          </w:p>
        </w:tc>
        <w:tc>
          <w:tcPr>
            <w:tcW w:w="7740" w:type="dxa"/>
          </w:tcPr>
          <w:p w14:paraId="2C8F9EF0">
            <w:pPr>
              <w:rPr>
                <w:rFonts w:ascii="宋体" w:hAnsi="宋体"/>
                <w:color w:val="000000" w:themeColor="text1"/>
                <w:szCs w:val="21"/>
                <w:highlight w:val="none"/>
                <w14:textFill>
                  <w14:solidFill>
                    <w14:schemeClr w14:val="tx1"/>
                  </w14:solidFill>
                </w14:textFill>
              </w:rPr>
            </w:pPr>
          </w:p>
        </w:tc>
      </w:tr>
      <w:tr w14:paraId="252F86DA">
        <w:tblPrEx>
          <w:tblCellMar>
            <w:top w:w="0" w:type="dxa"/>
            <w:left w:w="108" w:type="dxa"/>
            <w:bottom w:w="0" w:type="dxa"/>
            <w:right w:w="108" w:type="dxa"/>
          </w:tblCellMar>
        </w:tblPrEx>
        <w:trPr>
          <w:trHeight w:val="90" w:hRule="atLeast"/>
        </w:trPr>
        <w:tc>
          <w:tcPr>
            <w:tcW w:w="1384" w:type="dxa"/>
          </w:tcPr>
          <w:p w14:paraId="5D6E231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w:t>
            </w:r>
          </w:p>
        </w:tc>
        <w:tc>
          <w:tcPr>
            <w:tcW w:w="7740" w:type="dxa"/>
          </w:tcPr>
          <w:p w14:paraId="042522D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工程进度款</w:t>
            </w:r>
          </w:p>
        </w:tc>
      </w:tr>
      <w:tr w14:paraId="1B095337">
        <w:tblPrEx>
          <w:tblCellMar>
            <w:top w:w="0" w:type="dxa"/>
            <w:left w:w="108" w:type="dxa"/>
            <w:bottom w:w="0" w:type="dxa"/>
            <w:right w:w="108" w:type="dxa"/>
          </w:tblCellMar>
        </w:tblPrEx>
        <w:tc>
          <w:tcPr>
            <w:tcW w:w="1384" w:type="dxa"/>
          </w:tcPr>
          <w:p w14:paraId="11F91BC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33.2.1             </w:t>
            </w:r>
          </w:p>
        </w:tc>
        <w:tc>
          <w:tcPr>
            <w:tcW w:w="7740" w:type="dxa"/>
          </w:tcPr>
          <w:p w14:paraId="07B3D70F">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工程进度款的付款周期：</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p>
          <w:p w14:paraId="3EEAAA9E">
            <w:pPr>
              <w:rPr>
                <w:color w:val="000000" w:themeColor="text1"/>
                <w:highlight w:val="none"/>
                <w14:textFill>
                  <w14:solidFill>
                    <w14:schemeClr w14:val="tx1"/>
                  </w14:solidFill>
                </w14:textFill>
              </w:rPr>
            </w:pPr>
          </w:p>
        </w:tc>
      </w:tr>
      <w:tr w14:paraId="4D131896">
        <w:tblPrEx>
          <w:tblCellMar>
            <w:top w:w="0" w:type="dxa"/>
            <w:left w:w="108" w:type="dxa"/>
            <w:bottom w:w="0" w:type="dxa"/>
            <w:right w:w="108" w:type="dxa"/>
          </w:tblCellMar>
        </w:tblPrEx>
        <w:tc>
          <w:tcPr>
            <w:tcW w:w="1384" w:type="dxa"/>
          </w:tcPr>
          <w:p w14:paraId="3D6C25AD">
            <w:pPr>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33.2.2</w:t>
            </w:r>
          </w:p>
          <w:p w14:paraId="299E5E10">
            <w:pPr>
              <w:rPr>
                <w:rFonts w:ascii="宋体" w:hAnsi="宋体"/>
                <w:bCs/>
                <w:color w:val="000000" w:themeColor="text1"/>
                <w:kern w:val="0"/>
                <w:szCs w:val="21"/>
                <w:highlight w:val="none"/>
                <w14:textFill>
                  <w14:solidFill>
                    <w14:schemeClr w14:val="tx1"/>
                  </w14:solidFill>
                </w14:textFill>
              </w:rPr>
            </w:pPr>
          </w:p>
          <w:p w14:paraId="33E5F277">
            <w:pPr>
              <w:rPr>
                <w:rFonts w:ascii="宋体" w:hAnsi="宋体"/>
                <w:bCs/>
                <w:color w:val="000000" w:themeColor="text1"/>
                <w:kern w:val="0"/>
                <w:szCs w:val="21"/>
                <w:highlight w:val="none"/>
                <w14:textFill>
                  <w14:solidFill>
                    <w14:schemeClr w14:val="tx1"/>
                  </w14:solidFill>
                </w14:textFill>
              </w:rPr>
            </w:pPr>
          </w:p>
          <w:p w14:paraId="09B27DBF">
            <w:pPr>
              <w:rPr>
                <w:rFonts w:ascii="宋体" w:hAnsi="宋体"/>
                <w:bCs/>
                <w:color w:val="000000" w:themeColor="text1"/>
                <w:kern w:val="0"/>
                <w:szCs w:val="21"/>
                <w:highlight w:val="none"/>
                <w14:textFill>
                  <w14:solidFill>
                    <w14:schemeClr w14:val="tx1"/>
                  </w14:solidFill>
                </w14:textFill>
              </w:rPr>
            </w:pPr>
          </w:p>
          <w:p w14:paraId="34A9E472">
            <w:pPr>
              <w:rPr>
                <w:rFonts w:ascii="宋体" w:hAnsi="宋体"/>
                <w:bCs/>
                <w:color w:val="000000" w:themeColor="text1"/>
                <w:kern w:val="0"/>
                <w:szCs w:val="21"/>
                <w:highlight w:val="none"/>
                <w14:textFill>
                  <w14:solidFill>
                    <w14:schemeClr w14:val="tx1"/>
                  </w14:solidFill>
                </w14:textFill>
              </w:rPr>
            </w:pPr>
          </w:p>
          <w:p w14:paraId="145265DB">
            <w:pPr>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33.2.3</w:t>
            </w:r>
          </w:p>
          <w:p w14:paraId="2A88EE8E">
            <w:pPr>
              <w:rPr>
                <w:rFonts w:ascii="宋体" w:hAnsi="宋体"/>
                <w:bCs/>
                <w:color w:val="000000" w:themeColor="text1"/>
                <w:kern w:val="0"/>
                <w:szCs w:val="21"/>
                <w:highlight w:val="none"/>
                <w14:textFill>
                  <w14:solidFill>
                    <w14:schemeClr w14:val="tx1"/>
                  </w14:solidFill>
                </w14:textFill>
              </w:rPr>
            </w:pPr>
          </w:p>
          <w:p w14:paraId="1ABA1A5B">
            <w:pPr>
              <w:rPr>
                <w:rFonts w:ascii="宋体" w:hAnsi="宋体"/>
                <w:bCs/>
                <w:color w:val="000000" w:themeColor="text1"/>
                <w:kern w:val="0"/>
                <w:szCs w:val="21"/>
                <w:highlight w:val="none"/>
                <w14:textFill>
                  <w14:solidFill>
                    <w14:schemeClr w14:val="tx1"/>
                  </w14:solidFill>
                </w14:textFill>
              </w:rPr>
            </w:pPr>
          </w:p>
          <w:p w14:paraId="1764F177">
            <w:pPr>
              <w:rPr>
                <w:rFonts w:ascii="宋体" w:hAnsi="宋体"/>
                <w:bCs/>
                <w:color w:val="000000" w:themeColor="text1"/>
                <w:kern w:val="0"/>
                <w:szCs w:val="21"/>
                <w:highlight w:val="none"/>
                <w14:textFill>
                  <w14:solidFill>
                    <w14:schemeClr w14:val="tx1"/>
                  </w14:solidFill>
                </w14:textFill>
              </w:rPr>
            </w:pPr>
          </w:p>
          <w:p w14:paraId="2C4C0BCD">
            <w:pPr>
              <w:rPr>
                <w:rFonts w:ascii="宋体" w:hAnsi="宋体"/>
                <w:bCs/>
                <w:color w:val="000000" w:themeColor="text1"/>
                <w:kern w:val="0"/>
                <w:szCs w:val="21"/>
                <w:highlight w:val="none"/>
                <w14:textFill>
                  <w14:solidFill>
                    <w14:schemeClr w14:val="tx1"/>
                  </w14:solidFill>
                </w14:textFill>
              </w:rPr>
            </w:pPr>
          </w:p>
          <w:p w14:paraId="762CC8E3">
            <w:pPr>
              <w:rPr>
                <w:rFonts w:ascii="宋体" w:hAnsi="宋体"/>
                <w:bCs/>
                <w:color w:val="000000" w:themeColor="text1"/>
                <w:kern w:val="0"/>
                <w:szCs w:val="21"/>
                <w:highlight w:val="none"/>
                <w14:textFill>
                  <w14:solidFill>
                    <w14:schemeClr w14:val="tx1"/>
                  </w14:solidFill>
                </w14:textFill>
              </w:rPr>
            </w:pPr>
          </w:p>
          <w:p w14:paraId="34CE5E49">
            <w:pPr>
              <w:rPr>
                <w:rFonts w:ascii="宋体" w:hAnsi="宋体"/>
                <w:bCs/>
                <w:color w:val="000000" w:themeColor="text1"/>
                <w:kern w:val="0"/>
                <w:szCs w:val="21"/>
                <w:highlight w:val="none"/>
                <w14:textFill>
                  <w14:solidFill>
                    <w14:schemeClr w14:val="tx1"/>
                  </w14:solidFill>
                </w14:textFill>
              </w:rPr>
            </w:pPr>
          </w:p>
          <w:p w14:paraId="39F11375">
            <w:pPr>
              <w:rPr>
                <w:rFonts w:ascii="宋体" w:hAnsi="宋体"/>
                <w:bCs/>
                <w:color w:val="000000" w:themeColor="text1"/>
                <w:kern w:val="0"/>
                <w:szCs w:val="21"/>
                <w:highlight w:val="none"/>
                <w14:textFill>
                  <w14:solidFill>
                    <w14:schemeClr w14:val="tx1"/>
                  </w14:solidFill>
                </w14:textFill>
              </w:rPr>
            </w:pPr>
          </w:p>
          <w:p w14:paraId="4C37422E">
            <w:p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33.2.5</w:t>
            </w:r>
          </w:p>
        </w:tc>
        <w:tc>
          <w:tcPr>
            <w:tcW w:w="7740" w:type="dxa"/>
          </w:tcPr>
          <w:p w14:paraId="75E7D2F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进度报告提交的时间及周期：</w:t>
            </w:r>
            <w:r>
              <w:rPr>
                <w:rFonts w:hint="eastAsia" w:ascii="宋体" w:hAnsi="宋体"/>
                <w:color w:val="000000" w:themeColor="text1"/>
                <w:szCs w:val="21"/>
                <w:highlight w:val="none"/>
                <w:u w:val="single"/>
                <w14:textFill>
                  <w14:solidFill>
                    <w14:schemeClr w14:val="tx1"/>
                  </w14:solidFill>
                </w14:textFill>
              </w:rPr>
              <w:t xml:space="preserve">进度报告提交的时间为每月25日前提交当月月进度报告，所包含的期间为上一次提交进度报告之日起至当月25日止，经监理工程师复核（3天内）后转呈发包人，发包人须在次月5日前确认付款金额；进度报告提交的周期从开工之日起至工程竣工验收合格并移交发包人为止。 </w:t>
            </w:r>
          </w:p>
          <w:p w14:paraId="1CC1DB57">
            <w:pPr>
              <w:rPr>
                <w:rFonts w:ascii="宋体" w:hAnsi="宋体"/>
                <w:color w:val="000000" w:themeColor="text1"/>
                <w:szCs w:val="21"/>
                <w:highlight w:val="none"/>
                <w14:textFill>
                  <w14:solidFill>
                    <w14:schemeClr w14:val="tx1"/>
                  </w14:solidFill>
                </w14:textFill>
              </w:rPr>
            </w:pPr>
          </w:p>
          <w:p w14:paraId="1608CA2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监理人在收到进度报告后28天内同发包人完成审核和批复工作，并以书面形式通知承包人。</w:t>
            </w:r>
          </w:p>
          <w:p w14:paraId="29714DC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根据发包人的要求派出一名合格的代表协助监理或发包人进行上述审核或计量，对未按监理程序强行施工的工程量或不能证明合格的工作量以及承包人超出设计图纸范围的工作量，均不予计量。经发包人审核批准的工程量是发包人据以支付承包人工程款的凭证。承包人若无充足的证据证明发包人进行了恶意的克扣，应接受该审批结果。</w:t>
            </w:r>
          </w:p>
          <w:p w14:paraId="1FC44648">
            <w:pPr>
              <w:rPr>
                <w:color w:val="000000" w:themeColor="text1"/>
                <w:highlight w:val="none"/>
                <w14:textFill>
                  <w14:solidFill>
                    <w14:schemeClr w14:val="tx1"/>
                  </w14:solidFill>
                </w14:textFill>
              </w:rPr>
            </w:pPr>
          </w:p>
          <w:p w14:paraId="14D07FD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工程进度款支付</w:t>
            </w:r>
          </w:p>
        </w:tc>
      </w:tr>
      <w:tr w14:paraId="70D65119">
        <w:tblPrEx>
          <w:tblCellMar>
            <w:top w:w="0" w:type="dxa"/>
            <w:left w:w="108" w:type="dxa"/>
            <w:bottom w:w="0" w:type="dxa"/>
            <w:right w:w="108" w:type="dxa"/>
          </w:tblCellMar>
        </w:tblPrEx>
        <w:tc>
          <w:tcPr>
            <w:tcW w:w="1384" w:type="dxa"/>
          </w:tcPr>
          <w:p w14:paraId="0E87A324">
            <w:pPr>
              <w:rPr>
                <w:rFonts w:hint="eastAsia" w:ascii="Arial" w:hAnsi="Arial"/>
                <w:b w:val="0"/>
                <w:bCs/>
                <w:color w:val="000000" w:themeColor="text1"/>
                <w:szCs w:val="21"/>
                <w:highlight w:val="none"/>
                <w14:textFill>
                  <w14:solidFill>
                    <w14:schemeClr w14:val="tx1"/>
                  </w14:solidFill>
                </w14:textFill>
              </w:rPr>
            </w:pPr>
          </w:p>
        </w:tc>
        <w:tc>
          <w:tcPr>
            <w:tcW w:w="7740" w:type="dxa"/>
          </w:tcPr>
          <w:p w14:paraId="38AA253C">
            <w:pPr>
              <w:shd w:val="clear" w:fill="auto"/>
              <w:rPr>
                <w:rFonts w:hint="eastAsia" w:ascii="Arial" w:hAnsi="Arial" w:eastAsia="宋体" w:cs="Times New Roman"/>
                <w:bCs/>
                <w:color w:val="000000" w:themeColor="text1"/>
                <w:szCs w:val="21"/>
                <w:highlight w:val="none"/>
                <w:u w:val="none"/>
                <w:lang w:val="en-US" w:eastAsia="zh-CN"/>
                <w14:textFill>
                  <w14:solidFill>
                    <w14:schemeClr w14:val="tx1"/>
                  </w14:solidFill>
                </w14:textFill>
              </w:rPr>
            </w:pPr>
            <w:r>
              <w:rPr>
                <w:rFonts w:hint="eastAsia" w:ascii="Arial" w:hAnsi="Arial"/>
                <w:bCs/>
                <w:color w:val="000000" w:themeColor="text1"/>
                <w:szCs w:val="21"/>
                <w:highlight w:val="none"/>
                <w14:textFill>
                  <w14:solidFill>
                    <w14:schemeClr w14:val="tx1"/>
                  </w14:solidFill>
                </w14:textFill>
              </w:rPr>
              <w:t>除非合同文件另有约定，发包人在收到监理人按第</w:t>
            </w:r>
            <w:r>
              <w:rPr>
                <w:rFonts w:ascii="Arial" w:hAnsi="Arial"/>
                <w:bCs/>
                <w:color w:val="000000" w:themeColor="text1"/>
                <w:szCs w:val="21"/>
                <w:highlight w:val="none"/>
                <w14:textFill>
                  <w14:solidFill>
                    <w14:schemeClr w14:val="tx1"/>
                  </w14:solidFill>
                </w14:textFill>
              </w:rPr>
              <w:t>33.2.4</w:t>
            </w:r>
            <w:r>
              <w:rPr>
                <w:rFonts w:hint="eastAsia" w:ascii="Arial" w:hAnsi="Arial"/>
                <w:bCs/>
                <w:color w:val="000000" w:themeColor="text1"/>
                <w:szCs w:val="21"/>
                <w:highlight w:val="none"/>
                <w14:textFill>
                  <w14:solidFill>
                    <w14:schemeClr w14:val="tx1"/>
                  </w14:solidFill>
                </w14:textFill>
              </w:rPr>
              <w:t>款提交的进度款付款单后，按照发包人确认的当期应当支付工程进度款，按照下述要求向承包人支付相应的工程进度款：</w:t>
            </w:r>
            <w:r>
              <w:rPr>
                <w:rFonts w:hint="eastAsia" w:ascii="Arial" w:hAnsi="Arial" w:eastAsia="宋体" w:cs="Times New Roman"/>
                <w:bCs/>
                <w:color w:val="000000" w:themeColor="text1"/>
                <w:sz w:val="21"/>
                <w:szCs w:val="21"/>
                <w:highlight w:val="none"/>
                <w:lang w:val="en-US" w:eastAsia="zh-CN"/>
                <w14:textFill>
                  <w14:solidFill>
                    <w14:schemeClr w14:val="tx1"/>
                  </w14:solidFill>
                </w14:textFill>
              </w:rPr>
              <w:br w:type="textWrapping"/>
            </w:r>
            <w:r>
              <w:rPr>
                <w:rFonts w:hint="eastAsia" w:ascii="Arial" w:hAnsi="Arial" w:eastAsia="宋体" w:cs="Times New Roman"/>
                <w:bCs/>
                <w:color w:val="000000" w:themeColor="text1"/>
                <w:sz w:val="21"/>
                <w:szCs w:val="21"/>
                <w:highlight w:val="none"/>
                <w:lang w:val="en-US" w:eastAsia="zh-CN"/>
                <w14:textFill>
                  <w14:solidFill>
                    <w14:schemeClr w14:val="tx1"/>
                  </w14:solidFill>
                </w14:textFill>
              </w:rPr>
              <w:t>建安工程费在10万元（含）以上50万元（不含）以下的工程项目</w:t>
            </w:r>
          </w:p>
          <w:p w14:paraId="45C47BDF">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（1）工程进度款支付比例：工程进度款支付时间及比例：本项目资金分</w:t>
            </w:r>
            <w:r>
              <w:rPr>
                <w:rFonts w:hint="eastAsia" w:ascii="Arial" w:hAnsi="Arial" w:cs="Times New Roman"/>
                <w:bCs/>
                <w:color w:val="000000" w:themeColor="text1"/>
                <w:szCs w:val="21"/>
                <w:highlight w:val="none"/>
                <w:u w:val="none"/>
                <w:lang w:val="en-US" w:eastAsia="zh-CN"/>
                <w14:textFill>
                  <w14:solidFill>
                    <w14:schemeClr w14:val="tx1"/>
                  </w14:solidFill>
                </w14:textFill>
              </w:rPr>
              <w:t>三</w:t>
            </w:r>
            <w:r>
              <w:rPr>
                <w:rFonts w:hint="eastAsia" w:ascii="Arial" w:hAnsi="Arial" w:cs="Times New Roman"/>
                <w:bCs/>
                <w:color w:val="000000" w:themeColor="text1"/>
                <w:szCs w:val="21"/>
                <w:highlight w:val="none"/>
                <w:u w:val="none"/>
                <w14:textFill>
                  <w14:solidFill>
                    <w14:schemeClr w14:val="tx1"/>
                  </w14:solidFill>
                </w14:textFill>
              </w:rPr>
              <w:t>次完成支付，</w:t>
            </w:r>
          </w:p>
          <w:p w14:paraId="6F312168">
            <w:pPr>
              <w:shd w:val="clear" w:fill="auto"/>
              <w:rPr>
                <w:rFonts w:hint="eastAsia" w:ascii="Arial" w:hAnsi="Arial" w:eastAsia="宋体" w:cs="Times New Roman"/>
                <w:bCs/>
                <w:color w:val="000000" w:themeColor="text1"/>
                <w:szCs w:val="21"/>
                <w:highlight w:val="none"/>
                <w:u w:val="none"/>
                <w:lang w:val="en-US" w:eastAsia="zh-CN"/>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第一次为工程合同签订且财政资金到位后，拨付签订合同金额30%的工程预付款；金额：</w:t>
            </w:r>
            <w:r>
              <w:rPr>
                <w:rFonts w:hint="eastAsia" w:ascii="Arial" w:hAnsi="Arial" w:cs="Times New Roman"/>
                <w:bCs/>
                <w:color w:val="000000" w:themeColor="text1"/>
                <w:szCs w:val="21"/>
                <w:highlight w:val="none"/>
                <w:u w:val="none"/>
                <w:lang w:val="en-US" w:eastAsia="zh-CN"/>
                <w14:textFill>
                  <w14:solidFill>
                    <w14:schemeClr w14:val="tx1"/>
                  </w14:solidFill>
                </w14:textFill>
              </w:rPr>
              <w:t xml:space="preserve">         </w:t>
            </w:r>
            <w:r>
              <w:rPr>
                <w:rFonts w:hint="eastAsia" w:ascii="Arial" w:hAnsi="Arial" w:cs="Times New Roman"/>
                <w:bCs/>
                <w:color w:val="000000" w:themeColor="text1"/>
                <w:szCs w:val="21"/>
                <w:highlight w:val="none"/>
                <w:u w:val="none"/>
                <w14:textFill>
                  <w14:solidFill>
                    <w14:schemeClr w14:val="tx1"/>
                  </w14:solidFill>
                </w14:textFill>
              </w:rPr>
              <w:t>元。</w:t>
            </w:r>
            <w:r>
              <w:rPr>
                <w:rFonts w:hint="eastAsia" w:ascii="Arial" w:hAnsi="Arial" w:cs="Times New Roman"/>
                <w:bCs/>
                <w:color w:val="000000" w:themeColor="text1"/>
                <w:szCs w:val="21"/>
                <w:highlight w:val="none"/>
                <w:u w:val="none"/>
                <w:lang w:val="en-US" w:eastAsia="zh-CN"/>
                <w14:textFill>
                  <w14:solidFill>
                    <w14:schemeClr w14:val="tx1"/>
                  </w14:solidFill>
                </w14:textFill>
              </w:rPr>
              <w:t xml:space="preserve"> </w:t>
            </w:r>
          </w:p>
          <w:p w14:paraId="3997B0A8">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w:t>
            </w:r>
            <w:r>
              <w:rPr>
                <w:rFonts w:hint="eastAsia" w:ascii="Arial" w:hAnsi="Arial" w:cs="Times New Roman"/>
                <w:bCs/>
                <w:color w:val="000000" w:themeColor="text1"/>
                <w:szCs w:val="21"/>
                <w:highlight w:val="none"/>
                <w:u w:val="none"/>
                <w:lang w:val="en-US" w:eastAsia="zh-CN"/>
                <w14:textFill>
                  <w14:solidFill>
                    <w14:schemeClr w14:val="tx1"/>
                  </w14:solidFill>
                </w14:textFill>
              </w:rPr>
              <w:t>二</w:t>
            </w:r>
            <w:r>
              <w:rPr>
                <w:rFonts w:hint="eastAsia" w:ascii="Arial" w:hAnsi="Arial" w:cs="Times New Roman"/>
                <w:bCs/>
                <w:color w:val="000000" w:themeColor="text1"/>
                <w:szCs w:val="21"/>
                <w:highlight w:val="none"/>
                <w:u w:val="none"/>
                <w14:textFill>
                  <w14:solidFill>
                    <w14:schemeClr w14:val="tx1"/>
                  </w14:solidFill>
                </w14:textFill>
              </w:rPr>
              <w:t>次为工程竣工验收且财政资金到位后，</w:t>
            </w:r>
            <w:r>
              <w:rPr>
                <w:rFonts w:hint="eastAsia" w:ascii="Arial" w:hAnsi="Arial" w:cs="Times New Roman"/>
                <w:bCs/>
                <w:color w:val="000000" w:themeColor="text1"/>
                <w:szCs w:val="21"/>
                <w:highlight w:val="none"/>
                <w:u w:val="none"/>
                <w:lang w:val="en-US" w:eastAsia="zh-CN"/>
                <w14:textFill>
                  <w14:solidFill>
                    <w14:schemeClr w14:val="tx1"/>
                  </w14:solidFill>
                </w14:textFill>
              </w:rPr>
              <w:t>拨付至最终结算金额的</w:t>
            </w:r>
            <w:r>
              <w:rPr>
                <w:rFonts w:hint="eastAsia" w:ascii="Arial" w:hAnsi="Arial" w:cs="Times New Roman"/>
                <w:bCs/>
                <w:color w:val="000000" w:themeColor="text1"/>
                <w:szCs w:val="21"/>
                <w:highlight w:val="none"/>
                <w:u w:val="none"/>
                <w14:textFill>
                  <w14:solidFill>
                    <w14:schemeClr w14:val="tx1"/>
                  </w14:solidFill>
                </w14:textFill>
              </w:rPr>
              <w:t>的97%，剩余的3%作为质量保证金，待期满且财政资金到位后支付。承包人应按《保障农民工工资支付条例》（国务院令724号）、《工程建设领域农民工工资保证金规定》（人社部发〔2021〕65号）和北京市政府《关于健全完善保障农民工工资支付制度机制建设的意见》（京政发〔2020〕26号）等规定，确保将工程款的使用应优先支付农民工工资。</w:t>
            </w:r>
          </w:p>
          <w:p w14:paraId="45708922">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w:t>
            </w:r>
            <w:r>
              <w:rPr>
                <w:rFonts w:hint="eastAsia" w:ascii="Arial" w:hAnsi="Arial" w:cs="Times New Roman"/>
                <w:bCs/>
                <w:color w:val="000000" w:themeColor="text1"/>
                <w:szCs w:val="21"/>
                <w:highlight w:val="none"/>
                <w:u w:val="none"/>
                <w:lang w:val="en-US" w:eastAsia="zh-CN"/>
                <w14:textFill>
                  <w14:solidFill>
                    <w14:schemeClr w14:val="tx1"/>
                  </w14:solidFill>
                </w14:textFill>
              </w:rPr>
              <w:t>三</w:t>
            </w:r>
            <w:r>
              <w:rPr>
                <w:rFonts w:hint="eastAsia" w:ascii="Arial" w:hAnsi="Arial" w:cs="Times New Roman"/>
                <w:bCs/>
                <w:color w:val="000000" w:themeColor="text1"/>
                <w:szCs w:val="21"/>
                <w:highlight w:val="none"/>
                <w:u w:val="none"/>
                <w14:textFill>
                  <w14:solidFill>
                    <w14:schemeClr w14:val="tx1"/>
                  </w14:solidFill>
                </w14:textFill>
              </w:rPr>
              <w:t>次为</w:t>
            </w:r>
            <w:r>
              <w:rPr>
                <w:rFonts w:hint="eastAsia" w:ascii="Arial" w:hAnsi="Arial" w:cs="Times New Roman"/>
                <w:bCs/>
                <w:color w:val="000000" w:themeColor="text1"/>
                <w:szCs w:val="21"/>
                <w:highlight w:val="none"/>
                <w:u w:val="none"/>
                <w:lang w:eastAsia="zh-CN"/>
                <w14:textFill>
                  <w14:solidFill>
                    <w14:schemeClr w14:val="tx1"/>
                  </w14:solidFill>
                </w14:textFill>
              </w:rPr>
              <w:t>缺陷责任期</w:t>
            </w:r>
            <w:r>
              <w:rPr>
                <w:rFonts w:hint="eastAsia" w:ascii="Arial" w:hAnsi="Arial" w:cs="Times New Roman"/>
                <w:bCs/>
                <w:color w:val="000000" w:themeColor="text1"/>
                <w:szCs w:val="21"/>
                <w:highlight w:val="none"/>
                <w:u w:val="none"/>
                <w14:textFill>
                  <w14:solidFill>
                    <w14:schemeClr w14:val="tx1"/>
                  </w14:solidFill>
                </w14:textFill>
              </w:rPr>
              <w:t>满且财政资金到位后无质量问题支付</w:t>
            </w:r>
            <w:r>
              <w:rPr>
                <w:rFonts w:hint="eastAsia" w:ascii="Arial" w:hAnsi="Arial" w:cs="Times New Roman"/>
                <w:bCs/>
                <w:color w:val="000000" w:themeColor="text1"/>
                <w:szCs w:val="21"/>
                <w:highlight w:val="none"/>
                <w:u w:val="none"/>
                <w:lang w:val="en-US" w:eastAsia="zh-CN"/>
                <w14:textFill>
                  <w14:solidFill>
                    <w14:schemeClr w14:val="tx1"/>
                  </w14:solidFill>
                </w14:textFill>
              </w:rPr>
              <w:t>最终结算金额的</w:t>
            </w:r>
            <w:r>
              <w:rPr>
                <w:rFonts w:hint="eastAsia" w:ascii="Arial" w:hAnsi="Arial" w:cs="Times New Roman"/>
                <w:bCs/>
                <w:color w:val="000000" w:themeColor="text1"/>
                <w:szCs w:val="21"/>
                <w:highlight w:val="none"/>
                <w:u w:val="none"/>
                <w14:textFill>
                  <w14:solidFill>
                    <w14:schemeClr w14:val="tx1"/>
                  </w14:solidFill>
                </w14:textFill>
              </w:rPr>
              <w:t>3%；</w:t>
            </w:r>
          </w:p>
          <w:p w14:paraId="2A77F2B2">
            <w:pPr>
              <w:shd w:val="clear" w:fill="auto"/>
              <w:rPr>
                <w:rFonts w:hint="eastAsia" w:ascii="Arial" w:hAnsi="Arial" w:eastAsia="宋体" w:cs="Times New Roman"/>
                <w:bCs/>
                <w:color w:val="000000" w:themeColor="text1"/>
                <w:sz w:val="21"/>
                <w:szCs w:val="21"/>
                <w:highlight w:val="none"/>
                <w:lang w:val="en-US" w:eastAsia="zh-CN"/>
                <w14:textFill>
                  <w14:solidFill>
                    <w14:schemeClr w14:val="tx1"/>
                  </w14:solidFill>
                </w14:textFill>
              </w:rPr>
            </w:pPr>
          </w:p>
          <w:p w14:paraId="2D78880F">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eastAsia="宋体" w:cs="Times New Roman"/>
                <w:bCs/>
                <w:color w:val="000000" w:themeColor="text1"/>
                <w:sz w:val="21"/>
                <w:szCs w:val="21"/>
                <w:highlight w:val="none"/>
                <w:lang w:val="en-US" w:eastAsia="zh-CN"/>
                <w14:textFill>
                  <w14:solidFill>
                    <w14:schemeClr w14:val="tx1"/>
                  </w14:solidFill>
                </w14:textFill>
              </w:rPr>
              <w:t>建安工程费在50万元（含）以上的工程项目</w:t>
            </w:r>
            <w:r>
              <w:rPr>
                <w:rFonts w:hint="eastAsia" w:ascii="Arial" w:hAnsi="Arial" w:cs="Times New Roman"/>
                <w:bCs/>
                <w:color w:val="000000" w:themeColor="text1"/>
                <w:szCs w:val="21"/>
                <w:highlight w:val="none"/>
                <w:u w:val="none"/>
                <w14:textFill>
                  <w14:solidFill>
                    <w14:schemeClr w14:val="tx1"/>
                  </w14:solidFill>
                </w14:textFill>
              </w:rPr>
              <w:br w:type="textWrapping"/>
            </w:r>
            <w:r>
              <w:rPr>
                <w:rFonts w:hint="eastAsia" w:ascii="Arial" w:hAnsi="Arial" w:cs="Times New Roman"/>
                <w:bCs/>
                <w:color w:val="000000" w:themeColor="text1"/>
                <w:szCs w:val="21"/>
                <w:highlight w:val="none"/>
                <w:u w:val="none"/>
                <w14:textFill>
                  <w14:solidFill>
                    <w14:schemeClr w14:val="tx1"/>
                  </w14:solidFill>
                </w14:textFill>
              </w:rPr>
              <w:t>（1）工程进度款支付比例：工程进度款支付时间及比例：本项目资金分四次完成支付，</w:t>
            </w:r>
          </w:p>
          <w:p w14:paraId="12CB9982">
            <w:pPr>
              <w:shd w:val="clear" w:fill="auto"/>
              <w:rPr>
                <w:rFonts w:hint="eastAsia" w:ascii="Arial" w:hAnsi="Arial" w:eastAsia="宋体" w:cs="Times New Roman"/>
                <w:bCs/>
                <w:color w:val="000000" w:themeColor="text1"/>
                <w:szCs w:val="21"/>
                <w:highlight w:val="none"/>
                <w:u w:val="none"/>
                <w:lang w:val="en-US" w:eastAsia="zh-CN"/>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第一次为工程合同签订且财政资金到位后，拨付签订合同金额30%的工程预付款；金额：</w:t>
            </w:r>
            <w:r>
              <w:rPr>
                <w:rFonts w:hint="eastAsia" w:ascii="Arial" w:hAnsi="Arial" w:cs="Times New Roman"/>
                <w:bCs/>
                <w:color w:val="000000" w:themeColor="text1"/>
                <w:szCs w:val="21"/>
                <w:highlight w:val="none"/>
                <w:u w:val="none"/>
                <w:lang w:val="en-US" w:eastAsia="zh-CN"/>
                <w14:textFill>
                  <w14:solidFill>
                    <w14:schemeClr w14:val="tx1"/>
                  </w14:solidFill>
                </w14:textFill>
              </w:rPr>
              <w:t xml:space="preserve">         </w:t>
            </w:r>
            <w:r>
              <w:rPr>
                <w:rFonts w:hint="eastAsia" w:ascii="Arial" w:hAnsi="Arial" w:cs="Times New Roman"/>
                <w:bCs/>
                <w:color w:val="000000" w:themeColor="text1"/>
                <w:szCs w:val="21"/>
                <w:highlight w:val="none"/>
                <w:u w:val="none"/>
                <w14:textFill>
                  <w14:solidFill>
                    <w14:schemeClr w14:val="tx1"/>
                  </w14:solidFill>
                </w14:textFill>
              </w:rPr>
              <w:t>元。</w:t>
            </w:r>
            <w:r>
              <w:rPr>
                <w:rFonts w:hint="eastAsia" w:ascii="Arial" w:hAnsi="Arial" w:cs="Times New Roman"/>
                <w:bCs/>
                <w:color w:val="000000" w:themeColor="text1"/>
                <w:szCs w:val="21"/>
                <w:highlight w:val="none"/>
                <w:u w:val="none"/>
                <w:lang w:val="en-US" w:eastAsia="zh-CN"/>
                <w14:textFill>
                  <w14:solidFill>
                    <w14:schemeClr w14:val="tx1"/>
                  </w14:solidFill>
                </w14:textFill>
              </w:rPr>
              <w:t xml:space="preserve"> </w:t>
            </w:r>
          </w:p>
          <w:p w14:paraId="03C9D50F">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第二次为工程进度完成到总工程量的80%且财政资金到位后，拨付签订合同金额40%的进度款；金额：</w:t>
            </w:r>
            <w:r>
              <w:rPr>
                <w:rFonts w:hint="eastAsia" w:ascii="Arial" w:hAnsi="Arial" w:cs="Times New Roman"/>
                <w:bCs/>
                <w:color w:val="000000" w:themeColor="text1"/>
                <w:szCs w:val="21"/>
                <w:highlight w:val="none"/>
                <w:u w:val="none"/>
                <w:lang w:val="en-US" w:eastAsia="zh-CN"/>
                <w14:textFill>
                  <w14:solidFill>
                    <w14:schemeClr w14:val="tx1"/>
                  </w14:solidFill>
                </w14:textFill>
              </w:rPr>
              <w:t xml:space="preserve">           </w:t>
            </w:r>
            <w:r>
              <w:rPr>
                <w:rFonts w:hint="eastAsia" w:ascii="Arial" w:hAnsi="Arial" w:cs="Times New Roman"/>
                <w:bCs/>
                <w:color w:val="000000" w:themeColor="text1"/>
                <w:szCs w:val="21"/>
                <w:highlight w:val="none"/>
                <w:u w:val="none"/>
                <w14:textFill>
                  <w14:solidFill>
                    <w14:schemeClr w14:val="tx1"/>
                  </w14:solidFill>
                </w14:textFill>
              </w:rPr>
              <w:t>元。</w:t>
            </w:r>
          </w:p>
          <w:p w14:paraId="2E1967AC">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第三次为工程竣工验收且财政资金到位后，</w:t>
            </w:r>
            <w:r>
              <w:rPr>
                <w:rFonts w:hint="eastAsia" w:ascii="Arial" w:hAnsi="Arial" w:cs="Times New Roman"/>
                <w:bCs/>
                <w:color w:val="000000" w:themeColor="text1"/>
                <w:szCs w:val="21"/>
                <w:highlight w:val="none"/>
                <w:u w:val="none"/>
                <w:lang w:val="en-US" w:eastAsia="zh-CN"/>
                <w14:textFill>
                  <w14:solidFill>
                    <w14:schemeClr w14:val="tx1"/>
                  </w14:solidFill>
                </w14:textFill>
              </w:rPr>
              <w:t>拨付至最终结算金额</w:t>
            </w:r>
            <w:r>
              <w:rPr>
                <w:rFonts w:hint="eastAsia" w:ascii="Arial" w:hAnsi="Arial" w:cs="Times New Roman"/>
                <w:bCs/>
                <w:color w:val="000000" w:themeColor="text1"/>
                <w:szCs w:val="21"/>
                <w:highlight w:val="none"/>
                <w:u w:val="none"/>
                <w14:textFill>
                  <w14:solidFill>
                    <w14:schemeClr w14:val="tx1"/>
                  </w14:solidFill>
                </w14:textFill>
              </w:rPr>
              <w:t>的97%，剩余的3%作为质量保证金，待期满且财政资金到位后支付。承包人应按《保障农民工工资支付条例》（国务院令724号）、《工程建设领域农民工工资保证金规定》（人社部发〔2021〕65号）和北京市政府《关于健全完善保障农民工工资支付制度机制建设的意见》（京政发〔2020〕26号）等规定，确保将工程款的使用应优先支付农民工工资。</w:t>
            </w:r>
          </w:p>
          <w:p w14:paraId="11C69F98">
            <w:pPr>
              <w:shd w:val="clear" w:fill="auto"/>
              <w:rPr>
                <w:rFonts w:hint="eastAsia" w:ascii="Arial" w:hAnsi="Arial" w:cs="Times New Roman"/>
                <w:bCs/>
                <w:color w:val="000000" w:themeColor="text1"/>
                <w:szCs w:val="21"/>
                <w:highlight w:val="none"/>
                <w:u w:val="none"/>
                <w14:textFill>
                  <w14:solidFill>
                    <w14:schemeClr w14:val="tx1"/>
                  </w14:solidFill>
                </w14:textFill>
              </w:rPr>
            </w:pPr>
          </w:p>
          <w:p w14:paraId="73009EB4">
            <w:pPr>
              <w:shd w:val="clear" w:fill="auto"/>
              <w:rPr>
                <w:rFonts w:hint="eastAsia" w:ascii="Arial" w:hAnsi="Arial" w:cs="Times New Roman"/>
                <w:bCs/>
                <w:color w:val="000000" w:themeColor="text1"/>
                <w:szCs w:val="21"/>
                <w:highlight w:val="none"/>
                <w:u w:val="none"/>
                <w14:textFill>
                  <w14:solidFill>
                    <w14:schemeClr w14:val="tx1"/>
                  </w14:solidFill>
                </w14:textFill>
              </w:rPr>
            </w:pPr>
            <w:r>
              <w:rPr>
                <w:rFonts w:hint="eastAsia" w:ascii="Arial" w:hAnsi="Arial" w:cs="Times New Roman"/>
                <w:bCs/>
                <w:color w:val="000000" w:themeColor="text1"/>
                <w:szCs w:val="21"/>
                <w:highlight w:val="none"/>
                <w:u w:val="none"/>
                <w14:textFill>
                  <w14:solidFill>
                    <w14:schemeClr w14:val="tx1"/>
                  </w14:solidFill>
                </w14:textFill>
              </w:rPr>
              <w:t>第四次为</w:t>
            </w:r>
            <w:r>
              <w:rPr>
                <w:rFonts w:hint="eastAsia" w:ascii="Arial" w:hAnsi="Arial" w:cs="Times New Roman"/>
                <w:bCs/>
                <w:color w:val="000000" w:themeColor="text1"/>
                <w:szCs w:val="21"/>
                <w:highlight w:val="none"/>
                <w:u w:val="none"/>
                <w:lang w:eastAsia="zh-CN"/>
                <w14:textFill>
                  <w14:solidFill>
                    <w14:schemeClr w14:val="tx1"/>
                  </w14:solidFill>
                </w14:textFill>
              </w:rPr>
              <w:t>缺陷责任期</w:t>
            </w:r>
            <w:r>
              <w:rPr>
                <w:rFonts w:hint="eastAsia" w:ascii="Arial" w:hAnsi="Arial" w:cs="Times New Roman"/>
                <w:bCs/>
                <w:color w:val="000000" w:themeColor="text1"/>
                <w:szCs w:val="21"/>
                <w:highlight w:val="none"/>
                <w:u w:val="none"/>
                <w14:textFill>
                  <w14:solidFill>
                    <w14:schemeClr w14:val="tx1"/>
                  </w14:solidFill>
                </w14:textFill>
              </w:rPr>
              <w:t>满且财政资金到位后无质量问题支付</w:t>
            </w:r>
            <w:r>
              <w:rPr>
                <w:rFonts w:hint="eastAsia" w:ascii="Arial" w:hAnsi="Arial" w:cs="Times New Roman"/>
                <w:bCs/>
                <w:color w:val="000000" w:themeColor="text1"/>
                <w:szCs w:val="21"/>
                <w:highlight w:val="none"/>
                <w:u w:val="none"/>
                <w:lang w:val="en-US" w:eastAsia="zh-CN"/>
                <w14:textFill>
                  <w14:solidFill>
                    <w14:schemeClr w14:val="tx1"/>
                  </w14:solidFill>
                </w14:textFill>
              </w:rPr>
              <w:t>最终结算金额的</w:t>
            </w:r>
            <w:r>
              <w:rPr>
                <w:rFonts w:hint="eastAsia" w:ascii="Arial" w:hAnsi="Arial" w:cs="Times New Roman"/>
                <w:bCs/>
                <w:color w:val="000000" w:themeColor="text1"/>
                <w:szCs w:val="21"/>
                <w:highlight w:val="none"/>
                <w:u w:val="none"/>
                <w14:textFill>
                  <w14:solidFill>
                    <w14:schemeClr w14:val="tx1"/>
                  </w14:solidFill>
                </w14:textFill>
              </w:rPr>
              <w:t>3%；</w:t>
            </w:r>
          </w:p>
          <w:p w14:paraId="34AABCFB">
            <w:pPr>
              <w:rPr>
                <w:rFonts w:hint="eastAsia" w:ascii="Arial" w:hAnsi="Arial"/>
                <w:bCs/>
                <w:color w:val="000000" w:themeColor="text1"/>
                <w:szCs w:val="21"/>
                <w:highlight w:val="none"/>
                <w:u w:val="none"/>
                <w14:textFill>
                  <w14:solidFill>
                    <w14:schemeClr w14:val="tx1"/>
                  </w14:solidFill>
                </w14:textFill>
              </w:rPr>
            </w:pPr>
            <w:r>
              <w:rPr>
                <w:rFonts w:hint="eastAsia" w:ascii="Arial" w:hAnsi="Arial"/>
                <w:bCs/>
                <w:color w:val="000000" w:themeColor="text1"/>
                <w:szCs w:val="21"/>
                <w:highlight w:val="none"/>
                <w14:textFill>
                  <w14:solidFill>
                    <w14:schemeClr w14:val="tx1"/>
                  </w14:solidFill>
                </w14:textFill>
              </w:rPr>
              <w:t>（2）工程进度款支付时限：</w:t>
            </w:r>
            <w:r>
              <w:rPr>
                <w:rFonts w:hint="eastAsia" w:ascii="Arial" w:hAnsi="Arial"/>
                <w:bCs/>
                <w:color w:val="000000" w:themeColor="text1"/>
                <w:szCs w:val="21"/>
                <w:highlight w:val="none"/>
                <w:u w:val="none"/>
                <w14:textFill>
                  <w14:solidFill>
                    <w14:schemeClr w14:val="tx1"/>
                  </w14:solidFill>
                </w14:textFill>
              </w:rPr>
              <w:t>发包人在收到监理人提交的进度款付款单后，发包人确认</w:t>
            </w:r>
            <w:r>
              <w:rPr>
                <w:rFonts w:hint="eastAsia" w:ascii="Arial" w:hAnsi="Arial"/>
                <w:bCs/>
                <w:color w:val="000000" w:themeColor="text1"/>
                <w:szCs w:val="21"/>
                <w:highlight w:val="none"/>
                <w:u w:val="none"/>
                <w:lang w:eastAsia="zh-CN"/>
                <w14:textFill>
                  <w14:solidFill>
                    <w14:schemeClr w14:val="tx1"/>
                  </w14:solidFill>
                </w14:textFill>
              </w:rPr>
              <w:t>并审批通过后，</w:t>
            </w:r>
            <w:r>
              <w:rPr>
                <w:rFonts w:hint="eastAsia" w:ascii="Arial" w:hAnsi="Arial"/>
                <w:bCs/>
                <w:color w:val="000000" w:themeColor="text1"/>
                <w:szCs w:val="21"/>
                <w:highlight w:val="none"/>
                <w:u w:val="none"/>
                <w14:textFill>
                  <w14:solidFill>
                    <w14:schemeClr w14:val="tx1"/>
                  </w14:solidFill>
                </w14:textFill>
              </w:rPr>
              <w:t>向承包人支付相应进度款。</w:t>
            </w:r>
          </w:p>
        </w:tc>
      </w:tr>
      <w:tr w14:paraId="4FA71824">
        <w:tblPrEx>
          <w:tblCellMar>
            <w:top w:w="0" w:type="dxa"/>
            <w:left w:w="108" w:type="dxa"/>
            <w:bottom w:w="0" w:type="dxa"/>
            <w:right w:w="108" w:type="dxa"/>
          </w:tblCellMar>
        </w:tblPrEx>
        <w:tc>
          <w:tcPr>
            <w:tcW w:w="1384" w:type="dxa"/>
          </w:tcPr>
          <w:p w14:paraId="4190B83E">
            <w:pPr>
              <w:rPr>
                <w:rFonts w:ascii="宋体" w:hAnsi="宋体"/>
                <w:color w:val="000000" w:themeColor="text1"/>
                <w:szCs w:val="21"/>
                <w:highlight w:val="none"/>
                <w14:textFill>
                  <w14:solidFill>
                    <w14:schemeClr w14:val="tx1"/>
                  </w14:solidFill>
                </w14:textFill>
              </w:rPr>
            </w:pPr>
          </w:p>
          <w:p w14:paraId="331ADD8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33.3</w:t>
            </w:r>
          </w:p>
          <w:p w14:paraId="0C3C516F">
            <w:pPr>
              <w:rPr>
                <w:rFonts w:ascii="宋体" w:hAnsi="宋体"/>
                <w:color w:val="000000" w:themeColor="text1"/>
                <w:szCs w:val="21"/>
                <w:highlight w:val="none"/>
                <w14:textFill>
                  <w14:solidFill>
                    <w14:schemeClr w14:val="tx1"/>
                  </w14:solidFill>
                </w14:textFill>
              </w:rPr>
            </w:pPr>
          </w:p>
          <w:p w14:paraId="0D773B3B">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34.</w:t>
            </w:r>
          </w:p>
        </w:tc>
        <w:tc>
          <w:tcPr>
            <w:tcW w:w="7740" w:type="dxa"/>
          </w:tcPr>
          <w:p w14:paraId="5A97BA7E">
            <w:pPr>
              <w:rPr>
                <w:rFonts w:ascii="宋体" w:hAnsi="宋体"/>
                <w:color w:val="000000" w:themeColor="text1"/>
                <w:szCs w:val="21"/>
                <w:highlight w:val="none"/>
                <w14:textFill>
                  <w14:solidFill>
                    <w14:schemeClr w14:val="tx1"/>
                  </w14:solidFill>
                </w14:textFill>
              </w:rPr>
            </w:pPr>
          </w:p>
          <w:p w14:paraId="000E3C0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措施项目价款及总承包服务费的支付</w:t>
            </w:r>
          </w:p>
          <w:p w14:paraId="4EB543F2">
            <w:pPr>
              <w:rPr>
                <w:rFonts w:ascii="宋体" w:hAnsi="宋体"/>
                <w:color w:val="000000" w:themeColor="text1"/>
                <w:szCs w:val="21"/>
                <w:highlight w:val="none"/>
                <w14:textFill>
                  <w14:solidFill>
                    <w14:schemeClr w14:val="tx1"/>
                  </w14:solidFill>
                </w14:textFill>
              </w:rPr>
            </w:pPr>
          </w:p>
          <w:p w14:paraId="7E6FFAAE">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工程竣工</w:t>
            </w:r>
          </w:p>
        </w:tc>
      </w:tr>
      <w:tr w14:paraId="5A166CDE">
        <w:tblPrEx>
          <w:tblCellMar>
            <w:top w:w="0" w:type="dxa"/>
            <w:left w:w="108" w:type="dxa"/>
            <w:bottom w:w="0" w:type="dxa"/>
            <w:right w:w="108" w:type="dxa"/>
          </w:tblCellMar>
        </w:tblPrEx>
        <w:tc>
          <w:tcPr>
            <w:tcW w:w="1384" w:type="dxa"/>
          </w:tcPr>
          <w:p w14:paraId="31FF8BC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w:t>
            </w:r>
          </w:p>
        </w:tc>
        <w:tc>
          <w:tcPr>
            <w:tcW w:w="7740" w:type="dxa"/>
          </w:tcPr>
          <w:p w14:paraId="54A42CA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竣工验收</w:t>
            </w:r>
          </w:p>
        </w:tc>
      </w:tr>
      <w:tr w14:paraId="1E1D3542">
        <w:tblPrEx>
          <w:tblCellMar>
            <w:top w:w="0" w:type="dxa"/>
            <w:left w:w="108" w:type="dxa"/>
            <w:bottom w:w="0" w:type="dxa"/>
            <w:right w:w="108" w:type="dxa"/>
          </w:tblCellMar>
        </w:tblPrEx>
        <w:tc>
          <w:tcPr>
            <w:tcW w:w="1384" w:type="dxa"/>
          </w:tcPr>
          <w:p w14:paraId="78C5A3F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34.2.2</w:t>
            </w:r>
          </w:p>
        </w:tc>
        <w:tc>
          <w:tcPr>
            <w:tcW w:w="7740" w:type="dxa"/>
          </w:tcPr>
          <w:p w14:paraId="6711406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监理人提请发包人组织进行工程竣工验收的时间：</w:t>
            </w:r>
            <w:r>
              <w:rPr>
                <w:rFonts w:hint="eastAsia" w:ascii="宋体" w:hAnsi="宋体"/>
                <w:color w:val="000000" w:themeColor="text1"/>
                <w:szCs w:val="21"/>
                <w:highlight w:val="none"/>
                <w:u w:val="single"/>
                <w14:textFill>
                  <w14:solidFill>
                    <w14:schemeClr w14:val="tx1"/>
                  </w14:solidFill>
                </w14:textFill>
              </w:rPr>
              <w:t xml:space="preserve">监理人收到承包人提交的“竣工报告”后3天内。 </w:t>
            </w:r>
          </w:p>
          <w:p w14:paraId="38C46EB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发包人组织工程竣工验收的时间：</w:t>
            </w:r>
            <w:r>
              <w:rPr>
                <w:rFonts w:hint="eastAsia" w:ascii="宋体" w:hAnsi="宋体"/>
                <w:color w:val="000000" w:themeColor="text1"/>
                <w:szCs w:val="21"/>
                <w:highlight w:val="none"/>
                <w:u w:val="single"/>
                <w14:textFill>
                  <w14:solidFill>
                    <w14:schemeClr w14:val="tx1"/>
                  </w14:solidFill>
                </w14:textFill>
              </w:rPr>
              <w:t>预验收合格后，发包人在7天内，组织监理人、承包人、设计人及相关人员，按照政府和有关管理机构规定的程序对工程进行竣工验收。</w:t>
            </w:r>
          </w:p>
        </w:tc>
      </w:tr>
      <w:tr w14:paraId="7CD2A5F8">
        <w:tblPrEx>
          <w:tblCellMar>
            <w:top w:w="0" w:type="dxa"/>
            <w:left w:w="108" w:type="dxa"/>
            <w:bottom w:w="0" w:type="dxa"/>
            <w:right w:w="108" w:type="dxa"/>
          </w:tblCellMar>
        </w:tblPrEx>
        <w:tc>
          <w:tcPr>
            <w:tcW w:w="1384" w:type="dxa"/>
          </w:tcPr>
          <w:p w14:paraId="45E1A48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34.2.3</w:t>
            </w:r>
          </w:p>
        </w:tc>
        <w:tc>
          <w:tcPr>
            <w:tcW w:w="7740" w:type="dxa"/>
          </w:tcPr>
          <w:p w14:paraId="0974DF86">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监理人对承包人提交的竣工验收申请报告提出审查修改意见的时间：</w:t>
            </w:r>
            <w:r>
              <w:rPr>
                <w:rFonts w:hint="eastAsia" w:ascii="宋体" w:hAnsi="宋体"/>
                <w:color w:val="000000" w:themeColor="text1"/>
                <w:szCs w:val="21"/>
                <w:highlight w:val="none"/>
                <w:u w:val="single"/>
                <w14:textFill>
                  <w14:solidFill>
                    <w14:schemeClr w14:val="tx1"/>
                  </w14:solidFill>
                </w14:textFill>
              </w:rPr>
              <w:t>收到竣工验收申请报告后的10日内。</w:t>
            </w:r>
          </w:p>
        </w:tc>
      </w:tr>
      <w:tr w14:paraId="169867AB">
        <w:tblPrEx>
          <w:tblCellMar>
            <w:top w:w="0" w:type="dxa"/>
            <w:left w:w="108" w:type="dxa"/>
            <w:bottom w:w="0" w:type="dxa"/>
            <w:right w:w="108" w:type="dxa"/>
          </w:tblCellMar>
        </w:tblPrEx>
        <w:tc>
          <w:tcPr>
            <w:tcW w:w="1384" w:type="dxa"/>
          </w:tcPr>
          <w:p w14:paraId="2CCE311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34.6</w:t>
            </w:r>
          </w:p>
        </w:tc>
        <w:tc>
          <w:tcPr>
            <w:tcW w:w="7740" w:type="dxa"/>
          </w:tcPr>
          <w:p w14:paraId="1BD843E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竣工资料</w:t>
            </w:r>
          </w:p>
        </w:tc>
      </w:tr>
      <w:tr w14:paraId="68DF80A5">
        <w:tblPrEx>
          <w:tblCellMar>
            <w:top w:w="0" w:type="dxa"/>
            <w:left w:w="108" w:type="dxa"/>
            <w:bottom w:w="0" w:type="dxa"/>
            <w:right w:w="108" w:type="dxa"/>
          </w:tblCellMar>
        </w:tblPrEx>
        <w:tc>
          <w:tcPr>
            <w:tcW w:w="1384" w:type="dxa"/>
          </w:tcPr>
          <w:p w14:paraId="51DC9668">
            <w:pPr>
              <w:rPr>
                <w:rFonts w:ascii="宋体" w:hAnsi="宋体"/>
                <w:color w:val="000000" w:themeColor="text1"/>
                <w:szCs w:val="21"/>
                <w:highlight w:val="none"/>
                <w14:textFill>
                  <w14:solidFill>
                    <w14:schemeClr w14:val="tx1"/>
                  </w14:solidFill>
                </w14:textFill>
              </w:rPr>
            </w:pPr>
          </w:p>
          <w:p w14:paraId="1ACA6EE1">
            <w:pPr>
              <w:rPr>
                <w:rFonts w:ascii="宋体" w:hAnsi="宋体"/>
                <w:color w:val="000000" w:themeColor="text1"/>
                <w:szCs w:val="21"/>
                <w:highlight w:val="none"/>
                <w14:textFill>
                  <w14:solidFill>
                    <w14:schemeClr w14:val="tx1"/>
                  </w14:solidFill>
                </w14:textFill>
              </w:rPr>
            </w:pPr>
          </w:p>
          <w:p w14:paraId="7C4A09B1">
            <w:pPr>
              <w:rPr>
                <w:rFonts w:ascii="宋体" w:hAnsi="宋体"/>
                <w:color w:val="000000" w:themeColor="text1"/>
                <w:szCs w:val="21"/>
                <w:highlight w:val="none"/>
                <w14:textFill>
                  <w14:solidFill>
                    <w14:schemeClr w14:val="tx1"/>
                  </w14:solidFill>
                </w14:textFill>
              </w:rPr>
            </w:pPr>
          </w:p>
        </w:tc>
        <w:tc>
          <w:tcPr>
            <w:tcW w:w="7740" w:type="dxa"/>
          </w:tcPr>
          <w:p w14:paraId="0D26953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承包人向发包人提交的其他资料：</w:t>
            </w:r>
            <w:r>
              <w:rPr>
                <w:rFonts w:hint="eastAsia" w:ascii="宋体" w:hAnsi="宋体"/>
                <w:color w:val="000000" w:themeColor="text1"/>
                <w:szCs w:val="21"/>
                <w:highlight w:val="none"/>
                <w:u w:val="single"/>
                <w14:textFill>
                  <w14:solidFill>
                    <w14:schemeClr w14:val="tx1"/>
                  </w14:solidFill>
                </w14:textFill>
              </w:rPr>
              <w:t xml:space="preserve">  双方协商确定    </w:t>
            </w:r>
          </w:p>
          <w:p w14:paraId="7615B08D">
            <w:pPr>
              <w:rPr>
                <w:color w:val="000000" w:themeColor="text1"/>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全部竣工资料（包括全套竣工图）的份数：</w:t>
            </w:r>
            <w:r>
              <w:rPr>
                <w:rFonts w:ascii="宋体" w:hAnsi="宋体"/>
                <w:bCs/>
                <w:color w:val="000000" w:themeColor="text1"/>
                <w:kern w:val="0"/>
                <w:szCs w:val="21"/>
                <w:highlight w:val="none"/>
                <w:u w:val="single"/>
                <w14:textFill>
                  <w14:solidFill>
                    <w14:schemeClr w14:val="tx1"/>
                  </w14:solidFill>
                </w14:textFill>
              </w:rPr>
              <w:t>3</w:t>
            </w:r>
            <w:r>
              <w:rPr>
                <w:rFonts w:hint="eastAsia" w:ascii="宋体" w:hAnsi="宋体"/>
                <w:bCs/>
                <w:color w:val="000000" w:themeColor="text1"/>
                <w:kern w:val="0"/>
                <w:szCs w:val="21"/>
                <w:highlight w:val="none"/>
                <w:u w:val="single"/>
                <w14:textFill>
                  <w14:solidFill>
                    <w14:schemeClr w14:val="tx1"/>
                  </w14:solidFill>
                </w14:textFill>
              </w:rPr>
              <w:t xml:space="preserve">套    </w:t>
            </w:r>
          </w:p>
        </w:tc>
      </w:tr>
      <w:tr w14:paraId="7244290B">
        <w:tblPrEx>
          <w:tblCellMar>
            <w:top w:w="0" w:type="dxa"/>
            <w:left w:w="108" w:type="dxa"/>
            <w:bottom w:w="0" w:type="dxa"/>
            <w:right w:w="108" w:type="dxa"/>
          </w:tblCellMar>
        </w:tblPrEx>
        <w:tc>
          <w:tcPr>
            <w:tcW w:w="1384" w:type="dxa"/>
          </w:tcPr>
          <w:p w14:paraId="36F7334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c>
          <w:tcPr>
            <w:tcW w:w="7740" w:type="dxa"/>
          </w:tcPr>
          <w:p w14:paraId="2A102E1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工程移交</w:t>
            </w:r>
          </w:p>
        </w:tc>
      </w:tr>
      <w:tr w14:paraId="5BE97B95">
        <w:tblPrEx>
          <w:tblCellMar>
            <w:top w:w="0" w:type="dxa"/>
            <w:left w:w="108" w:type="dxa"/>
            <w:bottom w:w="0" w:type="dxa"/>
            <w:right w:w="108" w:type="dxa"/>
          </w:tblCellMar>
        </w:tblPrEx>
        <w:tc>
          <w:tcPr>
            <w:tcW w:w="1384" w:type="dxa"/>
          </w:tcPr>
          <w:p w14:paraId="75D8DCD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w:t>
            </w:r>
          </w:p>
          <w:p w14:paraId="1A19A57B">
            <w:pPr>
              <w:rPr>
                <w:rFonts w:ascii="宋体" w:hAnsi="宋体"/>
                <w:color w:val="000000" w:themeColor="text1"/>
                <w:szCs w:val="21"/>
                <w:highlight w:val="none"/>
                <w14:textFill>
                  <w14:solidFill>
                    <w14:schemeClr w14:val="tx1"/>
                  </w14:solidFill>
                </w14:textFill>
              </w:rPr>
            </w:pPr>
          </w:p>
          <w:p w14:paraId="28AD4D23">
            <w:pPr>
              <w:rPr>
                <w:rFonts w:ascii="宋体" w:hAnsi="宋体"/>
                <w:color w:val="000000" w:themeColor="text1"/>
                <w:szCs w:val="21"/>
                <w:highlight w:val="none"/>
                <w14:textFill>
                  <w14:solidFill>
                    <w14:schemeClr w14:val="tx1"/>
                  </w14:solidFill>
                </w14:textFill>
              </w:rPr>
            </w:pPr>
          </w:p>
        </w:tc>
        <w:tc>
          <w:tcPr>
            <w:tcW w:w="7740" w:type="dxa"/>
          </w:tcPr>
          <w:p w14:paraId="00E6B4F4">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承包人向发包人移交工程的时间：</w:t>
            </w:r>
            <w:r>
              <w:rPr>
                <w:rFonts w:hint="eastAsia" w:ascii="宋体" w:hAnsi="宋体"/>
                <w:color w:val="000000" w:themeColor="text1"/>
                <w:szCs w:val="21"/>
                <w:highlight w:val="none"/>
                <w:u w:val="single"/>
                <w14:textFill>
                  <w14:solidFill>
                    <w14:schemeClr w14:val="tx1"/>
                  </w14:solidFill>
                </w14:textFill>
              </w:rPr>
              <w:t>本工程竣工验收合格按照通用条款34.5款具备移交条件后，承包人应在7天内向发包人移交工程。</w:t>
            </w:r>
          </w:p>
        </w:tc>
      </w:tr>
      <w:tr w14:paraId="639EF66D">
        <w:tblPrEx>
          <w:tblCellMar>
            <w:top w:w="0" w:type="dxa"/>
            <w:left w:w="108" w:type="dxa"/>
            <w:bottom w:w="0" w:type="dxa"/>
            <w:right w:w="108" w:type="dxa"/>
          </w:tblCellMar>
        </w:tblPrEx>
        <w:tc>
          <w:tcPr>
            <w:tcW w:w="1384" w:type="dxa"/>
          </w:tcPr>
          <w:p w14:paraId="14689D18">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36.</w:t>
            </w:r>
          </w:p>
          <w:p w14:paraId="34FE5C75">
            <w:pPr>
              <w:rPr>
                <w:rFonts w:ascii="宋体" w:hAnsi="宋体"/>
                <w:b/>
                <w:color w:val="000000" w:themeColor="text1"/>
                <w:szCs w:val="21"/>
                <w:highlight w:val="none"/>
                <w14:textFill>
                  <w14:solidFill>
                    <w14:schemeClr w14:val="tx1"/>
                  </w14:solidFill>
                </w14:textFill>
              </w:rPr>
            </w:pPr>
          </w:p>
        </w:tc>
        <w:tc>
          <w:tcPr>
            <w:tcW w:w="7740" w:type="dxa"/>
          </w:tcPr>
          <w:p w14:paraId="76861234">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竣工结算</w:t>
            </w:r>
          </w:p>
          <w:p w14:paraId="06548200">
            <w:pPr>
              <w:rPr>
                <w:b/>
                <w:color w:val="000000" w:themeColor="text1"/>
                <w:highlight w:val="none"/>
                <w14:textFill>
                  <w14:solidFill>
                    <w14:schemeClr w14:val="tx1"/>
                  </w14:solidFill>
                </w14:textFill>
              </w:rPr>
            </w:pPr>
          </w:p>
        </w:tc>
      </w:tr>
      <w:tr w14:paraId="6EFEDF52">
        <w:tblPrEx>
          <w:tblCellMar>
            <w:top w:w="0" w:type="dxa"/>
            <w:left w:w="108" w:type="dxa"/>
            <w:bottom w:w="0" w:type="dxa"/>
            <w:right w:w="108" w:type="dxa"/>
          </w:tblCellMar>
        </w:tblPrEx>
        <w:tc>
          <w:tcPr>
            <w:tcW w:w="1384" w:type="dxa"/>
          </w:tcPr>
          <w:p w14:paraId="3538E2E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36.1.2</w:t>
            </w:r>
          </w:p>
        </w:tc>
        <w:tc>
          <w:tcPr>
            <w:tcW w:w="7740" w:type="dxa"/>
          </w:tcPr>
          <w:p w14:paraId="4129699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发包人应当在收到承包人提交的相关竣工结算报告和完整的竣工结算资料后完成审核，并提出审查意见。</w:t>
            </w:r>
          </w:p>
          <w:p w14:paraId="02D05F29">
            <w:pPr>
              <w:rPr>
                <w:rFonts w:ascii="宋体" w:hAnsi="宋体"/>
                <w:color w:val="000000" w:themeColor="text1"/>
                <w:kern w:val="0"/>
                <w:szCs w:val="21"/>
                <w:highlight w:val="none"/>
                <w:u w:val="single"/>
                <w14:textFill>
                  <w14:solidFill>
                    <w14:schemeClr w14:val="tx1"/>
                  </w14:solidFill>
                </w14:textFill>
              </w:rPr>
            </w:pPr>
          </w:p>
        </w:tc>
      </w:tr>
      <w:tr w14:paraId="6C52E985">
        <w:tblPrEx>
          <w:tblCellMar>
            <w:top w:w="0" w:type="dxa"/>
            <w:left w:w="108" w:type="dxa"/>
            <w:bottom w:w="0" w:type="dxa"/>
            <w:right w:w="108" w:type="dxa"/>
          </w:tblCellMar>
        </w:tblPrEx>
        <w:trPr>
          <w:trHeight w:val="460" w:hRule="atLeast"/>
        </w:trPr>
        <w:tc>
          <w:tcPr>
            <w:tcW w:w="1384" w:type="dxa"/>
          </w:tcPr>
          <w:p w14:paraId="5ADEE6DD">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36.1.6 </w:t>
            </w:r>
          </w:p>
        </w:tc>
        <w:tc>
          <w:tcPr>
            <w:tcW w:w="7740" w:type="dxa"/>
          </w:tcPr>
          <w:p w14:paraId="0830E6F2">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其他约定：</w:t>
            </w:r>
          </w:p>
          <w:p w14:paraId="6FA5CF74">
            <w:pPr>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u w:val="single"/>
                <w14:textFill>
                  <w14:solidFill>
                    <w14:schemeClr w14:val="tx1"/>
                  </w14:solidFill>
                </w14:textFill>
              </w:rPr>
              <w:t>承包人应当负责归集整理承包范围内全部工程竣工结算资料（包括专业分包工程的竣工结算资料），符合竣工备案要求的竣工图或竣工结算资料全部满足结算要求后再办理结算。</w:t>
            </w:r>
          </w:p>
          <w:p w14:paraId="3A9DDB90">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u w:val="single"/>
                <w14:textFill>
                  <w14:solidFill>
                    <w14:schemeClr w14:val="tx1"/>
                  </w14:solidFill>
                </w14:textFill>
              </w:rPr>
              <w:t>竣工图或竣工结算资料与现场或实际发生的不相符部分，承包人按现场或实际发生的改正后再办理结算。</w:t>
            </w:r>
          </w:p>
          <w:p w14:paraId="4ED32CB3">
            <w:pPr>
              <w:rPr>
                <w:rFonts w:asciiTheme="minorEastAsia" w:hAnsiTheme="minorEastAsia" w:eastAsiaTheme="minorEastAsia"/>
                <w:color w:val="000000" w:themeColor="text1"/>
                <w:highlight w:val="none"/>
                <w14:textFill>
                  <w14:solidFill>
                    <w14:schemeClr w14:val="tx1"/>
                  </w14:solidFill>
                </w14:textFill>
              </w:rPr>
            </w:pPr>
          </w:p>
          <w:p w14:paraId="0A1D8CE8">
            <w:pPr>
              <w:rPr>
                <w:rFonts w:asciiTheme="minorEastAsia" w:hAnsiTheme="minorEastAsia" w:eastAsiaTheme="minorEastAsia"/>
                <w:color w:val="000000" w:themeColor="text1"/>
                <w:highlight w:val="none"/>
                <w14:textFill>
                  <w14:solidFill>
                    <w14:schemeClr w14:val="tx1"/>
                  </w14:solidFill>
                </w14:textFill>
              </w:rPr>
            </w:pPr>
          </w:p>
        </w:tc>
      </w:tr>
      <w:tr w14:paraId="4A57A4A4">
        <w:tblPrEx>
          <w:tblCellMar>
            <w:top w:w="0" w:type="dxa"/>
            <w:left w:w="108" w:type="dxa"/>
            <w:bottom w:w="0" w:type="dxa"/>
            <w:right w:w="108" w:type="dxa"/>
          </w:tblCellMar>
        </w:tblPrEx>
        <w:trPr>
          <w:trHeight w:val="440" w:hRule="atLeast"/>
        </w:trPr>
        <w:tc>
          <w:tcPr>
            <w:tcW w:w="1384" w:type="dxa"/>
          </w:tcPr>
          <w:p w14:paraId="0063D260">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36.3</w:t>
            </w:r>
          </w:p>
        </w:tc>
        <w:tc>
          <w:tcPr>
            <w:tcW w:w="7740" w:type="dxa"/>
          </w:tcPr>
          <w:p w14:paraId="0475DE3C">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质量保证金</w:t>
            </w:r>
          </w:p>
        </w:tc>
      </w:tr>
      <w:tr w14:paraId="23C461B9">
        <w:tblPrEx>
          <w:tblCellMar>
            <w:top w:w="0" w:type="dxa"/>
            <w:left w:w="108" w:type="dxa"/>
            <w:bottom w:w="0" w:type="dxa"/>
            <w:right w:w="108" w:type="dxa"/>
          </w:tblCellMar>
        </w:tblPrEx>
        <w:tc>
          <w:tcPr>
            <w:tcW w:w="1384" w:type="dxa"/>
          </w:tcPr>
          <w:p w14:paraId="1A95B8C7">
            <w:pPr>
              <w:rPr>
                <w:rFonts w:asciiTheme="minorEastAsia" w:hAnsiTheme="minorEastAsia" w:eastAsiaTheme="minorEastAsia"/>
                <w:color w:val="000000" w:themeColor="text1"/>
                <w:szCs w:val="21"/>
                <w:highlight w:val="none"/>
                <w14:textFill>
                  <w14:solidFill>
                    <w14:schemeClr w14:val="tx1"/>
                  </w14:solidFill>
                </w14:textFill>
              </w:rPr>
            </w:pPr>
          </w:p>
        </w:tc>
        <w:tc>
          <w:tcPr>
            <w:tcW w:w="7740" w:type="dxa"/>
          </w:tcPr>
          <w:p w14:paraId="2183EA8B">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质量保证金的额度：</w:t>
            </w:r>
            <w:r>
              <w:rPr>
                <w:rFonts w:hint="eastAsia" w:ascii="Arial" w:hAnsi="Arial" w:cs="Times New Roman"/>
                <w:bCs/>
                <w:color w:val="000000" w:themeColor="text1"/>
                <w:szCs w:val="21"/>
                <w:highlight w:val="none"/>
                <w:u w:val="none"/>
                <w:lang w:val="en-US" w:eastAsia="zh-CN"/>
                <w14:textFill>
                  <w14:solidFill>
                    <w14:schemeClr w14:val="tx1"/>
                  </w14:solidFill>
                </w14:textFill>
              </w:rPr>
              <w:t>最终结算金额的3%</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3BAA7BB8">
        <w:tblPrEx>
          <w:tblCellMar>
            <w:top w:w="0" w:type="dxa"/>
            <w:left w:w="108" w:type="dxa"/>
            <w:bottom w:w="0" w:type="dxa"/>
            <w:right w:w="108" w:type="dxa"/>
          </w:tblCellMar>
        </w:tblPrEx>
        <w:tc>
          <w:tcPr>
            <w:tcW w:w="1384" w:type="dxa"/>
          </w:tcPr>
          <w:p w14:paraId="7A8DF709">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37.</w:t>
            </w:r>
          </w:p>
        </w:tc>
        <w:tc>
          <w:tcPr>
            <w:tcW w:w="7740" w:type="dxa"/>
          </w:tcPr>
          <w:p w14:paraId="63261D4F">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保修</w:t>
            </w:r>
          </w:p>
        </w:tc>
      </w:tr>
      <w:tr w14:paraId="13356F5B">
        <w:tblPrEx>
          <w:tblCellMar>
            <w:top w:w="0" w:type="dxa"/>
            <w:left w:w="108" w:type="dxa"/>
            <w:bottom w:w="0" w:type="dxa"/>
            <w:right w:w="108" w:type="dxa"/>
          </w:tblCellMar>
        </w:tblPrEx>
        <w:tc>
          <w:tcPr>
            <w:tcW w:w="1384" w:type="dxa"/>
          </w:tcPr>
          <w:p w14:paraId="6F9687A3">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37.2</w:t>
            </w:r>
          </w:p>
        </w:tc>
        <w:tc>
          <w:tcPr>
            <w:tcW w:w="7740" w:type="dxa"/>
          </w:tcPr>
          <w:p w14:paraId="6DC9E5E2">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保修期</w:t>
            </w:r>
          </w:p>
        </w:tc>
      </w:tr>
      <w:tr w14:paraId="0BC06E98">
        <w:tblPrEx>
          <w:tblCellMar>
            <w:top w:w="0" w:type="dxa"/>
            <w:left w:w="108" w:type="dxa"/>
            <w:bottom w:w="0" w:type="dxa"/>
            <w:right w:w="108" w:type="dxa"/>
          </w:tblCellMar>
        </w:tblPrEx>
        <w:tc>
          <w:tcPr>
            <w:tcW w:w="1384" w:type="dxa"/>
          </w:tcPr>
          <w:p w14:paraId="6C6395DC">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37.2.1</w:t>
            </w:r>
          </w:p>
        </w:tc>
        <w:tc>
          <w:tcPr>
            <w:tcW w:w="7740" w:type="dxa"/>
          </w:tcPr>
          <w:p w14:paraId="57B98765">
            <w:pP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本工程的保修期：</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保修期按照《建设工程质量管理条例》规定的期限执行。</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缺陷责任期</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12</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个月。</w:t>
            </w:r>
          </w:p>
        </w:tc>
      </w:tr>
      <w:tr w14:paraId="5B328587">
        <w:tblPrEx>
          <w:tblCellMar>
            <w:top w:w="0" w:type="dxa"/>
            <w:left w:w="108" w:type="dxa"/>
            <w:bottom w:w="0" w:type="dxa"/>
            <w:right w:w="108" w:type="dxa"/>
          </w:tblCellMar>
        </w:tblPrEx>
        <w:tc>
          <w:tcPr>
            <w:tcW w:w="1384" w:type="dxa"/>
          </w:tcPr>
          <w:p w14:paraId="5C686413">
            <w:pPr>
              <w:rPr>
                <w:rFonts w:asciiTheme="minorEastAsia" w:hAnsiTheme="minorEastAsia" w:eastAsiaTheme="minorEastAsia"/>
                <w:color w:val="000000" w:themeColor="text1"/>
                <w:highlight w:val="none"/>
                <w14:textFill>
                  <w14:solidFill>
                    <w14:schemeClr w14:val="tx1"/>
                  </w14:solidFill>
                </w14:textFill>
              </w:rPr>
            </w:pPr>
          </w:p>
          <w:p w14:paraId="64608122">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37.3</w:t>
            </w:r>
          </w:p>
        </w:tc>
        <w:tc>
          <w:tcPr>
            <w:tcW w:w="7740" w:type="dxa"/>
          </w:tcPr>
          <w:p w14:paraId="7CAC9F8E">
            <w:pPr>
              <w:rPr>
                <w:rFonts w:asciiTheme="minorEastAsia" w:hAnsiTheme="minorEastAsia" w:eastAsiaTheme="minorEastAsia"/>
                <w:color w:val="000000" w:themeColor="text1"/>
                <w:highlight w:val="none"/>
                <w14:textFill>
                  <w14:solidFill>
                    <w14:schemeClr w14:val="tx1"/>
                  </w14:solidFill>
                </w14:textFill>
              </w:rPr>
            </w:pPr>
          </w:p>
          <w:p w14:paraId="307E94BC">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保修费用</w:t>
            </w:r>
          </w:p>
        </w:tc>
      </w:tr>
      <w:tr w14:paraId="576AFD84">
        <w:tblPrEx>
          <w:tblCellMar>
            <w:top w:w="0" w:type="dxa"/>
            <w:left w:w="108" w:type="dxa"/>
            <w:bottom w:w="0" w:type="dxa"/>
            <w:right w:w="108" w:type="dxa"/>
          </w:tblCellMar>
        </w:tblPrEx>
        <w:tc>
          <w:tcPr>
            <w:tcW w:w="1384" w:type="dxa"/>
          </w:tcPr>
          <w:p w14:paraId="3A4509C2">
            <w:pPr>
              <w:rPr>
                <w:rFonts w:asciiTheme="minorEastAsia" w:hAnsiTheme="minorEastAsia" w:eastAsiaTheme="minorEastAsia"/>
                <w:color w:val="000000" w:themeColor="text1"/>
                <w:highlight w:val="none"/>
                <w14:textFill>
                  <w14:solidFill>
                    <w14:schemeClr w14:val="tx1"/>
                  </w14:solidFill>
                </w14:textFill>
              </w:rPr>
            </w:pPr>
          </w:p>
          <w:p w14:paraId="1C0058C6">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37.3.1</w:t>
            </w:r>
          </w:p>
        </w:tc>
        <w:tc>
          <w:tcPr>
            <w:tcW w:w="7740" w:type="dxa"/>
          </w:tcPr>
          <w:p w14:paraId="248FEC18">
            <w:pPr>
              <w:rPr>
                <w:rFonts w:asciiTheme="minorEastAsia" w:hAnsiTheme="minorEastAsia" w:eastAsiaTheme="minorEastAsia"/>
                <w:color w:val="000000" w:themeColor="text1"/>
                <w:highlight w:val="none"/>
                <w14:textFill>
                  <w14:solidFill>
                    <w14:schemeClr w14:val="tx1"/>
                  </w14:solidFill>
                </w14:textFill>
              </w:rPr>
            </w:pPr>
          </w:p>
          <w:p w14:paraId="29FB1969">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承包人在收到发包人要求修补的指令后，应当在</w:t>
            </w:r>
            <w:r>
              <w:rPr>
                <w:rFonts w:asciiTheme="minorEastAsia" w:hAnsiTheme="minorEastAsia" w:eastAsiaTheme="minorEastAsia"/>
                <w:color w:val="000000" w:themeColor="text1"/>
                <w:highlight w:val="none"/>
                <w:u w:val="single"/>
                <w14:textFill>
                  <w14:solidFill>
                    <w14:schemeClr w14:val="tx1"/>
                  </w14:solidFill>
                </w14:textFill>
              </w:rPr>
              <w:t xml:space="preserve"> 2 </w:t>
            </w:r>
            <w:r>
              <w:rPr>
                <w:rFonts w:hint="eastAsia" w:asciiTheme="minorEastAsia" w:hAnsiTheme="minorEastAsia" w:eastAsiaTheme="minorEastAsia"/>
                <w:color w:val="000000" w:themeColor="text1"/>
                <w:highlight w:val="none"/>
                <w14:textFill>
                  <w14:solidFill>
                    <w14:schemeClr w14:val="tx1"/>
                  </w14:solidFill>
                </w14:textFill>
              </w:rPr>
              <w:t>天内自费开始进行修补。</w:t>
            </w:r>
          </w:p>
        </w:tc>
      </w:tr>
      <w:tr w14:paraId="2154C29B">
        <w:tblPrEx>
          <w:tblCellMar>
            <w:top w:w="0" w:type="dxa"/>
            <w:left w:w="108" w:type="dxa"/>
            <w:bottom w:w="0" w:type="dxa"/>
            <w:right w:w="108" w:type="dxa"/>
          </w:tblCellMar>
        </w:tblPrEx>
        <w:tc>
          <w:tcPr>
            <w:tcW w:w="1384" w:type="dxa"/>
          </w:tcPr>
          <w:p w14:paraId="50CE5D44">
            <w:pPr>
              <w:rPr>
                <w:rFonts w:asciiTheme="minorEastAsia" w:hAnsiTheme="minorEastAsia" w:eastAsiaTheme="minorEastAsia"/>
                <w:color w:val="000000" w:themeColor="text1"/>
                <w:highlight w:val="none"/>
                <w14:textFill>
                  <w14:solidFill>
                    <w14:schemeClr w14:val="tx1"/>
                  </w14:solidFill>
                </w14:textFill>
              </w:rPr>
            </w:pPr>
          </w:p>
        </w:tc>
        <w:tc>
          <w:tcPr>
            <w:tcW w:w="7740" w:type="dxa"/>
          </w:tcPr>
          <w:p w14:paraId="0BF3CD48">
            <w:pPr>
              <w:rPr>
                <w:rFonts w:asciiTheme="minorEastAsia" w:hAnsiTheme="minorEastAsia" w:eastAsiaTheme="minorEastAsia"/>
                <w:color w:val="000000" w:themeColor="text1"/>
                <w:highlight w:val="none"/>
                <w14:textFill>
                  <w14:solidFill>
                    <w14:schemeClr w14:val="tx1"/>
                  </w14:solidFill>
                </w14:textFill>
              </w:rPr>
            </w:pPr>
          </w:p>
        </w:tc>
      </w:tr>
      <w:tr w14:paraId="2642FF7C">
        <w:tblPrEx>
          <w:tblCellMar>
            <w:top w:w="0" w:type="dxa"/>
            <w:left w:w="108" w:type="dxa"/>
            <w:bottom w:w="0" w:type="dxa"/>
            <w:right w:w="108" w:type="dxa"/>
          </w:tblCellMar>
        </w:tblPrEx>
        <w:tc>
          <w:tcPr>
            <w:tcW w:w="1384" w:type="dxa"/>
          </w:tcPr>
          <w:p w14:paraId="2D23A104">
            <w:pPr>
              <w:rPr>
                <w:rFonts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41.</w:t>
            </w:r>
          </w:p>
        </w:tc>
        <w:tc>
          <w:tcPr>
            <w:tcW w:w="7740" w:type="dxa"/>
          </w:tcPr>
          <w:p w14:paraId="4711F722">
            <w:pP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保证担保</w:t>
            </w:r>
          </w:p>
        </w:tc>
      </w:tr>
      <w:tr w14:paraId="74FD69BA">
        <w:tblPrEx>
          <w:tblCellMar>
            <w:top w:w="0" w:type="dxa"/>
            <w:left w:w="108" w:type="dxa"/>
            <w:bottom w:w="0" w:type="dxa"/>
            <w:right w:w="108" w:type="dxa"/>
          </w:tblCellMar>
        </w:tblPrEx>
        <w:tc>
          <w:tcPr>
            <w:tcW w:w="1384" w:type="dxa"/>
          </w:tcPr>
          <w:p w14:paraId="73A1CA93">
            <w:pPr>
              <w:rPr>
                <w:rFonts w:asciiTheme="minorEastAsia" w:hAnsiTheme="minorEastAsia" w:eastAsiaTheme="minorEastAsia"/>
                <w:color w:val="000000" w:themeColor="text1"/>
                <w:szCs w:val="21"/>
                <w:highlight w:val="none"/>
                <w14:textFill>
                  <w14:solidFill>
                    <w14:schemeClr w14:val="tx1"/>
                  </w14:solidFill>
                </w14:textFill>
              </w:rPr>
            </w:pPr>
          </w:p>
          <w:p w14:paraId="796A03FF">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41.1</w:t>
            </w:r>
          </w:p>
        </w:tc>
        <w:tc>
          <w:tcPr>
            <w:tcW w:w="7740" w:type="dxa"/>
          </w:tcPr>
          <w:p w14:paraId="332B6D66">
            <w:pPr>
              <w:rPr>
                <w:rFonts w:asciiTheme="minorEastAsia" w:hAnsiTheme="minorEastAsia" w:eastAsiaTheme="minorEastAsia"/>
                <w:color w:val="000000" w:themeColor="text1"/>
                <w:szCs w:val="21"/>
                <w:highlight w:val="none"/>
                <w14:textFill>
                  <w14:solidFill>
                    <w14:schemeClr w14:val="tx1"/>
                  </w14:solidFill>
                </w14:textFill>
              </w:rPr>
            </w:pPr>
          </w:p>
          <w:p w14:paraId="6D68AEC2">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预付款保证担保</w:t>
            </w:r>
          </w:p>
        </w:tc>
      </w:tr>
      <w:tr w14:paraId="32A3A408">
        <w:tblPrEx>
          <w:tblCellMar>
            <w:top w:w="0" w:type="dxa"/>
            <w:left w:w="108" w:type="dxa"/>
            <w:bottom w:w="0" w:type="dxa"/>
            <w:right w:w="108" w:type="dxa"/>
          </w:tblCellMar>
        </w:tblPrEx>
        <w:tc>
          <w:tcPr>
            <w:tcW w:w="1384" w:type="dxa"/>
          </w:tcPr>
          <w:p w14:paraId="1A62B9A1">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41.1.1</w:t>
            </w:r>
          </w:p>
        </w:tc>
        <w:tc>
          <w:tcPr>
            <w:tcW w:w="7740" w:type="dxa"/>
          </w:tcPr>
          <w:p w14:paraId="09D24E41">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发包人向承包人支付预付款时，发包人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不要求 </w:t>
            </w:r>
            <w:r>
              <w:rPr>
                <w:rFonts w:hint="eastAsia" w:asciiTheme="minorEastAsia" w:hAnsiTheme="minorEastAsia" w:eastAsiaTheme="minorEastAsia"/>
                <w:color w:val="000000" w:themeColor="text1"/>
                <w:szCs w:val="21"/>
                <w:highlight w:val="none"/>
                <w14:textFill>
                  <w14:solidFill>
                    <w14:schemeClr w14:val="tx1"/>
                  </w14:solidFill>
                </w14:textFill>
              </w:rPr>
              <w:t>承包人同时提交与预付款等额的预付款保证担保。</w:t>
            </w:r>
          </w:p>
        </w:tc>
      </w:tr>
      <w:tr w14:paraId="338EEAE4">
        <w:tblPrEx>
          <w:tblCellMar>
            <w:top w:w="0" w:type="dxa"/>
            <w:left w:w="108" w:type="dxa"/>
            <w:bottom w:w="0" w:type="dxa"/>
            <w:right w:w="108" w:type="dxa"/>
          </w:tblCellMar>
        </w:tblPrEx>
        <w:tc>
          <w:tcPr>
            <w:tcW w:w="1384" w:type="dxa"/>
          </w:tcPr>
          <w:p w14:paraId="145B2A0D">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41.2</w:t>
            </w:r>
          </w:p>
        </w:tc>
        <w:tc>
          <w:tcPr>
            <w:tcW w:w="7740" w:type="dxa"/>
          </w:tcPr>
          <w:p w14:paraId="4082F478">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承包履约保证担保</w:t>
            </w:r>
          </w:p>
        </w:tc>
      </w:tr>
      <w:tr w14:paraId="6AA23F60">
        <w:tblPrEx>
          <w:tblCellMar>
            <w:top w:w="0" w:type="dxa"/>
            <w:left w:w="108" w:type="dxa"/>
            <w:bottom w:w="0" w:type="dxa"/>
            <w:right w:w="108" w:type="dxa"/>
          </w:tblCellMar>
        </w:tblPrEx>
        <w:tc>
          <w:tcPr>
            <w:tcW w:w="1384" w:type="dxa"/>
          </w:tcPr>
          <w:p w14:paraId="1EE6A02E">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41.2.1</w:t>
            </w:r>
          </w:p>
        </w:tc>
        <w:tc>
          <w:tcPr>
            <w:tcW w:w="7740" w:type="dxa"/>
          </w:tcPr>
          <w:p w14:paraId="6A35CBD4">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发包人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不要求 </w:t>
            </w:r>
            <w:r>
              <w:rPr>
                <w:rFonts w:hint="eastAsia" w:asciiTheme="minorEastAsia" w:hAnsiTheme="minorEastAsia" w:eastAsiaTheme="minorEastAsia"/>
                <w:color w:val="000000" w:themeColor="text1"/>
                <w:szCs w:val="21"/>
                <w:highlight w:val="none"/>
                <w14:textFill>
                  <w14:solidFill>
                    <w14:schemeClr w14:val="tx1"/>
                  </w14:solidFill>
                </w14:textFill>
              </w:rPr>
              <w:t>承包人提交承包履约保证担保，要求承包人提交履约保证担保时，履约保证担保的金额为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 </w:t>
            </w:r>
          </w:p>
        </w:tc>
      </w:tr>
      <w:tr w14:paraId="55863021">
        <w:tblPrEx>
          <w:tblCellMar>
            <w:top w:w="0" w:type="dxa"/>
            <w:left w:w="108" w:type="dxa"/>
            <w:bottom w:w="0" w:type="dxa"/>
            <w:right w:w="108" w:type="dxa"/>
          </w:tblCellMar>
        </w:tblPrEx>
        <w:trPr>
          <w:trHeight w:val="621" w:hRule="atLeast"/>
        </w:trPr>
        <w:tc>
          <w:tcPr>
            <w:tcW w:w="1384" w:type="dxa"/>
            <w:vAlign w:val="center"/>
          </w:tcPr>
          <w:p w14:paraId="412BA5E8">
            <w:pPr>
              <w:rPr>
                <w:rFonts w:asciiTheme="minorEastAsia" w:hAnsiTheme="minorEastAsia" w:eastAsiaTheme="minorEastAsia"/>
                <w:color w:val="000000" w:themeColor="text1"/>
                <w:szCs w:val="21"/>
                <w:highlight w:val="none"/>
                <w14:textFill>
                  <w14:solidFill>
                    <w14:schemeClr w14:val="tx1"/>
                  </w14:solidFill>
                </w14:textFill>
              </w:rPr>
            </w:pPr>
          </w:p>
          <w:p w14:paraId="3AE94BEB">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41.2.2</w:t>
            </w:r>
          </w:p>
        </w:tc>
        <w:tc>
          <w:tcPr>
            <w:tcW w:w="7740" w:type="dxa"/>
            <w:vAlign w:val="center"/>
          </w:tcPr>
          <w:p w14:paraId="42692725">
            <w:pPr>
              <w:rPr>
                <w:rFonts w:asciiTheme="minorEastAsia" w:hAnsiTheme="minorEastAsia" w:eastAsiaTheme="minorEastAsia"/>
                <w:color w:val="000000" w:themeColor="text1"/>
                <w:szCs w:val="21"/>
                <w:highlight w:val="none"/>
                <w14:textFill>
                  <w14:solidFill>
                    <w14:schemeClr w14:val="tx1"/>
                  </w14:solidFill>
                </w14:textFill>
              </w:rPr>
            </w:pPr>
          </w:p>
          <w:p w14:paraId="678BB144">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承包履约保证担保有效期的截止时间为：/</w:t>
            </w:r>
          </w:p>
        </w:tc>
      </w:tr>
      <w:tr w14:paraId="534277E8">
        <w:tblPrEx>
          <w:tblCellMar>
            <w:top w:w="0" w:type="dxa"/>
            <w:left w:w="108" w:type="dxa"/>
            <w:bottom w:w="0" w:type="dxa"/>
            <w:right w:w="108" w:type="dxa"/>
          </w:tblCellMar>
        </w:tblPrEx>
        <w:tc>
          <w:tcPr>
            <w:tcW w:w="1384" w:type="dxa"/>
          </w:tcPr>
          <w:p w14:paraId="78ACD186">
            <w:pPr>
              <w:rPr>
                <w:rFonts w:asciiTheme="minorEastAsia" w:hAnsiTheme="minorEastAsia" w:eastAsiaTheme="minorEastAsia"/>
                <w:color w:val="000000" w:themeColor="text1"/>
                <w:szCs w:val="21"/>
                <w:highlight w:val="none"/>
                <w14:textFill>
                  <w14:solidFill>
                    <w14:schemeClr w14:val="tx1"/>
                  </w14:solidFill>
                </w14:textFill>
              </w:rPr>
            </w:pPr>
          </w:p>
          <w:p w14:paraId="7A37193C">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41.2.4</w:t>
            </w:r>
          </w:p>
        </w:tc>
        <w:tc>
          <w:tcPr>
            <w:tcW w:w="7740" w:type="dxa"/>
          </w:tcPr>
          <w:p w14:paraId="48929D28">
            <w:pPr>
              <w:rPr>
                <w:rFonts w:asciiTheme="minorEastAsia" w:hAnsiTheme="minorEastAsia" w:eastAsiaTheme="minorEastAsia"/>
                <w:color w:val="000000" w:themeColor="text1"/>
                <w:szCs w:val="21"/>
                <w:highlight w:val="none"/>
                <w14:textFill>
                  <w14:solidFill>
                    <w14:schemeClr w14:val="tx1"/>
                  </w14:solidFill>
                </w14:textFill>
              </w:rPr>
            </w:pPr>
          </w:p>
          <w:p w14:paraId="4F8CF5F8">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其他约定：</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                                                </w:t>
            </w:r>
          </w:p>
        </w:tc>
      </w:tr>
      <w:tr w14:paraId="0E5D6D36">
        <w:tblPrEx>
          <w:tblCellMar>
            <w:top w:w="0" w:type="dxa"/>
            <w:left w:w="108" w:type="dxa"/>
            <w:bottom w:w="0" w:type="dxa"/>
            <w:right w:w="108" w:type="dxa"/>
          </w:tblCellMar>
        </w:tblPrEx>
        <w:tc>
          <w:tcPr>
            <w:tcW w:w="1384" w:type="dxa"/>
          </w:tcPr>
          <w:p w14:paraId="6D36D886">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41.3</w:t>
            </w:r>
          </w:p>
        </w:tc>
        <w:tc>
          <w:tcPr>
            <w:tcW w:w="7740" w:type="dxa"/>
          </w:tcPr>
          <w:p w14:paraId="7733C954">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工程款支付保证担保</w:t>
            </w:r>
          </w:p>
        </w:tc>
      </w:tr>
      <w:tr w14:paraId="670DCC58">
        <w:tblPrEx>
          <w:tblCellMar>
            <w:top w:w="0" w:type="dxa"/>
            <w:left w:w="108" w:type="dxa"/>
            <w:bottom w:w="0" w:type="dxa"/>
            <w:right w:w="108" w:type="dxa"/>
          </w:tblCellMar>
        </w:tblPrEx>
        <w:tc>
          <w:tcPr>
            <w:tcW w:w="1384" w:type="dxa"/>
          </w:tcPr>
          <w:p w14:paraId="2A877539">
            <w:pPr>
              <w:rPr>
                <w:rFonts w:asciiTheme="minorEastAsia" w:hAnsiTheme="minorEastAsia" w:eastAsiaTheme="minorEastAsia"/>
                <w:color w:val="000000" w:themeColor="text1"/>
                <w:szCs w:val="21"/>
                <w:highlight w:val="none"/>
                <w14:textFill>
                  <w14:solidFill>
                    <w14:schemeClr w14:val="tx1"/>
                  </w14:solidFill>
                </w14:textFill>
              </w:rPr>
            </w:pPr>
          </w:p>
          <w:p w14:paraId="21A18D28">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41.3.2</w:t>
            </w:r>
          </w:p>
        </w:tc>
        <w:tc>
          <w:tcPr>
            <w:tcW w:w="7740" w:type="dxa"/>
          </w:tcPr>
          <w:p w14:paraId="3A50E5DD">
            <w:pPr>
              <w:rPr>
                <w:rFonts w:asciiTheme="minorEastAsia" w:hAnsiTheme="minorEastAsia" w:eastAsiaTheme="minorEastAsia"/>
                <w:color w:val="000000" w:themeColor="text1"/>
                <w:szCs w:val="21"/>
                <w:highlight w:val="none"/>
                <w14:textFill>
                  <w14:solidFill>
                    <w14:schemeClr w14:val="tx1"/>
                  </w14:solidFill>
                </w14:textFill>
              </w:rPr>
            </w:pPr>
          </w:p>
          <w:p w14:paraId="7AD3728E">
            <w:pP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工程款支付保证担保有效期的截止时间为：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p>
        </w:tc>
      </w:tr>
      <w:tr w14:paraId="604F0C24">
        <w:tblPrEx>
          <w:tblCellMar>
            <w:top w:w="0" w:type="dxa"/>
            <w:left w:w="108" w:type="dxa"/>
            <w:bottom w:w="0" w:type="dxa"/>
            <w:right w:w="108" w:type="dxa"/>
          </w:tblCellMar>
        </w:tblPrEx>
        <w:tc>
          <w:tcPr>
            <w:tcW w:w="1384" w:type="dxa"/>
          </w:tcPr>
          <w:p w14:paraId="2EAA01F3">
            <w:pPr>
              <w:rPr>
                <w:rFonts w:ascii="宋体" w:hAnsi="宋体"/>
                <w:color w:val="000000" w:themeColor="text1"/>
                <w:szCs w:val="21"/>
                <w:highlight w:val="none"/>
                <w14:textFill>
                  <w14:solidFill>
                    <w14:schemeClr w14:val="tx1"/>
                  </w14:solidFill>
                </w14:textFill>
              </w:rPr>
            </w:pPr>
          </w:p>
          <w:p w14:paraId="1516257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41.3.4</w:t>
            </w:r>
          </w:p>
        </w:tc>
        <w:tc>
          <w:tcPr>
            <w:tcW w:w="7740" w:type="dxa"/>
          </w:tcPr>
          <w:p w14:paraId="0D71DE73">
            <w:pPr>
              <w:rPr>
                <w:rFonts w:ascii="宋体" w:hAnsi="宋体"/>
                <w:color w:val="000000" w:themeColor="text1"/>
                <w:szCs w:val="21"/>
                <w:highlight w:val="none"/>
                <w14:textFill>
                  <w14:solidFill>
                    <w14:schemeClr w14:val="tx1"/>
                  </w14:solidFill>
                </w14:textFill>
              </w:rPr>
            </w:pPr>
          </w:p>
          <w:p w14:paraId="6BB7FFE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其他约定：</w:t>
            </w:r>
            <w:r>
              <w:rPr>
                <w:rFonts w:hint="eastAsia" w:ascii="宋体" w:hAnsi="宋体"/>
                <w:color w:val="000000" w:themeColor="text1"/>
                <w:szCs w:val="21"/>
                <w:highlight w:val="none"/>
                <w:u w:val="single"/>
                <w14:textFill>
                  <w14:solidFill>
                    <w14:schemeClr w14:val="tx1"/>
                  </w14:solidFill>
                </w14:textFill>
              </w:rPr>
              <w:t xml:space="preserve">  /。                                                </w:t>
            </w:r>
          </w:p>
        </w:tc>
      </w:tr>
      <w:tr w14:paraId="3878F087">
        <w:tblPrEx>
          <w:tblCellMar>
            <w:top w:w="0" w:type="dxa"/>
            <w:left w:w="108" w:type="dxa"/>
            <w:bottom w:w="0" w:type="dxa"/>
            <w:right w:w="108" w:type="dxa"/>
          </w:tblCellMar>
        </w:tblPrEx>
        <w:tc>
          <w:tcPr>
            <w:tcW w:w="1384" w:type="dxa"/>
          </w:tcPr>
          <w:p w14:paraId="20C68595">
            <w:pPr>
              <w:rPr>
                <w:rFonts w:ascii="宋体" w:hAnsi="宋体"/>
                <w:color w:val="000000" w:themeColor="text1"/>
                <w:szCs w:val="21"/>
                <w:highlight w:val="none"/>
                <w14:textFill>
                  <w14:solidFill>
                    <w14:schemeClr w14:val="tx1"/>
                  </w14:solidFill>
                </w14:textFill>
              </w:rPr>
            </w:pPr>
          </w:p>
        </w:tc>
        <w:tc>
          <w:tcPr>
            <w:tcW w:w="7740" w:type="dxa"/>
          </w:tcPr>
          <w:p w14:paraId="706430FE">
            <w:pPr>
              <w:rPr>
                <w:rFonts w:ascii="宋体" w:hAnsi="宋体"/>
                <w:color w:val="000000" w:themeColor="text1"/>
                <w:szCs w:val="21"/>
                <w:highlight w:val="none"/>
                <w14:textFill>
                  <w14:solidFill>
                    <w14:schemeClr w14:val="tx1"/>
                  </w14:solidFill>
                </w14:textFill>
              </w:rPr>
            </w:pPr>
          </w:p>
        </w:tc>
      </w:tr>
      <w:tr w14:paraId="76420DCA">
        <w:tblPrEx>
          <w:tblCellMar>
            <w:top w:w="0" w:type="dxa"/>
            <w:left w:w="108" w:type="dxa"/>
            <w:bottom w:w="0" w:type="dxa"/>
            <w:right w:w="108" w:type="dxa"/>
          </w:tblCellMar>
        </w:tblPrEx>
        <w:trPr>
          <w:trHeight w:val="463" w:hRule="atLeast"/>
        </w:trPr>
        <w:tc>
          <w:tcPr>
            <w:tcW w:w="1384" w:type="dxa"/>
          </w:tcPr>
          <w:p w14:paraId="0F49E46D">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43.</w:t>
            </w:r>
          </w:p>
        </w:tc>
        <w:tc>
          <w:tcPr>
            <w:tcW w:w="7740" w:type="dxa"/>
          </w:tcPr>
          <w:p w14:paraId="2BBF10A7">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争议</w:t>
            </w:r>
          </w:p>
        </w:tc>
      </w:tr>
      <w:tr w14:paraId="299D0051">
        <w:tblPrEx>
          <w:tblCellMar>
            <w:top w:w="0" w:type="dxa"/>
            <w:left w:w="108" w:type="dxa"/>
            <w:bottom w:w="0" w:type="dxa"/>
            <w:right w:w="108" w:type="dxa"/>
          </w:tblCellMar>
        </w:tblPrEx>
        <w:tc>
          <w:tcPr>
            <w:tcW w:w="1384" w:type="dxa"/>
          </w:tcPr>
          <w:p w14:paraId="7A0F58C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w:t>
            </w:r>
          </w:p>
        </w:tc>
        <w:tc>
          <w:tcPr>
            <w:tcW w:w="7740" w:type="dxa"/>
          </w:tcPr>
          <w:p w14:paraId="6A454F0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争议解决方式</w:t>
            </w:r>
          </w:p>
        </w:tc>
      </w:tr>
      <w:tr w14:paraId="39A090E1">
        <w:tblPrEx>
          <w:tblCellMar>
            <w:top w:w="0" w:type="dxa"/>
            <w:left w:w="108" w:type="dxa"/>
            <w:bottom w:w="0" w:type="dxa"/>
            <w:right w:w="108" w:type="dxa"/>
          </w:tblCellMar>
        </w:tblPrEx>
        <w:tc>
          <w:tcPr>
            <w:tcW w:w="1384" w:type="dxa"/>
          </w:tcPr>
          <w:p w14:paraId="24F26D6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43.1.1</w:t>
            </w:r>
          </w:p>
        </w:tc>
        <w:tc>
          <w:tcPr>
            <w:tcW w:w="7740" w:type="dxa"/>
          </w:tcPr>
          <w:p w14:paraId="0364EB4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本工程的争议解决方式约定采用如下第</w:t>
            </w:r>
            <w:r>
              <w:rPr>
                <w:rFonts w:hint="eastAsia" w:ascii="宋体" w:hAnsi="宋体"/>
                <w:color w:val="000000" w:themeColor="text1"/>
                <w:szCs w:val="21"/>
                <w:highlight w:val="none"/>
                <w:u w:val="singl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种方式：</w:t>
            </w:r>
          </w:p>
          <w:p w14:paraId="44864AF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（1）第一种解决方式：向</w:t>
            </w:r>
            <w:r>
              <w:rPr>
                <w:rFonts w:hint="eastAsia" w:ascii="宋体" w:hAnsi="宋体"/>
                <w:color w:val="000000" w:themeColor="text1"/>
                <w:szCs w:val="21"/>
                <w:highlight w:val="none"/>
                <w:u w:val="single"/>
                <w14:textFill>
                  <w14:solidFill>
                    <w14:schemeClr w14:val="tx1"/>
                  </w14:solidFill>
                </w14:textFill>
              </w:rPr>
              <w:t>北京</w:t>
            </w:r>
            <w:r>
              <w:rPr>
                <w:rFonts w:hint="eastAsia" w:ascii="宋体" w:hAnsi="宋体"/>
                <w:color w:val="000000" w:themeColor="text1"/>
                <w:szCs w:val="21"/>
                <w:highlight w:val="none"/>
                <w14:textFill>
                  <w14:solidFill>
                    <w14:schemeClr w14:val="tx1"/>
                  </w14:solidFill>
                </w14:textFill>
              </w:rPr>
              <w:t>仲裁委员会申请仲裁</w:t>
            </w:r>
          </w:p>
          <w:p w14:paraId="4653D25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（2）第二种解决方式：向</w:t>
            </w:r>
            <w:r>
              <w:rPr>
                <w:rFonts w:hint="eastAsia" w:ascii="宋体" w:hAnsi="宋体"/>
                <w:color w:val="000000" w:themeColor="text1"/>
                <w:szCs w:val="21"/>
                <w:highlight w:val="none"/>
                <w:u w:val="single"/>
                <w14:textFill>
                  <w14:solidFill>
                    <w14:schemeClr w14:val="tx1"/>
                  </w14:solidFill>
                </w14:textFill>
              </w:rPr>
              <w:t>门头沟区</w:t>
            </w:r>
            <w:r>
              <w:rPr>
                <w:rFonts w:hint="eastAsia" w:ascii="宋体" w:hAnsi="宋体"/>
                <w:color w:val="000000" w:themeColor="text1"/>
                <w:szCs w:val="21"/>
                <w:highlight w:val="none"/>
                <w14:textFill>
                  <w14:solidFill>
                    <w14:schemeClr w14:val="tx1"/>
                  </w14:solidFill>
                </w14:textFill>
              </w:rPr>
              <w:t>人民法院起诉。</w:t>
            </w:r>
          </w:p>
        </w:tc>
      </w:tr>
      <w:tr w14:paraId="55123A90">
        <w:tblPrEx>
          <w:tblCellMar>
            <w:top w:w="0" w:type="dxa"/>
            <w:left w:w="108" w:type="dxa"/>
            <w:bottom w:w="0" w:type="dxa"/>
            <w:right w:w="108" w:type="dxa"/>
          </w:tblCellMar>
        </w:tblPrEx>
        <w:tc>
          <w:tcPr>
            <w:tcW w:w="1384" w:type="dxa"/>
          </w:tcPr>
          <w:p w14:paraId="009F2B3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w:t>
            </w:r>
          </w:p>
          <w:p w14:paraId="18F03DD3">
            <w:pPr>
              <w:rPr>
                <w:rFonts w:ascii="宋体" w:hAnsi="宋体"/>
                <w:bCs/>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50.2</w:t>
            </w:r>
          </w:p>
          <w:p w14:paraId="1AC3CD05">
            <w:pPr>
              <w:rPr>
                <w:rFonts w:ascii="宋体" w:hAnsi="宋体"/>
                <w:color w:val="000000" w:themeColor="text1"/>
                <w:szCs w:val="21"/>
                <w:highlight w:val="none"/>
                <w14:textFill>
                  <w14:solidFill>
                    <w14:schemeClr w14:val="tx1"/>
                  </w14:solidFill>
                </w14:textFill>
              </w:rPr>
            </w:pPr>
          </w:p>
          <w:p w14:paraId="0784C2FB">
            <w:pPr>
              <w:rPr>
                <w:rFonts w:ascii="宋体" w:hAnsi="宋体"/>
                <w:color w:val="000000" w:themeColor="text1"/>
                <w:szCs w:val="21"/>
                <w:highlight w:val="none"/>
                <w14:textFill>
                  <w14:solidFill>
                    <w14:schemeClr w14:val="tx1"/>
                  </w14:solidFill>
                </w14:textFill>
              </w:rPr>
            </w:pPr>
          </w:p>
          <w:p w14:paraId="7B2FFEDD">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51.</w:t>
            </w:r>
          </w:p>
        </w:tc>
        <w:tc>
          <w:tcPr>
            <w:tcW w:w="7740" w:type="dxa"/>
          </w:tcPr>
          <w:p w14:paraId="60F1E1C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合同生效及份数</w:t>
            </w:r>
          </w:p>
          <w:p w14:paraId="6A1B2E0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共</w:t>
            </w:r>
            <w:r>
              <w:rPr>
                <w:rFonts w:hint="eastAsia" w:ascii="宋体" w:hAnsi="宋体"/>
                <w:color w:val="000000" w:themeColor="text1"/>
                <w:szCs w:val="21"/>
                <w:highlight w:val="none"/>
                <w:u w:val="single"/>
                <w:lang w:eastAsia="zh-CN"/>
                <w14:textFill>
                  <w14:solidFill>
                    <w14:schemeClr w14:val="tx1"/>
                  </w14:solidFill>
                </w14:textFill>
              </w:rPr>
              <w:t>柒</w:t>
            </w:r>
            <w:r>
              <w:rPr>
                <w:rFonts w:hint="eastAsia" w:ascii="宋体" w:hAnsi="宋体"/>
                <w:color w:val="000000" w:themeColor="text1"/>
                <w:szCs w:val="21"/>
                <w:highlight w:val="none"/>
                <w14:textFill>
                  <w14:solidFill>
                    <w14:schemeClr w14:val="tx1"/>
                  </w14:solidFill>
                </w14:textFill>
              </w:rPr>
              <w:t>份：正本</w:t>
            </w:r>
            <w:r>
              <w:rPr>
                <w:rFonts w:hint="eastAsia" w:ascii="宋体" w:hAnsi="宋体"/>
                <w:color w:val="000000" w:themeColor="text1"/>
                <w:szCs w:val="21"/>
                <w:highlight w:val="none"/>
                <w:u w:val="single"/>
                <w14:textFill>
                  <w14:solidFill>
                    <w14:schemeClr w14:val="tx1"/>
                  </w14:solidFill>
                </w14:textFill>
              </w:rPr>
              <w:t>贰</w:t>
            </w:r>
            <w:r>
              <w:rPr>
                <w:rFonts w:hint="eastAsia" w:ascii="宋体" w:hAnsi="宋体"/>
                <w:color w:val="000000" w:themeColor="text1"/>
                <w:szCs w:val="21"/>
                <w:highlight w:val="none"/>
                <w14:textFill>
                  <w14:solidFill>
                    <w14:schemeClr w14:val="tx1"/>
                  </w14:solidFill>
                </w14:textFill>
              </w:rPr>
              <w:t>份，甲、乙双方各执</w:t>
            </w:r>
            <w:r>
              <w:rPr>
                <w:rFonts w:hint="eastAsia" w:ascii="宋体" w:hAnsi="宋体"/>
                <w:color w:val="000000" w:themeColor="text1"/>
                <w:szCs w:val="21"/>
                <w:highlight w:val="none"/>
                <w:u w:val="single"/>
                <w14:textFill>
                  <w14:solidFill>
                    <w14:schemeClr w14:val="tx1"/>
                  </w14:solidFill>
                </w14:textFill>
              </w:rPr>
              <w:t xml:space="preserve"> 壹 </w:t>
            </w:r>
            <w:r>
              <w:rPr>
                <w:rFonts w:hint="eastAsia" w:ascii="宋体" w:hAnsi="宋体"/>
                <w:color w:val="000000" w:themeColor="text1"/>
                <w:szCs w:val="21"/>
                <w:highlight w:val="none"/>
                <w14:textFill>
                  <w14:solidFill>
                    <w14:schemeClr w14:val="tx1"/>
                  </w14:solidFill>
                </w14:textFill>
              </w:rPr>
              <w:t>份，副本</w:t>
            </w:r>
            <w:r>
              <w:rPr>
                <w:rFonts w:hint="eastAsia"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u w:val="single"/>
                <w:lang w:val="en-US" w:eastAsia="zh-CN"/>
                <w14:textFill>
                  <w14:solidFill>
                    <w14:schemeClr w14:val="tx1"/>
                  </w14:solidFill>
                </w14:textFill>
              </w:rPr>
              <w:t xml:space="preserve">伍 </w:t>
            </w:r>
            <w:r>
              <w:rPr>
                <w:rFonts w:hint="eastAsia" w:ascii="宋体" w:hAnsi="宋体"/>
                <w:color w:val="000000" w:themeColor="text1"/>
                <w:szCs w:val="21"/>
                <w:highlight w:val="none"/>
                <w14:textFill>
                  <w14:solidFill>
                    <w14:schemeClr w14:val="tx1"/>
                  </w14:solidFill>
                </w14:textFill>
              </w:rPr>
              <w:t>份，甲方执</w:t>
            </w:r>
            <w:r>
              <w:rPr>
                <w:rFonts w:hint="eastAsia" w:ascii="宋体" w:hAnsi="宋体"/>
                <w:color w:val="000000" w:themeColor="text1"/>
                <w:szCs w:val="21"/>
                <w:highlight w:val="none"/>
                <w:u w:val="single"/>
                <w14:textFill>
                  <w14:solidFill>
                    <w14:schemeClr w14:val="tx1"/>
                  </w14:solidFill>
                </w14:textFill>
              </w:rPr>
              <w:t>　叁　</w:t>
            </w:r>
            <w:r>
              <w:rPr>
                <w:rFonts w:hint="eastAsia" w:ascii="宋体" w:hAnsi="宋体"/>
                <w:color w:val="000000" w:themeColor="text1"/>
                <w:szCs w:val="21"/>
                <w:highlight w:val="none"/>
                <w14:textFill>
                  <w14:solidFill>
                    <w14:schemeClr w14:val="tx1"/>
                  </w14:solidFill>
                </w14:textFill>
              </w:rPr>
              <w:t>份，乙方执</w:t>
            </w:r>
            <w:r>
              <w:rPr>
                <w:rFonts w:hint="eastAsia" w:ascii="宋体" w:hAnsi="宋体"/>
                <w:color w:val="000000" w:themeColor="text1"/>
                <w:szCs w:val="21"/>
                <w:highlight w:val="none"/>
                <w:u w:val="single"/>
                <w14:textFill>
                  <w14:solidFill>
                    <w14:schemeClr w14:val="tx1"/>
                  </w14:solidFill>
                </w14:textFill>
              </w:rPr>
              <w:t>壹</w:t>
            </w:r>
            <w:r>
              <w:rPr>
                <w:rFonts w:hint="eastAsia" w:ascii="宋体" w:hAnsi="宋体"/>
                <w:color w:val="000000" w:themeColor="text1"/>
                <w:szCs w:val="21"/>
                <w:highlight w:val="none"/>
                <w14:textFill>
                  <w14:solidFill>
                    <w14:schemeClr w14:val="tx1"/>
                  </w14:solidFill>
                </w14:textFill>
              </w:rPr>
              <w:t>份</w:t>
            </w:r>
            <w:r>
              <w:rPr>
                <w:rFonts w:hint="eastAsia" w:ascii="宋体" w:hAnsi="宋体"/>
                <w:color w:val="000000" w:themeColor="text1"/>
                <w:szCs w:val="21"/>
                <w:highlight w:val="none"/>
                <w:lang w:eastAsia="zh-CN"/>
                <w14:textFill>
                  <w14:solidFill>
                    <w14:schemeClr w14:val="tx1"/>
                  </w14:solidFill>
                </w14:textFill>
              </w:rPr>
              <w:t>，招标代理公司</w:t>
            </w:r>
            <w:r>
              <w:rPr>
                <w:rFonts w:hint="eastAsia" w:ascii="宋体" w:hAnsi="宋体"/>
                <w:color w:val="000000" w:themeColor="text1"/>
                <w:szCs w:val="21"/>
                <w:highlight w:val="none"/>
                <w:u w:val="single"/>
                <w:lang w:eastAsia="zh-CN"/>
                <w14:textFill>
                  <w14:solidFill>
                    <w14:schemeClr w14:val="tx1"/>
                  </w14:solidFill>
                </w14:textFill>
              </w:rPr>
              <w:t>壹</w:t>
            </w:r>
            <w:r>
              <w:rPr>
                <w:rFonts w:hint="eastAsia" w:ascii="宋体" w:hAnsi="宋体"/>
                <w:color w:val="000000" w:themeColor="text1"/>
                <w:szCs w:val="21"/>
                <w:highlight w:val="none"/>
                <w:lang w:eastAsia="zh-CN"/>
                <w14:textFill>
                  <w14:solidFill>
                    <w14:schemeClr w14:val="tx1"/>
                  </w14:solidFill>
                </w14:textFill>
              </w:rPr>
              <w:t>份</w:t>
            </w:r>
            <w:r>
              <w:rPr>
                <w:rFonts w:hint="eastAsia" w:ascii="宋体" w:hAnsi="宋体"/>
                <w:color w:val="000000" w:themeColor="text1"/>
                <w:szCs w:val="21"/>
                <w:highlight w:val="none"/>
                <w14:textFill>
                  <w14:solidFill>
                    <w14:schemeClr w14:val="tx1"/>
                  </w14:solidFill>
                </w14:textFill>
              </w:rPr>
              <w:t>。</w:t>
            </w:r>
          </w:p>
          <w:p w14:paraId="4D7B409F">
            <w:pPr>
              <w:rPr>
                <w:rFonts w:ascii="宋体" w:hAnsi="宋体"/>
                <w:color w:val="000000" w:themeColor="text1"/>
                <w:szCs w:val="21"/>
                <w:highlight w:val="none"/>
                <w14:textFill>
                  <w14:solidFill>
                    <w14:schemeClr w14:val="tx1"/>
                  </w14:solidFill>
                </w14:textFill>
              </w:rPr>
            </w:pPr>
          </w:p>
          <w:p w14:paraId="41F19E6E">
            <w:pPr>
              <w:rPr>
                <w:rFonts w:ascii="宋体" w:hAnsi="宋体"/>
                <w:b/>
                <w:bCs/>
                <w:color w:val="000000" w:themeColor="text1"/>
                <w:kern w:val="0"/>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补充条款：</w:t>
            </w:r>
          </w:p>
        </w:tc>
      </w:tr>
      <w:tr w14:paraId="15D906D5">
        <w:tblPrEx>
          <w:tblCellMar>
            <w:top w:w="0" w:type="dxa"/>
            <w:left w:w="108" w:type="dxa"/>
            <w:bottom w:w="0" w:type="dxa"/>
            <w:right w:w="108" w:type="dxa"/>
          </w:tblCellMar>
        </w:tblPrEx>
        <w:tc>
          <w:tcPr>
            <w:tcW w:w="1384" w:type="dxa"/>
          </w:tcPr>
          <w:p w14:paraId="1337B671">
            <w:pPr>
              <w:rPr>
                <w:rFonts w:ascii="宋体" w:hAnsi="宋体"/>
                <w:color w:val="000000" w:themeColor="text1"/>
                <w:szCs w:val="21"/>
                <w:highlight w:val="none"/>
                <w14:textFill>
                  <w14:solidFill>
                    <w14:schemeClr w14:val="tx1"/>
                  </w14:solidFill>
                </w14:textFill>
              </w:rPr>
            </w:pPr>
          </w:p>
        </w:tc>
        <w:tc>
          <w:tcPr>
            <w:tcW w:w="7740" w:type="dxa"/>
          </w:tcPr>
          <w:p w14:paraId="20DF48BF">
            <w:pPr>
              <w:rPr>
                <w:rFonts w:ascii="宋体" w:hAnsi="宋体"/>
                <w:color w:val="000000" w:themeColor="text1"/>
                <w:szCs w:val="21"/>
                <w:highlight w:val="none"/>
                <w14:textFill>
                  <w14:solidFill>
                    <w14:schemeClr w14:val="tx1"/>
                  </w14:solidFill>
                </w14:textFill>
              </w:rPr>
            </w:pPr>
          </w:p>
        </w:tc>
      </w:tr>
      <w:tr w14:paraId="398F474E">
        <w:tblPrEx>
          <w:tblCellMar>
            <w:top w:w="0" w:type="dxa"/>
            <w:left w:w="108" w:type="dxa"/>
            <w:bottom w:w="0" w:type="dxa"/>
            <w:right w:w="108" w:type="dxa"/>
          </w:tblCellMar>
        </w:tblPrEx>
        <w:tc>
          <w:tcPr>
            <w:tcW w:w="1384" w:type="dxa"/>
          </w:tcPr>
          <w:p w14:paraId="19B6C46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51.1</w:t>
            </w:r>
          </w:p>
        </w:tc>
        <w:tc>
          <w:tcPr>
            <w:tcW w:w="7740" w:type="dxa"/>
          </w:tcPr>
          <w:p w14:paraId="5D76780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施工前应主动探明相关情况，并在施工过程中应严格按照国家规定的操作规范作业，注意保护自身和对第三人的人身、财产安全，由于承包人故意或者过错造成对自身或者第三人人身、财产损害的，由承包人自行承担全部法律责任。</w:t>
            </w:r>
          </w:p>
        </w:tc>
      </w:tr>
      <w:tr w14:paraId="021C1135">
        <w:tblPrEx>
          <w:tblCellMar>
            <w:top w:w="0" w:type="dxa"/>
            <w:left w:w="108" w:type="dxa"/>
            <w:bottom w:w="0" w:type="dxa"/>
            <w:right w:w="108" w:type="dxa"/>
          </w:tblCellMar>
        </w:tblPrEx>
        <w:tc>
          <w:tcPr>
            <w:tcW w:w="1384" w:type="dxa"/>
          </w:tcPr>
          <w:p w14:paraId="4A77FF4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b/>
            </w:r>
          </w:p>
        </w:tc>
        <w:tc>
          <w:tcPr>
            <w:tcW w:w="7740" w:type="dxa"/>
          </w:tcPr>
          <w:p w14:paraId="57CF3122">
            <w:pPr>
              <w:rPr>
                <w:rFonts w:ascii="宋体" w:hAnsi="宋体"/>
                <w:color w:val="000000" w:themeColor="text1"/>
                <w:szCs w:val="21"/>
                <w:highlight w:val="none"/>
                <w14:textFill>
                  <w14:solidFill>
                    <w14:schemeClr w14:val="tx1"/>
                  </w14:solidFill>
                </w14:textFill>
              </w:rPr>
            </w:pPr>
          </w:p>
        </w:tc>
      </w:tr>
      <w:tr w14:paraId="0DE864B2">
        <w:tblPrEx>
          <w:tblCellMar>
            <w:top w:w="0" w:type="dxa"/>
            <w:left w:w="108" w:type="dxa"/>
            <w:bottom w:w="0" w:type="dxa"/>
            <w:right w:w="108" w:type="dxa"/>
          </w:tblCellMar>
        </w:tblPrEx>
        <w:tc>
          <w:tcPr>
            <w:tcW w:w="1384" w:type="dxa"/>
          </w:tcPr>
          <w:p w14:paraId="30E8C13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51.2</w:t>
            </w:r>
          </w:p>
          <w:p w14:paraId="3B850740">
            <w:pPr>
              <w:rPr>
                <w:rFonts w:ascii="宋体" w:hAnsi="宋体"/>
                <w:color w:val="000000" w:themeColor="text1"/>
                <w:szCs w:val="21"/>
                <w:highlight w:val="none"/>
                <w14:textFill>
                  <w14:solidFill>
                    <w14:schemeClr w14:val="tx1"/>
                  </w14:solidFill>
                </w14:textFill>
              </w:rPr>
            </w:pPr>
          </w:p>
        </w:tc>
        <w:tc>
          <w:tcPr>
            <w:tcW w:w="7740" w:type="dxa"/>
          </w:tcPr>
          <w:p w14:paraId="77BC61B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竣工前应将所有建筑垃圾运输至北京市有关部门制定的特定场所作无害化处理，并承担由此产生的所有费用，严禁将全部或部分建筑垃圾遗留在发包人院内、建筑物内及其附近、严禁将建筑垃圾隐埋于上述所及范围内的地下土层内或者作为回填土。承包人违反前述约定，发包人任何时候发现前述情形时，有权要求承包人承担工程合同金额的5%违约金，承包人应无条件地承担，验收前承包人应向发包人出具上述书面承诺。</w:t>
            </w:r>
          </w:p>
          <w:p w14:paraId="658081B3">
            <w:pPr>
              <w:rPr>
                <w:rFonts w:ascii="宋体" w:hAnsi="宋体"/>
                <w:color w:val="000000" w:themeColor="text1"/>
                <w:szCs w:val="21"/>
                <w:highlight w:val="none"/>
                <w14:textFill>
                  <w14:solidFill>
                    <w14:schemeClr w14:val="tx1"/>
                  </w14:solidFill>
                </w14:textFill>
              </w:rPr>
            </w:pPr>
          </w:p>
        </w:tc>
      </w:tr>
      <w:tr w14:paraId="5DBD58C2">
        <w:tblPrEx>
          <w:tblCellMar>
            <w:top w:w="0" w:type="dxa"/>
            <w:left w:w="108" w:type="dxa"/>
            <w:bottom w:w="0" w:type="dxa"/>
            <w:right w:w="108" w:type="dxa"/>
          </w:tblCellMar>
        </w:tblPrEx>
        <w:tc>
          <w:tcPr>
            <w:tcW w:w="1384" w:type="dxa"/>
          </w:tcPr>
          <w:p w14:paraId="038EB48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51.3</w:t>
            </w:r>
          </w:p>
          <w:p w14:paraId="24248C37">
            <w:pPr>
              <w:rPr>
                <w:rFonts w:ascii="宋体" w:hAnsi="宋体"/>
                <w:color w:val="000000" w:themeColor="text1"/>
                <w:szCs w:val="21"/>
                <w:highlight w:val="none"/>
                <w14:textFill>
                  <w14:solidFill>
                    <w14:schemeClr w14:val="tx1"/>
                  </w14:solidFill>
                </w14:textFill>
              </w:rPr>
            </w:pPr>
          </w:p>
        </w:tc>
        <w:tc>
          <w:tcPr>
            <w:tcW w:w="7740" w:type="dxa"/>
          </w:tcPr>
          <w:p w14:paraId="71532A0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发生紧急事故时，因承包人的原因没有及时地赶赴事故现场抢修的，造成实际损失时所发生的合理费用由承包人承担。</w:t>
            </w:r>
          </w:p>
          <w:p w14:paraId="2502E1B2">
            <w:pPr>
              <w:rPr>
                <w:rFonts w:ascii="宋体" w:hAnsi="宋体"/>
                <w:color w:val="000000" w:themeColor="text1"/>
                <w:szCs w:val="21"/>
                <w:highlight w:val="none"/>
                <w14:textFill>
                  <w14:solidFill>
                    <w14:schemeClr w14:val="tx1"/>
                  </w14:solidFill>
                </w14:textFill>
              </w:rPr>
            </w:pPr>
          </w:p>
        </w:tc>
      </w:tr>
      <w:tr w14:paraId="53A838EA">
        <w:tblPrEx>
          <w:tblCellMar>
            <w:top w:w="0" w:type="dxa"/>
            <w:left w:w="108" w:type="dxa"/>
            <w:bottom w:w="0" w:type="dxa"/>
            <w:right w:w="108" w:type="dxa"/>
          </w:tblCellMar>
        </w:tblPrEx>
        <w:trPr>
          <w:trHeight w:val="1004" w:hRule="atLeast"/>
        </w:trPr>
        <w:tc>
          <w:tcPr>
            <w:tcW w:w="1384" w:type="dxa"/>
          </w:tcPr>
          <w:p w14:paraId="69A9E79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51.4</w:t>
            </w:r>
          </w:p>
          <w:p w14:paraId="35A11B88">
            <w:pPr>
              <w:rPr>
                <w:color w:val="000000" w:themeColor="text1"/>
                <w:highlight w:val="none"/>
                <w14:textFill>
                  <w14:solidFill>
                    <w14:schemeClr w14:val="tx1"/>
                  </w14:solidFill>
                </w14:textFill>
              </w:rPr>
            </w:pPr>
          </w:p>
          <w:p w14:paraId="7F325F12">
            <w:pPr>
              <w:rPr>
                <w:color w:val="000000" w:themeColor="text1"/>
                <w:highlight w:val="none"/>
                <w14:textFill>
                  <w14:solidFill>
                    <w14:schemeClr w14:val="tx1"/>
                  </w14:solidFill>
                </w14:textFill>
              </w:rPr>
            </w:pPr>
          </w:p>
          <w:p w14:paraId="3102A10C">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51.5</w:t>
            </w:r>
          </w:p>
        </w:tc>
        <w:tc>
          <w:tcPr>
            <w:tcW w:w="7740" w:type="dxa"/>
          </w:tcPr>
          <w:p w14:paraId="08B2E71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发生自然灾害时，事后发现工程质量存在重大问题，承包人对此负有重要责任时，由此而造成的损失由承包人承担。</w:t>
            </w:r>
          </w:p>
          <w:p w14:paraId="7565B7A6">
            <w:pPr>
              <w:rPr>
                <w:rFonts w:ascii="宋体" w:hAnsi="宋体"/>
                <w:color w:val="000000" w:themeColor="text1"/>
                <w:szCs w:val="21"/>
                <w:highlight w:val="none"/>
                <w14:textFill>
                  <w14:solidFill>
                    <w14:schemeClr w14:val="tx1"/>
                  </w14:solidFill>
                </w14:textFill>
              </w:rPr>
            </w:pPr>
          </w:p>
          <w:p w14:paraId="69EE9024">
            <w:pPr>
              <w:widowControl/>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承包人应在合同签订前在工程所在地银行以银行保函的形式存入不少于项目中标金额的5%资金，该笔资金用于本项目发生欠薪时支付农民工工资及其他事项的应急保障。</w:t>
            </w:r>
          </w:p>
          <w:p w14:paraId="05A64EBB">
            <w:pPr>
              <w:widowControl/>
              <w:jc w:val="left"/>
              <w:rPr>
                <w:rFonts w:ascii="宋体" w:hAnsi="宋体" w:cs="宋体"/>
                <w:color w:val="000000" w:themeColor="text1"/>
                <w:kern w:val="0"/>
                <w:sz w:val="24"/>
                <w:szCs w:val="24"/>
                <w:highlight w:val="none"/>
                <w14:textFill>
                  <w14:solidFill>
                    <w14:schemeClr w14:val="tx1"/>
                  </w14:solidFill>
                </w14:textFill>
              </w:rPr>
            </w:pPr>
          </w:p>
        </w:tc>
      </w:tr>
      <w:tr w14:paraId="1CA8963A">
        <w:tblPrEx>
          <w:tblCellMar>
            <w:top w:w="0" w:type="dxa"/>
            <w:left w:w="108" w:type="dxa"/>
            <w:bottom w:w="0" w:type="dxa"/>
            <w:right w:w="108" w:type="dxa"/>
          </w:tblCellMar>
        </w:tblPrEx>
        <w:trPr>
          <w:trHeight w:val="1004" w:hRule="atLeast"/>
        </w:trPr>
        <w:tc>
          <w:tcPr>
            <w:tcW w:w="1384" w:type="dxa"/>
          </w:tcPr>
          <w:p w14:paraId="7F88C1A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51.6</w:t>
            </w:r>
          </w:p>
          <w:p w14:paraId="37C0ED13">
            <w:pPr>
              <w:rPr>
                <w:rFonts w:ascii="宋体" w:hAnsi="宋体"/>
                <w:color w:val="000000" w:themeColor="text1"/>
                <w:szCs w:val="21"/>
                <w:highlight w:val="none"/>
                <w14:textFill>
                  <w14:solidFill>
                    <w14:schemeClr w14:val="tx1"/>
                  </w14:solidFill>
                </w14:textFill>
              </w:rPr>
            </w:pPr>
          </w:p>
          <w:p w14:paraId="0AC83E2E">
            <w:pPr>
              <w:rPr>
                <w:rFonts w:ascii="宋体" w:hAnsi="宋体"/>
                <w:color w:val="000000" w:themeColor="text1"/>
                <w:szCs w:val="21"/>
                <w:highlight w:val="none"/>
                <w14:textFill>
                  <w14:solidFill>
                    <w14:schemeClr w14:val="tx1"/>
                  </w14:solidFill>
                </w14:textFill>
              </w:rPr>
            </w:pPr>
          </w:p>
        </w:tc>
        <w:tc>
          <w:tcPr>
            <w:tcW w:w="7740" w:type="dxa"/>
          </w:tcPr>
          <w:p w14:paraId="7133A12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承包人已充分知悉本项目资金为政府财政拨款，并同意因政府财政资金拨付延迟而导致发包人支付款项延误的，不视为发包人违约。</w:t>
            </w:r>
          </w:p>
        </w:tc>
      </w:tr>
      <w:tr w14:paraId="5CD7F721">
        <w:tblPrEx>
          <w:tblCellMar>
            <w:top w:w="0" w:type="dxa"/>
            <w:left w:w="108" w:type="dxa"/>
            <w:bottom w:w="0" w:type="dxa"/>
            <w:right w:w="108" w:type="dxa"/>
          </w:tblCellMar>
        </w:tblPrEx>
        <w:trPr>
          <w:trHeight w:val="1004" w:hRule="atLeast"/>
        </w:trPr>
        <w:tc>
          <w:tcPr>
            <w:tcW w:w="1384" w:type="dxa"/>
          </w:tcPr>
          <w:p w14:paraId="1C82AFB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51.7</w:t>
            </w:r>
          </w:p>
          <w:p w14:paraId="3BA067E7">
            <w:pPr>
              <w:rPr>
                <w:rFonts w:ascii="宋体" w:hAnsi="宋体"/>
                <w:color w:val="000000" w:themeColor="text1"/>
                <w:szCs w:val="21"/>
                <w:highlight w:val="none"/>
                <w14:textFill>
                  <w14:solidFill>
                    <w14:schemeClr w14:val="tx1"/>
                  </w14:solidFill>
                </w14:textFill>
              </w:rPr>
            </w:pPr>
          </w:p>
          <w:p w14:paraId="415C1ADF">
            <w:pPr>
              <w:rPr>
                <w:rFonts w:ascii="宋体" w:hAnsi="宋体"/>
                <w:color w:val="000000" w:themeColor="text1"/>
                <w:szCs w:val="21"/>
                <w:highlight w:val="none"/>
                <w14:textFill>
                  <w14:solidFill>
                    <w14:schemeClr w14:val="tx1"/>
                  </w14:solidFill>
                </w14:textFill>
              </w:rPr>
            </w:pPr>
          </w:p>
        </w:tc>
        <w:tc>
          <w:tcPr>
            <w:tcW w:w="7740" w:type="dxa"/>
          </w:tcPr>
          <w:p w14:paraId="6D7814B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承包人编制专业分包、暂估价材料和工程设备等招标文件及合同文件，但因此类文件中存在缺漏或错误而产生的责任仍由承包人自行承担，并不因发包人的审核而减轻或免除。</w:t>
            </w:r>
          </w:p>
          <w:p w14:paraId="107FA8D9">
            <w:pPr>
              <w:rPr>
                <w:rFonts w:ascii="宋体" w:hAnsi="宋体"/>
                <w:color w:val="000000" w:themeColor="text1"/>
                <w:szCs w:val="21"/>
                <w:highlight w:val="none"/>
                <w14:textFill>
                  <w14:solidFill>
                    <w14:schemeClr w14:val="tx1"/>
                  </w14:solidFill>
                </w14:textFill>
              </w:rPr>
            </w:pPr>
          </w:p>
          <w:p w14:paraId="5495406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以上全部专用条款与通用条款约定不一致的，以专用条款为准。</w:t>
            </w:r>
          </w:p>
          <w:p w14:paraId="0FA4673C">
            <w:pPr>
              <w:rPr>
                <w:rFonts w:ascii="宋体" w:hAnsi="宋体"/>
                <w:color w:val="000000" w:themeColor="text1"/>
                <w:szCs w:val="21"/>
                <w:highlight w:val="none"/>
                <w14:textFill>
                  <w14:solidFill>
                    <w14:schemeClr w14:val="tx1"/>
                  </w14:solidFill>
                </w14:textFill>
              </w:rPr>
            </w:pPr>
          </w:p>
        </w:tc>
      </w:tr>
    </w:tbl>
    <w:p w14:paraId="78727061">
      <w:pPr>
        <w:rPr>
          <w:color w:val="000000" w:themeColor="text1"/>
          <w:highlight w:val="none"/>
          <w14:textFill>
            <w14:solidFill>
              <w14:schemeClr w14:val="tx1"/>
            </w14:solidFill>
          </w14:textFill>
        </w:rPr>
      </w:pPr>
    </w:p>
    <w:p w14:paraId="35E3BCFF">
      <w:pPr>
        <w:rPr>
          <w:color w:val="000000" w:themeColor="text1"/>
          <w:highlight w:val="none"/>
          <w14:textFill>
            <w14:solidFill>
              <w14:schemeClr w14:val="tx1"/>
            </w14:solidFill>
          </w14:textFill>
        </w:rPr>
        <w:sectPr>
          <w:footerReference r:id="rId20" w:type="default"/>
          <w:pgSz w:w="11906" w:h="16838"/>
          <w:pgMar w:top="1418" w:right="1418" w:bottom="1418" w:left="1418" w:header="851" w:footer="992" w:gutter="0"/>
          <w:pgNumType w:fmt="decimal"/>
          <w:cols w:space="425" w:num="1"/>
          <w:docGrid w:type="lines" w:linePitch="312" w:charSpace="0"/>
        </w:sectPr>
      </w:pPr>
    </w:p>
    <w:p w14:paraId="0CDD9676">
      <w:pPr>
        <w:rPr>
          <w:color w:val="000000" w:themeColor="text1"/>
          <w:highlight w:val="none"/>
          <w14:textFill>
            <w14:solidFill>
              <w14:schemeClr w14:val="tx1"/>
            </w14:solidFill>
          </w14:textFill>
        </w:rPr>
      </w:pPr>
    </w:p>
    <w:p w14:paraId="795ADED1">
      <w:pPr>
        <w:rPr>
          <w:color w:val="000000" w:themeColor="text1"/>
          <w:highlight w:val="none"/>
          <w14:textFill>
            <w14:solidFill>
              <w14:schemeClr w14:val="tx1"/>
            </w14:solidFill>
          </w14:textFill>
        </w:rPr>
      </w:pPr>
    </w:p>
    <w:p w14:paraId="0C27C529">
      <w:pPr>
        <w:pStyle w:val="5"/>
        <w:jc w:val="center"/>
        <w:rPr>
          <w:color w:val="000000" w:themeColor="text1"/>
          <w:highlight w:val="none"/>
          <w14:textFill>
            <w14:solidFill>
              <w14:schemeClr w14:val="tx1"/>
            </w14:solidFill>
          </w14:textFill>
        </w:rPr>
      </w:pPr>
      <w:bookmarkStart w:id="605" w:name="_Toc81900516"/>
      <w:r>
        <w:rPr>
          <w:rFonts w:hint="eastAsia"/>
          <w:color w:val="000000" w:themeColor="text1"/>
          <w:highlight w:val="none"/>
          <w14:textFill>
            <w14:solidFill>
              <w14:schemeClr w14:val="tx1"/>
            </w14:solidFill>
          </w14:textFill>
        </w:rPr>
        <w:t xml:space="preserve">第五节  </w:t>
      </w:r>
      <w:r>
        <w:rPr>
          <w:rFonts w:hint="eastAsia"/>
          <w:color w:val="000000" w:themeColor="text1"/>
          <w:szCs w:val="21"/>
          <w:highlight w:val="none"/>
          <w14:textFill>
            <w14:solidFill>
              <w14:schemeClr w14:val="tx1"/>
            </w14:solidFill>
          </w14:textFill>
        </w:rPr>
        <w:t>通用合同条款</w:t>
      </w:r>
      <w:bookmarkEnd w:id="605"/>
    </w:p>
    <w:p w14:paraId="25197DF9">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06" w:name="_Toc227941351"/>
      <w:bookmarkStart w:id="607" w:name="_Toc231547592"/>
      <w:bookmarkStart w:id="608" w:name="_Toc217443919"/>
      <w:bookmarkStart w:id="609" w:name="_Toc221418701"/>
      <w:bookmarkStart w:id="610" w:name="_Toc81900518"/>
      <w:bookmarkStart w:id="611" w:name="_Toc3447494"/>
      <w:bookmarkStart w:id="612" w:name="_Toc218048783"/>
      <w:bookmarkStart w:id="613" w:name="_Toc27737"/>
      <w:bookmarkStart w:id="614" w:name="_Toc218048963"/>
      <w:bookmarkStart w:id="615" w:name="_Toc201377865"/>
      <w:r>
        <w:rPr>
          <w:rFonts w:hint="eastAsia" w:ascii="宋体" w:hAnsi="宋体" w:cs="宋体"/>
          <w:color w:val="000000" w:themeColor="text1"/>
          <w:sz w:val="21"/>
          <w:szCs w:val="21"/>
          <w:highlight w:val="none"/>
          <w14:textFill>
            <w14:solidFill>
              <w14:schemeClr w14:val="tx1"/>
            </w14:solidFill>
          </w14:textFill>
        </w:rPr>
        <w:t>1.        一般规定</w:t>
      </w:r>
      <w:bookmarkEnd w:id="606"/>
      <w:bookmarkEnd w:id="607"/>
      <w:bookmarkEnd w:id="608"/>
      <w:bookmarkEnd w:id="609"/>
      <w:bookmarkEnd w:id="610"/>
      <w:bookmarkEnd w:id="611"/>
      <w:bookmarkEnd w:id="612"/>
      <w:bookmarkEnd w:id="613"/>
      <w:bookmarkEnd w:id="614"/>
    </w:p>
    <w:p w14:paraId="54235070">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16" w:name="_Toc231547593"/>
      <w:bookmarkStart w:id="617" w:name="_Toc227941352"/>
      <w:bookmarkStart w:id="618" w:name="_Toc81900519"/>
      <w:r>
        <w:rPr>
          <w:rFonts w:hint="eastAsia" w:ascii="宋体" w:hAnsi="宋体" w:cs="宋体"/>
          <w:color w:val="000000" w:themeColor="text1"/>
          <w:sz w:val="21"/>
          <w:szCs w:val="21"/>
          <w:highlight w:val="none"/>
          <w14:textFill>
            <w14:solidFill>
              <w14:schemeClr w14:val="tx1"/>
            </w14:solidFill>
          </w14:textFill>
        </w:rPr>
        <w:t>1.1       词语定义</w:t>
      </w:r>
      <w:bookmarkEnd w:id="616"/>
      <w:bookmarkEnd w:id="617"/>
      <w:bookmarkEnd w:id="618"/>
    </w:p>
    <w:p w14:paraId="4F85EE7C">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除非“合同条款专用部分”另有约定，本合同中下列措词及用语应当具有本条款所赋予的含义。</w:t>
      </w:r>
    </w:p>
    <w:p w14:paraId="79FD07C8">
      <w:pPr>
        <w:pStyle w:val="8"/>
        <w:keepNext w:val="0"/>
        <w:keepLines w:val="0"/>
        <w:tabs>
          <w:tab w:val="left" w:pos="1200"/>
        </w:tabs>
        <w:spacing w:beforeLines="50" w:afterLines="50" w:line="240" w:lineRule="auto"/>
        <w:rPr>
          <w:rFonts w:ascii="宋体" w:hAnsi="宋体" w:cs="宋体"/>
          <w:b w:val="0"/>
          <w:color w:val="000000" w:themeColor="text1"/>
          <w:sz w:val="21"/>
          <w:szCs w:val="21"/>
          <w:highlight w:val="none"/>
          <w14:textFill>
            <w14:solidFill>
              <w14:schemeClr w14:val="tx1"/>
            </w14:solidFill>
          </w14:textFill>
        </w:rPr>
      </w:pPr>
      <w:bookmarkStart w:id="619" w:name="_Toc81900520"/>
      <w:r>
        <w:rPr>
          <w:rFonts w:hint="eastAsia" w:ascii="宋体" w:hAnsi="宋体" w:cs="宋体"/>
          <w:b w:val="0"/>
          <w:color w:val="000000" w:themeColor="text1"/>
          <w:sz w:val="21"/>
          <w:szCs w:val="21"/>
          <w:highlight w:val="none"/>
          <w14:textFill>
            <w14:solidFill>
              <w14:schemeClr w14:val="tx1"/>
            </w14:solidFill>
          </w14:textFill>
        </w:rPr>
        <w:t>1.1.1     本项目</w:t>
      </w:r>
      <w:bookmarkEnd w:id="619"/>
    </w:p>
    <w:p w14:paraId="4BA60A85">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指发包人根据政府有关部门签发的相关批准文件而建设的工程项目。</w:t>
      </w:r>
    </w:p>
    <w:p w14:paraId="12729DB2">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0" w:name="_Toc81900521"/>
      <w:r>
        <w:rPr>
          <w:rFonts w:hint="eastAsia" w:ascii="宋体" w:hAnsi="宋体" w:cs="宋体"/>
          <w:b w:val="0"/>
          <w:bCs w:val="0"/>
          <w:color w:val="000000" w:themeColor="text1"/>
          <w:sz w:val="21"/>
          <w:szCs w:val="21"/>
          <w:highlight w:val="none"/>
          <w14:textFill>
            <w14:solidFill>
              <w14:schemeClr w14:val="tx1"/>
            </w14:solidFill>
          </w14:textFill>
        </w:rPr>
        <w:t>1.1.2     本工程</w:t>
      </w:r>
      <w:bookmarkEnd w:id="620"/>
    </w:p>
    <w:p w14:paraId="647D096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指承包人按照本合同约定负责实施、竣工和修补质量缺陷的本项目内的有关工程，包括合同文件约定的所有暂估价的专业分包工程和暂估价的材料和工程设备在内。</w:t>
      </w:r>
    </w:p>
    <w:p w14:paraId="35A21E38">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1" w:name="_Toc81900522"/>
      <w:r>
        <w:rPr>
          <w:rFonts w:hint="eastAsia" w:ascii="宋体" w:hAnsi="宋体" w:cs="宋体"/>
          <w:b w:val="0"/>
          <w:bCs w:val="0"/>
          <w:color w:val="000000" w:themeColor="text1"/>
          <w:sz w:val="21"/>
          <w:szCs w:val="21"/>
          <w:highlight w:val="none"/>
          <w14:textFill>
            <w14:solidFill>
              <w14:schemeClr w14:val="tx1"/>
            </w14:solidFill>
          </w14:textFill>
        </w:rPr>
        <w:t>1.1.3     本合同</w:t>
      </w:r>
      <w:bookmarkEnd w:id="621"/>
    </w:p>
    <w:p w14:paraId="750EED8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指发包人和承包人双方共同签署的本工程施工总承包合同。</w:t>
      </w:r>
    </w:p>
    <w:p w14:paraId="0BE33A92">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2" w:name="_Toc81900523"/>
      <w:r>
        <w:rPr>
          <w:rFonts w:hint="eastAsia" w:ascii="宋体" w:hAnsi="宋体" w:cs="宋体"/>
          <w:b w:val="0"/>
          <w:bCs w:val="0"/>
          <w:color w:val="000000" w:themeColor="text1"/>
          <w:sz w:val="21"/>
          <w:szCs w:val="21"/>
          <w:highlight w:val="none"/>
          <w14:textFill>
            <w14:solidFill>
              <w14:schemeClr w14:val="tx1"/>
            </w14:solidFill>
          </w14:textFill>
        </w:rPr>
        <w:t>1.1.4     合同文件</w:t>
      </w:r>
      <w:bookmarkEnd w:id="622"/>
    </w:p>
    <w:p w14:paraId="7B1C1253">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构成本合同的所有文件，即合同协议书中所约定的组成本合同的所有文件。</w:t>
      </w:r>
    </w:p>
    <w:p w14:paraId="73952280">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3" w:name="_Toc81900524"/>
      <w:r>
        <w:rPr>
          <w:rFonts w:hint="eastAsia" w:ascii="宋体" w:hAnsi="宋体" w:cs="宋体"/>
          <w:b w:val="0"/>
          <w:bCs w:val="0"/>
          <w:color w:val="000000" w:themeColor="text1"/>
          <w:sz w:val="21"/>
          <w:szCs w:val="21"/>
          <w:highlight w:val="none"/>
          <w14:textFill>
            <w14:solidFill>
              <w14:schemeClr w14:val="tx1"/>
            </w14:solidFill>
          </w14:textFill>
        </w:rPr>
        <w:t>1.1.5     合同协议书</w:t>
      </w:r>
      <w:bookmarkEnd w:id="623"/>
    </w:p>
    <w:p w14:paraId="0EE6836D">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是由发包人和承包人共同签署的用于明确当事人合同关系的文件。</w:t>
      </w:r>
    </w:p>
    <w:p w14:paraId="48FE0DF5">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4" w:name="_Toc81900525"/>
      <w:r>
        <w:rPr>
          <w:rFonts w:hint="eastAsia" w:ascii="宋体" w:hAnsi="宋体" w:cs="宋体"/>
          <w:b w:val="0"/>
          <w:bCs w:val="0"/>
          <w:color w:val="000000" w:themeColor="text1"/>
          <w:sz w:val="21"/>
          <w:szCs w:val="21"/>
          <w:highlight w:val="none"/>
          <w14:textFill>
            <w14:solidFill>
              <w14:schemeClr w14:val="tx1"/>
            </w14:solidFill>
          </w14:textFill>
        </w:rPr>
        <w:t>1.1.6     合同条款通用部分</w:t>
      </w:r>
      <w:bookmarkEnd w:id="624"/>
    </w:p>
    <w:p w14:paraId="43A1897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是根据有关法律、法规规定，通用于房屋建筑和市政基础设施工程施工总承包活动，明确合同当事人主要权利义务的文件。</w:t>
      </w:r>
    </w:p>
    <w:p w14:paraId="127B8F3B">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5" w:name="_Toc81900526"/>
      <w:r>
        <w:rPr>
          <w:rFonts w:hint="eastAsia" w:ascii="宋体" w:hAnsi="宋体" w:cs="宋体"/>
          <w:b w:val="0"/>
          <w:bCs w:val="0"/>
          <w:color w:val="000000" w:themeColor="text1"/>
          <w:sz w:val="21"/>
          <w:szCs w:val="21"/>
          <w:highlight w:val="none"/>
          <w14:textFill>
            <w14:solidFill>
              <w14:schemeClr w14:val="tx1"/>
            </w14:solidFill>
          </w14:textFill>
        </w:rPr>
        <w:t>1.1.7     合同条款专用部分</w:t>
      </w:r>
      <w:bookmarkEnd w:id="625"/>
    </w:p>
    <w:p w14:paraId="4F9BD330">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是合同当事人根据本工程实际需要对合同条款通用部分的具体约定、补充和修订。</w:t>
      </w:r>
    </w:p>
    <w:p w14:paraId="31CB0726">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6" w:name="_Toc81900527"/>
      <w:r>
        <w:rPr>
          <w:rFonts w:hint="eastAsia" w:ascii="宋体" w:hAnsi="宋体" w:cs="宋体"/>
          <w:b w:val="0"/>
          <w:bCs w:val="0"/>
          <w:color w:val="000000" w:themeColor="text1"/>
          <w:sz w:val="21"/>
          <w:szCs w:val="21"/>
          <w:highlight w:val="none"/>
          <w14:textFill>
            <w14:solidFill>
              <w14:schemeClr w14:val="tx1"/>
            </w14:solidFill>
          </w14:textFill>
        </w:rPr>
        <w:t>1.1.8     技术标准和要求</w:t>
      </w:r>
      <w:bookmarkEnd w:id="626"/>
    </w:p>
    <w:p w14:paraId="75C6A1FA">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是根据法律法规、规章、规范性文件和行业规范的有关规定，用以明确现场条件、周围环境、承包范围、适用规范、技术等内容的文件。</w:t>
      </w:r>
    </w:p>
    <w:p w14:paraId="44ED1C9F">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7" w:name="_Toc81900528"/>
      <w:r>
        <w:rPr>
          <w:rFonts w:hint="eastAsia" w:ascii="宋体" w:hAnsi="宋体" w:cs="宋体"/>
          <w:b w:val="0"/>
          <w:bCs w:val="0"/>
          <w:color w:val="000000" w:themeColor="text1"/>
          <w:sz w:val="21"/>
          <w:szCs w:val="21"/>
          <w:highlight w:val="none"/>
          <w14:textFill>
            <w14:solidFill>
              <w14:schemeClr w14:val="tx1"/>
            </w14:solidFill>
          </w14:textFill>
        </w:rPr>
        <w:t>1.1.9     合同图纸</w:t>
      </w:r>
      <w:bookmarkEnd w:id="627"/>
    </w:p>
    <w:p w14:paraId="44C1AAC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指由发包人提供的招标图纸清单内所列出的图纸、招标过程颁发的招标补遗或修改图纸、图纸质疑函回复文件和合同履行中发包人确认及补充修改的图纸组成。</w:t>
      </w:r>
    </w:p>
    <w:p w14:paraId="2AFEF15E">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8" w:name="_Toc81900529"/>
      <w:r>
        <w:rPr>
          <w:rFonts w:hint="eastAsia" w:ascii="宋体" w:hAnsi="宋体" w:cs="宋体"/>
          <w:b w:val="0"/>
          <w:bCs w:val="0"/>
          <w:color w:val="000000" w:themeColor="text1"/>
          <w:sz w:val="21"/>
          <w:szCs w:val="21"/>
          <w:highlight w:val="none"/>
          <w14:textFill>
            <w14:solidFill>
              <w14:schemeClr w14:val="tx1"/>
            </w14:solidFill>
          </w14:textFill>
        </w:rPr>
        <w:t>1.1.10    已标价的工程量清单</w:t>
      </w:r>
      <w:bookmarkEnd w:id="628"/>
    </w:p>
    <w:p w14:paraId="0F18633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指已由承包人填入价格并为发包人所接受的工程量清单。</w:t>
      </w:r>
    </w:p>
    <w:p w14:paraId="6D2AFDD6">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29" w:name="_Toc81900530"/>
      <w:r>
        <w:rPr>
          <w:rFonts w:hint="eastAsia" w:ascii="宋体" w:hAnsi="宋体" w:cs="宋体"/>
          <w:b w:val="0"/>
          <w:bCs w:val="0"/>
          <w:color w:val="000000" w:themeColor="text1"/>
          <w:sz w:val="21"/>
          <w:szCs w:val="21"/>
          <w:highlight w:val="none"/>
          <w14:textFill>
            <w14:solidFill>
              <w14:schemeClr w14:val="tx1"/>
            </w14:solidFill>
          </w14:textFill>
        </w:rPr>
        <w:t>1.1.11    中标通知书</w:t>
      </w:r>
      <w:bookmarkEnd w:id="629"/>
    </w:p>
    <w:p w14:paraId="586D455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指招标人通知投标人为本工程中标人的函件。</w:t>
      </w:r>
    </w:p>
    <w:p w14:paraId="7D9E85EF">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0" w:name="_Toc81900531"/>
      <w:r>
        <w:rPr>
          <w:rFonts w:hint="eastAsia" w:ascii="宋体" w:hAnsi="宋体" w:cs="宋体"/>
          <w:b w:val="0"/>
          <w:bCs w:val="0"/>
          <w:color w:val="000000" w:themeColor="text1"/>
          <w:sz w:val="21"/>
          <w:szCs w:val="21"/>
          <w:highlight w:val="none"/>
          <w14:textFill>
            <w14:solidFill>
              <w14:schemeClr w14:val="tx1"/>
            </w14:solidFill>
          </w14:textFill>
        </w:rPr>
        <w:t>1.1.12    发包人</w:t>
      </w:r>
      <w:bookmarkEnd w:id="630"/>
    </w:p>
    <w:p w14:paraId="61A3C575">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指合同协议书中约定，具有工程发包主体资格和支付工程价款能力的当事人以及取得该当事人资格的合法继承人。</w:t>
      </w:r>
    </w:p>
    <w:p w14:paraId="32678698">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1" w:name="_Toc81900532"/>
      <w:r>
        <w:rPr>
          <w:rFonts w:hint="eastAsia" w:ascii="宋体" w:hAnsi="宋体" w:cs="宋体"/>
          <w:b w:val="0"/>
          <w:bCs w:val="0"/>
          <w:color w:val="000000" w:themeColor="text1"/>
          <w:sz w:val="21"/>
          <w:szCs w:val="21"/>
          <w:highlight w:val="none"/>
          <w14:textFill>
            <w14:solidFill>
              <w14:schemeClr w14:val="tx1"/>
            </w14:solidFill>
          </w14:textFill>
        </w:rPr>
        <w:t>1.1.13    发包人代表</w:t>
      </w:r>
      <w:bookmarkEnd w:id="631"/>
    </w:p>
    <w:p w14:paraId="61864CC0">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指由发包人任命的，在授权范围内代表发包人行使本合同约定的权利并履行约定义务的委托代理人。</w:t>
      </w:r>
    </w:p>
    <w:p w14:paraId="71FB89F9">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2" w:name="_Toc81900533"/>
      <w:r>
        <w:rPr>
          <w:rFonts w:hint="eastAsia" w:ascii="宋体" w:hAnsi="宋体" w:cs="宋体"/>
          <w:b w:val="0"/>
          <w:bCs w:val="0"/>
          <w:color w:val="000000" w:themeColor="text1"/>
          <w:sz w:val="21"/>
          <w:szCs w:val="21"/>
          <w:highlight w:val="none"/>
          <w14:textFill>
            <w14:solidFill>
              <w14:schemeClr w14:val="tx1"/>
            </w14:solidFill>
          </w14:textFill>
        </w:rPr>
        <w:t>1.1.14    承包人</w:t>
      </w:r>
      <w:bookmarkEnd w:id="632"/>
    </w:p>
    <w:p w14:paraId="032CF674">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指合同协议书中约定，被发包人接受的具有相关建设工程施工总承包或</w:t>
      </w:r>
      <w:r>
        <w:rPr>
          <w:rFonts w:ascii="宋体" w:hAnsi="宋体" w:cs="宋体"/>
          <w:color w:val="000000" w:themeColor="text1"/>
          <w:szCs w:val="21"/>
          <w:highlight w:val="none"/>
          <w14:textFill>
            <w14:solidFill>
              <w14:schemeClr w14:val="tx1"/>
            </w14:solidFill>
          </w14:textFill>
        </w:rPr>
        <w:t>专业承包</w:t>
      </w:r>
      <w:r>
        <w:rPr>
          <w:rFonts w:hint="eastAsia" w:ascii="宋体" w:hAnsi="宋体" w:cs="宋体"/>
          <w:color w:val="000000" w:themeColor="text1"/>
          <w:szCs w:val="21"/>
          <w:highlight w:val="none"/>
          <w14:textFill>
            <w14:solidFill>
              <w14:schemeClr w14:val="tx1"/>
            </w14:solidFill>
          </w14:textFill>
        </w:rPr>
        <w:t>主体资格的当事人以及取得该当事人资格的合法继承人。</w:t>
      </w:r>
    </w:p>
    <w:p w14:paraId="3B340EDF">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3" w:name="_Toc81900534"/>
      <w:r>
        <w:rPr>
          <w:rFonts w:hint="eastAsia" w:ascii="宋体" w:hAnsi="宋体" w:cs="宋体"/>
          <w:b w:val="0"/>
          <w:bCs w:val="0"/>
          <w:color w:val="000000" w:themeColor="text1"/>
          <w:sz w:val="21"/>
          <w:szCs w:val="21"/>
          <w:highlight w:val="none"/>
          <w14:textFill>
            <w14:solidFill>
              <w14:schemeClr w14:val="tx1"/>
            </w14:solidFill>
          </w14:textFill>
        </w:rPr>
        <w:t>1.1.15    承包人代表</w:t>
      </w:r>
      <w:bookmarkEnd w:id="633"/>
    </w:p>
    <w:p w14:paraId="74C3A9A6">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指由承包人任命的，在授权范围内代表承包人行使本合同约定的权利并履行约定义务的委托代理人。</w:t>
      </w:r>
    </w:p>
    <w:p w14:paraId="52419865">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4" w:name="_Toc81900535"/>
      <w:r>
        <w:rPr>
          <w:rFonts w:hint="eastAsia" w:ascii="宋体" w:hAnsi="宋体" w:cs="宋体"/>
          <w:b w:val="0"/>
          <w:bCs w:val="0"/>
          <w:color w:val="000000" w:themeColor="text1"/>
          <w:sz w:val="21"/>
          <w:szCs w:val="21"/>
          <w:highlight w:val="none"/>
          <w14:textFill>
            <w14:solidFill>
              <w14:schemeClr w14:val="tx1"/>
            </w14:solidFill>
          </w14:textFill>
        </w:rPr>
        <w:t>1.1.16    设计人</w:t>
      </w:r>
      <w:bookmarkEnd w:id="634"/>
    </w:p>
    <w:p w14:paraId="5005CC6E">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指发包人委托的负责本工程设计的当事人以及取得该当事人资格的合法继承人。</w:t>
      </w:r>
    </w:p>
    <w:p w14:paraId="33917D8D">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5" w:name="_Toc81900536"/>
      <w:r>
        <w:rPr>
          <w:rFonts w:hint="eastAsia" w:ascii="宋体" w:hAnsi="宋体" w:cs="宋体"/>
          <w:b w:val="0"/>
          <w:bCs w:val="0"/>
          <w:color w:val="000000" w:themeColor="text1"/>
          <w:sz w:val="21"/>
          <w:szCs w:val="21"/>
          <w:highlight w:val="none"/>
          <w14:textFill>
            <w14:solidFill>
              <w14:schemeClr w14:val="tx1"/>
            </w14:solidFill>
          </w14:textFill>
        </w:rPr>
        <w:t>1.1.17    监理人</w:t>
      </w:r>
      <w:bookmarkEnd w:id="635"/>
    </w:p>
    <w:p w14:paraId="23F0427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指发包人委托的负责本工程监理的当事人以及取得该当事人资格的合法继承人。</w:t>
      </w:r>
    </w:p>
    <w:p w14:paraId="5B2B732E">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6" w:name="_Toc81900537"/>
      <w:r>
        <w:rPr>
          <w:rFonts w:hint="eastAsia" w:ascii="宋体" w:hAnsi="宋体" w:cs="宋体"/>
          <w:b w:val="0"/>
          <w:bCs w:val="0"/>
          <w:color w:val="000000" w:themeColor="text1"/>
          <w:sz w:val="21"/>
          <w:szCs w:val="21"/>
          <w:highlight w:val="none"/>
          <w14:textFill>
            <w14:solidFill>
              <w14:schemeClr w14:val="tx1"/>
            </w14:solidFill>
          </w14:textFill>
        </w:rPr>
        <w:t>1.1.18    监理人代表</w:t>
      </w:r>
      <w:bookmarkEnd w:id="636"/>
    </w:p>
    <w:p w14:paraId="2E78C10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指由监理人任命的，代表监理人行使权力和履行义务的委托代理人。</w:t>
      </w:r>
    </w:p>
    <w:p w14:paraId="0E518BED">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7" w:name="_Toc81900538"/>
      <w:r>
        <w:rPr>
          <w:rFonts w:hint="eastAsia" w:ascii="宋体" w:hAnsi="宋体" w:cs="宋体"/>
          <w:b w:val="0"/>
          <w:bCs w:val="0"/>
          <w:color w:val="000000" w:themeColor="text1"/>
          <w:sz w:val="21"/>
          <w:szCs w:val="21"/>
          <w:highlight w:val="none"/>
          <w14:textFill>
            <w14:solidFill>
              <w14:schemeClr w14:val="tx1"/>
            </w14:solidFill>
          </w14:textFill>
        </w:rPr>
        <w:t>1.1.19    永久工程</w:t>
      </w:r>
      <w:bookmarkEnd w:id="637"/>
    </w:p>
    <w:p w14:paraId="2BC2A83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根据相关合同文件约定所需建设完成并移交给发包人的工程，包括相关的工程设备。</w:t>
      </w:r>
    </w:p>
    <w:p w14:paraId="56AC33EE">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8" w:name="_Toc81900539"/>
      <w:r>
        <w:rPr>
          <w:rFonts w:hint="eastAsia" w:ascii="宋体" w:hAnsi="宋体" w:cs="宋体"/>
          <w:b w:val="0"/>
          <w:bCs w:val="0"/>
          <w:color w:val="000000" w:themeColor="text1"/>
          <w:sz w:val="21"/>
          <w:szCs w:val="21"/>
          <w:highlight w:val="none"/>
          <w14:textFill>
            <w14:solidFill>
              <w14:schemeClr w14:val="tx1"/>
            </w14:solidFill>
          </w14:textFill>
        </w:rPr>
        <w:t>1.1.20    临时工程</w:t>
      </w:r>
      <w:bookmarkEnd w:id="638"/>
    </w:p>
    <w:p w14:paraId="4E43A92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指为完成合同约定的永久工程和修补任何质量缺陷所修建的各类临时性工程，不包括工程设备。</w:t>
      </w:r>
    </w:p>
    <w:p w14:paraId="3485343C">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39" w:name="_Toc81900540"/>
      <w:r>
        <w:rPr>
          <w:rFonts w:hint="eastAsia" w:ascii="宋体" w:hAnsi="宋体" w:cs="宋体"/>
          <w:b w:val="0"/>
          <w:bCs w:val="0"/>
          <w:color w:val="000000" w:themeColor="text1"/>
          <w:sz w:val="21"/>
          <w:szCs w:val="21"/>
          <w:highlight w:val="none"/>
          <w14:textFill>
            <w14:solidFill>
              <w14:schemeClr w14:val="tx1"/>
            </w14:solidFill>
          </w14:textFill>
        </w:rPr>
        <w:t>1.1.21    区段</w:t>
      </w:r>
      <w:bookmarkEnd w:id="639"/>
    </w:p>
    <w:p w14:paraId="7A12592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指根据本工程的设计施工管理需要而将本工程划分的若干个施工段。本工程区段划分说明见“合同条款专用部分”。</w:t>
      </w:r>
    </w:p>
    <w:p w14:paraId="328D95DA">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0" w:name="_Toc81900541"/>
      <w:r>
        <w:rPr>
          <w:rFonts w:hint="eastAsia" w:ascii="宋体" w:hAnsi="宋体" w:cs="宋体"/>
          <w:b w:val="0"/>
          <w:bCs w:val="0"/>
          <w:color w:val="000000" w:themeColor="text1"/>
          <w:sz w:val="21"/>
          <w:szCs w:val="21"/>
          <w:highlight w:val="none"/>
          <w14:textFill>
            <w14:solidFill>
              <w14:schemeClr w14:val="tx1"/>
            </w14:solidFill>
          </w14:textFill>
        </w:rPr>
        <w:t>1.1.22    工程设备</w:t>
      </w:r>
      <w:bookmarkEnd w:id="640"/>
    </w:p>
    <w:p w14:paraId="3F802AE8">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指合同文件中约定的构成或计划构成永久工程一部分的机械、仪器以及类似设备。</w:t>
      </w:r>
    </w:p>
    <w:p w14:paraId="0C526B7E">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1" w:name="_Toc81900542"/>
      <w:r>
        <w:rPr>
          <w:rFonts w:hint="eastAsia" w:ascii="宋体" w:hAnsi="宋体" w:cs="宋体"/>
          <w:b w:val="0"/>
          <w:bCs w:val="0"/>
          <w:color w:val="000000" w:themeColor="text1"/>
          <w:sz w:val="21"/>
          <w:szCs w:val="21"/>
          <w:highlight w:val="none"/>
          <w14:textFill>
            <w14:solidFill>
              <w14:schemeClr w14:val="tx1"/>
            </w14:solidFill>
          </w14:textFill>
        </w:rPr>
        <w:t>1.1.23    材料</w:t>
      </w:r>
      <w:bookmarkEnd w:id="641"/>
    </w:p>
    <w:p w14:paraId="4DB20211">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指合同文件约定的用于永久工程的各类物品和物资，但工程设备除外。</w:t>
      </w:r>
    </w:p>
    <w:p w14:paraId="647FC977">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2" w:name="_Toc81900543"/>
      <w:r>
        <w:rPr>
          <w:rFonts w:hint="eastAsia" w:ascii="宋体" w:hAnsi="宋体" w:cs="宋体"/>
          <w:b w:val="0"/>
          <w:bCs w:val="0"/>
          <w:color w:val="000000" w:themeColor="text1"/>
          <w:sz w:val="21"/>
          <w:szCs w:val="21"/>
          <w:highlight w:val="none"/>
          <w14:textFill>
            <w14:solidFill>
              <w14:schemeClr w14:val="tx1"/>
            </w14:solidFill>
          </w14:textFill>
        </w:rPr>
        <w:t>1.1.24    施工机械设备</w:t>
      </w:r>
      <w:bookmarkEnd w:id="642"/>
    </w:p>
    <w:p w14:paraId="6F3F503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指为完成合同文件约定的各项工作所需要的机械、仪器以及类似设备，但不包括工程设备。</w:t>
      </w:r>
    </w:p>
    <w:p w14:paraId="75A14D6E">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3" w:name="_Toc81900544"/>
      <w:r>
        <w:rPr>
          <w:rFonts w:hint="eastAsia" w:ascii="宋体" w:hAnsi="宋体" w:cs="宋体"/>
          <w:b w:val="0"/>
          <w:bCs w:val="0"/>
          <w:color w:val="000000" w:themeColor="text1"/>
          <w:sz w:val="21"/>
          <w:szCs w:val="21"/>
          <w:highlight w:val="none"/>
          <w14:textFill>
            <w14:solidFill>
              <w14:schemeClr w14:val="tx1"/>
            </w14:solidFill>
          </w14:textFill>
        </w:rPr>
        <w:t>1.1.25    现场</w:t>
      </w:r>
      <w:bookmarkEnd w:id="643"/>
    </w:p>
    <w:p w14:paraId="788AF3C1">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指由发包人提供的用于实施本工程以及工程设备和材料运达的场所，以及在合同文件中明确指定作为现场组成部分的其他场所。</w:t>
      </w:r>
    </w:p>
    <w:p w14:paraId="21BCD35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现场的具体地理位置及要求见“技术标准和要求”。</w:t>
      </w:r>
    </w:p>
    <w:p w14:paraId="6D0CDF05">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4" w:name="_Toc81900545"/>
      <w:r>
        <w:rPr>
          <w:rFonts w:hint="eastAsia" w:ascii="宋体" w:hAnsi="宋体" w:cs="宋体"/>
          <w:b w:val="0"/>
          <w:bCs w:val="0"/>
          <w:color w:val="000000" w:themeColor="text1"/>
          <w:sz w:val="21"/>
          <w:szCs w:val="21"/>
          <w:highlight w:val="none"/>
          <w14:textFill>
            <w14:solidFill>
              <w14:schemeClr w14:val="tx1"/>
            </w14:solidFill>
          </w14:textFill>
        </w:rPr>
        <w:t>1.1.26    合同工期</w:t>
      </w:r>
      <w:bookmarkEnd w:id="644"/>
    </w:p>
    <w:p w14:paraId="5F8C2C7A">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指在合同协议书中约定的承包人完成本工程的期限。</w:t>
      </w:r>
    </w:p>
    <w:p w14:paraId="43B76FBB">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5" w:name="_Toc81900546"/>
      <w:r>
        <w:rPr>
          <w:rFonts w:hint="eastAsia" w:ascii="宋体" w:hAnsi="宋体" w:cs="宋体"/>
          <w:b w:val="0"/>
          <w:bCs w:val="0"/>
          <w:color w:val="000000" w:themeColor="text1"/>
          <w:sz w:val="21"/>
          <w:szCs w:val="21"/>
          <w:highlight w:val="none"/>
          <w14:textFill>
            <w14:solidFill>
              <w14:schemeClr w14:val="tx1"/>
            </w14:solidFill>
          </w14:textFill>
        </w:rPr>
        <w:t>1.1.27    开工日期</w:t>
      </w:r>
      <w:bookmarkEnd w:id="645"/>
    </w:p>
    <w:p w14:paraId="06E750D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指发包人或发包人委托监理人发出的开工通知中所载明的开工日期。</w:t>
      </w:r>
    </w:p>
    <w:p w14:paraId="54E75542">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6" w:name="_Toc81900547"/>
      <w:r>
        <w:rPr>
          <w:rFonts w:hint="eastAsia" w:ascii="宋体" w:hAnsi="宋体" w:cs="宋体"/>
          <w:b w:val="0"/>
          <w:bCs w:val="0"/>
          <w:color w:val="000000" w:themeColor="text1"/>
          <w:sz w:val="21"/>
          <w:szCs w:val="21"/>
          <w:highlight w:val="none"/>
          <w14:textFill>
            <w14:solidFill>
              <w14:schemeClr w14:val="tx1"/>
            </w14:solidFill>
          </w14:textFill>
        </w:rPr>
        <w:t>1.1.28    竣工日期</w:t>
      </w:r>
      <w:bookmarkEnd w:id="646"/>
    </w:p>
    <w:p w14:paraId="2A51023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指承包人按照合同文件的约定实施及完成本工程至合同条款约定的实际竣工标准的日期。</w:t>
      </w:r>
    </w:p>
    <w:p w14:paraId="575826E5">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7" w:name="_Toc81900548"/>
      <w:r>
        <w:rPr>
          <w:rFonts w:hint="eastAsia" w:ascii="宋体" w:hAnsi="宋体" w:cs="宋体"/>
          <w:b w:val="0"/>
          <w:bCs w:val="0"/>
          <w:color w:val="000000" w:themeColor="text1"/>
          <w:sz w:val="21"/>
          <w:szCs w:val="21"/>
          <w:highlight w:val="none"/>
          <w14:textFill>
            <w14:solidFill>
              <w14:schemeClr w14:val="tx1"/>
            </w14:solidFill>
          </w14:textFill>
        </w:rPr>
        <w:t>1.1.29    天（日）</w:t>
      </w:r>
      <w:bookmarkEnd w:id="647"/>
    </w:p>
    <w:p w14:paraId="29A8758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指一个公历日，每连续的24小时按照一天计算。除非合同文件另有约定，合同文件内所说明的天数，均为日历天数。</w:t>
      </w:r>
    </w:p>
    <w:p w14:paraId="450947F6">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8" w:name="_Toc81900549"/>
      <w:r>
        <w:rPr>
          <w:rFonts w:hint="eastAsia" w:ascii="宋体" w:hAnsi="宋体" w:cs="宋体"/>
          <w:b w:val="0"/>
          <w:bCs w:val="0"/>
          <w:color w:val="000000" w:themeColor="text1"/>
          <w:sz w:val="21"/>
          <w:szCs w:val="21"/>
          <w:highlight w:val="none"/>
          <w14:textFill>
            <w14:solidFill>
              <w14:schemeClr w14:val="tx1"/>
            </w14:solidFill>
          </w14:textFill>
        </w:rPr>
        <w:t>1.1.30    合同价款</w:t>
      </w:r>
      <w:bookmarkEnd w:id="648"/>
    </w:p>
    <w:p w14:paraId="426A313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指发包人和承包人在合同协议书中约定，发包人用以支付承包人按照合同文件约定完成承包范围内全部工程并承担质量保修责任的款项。</w:t>
      </w:r>
    </w:p>
    <w:p w14:paraId="005A3908">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49" w:name="_Toc81900550"/>
      <w:r>
        <w:rPr>
          <w:rFonts w:hint="eastAsia" w:ascii="宋体" w:hAnsi="宋体" w:cs="宋体"/>
          <w:b w:val="0"/>
          <w:bCs w:val="0"/>
          <w:color w:val="000000" w:themeColor="text1"/>
          <w:sz w:val="21"/>
          <w:szCs w:val="21"/>
          <w:highlight w:val="none"/>
          <w14:textFill>
            <w14:solidFill>
              <w14:schemeClr w14:val="tx1"/>
            </w14:solidFill>
          </w14:textFill>
        </w:rPr>
        <w:t>1.1.31    费用</w:t>
      </w:r>
      <w:bookmarkEnd w:id="649"/>
    </w:p>
    <w:p w14:paraId="0BB0697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指为履行合同所发生的或将要发生的所有合理开支，包括企业管理费和应当合理分摊的其他支出，但不包括利润。</w:t>
      </w:r>
    </w:p>
    <w:p w14:paraId="4972FDD9">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50" w:name="_Toc81900551"/>
      <w:r>
        <w:rPr>
          <w:rFonts w:hint="eastAsia" w:ascii="宋体" w:hAnsi="宋体" w:cs="宋体"/>
          <w:b w:val="0"/>
          <w:bCs w:val="0"/>
          <w:color w:val="000000" w:themeColor="text1"/>
          <w:sz w:val="21"/>
          <w:szCs w:val="21"/>
          <w:highlight w:val="none"/>
          <w14:textFill>
            <w14:solidFill>
              <w14:schemeClr w14:val="tx1"/>
            </w14:solidFill>
          </w14:textFill>
        </w:rPr>
        <w:t>1.1.32    缺陷责任期</w:t>
      </w:r>
      <w:bookmarkEnd w:id="650"/>
    </w:p>
    <w:p w14:paraId="7D13294E">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指工程实际竣工后，发包人和承包人按照合同文件的约定完成本工程质量缺陷修补所需的时间。</w:t>
      </w:r>
    </w:p>
    <w:p w14:paraId="067733AF">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51" w:name="_Toc81900552"/>
      <w:r>
        <w:rPr>
          <w:rFonts w:hint="eastAsia" w:ascii="宋体" w:hAnsi="宋体" w:cs="宋体"/>
          <w:b w:val="0"/>
          <w:bCs w:val="0"/>
          <w:color w:val="000000" w:themeColor="text1"/>
          <w:sz w:val="21"/>
          <w:szCs w:val="21"/>
          <w:highlight w:val="none"/>
          <w14:textFill>
            <w14:solidFill>
              <w14:schemeClr w14:val="tx1"/>
            </w14:solidFill>
          </w14:textFill>
        </w:rPr>
        <w:t>1.1.33    保修期</w:t>
      </w:r>
      <w:bookmarkEnd w:id="651"/>
    </w:p>
    <w:p w14:paraId="34BCC39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指承包人按照国家相关法律、法规、规章和规范性文件所规定的建设工程保修期要求全面履行工程保修责任的期限。</w:t>
      </w:r>
    </w:p>
    <w:p w14:paraId="31197F45">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52" w:name="_Toc81900553"/>
      <w:r>
        <w:rPr>
          <w:rFonts w:hint="eastAsia" w:ascii="宋体" w:hAnsi="宋体" w:cs="宋体"/>
          <w:b w:val="0"/>
          <w:bCs w:val="0"/>
          <w:color w:val="000000" w:themeColor="text1"/>
          <w:sz w:val="21"/>
          <w:szCs w:val="21"/>
          <w:highlight w:val="none"/>
          <w14:textFill>
            <w14:solidFill>
              <w14:schemeClr w14:val="tx1"/>
            </w14:solidFill>
          </w14:textFill>
        </w:rPr>
        <w:t>1.1.34    违约责任</w:t>
      </w:r>
      <w:bookmarkEnd w:id="652"/>
    </w:p>
    <w:p w14:paraId="3CE2B986">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指合同一方不履行合同义务或履行合同义务不符合约定所应当承担的责任。</w:t>
      </w:r>
    </w:p>
    <w:p w14:paraId="385ED8B8">
      <w:pPr>
        <w:pStyle w:val="8"/>
        <w:keepNext w:val="0"/>
        <w:keepLines w:val="0"/>
        <w:tabs>
          <w:tab w:val="left" w:pos="1200"/>
        </w:tabs>
        <w:spacing w:beforeLines="50" w:afterLines="50" w:line="240" w:lineRule="auto"/>
        <w:ind w:left="1200" w:hanging="1200"/>
        <w:rPr>
          <w:rFonts w:ascii="宋体" w:hAnsi="宋体" w:cs="宋体"/>
          <w:b w:val="0"/>
          <w:bCs w:val="0"/>
          <w:color w:val="000000" w:themeColor="text1"/>
          <w:sz w:val="21"/>
          <w:szCs w:val="21"/>
          <w:highlight w:val="none"/>
          <w14:textFill>
            <w14:solidFill>
              <w14:schemeClr w14:val="tx1"/>
            </w14:solidFill>
          </w14:textFill>
        </w:rPr>
      </w:pPr>
      <w:bookmarkStart w:id="653" w:name="_Toc81900554"/>
      <w:r>
        <w:rPr>
          <w:rFonts w:hint="eastAsia" w:ascii="宋体" w:hAnsi="宋体" w:cs="宋体"/>
          <w:b w:val="0"/>
          <w:bCs w:val="0"/>
          <w:color w:val="000000" w:themeColor="text1"/>
          <w:sz w:val="21"/>
          <w:szCs w:val="21"/>
          <w:highlight w:val="none"/>
          <w14:textFill>
            <w14:solidFill>
              <w14:schemeClr w14:val="tx1"/>
            </w14:solidFill>
          </w14:textFill>
        </w:rPr>
        <w:t>1.1.35    不可抗力</w:t>
      </w:r>
      <w:bookmarkEnd w:id="653"/>
    </w:p>
    <w:p w14:paraId="5120E0C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指不能预见、不能避免且不能克服的客观情况。</w:t>
      </w:r>
    </w:p>
    <w:p w14:paraId="794BC179">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54" w:name="_Toc227941353"/>
      <w:bookmarkStart w:id="655" w:name="_Toc81900555"/>
      <w:bookmarkStart w:id="656" w:name="_Toc231547594"/>
      <w:r>
        <w:rPr>
          <w:rFonts w:hint="eastAsia" w:ascii="宋体" w:hAnsi="宋体" w:cs="宋体"/>
          <w:color w:val="000000" w:themeColor="text1"/>
          <w:sz w:val="21"/>
          <w:szCs w:val="21"/>
          <w:highlight w:val="none"/>
          <w14:textFill>
            <w14:solidFill>
              <w14:schemeClr w14:val="tx1"/>
            </w14:solidFill>
          </w14:textFill>
        </w:rPr>
        <w:t>1.2       解释</w:t>
      </w:r>
      <w:bookmarkEnd w:id="654"/>
      <w:bookmarkEnd w:id="655"/>
      <w:bookmarkEnd w:id="656"/>
    </w:p>
    <w:p w14:paraId="1FA634A8">
      <w:pPr>
        <w:spacing w:line="360" w:lineRule="auto"/>
        <w:ind w:left="1050" w:hanging="1050" w:hangingChars="5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1.2.1     </w:t>
      </w:r>
      <w:r>
        <w:rPr>
          <w:rFonts w:hint="eastAsia" w:ascii="宋体" w:hAnsi="宋体" w:cs="宋体"/>
          <w:color w:val="000000" w:themeColor="text1"/>
          <w:szCs w:val="21"/>
          <w:highlight w:val="none"/>
          <w14:textFill>
            <w14:solidFill>
              <w14:schemeClr w14:val="tx1"/>
            </w14:solidFill>
          </w14:textFill>
        </w:rPr>
        <w:t>凡指当事人或当事人各方的词语，均指具有相应民事权利能力和民事行为能力的法人或其他组织。</w:t>
      </w:r>
    </w:p>
    <w:p w14:paraId="0DF49CFE">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     本合同条款及其他合同文件中出现的标题只起索引和内容提示作用，标题本身不构成合同文件的一部分，在对合同文件进行解释时不应当考虑。</w:t>
      </w:r>
    </w:p>
    <w:p w14:paraId="7C521FCD">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     除非有特别指明是合同条款专用部分，凡合同文件中对合同条款编号的引用，无论是否已指明是合同条款通用部分，均是指合同条款通用部分，包括合同条款专用部分中对其的补充和修订。</w:t>
      </w:r>
    </w:p>
    <w:p w14:paraId="47FCD9D9">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57" w:name="_Toc81900556"/>
      <w:bookmarkStart w:id="658" w:name="_Toc227941354"/>
      <w:bookmarkStart w:id="659" w:name="_Toc231547595"/>
      <w:r>
        <w:rPr>
          <w:rFonts w:hint="eastAsia" w:ascii="宋体" w:hAnsi="宋体" w:cs="宋体"/>
          <w:color w:val="000000" w:themeColor="text1"/>
          <w:sz w:val="21"/>
          <w:szCs w:val="21"/>
          <w:highlight w:val="none"/>
          <w14:textFill>
            <w14:solidFill>
              <w14:schemeClr w14:val="tx1"/>
            </w14:solidFill>
          </w14:textFill>
        </w:rPr>
        <w:t>1.3       书面形式</w:t>
      </w:r>
      <w:bookmarkEnd w:id="657"/>
      <w:bookmarkEnd w:id="658"/>
      <w:bookmarkEnd w:id="659"/>
    </w:p>
    <w:p w14:paraId="78D4E9D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     书面形式，是指手写、打字或印刷等可以有形地表现所载内容的形式。</w:t>
      </w:r>
    </w:p>
    <w:p w14:paraId="35A5E987">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     除非合同文件另有约定，合同文件中的任何条款所述及的由任何人所发出或颁发的任何通知、批准、证明、证书、指示、要求、请求、同意、意见、确定和决定等，均应当是书面形式。</w:t>
      </w:r>
    </w:p>
    <w:p w14:paraId="1B46E16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     或通过邮寄并保存邮局的邮寄证明，并不应当被无故扣押或拖延。</w:t>
      </w:r>
    </w:p>
    <w:p w14:paraId="6F3A3F66">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1.3.4     此类书面表达的通知、指示、同意、批准、证书及决定等的送达地址等见“合同条款专用部分”。</w:t>
      </w:r>
    </w:p>
    <w:p w14:paraId="4D01F667">
      <w:pPr>
        <w:pStyle w:val="8"/>
        <w:keepNext w:val="0"/>
        <w:keepLines w:val="0"/>
        <w:spacing w:beforeLines="50" w:afterLines="50" w:line="240" w:lineRule="auto"/>
        <w:rPr>
          <w:rFonts w:ascii="宋体" w:hAnsi="宋体" w:cs="宋体"/>
          <w:b w:val="0"/>
          <w:color w:val="000000" w:themeColor="text1"/>
          <w:sz w:val="21"/>
          <w:szCs w:val="21"/>
          <w:highlight w:val="none"/>
          <w14:textFill>
            <w14:solidFill>
              <w14:schemeClr w14:val="tx1"/>
            </w14:solidFill>
          </w14:textFill>
        </w:rPr>
      </w:pPr>
      <w:bookmarkStart w:id="660" w:name="_Toc218048784"/>
      <w:bookmarkStart w:id="661" w:name="_Toc221418702"/>
      <w:bookmarkStart w:id="662" w:name="_Toc218048964"/>
      <w:bookmarkStart w:id="663" w:name="_Toc217443920"/>
    </w:p>
    <w:p w14:paraId="6F64EF84">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64" w:name="_Toc227941355"/>
      <w:bookmarkStart w:id="665" w:name="_Toc3447495"/>
      <w:bookmarkStart w:id="666" w:name="_Toc231547596"/>
      <w:bookmarkStart w:id="667" w:name="_Toc81900557"/>
      <w:bookmarkStart w:id="668" w:name="_Toc29735"/>
      <w:r>
        <w:rPr>
          <w:rFonts w:hint="eastAsia" w:ascii="宋体" w:hAnsi="宋体" w:cs="宋体"/>
          <w:color w:val="000000" w:themeColor="text1"/>
          <w:sz w:val="21"/>
          <w:szCs w:val="21"/>
          <w:highlight w:val="none"/>
          <w14:textFill>
            <w14:solidFill>
              <w14:schemeClr w14:val="tx1"/>
            </w14:solidFill>
          </w14:textFill>
        </w:rPr>
        <w:t>2.语言和文字</w:t>
      </w:r>
      <w:bookmarkEnd w:id="660"/>
      <w:bookmarkEnd w:id="661"/>
      <w:bookmarkEnd w:id="662"/>
      <w:bookmarkEnd w:id="663"/>
      <w:bookmarkEnd w:id="664"/>
      <w:bookmarkEnd w:id="665"/>
      <w:bookmarkEnd w:id="666"/>
      <w:bookmarkEnd w:id="667"/>
      <w:bookmarkEnd w:id="668"/>
    </w:p>
    <w:p w14:paraId="28E0CC8C">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本合同的所有合同文件的制订、解释和说明，均应当使用中文。如果合同文件中使用了非中文的文本，提供该合同文件的一方应当同时提供中文的翻译文本，并应当按照翻译文本对该合同文件进行理解、解释和执行。</w:t>
      </w:r>
    </w:p>
    <w:p w14:paraId="6AAFAD18">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bookmarkStart w:id="669" w:name="_Toc218048785"/>
      <w:bookmarkStart w:id="670" w:name="_Toc221418703"/>
      <w:bookmarkStart w:id="671" w:name="_Toc218048965"/>
      <w:bookmarkStart w:id="672" w:name="_Toc217443921"/>
    </w:p>
    <w:p w14:paraId="266C4169">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73" w:name="_Toc231547597"/>
      <w:bookmarkStart w:id="674" w:name="_Toc227941356"/>
      <w:bookmarkStart w:id="675" w:name="_Toc12831"/>
      <w:bookmarkStart w:id="676" w:name="_Toc3447496"/>
      <w:bookmarkStart w:id="677" w:name="_Toc81900558"/>
      <w:r>
        <w:rPr>
          <w:rFonts w:hint="eastAsia" w:ascii="宋体" w:hAnsi="宋体" w:cs="宋体"/>
          <w:color w:val="000000" w:themeColor="text1"/>
          <w:sz w:val="21"/>
          <w:szCs w:val="21"/>
          <w:highlight w:val="none"/>
          <w14:textFill>
            <w14:solidFill>
              <w14:schemeClr w14:val="tx1"/>
            </w14:solidFill>
          </w14:textFill>
        </w:rPr>
        <w:t>3.        合同文件的组成及解释顺序</w:t>
      </w:r>
      <w:bookmarkEnd w:id="669"/>
      <w:bookmarkEnd w:id="670"/>
      <w:bookmarkEnd w:id="671"/>
      <w:bookmarkEnd w:id="672"/>
      <w:bookmarkEnd w:id="673"/>
      <w:bookmarkEnd w:id="674"/>
      <w:bookmarkEnd w:id="675"/>
      <w:bookmarkEnd w:id="676"/>
      <w:bookmarkEnd w:id="677"/>
    </w:p>
    <w:p w14:paraId="2A7F622A">
      <w:pPr>
        <w:tabs>
          <w:tab w:val="left" w:pos="1406"/>
        </w:tabs>
        <w:spacing w:beforeLines="50" w:afterLines="50" w:line="360" w:lineRule="auto"/>
        <w:ind w:left="1050" w:leftChars="500"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构成本合同的合同文件之间应当能相互说明和相互补充。除非合同文件另有约定，合同文件的组成及解释顺序如下：</w:t>
      </w:r>
    </w:p>
    <w:p w14:paraId="37FC778D">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合同协议书；</w:t>
      </w:r>
    </w:p>
    <w:p w14:paraId="2ECF552F">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w:t>
      </w:r>
    </w:p>
    <w:p w14:paraId="31267B29">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投标函及其附录；</w:t>
      </w:r>
    </w:p>
    <w:p w14:paraId="6C86C312">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已标价的工程量清单（含暂估价的材料和工程设备损耗率表）；</w:t>
      </w:r>
    </w:p>
    <w:p w14:paraId="3E5F7EF8">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合同条款专用部分；</w:t>
      </w:r>
    </w:p>
    <w:p w14:paraId="1394E664">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合同条款通用部分；</w:t>
      </w:r>
    </w:p>
    <w:p w14:paraId="25145908">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技术标准和要求；</w:t>
      </w:r>
    </w:p>
    <w:p w14:paraId="73E28C26">
      <w:pPr>
        <w:numPr>
          <w:ilvl w:val="0"/>
          <w:numId w:val="7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合同图纸。</w:t>
      </w:r>
    </w:p>
    <w:p w14:paraId="5E0B6A8F">
      <w:pPr>
        <w:tabs>
          <w:tab w:val="left" w:pos="1406"/>
        </w:tabs>
        <w:spacing w:beforeLines="50" w:afterLines="50" w:line="360" w:lineRule="auto"/>
        <w:ind w:left="1050" w:leftChars="500"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双方在本合同履行中所共同签署或认可的符合现行法律、法规、规章及规范性文件，且符合本合同实质性约定的指令、洽商、纪要或同类性质的文件，均构成合同文件的有效补充。</w:t>
      </w:r>
    </w:p>
    <w:p w14:paraId="59F99B0F">
      <w:pPr>
        <w:rPr>
          <w:color w:val="000000" w:themeColor="text1"/>
          <w:highlight w:val="none"/>
          <w14:textFill>
            <w14:solidFill>
              <w14:schemeClr w14:val="tx1"/>
            </w14:solidFill>
          </w14:textFill>
        </w:rPr>
      </w:pPr>
    </w:p>
    <w:p w14:paraId="2AB9589B">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78" w:name="_Toc221418704"/>
      <w:bookmarkStart w:id="679" w:name="_Toc218048966"/>
      <w:bookmarkStart w:id="680" w:name="_Toc30142"/>
      <w:bookmarkStart w:id="681" w:name="_Toc81900559"/>
      <w:bookmarkStart w:id="682" w:name="_Toc217443922"/>
      <w:bookmarkStart w:id="683" w:name="_Toc227941357"/>
      <w:bookmarkStart w:id="684" w:name="_Toc231547598"/>
      <w:bookmarkStart w:id="685" w:name="_Toc218048786"/>
      <w:bookmarkStart w:id="686" w:name="_Toc3447497"/>
      <w:r>
        <w:rPr>
          <w:rFonts w:hint="eastAsia" w:ascii="宋体" w:hAnsi="宋体" w:cs="宋体"/>
          <w:color w:val="000000" w:themeColor="text1"/>
          <w:sz w:val="21"/>
          <w:szCs w:val="21"/>
          <w:highlight w:val="none"/>
          <w14:textFill>
            <w14:solidFill>
              <w14:schemeClr w14:val="tx1"/>
            </w14:solidFill>
          </w14:textFill>
        </w:rPr>
        <w:t>4.        适用法律和法规</w:t>
      </w:r>
      <w:bookmarkEnd w:id="678"/>
      <w:bookmarkEnd w:id="679"/>
      <w:bookmarkEnd w:id="680"/>
      <w:bookmarkEnd w:id="681"/>
      <w:bookmarkEnd w:id="682"/>
      <w:bookmarkEnd w:id="683"/>
      <w:bookmarkEnd w:id="684"/>
      <w:bookmarkEnd w:id="685"/>
      <w:bookmarkEnd w:id="686"/>
    </w:p>
    <w:p w14:paraId="5B43266C">
      <w:pPr>
        <w:tabs>
          <w:tab w:val="left" w:pos="1406"/>
        </w:tabs>
        <w:spacing w:beforeLines="50" w:afterLines="50" w:line="360" w:lineRule="auto"/>
        <w:ind w:left="1050" w:leftChars="500"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本合同适用国家法律、行政法规及北京市地方法规。除非合同文件另有约定，国家及北京市建设行政主管部门和其他有关主管部门制定的规章和规范性文件也适用于本合同。</w:t>
      </w:r>
    </w:p>
    <w:p w14:paraId="4EFDCB37">
      <w:pPr>
        <w:rPr>
          <w:color w:val="000000" w:themeColor="text1"/>
          <w:highlight w:val="none"/>
          <w14:textFill>
            <w14:solidFill>
              <w14:schemeClr w14:val="tx1"/>
            </w14:solidFill>
          </w14:textFill>
        </w:rPr>
      </w:pPr>
    </w:p>
    <w:p w14:paraId="377DAF80">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687" w:name="_Toc217443923"/>
      <w:bookmarkStart w:id="688" w:name="_Toc31041"/>
      <w:bookmarkStart w:id="689" w:name="_Toc221418705"/>
      <w:bookmarkStart w:id="690" w:name="_Toc81900560"/>
      <w:bookmarkStart w:id="691" w:name="_Toc227941358"/>
      <w:bookmarkStart w:id="692" w:name="_Toc231547599"/>
      <w:bookmarkStart w:id="693" w:name="_Toc3447498"/>
      <w:bookmarkStart w:id="694" w:name="_Toc218048787"/>
      <w:bookmarkStart w:id="695" w:name="_Toc218048967"/>
      <w:r>
        <w:rPr>
          <w:rFonts w:hint="eastAsia" w:ascii="宋体" w:hAnsi="宋体" w:cs="宋体"/>
          <w:color w:val="000000" w:themeColor="text1"/>
          <w:sz w:val="21"/>
          <w:szCs w:val="21"/>
          <w:highlight w:val="none"/>
          <w14:textFill>
            <w14:solidFill>
              <w14:schemeClr w14:val="tx1"/>
            </w14:solidFill>
          </w14:textFill>
        </w:rPr>
        <w:t>5.        技术标准和要求</w:t>
      </w:r>
      <w:bookmarkEnd w:id="687"/>
      <w:bookmarkEnd w:id="688"/>
      <w:bookmarkEnd w:id="689"/>
      <w:bookmarkEnd w:id="690"/>
      <w:bookmarkEnd w:id="691"/>
      <w:bookmarkEnd w:id="692"/>
      <w:bookmarkEnd w:id="693"/>
      <w:bookmarkEnd w:id="694"/>
      <w:bookmarkEnd w:id="695"/>
    </w:p>
    <w:p w14:paraId="25F062D9">
      <w:pPr>
        <w:spacing w:line="360" w:lineRule="auto"/>
        <w:ind w:left="945" w:hanging="945" w:hangingChars="450"/>
        <w:rPr>
          <w:color w:val="000000" w:themeColor="text1"/>
          <w:highlight w:val="none"/>
          <w14:textFill>
            <w14:solidFill>
              <w14:schemeClr w14:val="tx1"/>
            </w14:solidFill>
          </w14:textFill>
        </w:rPr>
      </w:pPr>
      <w:bookmarkStart w:id="696" w:name="_Toc231547600"/>
      <w:bookmarkStart w:id="697" w:name="_Toc227941359"/>
      <w:r>
        <w:rPr>
          <w:rFonts w:hint="eastAsia"/>
          <w:color w:val="000000" w:themeColor="text1"/>
          <w:highlight w:val="none"/>
          <w14:textFill>
            <w14:solidFill>
              <w14:schemeClr w14:val="tx1"/>
            </w14:solidFill>
          </w14:textFill>
        </w:rPr>
        <w:t>5.1       承包人按照合同文件约定的“技术标准和要求”执行。承包人如果更改施工“技术标准和要求”，应当事先获得发包人书面形式认可。</w:t>
      </w:r>
      <w:bookmarkEnd w:id="696"/>
      <w:bookmarkEnd w:id="697"/>
    </w:p>
    <w:p w14:paraId="39ABC0D6">
      <w:pPr>
        <w:spacing w:line="360" w:lineRule="auto"/>
        <w:ind w:left="945" w:hanging="945" w:hangingChars="450"/>
        <w:rPr>
          <w:color w:val="000000" w:themeColor="text1"/>
          <w:highlight w:val="none"/>
          <w14:textFill>
            <w14:solidFill>
              <w14:schemeClr w14:val="tx1"/>
            </w14:solidFill>
          </w14:textFill>
        </w:rPr>
      </w:pPr>
      <w:bookmarkStart w:id="698" w:name="_Toc227941360"/>
      <w:bookmarkStart w:id="699" w:name="_Toc231547601"/>
      <w:r>
        <w:rPr>
          <w:rFonts w:hint="eastAsia"/>
          <w:color w:val="000000" w:themeColor="text1"/>
          <w:highlight w:val="none"/>
          <w14:textFill>
            <w14:solidFill>
              <w14:schemeClr w14:val="tx1"/>
            </w14:solidFill>
          </w14:textFill>
        </w:rPr>
        <w:t>5.2       如果“技术标准和要求”中出现国外规范或标准，发包人应当向承包人提供中文译本，除非合同文件另有约定，与此有关的购买和翻译等费用由发包人承担。</w:t>
      </w:r>
      <w:bookmarkEnd w:id="698"/>
      <w:bookmarkEnd w:id="699"/>
    </w:p>
    <w:p w14:paraId="2549CAEC">
      <w:pPr>
        <w:spacing w:line="360" w:lineRule="auto"/>
        <w:ind w:left="1050" w:hanging="1050" w:hangingChars="500"/>
        <w:rPr>
          <w:color w:val="000000" w:themeColor="text1"/>
          <w:highlight w:val="none"/>
          <w14:textFill>
            <w14:solidFill>
              <w14:schemeClr w14:val="tx1"/>
            </w14:solidFill>
          </w14:textFill>
        </w:rPr>
      </w:pPr>
      <w:bookmarkStart w:id="700" w:name="_Toc231547602"/>
      <w:bookmarkStart w:id="701" w:name="_Toc227941361"/>
      <w:r>
        <w:rPr>
          <w:rFonts w:hint="eastAsia"/>
          <w:color w:val="000000" w:themeColor="text1"/>
          <w:highlight w:val="none"/>
          <w14:textFill>
            <w14:solidFill>
              <w14:schemeClr w14:val="tx1"/>
            </w14:solidFill>
          </w14:textFill>
        </w:rPr>
        <w:t>5.3       如果“技术标准和要求”各条款相互之间存在矛盾，承包人应当遵循较严格的规定，相关费用已包括在合同价款内。</w:t>
      </w:r>
      <w:bookmarkEnd w:id="700"/>
      <w:bookmarkEnd w:id="701"/>
    </w:p>
    <w:p w14:paraId="1151A660">
      <w:pPr>
        <w:rPr>
          <w:color w:val="000000" w:themeColor="text1"/>
          <w:highlight w:val="none"/>
          <w14:textFill>
            <w14:solidFill>
              <w14:schemeClr w14:val="tx1"/>
            </w14:solidFill>
          </w14:textFill>
        </w:rPr>
      </w:pPr>
    </w:p>
    <w:p w14:paraId="0877E306">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02" w:name="_Toc218048968"/>
      <w:bookmarkStart w:id="703" w:name="_Toc218048788"/>
      <w:bookmarkStart w:id="704" w:name="_Toc217443924"/>
      <w:bookmarkStart w:id="705" w:name="_Toc28356"/>
      <w:bookmarkStart w:id="706" w:name="_Toc81900561"/>
      <w:bookmarkStart w:id="707" w:name="_Toc227941362"/>
      <w:bookmarkStart w:id="708" w:name="_Toc231547603"/>
      <w:bookmarkStart w:id="709" w:name="_Toc221418706"/>
      <w:bookmarkStart w:id="710" w:name="_Toc3447499"/>
      <w:r>
        <w:rPr>
          <w:rFonts w:hint="eastAsia" w:ascii="宋体" w:hAnsi="宋体" w:cs="宋体"/>
          <w:color w:val="000000" w:themeColor="text1"/>
          <w:sz w:val="21"/>
          <w:szCs w:val="21"/>
          <w:highlight w:val="none"/>
          <w14:textFill>
            <w14:solidFill>
              <w14:schemeClr w14:val="tx1"/>
            </w14:solidFill>
          </w14:textFill>
        </w:rPr>
        <w:t>6.        图纸</w:t>
      </w:r>
      <w:bookmarkEnd w:id="702"/>
      <w:bookmarkEnd w:id="703"/>
      <w:bookmarkEnd w:id="704"/>
      <w:bookmarkEnd w:id="705"/>
      <w:bookmarkEnd w:id="706"/>
      <w:bookmarkEnd w:id="707"/>
      <w:bookmarkEnd w:id="708"/>
      <w:bookmarkEnd w:id="709"/>
      <w:bookmarkEnd w:id="710"/>
    </w:p>
    <w:p w14:paraId="54CEDF5D">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11" w:name="_Toc81900562"/>
      <w:bookmarkStart w:id="712" w:name="_Toc227941363"/>
      <w:bookmarkStart w:id="713" w:name="_Toc231547604"/>
      <w:r>
        <w:rPr>
          <w:rFonts w:hint="eastAsia" w:ascii="宋体" w:hAnsi="宋体" w:cs="宋体"/>
          <w:color w:val="000000" w:themeColor="text1"/>
          <w:sz w:val="21"/>
          <w:szCs w:val="21"/>
          <w:highlight w:val="none"/>
          <w14:textFill>
            <w14:solidFill>
              <w14:schemeClr w14:val="tx1"/>
            </w14:solidFill>
          </w14:textFill>
        </w:rPr>
        <w:t>6.1       图纸</w:t>
      </w:r>
      <w:bookmarkEnd w:id="711"/>
      <w:bookmarkEnd w:id="712"/>
      <w:bookmarkEnd w:id="713"/>
    </w:p>
    <w:p w14:paraId="4B1FFACA">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6.1.1     发包人应当向承包人提供图纸，提供图纸的日期及图纸套数见“合同条款专用部分”。</w:t>
      </w:r>
    </w:p>
    <w:p w14:paraId="5BF7B29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6.1.2     发包人所提供的图纸套数无法满足施工需要时，由承包人自费复制。</w:t>
      </w:r>
    </w:p>
    <w:p w14:paraId="00FD741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6.1.3     如果购买或复制标准图纸，购买或复制标准图纸的责任及费用由承包人承担。</w:t>
      </w:r>
    </w:p>
    <w:p w14:paraId="2CFDB155">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14" w:name="_Toc81900563"/>
      <w:bookmarkStart w:id="715" w:name="_Toc231547605"/>
      <w:bookmarkStart w:id="716" w:name="_Toc227941364"/>
      <w:r>
        <w:rPr>
          <w:rFonts w:hint="eastAsia" w:ascii="宋体" w:hAnsi="宋体" w:cs="宋体"/>
          <w:color w:val="000000" w:themeColor="text1"/>
          <w:sz w:val="21"/>
          <w:szCs w:val="21"/>
          <w:highlight w:val="none"/>
          <w14:textFill>
            <w14:solidFill>
              <w14:schemeClr w14:val="tx1"/>
            </w14:solidFill>
          </w14:textFill>
        </w:rPr>
        <w:t>6.2图纸误期和误期的费用</w:t>
      </w:r>
      <w:bookmarkEnd w:id="714"/>
      <w:bookmarkEnd w:id="715"/>
      <w:bookmarkEnd w:id="716"/>
    </w:p>
    <w:p w14:paraId="0CAC00FF">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于发包人未能按时向承包人提供图纸，已经或将要对工程进展造成影响，承包人可以书面形式通知监理人及发包人，说明所缺图纸的具体细节、对工程进展的影响以及提供图纸的最晚时间。发包人仍然未能向承包人提供所需图纸，应当依据实际延误情况延长合同工期并为承包人追加由此而发生的额外费用。</w:t>
      </w:r>
    </w:p>
    <w:p w14:paraId="4F9AB89C">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17" w:name="_Toc81900564"/>
      <w:bookmarkStart w:id="718" w:name="_Toc227941365"/>
      <w:bookmarkStart w:id="719" w:name="_Toc231547606"/>
      <w:r>
        <w:rPr>
          <w:rFonts w:hint="eastAsia" w:ascii="宋体" w:hAnsi="宋体" w:cs="宋体"/>
          <w:color w:val="000000" w:themeColor="text1"/>
          <w:sz w:val="21"/>
          <w:szCs w:val="21"/>
          <w:highlight w:val="none"/>
          <w14:textFill>
            <w14:solidFill>
              <w14:schemeClr w14:val="tx1"/>
            </w14:solidFill>
          </w14:textFill>
        </w:rPr>
        <w:t>6.3由承包人设计的永久工程的图纸</w:t>
      </w:r>
      <w:bookmarkEnd w:id="717"/>
      <w:bookmarkEnd w:id="718"/>
      <w:bookmarkEnd w:id="719"/>
    </w:p>
    <w:p w14:paraId="0546DA2D">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6.3.1     如果合同文件中约定部分永久工程由承包人负责设计，承包人应当具有相应的设计资质或委托具有相应设计资质的单位进行设计，并对工程设计的质量负责。承包人同时应当将相关图纸、规范、计算书及其他资料报监理人，并经监理人报发包人、设计人或相关图纸审批单位批准。</w:t>
      </w:r>
    </w:p>
    <w:p w14:paraId="15A9E618">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6.3.2     承包人还应当依据竣工资料的相关要求将详细的使用维修手册以及竣工图纸等报监理人。</w:t>
      </w:r>
    </w:p>
    <w:p w14:paraId="29704CBD">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20" w:name="_Toc231547607"/>
      <w:bookmarkStart w:id="721" w:name="_Toc81900565"/>
      <w:bookmarkStart w:id="722" w:name="_Toc227941366"/>
      <w:r>
        <w:rPr>
          <w:rFonts w:hint="eastAsia" w:ascii="宋体" w:hAnsi="宋体" w:cs="宋体"/>
          <w:color w:val="000000" w:themeColor="text1"/>
          <w:sz w:val="21"/>
          <w:szCs w:val="21"/>
          <w:highlight w:val="none"/>
          <w14:textFill>
            <w14:solidFill>
              <w14:schemeClr w14:val="tx1"/>
            </w14:solidFill>
          </w14:textFill>
        </w:rPr>
        <w:t>6.4       加工图、大样图、安装图及协调配合图</w:t>
      </w:r>
      <w:bookmarkEnd w:id="720"/>
      <w:bookmarkEnd w:id="721"/>
      <w:bookmarkEnd w:id="722"/>
    </w:p>
    <w:p w14:paraId="35751E95">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6.4.1     按照工程技术规范的相关要求需要制作加工图、大样图、安装图、协调配合图等图纸的，承包人应当制作，并在开始施工前报监理人审批，在获得监理人批准后按图施工。此类批准并不能解除承包人根据本合同约定应当承担的责任。</w:t>
      </w:r>
    </w:p>
    <w:p w14:paraId="4DAD7830">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6.4.2     监理人应当在收到承包人报送的上述图纸后7天内提出审核意见。逾期未提出的，视为同意。</w:t>
      </w:r>
    </w:p>
    <w:p w14:paraId="5103F0B0">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23" w:name="_Toc227941367"/>
      <w:bookmarkStart w:id="724" w:name="_Toc81900566"/>
      <w:bookmarkStart w:id="725" w:name="_Toc231547608"/>
      <w:r>
        <w:rPr>
          <w:rFonts w:hint="eastAsia" w:ascii="宋体" w:hAnsi="宋体" w:cs="宋体"/>
          <w:color w:val="000000" w:themeColor="text1"/>
          <w:sz w:val="21"/>
          <w:szCs w:val="21"/>
          <w:highlight w:val="none"/>
          <w14:textFill>
            <w14:solidFill>
              <w14:schemeClr w14:val="tx1"/>
            </w14:solidFill>
          </w14:textFill>
        </w:rPr>
        <w:t>6.5    现场图纸准备</w:t>
      </w:r>
      <w:bookmarkEnd w:id="723"/>
      <w:bookmarkEnd w:id="724"/>
      <w:bookmarkEnd w:id="725"/>
    </w:p>
    <w:p w14:paraId="76D78191">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承包人应当在现场保留一套完整图纸，供发包人、监理人及有关人员进行工程检查时使用。</w:t>
      </w:r>
    </w:p>
    <w:p w14:paraId="755D434E">
      <w:pPr>
        <w:pStyle w:val="8"/>
        <w:keepNext w:val="0"/>
        <w:keepLines w:val="0"/>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26" w:name="_Toc81900567"/>
      <w:r>
        <w:rPr>
          <w:rFonts w:hint="eastAsia" w:ascii="宋体" w:hAnsi="宋体" w:cs="宋体"/>
          <w:color w:val="000000" w:themeColor="text1"/>
          <w:sz w:val="21"/>
          <w:szCs w:val="21"/>
          <w:highlight w:val="none"/>
          <w14:textFill>
            <w14:solidFill>
              <w14:schemeClr w14:val="tx1"/>
            </w14:solidFill>
          </w14:textFill>
        </w:rPr>
        <w:t>7.发包人</w:t>
      </w:r>
      <w:bookmarkEnd w:id="726"/>
    </w:p>
    <w:p w14:paraId="3243B272">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27" w:name="_Toc81900568"/>
      <w:bookmarkStart w:id="728" w:name="_Toc231547610"/>
      <w:bookmarkStart w:id="729" w:name="_Toc227941369"/>
      <w:r>
        <w:rPr>
          <w:rFonts w:hint="eastAsia" w:ascii="宋体" w:hAnsi="宋体" w:cs="宋体"/>
          <w:b w:val="0"/>
          <w:bCs w:val="0"/>
          <w:color w:val="000000" w:themeColor="text1"/>
          <w:sz w:val="21"/>
          <w:szCs w:val="21"/>
          <w:highlight w:val="none"/>
          <w14:textFill>
            <w14:solidFill>
              <w14:schemeClr w14:val="tx1"/>
            </w14:solidFill>
          </w14:textFill>
        </w:rPr>
        <w:t xml:space="preserve">7.1    </w:t>
      </w:r>
      <w:r>
        <w:rPr>
          <w:rFonts w:hint="eastAsia" w:ascii="宋体" w:hAnsi="宋体" w:cs="宋体"/>
          <w:color w:val="000000" w:themeColor="text1"/>
          <w:sz w:val="21"/>
          <w:szCs w:val="21"/>
          <w:highlight w:val="none"/>
          <w14:textFill>
            <w14:solidFill>
              <w14:schemeClr w14:val="tx1"/>
            </w14:solidFill>
          </w14:textFill>
        </w:rPr>
        <w:t xml:space="preserve">   发包人义务</w:t>
      </w:r>
      <w:bookmarkEnd w:id="727"/>
      <w:bookmarkEnd w:id="728"/>
      <w:bookmarkEnd w:id="729"/>
    </w:p>
    <w:p w14:paraId="586B3C0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发包人应当按照合同文件的约定全面履行合同义务，并承担相应的费用。其义务包括但不限于：</w:t>
      </w:r>
    </w:p>
    <w:p w14:paraId="06FF4893">
      <w:pPr>
        <w:spacing w:line="360" w:lineRule="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7.1.1     在履行合同过程中应当遵守任何适用的法律、法规、规章和规范性文件。</w:t>
      </w:r>
    </w:p>
    <w:p w14:paraId="5B040CE6">
      <w:pPr>
        <w:spacing w:line="360" w:lineRule="auto"/>
        <w:ind w:left="945" w:hanging="945" w:hangingChars="45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7.1.2     委托设计人完成本工程的设计（按照第6.3款约定应当由承包人负责完成的设计除外），并负责对设计人的工作及其进度做出妥善的监督和协调。</w:t>
      </w:r>
    </w:p>
    <w:p w14:paraId="054D69C4">
      <w:pPr>
        <w:spacing w:line="360" w:lineRule="auto"/>
        <w:ind w:left="945" w:hanging="945" w:hangingChars="45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7.1.3     委托监理人对工程进行监理，对监理人的职责和权力做详细定义并以书面形式通知承包人，或将委托监理合同的一份副本转交承包人。</w:t>
      </w:r>
    </w:p>
    <w:p w14:paraId="5E4F2DA5">
      <w:pPr>
        <w:spacing w:line="360" w:lineRule="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7.1.4     委派发包人代表，并以书面形式通知承包人及其他相关单位。</w:t>
      </w:r>
    </w:p>
    <w:p w14:paraId="3DA33C41">
      <w:pPr>
        <w:spacing w:line="360" w:lineRule="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7.1.5     按照合同文件的约定履行付款义务。</w:t>
      </w:r>
    </w:p>
    <w:p w14:paraId="4CAA7CFC">
      <w:pPr>
        <w:spacing w:line="360" w:lineRule="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7.1.6     发包人应当委托监理人提前7天以书面形式向承包人发出开工通知。</w:t>
      </w:r>
    </w:p>
    <w:p w14:paraId="5037238C">
      <w:pPr>
        <w:spacing w:line="360" w:lineRule="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7.1.7     现场的准备和移交</w:t>
      </w:r>
    </w:p>
    <w:p w14:paraId="7536B1CC">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应当在合同签订后的7天内，向承包人提供施工现场及毗邻区域内供水、排水、供电、供气、供热、通信、广播电视等地下管线资料，气象和水文观测资料，相邻建筑物和构筑物、地下工程的有关资料，并保证资料的真实、准确、完整；并在按照合同文件约定的时间向承包人移交现场前负责完成现场准备工作。向承包人移交现场的时间见“合同条款专用部分”。</w:t>
      </w:r>
    </w:p>
    <w:p w14:paraId="7E0FCBED">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发包人向承包人移交的现场应当具备以下条件：</w:t>
      </w:r>
    </w:p>
    <w:p w14:paraId="3F7C8F55">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完成现场内及其空中任何障碍物的清除。包括但不限于现有房屋的拆迁及拆迁渣土等的清除、青苗树木的保护或迁移、现有管线的改位或迁移等，保障现场内场地平整； </w:t>
      </w:r>
    </w:p>
    <w:p w14:paraId="52EE32ED">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提供水源及接口；</w:t>
      </w:r>
    </w:p>
    <w:p w14:paraId="57017814">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提供雨水和污水排放接口；</w:t>
      </w:r>
    </w:p>
    <w:p w14:paraId="691F9D7A">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提供电源及接口；</w:t>
      </w:r>
    </w:p>
    <w:p w14:paraId="7A10618D">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提供电话和通讯线路及接口；</w:t>
      </w:r>
    </w:p>
    <w:p w14:paraId="44CEE928">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连接现场与市政公共道路的交通通道（但不包括现场内的临时道路和设计图纸上标明的所有永久市政道路）；</w:t>
      </w:r>
    </w:p>
    <w:p w14:paraId="63E8B950">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提供水准点及坐标控制点；</w:t>
      </w:r>
    </w:p>
    <w:p w14:paraId="58EE1A95">
      <w:pPr>
        <w:numPr>
          <w:ilvl w:val="0"/>
          <w:numId w:val="7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提供的其他条件见“合同条款专用部分”。</w:t>
      </w:r>
    </w:p>
    <w:p w14:paraId="0DE40F4E">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对上述条件或工作的具体要求（如水源管径、电源的额定功率、接口的位置等）见“技术标准和要求”。发包人应当承担与现场准备有关的上述工作的一切费用。</w:t>
      </w:r>
    </w:p>
    <w:p w14:paraId="3ED81B38">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承包人应当在合同履行期间妥善保管上述所移交的设施，以保证该等设施始终处于可正常使用的状态。</w:t>
      </w:r>
    </w:p>
    <w:p w14:paraId="01BC72B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7.1.8     按照国家和北京市绿色施工的要求，提供场地、环境、工期、资金等方面的保障。</w:t>
      </w:r>
    </w:p>
    <w:p w14:paraId="319C65DF">
      <w:pPr>
        <w:spacing w:line="360" w:lineRule="auto"/>
        <w:ind w:left="991" w:leftChars="1" w:hanging="989" w:hanging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7.1.9     在开工日期之前应当办妥任何必要的批准、许可、核准、报备等手续，并及时办理合同文件约定的其他应当由发包人办理的本工程相关手续。</w:t>
      </w:r>
    </w:p>
    <w:p w14:paraId="3086622C">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7.1.10    按照合同文件的约定亲自或通过监理人向承包人下达指令，以保证本工程的顺利进行。</w:t>
      </w:r>
    </w:p>
    <w:p w14:paraId="609E9358">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7.1.11    按照合同文件的约定回复、审批或确认承包人提出的任何询问或申请。未在合同文件约定的时间内回复、审批或确认的，应当视为已获得发包人批准。</w:t>
      </w:r>
    </w:p>
    <w:p w14:paraId="0950F294">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7.1.12    应当按照合同文件约定向承包人提供图纸并在开工日期前组织承包人、监理人和设计人进行图纸会审和技术交底。</w:t>
      </w:r>
    </w:p>
    <w:p w14:paraId="3543026F">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7.1.13    应当及时协调处理施工场地周围地下管线和邻近建筑物、构筑物（包括文物保护建筑）、古树名木的保护工作，并承担有关费用。</w:t>
      </w:r>
    </w:p>
    <w:p w14:paraId="4D538D34">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7.1.14    为避免正常施工时产生的噪音、震动、光线等因素导致周围的居民和公众对工程进展造成影响，发包人应当及时采取合理措施对施工场地周围的居民和公众进行协调并在必要时支付补偿金。</w:t>
      </w:r>
    </w:p>
    <w:p w14:paraId="33B22C34">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7.1.15    在承包人按照合同实施完成本工程达到实际竣工的标准，并办理本工程相关竣工验收手续后，发包人应当接收承包人交付的工程及现场。</w:t>
      </w:r>
    </w:p>
    <w:p w14:paraId="2F96F188">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7.1.16    为了工程的顺利实施，在承包人请求协助并承担相应费用的前提下，发包人应当给承包人以协助，但不免除承包人的责任。</w:t>
      </w:r>
    </w:p>
    <w:p w14:paraId="088F92DA">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7.1.17    为确保本工程的顺利实施，应当保持发包人代表及相关管理人员、监理人的稳定性。</w:t>
      </w:r>
    </w:p>
    <w:p w14:paraId="7746C133">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7.1.18    其他义务见“合同条款专用部分”。</w:t>
      </w:r>
    </w:p>
    <w:p w14:paraId="1A3DEC1E">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30" w:name="_Toc81900569"/>
      <w:bookmarkStart w:id="731" w:name="_Toc227941370"/>
      <w:bookmarkStart w:id="732" w:name="_Toc231547611"/>
      <w:r>
        <w:rPr>
          <w:rFonts w:hint="eastAsia" w:ascii="宋体" w:hAnsi="宋体" w:cs="宋体"/>
          <w:color w:val="000000" w:themeColor="text1"/>
          <w:sz w:val="21"/>
          <w:szCs w:val="21"/>
          <w:highlight w:val="none"/>
          <w14:textFill>
            <w14:solidFill>
              <w14:schemeClr w14:val="tx1"/>
            </w14:solidFill>
          </w14:textFill>
        </w:rPr>
        <w:t>7.2发包人代表</w:t>
      </w:r>
      <w:bookmarkEnd w:id="730"/>
      <w:bookmarkEnd w:id="731"/>
      <w:bookmarkEnd w:id="732"/>
    </w:p>
    <w:p w14:paraId="68A1102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7.2.1     发包人代表</w:t>
      </w:r>
    </w:p>
    <w:p w14:paraId="77671CD5">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在本合同履行期间，发包人应当任命一名代表常驻现场，以代表发包人行使和履行本合同约定的发包人的所有权利和义务。发包人代表的姓名见“合同条款专用部分”。</w:t>
      </w:r>
    </w:p>
    <w:p w14:paraId="3923292E">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承包人提交给发包人代表的任何请示、函件或报审资料等，均视为已有效的提交给了发包人。发包人代表所做出的任何通知、指示、同意、批准、证书及决定等，均视为由发包人所做出。</w:t>
      </w:r>
    </w:p>
    <w:p w14:paraId="0172C5E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承包人应当遵循发包人代表的指令。</w:t>
      </w:r>
    </w:p>
    <w:p w14:paraId="13F3A028">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发包人有权随时变更或撤销关于发包人代表的委派。任何此类的变更或撤销均应当以书面形式通知承包人及其他相关单位，并在到达承包人及其他相关单位时生效。</w:t>
      </w:r>
    </w:p>
    <w:p w14:paraId="14EDEABE">
      <w:pPr>
        <w:rPr>
          <w:rStyle w:val="132"/>
          <w:b w:val="0"/>
          <w:color w:val="000000" w:themeColor="text1"/>
          <w:highlight w:val="none"/>
          <w14:textFill>
            <w14:solidFill>
              <w14:schemeClr w14:val="tx1"/>
            </w14:solidFill>
          </w14:textFill>
        </w:rPr>
      </w:pPr>
      <w:r>
        <w:rPr>
          <w:rStyle w:val="132"/>
          <w:rFonts w:hint="eastAsia"/>
          <w:b w:val="0"/>
          <w:color w:val="000000" w:themeColor="text1"/>
          <w:highlight w:val="none"/>
          <w14:textFill>
            <w14:solidFill>
              <w14:schemeClr w14:val="tx1"/>
            </w14:solidFill>
          </w14:textFill>
        </w:rPr>
        <w:t>7.2.2     发包人代表的权力委托</w:t>
      </w:r>
    </w:p>
    <w:p w14:paraId="10E2EC6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发包人代表可在需要时，将权限范围内的权力和职责委托给他的助理执行，并可随时撤销任何此类委托。</w:t>
      </w:r>
    </w:p>
    <w:p w14:paraId="5F04FCC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发包人代表的权力委托或撤销均应当采取书面形式，并在到达承包人时生效。</w:t>
      </w:r>
    </w:p>
    <w:p w14:paraId="3BB99ABE">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发包人代表助理按照上述委托内容做出的任何决定、指令、检查、审核、检验、同意、批准或类似行为，应当视同是发包人代表做出的。</w:t>
      </w:r>
    </w:p>
    <w:p w14:paraId="253C501B">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33" w:name="_Toc81900570"/>
      <w:bookmarkStart w:id="734" w:name="_Toc231547612"/>
      <w:bookmarkStart w:id="735" w:name="_Toc218048790"/>
      <w:bookmarkStart w:id="736" w:name="_Toc3206"/>
      <w:bookmarkStart w:id="737" w:name="_Toc221418708"/>
      <w:bookmarkStart w:id="738" w:name="_Toc218048970"/>
      <w:bookmarkStart w:id="739" w:name="_Toc217443926"/>
      <w:bookmarkStart w:id="740" w:name="_Toc3447500"/>
      <w:bookmarkStart w:id="741" w:name="_Toc227941371"/>
      <w:r>
        <w:rPr>
          <w:rFonts w:hint="eastAsia" w:ascii="宋体" w:hAnsi="宋体" w:cs="宋体"/>
          <w:color w:val="000000" w:themeColor="text1"/>
          <w:sz w:val="21"/>
          <w:szCs w:val="21"/>
          <w:highlight w:val="none"/>
          <w14:textFill>
            <w14:solidFill>
              <w14:schemeClr w14:val="tx1"/>
            </w14:solidFill>
          </w14:textFill>
        </w:rPr>
        <w:t>8.        承包人</w:t>
      </w:r>
      <w:bookmarkEnd w:id="733"/>
      <w:bookmarkEnd w:id="734"/>
      <w:bookmarkEnd w:id="735"/>
      <w:bookmarkEnd w:id="736"/>
      <w:bookmarkEnd w:id="737"/>
      <w:bookmarkEnd w:id="738"/>
      <w:bookmarkEnd w:id="739"/>
      <w:bookmarkEnd w:id="740"/>
      <w:bookmarkEnd w:id="741"/>
    </w:p>
    <w:p w14:paraId="3B4E1A28">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42" w:name="_Toc231547613"/>
      <w:bookmarkStart w:id="743" w:name="_Toc81900571"/>
      <w:bookmarkStart w:id="744" w:name="_Toc227941372"/>
      <w:r>
        <w:rPr>
          <w:rFonts w:hint="eastAsia" w:ascii="宋体" w:hAnsi="宋体" w:cs="宋体"/>
          <w:color w:val="000000" w:themeColor="text1"/>
          <w:sz w:val="21"/>
          <w:szCs w:val="21"/>
          <w:highlight w:val="none"/>
          <w14:textFill>
            <w14:solidFill>
              <w14:schemeClr w14:val="tx1"/>
            </w14:solidFill>
          </w14:textFill>
        </w:rPr>
        <w:t>8.1       承包人义务</w:t>
      </w:r>
      <w:bookmarkEnd w:id="742"/>
      <w:bookmarkEnd w:id="743"/>
      <w:bookmarkEnd w:id="744"/>
    </w:p>
    <w:p w14:paraId="0012BB96">
      <w:pPr>
        <w:spacing w:line="360" w:lineRule="auto"/>
        <w:ind w:firstLine="945" w:firstLine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承包人应当按照合同文件约定全面履行合同义务，并承担相应的费用。其义务包括但不限于：</w:t>
      </w:r>
    </w:p>
    <w:p w14:paraId="42AB23C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     在履行合同过程中应当遵守任何适用的法律、法规、规章和规范性文件。</w:t>
      </w:r>
    </w:p>
    <w:p w14:paraId="2207C8D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8.1.2     应当严格按照合同进行工程实施、竣工和修补质量缺陷。</w:t>
      </w:r>
    </w:p>
    <w:p w14:paraId="77009371">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8.1.3     应当对本工程的工程质量负全面责任，但属于非承包人原因造成的本工程缺陷和质量事故的责任除外。</w:t>
      </w:r>
    </w:p>
    <w:p w14:paraId="5EB2623F">
      <w:pPr>
        <w:spacing w:line="360" w:lineRule="auto"/>
        <w:ind w:left="945" w:left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承包人按照设计文件进行施工时，如果依据自身专业知识和经验而判断将会产生质量缺陷，则有义务将情况及时向监理人报告。</w:t>
      </w:r>
    </w:p>
    <w:p w14:paraId="30693724">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8.1.4     应当为完成本工程而设置合理可行的现场组织机构，并委派具备相应岗位资格的管理人员。</w:t>
      </w:r>
    </w:p>
    <w:p w14:paraId="4CD7CA88">
      <w:pPr>
        <w:spacing w:line="360" w:lineRule="auto"/>
        <w:ind w:firstLine="945" w:firstLine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除非与发包人书面协商一致，承包人不得更换或撤回主要管理人员。</w:t>
      </w:r>
    </w:p>
    <w:p w14:paraId="085B071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8.1.5     依法确定和使用具有相应资质的劳务企业，及时足额支付劳务费用。</w:t>
      </w:r>
    </w:p>
    <w:p w14:paraId="51D59AE6">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8.1.6     本合同下特殊工种的操作人员应当受过专门的培训并已取得有关管理机构规定的岗位证书。</w:t>
      </w:r>
    </w:p>
    <w:p w14:paraId="43279FE3">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8.1.7     应当按照合同文件约定的工作内容和施工进度要求，编制施工组织设计，并对整个现场的施工组织和施工方案的适用性、完备性和安全可靠性全面负责。</w:t>
      </w:r>
    </w:p>
    <w:p w14:paraId="742A5FB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8.1.8     应当根据发包人书面给定的原始基准点、基准红线和基准标高对工程进行定位和放线，并承担与此有关的费用。</w:t>
      </w:r>
    </w:p>
    <w:p w14:paraId="6652BF5F">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定位和放线工作完成后，承包人应当通知监理人要求发包人及时组织相关部门或机构进行复验并确认。如果复验发现承包人的定位或放线有误，承包人应当立即予以矫正并承担矫正的费用。</w:t>
      </w:r>
    </w:p>
    <w:p w14:paraId="2234C899">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一旦复验确认承包人在定位或放线工作上不存在任何问题的，则视为免除了承包人在工程定位和放线方面的责任。复验有关的费用由发包人承担。</w:t>
      </w:r>
    </w:p>
    <w:p w14:paraId="578CC227">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承包人应当向分包人提供实施分包工程的基准点、基准红线和基准标高。</w:t>
      </w:r>
    </w:p>
    <w:p w14:paraId="23606E8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8.1.9     负责安全防护、文明施工和环境保护工作。</w:t>
      </w:r>
    </w:p>
    <w:p w14:paraId="4EA80085">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8.1.10    负责合同文件约定的现场内的管理、协调、配合、服务工作。相应工作内容及具体要求见“合同条款专用部分”。</w:t>
      </w:r>
    </w:p>
    <w:p w14:paraId="75C3583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8.1.11    发包人或监理人按照合同文件约定所发出的所有指令，承包人应当予以执行。</w:t>
      </w:r>
    </w:p>
    <w:p w14:paraId="4AD5AA9B">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发包人或监理人应当以书面形式发出指令。发包人或监理人以口头形式发出的指令，承包人有权拒绝执行，但双方另有约定的除外。</w:t>
      </w:r>
    </w:p>
    <w:p w14:paraId="33775EBE">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如果承包人实施或完成的工程与合同文件的约定、发包人指令或监理人指令不符的，监理人有权停止全部工程或任何部分工程，并立即通知发包人。</w:t>
      </w:r>
    </w:p>
    <w:p w14:paraId="33DD4B0C">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承包人应当遵循发包人或监理人的指令派代表出席由发包人或监理人主持的现场工程协调会或工作会议，并应当提供有关资料以协助解决问题。</w:t>
      </w:r>
    </w:p>
    <w:p w14:paraId="513AD087">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8.1.12    合同文件约定需发包人或监理人审批、认可的材料及工程设备、样本、文件或工作，承包人应当按照合同文件约定提交监理人或发包人，合同文件未约定的，提交给发包人。发包人或监理人应当及时向承包人出具相关审批意见。审批意见应当以书面形式发出，未以书面形式发出审批意见或超过合同文件约定时间的，以承包人发出的文件为准。发包人或监理人的任何批准、不批准或修改建议皆不会减轻或免除承包人按照合同文件而承担的责任。</w:t>
      </w:r>
    </w:p>
    <w:p w14:paraId="1A63873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8.1.13    未经发包人书面同意，承包人不得将本工程转包。</w:t>
      </w:r>
    </w:p>
    <w:p w14:paraId="28C1733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8.1.14    分包</w:t>
      </w:r>
    </w:p>
    <w:p w14:paraId="7FD89156">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承包人按照合同文件约定或者经发包人书面同意，可将部分非主体、非关键性的工作分包给具有相应资质条件的分包人，分包人不得再次分包。承包人应当与分包人就分包工程向发包人承担连带责任。</w:t>
      </w:r>
    </w:p>
    <w:p w14:paraId="13AE5B60">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承包人违反上述约定分包的，发包人和监理人可要求其改正；拒不改正的，发包人可解除合同，并报请有关行政监督部门查处。</w:t>
      </w:r>
    </w:p>
    <w:p w14:paraId="1277EDE3">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在发包人或监理人要求时，承包人应当把聘用或将要聘用的任何分包人的有关资料交发包人或监理人审查。</w:t>
      </w:r>
    </w:p>
    <w:p w14:paraId="68560399">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8.1.15    应当审阅所有合同文件。发现合同文件有歧义或需要补齐、补正有关内容的，应当及时告知发包人。</w:t>
      </w:r>
    </w:p>
    <w:p w14:paraId="7277C1E1">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8.1.16    在办理竣工验收手续前，承包人应当负责照管和维护工程，直至完工后移交给发包人为止。</w:t>
      </w:r>
    </w:p>
    <w:p w14:paraId="1683E1B2">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8.1.17    如果合同文件中约定了保修外的维护保养，则承包人应当提交维护保养说明书及计划书给发包人审批，并负责按照批准的文件执行维护保养，费用由发包人承担。</w:t>
      </w:r>
    </w:p>
    <w:p w14:paraId="0A06794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8.1.18    其他义务见“合同条款专用部分”。</w:t>
      </w:r>
    </w:p>
    <w:p w14:paraId="48607DF1">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45" w:name="_Toc81900572"/>
      <w:bookmarkStart w:id="746" w:name="_Toc231547614"/>
      <w:bookmarkStart w:id="747" w:name="_Toc227941373"/>
      <w:r>
        <w:rPr>
          <w:rFonts w:hint="eastAsia" w:ascii="宋体" w:hAnsi="宋体" w:cs="宋体"/>
          <w:color w:val="000000" w:themeColor="text1"/>
          <w:sz w:val="21"/>
          <w:szCs w:val="21"/>
          <w:highlight w:val="none"/>
          <w14:textFill>
            <w14:solidFill>
              <w14:schemeClr w14:val="tx1"/>
            </w14:solidFill>
          </w14:textFill>
        </w:rPr>
        <w:t>8.2       承包人代表</w:t>
      </w:r>
      <w:bookmarkEnd w:id="745"/>
      <w:bookmarkEnd w:id="746"/>
      <w:bookmarkEnd w:id="747"/>
    </w:p>
    <w:p w14:paraId="087270A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8.2.1     承包人代表</w:t>
      </w:r>
    </w:p>
    <w:p w14:paraId="2E63AC47">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在本合同履行期间，承包人应当任命一名代表常驻现场，以代表承包人行使和履行本合同约定的承包人的所有权利和义务。承包人代表的姓名见“合同条款专用部分”。</w:t>
      </w:r>
    </w:p>
    <w:p w14:paraId="006A118F">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发包人或发包人通过监理人提交给承包人代表的任何通知、指示、同意、批准、证书及决定等，均视为已有效的提交给了承包人。承包人代表所做出的任何请示、函件或报审资料等，均视为由承包人所做出。</w:t>
      </w:r>
    </w:p>
    <w:p w14:paraId="5348C21F">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承包人更换承包人代表的，应当经发包人同意，并签订书面变更协议。书面变更协议中应当明确新任承包人代表的姓名及其他详细资料、新任代表的任职开始期和前任代表的任职截止期。</w:t>
      </w:r>
    </w:p>
    <w:p w14:paraId="4E69872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8.2.2     承包人代表的权力委托</w:t>
      </w:r>
    </w:p>
    <w:p w14:paraId="1DE612C1">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承包人代表可在需要时，将权限范围内的权力和职责委托给他的助理执行，并可随时撤销任何此类委托。</w:t>
      </w:r>
    </w:p>
    <w:p w14:paraId="26586D7B">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承包人代表的权力委托或撤销均应当采取书面形式，并在到达监理人时生效。</w:t>
      </w:r>
    </w:p>
    <w:p w14:paraId="59C2C091">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承包人代表助理按照上述委托内容做出的任何决定、指令、检查、审核、检验、同意、批准或类似行为，应当视同是承包人代表做出的。</w:t>
      </w:r>
    </w:p>
    <w:p w14:paraId="0E3A2F4D">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48" w:name="_Toc217443927"/>
      <w:bookmarkStart w:id="749" w:name="_Toc218048971"/>
      <w:bookmarkStart w:id="750" w:name="_Toc221418709"/>
      <w:bookmarkStart w:id="751" w:name="_Toc227941374"/>
      <w:bookmarkStart w:id="752" w:name="_Toc231547615"/>
      <w:bookmarkStart w:id="753" w:name="_Toc3447501"/>
      <w:bookmarkStart w:id="754" w:name="_Toc218048791"/>
      <w:bookmarkStart w:id="755" w:name="_Toc81900573"/>
      <w:bookmarkStart w:id="756" w:name="_Toc32018"/>
      <w:r>
        <w:rPr>
          <w:rFonts w:hint="eastAsia" w:ascii="宋体" w:hAnsi="宋体" w:cs="宋体"/>
          <w:color w:val="000000" w:themeColor="text1"/>
          <w:sz w:val="21"/>
          <w:szCs w:val="21"/>
          <w:highlight w:val="none"/>
          <w14:textFill>
            <w14:solidFill>
              <w14:schemeClr w14:val="tx1"/>
            </w14:solidFill>
          </w14:textFill>
        </w:rPr>
        <w:t>9.        设计人</w:t>
      </w:r>
      <w:bookmarkEnd w:id="748"/>
      <w:bookmarkEnd w:id="749"/>
      <w:bookmarkEnd w:id="750"/>
      <w:bookmarkEnd w:id="751"/>
      <w:bookmarkEnd w:id="752"/>
      <w:bookmarkEnd w:id="753"/>
      <w:bookmarkEnd w:id="754"/>
      <w:bookmarkEnd w:id="755"/>
      <w:bookmarkEnd w:id="756"/>
    </w:p>
    <w:p w14:paraId="298F8DD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设计人给予承包人或其承包人代表的任何指令或审批意见并无合同效力，除非发包人对该指令或审批意见予以书面形式确认，则该指令于确认之日起即视为发包人的指示。</w:t>
      </w:r>
      <w:r>
        <w:rPr>
          <w:rFonts w:hint="eastAsia" w:ascii="宋体" w:hAnsi="宋体" w:cs="宋体"/>
          <w:color w:val="000000" w:themeColor="text1"/>
          <w:szCs w:val="21"/>
          <w:highlight w:val="none"/>
          <w14:textFill>
            <w14:solidFill>
              <w14:schemeClr w14:val="tx1"/>
            </w14:solidFill>
          </w14:textFill>
        </w:rPr>
        <w:tab/>
      </w:r>
    </w:p>
    <w:p w14:paraId="447C79AB">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57" w:name="_Toc231547616"/>
      <w:bookmarkStart w:id="758" w:name="_Toc218048972"/>
      <w:bookmarkStart w:id="759" w:name="_Toc218048792"/>
      <w:bookmarkStart w:id="760" w:name="_Toc81900574"/>
      <w:bookmarkStart w:id="761" w:name="_Toc3447502"/>
      <w:bookmarkStart w:id="762" w:name="_Toc221418710"/>
      <w:bookmarkStart w:id="763" w:name="_Toc217443928"/>
      <w:bookmarkStart w:id="764" w:name="_Toc16355"/>
      <w:bookmarkStart w:id="765" w:name="_Toc227941375"/>
      <w:r>
        <w:rPr>
          <w:rFonts w:hint="eastAsia" w:ascii="宋体" w:hAnsi="宋体" w:cs="宋体"/>
          <w:color w:val="000000" w:themeColor="text1"/>
          <w:sz w:val="21"/>
          <w:szCs w:val="21"/>
          <w:highlight w:val="none"/>
          <w14:textFill>
            <w14:solidFill>
              <w14:schemeClr w14:val="tx1"/>
            </w14:solidFill>
          </w14:textFill>
        </w:rPr>
        <w:t>10.        监理人</w:t>
      </w:r>
      <w:bookmarkEnd w:id="757"/>
      <w:bookmarkEnd w:id="758"/>
      <w:bookmarkEnd w:id="759"/>
      <w:bookmarkEnd w:id="760"/>
      <w:bookmarkEnd w:id="761"/>
      <w:bookmarkEnd w:id="762"/>
      <w:bookmarkEnd w:id="763"/>
      <w:bookmarkEnd w:id="764"/>
      <w:bookmarkEnd w:id="765"/>
    </w:p>
    <w:p w14:paraId="2C3011AE">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66" w:name="_Toc231547617"/>
      <w:bookmarkStart w:id="767" w:name="_Toc227941376"/>
      <w:bookmarkStart w:id="768" w:name="_Toc81900575"/>
      <w:r>
        <w:rPr>
          <w:rFonts w:hint="eastAsia" w:ascii="宋体" w:hAnsi="宋体" w:cs="宋体"/>
          <w:color w:val="000000" w:themeColor="text1"/>
          <w:sz w:val="21"/>
          <w:szCs w:val="21"/>
          <w:highlight w:val="none"/>
          <w14:textFill>
            <w14:solidFill>
              <w14:schemeClr w14:val="tx1"/>
            </w14:solidFill>
          </w14:textFill>
        </w:rPr>
        <w:t>10.1       委托监理</w:t>
      </w:r>
      <w:bookmarkEnd w:id="766"/>
      <w:bookmarkEnd w:id="767"/>
      <w:bookmarkEnd w:id="768"/>
    </w:p>
    <w:p w14:paraId="1FAD91E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10.1.1     依据国家有关规定，本工程需要实施监理的，发包人应当承担报酬委托具备相应资质条件的监理人对工程的实施进行全过程监理。</w:t>
      </w:r>
    </w:p>
    <w:p w14:paraId="6AD71F0E">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10.1.2     监理人对本工程实施监理的范围为按照国家、北京市规定的监理范围以及发包人根据第7.1.3项通知承包人的监理人的职责。</w:t>
      </w:r>
    </w:p>
    <w:p w14:paraId="5670219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10.1.3     除非合同文件另有约定，监理人无权对任何工程合同（包括本合同、供应合同及分包合同）做出任何性质或内容的修改、变更或解除。</w:t>
      </w:r>
    </w:p>
    <w:p w14:paraId="5CF60F94">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69" w:name="_Toc231547618"/>
      <w:bookmarkStart w:id="770" w:name="_Toc81900576"/>
      <w:bookmarkStart w:id="771" w:name="_Toc227941377"/>
      <w:r>
        <w:rPr>
          <w:rFonts w:hint="eastAsia" w:ascii="宋体" w:hAnsi="宋体" w:cs="宋体"/>
          <w:color w:val="000000" w:themeColor="text1"/>
          <w:sz w:val="21"/>
          <w:szCs w:val="21"/>
          <w:highlight w:val="none"/>
          <w14:textFill>
            <w14:solidFill>
              <w14:schemeClr w14:val="tx1"/>
            </w14:solidFill>
          </w14:textFill>
        </w:rPr>
        <w:t>10.2监理人代表</w:t>
      </w:r>
      <w:bookmarkEnd w:id="769"/>
      <w:bookmarkEnd w:id="770"/>
      <w:bookmarkEnd w:id="771"/>
    </w:p>
    <w:p w14:paraId="56A55334">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10.2.1     在本合同履行期间，发包人应当要求监理人任命一名代表常驻现场，以代表监理人行使和履行本合同授予监理人的所有权力和责任。监理人代表的姓名见“合同条款专用部分”。</w:t>
      </w:r>
    </w:p>
    <w:p w14:paraId="00BE0A3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10.2.2     发包人、承包人及其他相关单位提交给监理人代表的资料，视为已有效的提交给了监理人。监理人代表向发包人、承包人及其他相关单位所做出的任何通知、指示、同意、批准、证书及决定等，均视为由监理人所做出。</w:t>
      </w:r>
    </w:p>
    <w:p w14:paraId="6C5552C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10.2.3     如果监理人更换监理人代表时，发包人应当将新任监理人代表的姓名、新任代表的任职开始期和前任代表的任职截止期以书面形式通知承包人，并在送达承包人时生效。</w:t>
      </w:r>
    </w:p>
    <w:p w14:paraId="0348C3ED">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72" w:name="_Toc231547619"/>
      <w:bookmarkStart w:id="773" w:name="_Toc227941378"/>
      <w:bookmarkStart w:id="774" w:name="_Toc81900577"/>
      <w:r>
        <w:rPr>
          <w:rFonts w:hint="eastAsia" w:ascii="宋体" w:hAnsi="宋体" w:cs="宋体"/>
          <w:color w:val="000000" w:themeColor="text1"/>
          <w:sz w:val="21"/>
          <w:szCs w:val="21"/>
          <w:highlight w:val="none"/>
          <w14:textFill>
            <w14:solidFill>
              <w14:schemeClr w14:val="tx1"/>
            </w14:solidFill>
          </w14:textFill>
        </w:rPr>
        <w:t>10.3监理人代表的权力委托</w:t>
      </w:r>
      <w:bookmarkEnd w:id="772"/>
      <w:bookmarkEnd w:id="773"/>
      <w:bookmarkEnd w:id="774"/>
    </w:p>
    <w:p w14:paraId="25BC96B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10.3.1     监理人代表可在需要时，将权限范围内的权力和职责委托给他的助理执行，并可随时撤销任何此类委托。</w:t>
      </w:r>
    </w:p>
    <w:p w14:paraId="285BCDD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10.3.2     监理人代表的权力委托或撤销均应当采取书面形式，并在到达承包人时生效。</w:t>
      </w:r>
    </w:p>
    <w:p w14:paraId="12B398A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10.3.3     监理人代表助理按照上述委托内容做出的任何决定、指令、检查、审核、检验、同意、批准或类似行为，应当视为监理人代表做出的。</w:t>
      </w:r>
    </w:p>
    <w:p w14:paraId="576E7E51">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75" w:name="_Toc227941379"/>
      <w:bookmarkStart w:id="776" w:name="_Toc81900578"/>
      <w:bookmarkStart w:id="777" w:name="_Toc231547620"/>
      <w:r>
        <w:rPr>
          <w:rFonts w:hint="eastAsia" w:ascii="宋体" w:hAnsi="宋体" w:cs="宋体"/>
          <w:color w:val="000000" w:themeColor="text1"/>
          <w:sz w:val="21"/>
          <w:szCs w:val="21"/>
          <w:highlight w:val="none"/>
          <w14:textFill>
            <w14:solidFill>
              <w14:schemeClr w14:val="tx1"/>
            </w14:solidFill>
          </w14:textFill>
        </w:rPr>
        <w:t>10.4       监理人的审批</w:t>
      </w:r>
      <w:bookmarkEnd w:id="775"/>
      <w:bookmarkEnd w:id="776"/>
      <w:bookmarkEnd w:id="777"/>
    </w:p>
    <w:p w14:paraId="42ED2B90">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10.4.1     监理人代表在收到承包人提交的有关函件、文件、技术方案、措施、样本、样板等后，应当按照合同文件约定的审批要求及时间做出书面审批。</w:t>
      </w:r>
    </w:p>
    <w:p w14:paraId="317ADFB1">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10.4.2     </w:t>
      </w:r>
      <w:r>
        <w:rPr>
          <w:rFonts w:hint="eastAsia"/>
          <w:color w:val="000000" w:themeColor="text1"/>
          <w:highlight w:val="none"/>
          <w14:textFill>
            <w14:solidFill>
              <w14:schemeClr w14:val="tx1"/>
            </w14:solidFill>
          </w14:textFill>
        </w:rPr>
        <w:t>如果监理人未能在约定的时间内给予审批，则视为有关的函件、文件、技术方案、措施、样本、样板等已获得监理人的批准。</w:t>
      </w:r>
    </w:p>
    <w:p w14:paraId="4FDA7242">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78" w:name="_Toc217443929"/>
      <w:bookmarkStart w:id="779" w:name="_Toc9283"/>
      <w:bookmarkStart w:id="780" w:name="_Toc81900579"/>
      <w:bookmarkStart w:id="781" w:name="_Toc3447503"/>
      <w:bookmarkStart w:id="782" w:name="_Toc221418711"/>
      <w:bookmarkStart w:id="783" w:name="_Toc227941380"/>
      <w:bookmarkStart w:id="784" w:name="_Toc218048973"/>
      <w:bookmarkStart w:id="785" w:name="_Toc231547621"/>
      <w:bookmarkStart w:id="786" w:name="_Toc218048793"/>
      <w:r>
        <w:rPr>
          <w:rFonts w:hint="eastAsia" w:ascii="宋体" w:hAnsi="宋体" w:cs="宋体"/>
          <w:color w:val="000000" w:themeColor="text1"/>
          <w:sz w:val="21"/>
          <w:szCs w:val="21"/>
          <w:highlight w:val="none"/>
          <w14:textFill>
            <w14:solidFill>
              <w14:schemeClr w14:val="tx1"/>
            </w14:solidFill>
          </w14:textFill>
        </w:rPr>
        <w:t>11.现场</w:t>
      </w:r>
      <w:bookmarkEnd w:id="778"/>
      <w:bookmarkEnd w:id="779"/>
      <w:bookmarkEnd w:id="780"/>
      <w:bookmarkEnd w:id="781"/>
      <w:bookmarkEnd w:id="782"/>
      <w:bookmarkEnd w:id="783"/>
      <w:bookmarkEnd w:id="784"/>
      <w:bookmarkEnd w:id="785"/>
      <w:bookmarkEnd w:id="786"/>
    </w:p>
    <w:p w14:paraId="26097866">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87" w:name="_Toc231547622"/>
      <w:bookmarkStart w:id="788" w:name="_Toc81900580"/>
      <w:bookmarkStart w:id="789" w:name="_Toc227941381"/>
      <w:r>
        <w:rPr>
          <w:rFonts w:hint="eastAsia" w:ascii="宋体" w:hAnsi="宋体" w:cs="宋体"/>
          <w:color w:val="000000" w:themeColor="text1"/>
          <w:sz w:val="21"/>
          <w:szCs w:val="21"/>
          <w:highlight w:val="none"/>
          <w14:textFill>
            <w14:solidFill>
              <w14:schemeClr w14:val="tx1"/>
            </w14:solidFill>
          </w14:textFill>
        </w:rPr>
        <w:t>11.1现场踏勘</w:t>
      </w:r>
      <w:bookmarkEnd w:id="787"/>
      <w:bookmarkEnd w:id="788"/>
      <w:bookmarkEnd w:id="789"/>
    </w:p>
    <w:p w14:paraId="6C62199F">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承包人在正式提交投标文件以前，已对现场及其周边环境进行了全面踏勘，除非因发包人向承包人提供的本工程的现场条件和周围环境等情况的资料和信息数据存在偏差，承包人不得因忽视或误解现场情况而要求赔偿或延长合同工期。</w:t>
      </w:r>
    </w:p>
    <w:p w14:paraId="721E7A5C">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90" w:name="_Toc227941382"/>
      <w:bookmarkStart w:id="791" w:name="_Toc231547623"/>
      <w:bookmarkStart w:id="792" w:name="_Toc81900581"/>
      <w:r>
        <w:rPr>
          <w:rFonts w:hint="eastAsia" w:ascii="宋体" w:hAnsi="宋体" w:cs="宋体"/>
          <w:color w:val="000000" w:themeColor="text1"/>
          <w:sz w:val="21"/>
          <w:szCs w:val="21"/>
          <w:highlight w:val="none"/>
          <w14:textFill>
            <w14:solidFill>
              <w14:schemeClr w14:val="tx1"/>
            </w14:solidFill>
          </w14:textFill>
        </w:rPr>
        <w:t>11.2      接收现场</w:t>
      </w:r>
      <w:bookmarkEnd w:id="790"/>
      <w:bookmarkEnd w:id="791"/>
      <w:bookmarkEnd w:id="792"/>
    </w:p>
    <w:p w14:paraId="1223AD40">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发包人应当提前7天以书面形式通知承包人接收现场。承包人应当按时接收现场。</w:t>
      </w:r>
    </w:p>
    <w:p w14:paraId="2E5983CF">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93" w:name="_Toc81900582"/>
      <w:bookmarkStart w:id="794" w:name="_Toc227941383"/>
      <w:bookmarkStart w:id="795" w:name="_Toc231547624"/>
      <w:r>
        <w:rPr>
          <w:rFonts w:hint="eastAsia" w:ascii="宋体" w:hAnsi="宋体" w:cs="宋体"/>
          <w:color w:val="000000" w:themeColor="text1"/>
          <w:sz w:val="21"/>
          <w:szCs w:val="21"/>
          <w:highlight w:val="none"/>
          <w14:textFill>
            <w14:solidFill>
              <w14:schemeClr w14:val="tx1"/>
            </w14:solidFill>
          </w14:textFill>
        </w:rPr>
        <w:t>11.3      现场管理</w:t>
      </w:r>
      <w:bookmarkEnd w:id="793"/>
      <w:bookmarkEnd w:id="794"/>
      <w:bookmarkEnd w:id="795"/>
    </w:p>
    <w:p w14:paraId="6637422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11.3.1     整个现场由承包人实施全面统一管理。</w:t>
      </w:r>
    </w:p>
    <w:p w14:paraId="4B276134">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11.3.2     承包人对现场出入口的大小及位置、现场平面布置及临时设施安排等做出的所有改动均由承包人负责，并应当获得监理人及发包人的书面形式认可。</w:t>
      </w:r>
    </w:p>
    <w:p w14:paraId="24A6CA8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11.3.3     承包人在施工过程中应当遵循交通、市政设施管理部门关于道路使用、车辆停泊、使用时间等条件及限制，负责提交所需申请及承担相关费用，并自行安排及协调有关交通、运输及保护事宜。</w:t>
      </w:r>
    </w:p>
    <w:p w14:paraId="36109E7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11.3.4     承包人应当对工程施工可能造成损害的周边现有道路、房屋、步道、天桥、通道、踏步和地下设施采取专项防护措施。如果造成损害的，应当负责修缮，并承担相关费用和罚款。</w:t>
      </w:r>
    </w:p>
    <w:p w14:paraId="3036B3F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11.3.5     发包人对承包人现场管理的其他要求见“合同条款专用部分”。</w:t>
      </w:r>
    </w:p>
    <w:p w14:paraId="19403C52">
      <w:pPr>
        <w:pStyle w:val="8"/>
        <w:keepNext w:val="0"/>
        <w:keepLines w:val="0"/>
        <w:spacing w:beforeLines="50" w:afterLines="50" w:line="240" w:lineRule="auto"/>
        <w:rPr>
          <w:rFonts w:ascii="宋体" w:hAnsi="宋体" w:cs="宋体"/>
          <w:b w:val="0"/>
          <w:color w:val="000000" w:themeColor="text1"/>
          <w:sz w:val="21"/>
          <w:szCs w:val="21"/>
          <w:highlight w:val="none"/>
          <w14:textFill>
            <w14:solidFill>
              <w14:schemeClr w14:val="tx1"/>
            </w14:solidFill>
          </w14:textFill>
        </w:rPr>
      </w:pPr>
    </w:p>
    <w:p w14:paraId="46C0D67A">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796" w:name="_Toc81900583"/>
      <w:bookmarkStart w:id="797" w:name="_Toc227941384"/>
      <w:bookmarkStart w:id="798" w:name="_Toc231547625"/>
      <w:bookmarkStart w:id="799" w:name="_Toc218048794"/>
      <w:bookmarkStart w:id="800" w:name="_Toc221418712"/>
      <w:bookmarkStart w:id="801" w:name="_Toc29213"/>
      <w:bookmarkStart w:id="802" w:name="_Toc3447504"/>
      <w:bookmarkStart w:id="803" w:name="_Toc217443930"/>
      <w:bookmarkStart w:id="804" w:name="_Toc218048974"/>
      <w:r>
        <w:rPr>
          <w:rFonts w:hint="eastAsia" w:ascii="宋体" w:hAnsi="宋体" w:cs="宋体"/>
          <w:color w:val="000000" w:themeColor="text1"/>
          <w:sz w:val="21"/>
          <w:szCs w:val="21"/>
          <w:highlight w:val="none"/>
          <w14:textFill>
            <w14:solidFill>
              <w14:schemeClr w14:val="tx1"/>
            </w14:solidFill>
          </w14:textFill>
        </w:rPr>
        <w:t>12.施工组织设计</w:t>
      </w:r>
      <w:bookmarkEnd w:id="796"/>
      <w:bookmarkEnd w:id="797"/>
      <w:bookmarkEnd w:id="798"/>
      <w:bookmarkEnd w:id="799"/>
      <w:bookmarkEnd w:id="800"/>
      <w:bookmarkEnd w:id="801"/>
      <w:bookmarkEnd w:id="802"/>
      <w:bookmarkEnd w:id="803"/>
      <w:bookmarkEnd w:id="804"/>
    </w:p>
    <w:p w14:paraId="2F159024">
      <w:pPr>
        <w:spacing w:line="360" w:lineRule="auto"/>
        <w:ind w:left="1155" w:hanging="1155" w:hangingChars="550"/>
        <w:rPr>
          <w:color w:val="000000" w:themeColor="text1"/>
          <w:highlight w:val="none"/>
          <w14:textFill>
            <w14:solidFill>
              <w14:schemeClr w14:val="tx1"/>
            </w14:solidFill>
          </w14:textFill>
        </w:rPr>
      </w:pPr>
      <w:bookmarkStart w:id="805" w:name="_Toc231547626"/>
      <w:bookmarkStart w:id="806" w:name="_Toc227941385"/>
      <w:r>
        <w:rPr>
          <w:rFonts w:hint="eastAsia"/>
          <w:color w:val="000000" w:themeColor="text1"/>
          <w:highlight w:val="none"/>
          <w14:textFill>
            <w14:solidFill>
              <w14:schemeClr w14:val="tx1"/>
            </w14:solidFill>
          </w14:textFill>
        </w:rPr>
        <w:t>12.1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除非合同文件另有约定，承包人应当在合同生效后28天内向监理人提交一份适合于整个工程的施工组织设计（含主要工序的施工方案）供监理人批准。所提交的施工组织设计，不能低于承包人在投标施工组织设计内所说明的所有工程内容和承诺。</w:t>
      </w:r>
      <w:bookmarkEnd w:id="805"/>
      <w:bookmarkEnd w:id="806"/>
    </w:p>
    <w:p w14:paraId="547D8BD4">
      <w:pPr>
        <w:spacing w:line="360" w:lineRule="auto"/>
        <w:ind w:left="1155" w:hanging="1155" w:hangingChars="550"/>
        <w:rPr>
          <w:color w:val="000000" w:themeColor="text1"/>
          <w:highlight w:val="none"/>
          <w14:textFill>
            <w14:solidFill>
              <w14:schemeClr w14:val="tx1"/>
            </w14:solidFill>
          </w14:textFill>
        </w:rPr>
      </w:pPr>
      <w:bookmarkStart w:id="807" w:name="_Toc227941386"/>
      <w:bookmarkStart w:id="808" w:name="_Toc231547627"/>
      <w:r>
        <w:rPr>
          <w:rFonts w:hint="eastAsia"/>
          <w:color w:val="000000" w:themeColor="text1"/>
          <w:highlight w:val="none"/>
          <w14:textFill>
            <w14:solidFill>
              <w14:schemeClr w14:val="tx1"/>
            </w14:solidFill>
          </w14:textFill>
        </w:rPr>
        <w:t>12.2       承包人应当编制相应的施工方案或措施，并编制安全技术措施和施工现场临时用水及用电方案。对达到一定规模的危险性较大的分部分项工程编制专项施工方案，应当附有安全验算结果，并在监理人批准后实施。</w:t>
      </w:r>
      <w:bookmarkEnd w:id="807"/>
      <w:bookmarkEnd w:id="808"/>
    </w:p>
    <w:p w14:paraId="61C69C16">
      <w:pPr>
        <w:spacing w:line="360" w:lineRule="auto"/>
        <w:ind w:left="1155" w:hanging="1155" w:hangingChars="550"/>
        <w:rPr>
          <w:color w:val="000000" w:themeColor="text1"/>
          <w:highlight w:val="none"/>
          <w14:textFill>
            <w14:solidFill>
              <w14:schemeClr w14:val="tx1"/>
            </w14:solidFill>
          </w14:textFill>
        </w:rPr>
      </w:pPr>
      <w:bookmarkStart w:id="809" w:name="_Toc227941387"/>
      <w:bookmarkStart w:id="810" w:name="_Toc231547628"/>
      <w:r>
        <w:rPr>
          <w:rFonts w:hint="eastAsia"/>
          <w:color w:val="000000" w:themeColor="text1"/>
          <w:highlight w:val="none"/>
          <w14:textFill>
            <w14:solidFill>
              <w14:schemeClr w14:val="tx1"/>
            </w14:solidFill>
          </w14:textFill>
        </w:rPr>
        <w:t>12.3       在施工过程中，承包人应当按照监理人的要求提交监理人认为必要的关于施工规划和施工方案的任何说明或文件。</w:t>
      </w:r>
      <w:bookmarkEnd w:id="809"/>
      <w:bookmarkEnd w:id="810"/>
    </w:p>
    <w:p w14:paraId="3A561968">
      <w:pPr>
        <w:spacing w:line="360" w:lineRule="auto"/>
        <w:ind w:left="1155" w:hanging="1155" w:hangingChars="550"/>
        <w:rPr>
          <w:color w:val="000000" w:themeColor="text1"/>
          <w:highlight w:val="none"/>
          <w14:textFill>
            <w14:solidFill>
              <w14:schemeClr w14:val="tx1"/>
            </w14:solidFill>
          </w14:textFill>
        </w:rPr>
      </w:pPr>
      <w:bookmarkStart w:id="811" w:name="_Toc227941388"/>
      <w:bookmarkStart w:id="812" w:name="_Toc231547629"/>
      <w:r>
        <w:rPr>
          <w:rFonts w:hint="eastAsia"/>
          <w:color w:val="000000" w:themeColor="text1"/>
          <w:highlight w:val="none"/>
          <w14:textFill>
            <w14:solidFill>
              <w14:schemeClr w14:val="tx1"/>
            </w14:solidFill>
          </w14:textFill>
        </w:rPr>
        <w:t>12.4       承包人按照监理人批准的施工组织设计进行施工。监理人的批准不会减轻或免除承包人的责任。</w:t>
      </w:r>
      <w:bookmarkEnd w:id="811"/>
      <w:bookmarkEnd w:id="812"/>
    </w:p>
    <w:p w14:paraId="5EEE4A61">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13" w:name="_Toc21325"/>
      <w:bookmarkStart w:id="814" w:name="_Toc231547630"/>
      <w:bookmarkStart w:id="815" w:name="_Toc218048975"/>
      <w:bookmarkStart w:id="816" w:name="_Toc221418713"/>
      <w:bookmarkStart w:id="817" w:name="_Toc227941389"/>
      <w:bookmarkStart w:id="818" w:name="_Toc218048795"/>
      <w:bookmarkStart w:id="819" w:name="_Toc217443931"/>
      <w:bookmarkStart w:id="820" w:name="_Toc3447505"/>
      <w:bookmarkStart w:id="821" w:name="_Toc81900584"/>
      <w:r>
        <w:rPr>
          <w:rFonts w:hint="eastAsia" w:ascii="宋体" w:hAnsi="宋体" w:cs="宋体"/>
          <w:color w:val="000000" w:themeColor="text1"/>
          <w:sz w:val="21"/>
          <w:szCs w:val="21"/>
          <w:highlight w:val="none"/>
          <w14:textFill>
            <w14:solidFill>
              <w14:schemeClr w14:val="tx1"/>
            </w14:solidFill>
          </w14:textFill>
        </w:rPr>
        <w:t>13.        进度计划</w:t>
      </w:r>
      <w:bookmarkEnd w:id="813"/>
      <w:bookmarkEnd w:id="814"/>
      <w:bookmarkEnd w:id="815"/>
      <w:bookmarkEnd w:id="816"/>
      <w:bookmarkEnd w:id="817"/>
      <w:bookmarkEnd w:id="818"/>
      <w:bookmarkEnd w:id="819"/>
      <w:bookmarkEnd w:id="820"/>
      <w:bookmarkEnd w:id="821"/>
    </w:p>
    <w:p w14:paraId="38178B44">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22" w:name="_Toc227941390"/>
      <w:bookmarkStart w:id="823" w:name="_Toc231547631"/>
      <w:bookmarkStart w:id="824" w:name="_Toc81900585"/>
      <w:r>
        <w:rPr>
          <w:rFonts w:hint="eastAsia" w:ascii="宋体" w:hAnsi="宋体" w:cs="宋体"/>
          <w:color w:val="000000" w:themeColor="text1"/>
          <w:sz w:val="21"/>
          <w:szCs w:val="21"/>
          <w:highlight w:val="none"/>
          <w14:textFill>
            <w14:solidFill>
              <w14:schemeClr w14:val="tx1"/>
            </w14:solidFill>
          </w14:textFill>
        </w:rPr>
        <w:t>13.1       进度计划的提交</w:t>
      </w:r>
      <w:bookmarkEnd w:id="822"/>
      <w:bookmarkEnd w:id="823"/>
      <w:bookmarkEnd w:id="824"/>
    </w:p>
    <w:p w14:paraId="174D691D">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承包人应当在合同生效后28天内，按照监理人同意的格式和详细程度，提交工程进度计划，并获得监理人的批准。该进度计划不得对随投标文件提交的施工组织设计中相应内容做出实质性变动。</w:t>
      </w:r>
    </w:p>
    <w:p w14:paraId="39F4184B">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25" w:name="_Toc81900586"/>
      <w:bookmarkStart w:id="826" w:name="_Toc227941391"/>
      <w:bookmarkStart w:id="827" w:name="_Toc231547632"/>
      <w:r>
        <w:rPr>
          <w:rFonts w:hint="eastAsia" w:ascii="宋体" w:hAnsi="宋体" w:cs="宋体"/>
          <w:color w:val="000000" w:themeColor="text1"/>
          <w:sz w:val="21"/>
          <w:szCs w:val="21"/>
          <w:highlight w:val="none"/>
          <w14:textFill>
            <w14:solidFill>
              <w14:schemeClr w14:val="tx1"/>
            </w14:solidFill>
          </w14:textFill>
        </w:rPr>
        <w:t>13.2      进度计划的修订</w:t>
      </w:r>
      <w:bookmarkEnd w:id="825"/>
      <w:bookmarkEnd w:id="826"/>
      <w:bookmarkEnd w:id="827"/>
    </w:p>
    <w:p w14:paraId="0283355D">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工程的实际进度与已批准的进度计划存在偏差时，或当承包人发现其本身或其分包人的工程或材料与工程设备供应存在延误可能时，承包人应当对进度计划进行修订，并将修订后的进度计划报监理人批准，监理人的批准不会减轻或免除承包人的责任。</w:t>
      </w:r>
    </w:p>
    <w:p w14:paraId="4EAD36EA">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28" w:name="_Toc227941392"/>
      <w:bookmarkStart w:id="829" w:name="_Toc81900587"/>
      <w:bookmarkStart w:id="830" w:name="_Toc231547633"/>
      <w:r>
        <w:rPr>
          <w:rFonts w:hint="eastAsia" w:ascii="宋体" w:hAnsi="宋体" w:cs="宋体"/>
          <w:color w:val="000000" w:themeColor="text1"/>
          <w:sz w:val="21"/>
          <w:szCs w:val="21"/>
          <w:highlight w:val="none"/>
          <w14:textFill>
            <w14:solidFill>
              <w14:schemeClr w14:val="tx1"/>
            </w14:solidFill>
          </w14:textFill>
        </w:rPr>
        <w:t>13.3      进度计划的保证</w:t>
      </w:r>
      <w:bookmarkEnd w:id="828"/>
      <w:bookmarkEnd w:id="829"/>
      <w:bookmarkEnd w:id="830"/>
    </w:p>
    <w:p w14:paraId="6D7BDF61">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承包人应当按照经监理人批准的施工组织设计和进度计划（包括修订）进行施工，并承担实施所述施工组织设计及进度计划所需的费用。</w:t>
      </w:r>
    </w:p>
    <w:p w14:paraId="09A9BD78">
      <w:pPr>
        <w:pStyle w:val="7"/>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31" w:name="_Toc231547634"/>
      <w:bookmarkStart w:id="832" w:name="_Toc227941393"/>
      <w:bookmarkStart w:id="833" w:name="_Toc81900588"/>
      <w:r>
        <w:rPr>
          <w:rFonts w:hint="eastAsia" w:ascii="宋体" w:hAnsi="宋体" w:cs="宋体"/>
          <w:color w:val="000000" w:themeColor="text1"/>
          <w:sz w:val="21"/>
          <w:szCs w:val="21"/>
          <w:highlight w:val="none"/>
          <w14:textFill>
            <w14:solidFill>
              <w14:schemeClr w14:val="tx1"/>
            </w14:solidFill>
          </w14:textFill>
        </w:rPr>
        <w:t>13.4       进度报告</w:t>
      </w:r>
      <w:bookmarkEnd w:id="831"/>
      <w:bookmarkEnd w:id="832"/>
      <w:bookmarkEnd w:id="833"/>
    </w:p>
    <w:p w14:paraId="547218ED">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13.4.1     除非合同文件另有约定，承包人应当在合同履行期间，按照监理人要求的时间间隔和内容，及时提交工程的进度报告与进度图片，记录工程的每日进展或阶段进展，其相应费用已包含在合同价款中。</w:t>
      </w:r>
    </w:p>
    <w:p w14:paraId="465A6EF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13.4.2     进度报告的格式和内容应当获得监理人的同意，内容可包括：</w:t>
      </w:r>
    </w:p>
    <w:p w14:paraId="3E3C813B">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每一阶段的工程进展情况的照片与详细说明；</w:t>
      </w:r>
    </w:p>
    <w:p w14:paraId="132BC023">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反映工程进展情况的任何必要的图表；</w:t>
      </w:r>
    </w:p>
    <w:p w14:paraId="3249B43A">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主要材料和工程设备的制造商名称、制造地点、进度百分比、以及运达的实际日期或期望日期等；</w:t>
      </w:r>
    </w:p>
    <w:p w14:paraId="6733DFC4">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承包人在现场的人员及施工机械的记录；</w:t>
      </w:r>
    </w:p>
    <w:p w14:paraId="0EFCF77B">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必要的质量证明文件、材料的检验结果及证书；</w:t>
      </w:r>
    </w:p>
    <w:p w14:paraId="42FF9DDE">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安全统计，包括涉及环境和公共关系方面的任何事件或活动的详情；</w:t>
      </w:r>
    </w:p>
    <w:p w14:paraId="5620D2C2">
      <w:pPr>
        <w:numPr>
          <w:ilvl w:val="3"/>
          <w:numId w:val="76"/>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实际进度与计划进度的对比，包括可能影响工程按照进度计划进行的任何因素的详情，以及为消除这些因素正在采取（或准备采取）的措施；</w:t>
      </w:r>
    </w:p>
    <w:p w14:paraId="69F6C227">
      <w:pPr>
        <w:spacing w:line="360" w:lineRule="auto"/>
        <w:ind w:firstLine="1680" w:firstLineChars="8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其他要求见“合同条款专用部分”。</w:t>
      </w:r>
    </w:p>
    <w:p w14:paraId="0E3B9217">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34" w:name="_Toc218048796"/>
      <w:bookmarkStart w:id="835" w:name="_Toc81900589"/>
      <w:bookmarkStart w:id="836" w:name="_Toc221418714"/>
      <w:bookmarkStart w:id="837" w:name="_Toc3447506"/>
      <w:bookmarkStart w:id="838" w:name="_Toc231547635"/>
      <w:bookmarkStart w:id="839" w:name="_Toc218048976"/>
      <w:bookmarkStart w:id="840" w:name="_Toc23666"/>
      <w:bookmarkStart w:id="841" w:name="_Toc227941394"/>
      <w:bookmarkStart w:id="842" w:name="_Toc217443932"/>
      <w:r>
        <w:rPr>
          <w:rFonts w:hint="eastAsia" w:ascii="宋体" w:hAnsi="宋体" w:cs="宋体"/>
          <w:color w:val="000000" w:themeColor="text1"/>
          <w:sz w:val="21"/>
          <w:szCs w:val="21"/>
          <w:highlight w:val="none"/>
          <w14:textFill>
            <w14:solidFill>
              <w14:schemeClr w14:val="tx1"/>
            </w14:solidFill>
          </w14:textFill>
        </w:rPr>
        <w:t>14.        合同工期</w:t>
      </w:r>
      <w:bookmarkEnd w:id="834"/>
      <w:bookmarkEnd w:id="835"/>
      <w:bookmarkEnd w:id="836"/>
      <w:bookmarkEnd w:id="837"/>
      <w:bookmarkEnd w:id="838"/>
      <w:bookmarkEnd w:id="839"/>
      <w:bookmarkEnd w:id="840"/>
      <w:bookmarkEnd w:id="841"/>
      <w:bookmarkEnd w:id="842"/>
    </w:p>
    <w:p w14:paraId="267FDD0E">
      <w:pPr>
        <w:spacing w:line="360" w:lineRule="auto"/>
        <w:ind w:left="1155" w:hanging="1155" w:hangingChars="550"/>
        <w:rPr>
          <w:color w:val="000000" w:themeColor="text1"/>
          <w:highlight w:val="none"/>
          <w14:textFill>
            <w14:solidFill>
              <w14:schemeClr w14:val="tx1"/>
            </w14:solidFill>
          </w14:textFill>
        </w:rPr>
      </w:pPr>
      <w:bookmarkStart w:id="843" w:name="_Toc231547636"/>
      <w:bookmarkStart w:id="844" w:name="_Toc227941395"/>
      <w:r>
        <w:rPr>
          <w:rFonts w:hint="eastAsia"/>
          <w:color w:val="000000" w:themeColor="text1"/>
          <w:highlight w:val="none"/>
          <w14:textFill>
            <w14:solidFill>
              <w14:schemeClr w14:val="tx1"/>
            </w14:solidFill>
          </w14:textFill>
        </w:rPr>
        <w:t>14.1       除非合同文件另有约定，合同工期中已包括政府规定的不可进行夜间或节假日施工因素等对工期的影响。</w:t>
      </w:r>
      <w:bookmarkEnd w:id="843"/>
      <w:bookmarkEnd w:id="844"/>
    </w:p>
    <w:p w14:paraId="7ADF00FD">
      <w:pPr>
        <w:spacing w:line="360" w:lineRule="auto"/>
        <w:rPr>
          <w:color w:val="000000" w:themeColor="text1"/>
          <w:highlight w:val="none"/>
          <w14:textFill>
            <w14:solidFill>
              <w14:schemeClr w14:val="tx1"/>
            </w14:solidFill>
          </w14:textFill>
        </w:rPr>
      </w:pPr>
      <w:bookmarkStart w:id="845" w:name="_Toc227941396"/>
      <w:bookmarkStart w:id="846" w:name="_Toc231547637"/>
      <w:r>
        <w:rPr>
          <w:rFonts w:hint="eastAsia"/>
          <w:color w:val="000000" w:themeColor="text1"/>
          <w:highlight w:val="none"/>
          <w14:textFill>
            <w14:solidFill>
              <w14:schemeClr w14:val="tx1"/>
            </w14:solidFill>
          </w14:textFill>
        </w:rPr>
        <w:t>14.2       鉴于本工程划分不同区段，各区段的工期见“合同条款专用部分”。</w:t>
      </w:r>
      <w:bookmarkEnd w:id="845"/>
      <w:bookmarkEnd w:id="846"/>
    </w:p>
    <w:p w14:paraId="1D49EF2A">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47" w:name="_Toc81900590"/>
      <w:bookmarkStart w:id="848" w:name="_Toc221418715"/>
      <w:bookmarkStart w:id="849" w:name="_Toc21524"/>
      <w:bookmarkStart w:id="850" w:name="_Toc217443933"/>
      <w:bookmarkStart w:id="851" w:name="_Toc227941397"/>
      <w:bookmarkStart w:id="852" w:name="_Toc231547638"/>
      <w:bookmarkStart w:id="853" w:name="_Toc3447507"/>
      <w:bookmarkStart w:id="854" w:name="_Toc218048977"/>
      <w:bookmarkStart w:id="855" w:name="_Toc218048797"/>
      <w:r>
        <w:rPr>
          <w:rFonts w:hint="eastAsia" w:ascii="宋体" w:hAnsi="宋体" w:cs="宋体"/>
          <w:color w:val="000000" w:themeColor="text1"/>
          <w:sz w:val="21"/>
          <w:szCs w:val="21"/>
          <w:highlight w:val="none"/>
          <w14:textFill>
            <w14:solidFill>
              <w14:schemeClr w14:val="tx1"/>
            </w14:solidFill>
          </w14:textFill>
        </w:rPr>
        <w:t>15.       开工及延期开工</w:t>
      </w:r>
      <w:bookmarkEnd w:id="847"/>
      <w:bookmarkEnd w:id="848"/>
      <w:bookmarkEnd w:id="849"/>
      <w:bookmarkEnd w:id="850"/>
      <w:bookmarkEnd w:id="851"/>
      <w:bookmarkEnd w:id="852"/>
      <w:bookmarkEnd w:id="853"/>
      <w:bookmarkEnd w:id="854"/>
      <w:bookmarkEnd w:id="855"/>
    </w:p>
    <w:p w14:paraId="7D6EB9C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56" w:name="_Toc227941398"/>
      <w:bookmarkStart w:id="857" w:name="_Toc81900591"/>
      <w:bookmarkStart w:id="858" w:name="_Toc231547639"/>
      <w:r>
        <w:rPr>
          <w:rFonts w:hint="eastAsia" w:ascii="宋体" w:hAnsi="宋体" w:cs="宋体"/>
          <w:color w:val="000000" w:themeColor="text1"/>
          <w:sz w:val="21"/>
          <w:szCs w:val="21"/>
          <w:highlight w:val="none"/>
          <w14:textFill>
            <w14:solidFill>
              <w14:schemeClr w14:val="tx1"/>
            </w14:solidFill>
          </w14:textFill>
        </w:rPr>
        <w:t>15.1      进场开工</w:t>
      </w:r>
      <w:bookmarkEnd w:id="856"/>
      <w:bookmarkEnd w:id="857"/>
      <w:bookmarkEnd w:id="858"/>
    </w:p>
    <w:p w14:paraId="7F1DD8F2">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发包人应当委托监理人在确定的开工日期7天前以书面形式向承包人发出开工通知，承包人应当按照监理人发出的开工通知中确定的时间开工。发包人应当在该时间以前完成第7.1.7项和第7.1.9项约定的义务。</w:t>
      </w:r>
    </w:p>
    <w:p w14:paraId="5F6DEC3C">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59" w:name="_Toc227941399"/>
      <w:bookmarkStart w:id="860" w:name="_Toc81900592"/>
      <w:bookmarkStart w:id="861" w:name="_Toc231547640"/>
      <w:r>
        <w:rPr>
          <w:rFonts w:hint="eastAsia" w:ascii="宋体" w:hAnsi="宋体" w:cs="宋体"/>
          <w:color w:val="000000" w:themeColor="text1"/>
          <w:sz w:val="21"/>
          <w:szCs w:val="21"/>
          <w:highlight w:val="none"/>
          <w14:textFill>
            <w14:solidFill>
              <w14:schemeClr w14:val="tx1"/>
            </w14:solidFill>
          </w14:textFill>
        </w:rPr>
        <w:t>15.2      延期开工</w:t>
      </w:r>
      <w:bookmarkEnd w:id="859"/>
      <w:bookmarkEnd w:id="860"/>
      <w:bookmarkEnd w:id="861"/>
    </w:p>
    <w:p w14:paraId="7BB8DEA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15.2.1     承包人不能按时开工，应当在开工通知中确定的开工时间72小时前，以书面形式向监理人提出延期开工的理由和要求。监理人应当在接到延期开工申请后的48小时内以书面形式答复承包人。监理人接到延期开工申请后48小时内不答复，视为同意承包人要求，合同工期相应顺延。监理人不同意延期要求或承包人未在约定的时间内提出延期开工要求的，合同工期不予顺延。</w:t>
      </w:r>
    </w:p>
    <w:p w14:paraId="1DB6F798">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15.2.2     因发包人原因导致承包人不能按照开工通知中确定的开工日期开工，监理人应当以书面形式通知承包人，推迟开工日期，合同工期相应顺延，发包人应当赔偿承包人由此受到的相应损失。</w:t>
      </w:r>
    </w:p>
    <w:p w14:paraId="37BF7481">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62" w:name="_Toc217443934"/>
      <w:bookmarkStart w:id="863" w:name="_Toc231547641"/>
      <w:bookmarkStart w:id="864" w:name="_Toc3447508"/>
      <w:bookmarkStart w:id="865" w:name="_Toc218048978"/>
      <w:bookmarkStart w:id="866" w:name="_Toc10344"/>
      <w:bookmarkStart w:id="867" w:name="_Toc81900593"/>
      <w:bookmarkStart w:id="868" w:name="_Toc218048798"/>
      <w:bookmarkStart w:id="869" w:name="_Toc221418716"/>
      <w:bookmarkStart w:id="870" w:name="_Toc227941400"/>
      <w:r>
        <w:rPr>
          <w:rFonts w:hint="eastAsia" w:ascii="宋体" w:hAnsi="宋体" w:cs="宋体"/>
          <w:color w:val="000000" w:themeColor="text1"/>
          <w:sz w:val="21"/>
          <w:szCs w:val="21"/>
          <w:highlight w:val="none"/>
          <w14:textFill>
            <w14:solidFill>
              <w14:schemeClr w14:val="tx1"/>
            </w14:solidFill>
          </w14:textFill>
        </w:rPr>
        <w:t>16.        工程暂停及复工</w:t>
      </w:r>
      <w:bookmarkEnd w:id="862"/>
      <w:bookmarkEnd w:id="863"/>
      <w:bookmarkEnd w:id="864"/>
      <w:bookmarkEnd w:id="865"/>
      <w:bookmarkEnd w:id="866"/>
      <w:bookmarkEnd w:id="867"/>
      <w:bookmarkEnd w:id="868"/>
      <w:bookmarkEnd w:id="869"/>
      <w:bookmarkEnd w:id="870"/>
    </w:p>
    <w:p w14:paraId="2177A929">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71" w:name="_Toc231547642"/>
      <w:bookmarkStart w:id="872" w:name="_Toc81900594"/>
      <w:bookmarkStart w:id="873" w:name="_Toc227941401"/>
      <w:r>
        <w:rPr>
          <w:rFonts w:hint="eastAsia" w:ascii="宋体" w:hAnsi="宋体" w:cs="宋体"/>
          <w:color w:val="000000" w:themeColor="text1"/>
          <w:sz w:val="21"/>
          <w:szCs w:val="21"/>
          <w:highlight w:val="none"/>
          <w14:textFill>
            <w14:solidFill>
              <w14:schemeClr w14:val="tx1"/>
            </w14:solidFill>
          </w14:textFill>
        </w:rPr>
        <w:t>16.1       工程暂停</w:t>
      </w:r>
      <w:bookmarkEnd w:id="871"/>
      <w:bookmarkEnd w:id="872"/>
      <w:bookmarkEnd w:id="873"/>
    </w:p>
    <w:p w14:paraId="52981552">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16.1.1     发包人认为有必要时，可随时通过监理人向承包人做出暂停进行部分或全部工程的指示，承包人应当按照监理人指令暂停施工。不论由于何种原因引起的暂停施工，承包人均应当按照监理人的指令负责保护、照管该暂停施工的部分或全部工程，以免遭受损失或损害。</w:t>
      </w:r>
    </w:p>
    <w:p w14:paraId="3A23A6DD">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16.1.2     由于发包人的原因需要暂停施工，且监理人未及时下达暂停施工指令的，承包人可先暂停施工，并及时向监理人提出暂停施工的书面请求。监理人应当在接到书面请求后的24小时内予以答复，逾期未答复的，视为同意承包人的暂停施工请求。</w:t>
      </w:r>
    </w:p>
    <w:p w14:paraId="1A231576">
      <w:pPr>
        <w:spacing w:line="360" w:lineRule="auto"/>
        <w:ind w:left="1275" w:leftChars="57"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16.2.1     如果因下列原因引起本工程的暂停，承包人应当承担所有相应费用，合同工期不予顺延：</w:t>
      </w:r>
    </w:p>
    <w:p w14:paraId="59C6375D">
      <w:pPr>
        <w:numPr>
          <w:ilvl w:val="0"/>
          <w:numId w:val="7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承包人违约引起的暂停施工；</w:t>
      </w:r>
    </w:p>
    <w:p w14:paraId="575FFE80">
      <w:pPr>
        <w:numPr>
          <w:ilvl w:val="0"/>
          <w:numId w:val="7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承包人为合理施工和安全保障所必需的暂停施工；</w:t>
      </w:r>
    </w:p>
    <w:p w14:paraId="3F0AD443">
      <w:pPr>
        <w:numPr>
          <w:ilvl w:val="0"/>
          <w:numId w:val="7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承包人擅自暂停施工；</w:t>
      </w:r>
    </w:p>
    <w:p w14:paraId="3770383B">
      <w:pPr>
        <w:numPr>
          <w:ilvl w:val="0"/>
          <w:numId w:val="7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承包人的其他原因引起的暂停施工。</w:t>
      </w:r>
    </w:p>
    <w:p w14:paraId="10D74F12">
      <w:pPr>
        <w:spacing w:line="360" w:lineRule="auto"/>
        <w:ind w:left="1275" w:leftChars="57"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16.2.2     如果是除第16.2.1项约定的承包人原因及第42.1.1项约定的不可抗力以外的其他原因引起本工程的暂停，且承包人无法通过调整工作安排减少损失，同时此暂时停工已造成承包人的关键线路工作的工期延误或给承包人造成了无法避免的损失，合同工期顺延，发包人应当赔偿承包人由此受到的损失。</w:t>
      </w:r>
    </w:p>
    <w:p w14:paraId="2FA14D27">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74" w:name="_Toc231547644"/>
      <w:bookmarkStart w:id="875" w:name="_Toc227941403"/>
      <w:bookmarkStart w:id="876" w:name="_Toc81900595"/>
      <w:r>
        <w:rPr>
          <w:rFonts w:hint="eastAsia" w:ascii="宋体" w:hAnsi="宋体" w:cs="宋体"/>
          <w:color w:val="000000" w:themeColor="text1"/>
          <w:sz w:val="21"/>
          <w:szCs w:val="21"/>
          <w:highlight w:val="none"/>
          <w14:textFill>
            <w14:solidFill>
              <w14:schemeClr w14:val="tx1"/>
            </w14:solidFill>
          </w14:textFill>
        </w:rPr>
        <w:t>16.3</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工程暂停时材料和工程设备价款的支付</w:t>
      </w:r>
      <w:bookmarkEnd w:id="874"/>
      <w:bookmarkEnd w:id="875"/>
      <w:bookmarkEnd w:id="876"/>
    </w:p>
    <w:p w14:paraId="3511E523">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在监理人发出部分或全部工程暂停指令之前，承包人已订购了有关工程设备或材料，并且工程暂停已超过28天，承包人有权要求发包人支付其为该工程设备或材料在停工日期前订购上述材料设备而发生的费用。但以下列条件为前提：</w:t>
      </w:r>
    </w:p>
    <w:p w14:paraId="7B775666">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（1）承包人根据监理人的指令已将该工程设备或材料标记为发包人的财产；</w:t>
      </w:r>
    </w:p>
    <w:p w14:paraId="4C52A61C">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（2）暂时停工不是由于承包人原因造成的。</w:t>
      </w:r>
    </w:p>
    <w:p w14:paraId="21B9935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如果承包人要求，发包人应当随后接管该工程设备或材料。</w:t>
      </w:r>
    </w:p>
    <w:p w14:paraId="2017AFA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77" w:name="_Toc81900596"/>
      <w:bookmarkStart w:id="878" w:name="_Toc231547645"/>
      <w:bookmarkStart w:id="879" w:name="_Toc227941404"/>
      <w:r>
        <w:rPr>
          <w:rFonts w:hint="eastAsia" w:ascii="宋体" w:hAnsi="宋体" w:cs="宋体"/>
          <w:color w:val="000000" w:themeColor="text1"/>
          <w:sz w:val="21"/>
          <w:szCs w:val="21"/>
          <w:highlight w:val="none"/>
          <w14:textFill>
            <w14:solidFill>
              <w14:schemeClr w14:val="tx1"/>
            </w14:solidFill>
          </w14:textFill>
        </w:rPr>
        <w:t>16.4工程长时间暂停</w:t>
      </w:r>
      <w:bookmarkEnd w:id="877"/>
      <w:bookmarkEnd w:id="878"/>
      <w:bookmarkEnd w:id="879"/>
    </w:p>
    <w:p w14:paraId="5BA6470C">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如果暂停施工已持续84天以上，且此暂停不是由于承包人的原因引起，则承包人可通知要求监理人自接到该通知后28天内许可已中断的部分或全部工程继续施工。如果在上述时间内未得到许可，承包人可做如下选择：当暂时停工仅影响工程的局部时，承包人可将此暂停所影响的工程内容视为已被取消；当此类暂停影响到整个工程，承包人可将此暂停视为发包人违约，有权根据合同文件约定解除合同。</w:t>
      </w:r>
    </w:p>
    <w:p w14:paraId="4CF5FEE2">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80" w:name="_Toc227941405"/>
      <w:bookmarkStart w:id="881" w:name="_Toc231547646"/>
      <w:bookmarkStart w:id="882" w:name="_Toc81900597"/>
      <w:r>
        <w:rPr>
          <w:rFonts w:hint="eastAsia" w:ascii="宋体" w:hAnsi="宋体" w:cs="宋体"/>
          <w:color w:val="000000" w:themeColor="text1"/>
          <w:sz w:val="21"/>
          <w:szCs w:val="21"/>
          <w:highlight w:val="none"/>
          <w14:textFill>
            <w14:solidFill>
              <w14:schemeClr w14:val="tx1"/>
            </w14:solidFill>
          </w14:textFill>
        </w:rPr>
        <w:t>16.5暂停施工后的复工</w:t>
      </w:r>
      <w:bookmarkEnd w:id="880"/>
      <w:bookmarkEnd w:id="881"/>
      <w:bookmarkEnd w:id="882"/>
    </w:p>
    <w:p w14:paraId="0972234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16.5.1     当工程具备复工条件时，发包人应当要求监理人立即向承包人发出复工通知，复工准备期不低于7天。</w:t>
      </w:r>
    </w:p>
    <w:p w14:paraId="6313963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16.5.2     承包人收到复工通知后，应当在监理人指定的期限内复工。因承包人原因无法按时复工的，由此增加的费用和工期延误由承包人承担；因发包人原因无法按时复工的，由此增加的费用和工期延误由发包人承担。</w:t>
      </w:r>
    </w:p>
    <w:p w14:paraId="5F80FA1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16.5.3     复工后，承包人应当和监理人共同检查受到暂停影响的工程、材料和工程设备；工程暂停期间，工程、材料和工程设备如果发生任何变质、缺陷或损失，承包人应当负责修复，修复结果应当得到监理人的同意；如果发包人承担工程暂停期间材料和工程设备的照管责任和风险的，其修复费用由发包人承担。承包人在收到复工通知后，发包人和承包人办理材料和工程设备移交手续，自移交之日起该责任和风险应当重新归属承包人。</w:t>
      </w:r>
    </w:p>
    <w:p w14:paraId="0D2B5E36">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883" w:name="_Toc227941406"/>
      <w:bookmarkStart w:id="884" w:name="_Toc221418717"/>
      <w:bookmarkStart w:id="885" w:name="_Toc218048979"/>
      <w:bookmarkStart w:id="886" w:name="_Toc218048799"/>
      <w:bookmarkStart w:id="887" w:name="_Toc231547647"/>
      <w:bookmarkStart w:id="888" w:name="_Toc81900598"/>
      <w:bookmarkStart w:id="889" w:name="_Toc3447509"/>
      <w:bookmarkStart w:id="890" w:name="_Toc17716"/>
      <w:bookmarkStart w:id="891" w:name="_Toc217443935"/>
      <w:r>
        <w:rPr>
          <w:rFonts w:hint="eastAsia" w:ascii="宋体" w:hAnsi="宋体" w:cs="宋体"/>
          <w:color w:val="000000" w:themeColor="text1"/>
          <w:sz w:val="21"/>
          <w:szCs w:val="21"/>
          <w:highlight w:val="none"/>
          <w14:textFill>
            <w14:solidFill>
              <w14:schemeClr w14:val="tx1"/>
            </w14:solidFill>
          </w14:textFill>
        </w:rPr>
        <w:t>17.工期延误</w:t>
      </w:r>
      <w:bookmarkEnd w:id="883"/>
      <w:bookmarkEnd w:id="884"/>
      <w:bookmarkEnd w:id="885"/>
      <w:bookmarkEnd w:id="886"/>
      <w:bookmarkEnd w:id="887"/>
      <w:bookmarkEnd w:id="888"/>
      <w:bookmarkEnd w:id="889"/>
      <w:bookmarkEnd w:id="890"/>
      <w:bookmarkEnd w:id="891"/>
    </w:p>
    <w:p w14:paraId="057A098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92" w:name="_Toc81900599"/>
      <w:bookmarkStart w:id="893" w:name="_Toc231547648"/>
      <w:bookmarkStart w:id="894" w:name="_Toc227941407"/>
      <w:r>
        <w:rPr>
          <w:rFonts w:hint="eastAsia" w:ascii="宋体" w:hAnsi="宋体" w:cs="宋体"/>
          <w:color w:val="000000" w:themeColor="text1"/>
          <w:sz w:val="21"/>
          <w:szCs w:val="21"/>
          <w:highlight w:val="none"/>
          <w14:textFill>
            <w14:solidFill>
              <w14:schemeClr w14:val="tx1"/>
            </w14:solidFill>
          </w14:textFill>
        </w:rPr>
        <w:t>17.1非承包人造成的工期延误</w:t>
      </w:r>
      <w:bookmarkEnd w:id="892"/>
      <w:bookmarkEnd w:id="893"/>
      <w:bookmarkEnd w:id="894"/>
    </w:p>
    <w:p w14:paraId="18560565">
      <w:pPr>
        <w:spacing w:line="360" w:lineRule="auto"/>
        <w:ind w:left="1155" w:hanging="1155" w:hangingChars="55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17.1.1    </w:t>
      </w:r>
      <w:r>
        <w:rPr>
          <w:rFonts w:hint="eastAsia"/>
          <w:color w:val="000000" w:themeColor="text1"/>
          <w:highlight w:val="none"/>
          <w14:textFill>
            <w14:solidFill>
              <w14:schemeClr w14:val="tx1"/>
            </w14:solidFill>
          </w14:textFill>
        </w:rPr>
        <w:t>在履行合同过程中，本项下述原因导致属于可证明的关键线路工作的工期延误时，应当延长合同工期，竣工日期应当随此延长的合同工期做相应的调整，但承包人应当通过调整工作安排尽量减少损失。</w:t>
      </w:r>
    </w:p>
    <w:p w14:paraId="25F79842">
      <w:pPr>
        <w:numPr>
          <w:ilvl w:val="0"/>
          <w:numId w:val="7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本合同约定的变更事项；</w:t>
      </w:r>
    </w:p>
    <w:p w14:paraId="33DD870F">
      <w:pPr>
        <w:numPr>
          <w:ilvl w:val="0"/>
          <w:numId w:val="7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不可抗力；</w:t>
      </w:r>
    </w:p>
    <w:p w14:paraId="411B6283">
      <w:pPr>
        <w:numPr>
          <w:ilvl w:val="0"/>
          <w:numId w:val="7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无法合理事先预见的现场自然条件或环境；</w:t>
      </w:r>
    </w:p>
    <w:p w14:paraId="4D33D039">
      <w:pPr>
        <w:numPr>
          <w:ilvl w:val="0"/>
          <w:numId w:val="7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由发包人原因造成的延误、干扰或阻碍；</w:t>
      </w:r>
    </w:p>
    <w:p w14:paraId="393E69F8">
      <w:pPr>
        <w:numPr>
          <w:ilvl w:val="0"/>
          <w:numId w:val="7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在事前无法合理预见，并且按照合同约定不应当由承包人代其承担责任的第三方造成的延误、干扰或阻碍；</w:t>
      </w:r>
    </w:p>
    <w:p w14:paraId="25FDA863">
      <w:pPr>
        <w:numPr>
          <w:ilvl w:val="0"/>
          <w:numId w:val="7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其他允许延长工期的情况见“合同条款专用部分”。</w:t>
      </w:r>
    </w:p>
    <w:p w14:paraId="0C918B3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17.1.2     承包人为了获准上述延长的合同工期，除非合同文件另有约定，应当在此类事件发生后的28天内以书面形式通知监理人，并提交延期的详情报告，否则监理人可不必就延长合同工期事宜做出任何决定，监理人应当在收到承包人提交的延长工期的详细报告后14天内以书面形式予以确认。</w:t>
      </w:r>
    </w:p>
    <w:p w14:paraId="22E49222">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95" w:name="_Toc81900600"/>
      <w:bookmarkStart w:id="896" w:name="_Toc227941408"/>
      <w:bookmarkStart w:id="897" w:name="_Toc231547649"/>
      <w:r>
        <w:rPr>
          <w:rFonts w:hint="eastAsia" w:ascii="宋体" w:hAnsi="宋体" w:cs="宋体"/>
          <w:color w:val="000000" w:themeColor="text1"/>
          <w:sz w:val="21"/>
          <w:szCs w:val="21"/>
          <w:highlight w:val="none"/>
          <w14:textFill>
            <w14:solidFill>
              <w14:schemeClr w14:val="tx1"/>
            </w14:solidFill>
          </w14:textFill>
        </w:rPr>
        <w:t>17.2       承包人造成的工期延误</w:t>
      </w:r>
      <w:bookmarkEnd w:id="895"/>
      <w:bookmarkEnd w:id="896"/>
      <w:bookmarkEnd w:id="897"/>
    </w:p>
    <w:p w14:paraId="6C6F8FB5">
      <w:pPr>
        <w:tabs>
          <w:tab w:val="left" w:pos="1406"/>
        </w:tabs>
        <w:spacing w:beforeLines="50" w:afterLines="50"/>
        <w:ind w:left="1050" w:leftChars="500"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承包人原因造成的工期延误，均由承包人承担相关责任，合同工期不予顺延。</w:t>
      </w:r>
    </w:p>
    <w:p w14:paraId="4BA5473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898" w:name="_Toc81900601"/>
      <w:bookmarkStart w:id="899" w:name="_Toc231547650"/>
      <w:bookmarkStart w:id="900" w:name="_Toc227941409"/>
      <w:r>
        <w:rPr>
          <w:rFonts w:hint="eastAsia" w:ascii="宋体" w:hAnsi="宋体" w:cs="宋体"/>
          <w:color w:val="000000" w:themeColor="text1"/>
          <w:sz w:val="21"/>
          <w:szCs w:val="21"/>
          <w:highlight w:val="none"/>
          <w14:textFill>
            <w14:solidFill>
              <w14:schemeClr w14:val="tx1"/>
            </w14:solidFill>
          </w14:textFill>
        </w:rPr>
        <w:t>17.3工期延误的违约处理</w:t>
      </w:r>
      <w:bookmarkEnd w:id="898"/>
      <w:bookmarkEnd w:id="899"/>
      <w:bookmarkEnd w:id="900"/>
    </w:p>
    <w:p w14:paraId="40DB239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17.3.1     如果承包人未能在合同工期内或按照合同约定延长了的时间内完成本合同，承包人应当按照合同文件约定向发包人支付误期违约金，误期违约金总额不得超过合同价款的3%或者合同文件约定的误期违约金的最高限额。本合同约定的误期违约金及误期违约金的最高限额见“合同条款专用部分”。</w:t>
      </w:r>
    </w:p>
    <w:p w14:paraId="0D9E627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17.3.2     误期违约金将从按照合同应当支付或将会支付给承包人的款项中扣除，或要求承包人偿还。</w:t>
      </w:r>
    </w:p>
    <w:p w14:paraId="07EB966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17.3.3     如果发包人提供切实证据，证明承包人按照本条支付给发包人的误期违约金总额不足以弥补因误期竣工给发包人造成的直接损失，并且该损失是承包人在订立合同时预见到或应当预见到的，承包人应当另行向发包人支付赔偿金。</w:t>
      </w:r>
    </w:p>
    <w:p w14:paraId="0875F196">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901" w:name="_Toc217443936"/>
      <w:bookmarkStart w:id="902" w:name="_Toc227941410"/>
      <w:bookmarkStart w:id="903" w:name="_Toc218048800"/>
      <w:bookmarkStart w:id="904" w:name="_Toc3447510"/>
      <w:bookmarkStart w:id="905" w:name="_Toc81900602"/>
      <w:bookmarkStart w:id="906" w:name="_Toc231547651"/>
      <w:bookmarkStart w:id="907" w:name="_Toc221418718"/>
      <w:bookmarkStart w:id="908" w:name="_Toc218048980"/>
      <w:bookmarkStart w:id="909" w:name="_Toc29822"/>
      <w:r>
        <w:rPr>
          <w:rFonts w:hint="eastAsia" w:ascii="宋体" w:hAnsi="宋体" w:cs="宋体"/>
          <w:color w:val="000000" w:themeColor="text1"/>
          <w:sz w:val="21"/>
          <w:szCs w:val="21"/>
          <w:highlight w:val="none"/>
          <w14:textFill>
            <w14:solidFill>
              <w14:schemeClr w14:val="tx1"/>
            </w14:solidFill>
          </w14:textFill>
        </w:rPr>
        <w:t>18.竣工日期及提前竣工</w:t>
      </w:r>
      <w:bookmarkEnd w:id="901"/>
      <w:bookmarkEnd w:id="902"/>
      <w:bookmarkEnd w:id="903"/>
      <w:bookmarkEnd w:id="904"/>
      <w:bookmarkEnd w:id="905"/>
      <w:bookmarkEnd w:id="906"/>
      <w:bookmarkEnd w:id="907"/>
      <w:bookmarkEnd w:id="908"/>
      <w:bookmarkEnd w:id="909"/>
    </w:p>
    <w:p w14:paraId="7688D7E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10" w:name="_Toc81900603"/>
      <w:bookmarkStart w:id="911" w:name="_Toc227941411"/>
      <w:bookmarkStart w:id="912" w:name="_Toc231547652"/>
      <w:r>
        <w:rPr>
          <w:rFonts w:hint="eastAsia" w:ascii="宋体" w:hAnsi="宋体" w:cs="宋体"/>
          <w:color w:val="000000" w:themeColor="text1"/>
          <w:sz w:val="21"/>
          <w:szCs w:val="21"/>
          <w:highlight w:val="none"/>
          <w14:textFill>
            <w14:solidFill>
              <w14:schemeClr w14:val="tx1"/>
            </w14:solidFill>
          </w14:textFill>
        </w:rPr>
        <w:t>18.1竣工日期</w:t>
      </w:r>
      <w:bookmarkEnd w:id="910"/>
      <w:bookmarkEnd w:id="911"/>
      <w:bookmarkEnd w:id="912"/>
    </w:p>
    <w:p w14:paraId="5A974A6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18.1.1     承包人应当在合同工期内，或在根据合同文件约定监理人同意延长的期限内完成本工程。</w:t>
      </w:r>
    </w:p>
    <w:p w14:paraId="1A25EC2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18.1.2     实际竣工日期为合同文件约定的竣工验收文件上所写明的竣工验收合格的日期。</w:t>
      </w:r>
    </w:p>
    <w:p w14:paraId="7CBA9A97">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13" w:name="_Toc81900604"/>
      <w:bookmarkStart w:id="914" w:name="_Toc231547653"/>
      <w:bookmarkStart w:id="915" w:name="_Toc227941412"/>
      <w:r>
        <w:rPr>
          <w:rFonts w:hint="eastAsia" w:ascii="宋体" w:hAnsi="宋体" w:cs="宋体"/>
          <w:color w:val="000000" w:themeColor="text1"/>
          <w:sz w:val="21"/>
          <w:szCs w:val="21"/>
          <w:highlight w:val="none"/>
          <w14:textFill>
            <w14:solidFill>
              <w14:schemeClr w14:val="tx1"/>
            </w14:solidFill>
          </w14:textFill>
        </w:rPr>
        <w:t>18.2      提前竣工</w:t>
      </w:r>
      <w:bookmarkEnd w:id="913"/>
      <w:bookmarkEnd w:id="914"/>
      <w:bookmarkEnd w:id="915"/>
    </w:p>
    <w:p w14:paraId="0176FC8D">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除非合同文件另有约定，发包人不得要求承包人在合同工期内提前竣工。发包人和承包人约定提前竣工并给予奖励的，奖励的金额见“合同条款专用部分”。</w:t>
      </w:r>
    </w:p>
    <w:p w14:paraId="52C534B4">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916" w:name="_Toc231547654"/>
      <w:bookmarkStart w:id="917" w:name="_Toc221418719"/>
      <w:bookmarkStart w:id="918" w:name="_Toc217443937"/>
      <w:bookmarkStart w:id="919" w:name="_Toc353"/>
      <w:bookmarkStart w:id="920" w:name="_Toc218048801"/>
      <w:bookmarkStart w:id="921" w:name="_Toc227941413"/>
      <w:bookmarkStart w:id="922" w:name="_Toc218048981"/>
      <w:bookmarkStart w:id="923" w:name="_Toc81900605"/>
      <w:bookmarkStart w:id="924" w:name="_Toc3447511"/>
      <w:r>
        <w:rPr>
          <w:rFonts w:hint="eastAsia" w:ascii="宋体" w:hAnsi="宋体" w:cs="宋体"/>
          <w:color w:val="000000" w:themeColor="text1"/>
          <w:sz w:val="21"/>
          <w:szCs w:val="21"/>
          <w:highlight w:val="none"/>
          <w14:textFill>
            <w14:solidFill>
              <w14:schemeClr w14:val="tx1"/>
            </w14:solidFill>
          </w14:textFill>
        </w:rPr>
        <w:t>19.        工程质量</w:t>
      </w:r>
      <w:bookmarkEnd w:id="916"/>
      <w:bookmarkEnd w:id="917"/>
      <w:bookmarkEnd w:id="918"/>
      <w:bookmarkEnd w:id="919"/>
      <w:bookmarkEnd w:id="920"/>
      <w:bookmarkEnd w:id="921"/>
      <w:bookmarkEnd w:id="922"/>
      <w:bookmarkEnd w:id="923"/>
      <w:bookmarkEnd w:id="924"/>
    </w:p>
    <w:p w14:paraId="74E495B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25" w:name="_Toc227941414"/>
      <w:bookmarkStart w:id="926" w:name="_Toc81900606"/>
      <w:bookmarkStart w:id="927" w:name="_Toc231547655"/>
      <w:r>
        <w:rPr>
          <w:rFonts w:hint="eastAsia" w:ascii="宋体" w:hAnsi="宋体" w:cs="宋体"/>
          <w:color w:val="000000" w:themeColor="text1"/>
          <w:sz w:val="21"/>
          <w:szCs w:val="21"/>
          <w:highlight w:val="none"/>
          <w14:textFill>
            <w14:solidFill>
              <w14:schemeClr w14:val="tx1"/>
            </w14:solidFill>
          </w14:textFill>
        </w:rPr>
        <w:t>19.1       质量标准</w:t>
      </w:r>
      <w:bookmarkEnd w:id="925"/>
      <w:bookmarkEnd w:id="926"/>
      <w:bookmarkEnd w:id="927"/>
    </w:p>
    <w:p w14:paraId="49B6E0D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19.1.1     构成合同的任何相关约定或描述，只要适用，均应当理解为是对工程质量标准的定义。承包人应当按照合同文件约定的标准和方法进行工程的实施、竣工和修补质量缺陷。</w:t>
      </w:r>
    </w:p>
    <w:p w14:paraId="7262565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19.1.2     本工程质量标准应当不低于国家和北京市规定的质量标准。如果合同文件约定的任何工程质量标准低于国家和北京市规定的质量标准，则按照国家和北京市规定的质量标准执行；如果合同文件约定的任何工程质量标准高于国家和北京市规定的质量标准，则按照合同文件约定的标准执行。</w:t>
      </w:r>
    </w:p>
    <w:p w14:paraId="29371A7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28" w:name="_Toc81900607"/>
      <w:bookmarkStart w:id="929" w:name="_Toc227941415"/>
      <w:bookmarkStart w:id="930" w:name="_Toc231547656"/>
      <w:r>
        <w:rPr>
          <w:rFonts w:hint="eastAsia" w:ascii="宋体" w:hAnsi="宋体" w:cs="宋体"/>
          <w:color w:val="000000" w:themeColor="text1"/>
          <w:sz w:val="21"/>
          <w:szCs w:val="21"/>
          <w:highlight w:val="none"/>
          <w14:textFill>
            <w14:solidFill>
              <w14:schemeClr w14:val="tx1"/>
            </w14:solidFill>
          </w14:textFill>
        </w:rPr>
        <w:t>19.2创优目标</w:t>
      </w:r>
      <w:bookmarkEnd w:id="928"/>
      <w:bookmarkEnd w:id="929"/>
      <w:bookmarkEnd w:id="930"/>
    </w:p>
    <w:p w14:paraId="762B9444">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如果承包人在投标文件中承诺了相应的质量创优目标，则合同价款中已包含了为实现该质量创优目标而需发生的相关费用。</w:t>
      </w:r>
    </w:p>
    <w:p w14:paraId="563E8648">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本工程的质量创优目标及相关约定见“合同条款专用部分”。</w:t>
      </w:r>
    </w:p>
    <w:p w14:paraId="489D57A8">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931" w:name="_Toc218048802"/>
      <w:bookmarkStart w:id="932" w:name="_Toc231547657"/>
      <w:bookmarkStart w:id="933" w:name="_Toc221418720"/>
      <w:bookmarkStart w:id="934" w:name="_Toc227941416"/>
      <w:bookmarkStart w:id="935" w:name="_Toc217443938"/>
      <w:bookmarkStart w:id="936" w:name="_Toc17440"/>
      <w:bookmarkStart w:id="937" w:name="_Toc3447512"/>
      <w:bookmarkStart w:id="938" w:name="_Toc81900608"/>
      <w:bookmarkStart w:id="939" w:name="_Toc218048982"/>
      <w:r>
        <w:rPr>
          <w:rFonts w:hint="eastAsia" w:ascii="宋体" w:hAnsi="宋体" w:cs="宋体"/>
          <w:color w:val="000000" w:themeColor="text1"/>
          <w:sz w:val="21"/>
          <w:szCs w:val="21"/>
          <w:highlight w:val="none"/>
          <w14:textFill>
            <w14:solidFill>
              <w14:schemeClr w14:val="tx1"/>
            </w14:solidFill>
          </w14:textFill>
        </w:rPr>
        <w:t>20.材料和工程设备检验</w:t>
      </w:r>
      <w:bookmarkEnd w:id="931"/>
      <w:bookmarkEnd w:id="932"/>
      <w:bookmarkEnd w:id="933"/>
      <w:bookmarkEnd w:id="934"/>
      <w:bookmarkEnd w:id="935"/>
      <w:bookmarkEnd w:id="936"/>
      <w:bookmarkEnd w:id="937"/>
      <w:bookmarkEnd w:id="938"/>
      <w:bookmarkEnd w:id="939"/>
    </w:p>
    <w:p w14:paraId="46D6E887">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40" w:name="_Toc227941417"/>
      <w:bookmarkStart w:id="941" w:name="_Toc81900609"/>
      <w:bookmarkStart w:id="942" w:name="_Toc231547658"/>
      <w:r>
        <w:rPr>
          <w:rFonts w:hint="eastAsia" w:ascii="宋体" w:hAnsi="宋体" w:cs="宋体"/>
          <w:color w:val="000000" w:themeColor="text1"/>
          <w:sz w:val="21"/>
          <w:szCs w:val="21"/>
          <w:highlight w:val="none"/>
          <w14:textFill>
            <w14:solidFill>
              <w14:schemeClr w14:val="tx1"/>
            </w14:solidFill>
          </w14:textFill>
        </w:rPr>
        <w:t>20.1材料、工程设备和工艺的质量</w:t>
      </w:r>
      <w:bookmarkEnd w:id="940"/>
      <w:bookmarkEnd w:id="941"/>
      <w:bookmarkEnd w:id="942"/>
    </w:p>
    <w:p w14:paraId="4A0F836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20.1.1     除非合同文件另有约定，一切材料、工程设备和工艺均应当符合合同文件约定且应当按照合同文件约定的要求进行检验。</w:t>
      </w:r>
    </w:p>
    <w:p w14:paraId="43B2E28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20.1.2     检验应当有书面记录和专人签字，经检验合格并获得监理人批准后，方可用于永久工程。</w:t>
      </w:r>
    </w:p>
    <w:p w14:paraId="04284B6E">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20.1.3     如果承包人自行采购的材料或工程设备不符合法律、法规或合同文件约定，发包人有权向承包人主张赔偿，由此造成的工期延误不予顺延。</w:t>
      </w:r>
    </w:p>
    <w:p w14:paraId="78EEF26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20.1.4     承包人应当就其分包人或供应商的材料或工程设备的质量问题向发包人负责。</w:t>
      </w:r>
    </w:p>
    <w:p w14:paraId="36A10C7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43" w:name="_Toc231547659"/>
      <w:bookmarkStart w:id="944" w:name="_Toc81900610"/>
      <w:bookmarkStart w:id="945" w:name="_Toc227941418"/>
      <w:r>
        <w:rPr>
          <w:rFonts w:hint="eastAsia" w:ascii="宋体" w:hAnsi="宋体" w:cs="宋体"/>
          <w:color w:val="000000" w:themeColor="text1"/>
          <w:sz w:val="21"/>
          <w:szCs w:val="21"/>
          <w:highlight w:val="none"/>
          <w14:textFill>
            <w14:solidFill>
              <w14:schemeClr w14:val="tx1"/>
            </w14:solidFill>
          </w14:textFill>
        </w:rPr>
        <w:t>20.2为检验创造条件</w:t>
      </w:r>
      <w:bookmarkEnd w:id="943"/>
      <w:bookmarkEnd w:id="944"/>
      <w:bookmarkEnd w:id="945"/>
    </w:p>
    <w:p w14:paraId="106177A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20.2.1     承包人应当为材料或工程设备的检查、检测、检验或试验提供劳务、电力、燃料、备用品、装置和仪器及必要的协助。</w:t>
      </w:r>
    </w:p>
    <w:p w14:paraId="3CEB000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20.2.2     发包人和监理人及其授权人员应当能在任何时候进入现场及对工程制造、装配、准备材料或工程设备的所有车间和场所进行必要的检查。无论这些车间和场所是否属于承包人，承包人都应当提供便利，并协助其取得相应的权力或许可。</w:t>
      </w:r>
    </w:p>
    <w:p w14:paraId="73FE36C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46" w:name="_Toc231547660"/>
      <w:bookmarkStart w:id="947" w:name="_Toc227941419"/>
      <w:bookmarkStart w:id="948" w:name="_Toc81900611"/>
      <w:r>
        <w:rPr>
          <w:rFonts w:hint="eastAsia" w:ascii="宋体" w:hAnsi="宋体" w:cs="宋体"/>
          <w:color w:val="000000" w:themeColor="text1"/>
          <w:sz w:val="21"/>
          <w:szCs w:val="21"/>
          <w:highlight w:val="none"/>
          <w14:textFill>
            <w14:solidFill>
              <w14:schemeClr w14:val="tx1"/>
            </w14:solidFill>
          </w14:textFill>
        </w:rPr>
        <w:t>20.3拒收</w:t>
      </w:r>
      <w:bookmarkEnd w:id="946"/>
      <w:bookmarkEnd w:id="947"/>
      <w:bookmarkEnd w:id="948"/>
    </w:p>
    <w:p w14:paraId="1F8219A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20.3.1     如果检查、检测、检验或试验的结果表明，工程设备、材料、设计（如果合同文件约定为承包人的工作）或工艺有缺陷或不符合合同文件的约定，监理人可拒收此类工程设备、材料、设计或工艺，并应当立即通知承包人，同时说明理由。承包人应当立即修复上述缺陷并保证其符合合同文件约定。</w:t>
      </w:r>
    </w:p>
    <w:p w14:paraId="05752F63">
      <w:pPr>
        <w:spacing w:line="360" w:lineRule="auto"/>
        <w:ind w:left="1260" w:hanging="1260" w:hangingChars="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20.3.2     如果监理人要求对此类修复缺陷后的工程设备、材料、设计或工艺再度进行检验，则此类检验应当按照相同条款和条件重新进行。</w:t>
      </w:r>
    </w:p>
    <w:p w14:paraId="453D25A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20.3.3     如果此类拒收和再度检验致使发包人产生了附加费用，则此类费用应当由承包人支付给发包人，或从任何应当支付给承包人的款项中扣除。</w:t>
      </w:r>
    </w:p>
    <w:p w14:paraId="6BF7A2B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49" w:name="_Toc227941420"/>
      <w:bookmarkStart w:id="950" w:name="_Toc81900612"/>
      <w:bookmarkStart w:id="951" w:name="_Toc231547661"/>
      <w:r>
        <w:rPr>
          <w:rFonts w:hint="eastAsia" w:ascii="宋体" w:hAnsi="宋体" w:cs="宋体"/>
          <w:color w:val="000000" w:themeColor="text1"/>
          <w:sz w:val="21"/>
          <w:szCs w:val="21"/>
          <w:highlight w:val="none"/>
          <w14:textFill>
            <w14:solidFill>
              <w14:schemeClr w14:val="tx1"/>
            </w14:solidFill>
          </w14:textFill>
        </w:rPr>
        <w:t>20.4检验费用</w:t>
      </w:r>
      <w:bookmarkEnd w:id="949"/>
      <w:bookmarkEnd w:id="950"/>
      <w:bookmarkEnd w:id="951"/>
    </w:p>
    <w:p w14:paraId="0ACC658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20.4.1     依据国家和北京市的相关规定，应当进行检验和试验的项目，由发包人委托并承担费用，其他监测和试验项目的委托和费用承担方式见“合同条款专用部分”。</w:t>
      </w:r>
    </w:p>
    <w:p w14:paraId="450FA5C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20.4.2     当监理人要求的检验属于合同文件未曾指明或约定的，或在合同文件虽已指明或约定，但监理人所要求的检验是在合同文件约定的地点以外的任何地点进行时，如果检验结果表明材料、工程设备或操作工艺不符合合同文件的约定，则其检验费用由承包人承担；如果检验结果属于任何其他情况，则其检验费用应当由发包人承担，并应当决定是否延长工期或为承包人追加由此而发生的额外费用。</w:t>
      </w:r>
    </w:p>
    <w:p w14:paraId="78ED1890">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952" w:name="_Toc231547662"/>
      <w:bookmarkStart w:id="953" w:name="_Toc3447513"/>
      <w:bookmarkStart w:id="954" w:name="_Toc21146"/>
      <w:bookmarkStart w:id="955" w:name="_Toc81900613"/>
      <w:bookmarkStart w:id="956" w:name="_Toc221418721"/>
      <w:bookmarkStart w:id="957" w:name="_Toc218048983"/>
      <w:bookmarkStart w:id="958" w:name="_Toc217443939"/>
      <w:bookmarkStart w:id="959" w:name="_Toc218048803"/>
      <w:bookmarkStart w:id="960" w:name="_Toc227941421"/>
      <w:r>
        <w:rPr>
          <w:rFonts w:hint="eastAsia" w:ascii="宋体" w:hAnsi="宋体" w:cs="宋体"/>
          <w:color w:val="000000" w:themeColor="text1"/>
          <w:sz w:val="21"/>
          <w:szCs w:val="21"/>
          <w:highlight w:val="none"/>
          <w14:textFill>
            <w14:solidFill>
              <w14:schemeClr w14:val="tx1"/>
            </w14:solidFill>
          </w14:textFill>
        </w:rPr>
        <w:t>21.工艺检验</w:t>
      </w:r>
      <w:bookmarkEnd w:id="952"/>
      <w:bookmarkEnd w:id="953"/>
      <w:bookmarkEnd w:id="954"/>
      <w:bookmarkEnd w:id="955"/>
      <w:bookmarkEnd w:id="956"/>
      <w:bookmarkEnd w:id="957"/>
      <w:bookmarkEnd w:id="958"/>
      <w:bookmarkEnd w:id="959"/>
      <w:bookmarkEnd w:id="960"/>
    </w:p>
    <w:p w14:paraId="66E9BC1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61" w:name="_Toc81900614"/>
      <w:bookmarkStart w:id="962" w:name="_Toc231547663"/>
      <w:bookmarkStart w:id="963" w:name="_Toc227941422"/>
      <w:r>
        <w:rPr>
          <w:rFonts w:hint="eastAsia" w:ascii="宋体" w:hAnsi="宋体" w:cs="宋体"/>
          <w:color w:val="000000" w:themeColor="text1"/>
          <w:sz w:val="21"/>
          <w:szCs w:val="21"/>
          <w:highlight w:val="none"/>
          <w14:textFill>
            <w14:solidFill>
              <w14:schemeClr w14:val="tx1"/>
            </w14:solidFill>
          </w14:textFill>
        </w:rPr>
        <w:t>21.1施工过程中工序工艺的检验</w:t>
      </w:r>
      <w:bookmarkEnd w:id="961"/>
      <w:bookmarkEnd w:id="962"/>
      <w:bookmarkEnd w:id="963"/>
    </w:p>
    <w:p w14:paraId="74EDD42C">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合同文件约定应当进行检查和检验的施工工序及其工艺，承包人应当提前24小时通知监理人准备参加此类检查和检验。如果监理人未能在约定的检验时间参加检验，除非监理人另有指令，承包人可独立进行此项检验，并应当立即将该项检验记录和结果送交监理人确认。无论监理人是否曾参加该项检验，监理人都应当对检验记录和检验结果予以确认。</w:t>
      </w:r>
    </w:p>
    <w:p w14:paraId="27E2D2E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64" w:name="_Toc227941423"/>
      <w:bookmarkStart w:id="965" w:name="_Toc81900615"/>
      <w:bookmarkStart w:id="966" w:name="_Toc231547664"/>
      <w:r>
        <w:rPr>
          <w:rFonts w:hint="eastAsia" w:ascii="宋体" w:hAnsi="宋体" w:cs="宋体"/>
          <w:color w:val="000000" w:themeColor="text1"/>
          <w:sz w:val="21"/>
          <w:szCs w:val="21"/>
          <w:highlight w:val="none"/>
          <w14:textFill>
            <w14:solidFill>
              <w14:schemeClr w14:val="tx1"/>
            </w14:solidFill>
          </w14:textFill>
        </w:rPr>
        <w:t>21.2隐蔽工程和中间验收</w:t>
      </w:r>
      <w:bookmarkEnd w:id="964"/>
      <w:bookmarkEnd w:id="965"/>
      <w:bookmarkEnd w:id="966"/>
    </w:p>
    <w:p w14:paraId="2CC62A9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21.2.1     合同文件约定的任何隐蔽工程或中间验收部位在被覆盖、包装或隐蔽之前，应当经过检验并得到监理人的批准。</w:t>
      </w:r>
    </w:p>
    <w:p w14:paraId="41B9ECDB">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21.2.2     除非合同文件另有约定，在工程具备隐蔽条件或达到合同文件约定的中间验收部位，承包人自检合格后，在隐蔽或中间验收24小时前通知监理人参加检验。此类通知应当包括承包人自检的记录、隐蔽或中间验收的部位和内容、验收时间和地点。在收到此类通知后，除非认为检查并无必要并相应通知承包人，监理人应当按照约定时间参加检验，且不得无故拖延。如果监理人未能在约定时间参加检验且无任何其他指令，则按照第21.1款中的相应约定执行。</w:t>
      </w:r>
    </w:p>
    <w:p w14:paraId="073557D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21.2.3     检验过程中由承包人填写并准备检验记录。如果检验结果表明其施工符合合同文件约定，监理人在检验记录上签字，承包人可进行包装、覆盖、隐蔽和继续施工，如果不符合合同文件约定则按照第21.4款中的相应约定执行。</w:t>
      </w:r>
    </w:p>
    <w:p w14:paraId="6B89523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67" w:name="_Toc81900616"/>
      <w:bookmarkStart w:id="968" w:name="_Toc227941424"/>
      <w:bookmarkStart w:id="969" w:name="_Toc231547665"/>
      <w:r>
        <w:rPr>
          <w:rFonts w:hint="eastAsia" w:ascii="宋体" w:hAnsi="宋体" w:cs="宋体"/>
          <w:color w:val="000000" w:themeColor="text1"/>
          <w:sz w:val="21"/>
          <w:szCs w:val="21"/>
          <w:highlight w:val="none"/>
          <w14:textFill>
            <w14:solidFill>
              <w14:schemeClr w14:val="tx1"/>
            </w14:solidFill>
          </w14:textFill>
        </w:rPr>
        <w:t>21.3重新检验</w:t>
      </w:r>
      <w:bookmarkEnd w:id="967"/>
      <w:bookmarkEnd w:id="968"/>
      <w:bookmarkEnd w:id="969"/>
    </w:p>
    <w:p w14:paraId="304E8118">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论监理人是否参加检验，当其提出对已包装、覆盖或隐蔽的工程重新检验的要求时，承包人应当按照要求进行剥露或开孔，并在检验后重新覆盖或修复。如果检验结果表明符合合同文件约定，则发包人承担由此而发生的费用。其他任何情况下，由此而发生的费用由承包人承担。</w:t>
      </w:r>
    </w:p>
    <w:p w14:paraId="7C4B091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70" w:name="_Toc81900617"/>
      <w:bookmarkStart w:id="971" w:name="_Toc227941425"/>
      <w:bookmarkStart w:id="972" w:name="_Toc231547666"/>
      <w:r>
        <w:rPr>
          <w:rFonts w:hint="eastAsia" w:ascii="宋体" w:hAnsi="宋体" w:cs="宋体"/>
          <w:color w:val="000000" w:themeColor="text1"/>
          <w:sz w:val="21"/>
          <w:szCs w:val="21"/>
          <w:highlight w:val="none"/>
          <w14:textFill>
            <w14:solidFill>
              <w14:schemeClr w14:val="tx1"/>
            </w14:solidFill>
          </w14:textFill>
        </w:rPr>
        <w:t>21.4不合格品的处理</w:t>
      </w:r>
      <w:bookmarkEnd w:id="970"/>
      <w:bookmarkEnd w:id="971"/>
      <w:bookmarkEnd w:id="972"/>
    </w:p>
    <w:p w14:paraId="19EAEFB6">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如果上述任何检验表明被检验的材料、工程设备、工艺质量或工程不符合合同文件的约定，则监理人有权指令承包人：</w:t>
      </w:r>
    </w:p>
    <w:p w14:paraId="034A2F37">
      <w:pPr>
        <w:numPr>
          <w:ilvl w:val="0"/>
          <w:numId w:val="79"/>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在指令规定的时间内一次或分几次将监理人认为不符合合同文件约定的任何材料或工程设备运出现场；</w:t>
      </w:r>
    </w:p>
    <w:p w14:paraId="51BE9ACA">
      <w:pPr>
        <w:numPr>
          <w:ilvl w:val="0"/>
          <w:numId w:val="79"/>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用符合合同文件约定的材料或工程设备取代；</w:t>
      </w:r>
    </w:p>
    <w:p w14:paraId="7EDA6631">
      <w:pPr>
        <w:numPr>
          <w:ilvl w:val="0"/>
          <w:numId w:val="79"/>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拆除不符合合同文件约定的任何工程，并进行重新施工。</w:t>
      </w:r>
    </w:p>
    <w:p w14:paraId="3B554B54">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如果承包人未能在指令规定的时间或者（如果指令中未规定时间）合理的时间内执行上述指令，则监理人有权委托他人执行该项指令，由此发生的费用由发包人从应当支付给承包人的款项中扣除。</w:t>
      </w:r>
    </w:p>
    <w:p w14:paraId="40F767A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73" w:name="_Toc81900618"/>
      <w:bookmarkStart w:id="974" w:name="_Toc231547667"/>
      <w:bookmarkStart w:id="975" w:name="_Toc227941426"/>
      <w:r>
        <w:rPr>
          <w:rFonts w:hint="eastAsia" w:ascii="宋体" w:hAnsi="宋体" w:cs="宋体"/>
          <w:color w:val="000000" w:themeColor="text1"/>
          <w:sz w:val="21"/>
          <w:szCs w:val="21"/>
          <w:highlight w:val="none"/>
          <w14:textFill>
            <w14:solidFill>
              <w14:schemeClr w14:val="tx1"/>
            </w14:solidFill>
          </w14:textFill>
        </w:rPr>
        <w:t>21.5工程设备试运行检测</w:t>
      </w:r>
      <w:bookmarkEnd w:id="973"/>
      <w:bookmarkEnd w:id="974"/>
      <w:bookmarkEnd w:id="975"/>
    </w:p>
    <w:p w14:paraId="6026F99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21.5.1     除非合同文件另有约定，合同工作内容中的工程设备应当进行试运行检测，工程设备试运行检测费用已包含在合同价款中。</w:t>
      </w:r>
    </w:p>
    <w:p w14:paraId="3557E88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21.5.2     工程设备在工程竣工前的试运行检测由承包人组织。承包人应当在工程设备试运行检测48小时前以书面形式通知监理人。通知包括试运行内容、时间、地点。承包人准备工程设备试运行记录，发包人为工程设备试运行提供必要条件。工程设备试运行检测通过的，监理人应当在工程设备试运行检测记录上签字。</w:t>
      </w:r>
    </w:p>
    <w:p w14:paraId="317693C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21.5.3     如果监理人不能按时参加工程设备试运行检测，应当在开始工程设备试运行检测24小时前向承包人提出书面延期要求，延期不能超过48小时。监理人未能按照以上时间提出延期要求，也未参加工程设备试运行检测的，承包人可自行组织工程设备试运行检测，监理人应当确认工程设备试运行检测记录。</w:t>
      </w:r>
    </w:p>
    <w:p w14:paraId="318E536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76" w:name="_Toc231547668"/>
      <w:bookmarkStart w:id="977" w:name="_Toc227941427"/>
      <w:bookmarkStart w:id="978" w:name="_Toc81900619"/>
      <w:r>
        <w:rPr>
          <w:rFonts w:hint="eastAsia" w:ascii="宋体" w:hAnsi="宋体" w:cs="宋体"/>
          <w:color w:val="000000" w:themeColor="text1"/>
          <w:sz w:val="21"/>
          <w:szCs w:val="21"/>
          <w:highlight w:val="none"/>
          <w14:textFill>
            <w14:solidFill>
              <w14:schemeClr w14:val="tx1"/>
            </w14:solidFill>
          </w14:textFill>
        </w:rPr>
        <w:t>21.6工程设备试运行结果与责任划分</w:t>
      </w:r>
      <w:bookmarkEnd w:id="976"/>
      <w:bookmarkEnd w:id="977"/>
      <w:bookmarkEnd w:id="978"/>
    </w:p>
    <w:p w14:paraId="4BA176F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21.6.1     如果由于设计原因（承包人所负责的设计除外）工程设备试运行达不到验收要求，发包人负责修改设计，承包人按照修改后的设计重新安装。发包人承担修改设计、拆除及重新安装的全部费用，同时按照第17.1款为承包人延长工期并承担由此而发生的费用。</w:t>
      </w:r>
    </w:p>
    <w:p w14:paraId="506F8CA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21.6.2     如果由于制造原因导致工程设备试运行达不到验收要求，由该工程设备采购一方负责重新购置或修理，但在任何情况下均由承包人负责拆除和重新安装。如果工程设备由承包人采购，则由承包人承担修理或重新购置、拆除及重新安装的费用，承包人无权因此得到任何费用和工期补偿；如果工程设备由发包人采购，则发包人承担上述各项费用，同时按照第17.1款为承包人延长工期并承担由此而发生的费用。</w:t>
      </w:r>
    </w:p>
    <w:p w14:paraId="4C527D3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21.6.3     如果由于承包人原因工程设备试运行未达到验收要求，监理人在工程设备试运行后48小时内提出修改意见。承包人修改后重新试运行，承包人承担此类修改和重新试运行的费用，并无权得到工期补偿。</w:t>
      </w:r>
    </w:p>
    <w:p w14:paraId="32966E85">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979" w:name="_Toc221418722"/>
      <w:bookmarkStart w:id="980" w:name="_Toc81900620"/>
      <w:bookmarkStart w:id="981" w:name="_Toc218048984"/>
      <w:bookmarkStart w:id="982" w:name="_Toc217443940"/>
      <w:bookmarkStart w:id="983" w:name="_Toc227941428"/>
      <w:bookmarkStart w:id="984" w:name="_Toc231547669"/>
      <w:bookmarkStart w:id="985" w:name="_Toc218048804"/>
      <w:bookmarkStart w:id="986" w:name="_Toc10804"/>
      <w:bookmarkStart w:id="987" w:name="_Toc3447514"/>
      <w:r>
        <w:rPr>
          <w:rFonts w:hint="eastAsia" w:ascii="宋体" w:hAnsi="宋体" w:cs="宋体"/>
          <w:color w:val="000000" w:themeColor="text1"/>
          <w:sz w:val="21"/>
          <w:szCs w:val="21"/>
          <w:highlight w:val="none"/>
          <w14:textFill>
            <w14:solidFill>
              <w14:schemeClr w14:val="tx1"/>
            </w14:solidFill>
          </w14:textFill>
        </w:rPr>
        <w:t>22.样品</w:t>
      </w:r>
      <w:bookmarkEnd w:id="979"/>
      <w:bookmarkEnd w:id="980"/>
      <w:bookmarkEnd w:id="981"/>
      <w:bookmarkEnd w:id="982"/>
      <w:bookmarkEnd w:id="983"/>
      <w:bookmarkEnd w:id="984"/>
      <w:bookmarkEnd w:id="985"/>
      <w:bookmarkEnd w:id="986"/>
      <w:bookmarkEnd w:id="987"/>
    </w:p>
    <w:p w14:paraId="4426CC31">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88" w:name="_Toc227941429"/>
      <w:bookmarkStart w:id="989" w:name="_Toc81900621"/>
      <w:bookmarkStart w:id="990" w:name="_Toc231547670"/>
      <w:r>
        <w:rPr>
          <w:rFonts w:hint="eastAsia" w:ascii="宋体" w:hAnsi="宋体" w:cs="宋体"/>
          <w:color w:val="000000" w:themeColor="text1"/>
          <w:sz w:val="21"/>
          <w:szCs w:val="21"/>
          <w:highlight w:val="none"/>
          <w14:textFill>
            <w14:solidFill>
              <w14:schemeClr w14:val="tx1"/>
            </w14:solidFill>
          </w14:textFill>
        </w:rPr>
        <w:t>22.1样品费用</w:t>
      </w:r>
      <w:bookmarkEnd w:id="988"/>
      <w:bookmarkEnd w:id="989"/>
      <w:bookmarkEnd w:id="990"/>
    </w:p>
    <w:p w14:paraId="7EF15FD8">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样品的提供在“技术标准和要求”中已明确约定，则按照“技术标准和要求”约定提供样品和存放样品的费用由承包人承担。反之，如果样品的提供未曾在“技术标准和要求”约定，但在履行合同过程中发包人提出要求的，则发包人承担相应的费用。</w:t>
      </w:r>
    </w:p>
    <w:p w14:paraId="1B827AC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91" w:name="_Toc81900622"/>
      <w:bookmarkStart w:id="992" w:name="_Toc231547671"/>
      <w:bookmarkStart w:id="993" w:name="_Toc227941430"/>
      <w:r>
        <w:rPr>
          <w:rFonts w:hint="eastAsia" w:ascii="宋体" w:hAnsi="宋体" w:cs="宋体"/>
          <w:color w:val="000000" w:themeColor="text1"/>
          <w:sz w:val="21"/>
          <w:szCs w:val="21"/>
          <w:highlight w:val="none"/>
          <w14:textFill>
            <w14:solidFill>
              <w14:schemeClr w14:val="tx1"/>
            </w14:solidFill>
          </w14:textFill>
        </w:rPr>
        <w:t>22.2样品报送</w:t>
      </w:r>
      <w:bookmarkEnd w:id="991"/>
      <w:bookmarkEnd w:id="992"/>
      <w:bookmarkEnd w:id="993"/>
    </w:p>
    <w:p w14:paraId="2385D4C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22.2.1     对于在合同文件中约定的所有需要报送样品的材料或工程设备，承包人在计划采购日期28天前，向监理人提交样品并附上必要的说明书、证书、出厂报告、性能介绍、使用说明等相关资料供检验。</w:t>
      </w:r>
    </w:p>
    <w:p w14:paraId="5C1B681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22.2.2     应当按照监理人要求报送样品送达的地点和样品的数量或尺寸。除非合同文件另有约定，承包人在报送样品时应当按照监理人同意的格式填写并递交样品报送单。监理人应当及时签收样品。</w:t>
      </w:r>
    </w:p>
    <w:p w14:paraId="3E05AFD8">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94" w:name="_Toc231547672"/>
      <w:bookmarkStart w:id="995" w:name="_Toc81900623"/>
      <w:bookmarkStart w:id="996" w:name="_Toc227941431"/>
      <w:r>
        <w:rPr>
          <w:rFonts w:hint="eastAsia" w:ascii="宋体" w:hAnsi="宋体" w:cs="宋体"/>
          <w:color w:val="000000" w:themeColor="text1"/>
          <w:sz w:val="21"/>
          <w:szCs w:val="21"/>
          <w:highlight w:val="none"/>
          <w14:textFill>
            <w14:solidFill>
              <w14:schemeClr w14:val="tx1"/>
            </w14:solidFill>
          </w14:textFill>
        </w:rPr>
        <w:t>22.3样品批复</w:t>
      </w:r>
      <w:bookmarkEnd w:id="994"/>
      <w:bookmarkEnd w:id="995"/>
      <w:bookmarkEnd w:id="996"/>
    </w:p>
    <w:p w14:paraId="7CBCF71B">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22.3.1     监理人应当在收到承包人报送的样品后14天内，经发包人批准后，就此样品给出书面批复，通知承包人对此样品所做出的决定或指令。承包人应当根据监理人的书面批复和指令进行下一步工作。</w:t>
      </w:r>
    </w:p>
    <w:p w14:paraId="1FDB83A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22.3.2     如果监理人未能在收到样品后14天内给出书面批复或指令，承包人应当就此以书面形式通知监理人尽快批复。如果监理人在收到此类通知后7天内仍未对样品进行批复，则视为监理人及发包人已批准。</w:t>
      </w:r>
    </w:p>
    <w:p w14:paraId="68B3B40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997" w:name="_Toc231547673"/>
      <w:bookmarkStart w:id="998" w:name="_Toc81900624"/>
      <w:bookmarkStart w:id="999" w:name="_Toc227941432"/>
      <w:r>
        <w:rPr>
          <w:rFonts w:hint="eastAsia" w:ascii="宋体" w:hAnsi="宋体" w:cs="宋体"/>
          <w:color w:val="000000" w:themeColor="text1"/>
          <w:sz w:val="21"/>
          <w:szCs w:val="21"/>
          <w:highlight w:val="none"/>
          <w14:textFill>
            <w14:solidFill>
              <w14:schemeClr w14:val="tx1"/>
            </w14:solidFill>
          </w14:textFill>
        </w:rPr>
        <w:t>22.4样品保管</w:t>
      </w:r>
      <w:bookmarkEnd w:id="997"/>
      <w:bookmarkEnd w:id="998"/>
      <w:bookmarkEnd w:id="999"/>
    </w:p>
    <w:p w14:paraId="50ACA5A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22.4.1     样品由承包人负责存放。</w:t>
      </w:r>
    </w:p>
    <w:p w14:paraId="49F3DD8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22.4.2     承包人应当为保存样品提供适当和固定的场所并保持适当和良好的环境条件。因存放不当而造成样品的任何破损、变性、变形或灭失等均应当由承包人承担责任。</w:t>
      </w:r>
    </w:p>
    <w:p w14:paraId="413DE08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22.4.3     承包人应当保证发包人和监理人及其任何授权人能随时进入样品存放场所。</w:t>
      </w:r>
    </w:p>
    <w:p w14:paraId="1334B5EC">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000" w:name="_Toc217443941"/>
      <w:bookmarkStart w:id="1001" w:name="_Toc3447515"/>
      <w:bookmarkStart w:id="1002" w:name="_Toc227941433"/>
      <w:bookmarkStart w:id="1003" w:name="_Toc81900625"/>
      <w:bookmarkStart w:id="1004" w:name="_Toc218048985"/>
      <w:bookmarkStart w:id="1005" w:name="_Toc221418723"/>
      <w:bookmarkStart w:id="1006" w:name="_Toc17599"/>
      <w:bookmarkStart w:id="1007" w:name="_Toc231547674"/>
      <w:bookmarkStart w:id="1008" w:name="_Toc218048805"/>
      <w:r>
        <w:rPr>
          <w:rFonts w:hint="eastAsia" w:ascii="宋体" w:hAnsi="宋体" w:cs="宋体"/>
          <w:color w:val="000000" w:themeColor="text1"/>
          <w:sz w:val="21"/>
          <w:szCs w:val="21"/>
          <w:highlight w:val="none"/>
          <w14:textFill>
            <w14:solidFill>
              <w14:schemeClr w14:val="tx1"/>
            </w14:solidFill>
          </w14:textFill>
        </w:rPr>
        <w:t>23.安全防护与文明施工</w:t>
      </w:r>
      <w:bookmarkEnd w:id="1000"/>
      <w:bookmarkEnd w:id="1001"/>
      <w:bookmarkEnd w:id="1002"/>
      <w:bookmarkEnd w:id="1003"/>
      <w:bookmarkEnd w:id="1004"/>
      <w:bookmarkEnd w:id="1005"/>
      <w:bookmarkEnd w:id="1006"/>
      <w:bookmarkEnd w:id="1007"/>
      <w:bookmarkEnd w:id="1008"/>
    </w:p>
    <w:p w14:paraId="6C3A304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09" w:name="_Toc231547675"/>
      <w:bookmarkStart w:id="1010" w:name="_Toc227941434"/>
      <w:bookmarkStart w:id="1011" w:name="_Toc81900626"/>
      <w:r>
        <w:rPr>
          <w:rFonts w:hint="eastAsia" w:ascii="宋体" w:hAnsi="宋体" w:cs="宋体"/>
          <w:color w:val="000000" w:themeColor="text1"/>
          <w:sz w:val="21"/>
          <w:szCs w:val="21"/>
          <w:highlight w:val="none"/>
          <w14:textFill>
            <w14:solidFill>
              <w14:schemeClr w14:val="tx1"/>
            </w14:solidFill>
          </w14:textFill>
        </w:rPr>
        <w:t>23.1安全措施与责任</w:t>
      </w:r>
      <w:bookmarkEnd w:id="1009"/>
      <w:bookmarkEnd w:id="1010"/>
      <w:bookmarkEnd w:id="1011"/>
    </w:p>
    <w:p w14:paraId="35D28CD9">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在工程实施、竣工及修补质量缺陷的过程中，承包人应当遵守所有适用的安全生产法规、规章、制度、标准，并且：</w:t>
      </w:r>
    </w:p>
    <w:p w14:paraId="093B7FC7">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应当按照合同文件约定履行安全职责，执行国家及北京市有关安全施工的规定，并在合同文件约定的期限内，按照合同文件约定的安全工作内容，编制施工安全方案及措施报送监理人审查；</w:t>
      </w:r>
    </w:p>
    <w:p w14:paraId="6E8BA9BA">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应当采取必要和适当的措施，保持现场和工程的井然有序和安全可靠，以免发生安全事故，并承担因自身安全措施不当所造成事故的责任和费用； </w:t>
      </w:r>
    </w:p>
    <w:p w14:paraId="5FA5DD88">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为了保护工程、公众的安全和方便以及其他原因，提供并保证照明、防护、围栏、警告信号和看守；</w:t>
      </w:r>
    </w:p>
    <w:p w14:paraId="5669A8E4">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为邻近地区的单位、公众和其他人员，提供必需的临时道路、人行道、防护棚及围栏等；</w:t>
      </w:r>
    </w:p>
    <w:p w14:paraId="26630CF0">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加强施工作业安全管理，特别应当加强易燃、易爆材料、火工器材、有毒与腐蚀性材料和其他危险品的管理，以及对爆破作业和地下工程施工等危险作业的管理；</w:t>
      </w:r>
    </w:p>
    <w:p w14:paraId="4A23CC1B">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严格按照国家安全标准制定施工安全操作规程，配备必要的安全生产和劳动保护设施，加强对施工人员的安全教育，并发放安全工作手册和劳动保护用具；</w:t>
      </w:r>
    </w:p>
    <w:p w14:paraId="16074485">
      <w:pPr>
        <w:numPr>
          <w:ilvl w:val="0"/>
          <w:numId w:val="80"/>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应当制定应对灾害的紧急预案，报送监理人审查。承包人还应当按照预案做好安全检查，配置必要的救助物资和器材，切实保护好现场人员的人身和财产安全。</w:t>
      </w:r>
    </w:p>
    <w:p w14:paraId="4E83E8E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12" w:name="_Toc81900627"/>
      <w:bookmarkStart w:id="1013" w:name="_Toc227941435"/>
      <w:bookmarkStart w:id="1014" w:name="_Toc231547676"/>
      <w:r>
        <w:rPr>
          <w:rFonts w:hint="eastAsia" w:ascii="宋体" w:hAnsi="宋体" w:cs="宋体"/>
          <w:color w:val="000000" w:themeColor="text1"/>
          <w:sz w:val="21"/>
          <w:szCs w:val="21"/>
          <w:highlight w:val="none"/>
          <w14:textFill>
            <w14:solidFill>
              <w14:schemeClr w14:val="tx1"/>
            </w14:solidFill>
          </w14:textFill>
        </w:rPr>
        <w:t>23.2现场保卫</w:t>
      </w:r>
      <w:bookmarkEnd w:id="1012"/>
      <w:bookmarkEnd w:id="1013"/>
      <w:bookmarkEnd w:id="1014"/>
    </w:p>
    <w:p w14:paraId="66D8DDF2">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除非合同文件另有约定，承包人应当为现场保卫提供足够的保安人员及相应的设施，并采取如下措施：</w:t>
      </w:r>
    </w:p>
    <w:p w14:paraId="0BC46757">
      <w:pPr>
        <w:numPr>
          <w:ilvl w:val="0"/>
          <w:numId w:val="81"/>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负责阻止与本工程无关的任何未经授权的人员进入现场；</w:t>
      </w:r>
    </w:p>
    <w:p w14:paraId="65527786">
      <w:pPr>
        <w:numPr>
          <w:ilvl w:val="0"/>
          <w:numId w:val="81"/>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采取合理的预防措施，防止现场内发生任何违法、暴乱或妨害治安的行为，并保护工程周围公众和其他人员及其财产不受现场内上述行为的危害。</w:t>
      </w:r>
    </w:p>
    <w:p w14:paraId="53A37F2E">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15" w:name="_Toc231547677"/>
      <w:bookmarkStart w:id="1016" w:name="_Toc227941436"/>
      <w:bookmarkStart w:id="1017" w:name="_Toc81900628"/>
      <w:r>
        <w:rPr>
          <w:rFonts w:hint="eastAsia" w:ascii="宋体" w:hAnsi="宋体" w:cs="宋体"/>
          <w:color w:val="000000" w:themeColor="text1"/>
          <w:sz w:val="21"/>
          <w:szCs w:val="21"/>
          <w:highlight w:val="none"/>
          <w14:textFill>
            <w14:solidFill>
              <w14:schemeClr w14:val="tx1"/>
            </w14:solidFill>
          </w14:textFill>
        </w:rPr>
        <w:t>23.3文明施工</w:t>
      </w:r>
      <w:bookmarkEnd w:id="1015"/>
      <w:bookmarkEnd w:id="1016"/>
      <w:bookmarkEnd w:id="1017"/>
    </w:p>
    <w:p w14:paraId="0BC9529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23.3.1     承包人在工程施工期间，应当采取措施保持施工现场平整，物料堆放整齐。</w:t>
      </w:r>
    </w:p>
    <w:p w14:paraId="29853FA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23.3.2     在本工程移交之前，承包人应当从本工程现场清除并运出承包人的全部工程设备、多余材料、垃圾和各种临时工程，并保持该部分现场清洁整齐。在发包人同意的前提下承包人可在发包人指定的现场地点保留为完成承包人在保修期内的各项义务所需要的材料、工程设备和临时工程。</w:t>
      </w:r>
    </w:p>
    <w:p w14:paraId="58BC6A2B">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23.3.3     承包人应当保证本工程的施工始终严格按照不低于国家及北京市政府有关文明施工的各项标准和规定。</w:t>
      </w:r>
    </w:p>
    <w:p w14:paraId="7EE4954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23.4</w:t>
      </w:r>
      <w:bookmarkStart w:id="1018" w:name="_Toc231547678"/>
      <w:bookmarkStart w:id="1019" w:name="_Toc227941437"/>
      <w:r>
        <w:rPr>
          <w:rFonts w:hint="eastAsia"/>
          <w:color w:val="000000" w:themeColor="text1"/>
          <w:highlight w:val="none"/>
          <w14:textFill>
            <w14:solidFill>
              <w14:schemeClr w14:val="tx1"/>
            </w14:solidFill>
          </w14:textFill>
        </w:rPr>
        <w:t>环境保护</w:t>
      </w:r>
      <w:bookmarkEnd w:id="1018"/>
      <w:bookmarkEnd w:id="1019"/>
    </w:p>
    <w:p w14:paraId="79907F4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23.4.1     承包人应当采取合理措施，防止或者减少粉尘、废气、废水、固体废物、噪声、振动和施工照明对人和环境的危害和污染。但本款的约定并不解除承包人依据合同文件约定应当承担的义务和责任。</w:t>
      </w:r>
    </w:p>
    <w:p w14:paraId="109053AE">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23.4.2     任何情况下，承包人应当保证在永久工程和临时工程中不使用政府明令禁止使用的对人体或环境有害的材料或物品。</w:t>
      </w:r>
    </w:p>
    <w:p w14:paraId="1EF43C69">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20" w:name="_Toc231547679"/>
      <w:bookmarkStart w:id="1021" w:name="_Toc81900629"/>
      <w:bookmarkStart w:id="1022" w:name="_Toc227941438"/>
      <w:r>
        <w:rPr>
          <w:rFonts w:hint="eastAsia" w:ascii="宋体" w:hAnsi="宋体" w:cs="宋体"/>
          <w:color w:val="000000" w:themeColor="text1"/>
          <w:sz w:val="21"/>
          <w:szCs w:val="21"/>
          <w:highlight w:val="none"/>
          <w14:textFill>
            <w14:solidFill>
              <w14:schemeClr w14:val="tx1"/>
            </w14:solidFill>
          </w14:textFill>
        </w:rPr>
        <w:t>23.5费用使用</w:t>
      </w:r>
      <w:bookmarkEnd w:id="1020"/>
      <w:bookmarkEnd w:id="1021"/>
      <w:bookmarkEnd w:id="1022"/>
    </w:p>
    <w:p w14:paraId="065B97D4">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23.5.1     发包人按照合同文件约定支付给承包人的安全文明施工费，是按照国家和北京市现行的建筑施工安全、施工现场环境与卫生标准和有关规定，购置和更新施工安全防护用具及设施、改善安全生产和作业环境所需要的费用。</w:t>
      </w:r>
    </w:p>
    <w:p w14:paraId="3A58640D">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23.5.2     承包人应当确保安全文明施工费专款专用，在财务管理中单独列出安全文明施工费用清单备查。</w:t>
      </w:r>
    </w:p>
    <w:p w14:paraId="4D96FB7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23.5.3     承包人对本工程安全文明施工费的使用负责。承包人应当按照分包合同的约定及时向分包人支付安全文明施工费。</w:t>
      </w:r>
    </w:p>
    <w:p w14:paraId="561B84E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23" w:name="_Toc81900630"/>
      <w:bookmarkStart w:id="1024" w:name="_Toc231547680"/>
      <w:bookmarkStart w:id="1025" w:name="_Toc227941439"/>
      <w:r>
        <w:rPr>
          <w:rFonts w:hint="eastAsia" w:ascii="宋体" w:hAnsi="宋体" w:cs="宋体"/>
          <w:color w:val="000000" w:themeColor="text1"/>
          <w:sz w:val="21"/>
          <w:szCs w:val="21"/>
          <w:highlight w:val="none"/>
          <w14:textFill>
            <w14:solidFill>
              <w14:schemeClr w14:val="tx1"/>
            </w14:solidFill>
          </w14:textFill>
        </w:rPr>
        <w:t>23.6事故处理</w:t>
      </w:r>
      <w:bookmarkEnd w:id="1023"/>
      <w:bookmarkEnd w:id="1024"/>
      <w:bookmarkEnd w:id="1025"/>
    </w:p>
    <w:p w14:paraId="2AD2702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23.6.1     承包人应当根据施工特点和范围，对重大事故易发部位和环节进行实时监控，制定安全事故应急救援预案，配备应急救援人员和救援器材，并定期组织演练。</w:t>
      </w:r>
    </w:p>
    <w:p w14:paraId="7E640FE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23.6.2     发生安全事故后，承包人应当按照国家有关伤亡事故报告和调查处理的规定，及时如实地报告监理人、发包人和建设行政主管部门及安全监督管理部门；特种设备发生事故的，还应当同时报告特种设备安全监督管理部门。</w:t>
      </w:r>
    </w:p>
    <w:p w14:paraId="1884CAC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23.6.3     发生安全事故后，承包人应当积极采取措施，防止事故扩大，保护事故现场。需要移动现场物品时，应当做出标记和书面记录，妥善保管有关证物。</w:t>
      </w:r>
    </w:p>
    <w:p w14:paraId="4D4BD802">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026" w:name="_Toc218048986"/>
      <w:bookmarkStart w:id="1027" w:name="_Toc218048806"/>
      <w:bookmarkStart w:id="1028" w:name="_Toc81900631"/>
      <w:bookmarkStart w:id="1029" w:name="_Toc3447516"/>
      <w:bookmarkStart w:id="1030" w:name="_Toc20933"/>
      <w:bookmarkStart w:id="1031" w:name="_Toc217443942"/>
      <w:bookmarkStart w:id="1032" w:name="_Toc221418724"/>
      <w:bookmarkStart w:id="1033" w:name="_Toc231547681"/>
      <w:bookmarkStart w:id="1034" w:name="_Toc227941440"/>
      <w:r>
        <w:rPr>
          <w:rFonts w:hint="eastAsia" w:ascii="宋体" w:hAnsi="宋体" w:cs="宋体"/>
          <w:color w:val="000000" w:themeColor="text1"/>
          <w:sz w:val="21"/>
          <w:szCs w:val="21"/>
          <w:highlight w:val="none"/>
          <w14:textFill>
            <w14:solidFill>
              <w14:schemeClr w14:val="tx1"/>
            </w14:solidFill>
          </w14:textFill>
        </w:rPr>
        <w:t>24.暂估价的专业分包工程</w:t>
      </w:r>
      <w:bookmarkEnd w:id="1026"/>
      <w:bookmarkEnd w:id="1027"/>
      <w:bookmarkEnd w:id="1028"/>
      <w:bookmarkEnd w:id="1029"/>
      <w:bookmarkEnd w:id="1030"/>
      <w:bookmarkEnd w:id="1031"/>
      <w:bookmarkEnd w:id="1032"/>
      <w:bookmarkEnd w:id="1033"/>
      <w:bookmarkEnd w:id="1034"/>
    </w:p>
    <w:p w14:paraId="7E6B160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35" w:name="_Toc227941441"/>
      <w:bookmarkStart w:id="1036" w:name="_Toc231547682"/>
      <w:bookmarkStart w:id="1037" w:name="_Toc81900632"/>
      <w:r>
        <w:rPr>
          <w:rFonts w:hint="eastAsia" w:ascii="宋体" w:hAnsi="宋体" w:cs="宋体"/>
          <w:color w:val="000000" w:themeColor="text1"/>
          <w:sz w:val="21"/>
          <w:szCs w:val="21"/>
          <w:highlight w:val="none"/>
          <w14:textFill>
            <w14:solidFill>
              <w14:schemeClr w14:val="tx1"/>
            </w14:solidFill>
          </w14:textFill>
        </w:rPr>
        <w:t>24.1暂估价的专业分包工程分包人的确定</w:t>
      </w:r>
      <w:bookmarkEnd w:id="1035"/>
      <w:bookmarkEnd w:id="1036"/>
      <w:bookmarkEnd w:id="1037"/>
    </w:p>
    <w:p w14:paraId="311E5F5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24.1.1     “技术标准和要求”中确定的暂估价的专业分包工程由发包人和承包人共同确定分包人。</w:t>
      </w:r>
    </w:p>
    <w:p w14:paraId="37730EEB">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24.1.2     如果承包人具备实施某项暂估价的专业分包工程的资格和条件，在不违背现行法律、法规、规章和规范性文件的前提下，经发包人和承包人协商一致，该暂估价的专业分包工程在本合同中可转变为承包人自行实施的工作。在此情况下，与之对应的总包管理、协调、配合、服务费用应当在承包人的合同价款中相应扣除。</w:t>
      </w:r>
    </w:p>
    <w:p w14:paraId="08ABDD6A">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如果承包人不具备实施暂估价的专业分包工程的资格和条件，或发包人和承包人无法协商一致的，暂估价的专业分包工程分包人确定按照第24.1.3项或第24.1.4项执行。</w:t>
      </w:r>
    </w:p>
    <w:p w14:paraId="45F4E87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24.1.3     根据法律、法规、规章及规范性文件的要求应当通过招标而确定暂估价的专业分包工程分包人的，由承包人作为招标人，由发包人和承包人按下述约定共同组织招标确定暂估价的专业分包工程分包人：</w:t>
      </w:r>
    </w:p>
    <w:p w14:paraId="04313ADF">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暂估价的专业分包工程招标工作启动前，承包人应当在合同文件约定的时间内编制招标工作计划并直接报送发包人审批，招标工作计划应当包括招标工作的时间安排、拟采用的招标方式、拟采用的资格审查方式、主要招标过程文件的编制内容、对投标人的资格条件要求、评标标准和方法、评标委员会组成、是否编制招标控制价（如编制时，招标控制价编制原则）。发包人应当在收到承包人报送的招标工作计划后，在合同文件约定时间内给予批准或者提出修改意见，承包人应当严格按照经过发包人批准的招标工作计划开展招标工作。</w:t>
      </w:r>
    </w:p>
    <w:p w14:paraId="0E23ED52">
      <w:pPr>
        <w:spacing w:line="360" w:lineRule="auto"/>
        <w:ind w:firstLine="1050" w:firstLine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承包人向发包人报送招标计划的时间见“合同条款专用部分”。</w:t>
      </w:r>
    </w:p>
    <w:p w14:paraId="796025A7">
      <w:pPr>
        <w:spacing w:line="360" w:lineRule="auto"/>
        <w:ind w:firstLine="1050" w:firstLine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发包人对招标计划的批准或者提出修改意见的时间见“合同条款专用部分”。</w:t>
      </w:r>
    </w:p>
    <w:p w14:paraId="09D4B82E">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在发出招标公告（或者资格预审公告或者投标邀请书）、资格预审文件和招标文件前，按照合同文件约定的时间分别将相关文件直接报送发包人审批。发包人应当在收到承包人报送的相关文件后，在合同文件约定的时间内向承包人提出修改意见，承包人应当在合同文件约定的时间内按照发包人提出的修改意见修改完成相应文件后报送发包人批准。承包人最终对外发出的相应文件应当是发包人最终批准的相应文件。</w:t>
      </w:r>
    </w:p>
    <w:p w14:paraId="5D8F41A6">
      <w:pPr>
        <w:spacing w:line="360" w:lineRule="auto"/>
        <w:ind w:left="1050" w:leftChars="500" w:firstLine="105" w:firstLineChars="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承包人向发包人报送相关文件的时间、发包人对相关文件提出修改意见的时间以及承包人按照发包人的修改意见修改完成相应文件后报送发包人批准的时间见“合同条款专用部分”。</w:t>
      </w:r>
    </w:p>
    <w:p w14:paraId="33906224">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与暂估价的专业分包工程分包人在订立合同前，应当按照合同文件约定的时间将准备用于正式签订的合同文件直接报发包人审核，发包人应当在合同文件约定的时间内给予批准或者提出修改意见，承包人应当按照发包人批准的合同文件签订相关合同。合同订立后3天内，承包人应当将其中的两份副本报送监理人，其中一份由监理人报发包人留存。</w:t>
      </w:r>
    </w:p>
    <w:p w14:paraId="2B73163D">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承包人向发包人报送的用于正式签订的合同文件的时间以及发包人对承包人报送的用于正式签订的合同文件提出修改意见的时间见“合同条款专用部分”。</w:t>
      </w:r>
    </w:p>
    <w:p w14:paraId="1724A3B3">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将本合同文件中有关暂估价的专业分包工程分包的各项条款，尤其是有关承包人对于暂估价的专业分包工程分包人的管理、服务、配合和协调的义务和责任，准确地在有关暂估价的专业分包工程分包的招标文件中进行定义，并反映到随后的有关合同中。发包人对承包人报送的相关文件进行审批或提出的修改意见应当合理，并符合现行有关法律法规的规定。</w:t>
      </w:r>
    </w:p>
    <w:p w14:paraId="146A8928">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违背本项上述约定的程序或者未履行本项上述约定的报批手续的，发包人有权拒绝对相关暂估价的专业分包工程进行验收和拨付相应工程价款，所造成的损失和（或）工期延误由承包人承担。发包人未按照本项上述约定履行审批手续的，所造成的损失和（或）工期延误由发包人承担。</w:t>
      </w:r>
    </w:p>
    <w:p w14:paraId="3D75730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24.1.4     如果相关暂估价的专业分包工程分包人根据法律、法规、规章及规范性文件的要求不属于依法必须招标的范围或未达到招标规模时，则发包人和承包人共同确定暂估价的专业分包工程分包人的方式及程序见“合同条款专用部分”。</w:t>
      </w:r>
    </w:p>
    <w:p w14:paraId="440A286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24.1.5     除非合同文件另有约定，承包人应当对暂估价的专业分包工程分包人按照第8.1.10项约定提供总包管理、协调、配合和服务工作。</w:t>
      </w:r>
    </w:p>
    <w:p w14:paraId="39F7BF6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24.1.6     对暂估价的专业分包工程任何形式的细分或合并，将不改变承包人的合同工期。</w:t>
      </w:r>
    </w:p>
    <w:p w14:paraId="6033998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38" w:name="_Toc81900633"/>
      <w:bookmarkStart w:id="1039" w:name="_Toc227941442"/>
      <w:bookmarkStart w:id="1040" w:name="_Toc231547683"/>
      <w:r>
        <w:rPr>
          <w:rFonts w:hint="eastAsia" w:ascii="宋体" w:hAnsi="宋体" w:cs="宋体"/>
          <w:color w:val="000000" w:themeColor="text1"/>
          <w:sz w:val="21"/>
          <w:szCs w:val="21"/>
          <w:highlight w:val="none"/>
          <w14:textFill>
            <w14:solidFill>
              <w14:schemeClr w14:val="tx1"/>
            </w14:solidFill>
          </w14:textFill>
        </w:rPr>
        <w:t>24.2暂估价的专业分包工程款支付</w:t>
      </w:r>
      <w:bookmarkEnd w:id="1038"/>
      <w:bookmarkEnd w:id="1039"/>
      <w:bookmarkEnd w:id="1040"/>
    </w:p>
    <w:p w14:paraId="6F3A79E8">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24.2.1     承包人应当按照暂估价的专业分包工程分包合同的约定向分包人支付分包工程价款。</w:t>
      </w:r>
    </w:p>
    <w:p w14:paraId="70E00DB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24.2.2     监理人在根据第33.2款约定向发包人提交进度款付款单前，有权要求承包人提供证据证明承包人已将前一期付款单中所包含的暂估价的专业分包工程价款向相关分包人进行了全部适时的支付。</w:t>
      </w:r>
    </w:p>
    <w:p w14:paraId="61919CE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24.2.3     只有在下列条件同时符合的情况下，承包人方可扣留或拒付暂估价的专业分包工程分包人应当得的工程价款：</w:t>
      </w:r>
    </w:p>
    <w:p w14:paraId="264FC117">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承包人事先以书面形式向监理人陈述其有足够和正当的理由扣留或拒绝支付该项款额，并且监理人经发包人同意后，对此理由已表示认可或同意；</w:t>
      </w:r>
    </w:p>
    <w:p w14:paraId="5BDD8063">
      <w:pPr>
        <w:spacing w:line="360" w:lineRule="auto"/>
        <w:ind w:left="1050" w:left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承包人向监理人提交恰当证据，以证明其已将上述情况以书面形式通知了该专项分包人。</w:t>
      </w:r>
    </w:p>
    <w:p w14:paraId="56A8A3F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24.2.4     除上述情况外，如果承包人不能按照合同约定提供恰当的支付证明，且在监理人向承包人发出的要求承包人立即纠正此类损害本工程利益的行为的书面形式通知后7天内，承包人仍未及时纠正他的错误，发包人可在上述书面形式通知发出7天后，直接向暂估价的专业分包工程分包人支付相应款项，相应款项由发包人从承包人依本合同应当得到或将得到的任何款项中扣除。</w:t>
      </w:r>
    </w:p>
    <w:p w14:paraId="47836F78">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41" w:name="_Toc231547684"/>
      <w:bookmarkStart w:id="1042" w:name="_Toc81900634"/>
      <w:bookmarkStart w:id="1043" w:name="_Toc227941443"/>
      <w:r>
        <w:rPr>
          <w:rFonts w:hint="eastAsia" w:ascii="宋体" w:hAnsi="宋体" w:cs="宋体"/>
          <w:color w:val="000000" w:themeColor="text1"/>
          <w:sz w:val="21"/>
          <w:szCs w:val="21"/>
          <w:highlight w:val="none"/>
          <w14:textFill>
            <w14:solidFill>
              <w14:schemeClr w14:val="tx1"/>
            </w14:solidFill>
          </w14:textFill>
        </w:rPr>
        <w:t>24.3总承包合同与暂估价的专业分包工程分包合同的关系</w:t>
      </w:r>
      <w:bookmarkEnd w:id="1041"/>
      <w:bookmarkEnd w:id="1042"/>
      <w:bookmarkEnd w:id="1043"/>
    </w:p>
    <w:p w14:paraId="316ECF69">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承包人在与暂估价的专业分包工程分包人签订分包合同时，分包合同不得与本合同有实质性冲突或矛盾。</w:t>
      </w:r>
    </w:p>
    <w:p w14:paraId="3404014D">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044" w:name="_Toc231547685"/>
      <w:bookmarkStart w:id="1045" w:name="_Toc4785"/>
      <w:bookmarkStart w:id="1046" w:name="_Toc227941444"/>
      <w:bookmarkStart w:id="1047" w:name="_Toc218048807"/>
      <w:bookmarkStart w:id="1048" w:name="_Toc217443943"/>
      <w:bookmarkStart w:id="1049" w:name="_Toc3447517"/>
      <w:bookmarkStart w:id="1050" w:name="_Toc218048987"/>
      <w:bookmarkStart w:id="1051" w:name="_Toc81900635"/>
      <w:bookmarkStart w:id="1052" w:name="_Toc221418725"/>
      <w:r>
        <w:rPr>
          <w:rFonts w:hint="eastAsia" w:ascii="宋体" w:hAnsi="宋体" w:cs="宋体"/>
          <w:color w:val="000000" w:themeColor="text1"/>
          <w:sz w:val="21"/>
          <w:szCs w:val="21"/>
          <w:highlight w:val="none"/>
          <w14:textFill>
            <w14:solidFill>
              <w14:schemeClr w14:val="tx1"/>
            </w14:solidFill>
          </w14:textFill>
        </w:rPr>
        <w:t>25.材料和工程设备的采购与供应</w:t>
      </w:r>
      <w:bookmarkEnd w:id="1044"/>
      <w:bookmarkEnd w:id="1045"/>
      <w:bookmarkEnd w:id="1046"/>
      <w:bookmarkEnd w:id="1047"/>
      <w:bookmarkEnd w:id="1048"/>
      <w:bookmarkEnd w:id="1049"/>
      <w:bookmarkEnd w:id="1050"/>
      <w:bookmarkEnd w:id="1051"/>
      <w:bookmarkEnd w:id="1052"/>
    </w:p>
    <w:p w14:paraId="08F6BA4B">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53" w:name="_Toc231547686"/>
      <w:bookmarkStart w:id="1054" w:name="_Toc227941445"/>
      <w:bookmarkStart w:id="1055" w:name="_Toc81900636"/>
      <w:r>
        <w:rPr>
          <w:rFonts w:hint="eastAsia" w:ascii="宋体" w:hAnsi="宋体" w:cs="宋体"/>
          <w:color w:val="000000" w:themeColor="text1"/>
          <w:sz w:val="21"/>
          <w:szCs w:val="21"/>
          <w:highlight w:val="none"/>
          <w14:textFill>
            <w14:solidFill>
              <w14:schemeClr w14:val="tx1"/>
            </w14:solidFill>
          </w14:textFill>
        </w:rPr>
        <w:t>25.1发包人供应的材料和工程设备</w:t>
      </w:r>
      <w:bookmarkEnd w:id="1053"/>
      <w:bookmarkEnd w:id="1054"/>
      <w:bookmarkEnd w:id="1055"/>
    </w:p>
    <w:p w14:paraId="36A8617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25.1.1      “技术标准和要求”中确定的发包人供应的材料和工程设备由发包人负责供应。</w:t>
      </w:r>
    </w:p>
    <w:p w14:paraId="42BBCEA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25.1.2     除非合同文件另有约定，对于发包人供应的材料和工程设备做如下约定：</w:t>
      </w:r>
    </w:p>
    <w:p w14:paraId="14CD7C98">
      <w:pPr>
        <w:spacing w:line="360" w:lineRule="auto"/>
        <w:ind w:left="989" w:leftChars="471" w:firstLine="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负责计算其需要材料和工程设备的订货数量，监理人予以审核确认。订货数量为按照图纸和工程量计算规则所计算而得的数量和双方确认的洽商变更数量再加上按照“技术标准和要求”中确定的损耗率计算出的损耗量。发包人负责按照上述经监理人审核确认的订货数量供应相应的材料和工程设备，因承包人施工不当导致超出此订货数量的材料和工程设备，其费用由承包人承担。</w:t>
      </w:r>
    </w:p>
    <w:p w14:paraId="364060E8">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按照第13.1款和第13.2款要求提交和修订进度计划时，需同时提交和修订依据进度计划编制的发包人供应材料和工程设备的进场计划，并在每项发包人供应材料和工程设备进场7天前通过监理人以书面形式通知发包人。</w:t>
      </w:r>
    </w:p>
    <w:p w14:paraId="195E51C9">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负责将所供应的材料和工程设备按照承包人书面形式通知的时间运送到现场承包人指定地点并完成卸货，并应当提交制造商产品介绍说明、质量检测合格报告等一切所需的证明文件给承包人及监理人审核，以证明所供应的材料及工程设备符合要求。</w:t>
      </w:r>
    </w:p>
    <w:p w14:paraId="64239B2A">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承包人应当负责卸货后的一切工作。如果承包人要求将有关材料和工程设备运送到现场外的中转场地，承包人应当承担中转场地的租赁费、材料及工程设备的保管费和由中转场地再运回现场的所有工作及费用。</w:t>
      </w:r>
    </w:p>
    <w:p w14:paraId="6162E7A2">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发包人供应的材料和工程设备应当完全符合合同文件约定。发包人代表在所供材料和工程设备到货24小时前，以书面形式通知监理人，由监理人组织承包人和发包人共同检验。</w:t>
      </w:r>
    </w:p>
    <w:p w14:paraId="1AB8C340">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供应的材料和工程设备，上述三方检验合格后由承包人妥善保管，相应的保管费用已包含在合同价款中。发生丢失损坏，由承包人负责赔偿。如果发包人未通知监理人组织三方检验，则承包人不负责材料和工程设备的保管，丢失损坏由发包人负责。</w:t>
      </w:r>
    </w:p>
    <w:p w14:paraId="2B4D6474">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供应的材料和工程设备，如果交货地点、交货时间或交货数量与本合同约定不符，或检验结果表明该材料或工程设备不符合合同文件约定，则发包人应当承担相应的责任。发生此类情况时，承包人应当就此以书面形式通知监理人，监理人在收到此类通知并与发包人和承包人适当协商之后应当决定是否：</w:t>
      </w:r>
    </w:p>
    <w:p w14:paraId="4C8E4B89">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由发包人将任何不符合合同约定的材料和工程设备运出现场并重新采购；</w:t>
      </w:r>
    </w:p>
    <w:p w14:paraId="5FF0269B">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依据实际延误情况延长合同工期；</w:t>
      </w:r>
    </w:p>
    <w:p w14:paraId="42D16F8C">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为承包人追加由此而发生的费用。</w:t>
      </w:r>
    </w:p>
    <w:p w14:paraId="327D9A60">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25.1.3     除非合同文件另有约定，发包人供应的材料和工程设备的行为仅限于提供本合同中约定的由供应商负责采购供应的材料和工程设备，不包括这些材料和工程设备的安装、安装所必须的辅助材料以及发生在现场内的验收、存储、保管、开箱、二次倒运、从存放地点运至安装地点以及其他任何必要的辅助工作。</w:t>
      </w:r>
    </w:p>
    <w:p w14:paraId="6F72E6D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56" w:name="_Toc231547687"/>
      <w:bookmarkStart w:id="1057" w:name="_Toc81900637"/>
      <w:bookmarkStart w:id="1058" w:name="_Toc227941446"/>
      <w:r>
        <w:rPr>
          <w:rFonts w:hint="eastAsia" w:ascii="宋体" w:hAnsi="宋体" w:cs="宋体"/>
          <w:color w:val="000000" w:themeColor="text1"/>
          <w:sz w:val="21"/>
          <w:szCs w:val="21"/>
          <w:highlight w:val="none"/>
          <w14:textFill>
            <w14:solidFill>
              <w14:schemeClr w14:val="tx1"/>
            </w14:solidFill>
          </w14:textFill>
        </w:rPr>
        <w:t>25.2暂估价的材料和工程设备</w:t>
      </w:r>
      <w:bookmarkEnd w:id="1056"/>
      <w:bookmarkEnd w:id="1057"/>
      <w:bookmarkEnd w:id="1058"/>
    </w:p>
    <w:p w14:paraId="5CBB5579">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25.2.1     “技术标准和要求”中确定的暂估价的材料和工程设备由发包人和承包人共同确定的供应商负责供应。</w:t>
      </w:r>
    </w:p>
    <w:p w14:paraId="3F4F592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25.2.2     如果相关暂估价的材料和工程设备根据国家及北京市法律、法规、规章及规范性文件的要求应当通过招标进行采购，则应当由承包人作为招标人，由发包人和承包人按下述约定共同组织招标确定供应商：</w:t>
      </w:r>
    </w:p>
    <w:p w14:paraId="28A191EB">
      <w:pPr>
        <w:numPr>
          <w:ilvl w:val="0"/>
          <w:numId w:val="82"/>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任何暂估价的材料和工程设备招标工作启动前，承包人应当在合同文件约定的时间内编制招标工作计划并直接报送发包人审批，招标工作计划应当包括招标工作的时间安排、拟采用的招标方式、拟采用的资格审查方式、主要招标过程文件的编制内容、对投标人的资格条件要求、评标标准和方法、评标委员会组成、是否编制招标控制价（如编制时，招标控制价编制原则）。发包人应当在收到承包人报送的招标工作计划后，在合同文件约定时间内给予批准或者提出修改意见，承包人应当严格按照经过发包人批准的招标工作计划开展招标工作。</w:t>
      </w:r>
    </w:p>
    <w:p w14:paraId="1DF3BDA6">
      <w:pPr>
        <w:spacing w:beforeLines="50" w:afterLines="50"/>
        <w:ind w:left="19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承包人向发包人报送招标计划的时间以及发包人对招标计划的批准或者提出修改意见的时间见“合同条款专用部分”。</w:t>
      </w:r>
    </w:p>
    <w:p w14:paraId="090591A7">
      <w:pPr>
        <w:numPr>
          <w:ilvl w:val="0"/>
          <w:numId w:val="82"/>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在发出招标公告（或者资格预审公告或者投标邀请书）、资格预审文件和招标文件前，按照合同文件约定的时间分别将相关文件直接报送发包人审批。发包人应当在收到承包人报送的相关文件后，在合同文件约定的时间内向承包人提出修改意见，承包人应当在合同文件约定的时间内按照发包人提出的修改意见修改完成相应文件后报送发包人批准。承包人最终对外发出的相应文件应当是发包人最终批准的相应文件。</w:t>
      </w:r>
    </w:p>
    <w:p w14:paraId="6DE4A8C9">
      <w:pPr>
        <w:spacing w:beforeLines="50" w:afterLines="50"/>
        <w:ind w:left="19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承包人向发包人报送相关文件的时间、发包人对相关文件提出修改意见的时间以及承包人按照发包人的修改意见修改完成相应文件后报送发包人批准的时间见“合同条款专用部分”。</w:t>
      </w:r>
    </w:p>
    <w:p w14:paraId="6609D17D">
      <w:pPr>
        <w:numPr>
          <w:ilvl w:val="0"/>
          <w:numId w:val="82"/>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与供应商在订立合同前，应当按照合同文件约定的时间将准备用于正式签订的合同文件直接报发包人审核，发包人应当在合同文件约定的时间内给予批准或者提出修改意见，承包人应当按照发包人批准的合同文件签订相关合同。合同订立后3天内，承包人应当将其中的两份副本报送监理人，其中一份由监理人报发包人留存。</w:t>
      </w:r>
    </w:p>
    <w:p w14:paraId="763E1DEE">
      <w:pPr>
        <w:spacing w:beforeLines="50" w:afterLines="50"/>
        <w:ind w:left="19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承包人向发包人报送的用于正式签订的合同文件的时间以及发包人对承包人报送的用于正式签订的合同文件提出修改意见的时间见“合同条款专用部分”。</w:t>
      </w:r>
    </w:p>
    <w:p w14:paraId="51DFE271">
      <w:pPr>
        <w:numPr>
          <w:ilvl w:val="0"/>
          <w:numId w:val="82"/>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将本合同文件中有关暂估价的材料和工程设备的各项条款，尤其是有关承包人对于供应商的管理、服务、配合和协调的义务和责任，准确地在有关招标文件中进行定义，并反映到随后的有关合同中。发包人对承包人报送的相关文件进行审批或提出的修改意见应当合理，并符合现行有关法律法规的规定。</w:t>
      </w:r>
    </w:p>
    <w:p w14:paraId="47DB380E">
      <w:pPr>
        <w:numPr>
          <w:ilvl w:val="0"/>
          <w:numId w:val="82"/>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违背本项上述约定的程序或者未履行本项上述约定的报批手续的，发包人有权拒绝对相关暂估价的材料和工程设备进行验收和拨付相应货款，所造成的损失和（或）工期延误由承包人承担。发包人未按照本项上述约定履行审批手续的，所造成的损失和（或）工期延误由发包人承担。</w:t>
      </w:r>
    </w:p>
    <w:p w14:paraId="1D52F8BE">
      <w:pPr>
        <w:numPr>
          <w:ilvl w:val="0"/>
          <w:numId w:val="82"/>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合同文件约定发包人和承包人采用联合招标的方式确定供货商，则发包人和承包人应当签订联合招标协议，明确约定双方作为暂估价的材料和工程设备的联合招标人，在组织招投标活动中，各方拟承担的工作和责任。材料和工程设备中标人确定后，发包人和承包人应当共同作为材料和工程设备的采购人，与材料和工程设备的中标人签订合同。</w:t>
      </w:r>
    </w:p>
    <w:p w14:paraId="36E26106">
      <w:pPr>
        <w:tabs>
          <w:tab w:val="left" w:pos="1406"/>
        </w:tabs>
        <w:spacing w:beforeLines="50" w:afterLines="50"/>
        <w:ind w:left="1680" w:leftChars="8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是否采用联合招标的方式确定专项供应商以及联合招标过程中发包人和承包人各方拟承担的工作和责任见“合同条款专用部分”。</w:t>
      </w:r>
    </w:p>
    <w:p w14:paraId="53085D37">
      <w:pPr>
        <w:spacing w:line="360" w:lineRule="auto"/>
        <w:ind w:left="1680" w:hanging="1680" w:hangingChars="8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25.2.3     如果相关暂估价的材料和工程设备根据法律、法规、规章及规范性文件的要求不属于依法必须招标的范围或未达到招标规模时，则采用如下方式采购：</w:t>
      </w:r>
    </w:p>
    <w:p w14:paraId="67F7439D">
      <w:pPr>
        <w:numPr>
          <w:ilvl w:val="0"/>
          <w:numId w:val="8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暂估价的材料和工程设备采购28天前，向监理人提出采购申请，并在采购申请中列明拟采购材料和工程设备的名称、采购数量、技术规格、合同中列明的暂估价以及至少不少于三家供应商的厂家名称、联系方式、供应价格（现场地面价）等情况以供发包人和监理人审批。为方便发包人和监理人审批，承包人有义务按照监理人的要求提供必要的进一步的细节情况，发包人有权直接和承包人提交的供应厂家进行与采购供应有关的接洽和谈判。</w:t>
      </w:r>
    </w:p>
    <w:p w14:paraId="150ED298">
      <w:pPr>
        <w:numPr>
          <w:ilvl w:val="0"/>
          <w:numId w:val="8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收到承包人提交的采购申请后，应当与发包人协商后，在14天内以书面形式向承包人通知发包人和监理人对此类暂估价的材料和工程设备采购供应的批准情况。如果承包人提交的采购申请未能获得发包人和监理人批准，监理人可对此加以说明。除非监理人向承包人发出了发包人予以书面形式认可或接受的函件，否则发包人在任何情况下的不作为并不应当被理解为发包人同意或批准，而应当视为发包人不认可。</w:t>
      </w:r>
    </w:p>
    <w:p w14:paraId="21AA3720">
      <w:pPr>
        <w:numPr>
          <w:ilvl w:val="0"/>
          <w:numId w:val="8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发包人根据承包人提交的采购申请，判断承包人提供的供应厂商无法满足工程质量或价格等要求，发包人保留按照承包人采购申请中列明的拟采购材料和工程设备的名称、采购数量、技术规格等，确定暂估价对应的材料和工程设备的供应商及采购价格（现场地面价），进行直接采购的权力。发包人确定供应商后，除非合同文件另有约定，承包人应当按照监理人发出的发包人的书面形式通知，与确定的各供应商签订供应合同。但承包人有义务将本合同文件中有关供应的各项技术质量条款，特别是有关承包人对供应商的管理、服务、配合和协调的义务和责任，准确地反映在有关供应合同中。</w:t>
      </w:r>
    </w:p>
    <w:p w14:paraId="589DE75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25.2.4     除非合同文件另有约定，对于暂估价的材料和工程设备做如下约定：</w:t>
      </w:r>
    </w:p>
    <w:p w14:paraId="2D1D192D">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负责计算其需要材料和工程设备的订货数量，监理人予以审核确认。订货数量为按照合同图纸和工程量计算规则计算而得的数量再加上承包人投标报价时填报的损耗率计算出的损耗量。承包人负责按照上述经监理人审核确认的订货数量要求供应商供应相应的材料和工程设备，超出此供货范围和数量的材料和工程设备，其费用由承包人承担。</w:t>
      </w:r>
    </w:p>
    <w:p w14:paraId="460993FB">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负责将所供应的材料和工程设备运送到现场承包人指定地点完成卸货，并应当提交制造商产品介绍说明、质量检测合格报告等一切所需的证明文件给承包人及监理人审核，以证明所供应的材料及设备符合要求。</w:t>
      </w:r>
    </w:p>
    <w:p w14:paraId="5B811517">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承包人应当负责卸货后的一切工作。如果承包人要求将有关材料和工程设备运送到现场外的中转场地，承包人应当承担中转场地的租赁费、材料及工程设备的保管费和由中转场地再运回现场的所有工作及费用。</w:t>
      </w:r>
    </w:p>
    <w:p w14:paraId="3F197BCC">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供应的材料和工程设备应当完全符合合同文件约定。承包人代表应当在所供材料和工程设备到货24小时前以书面形式通知监理人，由监理人组织承包人和发包人共同检验。</w:t>
      </w:r>
    </w:p>
    <w:p w14:paraId="5D229266">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供应的材料和工程设备经上述三方检验合格后由承包人妥善保管，相应的保管费用已包含在合同价款中。发生丢失损坏，由承包人负责赔偿。</w:t>
      </w:r>
    </w:p>
    <w:p w14:paraId="0ACD95E4">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如果材料和工程设备的交货地点、交货时间或交货数量与本合同约定不符，或检验结果表明该材料或工程设备不符合合同文件约定，则承包人应当承担相应的责任。</w:t>
      </w:r>
    </w:p>
    <w:p w14:paraId="0027F27E">
      <w:pPr>
        <w:numPr>
          <w:ilvl w:val="0"/>
          <w:numId w:val="8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供应材料和工程设备的任何形式的细分或合并将不以任何形式改变合同工期。</w:t>
      </w:r>
    </w:p>
    <w:p w14:paraId="7440B917">
      <w:pPr>
        <w:spacing w:line="360" w:lineRule="auto"/>
        <w:ind w:left="1160" w:hanging="1160" w:hangingChars="550"/>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25.2.5     </w:t>
      </w:r>
      <w:r>
        <w:rPr>
          <w:rFonts w:hint="eastAsia"/>
          <w:color w:val="000000" w:themeColor="text1"/>
          <w:highlight w:val="none"/>
          <w14:textFill>
            <w14:solidFill>
              <w14:schemeClr w14:val="tx1"/>
            </w14:solidFill>
          </w14:textFill>
        </w:rPr>
        <w:t>除非合同文件另有约定，暂估价的材料和工程设备的行为仅限于提供本合同中约定的由供应商负责采购供应的材料和工程设备，不包括这些材料和工程设备的安装、安装所必须的辅助材料以及发生在现场内的验收、存诸、保管、开箱、二次倒运、从存放地点运至安装地点以及其他任何必要的辅助工作。</w:t>
      </w:r>
    </w:p>
    <w:p w14:paraId="604AB081">
      <w:pPr>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25.2.6   </w:t>
      </w:r>
      <w:r>
        <w:rPr>
          <w:rFonts w:hint="eastAsia"/>
          <w:color w:val="000000" w:themeColor="text1"/>
          <w:highlight w:val="none"/>
          <w14:textFill>
            <w14:solidFill>
              <w14:schemeClr w14:val="tx1"/>
            </w14:solidFill>
          </w14:textFill>
        </w:rPr>
        <w:t>暂估价的材料和工程设备货款支付</w:t>
      </w:r>
    </w:p>
    <w:p w14:paraId="32E6BCBF">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承包人应当按照供应合同的约定向供应商支付材料和工程设备的货款，只有在下列条件同时符合的情况下，承包人方可扣留或拒付供应商应得的货款：</w:t>
      </w:r>
    </w:p>
    <w:p w14:paraId="153C0626">
      <w:pPr>
        <w:numPr>
          <w:ilvl w:val="0"/>
          <w:numId w:val="8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承包人事先以书面形式向监理人陈述其有足够和正当的理由扣留或拒绝支付该项款额，且监理人报发包人同意后，对此理由已表示认可或同意；</w:t>
      </w:r>
    </w:p>
    <w:p w14:paraId="72E96827">
      <w:pPr>
        <w:numPr>
          <w:ilvl w:val="0"/>
          <w:numId w:val="8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承包人向监理人递交恰当的证据，以证明其已将上述情况以书面形式通知了该供应商。</w:t>
      </w:r>
    </w:p>
    <w:p w14:paraId="10D23CF5">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情况外，如果承包人不能按照合同约定提供恰当的支付证明，且在监理人向承包人发出要求承包人立即纠正此类损害本工程利益行为的书面形式通知后7天内，承包人仍未及时纠正错误的，发包人可直接向供应商支付相应款项，相应款项由发包人从承包人依本合同应当得到或将得到的任何款项中扣除。</w:t>
      </w:r>
    </w:p>
    <w:p w14:paraId="02A1DC1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25.2.7     总承包合同与供应合同的关系</w:t>
      </w:r>
    </w:p>
    <w:p w14:paraId="6715468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承包人在与供应商签订供应合同时，供应合同不得与本合同有实质性冲突或矛盾。</w:t>
      </w:r>
    </w:p>
    <w:p w14:paraId="2D2AC996">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具备实施某项暂估价的材料和工程设备的供应项目的资格和条件，在不违背现行法律、法规、规章和规范性文件的前提下，经发包人和承包人协商一致，该材料和工程设备在本合同中可转变为承包人自行采购的材料和工程设备。在此情况下，与之对应的总包管理、协调、配合、服务费用应当从承包人的合同价款中相应扣除。</w:t>
      </w:r>
    </w:p>
    <w:p w14:paraId="09775A52">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59" w:name="_Toc227941447"/>
      <w:bookmarkStart w:id="1060" w:name="_Toc81900638"/>
      <w:bookmarkStart w:id="1061" w:name="_Toc231547688"/>
      <w:r>
        <w:rPr>
          <w:rFonts w:hint="eastAsia" w:ascii="宋体" w:hAnsi="宋体" w:cs="宋体"/>
          <w:color w:val="000000" w:themeColor="text1"/>
          <w:sz w:val="21"/>
          <w:szCs w:val="21"/>
          <w:highlight w:val="none"/>
          <w14:textFill>
            <w14:solidFill>
              <w14:schemeClr w14:val="tx1"/>
            </w14:solidFill>
          </w14:textFill>
        </w:rPr>
        <w:t>25.3承包人自行采购材料和工程设备</w:t>
      </w:r>
      <w:bookmarkEnd w:id="1059"/>
      <w:bookmarkEnd w:id="1060"/>
      <w:bookmarkEnd w:id="1061"/>
    </w:p>
    <w:p w14:paraId="1C65AA5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25.3.1     除第25.1款和第25.2款以外的非进口材料和工程设备由承包人按照合同文件约定的相应标准自行采购供应。</w:t>
      </w:r>
    </w:p>
    <w:p w14:paraId="558B7DF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25.3.2     承包人代表应当在材料和工程设备到货24小时前以书面形式通知监理人，并提交制造商产品介绍说明、质量检测合格报告等一切所需的证明文件给监理人审核，以证明所供应的材料及设备符合要求。</w:t>
      </w:r>
    </w:p>
    <w:p w14:paraId="3820519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25.3.3     承包人采购的材料和工程设备不符合合同文件的要求时，承包人应当按照监理人要求的时间将材料和工程设备运出施工现场，重新采购符合要求的产品，并承担由此发生的费用，延误的工期不予顺延。</w:t>
      </w:r>
    </w:p>
    <w:p w14:paraId="3483B30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25.3.4     由承包人自行采购材料和工程设备的，发包人不得指定制造商或供应商。</w:t>
      </w:r>
    </w:p>
    <w:p w14:paraId="2E34243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62" w:name="_Toc81900639"/>
      <w:bookmarkStart w:id="1063" w:name="_Toc227941448"/>
      <w:bookmarkStart w:id="1064" w:name="_Toc231547689"/>
      <w:r>
        <w:rPr>
          <w:rFonts w:hint="eastAsia" w:ascii="宋体" w:hAnsi="宋体" w:cs="宋体"/>
          <w:color w:val="000000" w:themeColor="text1"/>
          <w:sz w:val="21"/>
          <w:szCs w:val="21"/>
          <w:highlight w:val="none"/>
          <w14:textFill>
            <w14:solidFill>
              <w14:schemeClr w14:val="tx1"/>
            </w14:solidFill>
          </w14:textFill>
        </w:rPr>
        <w:t>25.4进口材料和工程设备</w:t>
      </w:r>
      <w:bookmarkEnd w:id="1062"/>
      <w:bookmarkEnd w:id="1063"/>
      <w:bookmarkEnd w:id="1064"/>
    </w:p>
    <w:p w14:paraId="274CE9D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25.4.1     “技术标准和要求”中确定的进口材料和工程设备由发包人或承包人负责相应采购供应。</w:t>
      </w:r>
    </w:p>
    <w:p w14:paraId="1674057A">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25.4.2     如果合同文件约定这些进口的材料和工程设备直接由发包人负责采购和办理进口手续，则按照第25.1款中的相应约定执行，并由发包人承担进口材料和工程设备的一切费用。</w:t>
      </w:r>
    </w:p>
    <w:p w14:paraId="18420A2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25.4.3     同价中已包含此类材料和工程设备的价值以及与此类进口有关的任何关税（如果不是免税工程）、增值税、港口税费、运费及其他任何必要的费用；除非合同文件另有约定，承包人应当负责以发包人的名义办理完成与此类进口相关的申请、许可、证书、外汇使用、报关、清关等手续，并承担手续办理人员等的相关费用，但发包人应当提供给承包人一切必要的协助和支持。</w:t>
      </w:r>
    </w:p>
    <w:p w14:paraId="79798D9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25.4.4     如果因发包人原因导致进口材料和工程设备不能按照计划运抵现场并导致关键线路工程延误的，承包人应当及时通知监理人，发包人应当依据合同文件约定顺延合同工期并承担由此而发生的费用。</w:t>
      </w:r>
    </w:p>
    <w:p w14:paraId="7997C16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25.4.5     其他约定见“合同条款专用部分”。</w:t>
      </w:r>
    </w:p>
    <w:p w14:paraId="13D812FA">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065" w:name="_Toc218048808"/>
      <w:bookmarkStart w:id="1066" w:name="_Toc3447518"/>
      <w:bookmarkStart w:id="1067" w:name="_Toc218048988"/>
      <w:bookmarkStart w:id="1068" w:name="_Toc231547690"/>
      <w:bookmarkStart w:id="1069" w:name="_Toc81900640"/>
      <w:bookmarkStart w:id="1070" w:name="_Toc217443944"/>
      <w:bookmarkStart w:id="1071" w:name="_Toc227941449"/>
      <w:bookmarkStart w:id="1072" w:name="_Toc24106"/>
      <w:bookmarkStart w:id="1073" w:name="_Toc221418726"/>
      <w:r>
        <w:rPr>
          <w:rFonts w:hint="eastAsia" w:ascii="宋体" w:hAnsi="宋体" w:cs="宋体"/>
          <w:color w:val="000000" w:themeColor="text1"/>
          <w:sz w:val="21"/>
          <w:szCs w:val="21"/>
          <w:highlight w:val="none"/>
          <w14:textFill>
            <w14:solidFill>
              <w14:schemeClr w14:val="tx1"/>
            </w14:solidFill>
          </w14:textFill>
        </w:rPr>
        <w:t>26.替代品</w:t>
      </w:r>
      <w:bookmarkEnd w:id="1065"/>
      <w:bookmarkEnd w:id="1066"/>
      <w:bookmarkEnd w:id="1067"/>
      <w:bookmarkEnd w:id="1068"/>
      <w:bookmarkEnd w:id="1069"/>
      <w:bookmarkEnd w:id="1070"/>
      <w:bookmarkEnd w:id="1071"/>
      <w:bookmarkEnd w:id="1072"/>
      <w:bookmarkEnd w:id="1073"/>
    </w:p>
    <w:p w14:paraId="27CC65D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74" w:name="_Toc231547691"/>
      <w:bookmarkStart w:id="1075" w:name="_Toc81900641"/>
      <w:bookmarkStart w:id="1076" w:name="_Toc227941450"/>
      <w:r>
        <w:rPr>
          <w:rFonts w:hint="eastAsia" w:ascii="宋体" w:hAnsi="宋体" w:cs="宋体"/>
          <w:color w:val="000000" w:themeColor="text1"/>
          <w:sz w:val="21"/>
          <w:szCs w:val="21"/>
          <w:highlight w:val="none"/>
          <w14:textFill>
            <w14:solidFill>
              <w14:schemeClr w14:val="tx1"/>
            </w14:solidFill>
          </w14:textFill>
        </w:rPr>
        <w:t>26.1材料和工程设备的替代</w:t>
      </w:r>
      <w:bookmarkEnd w:id="1074"/>
      <w:bookmarkEnd w:id="1075"/>
      <w:bookmarkEnd w:id="1076"/>
    </w:p>
    <w:p w14:paraId="56FF47B4">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合同文件约定的材料和工程设备出现下列情况时，承包人可按照本合同约定的程序使用替代品来实施工程或修补缺陷：</w:t>
      </w:r>
    </w:p>
    <w:p w14:paraId="4393DD6A">
      <w:pPr>
        <w:numPr>
          <w:ilvl w:val="0"/>
          <w:numId w:val="8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政府或有关管理机构的后继规章、规定禁止使用；</w:t>
      </w:r>
    </w:p>
    <w:p w14:paraId="1DFAA50E">
      <w:pPr>
        <w:numPr>
          <w:ilvl w:val="0"/>
          <w:numId w:val="8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发包人或监理人要求使用替代品；</w:t>
      </w:r>
    </w:p>
    <w:p w14:paraId="36CF3706">
      <w:pPr>
        <w:numPr>
          <w:ilvl w:val="0"/>
          <w:numId w:val="8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其他原因使得使用替代品成为必要。</w:t>
      </w:r>
    </w:p>
    <w:p w14:paraId="65CC34D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监理人依据本合同对使用替代品的批准以及承包人据此使用替代品，不应当解除承包人本合同约定的义务和责任。</w:t>
      </w:r>
    </w:p>
    <w:p w14:paraId="13669DEE">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77" w:name="_Toc231547692"/>
      <w:bookmarkStart w:id="1078" w:name="_Toc227941451"/>
      <w:bookmarkStart w:id="1079" w:name="_Toc81900642"/>
      <w:r>
        <w:rPr>
          <w:rFonts w:hint="eastAsia" w:ascii="宋体" w:hAnsi="宋体" w:cs="宋体"/>
          <w:color w:val="000000" w:themeColor="text1"/>
          <w:sz w:val="21"/>
          <w:szCs w:val="21"/>
          <w:highlight w:val="none"/>
          <w14:textFill>
            <w14:solidFill>
              <w14:schemeClr w14:val="tx1"/>
            </w14:solidFill>
          </w14:textFill>
        </w:rPr>
        <w:t>26.2使用替代品的程序</w:t>
      </w:r>
      <w:bookmarkEnd w:id="1077"/>
      <w:bookmarkEnd w:id="1078"/>
      <w:bookmarkEnd w:id="1079"/>
    </w:p>
    <w:p w14:paraId="0C806236">
      <w:pPr>
        <w:spacing w:line="360" w:lineRule="auto"/>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r>
        <w:rPr>
          <w:rFonts w:hint="eastAsia"/>
          <w:color w:val="000000" w:themeColor="text1"/>
          <w:highlight w:val="none"/>
          <w14:textFill>
            <w14:solidFill>
              <w14:schemeClr w14:val="tx1"/>
            </w14:solidFill>
          </w14:textFill>
        </w:rPr>
        <w:t>6.2.1     如果根据本合同约定使用替代品，承包人应当至少在替代品按照批准的进度计划将被用于永久工程56天前以书面形式通知监理人并随此通知提交下列文件：</w:t>
      </w:r>
    </w:p>
    <w:p w14:paraId="47929BFD">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被替代的材料和工程设备的名称、数量、规格、型号、品牌、性能、价格及其他任何详细资料；</w:t>
      </w:r>
    </w:p>
    <w:p w14:paraId="5FFC812C">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替代品的名称、数量、规格、型号、品牌、性能、价格及其他任何必要的详细资料；</w:t>
      </w:r>
    </w:p>
    <w:p w14:paraId="1709403D">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替代品使用的工程部位及与之有关的所有合同文件索引；</w:t>
      </w:r>
    </w:p>
    <w:p w14:paraId="45E7DF91">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采用替代品的理由和原因申述；</w:t>
      </w:r>
    </w:p>
    <w:p w14:paraId="481D760E">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替代品与合同文件约定的产品之间的差异以及使用替代品后可能对工程产生的任何方面的影响；</w:t>
      </w:r>
    </w:p>
    <w:p w14:paraId="42C26A9B">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价格上差异；</w:t>
      </w:r>
    </w:p>
    <w:p w14:paraId="299A986A">
      <w:pPr>
        <w:numPr>
          <w:ilvl w:val="0"/>
          <w:numId w:val="8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监理人为做出适当的决定而随时要求承包人提供的任何其他文件。</w:t>
      </w:r>
    </w:p>
    <w:p w14:paraId="72E75B6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26.2.2     监理人在收到此类通知及上述文件后，应当在28天内向承包人给出书面指令。如果28天内监理人未给出书面指令，应当视为监理人已批准使用上述替代品，承包人可据此使用替代品。</w:t>
      </w:r>
    </w:p>
    <w:p w14:paraId="50D7A0A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26.2.3     任何情况下使用替代品都应当遵守合同文件中对材料和工程设备的约定。</w:t>
      </w:r>
    </w:p>
    <w:p w14:paraId="54B0A55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080" w:name="_Toc81900643"/>
      <w:bookmarkStart w:id="1081" w:name="_Toc227941452"/>
      <w:bookmarkStart w:id="1082" w:name="_Toc231547693"/>
      <w:r>
        <w:rPr>
          <w:rFonts w:hint="eastAsia" w:ascii="宋体" w:hAnsi="宋体" w:cs="宋体"/>
          <w:color w:val="000000" w:themeColor="text1"/>
          <w:sz w:val="21"/>
          <w:szCs w:val="21"/>
          <w:highlight w:val="none"/>
          <w14:textFill>
            <w14:solidFill>
              <w14:schemeClr w14:val="tx1"/>
            </w14:solidFill>
          </w14:textFill>
        </w:rPr>
        <w:t>26.3使用替代品后监理人的决定</w:t>
      </w:r>
      <w:bookmarkEnd w:id="1080"/>
      <w:bookmarkEnd w:id="1081"/>
      <w:bookmarkEnd w:id="1082"/>
    </w:p>
    <w:p w14:paraId="2425951A">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如果承包人根据本合同约定使用了替代品，监理人应当在与发包人和承包人协商后，在合理的期限内确定替代材料和工程设备与合同中约定的材料和工程设备之间的价差，并决定：</w:t>
      </w:r>
    </w:p>
    <w:p w14:paraId="1A34D7CD">
      <w:pPr>
        <w:numPr>
          <w:ilvl w:val="0"/>
          <w:numId w:val="8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如果替代材料和工程设备的价值高于合同中约定的材料和工程设备的价值，则将高出部分的价值追加到合同价款中并相应通知承包人；</w:t>
      </w:r>
    </w:p>
    <w:p w14:paraId="702872EC">
      <w:pPr>
        <w:numPr>
          <w:ilvl w:val="0"/>
          <w:numId w:val="8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如果替代材料和工程设备的价值低于合同中约定的材料和工程设备的价值，则将节余部分的价值从合同价款中扣除并相应通知承包人。</w:t>
      </w:r>
    </w:p>
    <w:p w14:paraId="32FFBAAA">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083" w:name="_Toc3447519"/>
      <w:bookmarkStart w:id="1084" w:name="_Toc15992"/>
      <w:bookmarkStart w:id="1085" w:name="_Toc231547694"/>
      <w:bookmarkStart w:id="1086" w:name="_Toc218048809"/>
      <w:bookmarkStart w:id="1087" w:name="_Toc227941453"/>
      <w:bookmarkStart w:id="1088" w:name="_Toc81900644"/>
      <w:bookmarkStart w:id="1089" w:name="_Toc221418727"/>
      <w:bookmarkStart w:id="1090" w:name="_Toc218048989"/>
      <w:bookmarkStart w:id="1091" w:name="_Toc217443945"/>
      <w:r>
        <w:rPr>
          <w:rFonts w:hint="eastAsia" w:ascii="宋体" w:hAnsi="宋体" w:cs="宋体"/>
          <w:color w:val="000000" w:themeColor="text1"/>
          <w:sz w:val="21"/>
          <w:szCs w:val="21"/>
          <w:highlight w:val="none"/>
          <w14:textFill>
            <w14:solidFill>
              <w14:schemeClr w14:val="tx1"/>
            </w14:solidFill>
          </w14:textFill>
        </w:rPr>
        <w:t>27.新材料、新技术及新工艺的运用</w:t>
      </w:r>
      <w:bookmarkEnd w:id="1083"/>
      <w:bookmarkEnd w:id="1084"/>
      <w:bookmarkEnd w:id="1085"/>
      <w:bookmarkEnd w:id="1086"/>
      <w:bookmarkEnd w:id="1087"/>
      <w:bookmarkEnd w:id="1088"/>
      <w:bookmarkEnd w:id="1089"/>
      <w:bookmarkEnd w:id="1090"/>
      <w:bookmarkEnd w:id="1091"/>
    </w:p>
    <w:p w14:paraId="759276A2">
      <w:pPr>
        <w:ind w:left="949" w:hanging="949" w:hangingChars="450"/>
        <w:rPr>
          <w:color w:val="000000" w:themeColor="text1"/>
          <w:highlight w:val="none"/>
          <w14:textFill>
            <w14:solidFill>
              <w14:schemeClr w14:val="tx1"/>
            </w14:solidFill>
          </w14:textFill>
        </w:rPr>
      </w:pPr>
      <w:bookmarkStart w:id="1092" w:name="_Toc227941454"/>
      <w:bookmarkStart w:id="1093" w:name="_Toc231547695"/>
      <w:r>
        <w:rPr>
          <w:rFonts w:hint="eastAsia"/>
          <w:b/>
          <w:color w:val="000000" w:themeColor="text1"/>
          <w:highlight w:val="none"/>
          <w14:textFill>
            <w14:solidFill>
              <w14:schemeClr w14:val="tx1"/>
            </w14:solidFill>
          </w14:textFill>
        </w:rPr>
        <w:t>27.1</w:t>
      </w:r>
      <w:r>
        <w:rPr>
          <w:rFonts w:hint="eastAsia"/>
          <w:color w:val="000000" w:themeColor="text1"/>
          <w:highlight w:val="none"/>
          <w14:textFill>
            <w14:solidFill>
              <w14:schemeClr w14:val="tx1"/>
            </w14:solidFill>
          </w14:textFill>
        </w:rPr>
        <w:t>对于本合同履行过程出现的新材料、新技术或新工艺，合同文件内可能仅对其施工技术或验收标准做出了有关约定，或对某类新材料、新技术或新工艺并未约定具体的制造标准或实施方法。承包人应当按照监理人的指令提供施工工艺及相关资料和证明文件，并在取得监理人的书面批准后，方可使用于本工程。</w:t>
      </w:r>
      <w:bookmarkEnd w:id="1092"/>
      <w:bookmarkEnd w:id="1093"/>
    </w:p>
    <w:p w14:paraId="2405A6AB">
      <w:pPr>
        <w:spacing w:line="360" w:lineRule="auto"/>
        <w:ind w:left="1050" w:hanging="1050" w:hangingChars="500"/>
        <w:rPr>
          <w:b/>
          <w:color w:val="000000" w:themeColor="text1"/>
          <w:highlight w:val="none"/>
          <w14:textFill>
            <w14:solidFill>
              <w14:schemeClr w14:val="tx1"/>
            </w14:solidFill>
          </w14:textFill>
        </w:rPr>
      </w:pPr>
      <w:bookmarkStart w:id="1094" w:name="_Toc231547696"/>
      <w:bookmarkStart w:id="1095" w:name="_Toc227941455"/>
      <w:r>
        <w:rPr>
          <w:rFonts w:hint="eastAsia"/>
          <w:color w:val="000000" w:themeColor="text1"/>
          <w:highlight w:val="none"/>
          <w14:textFill>
            <w14:solidFill>
              <w14:schemeClr w14:val="tx1"/>
            </w14:solidFill>
          </w14:textFill>
        </w:rPr>
        <w:t>27.2采用新材料、新技术或新工艺时，承包人应当对作业人员进行相应的安全生产教育培训，进行技术交底与现场督导。</w:t>
      </w:r>
      <w:bookmarkEnd w:id="1094"/>
      <w:bookmarkEnd w:id="1095"/>
    </w:p>
    <w:p w14:paraId="4D75458F">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096" w:name="_Toc19726"/>
      <w:bookmarkStart w:id="1097" w:name="_Toc81900645"/>
      <w:bookmarkStart w:id="1098" w:name="_Toc3447520"/>
      <w:bookmarkStart w:id="1099" w:name="_Toc218048990"/>
      <w:bookmarkStart w:id="1100" w:name="_Toc227941456"/>
      <w:bookmarkStart w:id="1101" w:name="_Toc231547697"/>
      <w:bookmarkStart w:id="1102" w:name="_Toc221418728"/>
      <w:bookmarkStart w:id="1103" w:name="_Toc217443946"/>
      <w:bookmarkStart w:id="1104" w:name="_Toc218048810"/>
      <w:r>
        <w:rPr>
          <w:rFonts w:hint="eastAsia" w:ascii="宋体" w:hAnsi="宋体" w:cs="宋体"/>
          <w:color w:val="000000" w:themeColor="text1"/>
          <w:sz w:val="21"/>
          <w:szCs w:val="21"/>
          <w:highlight w:val="none"/>
          <w14:textFill>
            <w14:solidFill>
              <w14:schemeClr w14:val="tx1"/>
            </w14:solidFill>
          </w14:textFill>
        </w:rPr>
        <w:t>28.工程量清单</w:t>
      </w:r>
      <w:bookmarkEnd w:id="1096"/>
      <w:bookmarkEnd w:id="1097"/>
      <w:bookmarkEnd w:id="1098"/>
      <w:bookmarkEnd w:id="1099"/>
      <w:bookmarkEnd w:id="1100"/>
      <w:bookmarkEnd w:id="1101"/>
      <w:bookmarkEnd w:id="1102"/>
      <w:bookmarkEnd w:id="1103"/>
      <w:bookmarkEnd w:id="1104"/>
    </w:p>
    <w:p w14:paraId="59250DA9">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05" w:name="_Toc231547698"/>
      <w:bookmarkStart w:id="1106" w:name="_Toc227941457"/>
      <w:bookmarkStart w:id="1107" w:name="_Toc81900646"/>
      <w:r>
        <w:rPr>
          <w:rFonts w:hint="eastAsia" w:ascii="宋体" w:hAnsi="宋体" w:cs="宋体"/>
          <w:color w:val="000000" w:themeColor="text1"/>
          <w:sz w:val="21"/>
          <w:szCs w:val="21"/>
          <w:highlight w:val="none"/>
          <w14:textFill>
            <w14:solidFill>
              <w14:schemeClr w14:val="tx1"/>
            </w14:solidFill>
          </w14:textFill>
        </w:rPr>
        <w:t>28.1计价依据和原则</w:t>
      </w:r>
      <w:bookmarkEnd w:id="1105"/>
      <w:bookmarkEnd w:id="1106"/>
      <w:bookmarkEnd w:id="1107"/>
    </w:p>
    <w:p w14:paraId="26531F9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28.1.1     本工程计价依据国家现行建设工程工程量清单计价规范，以及北京市工程造价管理部门颁发的相关配套计价管理规定。</w:t>
      </w:r>
    </w:p>
    <w:p w14:paraId="42EF4FA8">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28.1.2     本工程的计价活动（包括工程量清单和招标控制价编制及投标报价编制）遵循客观、公正、公平、诚实信用原则；同时还应当符合国家相关法律、法规、规章、规范性文件、规范和标准的规定。</w:t>
      </w:r>
    </w:p>
    <w:p w14:paraId="2E33389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08" w:name="_Toc231547699"/>
      <w:bookmarkStart w:id="1109" w:name="_Toc81900647"/>
      <w:bookmarkStart w:id="1110" w:name="_Toc227941458"/>
      <w:r>
        <w:rPr>
          <w:rFonts w:hint="eastAsia" w:ascii="宋体" w:hAnsi="宋体" w:cs="宋体"/>
          <w:color w:val="000000" w:themeColor="text1"/>
          <w:sz w:val="21"/>
          <w:szCs w:val="21"/>
          <w:highlight w:val="none"/>
          <w14:textFill>
            <w14:solidFill>
              <w14:schemeClr w14:val="tx1"/>
            </w14:solidFill>
          </w14:textFill>
        </w:rPr>
        <w:t>28.2工程量清单</w:t>
      </w:r>
      <w:bookmarkEnd w:id="1108"/>
      <w:bookmarkEnd w:id="1109"/>
      <w:bookmarkEnd w:id="1110"/>
    </w:p>
    <w:p w14:paraId="63844D9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28.2.1     除非特别说明是“暂定数量”，已标价的工程量清单内的项目、工作内容及数量均为发包人在本工程招标阶段按照合同文件要求列出的项目和工作内容并计算出的确定数量，发包人对工程量计算的准确性、完整性负责。</w:t>
      </w:r>
    </w:p>
    <w:p w14:paraId="7115E91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28.2.2     工程量清单中的工作子目划分和列项、工作内容的特征描述以及各子目的工程量都不应当理解为是对合同工作内容唯一的、最终的或全部的定义。</w:t>
      </w:r>
    </w:p>
    <w:p w14:paraId="30ABDFD5">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28.2.3     承包人在投标报价时，已按照合同文件约定理解工程量清单中各子目包含的工作内容以及相应的工程量计算规则。</w:t>
      </w:r>
    </w:p>
    <w:p w14:paraId="7F8AB322">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111" w:name="_Toc3447521"/>
      <w:bookmarkStart w:id="1112" w:name="_Toc217443947"/>
      <w:bookmarkStart w:id="1113" w:name="_Toc227941459"/>
      <w:bookmarkStart w:id="1114" w:name="_Toc231547700"/>
      <w:bookmarkStart w:id="1115" w:name="_Toc27577"/>
      <w:bookmarkStart w:id="1116" w:name="_Toc218048811"/>
      <w:bookmarkStart w:id="1117" w:name="_Toc81900648"/>
      <w:bookmarkStart w:id="1118" w:name="_Toc221418729"/>
      <w:bookmarkStart w:id="1119" w:name="_Toc218048991"/>
      <w:r>
        <w:rPr>
          <w:rFonts w:hint="eastAsia" w:ascii="宋体" w:hAnsi="宋体" w:cs="宋体"/>
          <w:color w:val="000000" w:themeColor="text1"/>
          <w:sz w:val="21"/>
          <w:szCs w:val="21"/>
          <w:highlight w:val="none"/>
          <w14:textFill>
            <w14:solidFill>
              <w14:schemeClr w14:val="tx1"/>
            </w14:solidFill>
          </w14:textFill>
        </w:rPr>
        <w:t>29.工程计量</w:t>
      </w:r>
      <w:bookmarkEnd w:id="1111"/>
      <w:bookmarkEnd w:id="1112"/>
      <w:bookmarkEnd w:id="1113"/>
      <w:bookmarkEnd w:id="1114"/>
      <w:bookmarkEnd w:id="1115"/>
      <w:bookmarkEnd w:id="1116"/>
      <w:bookmarkEnd w:id="1117"/>
      <w:bookmarkEnd w:id="1118"/>
      <w:bookmarkEnd w:id="1119"/>
    </w:p>
    <w:p w14:paraId="000704DE">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20" w:name="_Toc227941460"/>
      <w:bookmarkStart w:id="1121" w:name="_Toc81900649"/>
      <w:bookmarkStart w:id="1122" w:name="_Toc231547701"/>
      <w:r>
        <w:rPr>
          <w:rFonts w:hint="eastAsia" w:ascii="宋体" w:hAnsi="宋体" w:cs="宋体"/>
          <w:color w:val="000000" w:themeColor="text1"/>
          <w:sz w:val="21"/>
          <w:szCs w:val="21"/>
          <w:highlight w:val="none"/>
          <w14:textFill>
            <w14:solidFill>
              <w14:schemeClr w14:val="tx1"/>
            </w14:solidFill>
          </w14:textFill>
        </w:rPr>
        <w:t>29.1工程量计算规则</w:t>
      </w:r>
      <w:bookmarkEnd w:id="1120"/>
      <w:bookmarkEnd w:id="1121"/>
      <w:bookmarkEnd w:id="1122"/>
    </w:p>
    <w:p w14:paraId="27B7BD8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29.1.1     适用于本工程的工程量计算规则是指国家现行的建设工程工程量清单计价规范中规定的工程量计算规则。</w:t>
      </w:r>
    </w:p>
    <w:p w14:paraId="454B4375">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29.1.2     该工程量计算规则适用于本合同，包括合同履约过程中工程量计量与价款支付、工程变更及洽商处理等合同价款调整、工程结算时的工程量计量。如果上述工程量计算规则中缺少（或不适用）相对应的计量规则，则执行按照图纸标示的理论净量进行相应工程量计算的原则。</w:t>
      </w:r>
    </w:p>
    <w:p w14:paraId="51B8B8B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29.1.3     第28.1.1项和第28.1.2项中明确的工程量计算规则同样适用于合同履行过程中工程量计量与价款支付、工程洽商变更及洽商处理等合同价款调整、工程结算时的工程量计量。</w:t>
      </w:r>
    </w:p>
    <w:p w14:paraId="786387BE">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23" w:name="_Toc81900650"/>
      <w:bookmarkStart w:id="1124" w:name="_Toc231547702"/>
      <w:bookmarkStart w:id="1125" w:name="_Toc227941461"/>
      <w:r>
        <w:rPr>
          <w:rFonts w:hint="eastAsia" w:ascii="宋体" w:hAnsi="宋体" w:cs="宋体"/>
          <w:color w:val="000000" w:themeColor="text1"/>
          <w:sz w:val="21"/>
          <w:szCs w:val="21"/>
          <w:highlight w:val="none"/>
          <w14:textFill>
            <w14:solidFill>
              <w14:schemeClr w14:val="tx1"/>
            </w14:solidFill>
          </w14:textFill>
        </w:rPr>
        <w:t>29.2工程计量</w:t>
      </w:r>
      <w:bookmarkEnd w:id="1123"/>
      <w:bookmarkEnd w:id="1124"/>
      <w:bookmarkEnd w:id="1125"/>
    </w:p>
    <w:p w14:paraId="3339D70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29.2.1     除非合同文件另有约定，承包人应当于每月25日以前向监理人提交已完工程量的报告；监理人接到报告后应当于14天内计量，发包人或监理人在14天内未计量时，承包人提交的工程量报告视为已被批准，并作为工程价款的支付依据。</w:t>
      </w:r>
    </w:p>
    <w:p w14:paraId="5C164FF1">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29.2.2     当监理人要求对承包人申报的工程或工程变更进行审核或要求对工程的任何部位进行计量时，应当提前1天通知承包人参加计量，承包人应当立即派出一名合格的代表协助监理人进行上述审核或计量，并提供监理人所要求的一切详细资料；如果承包人未能参加上述审核或计量工作，则由监理人进行或批准的计量应当被视为是正确的计量。</w:t>
      </w:r>
    </w:p>
    <w:p w14:paraId="0C19AD3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29.2.3     对于永久工程的工程量计量，承包人应当准备好相应的图纸及其他必要的设计文件。此类图纸和其他设计文件应当事先提请发包人和监理人确认无误后，方可作为对上述永久工程进行计量的依据，任何以该图纸和其他设计文件为依据所得出的计量结果，发包人、监理人和承包人代表确认无误后进行签字。签字后的计量结果即作为确定工程价值、结算价款和按照第33条进行支付的有效依据。</w:t>
      </w:r>
    </w:p>
    <w:p w14:paraId="03E55B54">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29.2.4     除非按照第32.3款需执行的计日工项目的计量，所有关于永久工程的工程量计量，均应当按照图纸、指令、其他设计文件、工程量计算规则及其他合同文件的约定计算而得的结果为准，而不是按照任何实地计量获得的工程量为准。</w:t>
      </w:r>
    </w:p>
    <w:p w14:paraId="7E4FFE4C">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126" w:name="_Toc3447522"/>
      <w:bookmarkStart w:id="1127" w:name="_Toc221418730"/>
      <w:bookmarkStart w:id="1128" w:name="_Toc26022"/>
      <w:bookmarkStart w:id="1129" w:name="_Toc217443948"/>
      <w:bookmarkStart w:id="1130" w:name="_Toc227941462"/>
      <w:bookmarkStart w:id="1131" w:name="_Toc231547703"/>
      <w:bookmarkStart w:id="1132" w:name="_Toc218048812"/>
      <w:bookmarkStart w:id="1133" w:name="_Toc218048992"/>
      <w:bookmarkStart w:id="1134" w:name="_Toc81900651"/>
      <w:r>
        <w:rPr>
          <w:rFonts w:hint="eastAsia" w:ascii="宋体" w:hAnsi="宋体" w:cs="宋体"/>
          <w:color w:val="000000" w:themeColor="text1"/>
          <w:sz w:val="21"/>
          <w:szCs w:val="21"/>
          <w:highlight w:val="none"/>
          <w14:textFill>
            <w14:solidFill>
              <w14:schemeClr w14:val="tx1"/>
            </w14:solidFill>
          </w14:textFill>
        </w:rPr>
        <w:t>30.合同价款</w:t>
      </w:r>
      <w:bookmarkEnd w:id="1126"/>
      <w:bookmarkEnd w:id="1127"/>
      <w:bookmarkEnd w:id="1128"/>
      <w:bookmarkEnd w:id="1129"/>
      <w:bookmarkEnd w:id="1130"/>
      <w:bookmarkEnd w:id="1131"/>
      <w:bookmarkEnd w:id="1132"/>
      <w:bookmarkEnd w:id="1133"/>
      <w:bookmarkEnd w:id="1134"/>
    </w:p>
    <w:p w14:paraId="068CFE78">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35" w:name="_Toc81900652"/>
      <w:bookmarkStart w:id="1136" w:name="_Toc227941463"/>
      <w:bookmarkStart w:id="1137" w:name="_Toc231547704"/>
      <w:r>
        <w:rPr>
          <w:rFonts w:hint="eastAsia" w:ascii="宋体" w:hAnsi="宋体" w:cs="宋体"/>
          <w:color w:val="000000" w:themeColor="text1"/>
          <w:sz w:val="21"/>
          <w:szCs w:val="21"/>
          <w:highlight w:val="none"/>
          <w14:textFill>
            <w14:solidFill>
              <w14:schemeClr w14:val="tx1"/>
            </w14:solidFill>
          </w14:textFill>
        </w:rPr>
        <w:t>30.1计价和支付货币</w:t>
      </w:r>
      <w:bookmarkEnd w:id="1135"/>
      <w:bookmarkEnd w:id="1136"/>
      <w:bookmarkEnd w:id="1137"/>
    </w:p>
    <w:p w14:paraId="5509178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除非合同文件另有约定，本合同下的计价、支付和结算均以人民币为计价货币。</w:t>
      </w:r>
    </w:p>
    <w:p w14:paraId="4729F5C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38" w:name="_Toc227941464"/>
      <w:bookmarkStart w:id="1139" w:name="_Toc81900653"/>
      <w:bookmarkStart w:id="1140" w:name="_Toc231547705"/>
      <w:r>
        <w:rPr>
          <w:rFonts w:hint="eastAsia" w:ascii="宋体" w:hAnsi="宋体" w:cs="宋体"/>
          <w:color w:val="000000" w:themeColor="text1"/>
          <w:sz w:val="21"/>
          <w:szCs w:val="21"/>
          <w:highlight w:val="none"/>
          <w14:textFill>
            <w14:solidFill>
              <w14:schemeClr w14:val="tx1"/>
            </w14:solidFill>
          </w14:textFill>
        </w:rPr>
        <w:t>30.2合同价款</w:t>
      </w:r>
      <w:bookmarkEnd w:id="1138"/>
      <w:bookmarkEnd w:id="1139"/>
      <w:bookmarkEnd w:id="1140"/>
    </w:p>
    <w:p w14:paraId="7896D2F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本合同采用的合同价款的约定方式见“合同条款专用部分”。</w:t>
      </w:r>
    </w:p>
    <w:p w14:paraId="75E1E6C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除非合同文件另有约定，本工程的合同价款应当按照以下含义理解：</w:t>
      </w:r>
    </w:p>
    <w:p w14:paraId="3A9F4752">
      <w:pPr>
        <w:numPr>
          <w:ilvl w:val="0"/>
          <w:numId w:val="8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已标价的分部分项工程量清单的项目划分、工作内容和工程量将按照第29.2款的约定重新予以计量和调整；</w:t>
      </w:r>
    </w:p>
    <w:p w14:paraId="03208B40">
      <w:pPr>
        <w:numPr>
          <w:ilvl w:val="0"/>
          <w:numId w:val="8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暂估价的材料和工程设备的暂估价外，已标价的分部分项工程量清单中所有工作子目的综合单价（指根据本合同约定对承包人投标时可能存在不合理单价进行修正和调整后的综合单价）为在合同文件约定的风险范围内的固定综合单价。发包人不接受承包人基于任何工作子目单价在投标时的组价不当（包括但不限于工作子目对应的工作内容理解的偏差、工料机消耗量水平的确定、生产要素市场价格的判断、取费等）或任何其他差错而主张的任何损失或索赔；合同文件约定的综合单价风险范围见“合同条款专用部分”；</w:t>
      </w:r>
    </w:p>
    <w:p w14:paraId="15C624A1">
      <w:pPr>
        <w:numPr>
          <w:ilvl w:val="0"/>
          <w:numId w:val="8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签订后，工程量清单中的措施项目费、其他项目清单中的总承包服务费的合同价款在合同文件约定的风险范围内固定不变。承包人已在投标阶段充分理解了发包人在招标文件中为其设定的所有义务、责任和条件，并在其投标价格中做了充分考虑；合同文件约定的措施项目费、其他项目清单中的总承包服务费风险范围见“合同条款专用部分”；</w:t>
      </w:r>
    </w:p>
    <w:p w14:paraId="671CF99A">
      <w:pPr>
        <w:numPr>
          <w:ilvl w:val="0"/>
          <w:numId w:val="8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合同价款中的各项取费，包括但不限于企业管理费、利润、税金的取费水平固定不变。</w:t>
      </w:r>
    </w:p>
    <w:p w14:paraId="3E8615C9">
      <w:pPr>
        <w:numPr>
          <w:ilvl w:val="0"/>
          <w:numId w:val="8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其他约定见“合同条款专用部分”。</w:t>
      </w:r>
    </w:p>
    <w:p w14:paraId="1421BEA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41" w:name="_Toc231547706"/>
      <w:bookmarkStart w:id="1142" w:name="_Toc81900654"/>
      <w:bookmarkStart w:id="1143" w:name="_Toc227941465"/>
      <w:r>
        <w:rPr>
          <w:rFonts w:hint="eastAsia" w:ascii="宋体" w:hAnsi="宋体" w:cs="宋体"/>
          <w:color w:val="000000" w:themeColor="text1"/>
          <w:sz w:val="21"/>
          <w:szCs w:val="21"/>
          <w:highlight w:val="none"/>
          <w14:textFill>
            <w14:solidFill>
              <w14:schemeClr w14:val="tx1"/>
            </w14:solidFill>
          </w14:textFill>
        </w:rPr>
        <w:t>30.3合同价款的调整</w:t>
      </w:r>
      <w:bookmarkEnd w:id="1141"/>
      <w:bookmarkEnd w:id="1142"/>
      <w:bookmarkEnd w:id="1143"/>
    </w:p>
    <w:p w14:paraId="721BCA71">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本合同价款在下述因素影响下按照下述规定予以调整：</w:t>
      </w:r>
    </w:p>
    <w:p w14:paraId="54442B6E">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本合同签订后，法律、法规、规章和规范性文件发生变化，且这种变化对合同价款具有强制性调整作用时，合同价款按照相关法律、法规、规章和规范性文件予以调整；</w:t>
      </w:r>
    </w:p>
    <w:p w14:paraId="1C1B71FC">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分部分项工程量清单最终的合同价款根据第29.2款约定对分部分项工程量清单的项目划分、工作内容和工程量重新计量和调整，并依据第32.1款变更计价原则确定的综合单价调整合同价款。</w:t>
      </w:r>
    </w:p>
    <w:p w14:paraId="72A0B752">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按照第30.4款约定调整暂估价的专业分包工程合同价款；</w:t>
      </w:r>
    </w:p>
    <w:p w14:paraId="35096738">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按照第30.5款约定调整暂估价的材料和工程设备合同价款；</w:t>
      </w:r>
    </w:p>
    <w:p w14:paraId="3EEB5DBB">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按照第30.6款约定调整计日工项目合同价款；</w:t>
      </w:r>
    </w:p>
    <w:p w14:paraId="1EA432A2">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按照第30.7款约定调整暂列金额合同价款；</w:t>
      </w:r>
    </w:p>
    <w:p w14:paraId="7B5D04F5">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使用替代品时，按照第26条约定调整合同价款；</w:t>
      </w:r>
    </w:p>
    <w:p w14:paraId="371E237B">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发生变更时，按照第31条和第32条约定调整合同价款；</w:t>
      </w:r>
    </w:p>
    <w:p w14:paraId="5C20F943">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按照合同文件约定的方法调整第30.2款约定的各项合同风险范围之外的风险引起的合同价款；合同文件约定的调整方法见“合同条款专用部分”；</w:t>
      </w:r>
    </w:p>
    <w:p w14:paraId="63588AA2">
      <w:pPr>
        <w:numPr>
          <w:ilvl w:val="0"/>
          <w:numId w:val="9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其他调整因素及方法见“合同条款专用部分”。</w:t>
      </w:r>
    </w:p>
    <w:p w14:paraId="2E1A9EA8">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44" w:name="_Toc231547707"/>
      <w:bookmarkStart w:id="1145" w:name="_Toc227941466"/>
      <w:bookmarkStart w:id="1146" w:name="_Toc81900655"/>
      <w:r>
        <w:rPr>
          <w:rFonts w:hint="eastAsia" w:ascii="宋体" w:hAnsi="宋体" w:cs="宋体"/>
          <w:color w:val="000000" w:themeColor="text1"/>
          <w:sz w:val="21"/>
          <w:szCs w:val="21"/>
          <w:highlight w:val="none"/>
          <w14:textFill>
            <w14:solidFill>
              <w14:schemeClr w14:val="tx1"/>
            </w14:solidFill>
          </w14:textFill>
        </w:rPr>
        <w:t>30.4暂估价的专业分包工程的价款调整</w:t>
      </w:r>
      <w:bookmarkEnd w:id="1144"/>
      <w:bookmarkEnd w:id="1145"/>
      <w:bookmarkEnd w:id="1146"/>
    </w:p>
    <w:p w14:paraId="31772C78">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暂估价的专业分包工程的整项暂估价应当按照第24.1款约定的方式确定的分包合同价款做出调整，但调整仅限于分包工程整项暂估价与实际分包工程合同价款的差额及相应税金，不再调整其他任何费用。</w:t>
      </w:r>
    </w:p>
    <w:p w14:paraId="637E811E">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47" w:name="_Toc231547708"/>
      <w:bookmarkStart w:id="1148" w:name="_Toc81900656"/>
      <w:bookmarkStart w:id="1149" w:name="_Toc227941467"/>
      <w:r>
        <w:rPr>
          <w:rFonts w:hint="eastAsia" w:ascii="宋体" w:hAnsi="宋体" w:cs="宋体"/>
          <w:color w:val="000000" w:themeColor="text1"/>
          <w:sz w:val="21"/>
          <w:szCs w:val="21"/>
          <w:highlight w:val="none"/>
          <w14:textFill>
            <w14:solidFill>
              <w14:schemeClr w14:val="tx1"/>
            </w14:solidFill>
          </w14:textFill>
        </w:rPr>
        <w:t>30.5暂估价的材料和工程设备的价款调整</w:t>
      </w:r>
      <w:bookmarkEnd w:id="1147"/>
      <w:bookmarkEnd w:id="1148"/>
      <w:bookmarkEnd w:id="1149"/>
    </w:p>
    <w:p w14:paraId="589F40A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30.5.1     暂估价的材料和工程设备的暂估价应当按照第25.2款确定的实际供应价格（现场地面价）做出调整，但调整仅限于实际供应价格与暂估价之间的差额及相应税金，不再调整其他任何费用。</w:t>
      </w:r>
    </w:p>
    <w:p w14:paraId="6CAD0D1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30.5.2     暂估价的材料和工程设备的暂估价为按照第25.2.4项确定的供应数量计算的应当付给供应商运送该材料或工程设备至现场地面层的暂估价，但并不包括承包人应当计取的辅材、采购保管费、二次搬运费、安装损耗费、报价风险费等。承包人参考此类暂估价而计算的辅材、损耗、人工、机械、企业管理费、利润、因发包人付款给承包人和承包人付款给供应商的付款办法差异所导致的额外财务负担、规费、税金等，以及除前述供应价格外的其他一切所需费用，已包括在合同价款中。</w:t>
      </w:r>
    </w:p>
    <w:p w14:paraId="6824761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50" w:name="_Toc227941468"/>
      <w:bookmarkStart w:id="1151" w:name="_Toc231547709"/>
      <w:bookmarkStart w:id="1152" w:name="_Toc81900657"/>
      <w:r>
        <w:rPr>
          <w:rFonts w:hint="eastAsia" w:ascii="宋体" w:hAnsi="宋体" w:cs="宋体"/>
          <w:color w:val="000000" w:themeColor="text1"/>
          <w:sz w:val="21"/>
          <w:szCs w:val="21"/>
          <w:highlight w:val="none"/>
          <w14:textFill>
            <w14:solidFill>
              <w14:schemeClr w14:val="tx1"/>
            </w14:solidFill>
          </w14:textFill>
        </w:rPr>
        <w:t>30.6计日工项目的确定及价款调整</w:t>
      </w:r>
      <w:bookmarkEnd w:id="1150"/>
      <w:bookmarkEnd w:id="1151"/>
      <w:bookmarkEnd w:id="1152"/>
    </w:p>
    <w:p w14:paraId="465D4B1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30.6.</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合同价款内包含的计日工项目费，是发包人为确定人工、材料和机械费单价，以给定的暂估工程量为基数确定的合同价款。</w:t>
      </w:r>
    </w:p>
    <w:p w14:paraId="35DA178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30.6.2     计日工项目发生时，应当按照第32.4款的约定计取并调整合同价款。</w:t>
      </w:r>
    </w:p>
    <w:p w14:paraId="2CD0AC58">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53" w:name="_Toc227941469"/>
      <w:bookmarkStart w:id="1154" w:name="_Toc81900658"/>
      <w:bookmarkStart w:id="1155" w:name="_Toc231547710"/>
      <w:r>
        <w:rPr>
          <w:rFonts w:hint="eastAsia" w:ascii="宋体" w:hAnsi="宋体" w:cs="宋体"/>
          <w:color w:val="000000" w:themeColor="text1"/>
          <w:sz w:val="21"/>
          <w:szCs w:val="21"/>
          <w:highlight w:val="none"/>
          <w14:textFill>
            <w14:solidFill>
              <w14:schemeClr w14:val="tx1"/>
            </w14:solidFill>
          </w14:textFill>
        </w:rPr>
        <w:t>30.7暂列金额的确定及价款调整</w:t>
      </w:r>
      <w:bookmarkEnd w:id="1153"/>
      <w:bookmarkEnd w:id="1154"/>
      <w:bookmarkEnd w:id="1155"/>
    </w:p>
    <w:p w14:paraId="43DAB29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30.7.1     暂列金额是指发包人在工程量清单中暂定并包括在合同价款中的一笔款项。用于施工合同签订时尚未确定或者不可预见的所需材料、设备、服务的采购，施工中可能发生工程变更、合同约定调整因素出现时的合同价款调整以及发生的索赔、现场签证确认等的费用。</w:t>
      </w:r>
    </w:p>
    <w:p w14:paraId="0F9ED58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30.7.2     暂列金额属于发包人所有和支配，其使用完全由发包人决定，不纳入付款计划和工程计量中。</w:t>
      </w:r>
    </w:p>
    <w:p w14:paraId="3FFBABFB">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30.7.3     暂列金额应当按照发包人通过监理人在合同履行过程中所发出的指令部分或全部使用，并按照第31条和第32条约定的原则调整合同价款和用于支付，其余未使用的暂列金额应当从合同价款中予以扣除。</w:t>
      </w:r>
    </w:p>
    <w:p w14:paraId="68F6EAF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56" w:name="_Toc231547711"/>
      <w:bookmarkStart w:id="1157" w:name="_Toc81900659"/>
      <w:bookmarkStart w:id="1158" w:name="_Toc227941470"/>
      <w:r>
        <w:rPr>
          <w:rFonts w:hint="eastAsia" w:ascii="宋体" w:hAnsi="宋体" w:cs="宋体"/>
          <w:color w:val="000000" w:themeColor="text1"/>
          <w:sz w:val="21"/>
          <w:szCs w:val="21"/>
          <w:highlight w:val="none"/>
          <w14:textFill>
            <w14:solidFill>
              <w14:schemeClr w14:val="tx1"/>
            </w14:solidFill>
          </w14:textFill>
        </w:rPr>
        <w:t>30.8税金和政府费用</w:t>
      </w:r>
      <w:bookmarkEnd w:id="1156"/>
      <w:bookmarkEnd w:id="1157"/>
      <w:bookmarkEnd w:id="1158"/>
    </w:p>
    <w:p w14:paraId="7F784BA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30.8.1     除非合同文件另有约定，承包人在其合同价款中已包含国家或有关部门规定的税金、收费和规费。</w:t>
      </w:r>
    </w:p>
    <w:p w14:paraId="4F0E93BA">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30.8.2     根据第31条发生的变更，或依据本合同约定发生的任何追加或扣减费用均应当计取国家或有关部门规定的税金。</w:t>
      </w:r>
    </w:p>
    <w:p w14:paraId="03AACFD7">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159" w:name="_Toc231547712"/>
      <w:bookmarkStart w:id="1160" w:name="_Toc218048993"/>
      <w:bookmarkStart w:id="1161" w:name="_Toc218048813"/>
      <w:bookmarkStart w:id="1162" w:name="_Toc5765"/>
      <w:bookmarkStart w:id="1163" w:name="_Toc227941471"/>
      <w:bookmarkStart w:id="1164" w:name="_Toc221418731"/>
      <w:bookmarkStart w:id="1165" w:name="_Toc81900660"/>
      <w:bookmarkStart w:id="1166" w:name="_Toc217443949"/>
      <w:bookmarkStart w:id="1167" w:name="_Toc3447523"/>
      <w:r>
        <w:rPr>
          <w:rFonts w:hint="eastAsia" w:ascii="宋体" w:hAnsi="宋体" w:cs="宋体"/>
          <w:color w:val="000000" w:themeColor="text1"/>
          <w:sz w:val="21"/>
          <w:szCs w:val="21"/>
          <w:highlight w:val="none"/>
          <w14:textFill>
            <w14:solidFill>
              <w14:schemeClr w14:val="tx1"/>
            </w14:solidFill>
          </w14:textFill>
        </w:rPr>
        <w:t>31.变更</w:t>
      </w:r>
      <w:bookmarkEnd w:id="1159"/>
      <w:bookmarkEnd w:id="1160"/>
      <w:bookmarkEnd w:id="1161"/>
      <w:bookmarkEnd w:id="1162"/>
      <w:bookmarkEnd w:id="1163"/>
      <w:bookmarkEnd w:id="1164"/>
      <w:bookmarkEnd w:id="1165"/>
      <w:bookmarkEnd w:id="1166"/>
      <w:bookmarkEnd w:id="1167"/>
    </w:p>
    <w:p w14:paraId="6905ABD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68" w:name="_Toc231547713"/>
      <w:bookmarkStart w:id="1169" w:name="_Toc227941472"/>
      <w:bookmarkStart w:id="1170" w:name="_Toc81900661"/>
      <w:r>
        <w:rPr>
          <w:rFonts w:hint="eastAsia" w:ascii="宋体" w:hAnsi="宋体" w:cs="宋体"/>
          <w:color w:val="000000" w:themeColor="text1"/>
          <w:sz w:val="21"/>
          <w:szCs w:val="21"/>
          <w:highlight w:val="none"/>
          <w14:textFill>
            <w14:solidFill>
              <w14:schemeClr w14:val="tx1"/>
            </w14:solidFill>
          </w14:textFill>
        </w:rPr>
        <w:t>31.1变更</w:t>
      </w:r>
      <w:bookmarkEnd w:id="1168"/>
      <w:bookmarkEnd w:id="1169"/>
      <w:bookmarkEnd w:id="1170"/>
    </w:p>
    <w:p w14:paraId="35EB3A3C">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如果发包人认为有必要对工程或其中任何部分的形式、质量或数量做出变更，则发包人有权通过监理人指令承包人进行下述工作，承包人应当遵照执行：</w:t>
      </w:r>
    </w:p>
    <w:p w14:paraId="44B2C16B">
      <w:pPr>
        <w:numPr>
          <w:ilvl w:val="0"/>
          <w:numId w:val="9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增加或减少本合同中所包括的任何工作的数量；</w:t>
      </w:r>
    </w:p>
    <w:p w14:paraId="14659A63">
      <w:pPr>
        <w:numPr>
          <w:ilvl w:val="0"/>
          <w:numId w:val="9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改变合同中所包括的任何工作的性质、质量或类型；</w:t>
      </w:r>
    </w:p>
    <w:p w14:paraId="5DE507BD">
      <w:pPr>
        <w:numPr>
          <w:ilvl w:val="0"/>
          <w:numId w:val="9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改变工程任何部分的标高、基线、位置或尺寸；</w:t>
      </w:r>
    </w:p>
    <w:p w14:paraId="5C3B4B96">
      <w:pPr>
        <w:numPr>
          <w:ilvl w:val="0"/>
          <w:numId w:val="9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改变工程任何部分的施工顺序或时间安排。</w:t>
      </w:r>
    </w:p>
    <w:p w14:paraId="73FA7CFB">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71" w:name="_Toc81900662"/>
      <w:bookmarkStart w:id="1172" w:name="_Toc227941473"/>
      <w:bookmarkStart w:id="1173" w:name="_Toc231547714"/>
      <w:r>
        <w:rPr>
          <w:rFonts w:hint="eastAsia" w:ascii="宋体" w:hAnsi="宋体" w:cs="宋体"/>
          <w:color w:val="000000" w:themeColor="text1"/>
          <w:sz w:val="21"/>
          <w:szCs w:val="21"/>
          <w:highlight w:val="none"/>
          <w14:textFill>
            <w14:solidFill>
              <w14:schemeClr w14:val="tx1"/>
            </w14:solidFill>
          </w14:textFill>
        </w:rPr>
        <w:t>31.2变更的影响</w:t>
      </w:r>
      <w:bookmarkEnd w:id="1171"/>
      <w:bookmarkEnd w:id="1172"/>
      <w:bookmarkEnd w:id="1173"/>
    </w:p>
    <w:p w14:paraId="534AE0D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31.2.1     变更不应当以任何方式使合同失效，但所有变更对工程合同价款的影响（如果有的话）应当按照本合同约定进行变更计价。如果发包人通过监理人发出指令进行工程变更完全是因为：</w:t>
      </w:r>
    </w:p>
    <w:p w14:paraId="0D2ED3A4">
      <w:pPr>
        <w:numPr>
          <w:ilvl w:val="0"/>
          <w:numId w:val="92"/>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承包人的违约或毁约；</w:t>
      </w:r>
    </w:p>
    <w:p w14:paraId="214E1BDE">
      <w:pPr>
        <w:numPr>
          <w:ilvl w:val="0"/>
          <w:numId w:val="92"/>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承包人自身施工的方便；</w:t>
      </w:r>
    </w:p>
    <w:p w14:paraId="01937E28">
      <w:pPr>
        <w:numPr>
          <w:ilvl w:val="0"/>
          <w:numId w:val="92"/>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承包人施工措施需要；</w:t>
      </w:r>
    </w:p>
    <w:p w14:paraId="62B3C4A7">
      <w:pPr>
        <w:numPr>
          <w:ilvl w:val="0"/>
          <w:numId w:val="92"/>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承包人其他的原因。</w:t>
      </w:r>
    </w:p>
    <w:p w14:paraId="5A59563C">
      <w:pPr>
        <w:spacing w:line="360" w:lineRule="auto"/>
        <w:ind w:firstLine="1050" w:firstLine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则由于上述原因引起的变更的费用应当由承包人承担。</w:t>
      </w:r>
    </w:p>
    <w:p w14:paraId="54618AF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31.2.2     在任何情况下，发包人通过监理人发出的变更指令应当符合适用的法律、法规、规章及规范性文件。发包人应当办理与此有关的手续、许可和证书等。</w:t>
      </w:r>
    </w:p>
    <w:p w14:paraId="221ACE56">
      <w:pPr>
        <w:numPr>
          <w:ilvl w:val="0"/>
          <w:numId w:val="9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收到发包人通过监理人发出的设计变更指令后，认为执行该指令会引起其他相关工程变更事项，应当在收到指令后14天内向监理人提交相关工程变更事项的资料，以便通过监理人报发包人审批。逾期未提交的，视为承包人执行该指令并不会引起合同价款调整；承包人再提交其他相关工程的合同价款调整要求，将不予考虑；</w:t>
      </w:r>
    </w:p>
    <w:p w14:paraId="1D2A9E95">
      <w:pPr>
        <w:numPr>
          <w:ilvl w:val="0"/>
          <w:numId w:val="9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收到发包人通过监理人发出的设计变更指令后，认为执行该指令会导致已完工程的返工或已采购或加工的材料及工程设备的报损与报废，应当在收到指令起14天内向监理人及通过监理人向发包人提出确认要求，并应当负责准备所有相关资料，以便监理人和发包人审批。逾期未提交的，视为承包人执行该指令并不会导致上述返工或报损与报废；承包人再提出的任何直接损失补偿要求，将不予考虑；</w:t>
      </w:r>
    </w:p>
    <w:p w14:paraId="25353679">
      <w:pPr>
        <w:numPr>
          <w:ilvl w:val="0"/>
          <w:numId w:val="9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按照本款第（1）和第（2）项通过监理所审批的工程洽商和返工报损确认单，都应当获得发包人的签字确认。该等签字确认仅作为发包人对相关事件的发生予以确认，工程量的核准及合同价款调整均仍应当按照合同文件的约定执行。</w:t>
      </w:r>
    </w:p>
    <w:p w14:paraId="462D676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74" w:name="_Toc81900663"/>
      <w:bookmarkStart w:id="1175" w:name="_Toc231547715"/>
      <w:bookmarkStart w:id="1176" w:name="_Toc227941474"/>
      <w:r>
        <w:rPr>
          <w:rFonts w:hint="eastAsia" w:ascii="宋体" w:hAnsi="宋体" w:cs="宋体"/>
          <w:color w:val="000000" w:themeColor="text1"/>
          <w:sz w:val="21"/>
          <w:szCs w:val="21"/>
          <w:highlight w:val="none"/>
          <w14:textFill>
            <w14:solidFill>
              <w14:schemeClr w14:val="tx1"/>
            </w14:solidFill>
          </w14:textFill>
        </w:rPr>
        <w:t>31.3变更的指令</w:t>
      </w:r>
      <w:bookmarkEnd w:id="1174"/>
      <w:bookmarkEnd w:id="1175"/>
      <w:bookmarkEnd w:id="1176"/>
    </w:p>
    <w:p w14:paraId="182806D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31.3.1     无发包人通过监理人发出的书面指令，承包人不得做出任何工程变更。因承包人擅自变更设计发生的费用和由此导致发包人的直接损失，由承包人承担，延误的工期不予顺延。</w:t>
      </w:r>
    </w:p>
    <w:p w14:paraId="7131538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31.3.2     如果工程量或工作内容的增加或减少不是由于变更造成，而是由于工程量清单中提供的工程量或工作内容与招标时的施工图纸存在差异，则发包人不必通过监理人为此发出增加或减少工程量的指令，该情况不属于本条所指的变更。</w:t>
      </w:r>
    </w:p>
    <w:p w14:paraId="337E8AF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77" w:name="_Toc227941475"/>
      <w:bookmarkStart w:id="1178" w:name="_Toc231547716"/>
      <w:bookmarkStart w:id="1179" w:name="_Toc81900664"/>
      <w:r>
        <w:rPr>
          <w:rFonts w:hint="eastAsia" w:ascii="宋体" w:hAnsi="宋体" w:cs="宋体"/>
          <w:color w:val="000000" w:themeColor="text1"/>
          <w:sz w:val="21"/>
          <w:szCs w:val="21"/>
          <w:highlight w:val="none"/>
          <w14:textFill>
            <w14:solidFill>
              <w14:schemeClr w14:val="tx1"/>
            </w14:solidFill>
          </w14:textFill>
        </w:rPr>
        <w:t>31.4承包人提出的合理化建议</w:t>
      </w:r>
      <w:bookmarkEnd w:id="1177"/>
      <w:bookmarkEnd w:id="1178"/>
      <w:bookmarkEnd w:id="1179"/>
    </w:p>
    <w:p w14:paraId="64B9A633">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31.4.1 除非合同文件另有约定，在合同履行过程中承包人应当以书面形式向监理人或通过监理人向发包人提出有关本工程设计和施工的合理化建议。监理人和发包人通过监理人发出的对承包人的合理化建议的批准或认可，并不表示承包人的合理化建议构成本合同下所指的变更，也不表明发包人和监理人将承担任何责任。只有在下列条件全部满足的前提下，承包人的合理化建议才能构成本条所指的变更：</w:t>
      </w:r>
    </w:p>
    <w:p w14:paraId="580996CF">
      <w:pPr>
        <w:numPr>
          <w:ilvl w:val="0"/>
          <w:numId w:val="9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承包人的合理化建议被证明是出于有利于发包人实现其本合同的目的和利益，或者是由于合同图纸、设计变更等有合同约束力的文件中错误或明显不合理或明显不可行；</w:t>
      </w:r>
    </w:p>
    <w:p w14:paraId="1635BBB8">
      <w:pPr>
        <w:numPr>
          <w:ilvl w:val="0"/>
          <w:numId w:val="94"/>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承包人的合理化建议所涉及的工作并非承包人（包括他的分包人或供应商）自身的施工质量缺陷、材料采购不力、技术力量不足、施工组织混乱或工程延误等原因。</w:t>
      </w:r>
    </w:p>
    <w:p w14:paraId="16C7CAD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31.4.2     按照上述规定，由监理人和发包人通过监理人发出的书面形式确认为变更的合理化建议将构成合同条款约定的变更，其计价应当按照第32条的有关约定执行。</w:t>
      </w:r>
    </w:p>
    <w:p w14:paraId="765D7D2F">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31.4.3在承包人的合理化建议为发包人带来额外经济效益的情况下，此类经济效益应当由发包人和承包人按照合同文件约定的比例进行分享，约定的比例见“合同条款专用部分”。</w:t>
      </w:r>
    </w:p>
    <w:p w14:paraId="080CEB96">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180" w:name="_Toc81900665"/>
      <w:bookmarkStart w:id="1181" w:name="_Toc3447524"/>
      <w:bookmarkStart w:id="1182" w:name="_Toc218048994"/>
      <w:bookmarkStart w:id="1183" w:name="_Toc218048814"/>
      <w:bookmarkStart w:id="1184" w:name="_Toc217443950"/>
      <w:bookmarkStart w:id="1185" w:name="_Toc227941476"/>
      <w:bookmarkStart w:id="1186" w:name="_Toc221418732"/>
      <w:bookmarkStart w:id="1187" w:name="_Toc1698"/>
      <w:bookmarkStart w:id="1188" w:name="_Toc231547717"/>
      <w:r>
        <w:rPr>
          <w:rFonts w:hint="eastAsia" w:ascii="宋体" w:hAnsi="宋体" w:cs="宋体"/>
          <w:color w:val="000000" w:themeColor="text1"/>
          <w:sz w:val="21"/>
          <w:szCs w:val="21"/>
          <w:highlight w:val="none"/>
          <w14:textFill>
            <w14:solidFill>
              <w14:schemeClr w14:val="tx1"/>
            </w14:solidFill>
          </w14:textFill>
        </w:rPr>
        <w:t>32.变更的计价</w:t>
      </w:r>
      <w:bookmarkEnd w:id="1180"/>
      <w:bookmarkEnd w:id="1181"/>
      <w:bookmarkEnd w:id="1182"/>
      <w:bookmarkEnd w:id="1183"/>
      <w:bookmarkEnd w:id="1184"/>
      <w:bookmarkEnd w:id="1185"/>
      <w:bookmarkEnd w:id="1186"/>
      <w:bookmarkEnd w:id="1187"/>
      <w:bookmarkEnd w:id="1188"/>
    </w:p>
    <w:p w14:paraId="067CE08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89" w:name="_Toc81900666"/>
      <w:bookmarkStart w:id="1190" w:name="_Toc231547718"/>
      <w:bookmarkStart w:id="1191" w:name="_Toc227941477"/>
      <w:r>
        <w:rPr>
          <w:rFonts w:hint="eastAsia" w:ascii="宋体" w:hAnsi="宋体" w:cs="宋体"/>
          <w:color w:val="000000" w:themeColor="text1"/>
          <w:sz w:val="21"/>
          <w:szCs w:val="21"/>
          <w:highlight w:val="none"/>
          <w14:textFill>
            <w14:solidFill>
              <w14:schemeClr w14:val="tx1"/>
            </w14:solidFill>
          </w14:textFill>
        </w:rPr>
        <w:t>32.1变更的计价</w:t>
      </w:r>
      <w:bookmarkEnd w:id="1189"/>
      <w:bookmarkEnd w:id="1190"/>
      <w:bookmarkEnd w:id="1191"/>
    </w:p>
    <w:p w14:paraId="08A24184">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除非合同文件另有约定，上述的所有变更以及需要按照本条要求予以确定其价格的追加或扣减项目（本合同中称为变更的工作），按照以下原则进行计价：</w:t>
      </w:r>
    </w:p>
    <w:p w14:paraId="1C0B184E">
      <w:pPr>
        <w:numPr>
          <w:ilvl w:val="0"/>
          <w:numId w:val="9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合同文件中已有适用于变更工作的价格或费率，按照合同文件已有的价格或费率对变更工作进行计价；</w:t>
      </w:r>
    </w:p>
    <w:p w14:paraId="1C49F9CF">
      <w:pPr>
        <w:numPr>
          <w:ilvl w:val="0"/>
          <w:numId w:val="9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合同文件中只有类似于变更工作的价格，只要发包人和承包人都同意，则可采用合同文件中的价格作为基础对变更工作进行计价；</w:t>
      </w:r>
    </w:p>
    <w:p w14:paraId="79428010">
      <w:pPr>
        <w:numPr>
          <w:ilvl w:val="0"/>
          <w:numId w:val="9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合同文件中没有适用或类似于变更工作的价格，由承包人或发包人提出适当的变更价格，经对方确认后执行。其组价原则为：</w:t>
      </w:r>
    </w:p>
    <w:p w14:paraId="0607BA51">
      <w:pPr>
        <w:numPr>
          <w:ilvl w:val="0"/>
          <w:numId w:val="9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已标价的工程量清单中已有相应的人工、材料、机械消耗量的，按照已有的执行；如果没有，由承包人或发包人提出，经监理人审核后，报经对方确认后执行；</w:t>
      </w:r>
    </w:p>
    <w:p w14:paraId="260B0ED4">
      <w:pPr>
        <w:numPr>
          <w:ilvl w:val="0"/>
          <w:numId w:val="9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已标价的工程量清单中已有相应的人工、材料和机械价格，按照已有的执行；如果没有，由承包人或发包人提出，经监理人审核后，报经对方确认后执行；</w:t>
      </w:r>
    </w:p>
    <w:p w14:paraId="07A51A33">
      <w:pPr>
        <w:numPr>
          <w:ilvl w:val="0"/>
          <w:numId w:val="9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取费费率以已标价的工程量清单中确定的为准；</w:t>
      </w:r>
    </w:p>
    <w:p w14:paraId="11EB4601">
      <w:pPr>
        <w:numPr>
          <w:ilvl w:val="0"/>
          <w:numId w:val="96"/>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如果双方不能达成一致的，可直接按照第43条的约定解决争议。</w:t>
      </w:r>
    </w:p>
    <w:p w14:paraId="61877BB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92" w:name="_Toc227941478"/>
      <w:bookmarkStart w:id="1193" w:name="_Toc81900667"/>
      <w:bookmarkStart w:id="1194" w:name="_Toc231547719"/>
      <w:r>
        <w:rPr>
          <w:rFonts w:hint="eastAsia" w:ascii="宋体" w:hAnsi="宋体" w:cs="宋体"/>
          <w:color w:val="000000" w:themeColor="text1"/>
          <w:sz w:val="21"/>
          <w:szCs w:val="21"/>
          <w:highlight w:val="none"/>
          <w14:textFill>
            <w14:solidFill>
              <w14:schemeClr w14:val="tx1"/>
            </w14:solidFill>
          </w14:textFill>
        </w:rPr>
        <w:t>32.2变更计价的程序</w:t>
      </w:r>
      <w:bookmarkEnd w:id="1192"/>
      <w:bookmarkEnd w:id="1193"/>
      <w:bookmarkEnd w:id="1194"/>
    </w:p>
    <w:p w14:paraId="20608118">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32.2.1     在变更工作确定后14天内，变更工作涉及合同价款调整的，由承包人向监理人提出，监理人经发包人同意后，由监理人向承包人发出监理人和发包人同意调整合同价款的意见。承包人报送的变更计价文件中应当附套用单价的详细组价明细。</w:t>
      </w:r>
    </w:p>
    <w:p w14:paraId="2BE58A92">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32.2.2     变更工作确定后14天内，如果承包人未提出变更工程价款报告，则发包人可根据自己所掌握资料和信息决定是否调整合同价款和调整的具体金额。但重大变更工作所涉及合同价款变更报告和确认的时限见“合同条款专用部分”。</w:t>
      </w:r>
    </w:p>
    <w:p w14:paraId="1C63E85E">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32.2.3     收到变更合同价款报告一方，应当在收到之日起14天内确认或提出协商意见，自变更合同价款报告送达之日起14天内，对方未确认也未提出协商意见时，视为变更合同价款报告已被确认。</w:t>
      </w:r>
    </w:p>
    <w:p w14:paraId="28D3DAC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32.2.4确认的工程变更价款应当与当期工程进度款同期支付。</w:t>
      </w:r>
    </w:p>
    <w:p w14:paraId="2D057C0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32.2.5按照指令完成变更及办理经济洽商不得影响工程的连续施工。在工程结算时双方仍有争议，则按照第43条的约定解决争议。</w:t>
      </w:r>
    </w:p>
    <w:p w14:paraId="6AB9C4D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32.2.6除非合同文件另有约定，承包人不得以发包人和承包人之间未能就变更工作的计价达成一致而拒绝实施变更工作。</w:t>
      </w:r>
    </w:p>
    <w:p w14:paraId="45AED3C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195" w:name="_Toc231547720"/>
      <w:bookmarkStart w:id="1196" w:name="_Toc227941479"/>
      <w:bookmarkStart w:id="1197" w:name="_Toc81900668"/>
      <w:r>
        <w:rPr>
          <w:rFonts w:hint="eastAsia" w:ascii="宋体" w:hAnsi="宋体" w:cs="宋体"/>
          <w:color w:val="000000" w:themeColor="text1"/>
          <w:sz w:val="21"/>
          <w:szCs w:val="21"/>
          <w:highlight w:val="none"/>
          <w14:textFill>
            <w14:solidFill>
              <w14:schemeClr w14:val="tx1"/>
            </w14:solidFill>
          </w14:textFill>
        </w:rPr>
        <w:t>32.3计日工</w:t>
      </w:r>
      <w:bookmarkEnd w:id="1195"/>
      <w:bookmarkEnd w:id="1196"/>
      <w:bookmarkEnd w:id="1197"/>
    </w:p>
    <w:p w14:paraId="2A429C6E">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32.3.1     如果发包人认为必要时，可通过监理人发出指令，规定以计日工的形式实施变更工作。</w:t>
      </w:r>
    </w:p>
    <w:p w14:paraId="36F11F5A">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32.3.2     如果承包人认为相关变更工作不适宜按照第32.1款约定的变更计价方法计价，要求按计日工的方式计价，承包人应当在执行有关工作前不少于3天的时间向监理人提出书面申请，监理人商发包人后应当在2天内予以答复。</w:t>
      </w:r>
    </w:p>
    <w:p w14:paraId="532B1F10">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32.3.3    对此类变更工作，已标价的计日工项目清单中已有相应的人工、材料和机械价格，按照已有的执行；如果没有，由承包人或发包人提出，经对方确认后执行。</w:t>
      </w:r>
    </w:p>
    <w:p w14:paraId="6A1B62B8">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32.3.4    承包人应当向监理人提供可能需要的证实所付款额的收据或其他凭证，并且在订购材料之前，向监理人提交订货报价单供发包人和监理人批准。</w:t>
      </w:r>
    </w:p>
    <w:p w14:paraId="40585163">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32.3.5    对此类以计日工方式实施的工程，承包人应当在该工程持续进行过程中，每天向监理人提交：</w:t>
      </w:r>
    </w:p>
    <w:p w14:paraId="1BB548FC">
      <w:pPr>
        <w:spacing w:line="360" w:lineRule="auto"/>
        <w:ind w:firstLine="945" w:firstLine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聘用从事该工作的所有工人的姓名、工种和工时的确切清单；</w:t>
      </w:r>
    </w:p>
    <w:p w14:paraId="4EB5CF79">
      <w:pPr>
        <w:spacing w:line="360" w:lineRule="auto"/>
        <w:ind w:firstLine="945" w:firstLine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所有该项工作所用和所需材料和工程设备的种类和数量的报表。</w:t>
      </w:r>
    </w:p>
    <w:p w14:paraId="6571DC6D">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32.3.6     经发包人和监理人同意后，发包人和监理人应当在上述清单和报表上签字。发包人和监理人收到上述清单和报表后7天内未签字确认，同时又无任何其他批复意见，则视同发包人和监理人已确认。</w:t>
      </w:r>
    </w:p>
    <w:p w14:paraId="7E79CAF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32.3.7     承包人应当将当月发生的所有以计日工形式实施的工作汇总为一份报表，并随当月的进度请款单呈交给监理人，否则承包人无权获得与此有关的任何款项。</w:t>
      </w:r>
    </w:p>
    <w:p w14:paraId="5B1DA42E">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198" w:name="_Toc218048815"/>
      <w:bookmarkStart w:id="1199" w:name="_Toc231547721"/>
      <w:bookmarkStart w:id="1200" w:name="_Toc227941480"/>
      <w:bookmarkStart w:id="1201" w:name="_Toc221418733"/>
      <w:bookmarkStart w:id="1202" w:name="_Toc218048995"/>
      <w:bookmarkStart w:id="1203" w:name="_Toc3447525"/>
      <w:bookmarkStart w:id="1204" w:name="_Toc21010"/>
      <w:bookmarkStart w:id="1205" w:name="_Toc81900669"/>
      <w:bookmarkStart w:id="1206" w:name="_Toc217443951"/>
      <w:r>
        <w:rPr>
          <w:rFonts w:hint="eastAsia" w:ascii="宋体" w:hAnsi="宋体" w:cs="宋体"/>
          <w:color w:val="000000" w:themeColor="text1"/>
          <w:sz w:val="21"/>
          <w:szCs w:val="21"/>
          <w:highlight w:val="none"/>
          <w14:textFill>
            <w14:solidFill>
              <w14:schemeClr w14:val="tx1"/>
            </w14:solidFill>
          </w14:textFill>
        </w:rPr>
        <w:t>33.支付</w:t>
      </w:r>
      <w:bookmarkEnd w:id="1198"/>
      <w:bookmarkEnd w:id="1199"/>
      <w:bookmarkEnd w:id="1200"/>
      <w:bookmarkEnd w:id="1201"/>
      <w:bookmarkEnd w:id="1202"/>
      <w:bookmarkEnd w:id="1203"/>
      <w:bookmarkEnd w:id="1204"/>
      <w:bookmarkEnd w:id="1205"/>
      <w:bookmarkEnd w:id="1206"/>
    </w:p>
    <w:p w14:paraId="5A601881">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07" w:name="_Toc231547722"/>
      <w:bookmarkStart w:id="1208" w:name="_Toc81900670"/>
      <w:bookmarkStart w:id="1209" w:name="_Toc227941481"/>
      <w:r>
        <w:rPr>
          <w:rFonts w:hint="eastAsia" w:ascii="宋体" w:hAnsi="宋体" w:cs="宋体"/>
          <w:color w:val="000000" w:themeColor="text1"/>
          <w:sz w:val="21"/>
          <w:szCs w:val="21"/>
          <w:highlight w:val="none"/>
          <w14:textFill>
            <w14:solidFill>
              <w14:schemeClr w14:val="tx1"/>
            </w14:solidFill>
          </w14:textFill>
        </w:rPr>
        <w:t>33.1预付款</w:t>
      </w:r>
      <w:bookmarkEnd w:id="1207"/>
      <w:bookmarkEnd w:id="1208"/>
      <w:bookmarkEnd w:id="1209"/>
    </w:p>
    <w:p w14:paraId="5755D46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33.1.1     发包人应当在本合同签订后7天内将规费中的农民工工伤保险费全部支付给承包人。</w:t>
      </w:r>
    </w:p>
    <w:p w14:paraId="314A240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33.1.2     除非合同文件另有约定，发包人应当在本合同签订后30天内，不迟于约定的开工日期前7天内以无息的方式预付合同文件约定的工程预付款、安全文明施工费；工程预付款、安全文明施工费预付额度见“合同条款专用部分”。</w:t>
      </w:r>
    </w:p>
    <w:p w14:paraId="552DA2F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33.1.3     工程预付款的抵扣起始时间和方式见“合同条款专用部分”。</w:t>
      </w:r>
    </w:p>
    <w:p w14:paraId="1F06671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10" w:name="_Toc81900671"/>
      <w:bookmarkStart w:id="1211" w:name="_Toc231547723"/>
      <w:bookmarkStart w:id="1212" w:name="_Toc227941482"/>
      <w:r>
        <w:rPr>
          <w:rFonts w:hint="eastAsia" w:ascii="宋体" w:hAnsi="宋体" w:cs="宋体"/>
          <w:color w:val="000000" w:themeColor="text1"/>
          <w:sz w:val="21"/>
          <w:szCs w:val="21"/>
          <w:highlight w:val="none"/>
          <w14:textFill>
            <w14:solidFill>
              <w14:schemeClr w14:val="tx1"/>
            </w14:solidFill>
          </w14:textFill>
        </w:rPr>
        <w:t>33.2工程进度款</w:t>
      </w:r>
      <w:bookmarkEnd w:id="1210"/>
      <w:bookmarkEnd w:id="1211"/>
      <w:bookmarkEnd w:id="1212"/>
    </w:p>
    <w:p w14:paraId="5242903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33.2.1     工程进度款的付款周期</w:t>
      </w:r>
    </w:p>
    <w:p w14:paraId="386F9B3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工程进度款的付款周期见“合同条款专用部分”。</w:t>
      </w:r>
    </w:p>
    <w:p w14:paraId="6856F7B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33.2.2     进度报告</w:t>
      </w:r>
    </w:p>
    <w:p w14:paraId="6E7634B8">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承包人应当按照合同文件约定时间和周期按照第13.4款要求编制进度报告，并作为进度请款单的附件或证明文件提交给监理人。进度报告的提交时间及周期见“合同条款专用部分”。</w:t>
      </w:r>
    </w:p>
    <w:p w14:paraId="20FDA6A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33.2.3     工程进度款申请</w:t>
      </w:r>
    </w:p>
    <w:p w14:paraId="7473A844">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在收到进度报告后14天内会同发包人完成审核和批复工作，并以书面形式通知承包人。承包人在收到此书面形式通知后14天内，根据发包人、监理人的审核和批复意见并按照监理人同意的格式，向监理人提交工程进度款申请，说明承包人认为自己在该付款周期内有权得到的款额，同时提交包括进度报告在内的必要的计算书、清单或其他证明文件。</w:t>
      </w:r>
    </w:p>
    <w:p w14:paraId="7BE7A145">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承包人当期应得的工程进度款包括承包人自行负责实施范围之内的工程进度款、由暂估价的专业分包工程的分包人负责实施范围之内的当期工程进度款和达到招标规模且采用招标方式确定的暂估价的材料和工程设备供应商负责供应的材料和工程设备采购供应款，其中：</w:t>
      </w:r>
    </w:p>
    <w:p w14:paraId="4EC0148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承包人自行负责实施范围之内的工程进度款包括：</w:t>
      </w:r>
    </w:p>
    <w:p w14:paraId="76C35DB3">
      <w:pPr>
        <w:numPr>
          <w:ilvl w:val="0"/>
          <w:numId w:val="9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当期实施完成并经监理人计量确认的分部分项工程价款；</w:t>
      </w:r>
    </w:p>
    <w:p w14:paraId="38CB9BC4">
      <w:pPr>
        <w:numPr>
          <w:ilvl w:val="0"/>
          <w:numId w:val="9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按照第33.3款确定的当期应当支付的措施项目费和总承包服务费；</w:t>
      </w:r>
    </w:p>
    <w:p w14:paraId="6A003D02">
      <w:pPr>
        <w:numPr>
          <w:ilvl w:val="0"/>
          <w:numId w:val="9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当期采用非招标方式确定的暂估价的材料和工程设备的调整额；</w:t>
      </w:r>
    </w:p>
    <w:p w14:paraId="3F1E3D1D">
      <w:pPr>
        <w:numPr>
          <w:ilvl w:val="0"/>
          <w:numId w:val="9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依据合同文件当期应当增加或扣减的任何款项（包括计日工在内的变更），工期延误赔偿金除外。</w:t>
      </w:r>
    </w:p>
    <w:p w14:paraId="4BF1844D">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暂估价的专业分包工程分包人负责实施范围之内的当期工程进度款，为按照不同的暂估价的专业分包工程分包合同的付款条件列项和准备当期应当支付的暂估价的专业分包工程进度款，同时包括所有暂估价的专业分包工程分包人的工程进度款申请。</w:t>
      </w:r>
    </w:p>
    <w:p w14:paraId="4A1A5D2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招标规模且采用招标方式确定的暂估价的材料和工程设备供应商负责供应的材料和工程设备采购供应款，为按照不同暂估价的材料和工程设备供应合同付款条件列项和准备当期应当支付的暂估价的材料和工程设备供应采购供应款，同时包括相应暂估价的材料和工程设备供应商的采购供应款申请。</w:t>
      </w:r>
    </w:p>
    <w:p w14:paraId="03CEC7C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33.2.4    进度款付款单</w:t>
      </w:r>
    </w:p>
    <w:p w14:paraId="31F4FBB2">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不违背上述前提条件下，在收到承包人提交的进度款请款单后的14天内，监理人应当向发包人发送一份进度款付款单，列出其认为该期应当向承包人支付的金额及应当抵扣的预付款金额及按照合同文件约定应抵扣的其他款项金额，得到发包人批准后，将一份副本开具给承包人。该金额也应当按照第33.2.3项划分的项目分列为应当支付给承包人自行负责实施范围之内的工程进度款、应当支付给暂估价的专业分包工程分包人负责实施范围之内的当期工程进度款和达到招标规模且采用招标方式确定的暂估价的材料和工程设备供应商负责供应的材料和工程设备当期采购供应款，同时列明该期应当抵扣的预付款。如果监理人认为该期无任何应付款额，应当立即相应地通知承包人。</w:t>
      </w:r>
    </w:p>
    <w:p w14:paraId="4E178BCC">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如果对承包人提交的进度款请款单的某部分有争议，监理人应当就无争议的部分开具进度款付款单。</w:t>
      </w:r>
    </w:p>
    <w:p w14:paraId="55DD396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33.2.5     工程进度款支付</w:t>
      </w:r>
    </w:p>
    <w:p w14:paraId="5B173A34">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除非合同文件另有约定，发包人在收到监理人按照第33.2.4款提交的进度款付款单后，按照发包人确认的当期应付工程进度款和应当抵扣的工程预付款，按照下述要求向承包人支付相应的工程进度款：</w:t>
      </w:r>
    </w:p>
    <w:p w14:paraId="67FD2921">
      <w:pPr>
        <w:numPr>
          <w:ilvl w:val="0"/>
          <w:numId w:val="9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发包人确认的承包人自行负责实施范围之内的工程进度款为基数，并以合同文件约定的工程进度款支付比例计算确定的款额扣减当期应当抵扣的工程预付款后支付承包人。工程进度款支付比例及时限见“合同条款专用部分”。</w:t>
      </w:r>
    </w:p>
    <w:p w14:paraId="785EBD03">
      <w:pPr>
        <w:numPr>
          <w:ilvl w:val="0"/>
          <w:numId w:val="9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发包人确认的暂估价的专业分包工程分包人负责实施范围之内的工程进度款为基数，并以暂估价的专业分包工程分包合同约定的工程进度款支付比例计算确定的款额扣减当期应抵扣的暂估价的专业分包工程预付款支付承包人。</w:t>
      </w:r>
    </w:p>
    <w:p w14:paraId="4665141A">
      <w:pPr>
        <w:numPr>
          <w:ilvl w:val="0"/>
          <w:numId w:val="98"/>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按照发包人确认的达到招标规模且采用招标方式确定的暂估价的材料和工程设备供应商负责采购供应范围之内的当期材料和工程设备的采购供应款支付承包人。</w:t>
      </w:r>
    </w:p>
    <w:p w14:paraId="3C195CF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13" w:name="_Toc81900672"/>
      <w:bookmarkStart w:id="1214" w:name="_Toc227941483"/>
      <w:bookmarkStart w:id="1215" w:name="_Toc231547724"/>
      <w:r>
        <w:rPr>
          <w:rFonts w:hint="eastAsia" w:ascii="宋体" w:hAnsi="宋体" w:cs="宋体"/>
          <w:color w:val="000000" w:themeColor="text1"/>
          <w:sz w:val="21"/>
          <w:szCs w:val="21"/>
          <w:highlight w:val="none"/>
          <w14:textFill>
            <w14:solidFill>
              <w14:schemeClr w14:val="tx1"/>
            </w14:solidFill>
          </w14:textFill>
        </w:rPr>
        <w:t>33.3措施项目价款及总承包服务费的支付</w:t>
      </w:r>
      <w:bookmarkEnd w:id="1213"/>
      <w:bookmarkEnd w:id="1214"/>
      <w:bookmarkEnd w:id="1215"/>
    </w:p>
    <w:p w14:paraId="687F16FE">
      <w:pPr>
        <w:spacing w:line="360" w:lineRule="auto"/>
        <w:ind w:left="1155" w:hanging="1155" w:hangingChars="5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33.3.1     措施项目价款内所含的剩下的安全文明施工费及其他措施项目价款的支付方式见“合同条款专用部分”。</w:t>
      </w:r>
    </w:p>
    <w:p w14:paraId="446D9E6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33.3.2     其他项目价款内的总承包服务费，应当按照各暂估价的专业分包工程和发包人发包专业工程当期累计完成的合同价款占暂估价的专业分包工程和发包人发包专业工程合同价款的比例而分摊支付；或按照各项暂估价的材料和工程设备供应项目和发包人供应的材料和工程设备供应项目的当期累计供应完成的供应价款占暂估价的材料和工程设备供应项目和发包人供应的材料和工程设备供应项目的供应合同价款比例而分摊支付。</w:t>
      </w:r>
    </w:p>
    <w:p w14:paraId="3D49038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33.3.3     如果承包人未填报所述项目的价款，则进度款支付时将不会支付任何相关价款。</w:t>
      </w:r>
    </w:p>
    <w:p w14:paraId="6C63D4EB">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16" w:name="_Toc231547725"/>
      <w:bookmarkStart w:id="1217" w:name="_Toc81900673"/>
      <w:bookmarkStart w:id="1218" w:name="_Toc227941484"/>
      <w:r>
        <w:rPr>
          <w:rFonts w:hint="eastAsia" w:ascii="宋体" w:hAnsi="宋体" w:cs="宋体"/>
          <w:color w:val="000000" w:themeColor="text1"/>
          <w:sz w:val="21"/>
          <w:szCs w:val="21"/>
          <w:highlight w:val="none"/>
          <w14:textFill>
            <w14:solidFill>
              <w14:schemeClr w14:val="tx1"/>
            </w14:solidFill>
          </w14:textFill>
        </w:rPr>
        <w:t>33.4延期支付</w:t>
      </w:r>
      <w:bookmarkEnd w:id="1216"/>
      <w:bookmarkEnd w:id="1217"/>
      <w:bookmarkEnd w:id="1218"/>
    </w:p>
    <w:p w14:paraId="4E87CFD3">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33.4.1     发包人未按照第33.1款的约定支付预付款，承包人应当及时向发包人发出书面催款通知，发包人收到通知后仍不能按照要求预付，经承包人同意后可延期支付，但应当与承包人协商签订延期付款协议并办理具有强制执行效力的公证文书。协议应当明确延期支付的时间和从应付之日起向承包人支付应当付款的利息（利率按照贷款</w:t>
      </w:r>
      <w:r>
        <w:rPr>
          <w:rFonts w:hint="eastAsia"/>
          <w:color w:val="000000" w:themeColor="text1"/>
          <w:highlight w:val="none"/>
          <w:lang w:val="en-US" w:eastAsia="zh-CN"/>
          <w14:textFill>
            <w14:solidFill>
              <w14:schemeClr w14:val="tx1"/>
            </w14:solidFill>
          </w14:textFill>
        </w:rPr>
        <w:t>市场报价</w:t>
      </w:r>
      <w:r>
        <w:rPr>
          <w:rFonts w:hint="eastAsia"/>
          <w:color w:val="000000" w:themeColor="text1"/>
          <w:highlight w:val="none"/>
          <w14:textFill>
            <w14:solidFill>
              <w14:schemeClr w14:val="tx1"/>
            </w14:solidFill>
          </w14:textFill>
        </w:rPr>
        <w:t>利率</w:t>
      </w:r>
      <w:r>
        <w:rPr>
          <w:rFonts w:hint="eastAsia"/>
          <w:color w:val="000000" w:themeColor="text1"/>
          <w:highlight w:val="none"/>
          <w:lang w:val="en-US" w:eastAsia="zh-CN"/>
          <w14:textFill>
            <w14:solidFill>
              <w14:schemeClr w14:val="tx1"/>
            </w14:solidFill>
          </w14:textFill>
        </w:rPr>
        <w:t>LPR</w:t>
      </w:r>
      <w:r>
        <w:rPr>
          <w:rFonts w:hint="eastAsia"/>
          <w:color w:val="000000" w:themeColor="text1"/>
          <w:highlight w:val="none"/>
          <w14:textFill>
            <w14:solidFill>
              <w14:schemeClr w14:val="tx1"/>
            </w14:solidFill>
          </w14:textFill>
        </w:rPr>
        <w:t>计）。如果未达成延期付款协议，导致施工无法进行，承包人可按照第38.1.1项约定执行。</w:t>
      </w:r>
    </w:p>
    <w:p w14:paraId="15FEAA95">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33.4.2     发包人未按照第33.2款的约定支付工程进度款，承包人应当及时向发包人发出书面催款通知，发包人收到承包人书面形式通知后仍不能按照要求付款，经承包人同意后可延期支付，但应当与承包人协商签订延期付款协议并办理具有强制执行效力的公证文书。协议应当明确延期支付的时间和从工程计量结果确认后第15天起向承包人支付应当付款的利息（利率按照贷款</w:t>
      </w:r>
      <w:r>
        <w:rPr>
          <w:rFonts w:hint="eastAsia"/>
          <w:color w:val="000000" w:themeColor="text1"/>
          <w:highlight w:val="none"/>
          <w:lang w:val="en-US" w:eastAsia="zh-CN"/>
          <w14:textFill>
            <w14:solidFill>
              <w14:schemeClr w14:val="tx1"/>
            </w14:solidFill>
          </w14:textFill>
        </w:rPr>
        <w:t>市场报价</w:t>
      </w:r>
      <w:r>
        <w:rPr>
          <w:rFonts w:hint="eastAsia"/>
          <w:color w:val="000000" w:themeColor="text1"/>
          <w:highlight w:val="none"/>
          <w14:textFill>
            <w14:solidFill>
              <w14:schemeClr w14:val="tx1"/>
            </w14:solidFill>
          </w14:textFill>
        </w:rPr>
        <w:t>利率</w:t>
      </w:r>
      <w:r>
        <w:rPr>
          <w:rFonts w:hint="eastAsia"/>
          <w:color w:val="000000" w:themeColor="text1"/>
          <w:highlight w:val="none"/>
          <w:lang w:val="en-US" w:eastAsia="zh-CN"/>
          <w14:textFill>
            <w14:solidFill>
              <w14:schemeClr w14:val="tx1"/>
            </w14:solidFill>
          </w14:textFill>
        </w:rPr>
        <w:t>LPR</w:t>
      </w:r>
      <w:r>
        <w:rPr>
          <w:rFonts w:hint="eastAsia"/>
          <w:color w:val="000000" w:themeColor="text1"/>
          <w:highlight w:val="none"/>
          <w14:textFill>
            <w14:solidFill>
              <w14:schemeClr w14:val="tx1"/>
            </w14:solidFill>
          </w14:textFill>
        </w:rPr>
        <w:t>计）。如果未达成延期付款协议，导致施工无法进行，承包人可按照第38.1.1项约定执行。</w:t>
      </w:r>
    </w:p>
    <w:p w14:paraId="481F290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33.4.3     发包人未按照第36.2款的约定支付结算价款，承包人应当及时向发包人发出书面催款通知，发包人收到承包人书面形式通知后仍不能按照要求付款，经承包人同意后可延期支付，但应当与承包人协商签订延期付款协议并办理具有强制执行效力的公证文书。协议应当明确延期支付的时间和从应付之日起向承包人支付应当付款的利息（利率按照贷款</w:t>
      </w:r>
      <w:r>
        <w:rPr>
          <w:rFonts w:hint="eastAsia"/>
          <w:color w:val="000000" w:themeColor="text1"/>
          <w:highlight w:val="none"/>
          <w:lang w:val="en-US" w:eastAsia="zh-CN"/>
          <w14:textFill>
            <w14:solidFill>
              <w14:schemeClr w14:val="tx1"/>
            </w14:solidFill>
          </w14:textFill>
        </w:rPr>
        <w:t>市场报价</w:t>
      </w:r>
      <w:r>
        <w:rPr>
          <w:rFonts w:hint="eastAsia"/>
          <w:color w:val="000000" w:themeColor="text1"/>
          <w:highlight w:val="none"/>
          <w14:textFill>
            <w14:solidFill>
              <w14:schemeClr w14:val="tx1"/>
            </w14:solidFill>
          </w14:textFill>
        </w:rPr>
        <w:t>利率</w:t>
      </w:r>
      <w:r>
        <w:rPr>
          <w:rFonts w:hint="eastAsia"/>
          <w:color w:val="000000" w:themeColor="text1"/>
          <w:highlight w:val="none"/>
          <w:lang w:val="en-US" w:eastAsia="zh-CN"/>
          <w14:textFill>
            <w14:solidFill>
              <w14:schemeClr w14:val="tx1"/>
            </w14:solidFill>
          </w14:textFill>
        </w:rPr>
        <w:t>LPR</w:t>
      </w:r>
      <w:r>
        <w:rPr>
          <w:rFonts w:hint="eastAsia"/>
          <w:color w:val="000000" w:themeColor="text1"/>
          <w:highlight w:val="none"/>
          <w14:textFill>
            <w14:solidFill>
              <w14:schemeClr w14:val="tx1"/>
            </w14:solidFill>
          </w14:textFill>
        </w:rPr>
        <w:t>计）。如果未达成延期付款协议，承包人可与发包人协商将该工程折价，或投标人民法院将该工程依法拍卖，承包人就该工程折价或者拍卖的价款优先受偿。</w:t>
      </w:r>
    </w:p>
    <w:p w14:paraId="4A1E5961">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19" w:name="_Toc231547726"/>
      <w:bookmarkStart w:id="1220" w:name="_Toc81900674"/>
      <w:bookmarkStart w:id="1221" w:name="_Toc227941485"/>
      <w:r>
        <w:rPr>
          <w:rFonts w:hint="eastAsia" w:ascii="宋体" w:hAnsi="宋体" w:cs="宋体"/>
          <w:color w:val="000000" w:themeColor="text1"/>
          <w:sz w:val="21"/>
          <w:szCs w:val="21"/>
          <w:highlight w:val="none"/>
          <w14:textFill>
            <w14:solidFill>
              <w14:schemeClr w14:val="tx1"/>
            </w14:solidFill>
          </w14:textFill>
        </w:rPr>
        <w:t>33.5外汇和汇率</w:t>
      </w:r>
      <w:bookmarkEnd w:id="1219"/>
      <w:bookmarkEnd w:id="1220"/>
      <w:bookmarkEnd w:id="1221"/>
    </w:p>
    <w:p w14:paraId="196AB94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如果合同文件约定，本合同（或部分）采用外币计价、支付和结算，则该外币与人民币之间汇率或确定该外币与人民币之间汇率的原则和方法见“合同条款专用部分”。</w:t>
      </w:r>
    </w:p>
    <w:p w14:paraId="76C45715">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222" w:name="_Toc218048996"/>
      <w:bookmarkStart w:id="1223" w:name="_Toc3447526"/>
      <w:bookmarkStart w:id="1224" w:name="_Toc217443952"/>
      <w:bookmarkStart w:id="1225" w:name="_Toc218048816"/>
      <w:bookmarkStart w:id="1226" w:name="_Toc227941486"/>
      <w:bookmarkStart w:id="1227" w:name="_Toc221418734"/>
      <w:bookmarkStart w:id="1228" w:name="_Toc28826"/>
      <w:bookmarkStart w:id="1229" w:name="_Toc81900675"/>
      <w:bookmarkStart w:id="1230" w:name="_Toc231547727"/>
      <w:r>
        <w:rPr>
          <w:rFonts w:hint="eastAsia" w:ascii="宋体" w:hAnsi="宋体" w:cs="宋体"/>
          <w:color w:val="000000" w:themeColor="text1"/>
          <w:sz w:val="21"/>
          <w:szCs w:val="21"/>
          <w:highlight w:val="none"/>
          <w14:textFill>
            <w14:solidFill>
              <w14:schemeClr w14:val="tx1"/>
            </w14:solidFill>
          </w14:textFill>
        </w:rPr>
        <w:t>34.工程竣工</w:t>
      </w:r>
      <w:bookmarkEnd w:id="1222"/>
      <w:bookmarkEnd w:id="1223"/>
      <w:bookmarkEnd w:id="1224"/>
      <w:bookmarkEnd w:id="1225"/>
      <w:bookmarkEnd w:id="1226"/>
      <w:bookmarkEnd w:id="1227"/>
      <w:bookmarkEnd w:id="1228"/>
      <w:bookmarkEnd w:id="1229"/>
      <w:bookmarkEnd w:id="1230"/>
    </w:p>
    <w:p w14:paraId="1A9EB65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31" w:name="_Toc81900676"/>
      <w:bookmarkStart w:id="1232" w:name="_Toc231547728"/>
      <w:bookmarkStart w:id="1233" w:name="_Toc227941487"/>
      <w:r>
        <w:rPr>
          <w:rFonts w:hint="eastAsia" w:ascii="宋体" w:hAnsi="宋体" w:cs="宋体"/>
          <w:color w:val="000000" w:themeColor="text1"/>
          <w:sz w:val="21"/>
          <w:szCs w:val="21"/>
          <w:highlight w:val="none"/>
          <w14:textFill>
            <w14:solidFill>
              <w14:schemeClr w14:val="tx1"/>
            </w14:solidFill>
          </w14:textFill>
        </w:rPr>
        <w:t>34.1竣工验收的条件</w:t>
      </w:r>
      <w:bookmarkEnd w:id="1231"/>
      <w:bookmarkEnd w:id="1232"/>
      <w:bookmarkEnd w:id="1233"/>
    </w:p>
    <w:p w14:paraId="7E232390">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除非合同文件另有约定，只有当工程（或区段及部分）具备以下条件时，承包人方可按照本合同约定申请竣工验收：</w:t>
      </w:r>
    </w:p>
    <w:p w14:paraId="7ED989CB">
      <w:pPr>
        <w:numPr>
          <w:ilvl w:val="0"/>
          <w:numId w:val="9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本工程按照合同文件约定实施完毕；</w:t>
      </w:r>
    </w:p>
    <w:p w14:paraId="3CEC60E0">
      <w:pPr>
        <w:numPr>
          <w:ilvl w:val="0"/>
          <w:numId w:val="9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申请竣工验收的资料齐备完整；</w:t>
      </w:r>
    </w:p>
    <w:p w14:paraId="114D28E1">
      <w:pPr>
        <w:numPr>
          <w:ilvl w:val="0"/>
          <w:numId w:val="99"/>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符合政府或有关管理机构规定的其他任何竣工条件。</w:t>
      </w:r>
    </w:p>
    <w:p w14:paraId="22447F7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34" w:name="_Toc227941488"/>
      <w:bookmarkStart w:id="1235" w:name="_Toc81900677"/>
      <w:bookmarkStart w:id="1236" w:name="_Toc231547729"/>
      <w:r>
        <w:rPr>
          <w:rFonts w:hint="eastAsia" w:ascii="宋体" w:hAnsi="宋体" w:cs="宋体"/>
          <w:color w:val="000000" w:themeColor="text1"/>
          <w:sz w:val="21"/>
          <w:szCs w:val="21"/>
          <w:highlight w:val="none"/>
          <w14:textFill>
            <w14:solidFill>
              <w14:schemeClr w14:val="tx1"/>
            </w14:solidFill>
          </w14:textFill>
        </w:rPr>
        <w:t>34.2竣工验收</w:t>
      </w:r>
      <w:bookmarkEnd w:id="1234"/>
      <w:bookmarkEnd w:id="1235"/>
      <w:bookmarkEnd w:id="1236"/>
    </w:p>
    <w:p w14:paraId="531FEE76">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34.2.1     当承包人认为本工程已具备第34.1款中约定的竣工验收条件时，应当提交竣工验收申请报告给监理人审查。</w:t>
      </w:r>
    </w:p>
    <w:p w14:paraId="3C72EDA9">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34.2.2     监理人审查后认为已具备第34.1款约定的竣工验收条件时，应当在合同文件约定的时间内，提请发包人组织进行工程验收，发包人应当在合同文件约定的时间内，组织监理人、承包人、设计人及相关人员，按照国家有关法律、法规和北京市的有关规定和程序对工程进行竣工验收。监理人提请发包人组织进行工程验收的时间及发包人组织竣工验收的时间见“合同条款专用部分”。</w:t>
      </w:r>
    </w:p>
    <w:p w14:paraId="58EB367D">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34.2.3     监理人审查后认为尚未达到第34.1款约定的竣工验收条件时，应当在合同文件约定的时间内，通知承包人还需进行和完善的工作内容。承包人完成监理人通知的全部工作内容后，应当再次提交竣工验收申请报告，直至监理人同意为止。监理人对承包人提交的竣工验收申请报告提出审查修改意见的时间见“合同条款专用部分”。</w:t>
      </w:r>
    </w:p>
    <w:p w14:paraId="3B41365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37" w:name="_Toc231547730"/>
      <w:bookmarkStart w:id="1238" w:name="_Toc81900678"/>
      <w:bookmarkStart w:id="1239" w:name="_Toc227941489"/>
      <w:r>
        <w:rPr>
          <w:rFonts w:hint="eastAsia" w:ascii="宋体" w:hAnsi="宋体" w:cs="宋体"/>
          <w:color w:val="000000" w:themeColor="text1"/>
          <w:sz w:val="21"/>
          <w:szCs w:val="21"/>
          <w:highlight w:val="none"/>
          <w14:textFill>
            <w14:solidFill>
              <w14:schemeClr w14:val="tx1"/>
            </w14:solidFill>
          </w14:textFill>
        </w:rPr>
        <w:t>34.3未能通过竣工验收</w:t>
      </w:r>
      <w:bookmarkEnd w:id="1237"/>
      <w:bookmarkEnd w:id="1238"/>
      <w:bookmarkEnd w:id="1239"/>
    </w:p>
    <w:p w14:paraId="0DA78C80">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如果本工程或某区段未能通过竣工验收，则承包人应当根据验收结果对本工程或某区段进行整改或修复。整改修复完毕之后，重新办理验收。</w:t>
      </w:r>
    </w:p>
    <w:p w14:paraId="28EBC762">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40" w:name="_Toc231547731"/>
      <w:bookmarkStart w:id="1241" w:name="_Toc227941490"/>
      <w:bookmarkStart w:id="1242" w:name="_Toc81900679"/>
      <w:r>
        <w:rPr>
          <w:rFonts w:hint="eastAsia" w:ascii="宋体" w:hAnsi="宋体" w:cs="宋体"/>
          <w:color w:val="000000" w:themeColor="text1"/>
          <w:sz w:val="21"/>
          <w:szCs w:val="21"/>
          <w:highlight w:val="none"/>
          <w14:textFill>
            <w14:solidFill>
              <w14:schemeClr w14:val="tx1"/>
            </w14:solidFill>
          </w14:textFill>
        </w:rPr>
        <w:t>34.4通过竣工验收</w:t>
      </w:r>
      <w:bookmarkEnd w:id="1240"/>
      <w:bookmarkEnd w:id="1241"/>
      <w:bookmarkEnd w:id="1242"/>
    </w:p>
    <w:p w14:paraId="2C6FA3B9">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34.4.1    如果本工程通过了第34.2款所述的竣工验收或第34.3款所述的重新验收，则发包人、监理人、承包人、设计人及相关人员共同签署竣工验收文件，竣工验收文件上应当写明竣工验收合格的日期，该日期即为本工程实际竣工日期；如果承包人按照第34.2款的约定向监理人提交了经监理人审查同意的竣工验收申请报告，但发包人未在第34.2款约定的时间内组织竣工验收，则承包人向监理人提交经监理人审查同意的竣工验收申请报告之日为实际竣工日期；如果承包人尚未按照第34.2款的约定向监理人提交经监理人审查同意的竣工验收申请报告，发包人擅自进驻或使用本工程，则发包人进驻或使用本工程之日为实际竣工日期。</w:t>
      </w:r>
    </w:p>
    <w:p w14:paraId="6158AB21">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43" w:name="_Toc227941491"/>
      <w:bookmarkStart w:id="1244" w:name="_Toc231547732"/>
      <w:bookmarkStart w:id="1245" w:name="_Toc81900680"/>
      <w:r>
        <w:rPr>
          <w:rFonts w:hint="eastAsia" w:ascii="宋体" w:hAnsi="宋体" w:cs="宋体"/>
          <w:color w:val="000000" w:themeColor="text1"/>
          <w:sz w:val="21"/>
          <w:szCs w:val="21"/>
          <w:highlight w:val="none"/>
          <w14:textFill>
            <w14:solidFill>
              <w14:schemeClr w14:val="tx1"/>
            </w14:solidFill>
          </w14:textFill>
        </w:rPr>
        <w:t>34.5工程竣工</w:t>
      </w:r>
      <w:bookmarkEnd w:id="1243"/>
      <w:bookmarkEnd w:id="1244"/>
      <w:bookmarkEnd w:id="1245"/>
    </w:p>
    <w:p w14:paraId="42CA99E4">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34.5.1    当本工程按照第34.4款办理了竣工验收手续，即表明工程具备移交条件，可按照第35.1款进行移交。</w:t>
      </w:r>
    </w:p>
    <w:p w14:paraId="1E83BABC">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34.5.2    在办理本工程竣工移交前，承包人还应当按照监理人的指令，从现场撤除其经监理人批准的且不属于建设工程主体附件的所有的临时设施、机械、材料和工程设备、人员，经监理人同意的用于保修和办理移交目的（不得妨碍发包人使用已完工程）的除外。</w:t>
      </w:r>
    </w:p>
    <w:p w14:paraId="45D38D65">
      <w:pPr>
        <w:spacing w:line="360" w:lineRule="auto"/>
        <w:ind w:left="945" w:hanging="945" w:hangingChars="4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34.5.3    届时承包人不得以任何借口拖延撤除上述临时设施等的时间，否则赔偿由此给发包人造成的损失。</w:t>
      </w:r>
    </w:p>
    <w:p w14:paraId="408F8E40">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46" w:name="_Toc81900681"/>
      <w:bookmarkStart w:id="1247" w:name="_Toc227941492"/>
      <w:bookmarkStart w:id="1248" w:name="_Toc231547733"/>
      <w:r>
        <w:rPr>
          <w:rFonts w:hint="eastAsia" w:ascii="宋体" w:hAnsi="宋体" w:cs="宋体"/>
          <w:color w:val="000000" w:themeColor="text1"/>
          <w:sz w:val="21"/>
          <w:szCs w:val="21"/>
          <w:highlight w:val="none"/>
          <w14:textFill>
            <w14:solidFill>
              <w14:schemeClr w14:val="tx1"/>
            </w14:solidFill>
          </w14:textFill>
        </w:rPr>
        <w:t>34.6竣工资料</w:t>
      </w:r>
      <w:bookmarkEnd w:id="1246"/>
      <w:bookmarkEnd w:id="1247"/>
      <w:bookmarkEnd w:id="1248"/>
    </w:p>
    <w:p w14:paraId="43E9189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竣工验收后30天内，承包人应当向发包人提交合同文件约定的符合国家及北京城市建设档案馆存档要求的全部竣工资料（包括全套竣工图）以及合同文件约定的其他资料。合同文件约定的其他资料及竣工资料份数见“合同条款专用部分”。</w:t>
      </w:r>
    </w:p>
    <w:p w14:paraId="79132050">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249" w:name="_Toc231547734"/>
      <w:bookmarkStart w:id="1250" w:name="_Toc21989"/>
      <w:bookmarkStart w:id="1251" w:name="_Toc221418735"/>
      <w:bookmarkStart w:id="1252" w:name="_Toc3447527"/>
      <w:bookmarkStart w:id="1253" w:name="_Toc227941493"/>
      <w:bookmarkStart w:id="1254" w:name="_Toc218048817"/>
      <w:bookmarkStart w:id="1255" w:name="_Toc218048997"/>
      <w:bookmarkStart w:id="1256" w:name="_Toc217443953"/>
      <w:bookmarkStart w:id="1257" w:name="_Toc81900682"/>
      <w:r>
        <w:rPr>
          <w:rFonts w:hint="eastAsia" w:ascii="宋体" w:hAnsi="宋体" w:cs="宋体"/>
          <w:color w:val="000000" w:themeColor="text1"/>
          <w:sz w:val="21"/>
          <w:szCs w:val="21"/>
          <w:highlight w:val="none"/>
          <w14:textFill>
            <w14:solidFill>
              <w14:schemeClr w14:val="tx1"/>
            </w14:solidFill>
          </w14:textFill>
        </w:rPr>
        <w:t>35.工程移交</w:t>
      </w:r>
      <w:bookmarkEnd w:id="1249"/>
      <w:bookmarkEnd w:id="1250"/>
      <w:bookmarkEnd w:id="1251"/>
      <w:bookmarkEnd w:id="1252"/>
      <w:bookmarkEnd w:id="1253"/>
      <w:bookmarkEnd w:id="1254"/>
      <w:bookmarkEnd w:id="1255"/>
      <w:bookmarkEnd w:id="1256"/>
      <w:bookmarkEnd w:id="1257"/>
    </w:p>
    <w:p w14:paraId="21BB77DC">
      <w:pPr>
        <w:spacing w:line="360" w:lineRule="auto"/>
        <w:ind w:left="1050" w:hanging="1050" w:hangingChars="500"/>
        <w:rPr>
          <w:color w:val="000000" w:themeColor="text1"/>
          <w:highlight w:val="none"/>
          <w14:textFill>
            <w14:solidFill>
              <w14:schemeClr w14:val="tx1"/>
            </w14:solidFill>
          </w14:textFill>
        </w:rPr>
      </w:pPr>
      <w:bookmarkStart w:id="1258" w:name="_Toc227941494"/>
      <w:bookmarkStart w:id="1259" w:name="_Toc231547735"/>
      <w:r>
        <w:rPr>
          <w:rFonts w:hint="eastAsia"/>
          <w:color w:val="000000" w:themeColor="text1"/>
          <w:highlight w:val="none"/>
          <w14:textFill>
            <w14:solidFill>
              <w14:schemeClr w14:val="tx1"/>
            </w14:solidFill>
          </w14:textFill>
        </w:rPr>
        <w:t>35.1      本工程按照第34.5款具备移交条件，在合同文件约定的相应时间内，承包人应当向发包人移交工程，在此移交过程中，承包人应当全面积极地配合发包人做好移交工作。移交工程的相应时间见“合同条款专用部分”。</w:t>
      </w:r>
      <w:bookmarkEnd w:id="1258"/>
      <w:bookmarkEnd w:id="1259"/>
    </w:p>
    <w:p w14:paraId="761BD888">
      <w:pPr>
        <w:spacing w:line="360" w:lineRule="auto"/>
        <w:rPr>
          <w:color w:val="000000" w:themeColor="text1"/>
          <w:highlight w:val="none"/>
          <w14:textFill>
            <w14:solidFill>
              <w14:schemeClr w14:val="tx1"/>
            </w14:solidFill>
          </w14:textFill>
        </w:rPr>
      </w:pPr>
      <w:bookmarkStart w:id="1260" w:name="_Toc227941495"/>
      <w:bookmarkStart w:id="1261" w:name="_Toc231547736"/>
      <w:r>
        <w:rPr>
          <w:rFonts w:hint="eastAsia"/>
          <w:color w:val="000000" w:themeColor="text1"/>
          <w:highlight w:val="none"/>
          <w14:textFill>
            <w14:solidFill>
              <w14:schemeClr w14:val="tx1"/>
            </w14:solidFill>
          </w14:textFill>
        </w:rPr>
        <w:t>35.2      承包人未能如期向发包人移交工程，承包人应当承担对发包人所造成的损失。</w:t>
      </w:r>
      <w:bookmarkEnd w:id="1260"/>
      <w:bookmarkEnd w:id="1261"/>
    </w:p>
    <w:p w14:paraId="6C1C9837">
      <w:pPr>
        <w:spacing w:line="360" w:lineRule="auto"/>
        <w:ind w:left="1050" w:hanging="1050" w:hangingChars="500"/>
        <w:rPr>
          <w:color w:val="000000" w:themeColor="text1"/>
          <w:highlight w:val="none"/>
          <w14:textFill>
            <w14:solidFill>
              <w14:schemeClr w14:val="tx1"/>
            </w14:solidFill>
          </w14:textFill>
        </w:rPr>
      </w:pPr>
      <w:bookmarkStart w:id="1262" w:name="_Toc231547737"/>
      <w:bookmarkStart w:id="1263" w:name="_Toc227941496"/>
      <w:r>
        <w:rPr>
          <w:rFonts w:hint="eastAsia"/>
          <w:color w:val="000000" w:themeColor="text1"/>
          <w:highlight w:val="none"/>
          <w14:textFill>
            <w14:solidFill>
              <w14:schemeClr w14:val="tx1"/>
            </w14:solidFill>
          </w14:textFill>
        </w:rPr>
        <w:t>35.3      发包人如果在本工程尚未正式竣工及尚未取得承包人同意时进驻或使用本工程，发包人应当承担由此而对本工程造成的损害责任并赔偿由此给承包人造成的损失。</w:t>
      </w:r>
      <w:bookmarkEnd w:id="1262"/>
      <w:bookmarkEnd w:id="1263"/>
    </w:p>
    <w:p w14:paraId="29B6CEDE">
      <w:pPr>
        <w:spacing w:line="360" w:lineRule="auto"/>
        <w:ind w:left="1050" w:hanging="1050" w:hangingChars="500"/>
        <w:rPr>
          <w:color w:val="000000" w:themeColor="text1"/>
          <w:highlight w:val="none"/>
          <w14:textFill>
            <w14:solidFill>
              <w14:schemeClr w14:val="tx1"/>
            </w14:solidFill>
          </w14:textFill>
        </w:rPr>
      </w:pPr>
      <w:bookmarkStart w:id="1264" w:name="_Toc231547738"/>
      <w:bookmarkStart w:id="1265" w:name="_Toc227941497"/>
      <w:r>
        <w:rPr>
          <w:rFonts w:hint="eastAsia"/>
          <w:color w:val="000000" w:themeColor="text1"/>
          <w:highlight w:val="none"/>
          <w14:textFill>
            <w14:solidFill>
              <w14:schemeClr w14:val="tx1"/>
            </w14:solidFill>
          </w14:textFill>
        </w:rPr>
        <w:t>35.4       发包人在工程竣工验收合格后无故拒绝承包人移交本工程，发包人应当赔偿由此给承包人造成的损失。</w:t>
      </w:r>
      <w:bookmarkEnd w:id="1264"/>
      <w:bookmarkEnd w:id="1265"/>
    </w:p>
    <w:p w14:paraId="65278E59">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266" w:name="_Toc81900683"/>
      <w:bookmarkStart w:id="1267" w:name="_Toc221418736"/>
      <w:bookmarkStart w:id="1268" w:name="_Toc218048998"/>
      <w:bookmarkStart w:id="1269" w:name="_Toc218048818"/>
      <w:bookmarkStart w:id="1270" w:name="_Toc217443954"/>
      <w:bookmarkStart w:id="1271" w:name="_Toc3447528"/>
      <w:bookmarkStart w:id="1272" w:name="_Toc231547739"/>
      <w:bookmarkStart w:id="1273" w:name="_Toc227941498"/>
      <w:bookmarkStart w:id="1274" w:name="_Toc22799"/>
      <w:r>
        <w:rPr>
          <w:rFonts w:hint="eastAsia" w:ascii="宋体" w:hAnsi="宋体" w:cs="宋体"/>
          <w:color w:val="000000" w:themeColor="text1"/>
          <w:sz w:val="21"/>
          <w:szCs w:val="21"/>
          <w:highlight w:val="none"/>
          <w14:textFill>
            <w14:solidFill>
              <w14:schemeClr w14:val="tx1"/>
            </w14:solidFill>
          </w14:textFill>
        </w:rPr>
        <w:t>36.竣工结算</w:t>
      </w:r>
      <w:bookmarkEnd w:id="1266"/>
      <w:bookmarkEnd w:id="1267"/>
      <w:bookmarkEnd w:id="1268"/>
      <w:bookmarkEnd w:id="1269"/>
      <w:bookmarkEnd w:id="1270"/>
      <w:bookmarkEnd w:id="1271"/>
      <w:bookmarkEnd w:id="1272"/>
      <w:bookmarkEnd w:id="1273"/>
      <w:bookmarkEnd w:id="1274"/>
    </w:p>
    <w:p w14:paraId="06823286">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75" w:name="_Toc231547740"/>
      <w:bookmarkStart w:id="1276" w:name="_Toc81900684"/>
      <w:bookmarkStart w:id="1277" w:name="_Toc227941499"/>
      <w:r>
        <w:rPr>
          <w:rFonts w:hint="eastAsia" w:ascii="宋体" w:hAnsi="宋体" w:cs="宋体"/>
          <w:color w:val="000000" w:themeColor="text1"/>
          <w:sz w:val="21"/>
          <w:szCs w:val="21"/>
          <w:highlight w:val="none"/>
          <w14:textFill>
            <w14:solidFill>
              <w14:schemeClr w14:val="tx1"/>
            </w14:solidFill>
          </w14:textFill>
        </w:rPr>
        <w:t>36.1竣工结算报告</w:t>
      </w:r>
      <w:bookmarkEnd w:id="1275"/>
      <w:bookmarkEnd w:id="1276"/>
      <w:bookmarkEnd w:id="1277"/>
    </w:p>
    <w:p w14:paraId="59586A9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36.1.1     本工程竣工后，承包人应当在提交竣工验收报告的同时，直接向发包人提交竣工结算报告和完整的竣工结算资料。</w:t>
      </w:r>
    </w:p>
    <w:p w14:paraId="3C008F5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36.1.2     对承包人提交的竣工结算报告和竣工结算资料，发包人可按照合同的约定进行审核，并提出审核意见。完成审核的时间见“合同条款专用部分”。</w:t>
      </w:r>
    </w:p>
    <w:p w14:paraId="57C6F5E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36.1.3     如果本工程由若干个单项工程组成，承包人应当在本工程最后一个单项工程竣工结算审核确认后14天内，汇总本工程的总结算并直接提交给发包人；发包人应当在收到承包人提交的总结算汇总资料后28天内完成结算审核。</w:t>
      </w:r>
    </w:p>
    <w:p w14:paraId="6BD0753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36.1.4     发包人收到竣工结算报告及完整的竣工结算资料后，在合同文件约定的期限内对结算报告及资料未提出意见，并不视同认可。</w:t>
      </w:r>
    </w:p>
    <w:p w14:paraId="0BA02A10">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36.1.5     如果承包人未能根据本条款的规定提交竣工结算报告和竣工结算资料，发包人应当以书面形式通知承包人补充提交；如果承包人在收到此类通知后14天内仍未提交，发包人可直接按照其认为应当支付的竣工结算金额，向承包人开具竣工结算书。</w:t>
      </w:r>
    </w:p>
    <w:p w14:paraId="1F344EA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36.1.6     其他约定见“合同条款专用部分”。</w:t>
      </w:r>
    </w:p>
    <w:p w14:paraId="19D4A01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78" w:name="_Toc231547741"/>
      <w:bookmarkStart w:id="1279" w:name="_Toc81900685"/>
      <w:bookmarkStart w:id="1280" w:name="_Toc227941500"/>
      <w:r>
        <w:rPr>
          <w:rFonts w:hint="eastAsia" w:ascii="宋体" w:hAnsi="宋体" w:cs="宋体"/>
          <w:color w:val="000000" w:themeColor="text1"/>
          <w:sz w:val="21"/>
          <w:szCs w:val="21"/>
          <w:highlight w:val="none"/>
          <w14:textFill>
            <w14:solidFill>
              <w14:schemeClr w14:val="tx1"/>
            </w14:solidFill>
          </w14:textFill>
        </w:rPr>
        <w:t>36.2工程竣工价款结算</w:t>
      </w:r>
      <w:bookmarkEnd w:id="1278"/>
      <w:bookmarkEnd w:id="1279"/>
      <w:bookmarkEnd w:id="1280"/>
    </w:p>
    <w:p w14:paraId="4E388DCC">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36.2.1     在承包人书面形式确认了发包人审定的结算报告后的14天内，发包人将扣除合同约定的质量保证金外的全部结算款项支付给承包人。</w:t>
      </w:r>
    </w:p>
    <w:p w14:paraId="489B9C47">
      <w:pPr>
        <w:spacing w:line="360" w:lineRule="auto"/>
        <w:ind w:left="1050" w:hanging="1050" w:hangingChars="5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36.2.2     发包人有权从应当支付给承包人的款项中（包括质量保证金）扣除或抵消承包人按照本合同约定应当付给发包人的任何款项，但如果承包人对有关的扣除或抵消提出异议，双方可按照第43条的约定解决争议。</w:t>
      </w:r>
    </w:p>
    <w:p w14:paraId="6DEE028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36.2.3     发包人和承包人对工程竣工结算价款发生争议时，双方按照第43条的约定解决争议。</w:t>
      </w:r>
    </w:p>
    <w:p w14:paraId="2431F9F7">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81" w:name="_Toc231547742"/>
      <w:bookmarkStart w:id="1282" w:name="_Toc227941501"/>
      <w:bookmarkStart w:id="1283" w:name="_Toc81900686"/>
      <w:r>
        <w:rPr>
          <w:rFonts w:hint="eastAsia" w:ascii="宋体" w:hAnsi="宋体" w:cs="宋体"/>
          <w:color w:val="000000" w:themeColor="text1"/>
          <w:sz w:val="21"/>
          <w:szCs w:val="21"/>
          <w:highlight w:val="none"/>
          <w14:textFill>
            <w14:solidFill>
              <w14:schemeClr w14:val="tx1"/>
            </w14:solidFill>
          </w14:textFill>
        </w:rPr>
        <w:t>36.3质量保证金</w:t>
      </w:r>
      <w:bookmarkEnd w:id="1281"/>
      <w:bookmarkEnd w:id="1282"/>
      <w:bookmarkEnd w:id="1283"/>
    </w:p>
    <w:p w14:paraId="25403E6D">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在按照本合同约定做结算支付时，发包人将从结算尾款中扣留出一笔金额作为本工程的“质量保证金”。</w:t>
      </w:r>
    </w:p>
    <w:p w14:paraId="4495278A">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质量保证金的额度、支付时间和方式见“合同条款专用部分”。</w:t>
      </w:r>
    </w:p>
    <w:p w14:paraId="5BA90BDB">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284" w:name="_Toc218048819"/>
      <w:bookmarkStart w:id="1285" w:name="_Toc227941502"/>
      <w:bookmarkStart w:id="1286" w:name="_Toc81900687"/>
      <w:bookmarkStart w:id="1287" w:name="_Toc221418737"/>
      <w:bookmarkStart w:id="1288" w:name="_Toc217443955"/>
      <w:bookmarkStart w:id="1289" w:name="_Toc3447529"/>
      <w:bookmarkStart w:id="1290" w:name="_Toc218048999"/>
      <w:bookmarkStart w:id="1291" w:name="_Toc5472"/>
      <w:bookmarkStart w:id="1292" w:name="_Toc231547743"/>
      <w:r>
        <w:rPr>
          <w:rFonts w:hint="eastAsia" w:ascii="宋体" w:hAnsi="宋体" w:cs="宋体"/>
          <w:color w:val="000000" w:themeColor="text1"/>
          <w:sz w:val="21"/>
          <w:szCs w:val="21"/>
          <w:highlight w:val="none"/>
          <w14:textFill>
            <w14:solidFill>
              <w14:schemeClr w14:val="tx1"/>
            </w14:solidFill>
          </w14:textFill>
        </w:rPr>
        <w:t>37.保修</w:t>
      </w:r>
      <w:bookmarkEnd w:id="1284"/>
      <w:bookmarkEnd w:id="1285"/>
      <w:bookmarkEnd w:id="1286"/>
      <w:bookmarkEnd w:id="1287"/>
      <w:bookmarkEnd w:id="1288"/>
      <w:bookmarkEnd w:id="1289"/>
      <w:bookmarkEnd w:id="1290"/>
      <w:bookmarkEnd w:id="1291"/>
      <w:bookmarkEnd w:id="1292"/>
    </w:p>
    <w:p w14:paraId="3C4D74C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93" w:name="_Toc227941503"/>
      <w:bookmarkStart w:id="1294" w:name="_Toc231547744"/>
      <w:bookmarkStart w:id="1295" w:name="_Toc81900688"/>
      <w:r>
        <w:rPr>
          <w:rFonts w:hint="eastAsia" w:ascii="宋体" w:hAnsi="宋体" w:cs="宋体"/>
          <w:color w:val="000000" w:themeColor="text1"/>
          <w:sz w:val="21"/>
          <w:szCs w:val="21"/>
          <w:highlight w:val="none"/>
          <w14:textFill>
            <w14:solidFill>
              <w14:schemeClr w14:val="tx1"/>
            </w14:solidFill>
          </w14:textFill>
        </w:rPr>
        <w:t>37.1工程质量保修书</w:t>
      </w:r>
      <w:bookmarkEnd w:id="1293"/>
      <w:bookmarkEnd w:id="1294"/>
      <w:bookmarkEnd w:id="1295"/>
    </w:p>
    <w:p w14:paraId="36CA266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向发包人提交工程竣工验收报告时，应当向发包人出具质量保修书。质量保修书中应当约定保修期、保修范围、承包人未履行保修义务的后果与责任、缺陷原因调查、缺陷责任终止等内容。质量保修书中关于上述内容的约定，不能降低合同文件中约定的标准。</w:t>
      </w:r>
    </w:p>
    <w:p w14:paraId="129536E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96" w:name="_Toc231547745"/>
      <w:bookmarkStart w:id="1297" w:name="_Toc81900689"/>
      <w:bookmarkStart w:id="1298" w:name="_Toc227941504"/>
      <w:r>
        <w:rPr>
          <w:rFonts w:hint="eastAsia" w:ascii="宋体" w:hAnsi="宋体" w:cs="宋体"/>
          <w:color w:val="000000" w:themeColor="text1"/>
          <w:sz w:val="21"/>
          <w:szCs w:val="21"/>
          <w:highlight w:val="none"/>
          <w14:textFill>
            <w14:solidFill>
              <w14:schemeClr w14:val="tx1"/>
            </w14:solidFill>
          </w14:textFill>
        </w:rPr>
        <w:t>37.2保修期</w:t>
      </w:r>
      <w:bookmarkEnd w:id="1296"/>
      <w:bookmarkEnd w:id="1297"/>
      <w:bookmarkEnd w:id="1298"/>
    </w:p>
    <w:p w14:paraId="3739511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37.2.1    保修期按照法律、法规及建设行政主管部门最新颁布的关于整个工程和其中的各个专业工程不同的保修期规定执行。</w:t>
      </w:r>
    </w:p>
    <w:p w14:paraId="0C8676A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37.2.2    如果相关工程的保修期未满，按照规定应当承担的相关保修责任。</w:t>
      </w:r>
    </w:p>
    <w:p w14:paraId="0E8C556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37.2.3    保修期和应当从第34.4款提及的工程竣工验收合格之日起计算。</w:t>
      </w:r>
    </w:p>
    <w:p w14:paraId="0D392427">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299" w:name="_Toc81900690"/>
      <w:bookmarkStart w:id="1300" w:name="_Toc231547746"/>
      <w:bookmarkStart w:id="1301" w:name="_Toc227941505"/>
      <w:r>
        <w:rPr>
          <w:rFonts w:hint="eastAsia" w:ascii="宋体" w:hAnsi="宋体" w:cs="宋体"/>
          <w:color w:val="000000" w:themeColor="text1"/>
          <w:sz w:val="21"/>
          <w:szCs w:val="21"/>
          <w:highlight w:val="none"/>
          <w14:textFill>
            <w14:solidFill>
              <w14:schemeClr w14:val="tx1"/>
            </w14:solidFill>
          </w14:textFill>
        </w:rPr>
        <w:t>37.3保修费用</w:t>
      </w:r>
      <w:bookmarkEnd w:id="1299"/>
      <w:bookmarkEnd w:id="1300"/>
      <w:bookmarkEnd w:id="1301"/>
    </w:p>
    <w:p w14:paraId="7A7309AB">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37.3.1    保修期内发现的任何缺陷或其他过失如果属于因承包人的材料及工程设备或施工技术等不符合本合同约定而导致，承包人在收到发包人要求修补的指令后在合同文件约定的合理时间内自费进行修补，按照指令上明确的期限完成修补工作，并承担鉴定及维修费用。承包人维修并承担相应费用后，不免除对工程的一般损失赔偿责任。承包人在收到发包人要求修补的指令后，修补开始的时间见“合同条款专用部分”。</w:t>
      </w:r>
    </w:p>
    <w:p w14:paraId="70E92D15">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37.3.2    承包人在收到发包人要求修补的指令后，未能在上述合理的时间内进行缺陷修复，发包人可委托他人按照合同约定的要求进行缺陷修复，所发生的费用发包人可从承包人的质量保证金中扣除，并由承包人承担违约责任。同时发包人应当以书面形式将这种情况通知承包人。</w:t>
      </w:r>
    </w:p>
    <w:p w14:paraId="0D6AC170">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302" w:name="_Toc218048820"/>
      <w:bookmarkStart w:id="1303" w:name="_Toc217443956"/>
      <w:bookmarkStart w:id="1304" w:name="_Toc231547748"/>
      <w:bookmarkStart w:id="1305" w:name="_Toc218049000"/>
      <w:bookmarkStart w:id="1306" w:name="_Toc3447530"/>
      <w:bookmarkStart w:id="1307" w:name="_Toc221418738"/>
      <w:bookmarkStart w:id="1308" w:name="_Toc81900692"/>
      <w:bookmarkStart w:id="1309" w:name="_Toc227941507"/>
      <w:bookmarkStart w:id="1310" w:name="_Toc12849"/>
      <w:r>
        <w:rPr>
          <w:rFonts w:hint="eastAsia" w:ascii="宋体" w:hAnsi="宋体" w:cs="宋体"/>
          <w:color w:val="000000" w:themeColor="text1"/>
          <w:sz w:val="21"/>
          <w:szCs w:val="21"/>
          <w:highlight w:val="none"/>
          <w14:textFill>
            <w14:solidFill>
              <w14:schemeClr w14:val="tx1"/>
            </w14:solidFill>
          </w14:textFill>
        </w:rPr>
        <w:t>38.违约</w:t>
      </w:r>
      <w:bookmarkEnd w:id="1302"/>
      <w:bookmarkEnd w:id="1303"/>
      <w:bookmarkEnd w:id="1304"/>
      <w:bookmarkEnd w:id="1305"/>
      <w:bookmarkEnd w:id="1306"/>
      <w:bookmarkEnd w:id="1307"/>
      <w:bookmarkEnd w:id="1308"/>
      <w:bookmarkEnd w:id="1309"/>
      <w:bookmarkEnd w:id="1310"/>
    </w:p>
    <w:p w14:paraId="1C8C4892">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11" w:name="_Toc81900693"/>
      <w:bookmarkStart w:id="1312" w:name="_Toc227941508"/>
      <w:bookmarkStart w:id="1313" w:name="_Toc231547749"/>
      <w:r>
        <w:rPr>
          <w:rFonts w:hint="eastAsia" w:ascii="宋体" w:hAnsi="宋体" w:cs="宋体"/>
          <w:color w:val="000000" w:themeColor="text1"/>
          <w:sz w:val="21"/>
          <w:szCs w:val="21"/>
          <w:highlight w:val="none"/>
          <w14:textFill>
            <w14:solidFill>
              <w14:schemeClr w14:val="tx1"/>
            </w14:solidFill>
          </w14:textFill>
        </w:rPr>
        <w:t>38.1发包人违约</w:t>
      </w:r>
      <w:bookmarkEnd w:id="1311"/>
      <w:bookmarkEnd w:id="1312"/>
      <w:bookmarkEnd w:id="1313"/>
    </w:p>
    <w:p w14:paraId="2AFBDA5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38.1.1    承包人有权暂停施工</w:t>
      </w:r>
    </w:p>
    <w:p w14:paraId="4F26F923">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发包人未能在第33条约定的付款时间内向承包人支付按照本合同应当支付的款项，承包人可向发包人发出书面催款通知；如果发包人在收到该催款通知后的28天内未支付相关的款项且未与承包人按照第33.4.2项达成延期付款协议，承包人有权暂停本工程或减缓施工进度，由此而发生的全部增加费用，均由发包人承担，工期相应顺延。</w:t>
      </w:r>
    </w:p>
    <w:p w14:paraId="74184A51">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发包人在收到承包人发出的暂停工程或减缓工程进度的通知后，随后即支付包括约定利息在内的应当支付的款项，而承包人尚未发出解除合同的通知，则承包人依据第38.1.2项所享有的解除合同的权利即告失效，承包人应当尽快恢复正常施工。</w:t>
      </w:r>
    </w:p>
    <w:p w14:paraId="6ABE5E71">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本款的约定并不影响承包人依据第38.1.2项应当享有的其他权利。</w:t>
      </w:r>
    </w:p>
    <w:p w14:paraId="58291AD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38.1.2    承包人有权解除合同</w:t>
      </w:r>
    </w:p>
    <w:p w14:paraId="1A437DB2">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如果发包人发生下述情况之一，承包人可向发包人发出拟解除合同的书面形式通知，并相应的通知监理人。如果发包人在收到承包人发出的上述通知后28天内仍然持续该等过失，则承包人有权解除本合同：</w:t>
      </w:r>
    </w:p>
    <w:p w14:paraId="3F646F75">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收到承包人按照第38.1.1项发出的催款通知后的56天内，未能向承包人支付本合同约定应当支付的款项；连续暂停工程超过84天；独立供应材料和工程设备不符合强制性标准，致使承包人无法施工，且在催告后仍未履行相应义务。如果发包人破产或无力偿还债务或发生非重组、重建或合并时，则承包人有权立即解除本合同。</w:t>
      </w:r>
    </w:p>
    <w:p w14:paraId="25A5B44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38.1.3     承包人停止工作及撤离</w:t>
      </w:r>
    </w:p>
    <w:p w14:paraId="13711FC9">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根据第38.1.2项解除合同后，承包人应当继续做好以下工作：</w:t>
      </w:r>
    </w:p>
    <w:p w14:paraId="46166CCB">
      <w:pPr>
        <w:numPr>
          <w:ilvl w:val="0"/>
          <w:numId w:val="10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按照监理人的指令，完成为保护已完工程的安全而应当进行的工作及为保持现场整洁、安全所要求的工作后，停止一切进一步的工作；</w:t>
      </w:r>
    </w:p>
    <w:p w14:paraId="2DE88ED4">
      <w:pPr>
        <w:numPr>
          <w:ilvl w:val="0"/>
          <w:numId w:val="10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向发包人移交承包人已得到相应付款的所有施工文件、工程设备与材料；</w:t>
      </w:r>
    </w:p>
    <w:p w14:paraId="2F95B551">
      <w:pPr>
        <w:numPr>
          <w:ilvl w:val="0"/>
          <w:numId w:val="10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向发包人移交至终止日期为止承包人已实施的并已得到其付款的部分工程；</w:t>
      </w:r>
    </w:p>
    <w:p w14:paraId="62348AEE">
      <w:pPr>
        <w:numPr>
          <w:ilvl w:val="0"/>
          <w:numId w:val="100"/>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从现场撤离所有承包人的设备及所有职员和劳务人员。</w:t>
      </w:r>
    </w:p>
    <w:p w14:paraId="1BD4A6CB">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任何此类终止不应当损害承包人根据本合同应当享有的其他权利。</w:t>
      </w:r>
    </w:p>
    <w:p w14:paraId="0C4D05F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38.1.4     合同解除后的支付</w:t>
      </w:r>
    </w:p>
    <w:p w14:paraId="605A7E6D">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根据第38.1.2项合同解除后，发包人应当退还承包履约保函，并支付给承包人按照第 33条应当支付的所有款项，及由于合同解除而使承包人蒙受的任何损失，包括未完成工程的利润损失。</w:t>
      </w:r>
    </w:p>
    <w:p w14:paraId="757CB2E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14" w:name="_Toc227941509"/>
      <w:bookmarkStart w:id="1315" w:name="_Toc231547750"/>
      <w:bookmarkStart w:id="1316" w:name="_Toc81900694"/>
      <w:r>
        <w:rPr>
          <w:rFonts w:hint="eastAsia" w:ascii="宋体" w:hAnsi="宋体" w:cs="宋体"/>
          <w:color w:val="000000" w:themeColor="text1"/>
          <w:sz w:val="21"/>
          <w:szCs w:val="21"/>
          <w:highlight w:val="none"/>
          <w14:textFill>
            <w14:solidFill>
              <w14:schemeClr w14:val="tx1"/>
            </w14:solidFill>
          </w14:textFill>
        </w:rPr>
        <w:t>38.2承包人违约</w:t>
      </w:r>
      <w:bookmarkEnd w:id="1314"/>
      <w:bookmarkEnd w:id="1315"/>
      <w:bookmarkEnd w:id="1316"/>
    </w:p>
    <w:p w14:paraId="5D8D432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38.2.1     发包人有权解除合同</w:t>
      </w:r>
    </w:p>
    <w:p w14:paraId="3698AA46">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如果承包人发生下述情况之一，发包人可向承包人发出拟解除合同的书面形式通知，并相应的通知监理人。如果在承包人收到发包人发出的上述通知后14天内仍然持续该等过失，则发包人有权解除本合同：</w:t>
      </w:r>
    </w:p>
    <w:p w14:paraId="381E612D">
      <w:pPr>
        <w:numPr>
          <w:ilvl w:val="0"/>
          <w:numId w:val="10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明确表示或者以行为表明不履行合同主要义务，又不遵照发包人和监理人的要求，在约定的合理时间内改正此类过失或违约行为； </w:t>
      </w:r>
    </w:p>
    <w:p w14:paraId="313FC7CF">
      <w:pPr>
        <w:numPr>
          <w:ilvl w:val="0"/>
          <w:numId w:val="10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无正当理由而未能进场开工，又不能遵照发包人和监理人的要求在约定的合理时间内改正此类过失或违约行为；</w:t>
      </w:r>
    </w:p>
    <w:p w14:paraId="477267C5">
      <w:pPr>
        <w:numPr>
          <w:ilvl w:val="0"/>
          <w:numId w:val="10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未能在收到通知和指令后14天内履行按照第21.4款发出的指令；</w:t>
      </w:r>
    </w:p>
    <w:p w14:paraId="5CD57477">
      <w:pPr>
        <w:numPr>
          <w:ilvl w:val="0"/>
          <w:numId w:val="10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将承包的建设工程转包、违法分包的；</w:t>
      </w:r>
    </w:p>
    <w:p w14:paraId="5F5FD6AC">
      <w:pPr>
        <w:numPr>
          <w:ilvl w:val="0"/>
          <w:numId w:val="10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已完成的建设工程质量不合格，并拒绝修复的；</w:t>
      </w:r>
    </w:p>
    <w:p w14:paraId="6B6A2EB1">
      <w:pPr>
        <w:numPr>
          <w:ilvl w:val="0"/>
          <w:numId w:val="101"/>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违反第8.1.9项的要求。</w:t>
      </w:r>
    </w:p>
    <w:p w14:paraId="79A67CF5">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如果承包人破产、无力偿还债务、发生非重组重建或合并时、失去政府所颁发的实施本合同工作所必须的资质或资格，则发包人有权立即解除本合同。</w:t>
      </w:r>
    </w:p>
    <w:p w14:paraId="4EFA105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38.2.2     发包人接收现场</w:t>
      </w:r>
    </w:p>
    <w:p w14:paraId="71A5312F">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发包人有权在合同解除后，随时接收并进驻现场。</w:t>
      </w:r>
    </w:p>
    <w:p w14:paraId="4C5BCBA8">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解除合同的原因是承包人破产或清盘外，如果发包人在终止合同后14天内提出要求，承包人应当将任何为本合同而供货或施工的合同利益免费转让给发包人，但有关供应商或分包人有权对发包人的任何再转让提出合理反对。在任何情况下，只要承包人未支付为本合同而采购的材料和工程设备或执行了的工作的费用，发包人便可将有关费用支付给相应供货人或分包人。</w:t>
      </w:r>
    </w:p>
    <w:p w14:paraId="04F43731">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在发包人要求的时间内将其拥有或租赁的临时建筑物、机械、工具、设备和材料运出现场。如果承包人在发包人提出要求后的合理时间内仍未执行，发包人可（但不必对任何损失或破坏负责）运出现场和出售承包人的任何前述资产，并将扣除运出现场和出售过程所发生费用后的出售所得收入归还给承包人。</w:t>
      </w:r>
    </w:p>
    <w:p w14:paraId="6E0000B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38.2.3     合同解除后的支付</w:t>
      </w:r>
    </w:p>
    <w:p w14:paraId="0BEB9A70">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在发包人进行任何此类接收现场和解除合同后，发包人应当尽快与各方协商后，确定和决定：</w:t>
      </w:r>
    </w:p>
    <w:p w14:paraId="0E878397">
      <w:pPr>
        <w:numPr>
          <w:ilvl w:val="0"/>
          <w:numId w:val="102"/>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在上述接收现场与解除合同之时，承包人就其按照合同文件约定实际完成的工程价值，已合理得到或理应得到的款额；</w:t>
      </w:r>
    </w:p>
    <w:p w14:paraId="74FDCE7C">
      <w:pPr>
        <w:numPr>
          <w:ilvl w:val="0"/>
          <w:numId w:val="102"/>
        </w:num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按照上述条款规定所有权获得转让的承包人的未曾使用的任何材料和工程设备、承包人的施工机械及临时设施等的价值。</w:t>
      </w:r>
    </w:p>
    <w:p w14:paraId="00F67D37">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赔偿发包人因终止合同所导致的任何直接损失。在第38.2.2项所述的工作完成及有关价款确定前，发包人不必再支付承包人任何款项，但在该工作完成及在合理时间内结算完毕价款后，发包人应当确定其所发生的正当费用金额和其因终止合同所蒙受的损失金额；如果该等金额再加上终止合同前已支付给承包人的金额超过了按照终止合同阶段累计完成工作量所核定的应当支付给承包人的全部款项，则两者的差额应当成为发包人从按照合同文件约定应当补充支付给承包人的款项内扣除的款项或承包人应当归还给发包人的债权；如果前述金额的总数少于前述款项，则两者的差额应当成为发包人应当补充支付给承包人的款项。发包人行使终止合同的权利，并不影响其拥有的其他权利或补偿。</w:t>
      </w:r>
    </w:p>
    <w:p w14:paraId="617ABFF6">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发包人按照本条约定解除合同之后，当合同双方未确定为完成工程而应当进行或按照合同发包人将发生的施工、竣工及修补任何缺陷的费用、误期违约金和误期赔偿金（如果有的话），以及由发包人应当支付的所有其他费用之前，发包人无义务向承包人支付任何进一步的款额。</w:t>
      </w:r>
    </w:p>
    <w:p w14:paraId="44726D54">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317" w:name="_Toc81900695"/>
      <w:bookmarkStart w:id="1318" w:name="_Toc3447531"/>
      <w:bookmarkStart w:id="1319" w:name="_Toc231547751"/>
      <w:bookmarkStart w:id="1320" w:name="_Toc227941510"/>
      <w:bookmarkStart w:id="1321" w:name="_Toc221418739"/>
      <w:bookmarkStart w:id="1322" w:name="_Toc218048821"/>
      <w:bookmarkStart w:id="1323" w:name="_Toc218049001"/>
      <w:bookmarkStart w:id="1324" w:name="_Toc217443957"/>
      <w:bookmarkStart w:id="1325" w:name="_Toc15588"/>
      <w:r>
        <w:rPr>
          <w:rFonts w:hint="eastAsia" w:ascii="宋体" w:hAnsi="宋体" w:cs="宋体"/>
          <w:color w:val="000000" w:themeColor="text1"/>
          <w:sz w:val="21"/>
          <w:szCs w:val="21"/>
          <w:highlight w:val="none"/>
          <w14:textFill>
            <w14:solidFill>
              <w14:schemeClr w14:val="tx1"/>
            </w14:solidFill>
          </w14:textFill>
        </w:rPr>
        <w:t>39.索赔</w:t>
      </w:r>
      <w:bookmarkEnd w:id="1317"/>
      <w:bookmarkEnd w:id="1318"/>
      <w:bookmarkEnd w:id="1319"/>
      <w:bookmarkEnd w:id="1320"/>
      <w:bookmarkEnd w:id="1321"/>
      <w:bookmarkEnd w:id="1322"/>
      <w:bookmarkEnd w:id="1323"/>
      <w:bookmarkEnd w:id="1324"/>
      <w:bookmarkEnd w:id="1325"/>
    </w:p>
    <w:p w14:paraId="5335392B">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26" w:name="_Toc81900696"/>
      <w:bookmarkStart w:id="1327" w:name="_Toc231547752"/>
      <w:bookmarkStart w:id="1328" w:name="_Toc227941511"/>
      <w:r>
        <w:rPr>
          <w:rFonts w:hint="eastAsia" w:ascii="宋体" w:hAnsi="宋体" w:cs="宋体"/>
          <w:color w:val="000000" w:themeColor="text1"/>
          <w:sz w:val="21"/>
          <w:szCs w:val="21"/>
          <w:highlight w:val="none"/>
          <w14:textFill>
            <w14:solidFill>
              <w14:schemeClr w14:val="tx1"/>
            </w14:solidFill>
          </w14:textFill>
        </w:rPr>
        <w:t>39.1承包人索赔</w:t>
      </w:r>
      <w:bookmarkEnd w:id="1326"/>
      <w:bookmarkEnd w:id="1327"/>
      <w:bookmarkEnd w:id="1328"/>
    </w:p>
    <w:p w14:paraId="4EAA39F8">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39.1.1     如果发包人未能履行合同文件约定的义务或如果发包人履行的义务存在错误给承包人造成损失，承包人可按照以下约定向发包人提出索赔。</w:t>
      </w:r>
    </w:p>
    <w:p w14:paraId="4C4D232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39.1.2     承包人索赔的提出：</w:t>
      </w:r>
    </w:p>
    <w:p w14:paraId="621343C1">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承包人应当在知道或应当知道索赔事件发生后28天内，向发包人提交索赔意向报告，并说明提出索赔的理由；</w:t>
      </w:r>
    </w:p>
    <w:p w14:paraId="065E34FA">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承包人应当在发出索赔意向报告后28天内，向发包人正式提交索赔报告。索赔报告应当详细说明索赔理由以及要求追加的付款金额和（或）延长的工期，并附必要的记录和证明材料；</w:t>
      </w:r>
    </w:p>
    <w:p w14:paraId="1E2D312E">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索赔事件具有连续影响的，承包人应当按照合理时间间隔继续递交延续索赔报告，说明连续影响的实际情况和记录，列出累计的追加付款金额和（或）工期延长天数；</w:t>
      </w:r>
    </w:p>
    <w:p w14:paraId="291A3D70">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在索赔事件影响结束后的28天内，承包人应当向发包人提交最终索赔报告，说明最终要求索赔的追加付款金额和延长的工期，并附必要的记录和证明材料。</w:t>
      </w:r>
    </w:p>
    <w:p w14:paraId="4A31665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39.1.3     承包人索赔的处理：</w:t>
      </w:r>
    </w:p>
    <w:p w14:paraId="0F58023C">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发包人收到承包人提交的索赔报告后，应当及时审查索赔报告的内容、查验承包人的记录和证明材料，必要时发包人可要求承包人提交全部原始记录复印件。</w:t>
      </w:r>
    </w:p>
    <w:p w14:paraId="1B372159">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发包人应当按照合同文件约定对承包人提出的追加付款和（或）延长工期的要求进行审核和确认，并在收到上述索赔报告或有关索赔的进一步证明材料后的28天内，将索赔处理结果答复承包人。</w:t>
      </w:r>
    </w:p>
    <w:p w14:paraId="2EBC18C6">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如果发包人在收到上述索赔报告或有关索赔的进一步证明材料后的28天内未答复承包人处理结果的，并不视同发包人接受了承包人的索赔要求。</w:t>
      </w:r>
    </w:p>
    <w:p w14:paraId="2A2C2091">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承包人接受索赔处理结果的，按照第39.1.5项完成赔付。承包人不接受索赔处理结果的，按照第43条的约定解决争议。</w:t>
      </w:r>
    </w:p>
    <w:p w14:paraId="52E1667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39.1.4     承包人提出索赔的期限：</w:t>
      </w:r>
    </w:p>
    <w:p w14:paraId="2B186BDE">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如果承包人未按照第39.1.2项的时间要求提出索赔，视为承包人已放弃了对相关事件的索赔。</w:t>
      </w:r>
    </w:p>
    <w:p w14:paraId="2C4C2113">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如果承包人以书面形式确认了发包人审定的竣工结算报告后，应当被认为已无权再提出竣工结算前所发生的任何索赔。</w:t>
      </w:r>
    </w:p>
    <w:p w14:paraId="6CEDCD48">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承包人提交的最终合同价款结清申请单中，只限于提出承包人书面形式确认了发包人审定的竣工结算报告后发生的索赔。提出索赔的期限自办理完合同价款最终结清手续之日止。</w:t>
      </w:r>
    </w:p>
    <w:p w14:paraId="4F20270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39.1.5     承包人的索赔要求被批准后，其应当获得的索赔款由发包人随当期工程进度款支付。</w:t>
      </w:r>
    </w:p>
    <w:p w14:paraId="6BAC82D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29" w:name="_Toc81900697"/>
      <w:bookmarkStart w:id="1330" w:name="_Toc227941512"/>
      <w:bookmarkStart w:id="1331" w:name="_Toc231547753"/>
      <w:r>
        <w:rPr>
          <w:rFonts w:hint="eastAsia" w:ascii="宋体" w:hAnsi="宋体" w:cs="宋体"/>
          <w:color w:val="000000" w:themeColor="text1"/>
          <w:sz w:val="21"/>
          <w:szCs w:val="21"/>
          <w:highlight w:val="none"/>
          <w14:textFill>
            <w14:solidFill>
              <w14:schemeClr w14:val="tx1"/>
            </w14:solidFill>
          </w14:textFill>
        </w:rPr>
        <w:t>39.2发包人的索赔</w:t>
      </w:r>
      <w:bookmarkEnd w:id="1329"/>
      <w:bookmarkEnd w:id="1330"/>
      <w:bookmarkEnd w:id="1331"/>
    </w:p>
    <w:p w14:paraId="6B1A167A">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39.2.1     如果承包人未能按照本合同约定履行义务或承包人所履行的义务存在错误给发包人造成损失，发包人可按照以下约定向承包人提出索赔。</w:t>
      </w:r>
    </w:p>
    <w:p w14:paraId="5687B18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39.2.2     发包人索赔的提出：</w:t>
      </w:r>
    </w:p>
    <w:p w14:paraId="41CBC36D">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发包人应当在知道或应当知道索赔事件发生后28天内，向承包人提交索赔意向报告，并说明提出索赔的理由；</w:t>
      </w:r>
    </w:p>
    <w:p w14:paraId="0AA5EC10">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发包人应当在发出索赔意向报告后28天内，向承包人正式提交索赔报告。索赔报告应当详细说明索赔理由以及有权得到的索赔金额和（或）延长的</w:t>
      </w:r>
      <w:r>
        <w:rPr>
          <w:rFonts w:hint="eastAsia"/>
          <w:color w:val="000000" w:themeColor="text1"/>
          <w:highlight w:val="none"/>
          <w:lang w:eastAsia="zh-CN"/>
          <w14:textFill>
            <w14:solidFill>
              <w14:schemeClr w14:val="tx1"/>
            </w14:solidFill>
          </w14:textFill>
        </w:rPr>
        <w:t>质保期</w:t>
      </w:r>
      <w:r>
        <w:rPr>
          <w:rFonts w:hint="eastAsia"/>
          <w:color w:val="000000" w:themeColor="text1"/>
          <w:highlight w:val="none"/>
          <w14:textFill>
            <w14:solidFill>
              <w14:schemeClr w14:val="tx1"/>
            </w14:solidFill>
          </w14:textFill>
        </w:rPr>
        <w:t>，并附必要的记录和证明材料；</w:t>
      </w:r>
    </w:p>
    <w:p w14:paraId="1F7DF998">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索赔事件具有连续影响的，发包人应当按照合理时间间隔继续提交延续索赔报告，说明连续影响的实际情况和记录，列出累计的索赔金额和（或）</w:t>
      </w:r>
      <w:r>
        <w:rPr>
          <w:rFonts w:hint="eastAsia"/>
          <w:color w:val="000000" w:themeColor="text1"/>
          <w:highlight w:val="none"/>
          <w:lang w:eastAsia="zh-CN"/>
          <w14:textFill>
            <w14:solidFill>
              <w14:schemeClr w14:val="tx1"/>
            </w14:solidFill>
          </w14:textFill>
        </w:rPr>
        <w:t>质保期</w:t>
      </w:r>
      <w:r>
        <w:rPr>
          <w:rFonts w:hint="eastAsia"/>
          <w:color w:val="000000" w:themeColor="text1"/>
          <w:highlight w:val="none"/>
          <w14:textFill>
            <w14:solidFill>
              <w14:schemeClr w14:val="tx1"/>
            </w14:solidFill>
          </w14:textFill>
        </w:rPr>
        <w:t>延长天数；</w:t>
      </w:r>
    </w:p>
    <w:p w14:paraId="6E3E3CD6">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在索赔事件影响结束后的28天内，发包人应当向承包人提交最终索赔报告，说明最终要求索赔的金额和延长的</w:t>
      </w:r>
      <w:r>
        <w:rPr>
          <w:rFonts w:hint="eastAsia"/>
          <w:color w:val="000000" w:themeColor="text1"/>
          <w:highlight w:val="none"/>
          <w:lang w:eastAsia="zh-CN"/>
          <w14:textFill>
            <w14:solidFill>
              <w14:schemeClr w14:val="tx1"/>
            </w14:solidFill>
          </w14:textFill>
        </w:rPr>
        <w:t>质保期</w:t>
      </w:r>
      <w:r>
        <w:rPr>
          <w:rFonts w:hint="eastAsia"/>
          <w:color w:val="000000" w:themeColor="text1"/>
          <w:highlight w:val="none"/>
          <w14:textFill>
            <w14:solidFill>
              <w14:schemeClr w14:val="tx1"/>
            </w14:solidFill>
          </w14:textFill>
        </w:rPr>
        <w:t>，并附必要的记录和证明材料。</w:t>
      </w:r>
    </w:p>
    <w:p w14:paraId="767F3EF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39.2.3     发包人索赔的处理：</w:t>
      </w:r>
    </w:p>
    <w:p w14:paraId="3F0904DC">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承包人收到发包人提交的索赔报告后，应当及时审查索赔报告的内容、查验发包人的记录和证明材料，必要时承包人可要求发包人提交全部原始记录副本。</w:t>
      </w:r>
    </w:p>
    <w:p w14:paraId="61D9B065">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承包人应当按照合同文件约定对发包人提出的索赔金额和（或）延长的</w:t>
      </w:r>
      <w:r>
        <w:rPr>
          <w:rFonts w:hint="eastAsia"/>
          <w:color w:val="000000" w:themeColor="text1"/>
          <w:highlight w:val="none"/>
          <w:lang w:eastAsia="zh-CN"/>
          <w14:textFill>
            <w14:solidFill>
              <w14:schemeClr w14:val="tx1"/>
            </w14:solidFill>
          </w14:textFill>
        </w:rPr>
        <w:t>质保期</w:t>
      </w:r>
      <w:r>
        <w:rPr>
          <w:rFonts w:hint="eastAsia"/>
          <w:color w:val="000000" w:themeColor="text1"/>
          <w:highlight w:val="none"/>
          <w14:textFill>
            <w14:solidFill>
              <w14:schemeClr w14:val="tx1"/>
            </w14:solidFill>
          </w14:textFill>
        </w:rPr>
        <w:t>的要求进行审核和确认，并在收到上述索赔报告或有关索赔的进一步证明材料后的28天内，将索赔处理结果答复发包人。</w:t>
      </w:r>
    </w:p>
    <w:p w14:paraId="10E64C93">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如果承包人在收到上述索赔报告或有关索赔的进一步证明材料后的28天内未答复发包人处理结果的，则视同承包人接受了发包人的索赔要求。</w:t>
      </w:r>
    </w:p>
    <w:p w14:paraId="6753CB08">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发包人接受索赔处理结果的，按照第39.2.5项的约定完成赔付，发包人不接受索赔处理结果的，按照第43条的约定解决争议。</w:t>
      </w:r>
    </w:p>
    <w:p w14:paraId="5E59C9A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39.2.4     发包人提出索赔的期限：</w:t>
      </w:r>
    </w:p>
    <w:p w14:paraId="50DD9205">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如果发包人未按照第39.2.2项的时间要求提出索赔，视为发包人已放弃了对相关事件的索赔。</w:t>
      </w:r>
    </w:p>
    <w:p w14:paraId="7BAEFA47">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当发包人开具了第36.1款所约定的竣工结算书后，应当被认为已无权再提出竣工结算前所发生的任何索赔。</w:t>
      </w:r>
    </w:p>
    <w:p w14:paraId="2A1DCB9F">
      <w:pPr>
        <w:spacing w:line="360" w:lineRule="auto"/>
        <w:ind w:left="989" w:leftChars="4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发包人在开具竣工结算书后，所提出的索赔要求，只限于开具竣工结算书至办理合同价款最终结清手续期间所发生的索赔事件。提出索赔的期限至办理完合同价款最终结清手续之日止。</w:t>
      </w:r>
    </w:p>
    <w:p w14:paraId="096426DC">
      <w:pPr>
        <w:tabs>
          <w:tab w:val="left" w:pos="1200"/>
        </w:tabs>
        <w:spacing w:beforeLines="50" w:afterLines="50"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39.2.5    </w:t>
      </w:r>
      <w:r>
        <w:rPr>
          <w:rFonts w:hint="eastAsia" w:ascii="Times New Roman" w:hAnsi="Times New Roman" w:cs="Times New Roman"/>
          <w:color w:val="000000" w:themeColor="text1"/>
          <w:sz w:val="21"/>
          <w:szCs w:val="20"/>
          <w:highlight w:val="none"/>
          <w14:textFill>
            <w14:solidFill>
              <w14:schemeClr w14:val="tx1"/>
            </w14:solidFill>
          </w14:textFill>
        </w:rPr>
        <w:t>承包人应当付给发包人的索赔金额可从发包人拟支付给承包人的合同价款中扣除，或由承包</w:t>
      </w:r>
      <w:r>
        <w:rPr>
          <w:rFonts w:hint="eastAsia"/>
          <w:color w:val="000000" w:themeColor="text1"/>
          <w:highlight w:val="none"/>
          <w14:textFill>
            <w14:solidFill>
              <w14:schemeClr w14:val="tx1"/>
            </w14:solidFill>
          </w14:textFill>
        </w:rPr>
        <w:t>人以其他方式支付给发包人。当拟支付给承包人的合同价款已不足以满足索赔金额时，承包人应当在接受索赔处理结果后28天内，将其差额赔偿给发包人。</w:t>
      </w:r>
    </w:p>
    <w:p w14:paraId="5A8175F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32" w:name="_Toc231547754"/>
      <w:bookmarkStart w:id="1333" w:name="_Toc227941513"/>
      <w:bookmarkStart w:id="1334" w:name="_Toc81900698"/>
      <w:r>
        <w:rPr>
          <w:rFonts w:hint="eastAsia" w:ascii="宋体" w:hAnsi="宋体" w:cs="宋体"/>
          <w:color w:val="000000" w:themeColor="text1"/>
          <w:sz w:val="21"/>
          <w:szCs w:val="21"/>
          <w:highlight w:val="none"/>
          <w14:textFill>
            <w14:solidFill>
              <w14:schemeClr w14:val="tx1"/>
            </w14:solidFill>
          </w14:textFill>
        </w:rPr>
        <w:t>39.3非索赔事项</w:t>
      </w:r>
      <w:bookmarkEnd w:id="1332"/>
      <w:bookmarkEnd w:id="1333"/>
      <w:bookmarkEnd w:id="1334"/>
    </w:p>
    <w:p w14:paraId="436D390A">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以下事项按照相关条款处理，并不视作本条款所述之索赔：</w:t>
      </w:r>
    </w:p>
    <w:p w14:paraId="55583C50">
      <w:pPr>
        <w:numPr>
          <w:ilvl w:val="0"/>
          <w:numId w:val="10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变更对合同价款的增减按照第31条和第32条的约定办理；</w:t>
      </w:r>
    </w:p>
    <w:p w14:paraId="22126AEF">
      <w:pPr>
        <w:numPr>
          <w:ilvl w:val="0"/>
          <w:numId w:val="103"/>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保险事宜之索赔按照保险条款处理。</w:t>
      </w:r>
    </w:p>
    <w:p w14:paraId="08B41CF9">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335" w:name="_Toc217443958"/>
      <w:bookmarkStart w:id="1336" w:name="_Toc218048822"/>
      <w:bookmarkStart w:id="1337" w:name="_Toc221418740"/>
      <w:bookmarkStart w:id="1338" w:name="_Toc3447532"/>
      <w:bookmarkStart w:id="1339" w:name="_Toc231547755"/>
      <w:bookmarkStart w:id="1340" w:name="_Toc218049002"/>
      <w:bookmarkStart w:id="1341" w:name="_Toc227941514"/>
      <w:bookmarkStart w:id="1342" w:name="_Toc81900699"/>
      <w:r>
        <w:rPr>
          <w:rFonts w:hint="eastAsia" w:ascii="宋体" w:hAnsi="宋体" w:cs="宋体"/>
          <w:color w:val="000000" w:themeColor="text1"/>
          <w:sz w:val="21"/>
          <w:szCs w:val="21"/>
          <w:highlight w:val="none"/>
          <w14:textFill>
            <w14:solidFill>
              <w14:schemeClr w14:val="tx1"/>
            </w14:solidFill>
          </w14:textFill>
        </w:rPr>
        <w:t>40.      保险</w:t>
      </w:r>
      <w:bookmarkEnd w:id="1335"/>
      <w:bookmarkEnd w:id="1336"/>
      <w:bookmarkEnd w:id="1337"/>
      <w:bookmarkEnd w:id="1338"/>
      <w:bookmarkEnd w:id="1339"/>
      <w:bookmarkEnd w:id="1340"/>
      <w:bookmarkEnd w:id="1341"/>
      <w:bookmarkEnd w:id="1342"/>
    </w:p>
    <w:p w14:paraId="5534C71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43" w:name="_Toc231547756"/>
      <w:bookmarkStart w:id="1344" w:name="_Toc81900700"/>
      <w:bookmarkStart w:id="1345" w:name="_Toc227941515"/>
      <w:r>
        <w:rPr>
          <w:rFonts w:hint="eastAsia" w:ascii="宋体" w:hAnsi="宋体" w:cs="宋体"/>
          <w:color w:val="000000" w:themeColor="text1"/>
          <w:sz w:val="21"/>
          <w:szCs w:val="21"/>
          <w:highlight w:val="none"/>
          <w14:textFill>
            <w14:solidFill>
              <w14:schemeClr w14:val="tx1"/>
            </w14:solidFill>
          </w14:textFill>
        </w:rPr>
        <w:t>40.1人身财产损伤和发包人的保障</w:t>
      </w:r>
      <w:bookmarkEnd w:id="1343"/>
      <w:bookmarkEnd w:id="1344"/>
      <w:bookmarkEnd w:id="1345"/>
    </w:p>
    <w:p w14:paraId="3DAC9FB6">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对与本工程实施期间发生的因施工所导致的人身伤亡及财产损坏承担费用、责任、损失、索赔或诉讼的法律责任，并应当保障发包人免于承担该等责任，除非有关伤亡是发包人或其应当负责人士所导致。</w:t>
      </w:r>
    </w:p>
    <w:p w14:paraId="52AE372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46" w:name="_Toc81900701"/>
      <w:bookmarkStart w:id="1347" w:name="_Toc231547757"/>
      <w:bookmarkStart w:id="1348" w:name="_Toc227941516"/>
      <w:r>
        <w:rPr>
          <w:rFonts w:hint="eastAsia" w:ascii="宋体" w:hAnsi="宋体" w:cs="宋体"/>
          <w:color w:val="000000" w:themeColor="text1"/>
          <w:sz w:val="21"/>
          <w:szCs w:val="21"/>
          <w:highlight w:val="none"/>
          <w14:textFill>
            <w14:solidFill>
              <w14:schemeClr w14:val="tx1"/>
            </w14:solidFill>
          </w14:textFill>
        </w:rPr>
        <w:t>40.2运输险及存仓保险</w:t>
      </w:r>
      <w:bookmarkEnd w:id="1346"/>
      <w:bookmarkEnd w:id="1347"/>
      <w:bookmarkEnd w:id="1348"/>
    </w:p>
    <w:p w14:paraId="75067B5B">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承包人应当负责其供应的材料及设备在运送途中直至运抵现场的安全；如果认为有需要，承包人应当自行购买有关保险。</w:t>
      </w:r>
    </w:p>
    <w:p w14:paraId="7C707AC4">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49" w:name="_Toc81900702"/>
      <w:bookmarkStart w:id="1350" w:name="_Toc227941517"/>
      <w:bookmarkStart w:id="1351" w:name="_Toc231547758"/>
      <w:r>
        <w:rPr>
          <w:rFonts w:hint="eastAsia" w:ascii="宋体" w:hAnsi="宋体" w:cs="宋体"/>
          <w:color w:val="000000" w:themeColor="text1"/>
          <w:sz w:val="21"/>
          <w:szCs w:val="21"/>
          <w:highlight w:val="none"/>
          <w14:textFill>
            <w14:solidFill>
              <w14:schemeClr w14:val="tx1"/>
            </w14:solidFill>
          </w14:textFill>
        </w:rPr>
        <w:t>40.3建筑工程一切险和第三者责任险</w:t>
      </w:r>
      <w:bookmarkEnd w:id="1349"/>
      <w:bookmarkEnd w:id="1350"/>
      <w:bookmarkEnd w:id="1351"/>
    </w:p>
    <w:p w14:paraId="167E0A6D">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发包人负责办理建筑工程一切险及第三者责任险，并将一份保险单复印件转交承包人，但承包人按照本合同所承担的义务及责任并不会因发包人办理保险及承包人是否已阅读及了解保单内容而受到影响。</w:t>
      </w:r>
    </w:p>
    <w:p w14:paraId="1321F6EE">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自行决定发包人提供保单之保险范围、赔额、类别等是否能满足承包人的要求，如果承包人认为不足保障其风险，承包人应当自费补充投保。如果承包人另外增加保险，承包人应当将生效后的投保保险单和收据的复印件立即交给发包人备案。</w:t>
      </w:r>
    </w:p>
    <w:p w14:paraId="7DB5105F">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被视为已清楚明确保险单内的一切条款，并会积极遵循保险条款和承保人关于解决索赔、追讨损失和防止意外的一切合理要求，和自费负责因其未能遵循所导致的后果。承包人应当尊重保险索赔的结果，并放弃对发包人因处理保险事宜所引起的一切赔偿及责任的追讨。</w:t>
      </w:r>
    </w:p>
    <w:p w14:paraId="07E194E3">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保险期如果因承包人的过失而需延长，由此而增加的保险费均由承包人负担。</w:t>
      </w:r>
    </w:p>
    <w:p w14:paraId="214273D6">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一切险的索赔提交给承保人后，承包人应当把损坏的工作迅速复原，替换或修补、运出和处理任何损失了或损坏了的未安装材料及设备的残砾和继续执行和完成本工程。发包人应当将所有通过保险获得的款项按照进度款的付款方式而分期支付给承包人。除保险所得的款项外，承包人不能对损坏工作的复原、未安装材料及设备的替换和修补、废砾的运出和处理收取其他费用。</w:t>
      </w:r>
    </w:p>
    <w:p w14:paraId="4F73C7DF">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在承保人的赔偿未发放前，所有关于本工程的抢险费用均先由承包人垫付。</w:t>
      </w:r>
    </w:p>
    <w:p w14:paraId="134CDA30">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如果本工程或与本工程有关的人员或第三者受到损伤或发生事故，承包人应当立即通知发包人，并以书面形式详述经过。</w:t>
      </w:r>
    </w:p>
    <w:p w14:paraId="5AF93F3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52" w:name="_Toc231547759"/>
      <w:bookmarkStart w:id="1353" w:name="_Toc227941518"/>
      <w:bookmarkStart w:id="1354" w:name="_Toc81900703"/>
      <w:r>
        <w:rPr>
          <w:rFonts w:hint="eastAsia" w:ascii="宋体" w:hAnsi="宋体" w:cs="宋体"/>
          <w:color w:val="000000" w:themeColor="text1"/>
          <w:sz w:val="21"/>
          <w:szCs w:val="21"/>
          <w:highlight w:val="none"/>
          <w14:textFill>
            <w14:solidFill>
              <w14:schemeClr w14:val="tx1"/>
            </w14:solidFill>
          </w14:textFill>
        </w:rPr>
        <w:t>40.4农民工工伤保险</w:t>
      </w:r>
      <w:bookmarkEnd w:id="1352"/>
      <w:bookmarkEnd w:id="1353"/>
      <w:bookmarkEnd w:id="1354"/>
    </w:p>
    <w:p w14:paraId="7D51C373">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承包人应当为本工程施工的农民工办理工伤保险，工伤保险期限自建设工程开工之日起至合同终止之日止。</w:t>
      </w:r>
    </w:p>
    <w:p w14:paraId="3CB64160">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在发包人办理施工许可手续前将为参加本工程施工的所有专业承包人、劳务分包人应当缴纳的农民工工伤保险费，一次性缴纳到区县社保经办机构，保障参保资金的落实，简化工伤保险费征缴手续，并及时将注明本项目名称的《社保登记证》和农民工工伤保险的缴费凭证及证明提交给发包人。</w:t>
      </w:r>
    </w:p>
    <w:p w14:paraId="76871693">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承包人应当按照北京市关于农民工工伤保险的有关规定作好相关工作。</w:t>
      </w:r>
    </w:p>
    <w:p w14:paraId="26377EA9">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55" w:name="_Toc227941519"/>
      <w:bookmarkStart w:id="1356" w:name="_Toc231547760"/>
      <w:bookmarkStart w:id="1357" w:name="_Toc81900704"/>
      <w:r>
        <w:rPr>
          <w:rFonts w:hint="eastAsia" w:ascii="宋体" w:hAnsi="宋体" w:cs="宋体"/>
          <w:color w:val="000000" w:themeColor="text1"/>
          <w:sz w:val="21"/>
          <w:szCs w:val="21"/>
          <w:highlight w:val="none"/>
          <w14:textFill>
            <w14:solidFill>
              <w14:schemeClr w14:val="tx1"/>
            </w14:solidFill>
          </w14:textFill>
        </w:rPr>
        <w:t>40.5其他商业保险</w:t>
      </w:r>
      <w:bookmarkEnd w:id="1355"/>
      <w:bookmarkEnd w:id="1356"/>
      <w:bookmarkEnd w:id="1357"/>
    </w:p>
    <w:p w14:paraId="078AF00B">
      <w:pPr>
        <w:tabs>
          <w:tab w:val="left" w:pos="1406"/>
        </w:tabs>
        <w:spacing w:beforeLines="50" w:afterLines="50" w:line="360" w:lineRule="auto"/>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承包人必须为从事危险作业的职工办理意外伤害保险，支付保险费。为了分散或降低风险，承包人可办理其他商业保险，其费用由承包人自行负担。</w:t>
      </w:r>
    </w:p>
    <w:p w14:paraId="12E455B3">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358" w:name="_Toc231547761"/>
      <w:bookmarkStart w:id="1359" w:name="_Toc218049003"/>
      <w:bookmarkStart w:id="1360" w:name="_Toc218048823"/>
      <w:bookmarkStart w:id="1361" w:name="_Toc227941520"/>
      <w:bookmarkStart w:id="1362" w:name="_Toc3447533"/>
      <w:bookmarkStart w:id="1363" w:name="_Toc217443959"/>
      <w:bookmarkStart w:id="1364" w:name="_Toc221418741"/>
      <w:bookmarkStart w:id="1365" w:name="_Toc2279"/>
      <w:bookmarkStart w:id="1366" w:name="_Toc81900705"/>
      <w:r>
        <w:rPr>
          <w:rFonts w:hint="eastAsia" w:ascii="宋体" w:hAnsi="宋体" w:cs="宋体"/>
          <w:color w:val="000000" w:themeColor="text1"/>
          <w:sz w:val="21"/>
          <w:szCs w:val="21"/>
          <w:highlight w:val="none"/>
          <w14:textFill>
            <w14:solidFill>
              <w14:schemeClr w14:val="tx1"/>
            </w14:solidFill>
          </w14:textFill>
        </w:rPr>
        <w:t>41.保证担保</w:t>
      </w:r>
      <w:bookmarkEnd w:id="1358"/>
      <w:bookmarkEnd w:id="1359"/>
      <w:bookmarkEnd w:id="1360"/>
      <w:bookmarkEnd w:id="1361"/>
      <w:bookmarkEnd w:id="1362"/>
      <w:bookmarkEnd w:id="1363"/>
      <w:bookmarkEnd w:id="1364"/>
      <w:bookmarkEnd w:id="1365"/>
      <w:bookmarkEnd w:id="1366"/>
    </w:p>
    <w:p w14:paraId="3C7C782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67" w:name="_Toc231547762"/>
      <w:bookmarkStart w:id="1368" w:name="_Toc81900706"/>
      <w:bookmarkStart w:id="1369" w:name="_Toc227941521"/>
      <w:r>
        <w:rPr>
          <w:rFonts w:hint="eastAsia" w:ascii="宋体" w:hAnsi="宋体" w:cs="宋体"/>
          <w:color w:val="000000" w:themeColor="text1"/>
          <w:sz w:val="21"/>
          <w:szCs w:val="21"/>
          <w:highlight w:val="none"/>
          <w14:textFill>
            <w14:solidFill>
              <w14:schemeClr w14:val="tx1"/>
            </w14:solidFill>
          </w14:textFill>
        </w:rPr>
        <w:t>41.1预付款保证担保</w:t>
      </w:r>
      <w:bookmarkEnd w:id="1367"/>
      <w:bookmarkEnd w:id="1368"/>
      <w:bookmarkEnd w:id="1369"/>
    </w:p>
    <w:p w14:paraId="638A1978">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41.1.1     如果合同文件约定，发包人向承包人支付预付款时，承包人应当向发包人提交同等金额的预付款保证担保，承包人应当在发包人支付预付款的同时向发包人提交预付款保证担保。承包人办理预付款保证担保的费用已包括在合同价款内。发包人是否要求承包人提交预付款保证担保见“合同条款专用部分”。</w:t>
      </w:r>
    </w:p>
    <w:p w14:paraId="63A1890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41.1.2     承包人不能按照合同文件约定使用预付款的，发包人有权要求保证人承担保证担保责任。</w:t>
      </w:r>
    </w:p>
    <w:p w14:paraId="31EA721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41.1.3     预付款保证担保的有效期截至预付款全额返还或抵扣完之日。</w:t>
      </w:r>
    </w:p>
    <w:p w14:paraId="29F1D84D">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70" w:name="_Toc231547763"/>
      <w:bookmarkStart w:id="1371" w:name="_Toc81900707"/>
      <w:bookmarkStart w:id="1372" w:name="_Toc227941522"/>
      <w:r>
        <w:rPr>
          <w:rFonts w:hint="eastAsia" w:ascii="宋体" w:hAnsi="宋体" w:cs="宋体"/>
          <w:color w:val="000000" w:themeColor="text1"/>
          <w:sz w:val="21"/>
          <w:szCs w:val="21"/>
          <w:highlight w:val="none"/>
          <w14:textFill>
            <w14:solidFill>
              <w14:schemeClr w14:val="tx1"/>
            </w14:solidFill>
          </w14:textFill>
        </w:rPr>
        <w:t>41.2承包履约保证担保</w:t>
      </w:r>
      <w:bookmarkEnd w:id="1370"/>
      <w:bookmarkEnd w:id="1371"/>
      <w:bookmarkEnd w:id="1372"/>
    </w:p>
    <w:p w14:paraId="752ABA62">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41.2.1     如果合同文件约定，承包人应当向发包人提交承包履约保证担保，承包人应当在签订合同时，向发包人提交承包履约保证担保。承包人办理承包履约保证担保的费用已包括在签约合同价内。发包人是否要求承包人提交承包履约保证担保及其额度见“合同条款专用部分”。</w:t>
      </w:r>
    </w:p>
    <w:p w14:paraId="38E55F28">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41.2.2     承包履约保证担保有效期应当截止至本工程约定的竣工日期后的30天至180天。即便本工程的工期由于第17.1款所述的原因而延长，承包人也应当延长担保有效期，但发包人应当承担增加了的担保费用。承包履约保证担保有效期的截止时间见“合同条款专用部分”。</w:t>
      </w:r>
    </w:p>
    <w:p w14:paraId="7ECDC3F9">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41.2.3     承包人不能按照合同文件履行其义务的，发包人有权要求保证人承担保证担保责任。发包人向保证人提出索赔之前，应当以书面形式通知承包人，说明其违约情况并提交监理人对承包人违约的书面形式确认书。如果发包人索赔的理由是因建筑工程质量问题，发包人还应当同时提交承包人出具的确认建筑工程质量问题的证明文件，或者具有法定资质的建筑工程质量检测机构出具的检测报告。</w:t>
      </w:r>
    </w:p>
    <w:p w14:paraId="5884DA9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41.2.4     其他约定见“合同条款专用部分”。</w:t>
      </w:r>
    </w:p>
    <w:p w14:paraId="04BE1DA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73" w:name="_Toc231547764"/>
      <w:bookmarkStart w:id="1374" w:name="_Toc81900708"/>
      <w:bookmarkStart w:id="1375" w:name="_Toc227941523"/>
      <w:r>
        <w:rPr>
          <w:rFonts w:hint="eastAsia" w:ascii="宋体" w:hAnsi="宋体" w:cs="宋体"/>
          <w:color w:val="000000" w:themeColor="text1"/>
          <w:sz w:val="21"/>
          <w:szCs w:val="21"/>
          <w:highlight w:val="none"/>
          <w14:textFill>
            <w14:solidFill>
              <w14:schemeClr w14:val="tx1"/>
            </w14:solidFill>
          </w14:textFill>
        </w:rPr>
        <w:t>41.3工程款支付保证担保</w:t>
      </w:r>
      <w:bookmarkEnd w:id="1373"/>
      <w:bookmarkEnd w:id="1374"/>
      <w:bookmarkEnd w:id="1375"/>
    </w:p>
    <w:p w14:paraId="245B7B2A">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41.3.1     发包人要求承包人提交承包履约保证担保的，发包人应当同时向承包人提交与承包履约保证担保等额的工程款支付保证担保。</w:t>
      </w:r>
    </w:p>
    <w:p w14:paraId="07B4A26F">
      <w:pPr>
        <w:spacing w:line="360" w:lineRule="auto"/>
        <w:ind w:left="991" w:leftChars="1" w:hanging="989" w:hangingChars="471"/>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41.3.2     工程款支付保证担保有效期至发包人根据本合同约定完成了除工程质量保证金以外的全部合同价款支付完毕之日起30天至180天。工程款支付保证担保有效期的截止时间见“合同条款专用部分”。</w:t>
      </w:r>
    </w:p>
    <w:p w14:paraId="76CCF0B4">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41.3.3     承包人向保证人提出索赔之前，应当以书面形式通知发包人，说明其违约情况并提交发包人未按照本合同约定支付工程款的证明。</w:t>
      </w:r>
    </w:p>
    <w:p w14:paraId="577686E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41.3.4     其他约定见“合同条款专用部分”。</w:t>
      </w:r>
    </w:p>
    <w:p w14:paraId="4F2537E3">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76" w:name="_Toc81900709"/>
      <w:bookmarkStart w:id="1377" w:name="_Toc231547765"/>
      <w:bookmarkStart w:id="1378" w:name="_Toc227941524"/>
      <w:r>
        <w:rPr>
          <w:rFonts w:hint="eastAsia" w:ascii="宋体" w:hAnsi="宋体" w:cs="宋体"/>
          <w:color w:val="000000" w:themeColor="text1"/>
          <w:sz w:val="21"/>
          <w:szCs w:val="21"/>
          <w:highlight w:val="none"/>
          <w14:textFill>
            <w14:solidFill>
              <w14:schemeClr w14:val="tx1"/>
            </w14:solidFill>
          </w14:textFill>
        </w:rPr>
        <w:t>41.4质量保证金保证担保</w:t>
      </w:r>
      <w:bookmarkEnd w:id="1376"/>
      <w:bookmarkEnd w:id="1377"/>
      <w:bookmarkEnd w:id="1378"/>
    </w:p>
    <w:p w14:paraId="17FE7A33">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41.4.1     如果合同文件约定，发包人要求承包人向发包人出具质量保证金保证担保的方式来取代在工程结算付款中扣留一定比例质量保证金的方式，承包人应当向发包人提交为承包人开具的质量保证金保证担保。发包人是否要求承包人提交质量保证金保证担保及其保证担保期限见“合同条款专用部分”。</w:t>
      </w:r>
    </w:p>
    <w:p w14:paraId="3A55911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41.4.2     承包人不履行保修责任时，发包人有权要求保证人承担质量保证担保责任。</w:t>
      </w:r>
    </w:p>
    <w:p w14:paraId="498AA28A">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79" w:name="_Toc231547766"/>
      <w:bookmarkStart w:id="1380" w:name="_Toc227941525"/>
      <w:bookmarkStart w:id="1381" w:name="_Toc81900710"/>
      <w:r>
        <w:rPr>
          <w:rFonts w:hint="eastAsia" w:ascii="宋体" w:hAnsi="宋体" w:cs="宋体"/>
          <w:color w:val="000000" w:themeColor="text1"/>
          <w:sz w:val="21"/>
          <w:szCs w:val="21"/>
          <w:highlight w:val="none"/>
          <w14:textFill>
            <w14:solidFill>
              <w14:schemeClr w14:val="tx1"/>
            </w14:solidFill>
          </w14:textFill>
        </w:rPr>
        <w:t>41.5相关约定</w:t>
      </w:r>
      <w:bookmarkEnd w:id="1379"/>
      <w:bookmarkEnd w:id="1380"/>
      <w:bookmarkEnd w:id="1381"/>
    </w:p>
    <w:p w14:paraId="6D59E79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41.5.1     保证人应当是依法设立的有资格的银行业金融机构或者专业担保公司。</w:t>
      </w:r>
    </w:p>
    <w:p w14:paraId="5C8E1086">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41.5.2     工程款支付保证担保和承包履约保证担保、工程款支付保证担保和预付款保证担保不得为同一保证人。</w:t>
      </w:r>
    </w:p>
    <w:p w14:paraId="130ECE3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41.5.3     保证担保均以保函的形式出具。保证人应当在保函中明确赔付方及期限。</w:t>
      </w:r>
    </w:p>
    <w:p w14:paraId="3798BA5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41.5.4     保证担保的保证方式为连带保证担保，责任条件为有条件担保。</w:t>
      </w:r>
    </w:p>
    <w:p w14:paraId="5CEE364A">
      <w:pPr>
        <w:spacing w:line="360" w:lineRule="auto"/>
        <w:ind w:left="1134" w:hanging="1134" w:hangingChars="5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41.5.5     保函应当为不可撤销保函，在保函约定的有效期届满之前，除因本合同中止执行、解除或法律法规规定的情况外，保证人、债务人和债权人不得以任何理由撤保。</w:t>
      </w:r>
    </w:p>
    <w:p w14:paraId="4F821815">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41.5.6     保函约定的有效期已届满，或保函约定的担保金额已被债权人全部索赔，但债务人尚未实际履行完合同约定的义务时，债务人应当按照约定重新提交保函。</w:t>
      </w:r>
    </w:p>
    <w:p w14:paraId="26BF30C5">
      <w:pPr>
        <w:rPr>
          <w:color w:val="000000" w:themeColor="text1"/>
          <w:highlight w:val="none"/>
          <w14:textFill>
            <w14:solidFill>
              <w14:schemeClr w14:val="tx1"/>
            </w14:solidFill>
          </w14:textFill>
        </w:rPr>
      </w:pPr>
    </w:p>
    <w:p w14:paraId="037749B8">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382" w:name="_Toc217443960"/>
      <w:bookmarkStart w:id="1383" w:name="_Toc3447534"/>
      <w:bookmarkStart w:id="1384" w:name="_Toc231547767"/>
      <w:bookmarkStart w:id="1385" w:name="_Toc81900711"/>
      <w:bookmarkStart w:id="1386" w:name="_Toc218049004"/>
      <w:bookmarkStart w:id="1387" w:name="_Toc221418742"/>
      <w:bookmarkStart w:id="1388" w:name="_Toc218048824"/>
      <w:bookmarkStart w:id="1389" w:name="_Toc30632"/>
      <w:bookmarkStart w:id="1390" w:name="_Toc227941526"/>
      <w:r>
        <w:rPr>
          <w:rFonts w:hint="eastAsia" w:ascii="宋体" w:hAnsi="宋体" w:cs="宋体"/>
          <w:color w:val="000000" w:themeColor="text1"/>
          <w:sz w:val="21"/>
          <w:szCs w:val="21"/>
          <w:highlight w:val="none"/>
          <w14:textFill>
            <w14:solidFill>
              <w14:schemeClr w14:val="tx1"/>
            </w14:solidFill>
          </w14:textFill>
        </w:rPr>
        <w:t>42.不可抗力</w:t>
      </w:r>
      <w:bookmarkEnd w:id="1382"/>
      <w:bookmarkEnd w:id="1383"/>
      <w:bookmarkEnd w:id="1384"/>
      <w:bookmarkEnd w:id="1385"/>
      <w:bookmarkEnd w:id="1386"/>
      <w:bookmarkEnd w:id="1387"/>
      <w:bookmarkEnd w:id="1388"/>
      <w:bookmarkEnd w:id="1389"/>
      <w:bookmarkEnd w:id="1390"/>
    </w:p>
    <w:p w14:paraId="2FA98137">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91" w:name="_Toc227941527"/>
      <w:bookmarkStart w:id="1392" w:name="_Toc231547768"/>
      <w:bookmarkStart w:id="1393" w:name="_Toc81900712"/>
      <w:r>
        <w:rPr>
          <w:rFonts w:hint="eastAsia" w:ascii="宋体" w:hAnsi="宋体" w:cs="宋体"/>
          <w:color w:val="000000" w:themeColor="text1"/>
          <w:sz w:val="21"/>
          <w:szCs w:val="21"/>
          <w:highlight w:val="none"/>
          <w14:textFill>
            <w14:solidFill>
              <w14:schemeClr w14:val="tx1"/>
            </w14:solidFill>
          </w14:textFill>
        </w:rPr>
        <w:t>42.1不可抗力</w:t>
      </w:r>
      <w:bookmarkEnd w:id="1391"/>
      <w:bookmarkEnd w:id="1392"/>
      <w:bookmarkEnd w:id="1393"/>
    </w:p>
    <w:p w14:paraId="7DDED8E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42.1.1      不可抗力一般包括以下的情况：</w:t>
      </w:r>
    </w:p>
    <w:p w14:paraId="0A213566">
      <w:pPr>
        <w:numPr>
          <w:ilvl w:val="0"/>
          <w:numId w:val="104"/>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国家权威部门发布且被界定为灾害的瘟疫、地震、洪水、风灾、雪灾等；</w:t>
      </w:r>
    </w:p>
    <w:p w14:paraId="09243882">
      <w:pPr>
        <w:numPr>
          <w:ilvl w:val="0"/>
          <w:numId w:val="104"/>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战争；</w:t>
      </w:r>
    </w:p>
    <w:p w14:paraId="49A50249">
      <w:pPr>
        <w:numPr>
          <w:ilvl w:val="0"/>
          <w:numId w:val="104"/>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离子辐射或放射性污染；</w:t>
      </w:r>
    </w:p>
    <w:p w14:paraId="1C13F05A">
      <w:pPr>
        <w:numPr>
          <w:ilvl w:val="0"/>
          <w:numId w:val="104"/>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以音速或超音速飞行的飞机或其他飞行装置产生的压力波，飞行器坠落；</w:t>
      </w:r>
    </w:p>
    <w:p w14:paraId="4967D319">
      <w:pPr>
        <w:numPr>
          <w:ilvl w:val="0"/>
          <w:numId w:val="104"/>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动乱、暴乱、骚乱或混乱，但完全局限在承包人及其分包人、聘用人员内部的事件除外；</w:t>
      </w:r>
    </w:p>
    <w:p w14:paraId="085538F3">
      <w:pPr>
        <w:numPr>
          <w:ilvl w:val="0"/>
          <w:numId w:val="104"/>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因适用法律的变更或任何适用的后继法律的颁布所导致本合同的履行不再合法。</w:t>
      </w:r>
    </w:p>
    <w:p w14:paraId="11D5676B">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42.1.2     如果在合同生效日期后发生不可抗力事件，从而阻止合同义务的履行，在该不可抗力影响的范围内，发包人和承包人均不应当被认为违约或毁约。但如果发包人或承包人延迟履行其合同义务以后发生不可抗力事件，则不能免除其相应的责任。</w:t>
      </w:r>
    </w:p>
    <w:p w14:paraId="6BBBCF2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94" w:name="_Toc231547769"/>
      <w:bookmarkStart w:id="1395" w:name="_Toc227941528"/>
      <w:bookmarkStart w:id="1396" w:name="_Toc81900713"/>
      <w:r>
        <w:rPr>
          <w:rFonts w:hint="eastAsia" w:ascii="宋体" w:hAnsi="宋体" w:cs="宋体"/>
          <w:color w:val="000000" w:themeColor="text1"/>
          <w:sz w:val="21"/>
          <w:szCs w:val="21"/>
          <w:highlight w:val="none"/>
          <w14:textFill>
            <w14:solidFill>
              <w14:schemeClr w14:val="tx1"/>
            </w14:solidFill>
          </w14:textFill>
        </w:rPr>
        <w:t>42.2发包人和承包人的义务</w:t>
      </w:r>
      <w:bookmarkEnd w:id="1394"/>
      <w:bookmarkEnd w:id="1395"/>
      <w:bookmarkEnd w:id="1396"/>
    </w:p>
    <w:p w14:paraId="027DB538">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42.2.1     如果发包人认为某一事件已构成不可抗力并可能影响其履行义务，则在此事件发生时，应当及时通知承包人和监理人，并且只要合理可行，应当尽力继续履行其合同中的义务。发包人还应当将他的建议通知监理人和承包人，目的在于完成工程以及减少发包人和承包人任何损失。</w:t>
      </w:r>
    </w:p>
    <w:p w14:paraId="298126A9">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42.2.2     如果承包人认为某一事件已构成不可抗力并可能影响其履行义务，则在此事件发生时，应当及时通知监理人，并且只要合理可行，应当尽力继续履行其合同中的义务。承包人还应当将他的建议通知监理人，包括任何合理的履约替代方法。但未经监理人的同意，承包人不得实施此类建议。</w:t>
      </w:r>
    </w:p>
    <w:p w14:paraId="247CD11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397" w:name="_Toc227941529"/>
      <w:bookmarkStart w:id="1398" w:name="_Toc81900714"/>
      <w:bookmarkStart w:id="1399" w:name="_Toc231547770"/>
      <w:r>
        <w:rPr>
          <w:rFonts w:hint="eastAsia" w:ascii="宋体" w:hAnsi="宋体" w:cs="宋体"/>
          <w:color w:val="000000" w:themeColor="text1"/>
          <w:sz w:val="21"/>
          <w:szCs w:val="21"/>
          <w:highlight w:val="none"/>
          <w14:textFill>
            <w14:solidFill>
              <w14:schemeClr w14:val="tx1"/>
            </w14:solidFill>
          </w14:textFill>
        </w:rPr>
        <w:t>42.3不可抗力发生情况下的付款</w:t>
      </w:r>
      <w:bookmarkEnd w:id="1397"/>
      <w:bookmarkEnd w:id="1398"/>
      <w:bookmarkEnd w:id="1399"/>
    </w:p>
    <w:p w14:paraId="5270465E">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如果由于不可抗力的发生造成本工程的损失和损害，承包人有权要求发包人将该事件发生前按照合同所完成的工程款项及时支付给承包人。</w:t>
      </w:r>
    </w:p>
    <w:p w14:paraId="0529FF6B">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400" w:name="_Toc227941530"/>
      <w:bookmarkStart w:id="1401" w:name="_Toc81900715"/>
      <w:bookmarkStart w:id="1402" w:name="_Toc231547771"/>
      <w:r>
        <w:rPr>
          <w:rFonts w:hint="eastAsia" w:ascii="宋体" w:hAnsi="宋体" w:cs="宋体"/>
          <w:color w:val="000000" w:themeColor="text1"/>
          <w:sz w:val="21"/>
          <w:szCs w:val="21"/>
          <w:highlight w:val="none"/>
          <w14:textFill>
            <w14:solidFill>
              <w14:schemeClr w14:val="tx1"/>
            </w14:solidFill>
          </w14:textFill>
        </w:rPr>
        <w:t>42.4不可抗力造成损害的责任划分</w:t>
      </w:r>
      <w:bookmarkEnd w:id="1400"/>
      <w:bookmarkEnd w:id="1401"/>
      <w:bookmarkEnd w:id="1402"/>
    </w:p>
    <w:p w14:paraId="06D746BF">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除非合同文件另有约定，不可抗力导致的人员伤亡、财产损失、费用增加和（或）工期延误等后果，由合同双方按照以下原则承担：</w:t>
      </w:r>
    </w:p>
    <w:p w14:paraId="2BC21CFA">
      <w:pPr>
        <w:numPr>
          <w:ilvl w:val="0"/>
          <w:numId w:val="10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永久工程，包括已运至施工场地的材料和工程设备的损害，以及因工程损害造成的第三者人员伤亡和财产损失由发包人承担；</w:t>
      </w:r>
    </w:p>
    <w:p w14:paraId="6B790B87">
      <w:pPr>
        <w:numPr>
          <w:ilvl w:val="0"/>
          <w:numId w:val="10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承包人施工机械设备的损坏由承包人承担；</w:t>
      </w:r>
    </w:p>
    <w:p w14:paraId="55ED6B5B">
      <w:pPr>
        <w:numPr>
          <w:ilvl w:val="0"/>
          <w:numId w:val="10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发包人和承包人各自承担其人员伤亡和其他财产损失及其相关费用；</w:t>
      </w:r>
    </w:p>
    <w:p w14:paraId="5394D2C3">
      <w:pPr>
        <w:numPr>
          <w:ilvl w:val="0"/>
          <w:numId w:val="10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承包人的停工损失由承包人承担，但停工期间应监理人要求照管工程和清理、修复工程的费用由发包人承担；</w:t>
      </w:r>
    </w:p>
    <w:p w14:paraId="468BD94C">
      <w:pPr>
        <w:numPr>
          <w:ilvl w:val="0"/>
          <w:numId w:val="105"/>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不能按期完工的，应当合理延长工期，承包人不需支付逾期完工违约金。发包人要求赶工的，承包人应当采取赶工措施，赶工费用由发包人承担。</w:t>
      </w:r>
    </w:p>
    <w:p w14:paraId="3942E595">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403" w:name="_Toc231547772"/>
      <w:bookmarkStart w:id="1404" w:name="_Toc227941531"/>
      <w:bookmarkStart w:id="1405" w:name="_Toc81900716"/>
      <w:r>
        <w:rPr>
          <w:rFonts w:hint="eastAsia" w:ascii="宋体" w:hAnsi="宋体" w:cs="宋体"/>
          <w:color w:val="000000" w:themeColor="text1"/>
          <w:sz w:val="21"/>
          <w:szCs w:val="21"/>
          <w:highlight w:val="none"/>
          <w14:textFill>
            <w14:solidFill>
              <w14:schemeClr w14:val="tx1"/>
            </w14:solidFill>
          </w14:textFill>
        </w:rPr>
        <w:t>42.5避免和减少不可抗力损失</w:t>
      </w:r>
      <w:bookmarkEnd w:id="1403"/>
      <w:bookmarkEnd w:id="1404"/>
      <w:bookmarkEnd w:id="1405"/>
    </w:p>
    <w:p w14:paraId="3201E04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不可抗力发生后，发包人和承包人均应当采取措施尽量避免和减少损失的扩大，任何一方未采取有效措施导致损失扩大的，应当对扩大的损失承担责任。</w:t>
      </w:r>
    </w:p>
    <w:p w14:paraId="39A7C9B9">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406" w:name="_Toc227941532"/>
      <w:bookmarkStart w:id="1407" w:name="_Toc81900717"/>
      <w:bookmarkStart w:id="1408" w:name="_Toc231547773"/>
      <w:r>
        <w:rPr>
          <w:rFonts w:hint="eastAsia" w:ascii="宋体" w:hAnsi="宋体" w:cs="宋体"/>
          <w:color w:val="000000" w:themeColor="text1"/>
          <w:sz w:val="21"/>
          <w:szCs w:val="21"/>
          <w:highlight w:val="none"/>
          <w14:textFill>
            <w14:solidFill>
              <w14:schemeClr w14:val="tx1"/>
            </w14:solidFill>
          </w14:textFill>
        </w:rPr>
        <w:t>42.6因不可抗力解除合同</w:t>
      </w:r>
      <w:bookmarkEnd w:id="1406"/>
      <w:bookmarkEnd w:id="1407"/>
      <w:bookmarkEnd w:id="1408"/>
    </w:p>
    <w:p w14:paraId="60722CA2">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42.6.1     如果不可抗力事件的发生持续超过182天，则尽管批准了工期延长，合同双方仍均可向对方发出解除合同的通知，在该通知送达对方时，本合同自动解除。</w:t>
      </w:r>
    </w:p>
    <w:p w14:paraId="77574DE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42.6.2     合同解除后，承包人应当按照第38.1.3项约定撤离施工场地。已订货的材料、工程设备由订货方负责退货或解除订货合同，不能退还的货款和因退货、解除订货合同发生的费用，由发包人承担，因未及时退货造成的损失由责任方承担。合同解除后的付款，参照第38.1.4项约定确定。</w:t>
      </w:r>
    </w:p>
    <w:p w14:paraId="6B92A289">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09" w:name="_Toc218049005"/>
      <w:bookmarkStart w:id="1410" w:name="_Toc231547774"/>
      <w:bookmarkStart w:id="1411" w:name="_Toc227941533"/>
      <w:bookmarkStart w:id="1412" w:name="_Toc20125"/>
      <w:bookmarkStart w:id="1413" w:name="_Toc221418743"/>
      <w:bookmarkStart w:id="1414" w:name="_Toc217443961"/>
      <w:bookmarkStart w:id="1415" w:name="_Toc3447535"/>
      <w:bookmarkStart w:id="1416" w:name="_Toc218048825"/>
      <w:bookmarkStart w:id="1417" w:name="_Toc81900718"/>
      <w:r>
        <w:rPr>
          <w:rFonts w:hint="eastAsia" w:ascii="宋体" w:hAnsi="宋体" w:cs="宋体"/>
          <w:color w:val="000000" w:themeColor="text1"/>
          <w:sz w:val="21"/>
          <w:szCs w:val="21"/>
          <w:highlight w:val="none"/>
          <w14:textFill>
            <w14:solidFill>
              <w14:schemeClr w14:val="tx1"/>
            </w14:solidFill>
          </w14:textFill>
        </w:rPr>
        <w:t>43.争议</w:t>
      </w:r>
      <w:bookmarkEnd w:id="1409"/>
      <w:bookmarkEnd w:id="1410"/>
      <w:bookmarkEnd w:id="1411"/>
      <w:bookmarkEnd w:id="1412"/>
      <w:bookmarkEnd w:id="1413"/>
      <w:bookmarkEnd w:id="1414"/>
      <w:bookmarkEnd w:id="1415"/>
      <w:bookmarkEnd w:id="1416"/>
      <w:bookmarkEnd w:id="1417"/>
    </w:p>
    <w:p w14:paraId="73DFFD8F">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418" w:name="_Toc227941534"/>
      <w:bookmarkStart w:id="1419" w:name="_Toc231547775"/>
      <w:bookmarkStart w:id="1420" w:name="_Toc81900719"/>
      <w:r>
        <w:rPr>
          <w:rFonts w:hint="eastAsia" w:ascii="宋体" w:hAnsi="宋体" w:cs="宋体"/>
          <w:color w:val="000000" w:themeColor="text1"/>
          <w:sz w:val="21"/>
          <w:szCs w:val="21"/>
          <w:highlight w:val="none"/>
          <w14:textFill>
            <w14:solidFill>
              <w14:schemeClr w14:val="tx1"/>
            </w14:solidFill>
          </w14:textFill>
        </w:rPr>
        <w:t>43.1争议解决方式</w:t>
      </w:r>
      <w:bookmarkEnd w:id="1418"/>
      <w:bookmarkEnd w:id="1419"/>
      <w:bookmarkEnd w:id="1420"/>
    </w:p>
    <w:p w14:paraId="7CD9C2E7">
      <w:pPr>
        <w:spacing w:line="360" w:lineRule="auto"/>
        <w:ind w:left="991" w:hanging="991" w:hangingChars="47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43.1.1     如果发包人和承包人由于本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p>
    <w:p w14:paraId="6413F26B">
      <w:pPr>
        <w:numPr>
          <w:ilvl w:val="0"/>
          <w:numId w:val="106"/>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第一种解决方式：双方达成仲裁协议，向约定的仲裁委员会申请仲裁；</w:t>
      </w:r>
    </w:p>
    <w:p w14:paraId="6ABA0572">
      <w:pPr>
        <w:numPr>
          <w:ilvl w:val="0"/>
          <w:numId w:val="106"/>
        </w:numPr>
        <w:spacing w:line="360" w:lineRule="auto"/>
        <w:ind w:left="993"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第二种解决方式：向有管辖权的人民法院起诉。</w:t>
      </w:r>
    </w:p>
    <w:p w14:paraId="351A313B">
      <w:pPr>
        <w:spacing w:line="360" w:lineRule="auto"/>
        <w:ind w:left="99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争议的解决方式见“合同条款专用部分”。</w:t>
      </w:r>
    </w:p>
    <w:p w14:paraId="01C54DCB">
      <w:pPr>
        <w:pStyle w:val="7"/>
        <w:keepNext w:val="0"/>
        <w:tabs>
          <w:tab w:val="left" w:pos="1200"/>
        </w:tabs>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421" w:name="_Toc231547776"/>
      <w:bookmarkStart w:id="1422" w:name="_Toc227941535"/>
      <w:bookmarkStart w:id="1423" w:name="_Toc81900720"/>
      <w:r>
        <w:rPr>
          <w:rFonts w:hint="eastAsia" w:ascii="宋体" w:hAnsi="宋体" w:cs="宋体"/>
          <w:color w:val="000000" w:themeColor="text1"/>
          <w:sz w:val="21"/>
          <w:szCs w:val="21"/>
          <w:highlight w:val="none"/>
          <w14:textFill>
            <w14:solidFill>
              <w14:schemeClr w14:val="tx1"/>
            </w14:solidFill>
          </w14:textFill>
        </w:rPr>
        <w:t>43.2发生争议时合同的履行</w:t>
      </w:r>
      <w:bookmarkEnd w:id="1421"/>
      <w:bookmarkEnd w:id="1422"/>
      <w:bookmarkEnd w:id="1423"/>
    </w:p>
    <w:p w14:paraId="233C7E05">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发生争议后，除非出现下列情况的，发包人和承包人都应当继续履行合同，保持施工连续并保护好已完工程：</w:t>
      </w:r>
    </w:p>
    <w:p w14:paraId="499BEA8F">
      <w:pPr>
        <w:spacing w:beforeLines="50" w:afterLines="50"/>
        <w:ind w:left="119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（1）单方违约导致本合同确已无法履行，双方协议停止施工；</w:t>
      </w:r>
    </w:p>
    <w:p w14:paraId="273A6FA7">
      <w:pPr>
        <w:spacing w:beforeLines="50" w:afterLines="50"/>
        <w:ind w:left="119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（2）不可抗力导致本合同无法履行；</w:t>
      </w:r>
    </w:p>
    <w:p w14:paraId="42DF6A02">
      <w:pPr>
        <w:spacing w:beforeLines="50" w:afterLines="50"/>
        <w:ind w:left="119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（3）调解要求停止施工，且为双方接受；</w:t>
      </w:r>
    </w:p>
    <w:p w14:paraId="3E711912">
      <w:pPr>
        <w:spacing w:beforeLines="50" w:afterLines="50"/>
        <w:ind w:left="119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（4）仲裁机构要求停止施工；</w:t>
      </w:r>
    </w:p>
    <w:p w14:paraId="0A9BF313">
      <w:pPr>
        <w:spacing w:beforeLines="50" w:afterLines="50"/>
        <w:ind w:left="119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（5）法院要求停止施工。</w:t>
      </w:r>
    </w:p>
    <w:p w14:paraId="31C85CFD">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24" w:name="_Toc221418744"/>
      <w:bookmarkStart w:id="1425" w:name="_Toc218049006"/>
      <w:bookmarkStart w:id="1426" w:name="_Toc217443962"/>
      <w:bookmarkStart w:id="1427" w:name="_Toc3447536"/>
      <w:bookmarkStart w:id="1428" w:name="_Toc231547777"/>
      <w:bookmarkStart w:id="1429" w:name="_Toc218048826"/>
      <w:bookmarkStart w:id="1430" w:name="_Toc5058"/>
      <w:bookmarkStart w:id="1431" w:name="_Toc81900721"/>
      <w:bookmarkStart w:id="1432" w:name="_Toc227941536"/>
      <w:r>
        <w:rPr>
          <w:rFonts w:hint="eastAsia" w:ascii="宋体" w:hAnsi="宋体" w:cs="宋体"/>
          <w:color w:val="000000" w:themeColor="text1"/>
          <w:sz w:val="21"/>
          <w:szCs w:val="21"/>
          <w:highlight w:val="none"/>
          <w14:textFill>
            <w14:solidFill>
              <w14:schemeClr w14:val="tx1"/>
            </w14:solidFill>
          </w14:textFill>
        </w:rPr>
        <w:t>44.专利权</w:t>
      </w:r>
      <w:bookmarkEnd w:id="1424"/>
      <w:bookmarkEnd w:id="1425"/>
      <w:bookmarkEnd w:id="1426"/>
      <w:bookmarkEnd w:id="1427"/>
      <w:bookmarkEnd w:id="1428"/>
      <w:bookmarkEnd w:id="1429"/>
      <w:bookmarkEnd w:id="1430"/>
      <w:bookmarkEnd w:id="1431"/>
      <w:bookmarkEnd w:id="1432"/>
    </w:p>
    <w:p w14:paraId="103841E3">
      <w:pPr>
        <w:spacing w:line="360" w:lineRule="auto"/>
        <w:ind w:left="991" w:leftChars="-1" w:hanging="993" w:hangingChars="473"/>
        <w:rPr>
          <w:color w:val="000000" w:themeColor="text1"/>
          <w:highlight w:val="none"/>
          <w14:textFill>
            <w14:solidFill>
              <w14:schemeClr w14:val="tx1"/>
            </w14:solidFill>
          </w14:textFill>
        </w:rPr>
      </w:pPr>
      <w:bookmarkStart w:id="1433" w:name="_Toc231547778"/>
      <w:bookmarkStart w:id="1434" w:name="_Toc227941537"/>
      <w:r>
        <w:rPr>
          <w:rFonts w:hint="eastAsia"/>
          <w:color w:val="000000" w:themeColor="text1"/>
          <w:highlight w:val="none"/>
          <w14:textFill>
            <w14:solidFill>
              <w14:schemeClr w14:val="tx1"/>
            </w14:solidFill>
          </w14:textFill>
        </w:rPr>
        <w:t>44.1       承包人应当保护和保障发包人免于承担由于工程所用的或与工程有关的或供工程使用的任何承包人的工程设备、材料、施工机械、工艺、方法等方面侵犯任何专利权、设计商标或名称或其他受保护的权利而引起的一切索赔和诉讼，并应当保护和保障发包人免于承担由此导致或与此有关的一切损害赔偿费、诉讼费和其他费用，但如果此种侵犯是由于遵照发包人提供的设计或技术规范引起者除外。</w:t>
      </w:r>
      <w:bookmarkEnd w:id="1433"/>
      <w:bookmarkEnd w:id="1434"/>
    </w:p>
    <w:p w14:paraId="118969B0">
      <w:pPr>
        <w:spacing w:line="360" w:lineRule="auto"/>
        <w:ind w:left="991" w:hanging="991" w:hangingChars="472"/>
        <w:rPr>
          <w:color w:val="000000" w:themeColor="text1"/>
          <w:highlight w:val="none"/>
          <w14:textFill>
            <w14:solidFill>
              <w14:schemeClr w14:val="tx1"/>
            </w14:solidFill>
          </w14:textFill>
        </w:rPr>
      </w:pPr>
      <w:bookmarkStart w:id="1435" w:name="_Toc231547779"/>
      <w:bookmarkStart w:id="1436" w:name="_Toc227941538"/>
      <w:r>
        <w:rPr>
          <w:rFonts w:hint="eastAsia"/>
          <w:color w:val="000000" w:themeColor="text1"/>
          <w:highlight w:val="none"/>
          <w14:textFill>
            <w14:solidFill>
              <w14:schemeClr w14:val="tx1"/>
            </w14:solidFill>
          </w14:textFill>
        </w:rPr>
        <w:t>44.2       合同价款内均已包含承包人按照合同文件约定实施及完成本工程所涉及的任何专利物品、程序或发明的专利权使用费。</w:t>
      </w:r>
      <w:bookmarkEnd w:id="1435"/>
      <w:bookmarkEnd w:id="1436"/>
    </w:p>
    <w:p w14:paraId="3952FA6D">
      <w:pPr>
        <w:spacing w:line="360" w:lineRule="auto"/>
        <w:ind w:left="1134" w:hanging="1134" w:hangingChars="540"/>
        <w:rPr>
          <w:color w:val="000000" w:themeColor="text1"/>
          <w:highlight w:val="none"/>
          <w14:textFill>
            <w14:solidFill>
              <w14:schemeClr w14:val="tx1"/>
            </w14:solidFill>
          </w14:textFill>
        </w:rPr>
      </w:pPr>
      <w:bookmarkStart w:id="1437" w:name="_Toc231547780"/>
      <w:bookmarkStart w:id="1438" w:name="_Toc227941539"/>
      <w:r>
        <w:rPr>
          <w:rFonts w:hint="eastAsia"/>
          <w:color w:val="000000" w:themeColor="text1"/>
          <w:highlight w:val="none"/>
          <w14:textFill>
            <w14:solidFill>
              <w14:schemeClr w14:val="tx1"/>
            </w14:solidFill>
          </w14:textFill>
        </w:rPr>
        <w:t>44.3       应承包人要求并在由其承担费用的情况下，发包人应当协助承包人对任何上述索赔和诉讼进行争辩，承包人应当偿付给发包人由此而导致的全部合理的开支。</w:t>
      </w:r>
      <w:bookmarkEnd w:id="1437"/>
      <w:bookmarkEnd w:id="1438"/>
    </w:p>
    <w:p w14:paraId="3A40C4AE">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39" w:name="_Toc218049007"/>
      <w:bookmarkStart w:id="1440" w:name="_Toc218048827"/>
      <w:bookmarkStart w:id="1441" w:name="_Toc81900722"/>
      <w:bookmarkStart w:id="1442" w:name="_Toc221418745"/>
      <w:bookmarkStart w:id="1443" w:name="_Toc2871"/>
      <w:bookmarkStart w:id="1444" w:name="_Toc227941540"/>
      <w:bookmarkStart w:id="1445" w:name="_Toc3447537"/>
      <w:bookmarkStart w:id="1446" w:name="_Toc231547781"/>
      <w:bookmarkStart w:id="1447" w:name="_Toc217443963"/>
      <w:r>
        <w:rPr>
          <w:rFonts w:hint="eastAsia" w:ascii="宋体" w:hAnsi="宋体" w:cs="宋体"/>
          <w:color w:val="000000" w:themeColor="text1"/>
          <w:sz w:val="21"/>
          <w:szCs w:val="21"/>
          <w:highlight w:val="none"/>
          <w14:textFill>
            <w14:solidFill>
              <w14:schemeClr w14:val="tx1"/>
            </w14:solidFill>
          </w14:textFill>
        </w:rPr>
        <w:t>45.地下文物</w:t>
      </w:r>
      <w:bookmarkEnd w:id="1439"/>
      <w:bookmarkEnd w:id="1440"/>
      <w:bookmarkEnd w:id="1441"/>
      <w:bookmarkEnd w:id="1442"/>
      <w:bookmarkEnd w:id="1443"/>
      <w:bookmarkEnd w:id="1444"/>
      <w:bookmarkEnd w:id="1445"/>
      <w:bookmarkEnd w:id="1446"/>
      <w:bookmarkEnd w:id="1447"/>
    </w:p>
    <w:p w14:paraId="10705E21">
      <w:pPr>
        <w:spacing w:line="360" w:lineRule="auto"/>
        <w:ind w:left="1134" w:hanging="1134" w:hangingChars="540"/>
        <w:rPr>
          <w:color w:val="000000" w:themeColor="text1"/>
          <w:highlight w:val="none"/>
          <w14:textFill>
            <w14:solidFill>
              <w14:schemeClr w14:val="tx1"/>
            </w14:solidFill>
          </w14:textFill>
        </w:rPr>
      </w:pPr>
      <w:bookmarkStart w:id="1448" w:name="_Toc231547782"/>
      <w:bookmarkStart w:id="1449" w:name="_Toc227941541"/>
      <w:r>
        <w:rPr>
          <w:rFonts w:hint="eastAsia"/>
          <w:color w:val="000000" w:themeColor="text1"/>
          <w:highlight w:val="none"/>
          <w14:textFill>
            <w14:solidFill>
              <w14:schemeClr w14:val="tx1"/>
            </w14:solidFill>
          </w14:textFill>
        </w:rPr>
        <w:t>45.1       在工程现场发掘出的所有化石、古币、文物以及具有地质或考古价值的其他遗迹或物品，均应当被视为属于国家财产，由发包人负责根据国家有关法律、法规的要求而进行处理。</w:t>
      </w:r>
      <w:bookmarkEnd w:id="1448"/>
      <w:bookmarkEnd w:id="1449"/>
    </w:p>
    <w:p w14:paraId="2C99084B">
      <w:pPr>
        <w:spacing w:line="360" w:lineRule="auto"/>
        <w:ind w:left="991" w:hanging="991" w:hangingChars="472"/>
        <w:rPr>
          <w:color w:val="000000" w:themeColor="text1"/>
          <w:highlight w:val="none"/>
          <w14:textFill>
            <w14:solidFill>
              <w14:schemeClr w14:val="tx1"/>
            </w14:solidFill>
          </w14:textFill>
        </w:rPr>
      </w:pPr>
      <w:bookmarkStart w:id="1450" w:name="_Toc231547783"/>
      <w:bookmarkStart w:id="1451" w:name="_Toc227941542"/>
      <w:r>
        <w:rPr>
          <w:rFonts w:hint="eastAsia"/>
          <w:color w:val="000000" w:themeColor="text1"/>
          <w:highlight w:val="none"/>
          <w14:textFill>
            <w14:solidFill>
              <w14:schemeClr w14:val="tx1"/>
            </w14:solidFill>
          </w14:textFill>
        </w:rPr>
        <w:t>45.2       承包人一旦发现上述物品，应当立即将此类发现以书面形式通知发包人、监理人和相关政府主管部门，由发包人批示如何处理。承包人应当采取合理的预防措施，防止其工人或其他任何人员移动或损坏任何此类物品，承包人由此发生的费用由发包人补偿，工期相应顺延。</w:t>
      </w:r>
      <w:bookmarkEnd w:id="1450"/>
      <w:bookmarkEnd w:id="1451"/>
    </w:p>
    <w:p w14:paraId="3F70E4D5">
      <w:pPr>
        <w:spacing w:line="360" w:lineRule="auto"/>
        <w:ind w:left="991" w:hanging="991" w:hangingChars="472"/>
        <w:rPr>
          <w:color w:val="000000" w:themeColor="text1"/>
          <w:highlight w:val="none"/>
          <w14:textFill>
            <w14:solidFill>
              <w14:schemeClr w14:val="tx1"/>
            </w14:solidFill>
          </w14:textFill>
        </w:rPr>
      </w:pPr>
      <w:bookmarkStart w:id="1452" w:name="_Toc231547784"/>
      <w:bookmarkStart w:id="1453" w:name="_Toc227941543"/>
      <w:r>
        <w:rPr>
          <w:rFonts w:hint="eastAsia"/>
          <w:color w:val="000000" w:themeColor="text1"/>
          <w:highlight w:val="none"/>
          <w14:textFill>
            <w14:solidFill>
              <w14:schemeClr w14:val="tx1"/>
            </w14:solidFill>
          </w14:textFill>
        </w:rPr>
        <w:t>45.3       未征得监理人及发包人书面同意前，承包人不得对此等发现物进行任何移动或破坏。如果承包人未征得监理人及发包人书面同意前移动或破坏了上述发现物，由此产生的一切责任和赔偿费用均由承包人承担。</w:t>
      </w:r>
      <w:bookmarkEnd w:id="1452"/>
      <w:bookmarkEnd w:id="1453"/>
    </w:p>
    <w:p w14:paraId="776E1A03">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54" w:name="_Toc81900723"/>
      <w:bookmarkStart w:id="1455" w:name="_Toc3447538"/>
      <w:bookmarkStart w:id="1456" w:name="_Toc217443964"/>
      <w:bookmarkStart w:id="1457" w:name="_Toc231547785"/>
      <w:bookmarkStart w:id="1458" w:name="_Toc227941544"/>
      <w:bookmarkStart w:id="1459" w:name="_Toc218049008"/>
      <w:bookmarkStart w:id="1460" w:name="_Toc221418746"/>
      <w:bookmarkStart w:id="1461" w:name="_Toc218048828"/>
      <w:bookmarkStart w:id="1462" w:name="_Toc8543"/>
      <w:r>
        <w:rPr>
          <w:rFonts w:hint="eastAsia" w:ascii="宋体" w:hAnsi="宋体" w:cs="宋体"/>
          <w:color w:val="000000" w:themeColor="text1"/>
          <w:sz w:val="21"/>
          <w:szCs w:val="21"/>
          <w:highlight w:val="none"/>
          <w14:textFill>
            <w14:solidFill>
              <w14:schemeClr w14:val="tx1"/>
            </w14:solidFill>
          </w14:textFill>
        </w:rPr>
        <w:t>46.严禁贿赂</w:t>
      </w:r>
      <w:bookmarkEnd w:id="1454"/>
      <w:bookmarkEnd w:id="1455"/>
      <w:bookmarkEnd w:id="1456"/>
      <w:bookmarkEnd w:id="1457"/>
      <w:bookmarkEnd w:id="1458"/>
      <w:bookmarkEnd w:id="1459"/>
      <w:bookmarkEnd w:id="1460"/>
      <w:bookmarkEnd w:id="1461"/>
      <w:bookmarkEnd w:id="1462"/>
    </w:p>
    <w:p w14:paraId="6E4E49D1">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如果发包人或承包人及其任何分包人、代理人或服务人员给予或提出给予任何人以任何贿赂、礼品、小费或佣金作为引诱或报酬，以达到下列目的或企图：</w:t>
      </w:r>
    </w:p>
    <w:p w14:paraId="43C3E0F6">
      <w:pPr>
        <w:numPr>
          <w:ilvl w:val="0"/>
          <w:numId w:val="10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使该人员采取或不采取与该合同有关的任何行动；</w:t>
      </w:r>
    </w:p>
    <w:p w14:paraId="542386EC">
      <w:pPr>
        <w:numPr>
          <w:ilvl w:val="0"/>
          <w:numId w:val="107"/>
        </w:numPr>
        <w:spacing w:beforeLines="50" w:afterLine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使该人员对与该合同有关的任何人员表示赞同或不赞同。</w:t>
      </w:r>
    </w:p>
    <w:p w14:paraId="48C0F68D">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在证据确凿的情况下，承包人或发包人可在向对方发出通知后14天内终止合同。终止合同的决定并不影响提出终止合同的一方按照合同所拥有的所有其他权益。</w:t>
      </w:r>
    </w:p>
    <w:p w14:paraId="1A72D314">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63" w:name="_Toc13758"/>
      <w:bookmarkStart w:id="1464" w:name="_Toc217443965"/>
      <w:bookmarkStart w:id="1465" w:name="_Toc3447539"/>
      <w:bookmarkStart w:id="1466" w:name="_Toc227941545"/>
      <w:bookmarkStart w:id="1467" w:name="_Toc218048829"/>
      <w:bookmarkStart w:id="1468" w:name="_Toc231547786"/>
      <w:bookmarkStart w:id="1469" w:name="_Toc81900724"/>
      <w:bookmarkStart w:id="1470" w:name="_Toc221418747"/>
      <w:bookmarkStart w:id="1471" w:name="_Toc218049009"/>
      <w:r>
        <w:rPr>
          <w:rFonts w:hint="eastAsia" w:ascii="宋体" w:hAnsi="宋体" w:cs="宋体"/>
          <w:color w:val="000000" w:themeColor="text1"/>
          <w:sz w:val="21"/>
          <w:szCs w:val="21"/>
          <w:highlight w:val="none"/>
          <w14:textFill>
            <w14:solidFill>
              <w14:schemeClr w14:val="tx1"/>
            </w14:solidFill>
          </w14:textFill>
        </w:rPr>
        <w:t>47.保密</w:t>
      </w:r>
      <w:bookmarkEnd w:id="1463"/>
      <w:bookmarkEnd w:id="1464"/>
      <w:bookmarkEnd w:id="1465"/>
      <w:bookmarkEnd w:id="1466"/>
      <w:bookmarkEnd w:id="1467"/>
      <w:bookmarkEnd w:id="1468"/>
      <w:bookmarkEnd w:id="1469"/>
      <w:bookmarkEnd w:id="1470"/>
      <w:bookmarkEnd w:id="1471"/>
    </w:p>
    <w:p w14:paraId="2911F187">
      <w:pPr>
        <w:tabs>
          <w:tab w:val="left" w:pos="1406"/>
        </w:tabs>
        <w:spacing w:beforeLines="50" w:afterLines="50"/>
        <w:ind w:left="1050" w:left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合同双方都应当履行对本合同的保密义务，未征得对方事先的书面同意，另一方不得在任何经营活动中、技术文献或其他地方发表或披露本合同或其任何细节。 更不得把全部或部分的与本合同有关的资料翻印外传。</w:t>
      </w:r>
    </w:p>
    <w:p w14:paraId="1E633029">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72" w:name="_Toc221418748"/>
      <w:bookmarkStart w:id="1473" w:name="_Toc20173"/>
      <w:bookmarkStart w:id="1474" w:name="_Toc218049010"/>
      <w:bookmarkStart w:id="1475" w:name="_Toc218048830"/>
      <w:bookmarkStart w:id="1476" w:name="_Toc81900725"/>
      <w:bookmarkStart w:id="1477" w:name="_Toc217443966"/>
      <w:bookmarkStart w:id="1478" w:name="_Toc231547787"/>
      <w:bookmarkStart w:id="1479" w:name="_Toc3447540"/>
      <w:bookmarkStart w:id="1480" w:name="_Toc227941546"/>
      <w:r>
        <w:rPr>
          <w:rFonts w:hint="eastAsia" w:ascii="宋体" w:hAnsi="宋体" w:cs="宋体"/>
          <w:color w:val="000000" w:themeColor="text1"/>
          <w:sz w:val="21"/>
          <w:szCs w:val="21"/>
          <w:highlight w:val="none"/>
          <w14:textFill>
            <w14:solidFill>
              <w14:schemeClr w14:val="tx1"/>
            </w14:solidFill>
          </w14:textFill>
        </w:rPr>
        <w:t>48.合同文件的修改</w:t>
      </w:r>
      <w:bookmarkEnd w:id="1472"/>
      <w:bookmarkEnd w:id="1473"/>
      <w:bookmarkEnd w:id="1474"/>
      <w:bookmarkEnd w:id="1475"/>
      <w:bookmarkEnd w:id="1476"/>
      <w:bookmarkEnd w:id="1477"/>
      <w:bookmarkEnd w:id="1478"/>
      <w:bookmarkEnd w:id="1479"/>
      <w:bookmarkEnd w:id="1480"/>
    </w:p>
    <w:p w14:paraId="68012081">
      <w:pPr>
        <w:spacing w:line="360" w:lineRule="auto"/>
        <w:ind w:left="991" w:hanging="991" w:hangingChars="472"/>
        <w:rPr>
          <w:color w:val="000000" w:themeColor="text1"/>
          <w:highlight w:val="none"/>
          <w14:textFill>
            <w14:solidFill>
              <w14:schemeClr w14:val="tx1"/>
            </w14:solidFill>
          </w14:textFill>
        </w:rPr>
      </w:pPr>
      <w:bookmarkStart w:id="1481" w:name="_Toc231547788"/>
      <w:bookmarkStart w:id="1482" w:name="_Toc227941547"/>
      <w:r>
        <w:rPr>
          <w:rFonts w:hint="eastAsia"/>
          <w:color w:val="000000" w:themeColor="text1"/>
          <w:highlight w:val="none"/>
          <w14:textFill>
            <w14:solidFill>
              <w14:schemeClr w14:val="tx1"/>
            </w14:solidFill>
          </w14:textFill>
        </w:rPr>
        <w:t>48.1即使由于任何原因使得本合同中的某些条款或约定无效或无法履行，这种情况也不应当影响到本合同中其他条款或约定的有效性，也不应当在任何方面使得本合同完全失效。</w:t>
      </w:r>
      <w:bookmarkEnd w:id="1481"/>
      <w:bookmarkEnd w:id="1482"/>
    </w:p>
    <w:p w14:paraId="457CF19E">
      <w:pPr>
        <w:spacing w:line="360" w:lineRule="auto"/>
        <w:ind w:left="991" w:hanging="991" w:hangingChars="472"/>
        <w:rPr>
          <w:color w:val="000000" w:themeColor="text1"/>
          <w:highlight w:val="none"/>
          <w14:textFill>
            <w14:solidFill>
              <w14:schemeClr w14:val="tx1"/>
            </w14:solidFill>
          </w14:textFill>
        </w:rPr>
      </w:pPr>
      <w:bookmarkStart w:id="1483" w:name="_Toc231547789"/>
      <w:bookmarkStart w:id="1484" w:name="_Toc227941548"/>
      <w:r>
        <w:rPr>
          <w:rFonts w:hint="eastAsia"/>
          <w:color w:val="000000" w:themeColor="text1"/>
          <w:highlight w:val="none"/>
          <w14:textFill>
            <w14:solidFill>
              <w14:schemeClr w14:val="tx1"/>
            </w14:solidFill>
          </w14:textFill>
        </w:rPr>
        <w:t>48.2如果发生上述情况，并且合同双方均认为有必要对已无效或无法履行的条款或约定进行修改时，双方均应当本着不改变本合同的最终目的并最大限度地保证本合同的最终目的不受影响的原则，完成相关条款的修订。任何情况下，双方修订合同时不得再行订立背离本合同实质性内容的其他协议。</w:t>
      </w:r>
      <w:bookmarkEnd w:id="1483"/>
      <w:bookmarkEnd w:id="1484"/>
    </w:p>
    <w:p w14:paraId="2BEF5D83">
      <w:pPr>
        <w:rPr>
          <w:color w:val="000000" w:themeColor="text1"/>
          <w:highlight w:val="none"/>
          <w14:textFill>
            <w14:solidFill>
              <w14:schemeClr w14:val="tx1"/>
            </w14:solidFill>
          </w14:textFill>
        </w:rPr>
      </w:pPr>
    </w:p>
    <w:p w14:paraId="709585D1">
      <w:pPr>
        <w:pStyle w:val="6"/>
        <w:keepNext w:val="0"/>
        <w:tabs>
          <w:tab w:val="left" w:pos="1200"/>
        </w:tabs>
        <w:spacing w:beforeLines="50" w:afterLines="50" w:line="240" w:lineRule="auto"/>
        <w:rPr>
          <w:rFonts w:ascii="宋体" w:hAnsi="宋体" w:cs="宋体"/>
          <w:color w:val="000000" w:themeColor="text1"/>
          <w:sz w:val="21"/>
          <w:szCs w:val="21"/>
          <w:highlight w:val="none"/>
          <w14:textFill>
            <w14:solidFill>
              <w14:schemeClr w14:val="tx1"/>
            </w14:solidFill>
          </w14:textFill>
        </w:rPr>
      </w:pPr>
      <w:bookmarkStart w:id="1485" w:name="_Toc3447541"/>
      <w:bookmarkStart w:id="1486" w:name="_Toc227941549"/>
      <w:bookmarkStart w:id="1487" w:name="_Toc217443967"/>
      <w:bookmarkStart w:id="1488" w:name="_Toc231547790"/>
      <w:bookmarkStart w:id="1489" w:name="_Toc221418749"/>
      <w:bookmarkStart w:id="1490" w:name="_Toc218049011"/>
      <w:bookmarkStart w:id="1491" w:name="_Toc218048831"/>
      <w:bookmarkStart w:id="1492" w:name="_Toc12558"/>
      <w:bookmarkStart w:id="1493" w:name="_Toc81900726"/>
      <w:r>
        <w:rPr>
          <w:rFonts w:hint="eastAsia" w:ascii="宋体" w:hAnsi="宋体" w:cs="宋体"/>
          <w:color w:val="000000" w:themeColor="text1"/>
          <w:sz w:val="21"/>
          <w:szCs w:val="21"/>
          <w:highlight w:val="none"/>
          <w14:textFill>
            <w14:solidFill>
              <w14:schemeClr w14:val="tx1"/>
            </w14:solidFill>
          </w14:textFill>
        </w:rPr>
        <w:t>49.文件版权</w:t>
      </w:r>
      <w:bookmarkEnd w:id="1485"/>
      <w:bookmarkEnd w:id="1486"/>
      <w:bookmarkEnd w:id="1487"/>
      <w:bookmarkEnd w:id="1488"/>
      <w:bookmarkEnd w:id="1489"/>
      <w:bookmarkEnd w:id="1490"/>
      <w:bookmarkEnd w:id="1491"/>
      <w:bookmarkEnd w:id="1492"/>
      <w:bookmarkEnd w:id="1493"/>
    </w:p>
    <w:p w14:paraId="30D060A7">
      <w:pPr>
        <w:spacing w:line="360" w:lineRule="auto"/>
        <w:ind w:left="1134" w:hanging="1134" w:hangingChars="540"/>
        <w:rPr>
          <w:color w:val="000000" w:themeColor="text1"/>
          <w:highlight w:val="none"/>
          <w14:textFill>
            <w14:solidFill>
              <w14:schemeClr w14:val="tx1"/>
            </w14:solidFill>
          </w14:textFill>
        </w:rPr>
      </w:pPr>
      <w:bookmarkStart w:id="1494" w:name="_Toc227941550"/>
      <w:bookmarkStart w:id="1495" w:name="_Toc231547791"/>
      <w:r>
        <w:rPr>
          <w:rFonts w:hint="eastAsia"/>
          <w:color w:val="000000" w:themeColor="text1"/>
          <w:highlight w:val="none"/>
          <w14:textFill>
            <w14:solidFill>
              <w14:schemeClr w14:val="tx1"/>
            </w14:solidFill>
          </w14:textFill>
        </w:rPr>
        <w:t>49.1发包人颁发给承包人的图纸、技术规范和反映发包人关于本合同的要求或其他类似性质的文件的版权属于发包人拥有，承包人可因实施本合同的目的而复制、使用此类文件，但不能用于与本合同无关的其他事项。在征得发包人书面同意前，承包人不得为了实施其他目的而复制、使用发包人的文件或将之提供给任何第三方。</w:t>
      </w:r>
      <w:bookmarkEnd w:id="1494"/>
      <w:bookmarkEnd w:id="1495"/>
    </w:p>
    <w:p w14:paraId="17E877A8">
      <w:pPr>
        <w:spacing w:line="360" w:lineRule="auto"/>
        <w:ind w:left="1134" w:hanging="1134" w:hangingChars="540"/>
        <w:rPr>
          <w:color w:val="000000" w:themeColor="text1"/>
          <w:highlight w:val="none"/>
          <w14:textFill>
            <w14:solidFill>
              <w14:schemeClr w14:val="tx1"/>
            </w14:solidFill>
          </w14:textFill>
        </w:rPr>
      </w:pPr>
      <w:bookmarkStart w:id="1496" w:name="_Toc231547792"/>
      <w:bookmarkStart w:id="1497" w:name="_Toc227941551"/>
      <w:r>
        <w:rPr>
          <w:rFonts w:hint="eastAsia"/>
          <w:color w:val="000000" w:themeColor="text1"/>
          <w:highlight w:val="none"/>
          <w14:textFill>
            <w14:solidFill>
              <w14:schemeClr w14:val="tx1"/>
            </w14:solidFill>
          </w14:textFill>
        </w:rPr>
        <w:t>49.2承包人为实施本工程所编制的施工文件的版权属于承包人所拥有，发包人可因实施本工程的竣工、运行、调试、维修、改造等目的而复制、使用此类文件，但不能用于其他无关的事项。在征得承包人书面同意前，发包人不得为了实施其他目的而复制、使用承包人的此类文件或将之提供给任何第三方。</w:t>
      </w:r>
      <w:bookmarkEnd w:id="1496"/>
      <w:bookmarkEnd w:id="1497"/>
    </w:p>
    <w:p w14:paraId="5249C397">
      <w:pPr>
        <w:rPr>
          <w:color w:val="000000" w:themeColor="text1"/>
          <w:highlight w:val="none"/>
          <w14:textFill>
            <w14:solidFill>
              <w14:schemeClr w14:val="tx1"/>
            </w14:solidFill>
          </w14:textFill>
        </w:rPr>
      </w:pPr>
    </w:p>
    <w:p w14:paraId="49E39793">
      <w:pPr>
        <w:rPr>
          <w:color w:val="000000" w:themeColor="text1"/>
          <w:highlight w:val="none"/>
          <w14:textFill>
            <w14:solidFill>
              <w14:schemeClr w14:val="tx1"/>
            </w14:solidFill>
          </w14:textFill>
        </w:rPr>
      </w:pPr>
      <w:bookmarkStart w:id="1498" w:name="_Toc227941553"/>
      <w:bookmarkStart w:id="1499" w:name="_Toc231547794"/>
    </w:p>
    <w:p w14:paraId="4F439881">
      <w:pPr>
        <w:pStyle w:val="7"/>
        <w:keepNext w:val="0"/>
        <w:spacing w:beforeLines="50" w:afterLines="50" w:line="240" w:lineRule="auto"/>
        <w:ind w:left="1202" w:hanging="1202"/>
        <w:rPr>
          <w:rFonts w:ascii="宋体" w:hAnsi="宋体" w:cs="宋体"/>
          <w:color w:val="000000" w:themeColor="text1"/>
          <w:sz w:val="21"/>
          <w:szCs w:val="21"/>
          <w:highlight w:val="none"/>
          <w14:textFill>
            <w14:solidFill>
              <w14:schemeClr w14:val="tx1"/>
            </w14:solidFill>
          </w14:textFill>
        </w:rPr>
      </w:pPr>
      <w:bookmarkStart w:id="1500" w:name="_Toc81900727"/>
      <w:r>
        <w:rPr>
          <w:rFonts w:hint="eastAsia" w:ascii="宋体" w:hAnsi="宋体" w:cs="宋体"/>
          <w:color w:val="000000" w:themeColor="text1"/>
          <w:sz w:val="21"/>
          <w:szCs w:val="21"/>
          <w:highlight w:val="none"/>
          <w14:textFill>
            <w14:solidFill>
              <w14:schemeClr w14:val="tx1"/>
            </w14:solidFill>
          </w14:textFill>
        </w:rPr>
        <w:t>50.</w:t>
      </w:r>
      <w:bookmarkStart w:id="1501" w:name="_Toc231547793"/>
      <w:bookmarkStart w:id="1502" w:name="_Toc227941552"/>
      <w:bookmarkStart w:id="1503" w:name="_Toc218049012"/>
      <w:bookmarkStart w:id="1504" w:name="_Toc221418750"/>
      <w:bookmarkStart w:id="1505" w:name="_Toc218048832"/>
      <w:bookmarkStart w:id="1506" w:name="_Toc217443968"/>
      <w:r>
        <w:rPr>
          <w:rFonts w:hint="eastAsia" w:ascii="宋体" w:hAnsi="宋体" w:cs="宋体"/>
          <w:color w:val="000000" w:themeColor="text1"/>
          <w:sz w:val="21"/>
          <w:szCs w:val="21"/>
          <w:highlight w:val="none"/>
          <w14:textFill>
            <w14:solidFill>
              <w14:schemeClr w14:val="tx1"/>
            </w14:solidFill>
          </w14:textFill>
        </w:rPr>
        <w:t>合同效力及份数</w:t>
      </w:r>
      <w:bookmarkEnd w:id="1500"/>
      <w:bookmarkEnd w:id="1501"/>
      <w:bookmarkEnd w:id="1502"/>
      <w:bookmarkEnd w:id="1503"/>
      <w:bookmarkEnd w:id="1504"/>
      <w:bookmarkEnd w:id="1505"/>
      <w:bookmarkEnd w:id="1506"/>
    </w:p>
    <w:p w14:paraId="5FF74C0E">
      <w:pPr>
        <w:spacing w:line="360" w:lineRule="auto"/>
        <w:ind w:left="1134" w:hanging="1134" w:hangingChars="54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w:t>
      </w:r>
      <w:r>
        <w:rPr>
          <w:rFonts w:hint="eastAsia"/>
          <w:color w:val="000000" w:themeColor="text1"/>
          <w:highlight w:val="none"/>
          <w14:textFill>
            <w14:solidFill>
              <w14:schemeClr w14:val="tx1"/>
            </w14:solidFill>
          </w14:textFill>
        </w:rPr>
        <w:t>本合同自发包人和承包人的法定代表人或获授权代表于合同协议书签字盖章之日起成立，生效条件或期限见合同协议书相关约定。双方各自履行完合同义务后自动失效。</w:t>
      </w:r>
      <w:bookmarkEnd w:id="1498"/>
      <w:bookmarkEnd w:id="1499"/>
    </w:p>
    <w:p w14:paraId="2BD8B55A">
      <w:pPr>
        <w:spacing w:line="360" w:lineRule="auto"/>
        <w:rPr>
          <w:color w:val="000000" w:themeColor="text1"/>
          <w:highlight w:val="none"/>
          <w14:textFill>
            <w14:solidFill>
              <w14:schemeClr w14:val="tx1"/>
            </w14:solidFill>
          </w14:textFill>
        </w:rPr>
      </w:pPr>
      <w:bookmarkStart w:id="1507" w:name="_Toc227941554"/>
      <w:bookmarkStart w:id="1508" w:name="_Toc231547795"/>
      <w:r>
        <w:rPr>
          <w:rFonts w:hint="eastAsia" w:ascii="宋体" w:hAnsi="宋体" w:cs="宋体"/>
          <w:color w:val="000000" w:themeColor="text1"/>
          <w:szCs w:val="21"/>
          <w:highlight w:val="none"/>
          <w14:textFill>
            <w14:solidFill>
              <w14:schemeClr w14:val="tx1"/>
            </w14:solidFill>
          </w14:textFill>
        </w:rPr>
        <w:t>50.2合同正本贰份，发包人和承包人各执一份；副本份数的约定见“合同条款专用部分”。</w:t>
      </w:r>
      <w:bookmarkEnd w:id="615"/>
      <w:bookmarkEnd w:id="1507"/>
      <w:bookmarkEnd w:id="1508"/>
    </w:p>
    <w:p w14:paraId="484EBF17">
      <w:pPr>
        <w:rPr>
          <w:color w:val="000000" w:themeColor="text1"/>
          <w:highlight w:val="none"/>
          <w14:textFill>
            <w14:solidFill>
              <w14:schemeClr w14:val="tx1"/>
            </w14:solidFill>
          </w14:textFill>
        </w:rPr>
      </w:pPr>
    </w:p>
    <w:p w14:paraId="23F7CC60">
      <w:pPr>
        <w:rPr>
          <w:color w:val="000000" w:themeColor="text1"/>
          <w:highlight w:val="none"/>
          <w14:textFill>
            <w14:solidFill>
              <w14:schemeClr w14:val="tx1"/>
            </w14:solidFill>
          </w14:textFill>
        </w:rPr>
      </w:pPr>
    </w:p>
    <w:p w14:paraId="6240D5FB">
      <w:pPr>
        <w:rPr>
          <w:color w:val="000000" w:themeColor="text1"/>
          <w:highlight w:val="none"/>
          <w14:textFill>
            <w14:solidFill>
              <w14:schemeClr w14:val="tx1"/>
            </w14:solidFill>
          </w14:textFill>
        </w:rPr>
      </w:pPr>
    </w:p>
    <w:p w14:paraId="0664D29D">
      <w:pPr>
        <w:rPr>
          <w:color w:val="000000" w:themeColor="text1"/>
          <w:highlight w:val="none"/>
          <w14:textFill>
            <w14:solidFill>
              <w14:schemeClr w14:val="tx1"/>
            </w14:solidFill>
          </w14:textFill>
        </w:rPr>
      </w:pPr>
    </w:p>
    <w:p w14:paraId="2AB9A241">
      <w:pPr>
        <w:rPr>
          <w:color w:val="000000" w:themeColor="text1"/>
          <w:highlight w:val="none"/>
          <w14:textFill>
            <w14:solidFill>
              <w14:schemeClr w14:val="tx1"/>
            </w14:solidFill>
          </w14:textFill>
        </w:rPr>
      </w:pPr>
    </w:p>
    <w:p w14:paraId="4712975E">
      <w:pPr>
        <w:rPr>
          <w:color w:val="000000" w:themeColor="text1"/>
          <w:highlight w:val="none"/>
          <w14:textFill>
            <w14:solidFill>
              <w14:schemeClr w14:val="tx1"/>
            </w14:solidFill>
          </w14:textFill>
        </w:rPr>
      </w:pPr>
    </w:p>
    <w:p w14:paraId="6FCA4214">
      <w:pPr>
        <w:rPr>
          <w:color w:val="000000" w:themeColor="text1"/>
          <w:highlight w:val="none"/>
          <w14:textFill>
            <w14:solidFill>
              <w14:schemeClr w14:val="tx1"/>
            </w14:solidFill>
          </w14:textFill>
        </w:rPr>
      </w:pPr>
    </w:p>
    <w:p w14:paraId="25E5C934">
      <w:pPr>
        <w:rPr>
          <w:color w:val="000000" w:themeColor="text1"/>
          <w:highlight w:val="none"/>
          <w14:textFill>
            <w14:solidFill>
              <w14:schemeClr w14:val="tx1"/>
            </w14:solidFill>
          </w14:textFill>
        </w:rPr>
      </w:pPr>
    </w:p>
    <w:p w14:paraId="076F4958">
      <w:pPr>
        <w:rPr>
          <w:color w:val="000000" w:themeColor="text1"/>
          <w:highlight w:val="none"/>
          <w14:textFill>
            <w14:solidFill>
              <w14:schemeClr w14:val="tx1"/>
            </w14:solidFill>
          </w14:textFill>
        </w:rPr>
      </w:pPr>
    </w:p>
    <w:p w14:paraId="090AA146">
      <w:pPr>
        <w:rPr>
          <w:color w:val="000000" w:themeColor="text1"/>
          <w:highlight w:val="none"/>
          <w14:textFill>
            <w14:solidFill>
              <w14:schemeClr w14:val="tx1"/>
            </w14:solidFill>
          </w14:textFill>
        </w:rPr>
      </w:pPr>
    </w:p>
    <w:p w14:paraId="2FEC60DC">
      <w:pPr>
        <w:rPr>
          <w:color w:val="000000" w:themeColor="text1"/>
          <w:highlight w:val="none"/>
          <w14:textFill>
            <w14:solidFill>
              <w14:schemeClr w14:val="tx1"/>
            </w14:solidFill>
          </w14:textFill>
        </w:rPr>
      </w:pPr>
    </w:p>
    <w:p w14:paraId="302A8888">
      <w:pPr>
        <w:rPr>
          <w:color w:val="000000" w:themeColor="text1"/>
          <w:highlight w:val="none"/>
          <w14:textFill>
            <w14:solidFill>
              <w14:schemeClr w14:val="tx1"/>
            </w14:solidFill>
          </w14:textFill>
        </w:rPr>
      </w:pPr>
    </w:p>
    <w:p w14:paraId="170AAECB">
      <w:pPr>
        <w:rPr>
          <w:color w:val="000000" w:themeColor="text1"/>
          <w:highlight w:val="none"/>
          <w14:textFill>
            <w14:solidFill>
              <w14:schemeClr w14:val="tx1"/>
            </w14:solidFill>
          </w14:textFill>
        </w:rPr>
      </w:pPr>
    </w:p>
    <w:p w14:paraId="035097A5">
      <w:pPr>
        <w:rPr>
          <w:color w:val="000000" w:themeColor="text1"/>
          <w:highlight w:val="none"/>
          <w14:textFill>
            <w14:solidFill>
              <w14:schemeClr w14:val="tx1"/>
            </w14:solidFill>
          </w14:textFill>
        </w:rPr>
      </w:pPr>
    </w:p>
    <w:p w14:paraId="4FE9DDE2">
      <w:pPr>
        <w:rPr>
          <w:color w:val="000000" w:themeColor="text1"/>
          <w:highlight w:val="none"/>
          <w14:textFill>
            <w14:solidFill>
              <w14:schemeClr w14:val="tx1"/>
            </w14:solidFill>
          </w14:textFill>
        </w:rPr>
      </w:pPr>
    </w:p>
    <w:p w14:paraId="32D62791">
      <w:pPr>
        <w:rPr>
          <w:color w:val="000000" w:themeColor="text1"/>
          <w:highlight w:val="none"/>
          <w14:textFill>
            <w14:solidFill>
              <w14:schemeClr w14:val="tx1"/>
            </w14:solidFill>
          </w14:textFill>
        </w:rPr>
      </w:pPr>
    </w:p>
    <w:p w14:paraId="56F3DE96">
      <w:pPr>
        <w:rPr>
          <w:color w:val="000000" w:themeColor="text1"/>
          <w:highlight w:val="none"/>
          <w14:textFill>
            <w14:solidFill>
              <w14:schemeClr w14:val="tx1"/>
            </w14:solidFill>
          </w14:textFill>
        </w:rPr>
      </w:pPr>
    </w:p>
    <w:p w14:paraId="49D057BA">
      <w:pPr>
        <w:rPr>
          <w:color w:val="000000" w:themeColor="text1"/>
          <w:highlight w:val="none"/>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499F61E7">
      <w:pPr>
        <w:rPr>
          <w:color w:val="000000" w:themeColor="text1"/>
          <w:highlight w:val="none"/>
          <w14:textFill>
            <w14:solidFill>
              <w14:schemeClr w14:val="tx1"/>
            </w14:solidFill>
          </w14:textFill>
        </w:rPr>
      </w:pPr>
    </w:p>
    <w:p w14:paraId="107D0BB6">
      <w:pPr>
        <w:jc w:val="center"/>
        <w:outlineLvl w:val="0"/>
        <w:rPr>
          <w:b/>
          <w:bCs/>
          <w:color w:val="000000" w:themeColor="text1"/>
          <w:sz w:val="28"/>
          <w:szCs w:val="24"/>
          <w:highlight w:val="none"/>
          <w14:textFill>
            <w14:solidFill>
              <w14:schemeClr w14:val="tx1"/>
            </w14:solidFill>
          </w14:textFill>
        </w:rPr>
      </w:pPr>
      <w:bookmarkStart w:id="1509" w:name="_Toc31048"/>
      <w:r>
        <w:rPr>
          <w:rFonts w:hint="eastAsia"/>
          <w:b/>
          <w:bCs/>
          <w:color w:val="000000" w:themeColor="text1"/>
          <w:sz w:val="28"/>
          <w:szCs w:val="24"/>
          <w:highlight w:val="none"/>
          <w14:textFill>
            <w14:solidFill>
              <w14:schemeClr w14:val="tx1"/>
            </w14:solidFill>
          </w14:textFill>
        </w:rPr>
        <w:t>第六节技术标准和要求</w:t>
      </w:r>
      <w:bookmarkEnd w:id="1509"/>
    </w:p>
    <w:p w14:paraId="238B2735">
      <w:pPr>
        <w:snapToGrid w:val="0"/>
        <w:spacing w:before="12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适用的法律、标准及规范</w:t>
      </w:r>
    </w:p>
    <w:p w14:paraId="2306556B">
      <w:pPr>
        <w:snapToGrid w:val="0"/>
        <w:spacing w:before="120"/>
        <w:ind w:left="1125" w:leftChars="250" w:hanging="600" w:hangingChars="250"/>
        <w:rPr>
          <w:rFonts w:ascii="宋体" w:hAnsi="宋体"/>
          <w:b/>
          <w:color w:val="000000" w:themeColor="text1"/>
          <w:sz w:val="24"/>
          <w:highlight w:val="none"/>
          <w:u w:val="single" w:color="000000"/>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本工程适用的法律、法规：</w:t>
      </w:r>
      <w:r>
        <w:rPr>
          <w:rFonts w:hint="eastAsia" w:ascii="宋体" w:hAnsi="宋体"/>
          <w:b/>
          <w:color w:val="000000" w:themeColor="text1"/>
          <w:sz w:val="24"/>
          <w:highlight w:val="none"/>
          <w:u w:val="single"/>
          <w14:textFill>
            <w14:solidFill>
              <w14:schemeClr w14:val="tx1"/>
            </w14:solidFill>
          </w14:textFill>
        </w:rPr>
        <w:t>中华人民共和国及本市有关的法律法规</w:t>
      </w:r>
    </w:p>
    <w:p w14:paraId="536E1C51">
      <w:pPr>
        <w:snapToGrid w:val="0"/>
        <w:spacing w:before="120"/>
        <w:ind w:left="1078" w:leftChars="5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国家的法律、行政法规、部门规章和本市地方性法规及相关规定对本合同具有约束力。结合本工程特点，需进一步明示的法律、行政法规、部门规章和本市地方法规有关规定：</w:t>
      </w:r>
    </w:p>
    <w:p w14:paraId="218D79C8">
      <w:pPr>
        <w:snapToGrid w:val="0"/>
        <w:spacing w:before="120"/>
        <w:ind w:left="1438" w:leftChars="512" w:hanging="363"/>
        <w:rPr>
          <w:rFonts w:ascii="宋体" w:hAnsi="宋体"/>
          <w:color w:val="000000" w:themeColor="text1"/>
          <w:sz w:val="18"/>
          <w:szCs w:val="18"/>
          <w:highlight w:val="none"/>
          <w14:textFill>
            <w14:solidFill>
              <w14:schemeClr w14:val="tx1"/>
            </w14:solidFill>
          </w14:textFill>
        </w:rPr>
      </w:pPr>
    </w:p>
    <w:p w14:paraId="5FFB318D">
      <w:pPr>
        <w:snapToGrid w:val="0"/>
        <w:spacing w:before="120"/>
        <w:ind w:left="1003" w:leftChars="249" w:hanging="480" w:hangingChars="200"/>
        <w:rPr>
          <w:rFonts w:ascii="宋体" w:hAnsi="宋体"/>
          <w:color w:val="000000" w:themeColor="text1"/>
          <w:sz w:val="24"/>
          <w:highlight w:val="none"/>
          <w:u w:val="single" w:color="000000"/>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本工程适用标准、规范：国家和本市有关房屋修缮的标准和规范适用于本工程。</w:t>
      </w:r>
    </w:p>
    <w:p w14:paraId="06EA9A39">
      <w:pPr>
        <w:snapToGrid w:val="0"/>
        <w:spacing w:before="120"/>
        <w:ind w:left="1125" w:leftChars="250" w:hanging="600" w:hangingChars="250"/>
        <w:rPr>
          <w:rFonts w:ascii="宋体" w:hAnsi="宋体"/>
          <w:color w:val="000000" w:themeColor="text1"/>
          <w:sz w:val="24"/>
          <w:highlight w:val="none"/>
          <w14:textFill>
            <w14:solidFill>
              <w14:schemeClr w14:val="tx1"/>
            </w14:solidFill>
          </w14:textFill>
        </w:rPr>
      </w:pPr>
    </w:p>
    <w:p w14:paraId="66F14508">
      <w:pPr>
        <w:snapToGrid w:val="0"/>
        <w:spacing w:before="120"/>
        <w:ind w:left="1670" w:leftChars="538" w:hanging="540" w:hangingChars="225"/>
        <w:rPr>
          <w:rFonts w:ascii="宋体" w:hAnsi="宋体"/>
          <w:color w:val="000000" w:themeColor="text1"/>
          <w:sz w:val="24"/>
          <w:highlight w:val="none"/>
          <w:u w:val="single" w:color="000000"/>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 国家标准、规范                           </w:t>
      </w:r>
    </w:p>
    <w:p w14:paraId="25F5934E">
      <w:pPr>
        <w:snapToGrid w:val="0"/>
        <w:spacing w:before="120"/>
        <w:ind w:left="1438" w:leftChars="512" w:hanging="3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 行业标准、规范： </w:t>
      </w:r>
    </w:p>
    <w:p w14:paraId="041CE7D7">
      <w:pPr>
        <w:snapToGrid w:val="0"/>
        <w:spacing w:before="120"/>
        <w:ind w:firstLine="1080" w:firstLineChars="450"/>
        <w:rPr>
          <w:rFonts w:ascii="宋体" w:hAnsi="宋体"/>
          <w:color w:val="000000" w:themeColor="text1"/>
          <w:sz w:val="24"/>
          <w:highlight w:val="none"/>
          <w:u w:val="single" w:color="000000"/>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地方标准、规范：</w:t>
      </w:r>
    </w:p>
    <w:p w14:paraId="7F81E2DC">
      <w:pPr>
        <w:rPr>
          <w:color w:val="000000" w:themeColor="text1"/>
          <w:highlight w:val="none"/>
          <w14:textFill>
            <w14:solidFill>
              <w14:schemeClr w14:val="tx1"/>
            </w14:solidFill>
          </w14:textFill>
        </w:rPr>
      </w:pPr>
    </w:p>
    <w:p w14:paraId="31D9D47D">
      <w:pPr>
        <w:rPr>
          <w:color w:val="000000" w:themeColor="text1"/>
          <w:highlight w:val="none"/>
          <w14:textFill>
            <w14:solidFill>
              <w14:schemeClr w14:val="tx1"/>
            </w14:solidFill>
          </w14:textFill>
        </w:rPr>
      </w:pPr>
    </w:p>
    <w:p w14:paraId="33006463">
      <w:pPr>
        <w:rPr>
          <w:color w:val="000000" w:themeColor="text1"/>
          <w:highlight w:val="none"/>
          <w14:textFill>
            <w14:solidFill>
              <w14:schemeClr w14:val="tx1"/>
            </w14:solidFill>
          </w14:textFill>
        </w:rPr>
      </w:pPr>
    </w:p>
    <w:p w14:paraId="2CD4082E">
      <w:pPr>
        <w:rPr>
          <w:color w:val="000000" w:themeColor="text1"/>
          <w:highlight w:val="none"/>
          <w14:textFill>
            <w14:solidFill>
              <w14:schemeClr w14:val="tx1"/>
            </w14:solidFill>
          </w14:textFill>
        </w:rPr>
      </w:pPr>
    </w:p>
    <w:p w14:paraId="4022EDF0">
      <w:pPr>
        <w:rPr>
          <w:color w:val="000000" w:themeColor="text1"/>
          <w:highlight w:val="none"/>
          <w14:textFill>
            <w14:solidFill>
              <w14:schemeClr w14:val="tx1"/>
            </w14:solidFill>
          </w14:textFill>
        </w:rPr>
      </w:pPr>
    </w:p>
    <w:p w14:paraId="6A339F67">
      <w:pPr>
        <w:rPr>
          <w:color w:val="000000" w:themeColor="text1"/>
          <w:highlight w:val="none"/>
          <w14:textFill>
            <w14:solidFill>
              <w14:schemeClr w14:val="tx1"/>
            </w14:solidFill>
          </w14:textFill>
        </w:rPr>
      </w:pPr>
    </w:p>
    <w:p w14:paraId="5CAA1A3F">
      <w:pPr>
        <w:rPr>
          <w:color w:val="000000" w:themeColor="text1"/>
          <w:highlight w:val="none"/>
          <w14:textFill>
            <w14:solidFill>
              <w14:schemeClr w14:val="tx1"/>
            </w14:solidFill>
          </w14:textFill>
        </w:rPr>
      </w:pPr>
    </w:p>
    <w:p w14:paraId="66FAA93B">
      <w:pPr>
        <w:rPr>
          <w:color w:val="000000" w:themeColor="text1"/>
          <w:highlight w:val="none"/>
          <w14:textFill>
            <w14:solidFill>
              <w14:schemeClr w14:val="tx1"/>
            </w14:solidFill>
          </w14:textFill>
        </w:rPr>
      </w:pPr>
    </w:p>
    <w:p w14:paraId="70253A03">
      <w:pPr>
        <w:rPr>
          <w:color w:val="000000" w:themeColor="text1"/>
          <w:highlight w:val="none"/>
          <w14:textFill>
            <w14:solidFill>
              <w14:schemeClr w14:val="tx1"/>
            </w14:solidFill>
          </w14:textFill>
        </w:rPr>
      </w:pPr>
    </w:p>
    <w:p w14:paraId="1EC53A97">
      <w:pPr>
        <w:rPr>
          <w:color w:val="000000" w:themeColor="text1"/>
          <w:highlight w:val="none"/>
          <w14:textFill>
            <w14:solidFill>
              <w14:schemeClr w14:val="tx1"/>
            </w14:solidFill>
          </w14:textFill>
        </w:rPr>
      </w:pPr>
    </w:p>
    <w:p w14:paraId="1C4A3F28">
      <w:pPr>
        <w:rPr>
          <w:color w:val="000000" w:themeColor="text1"/>
          <w:highlight w:val="none"/>
          <w14:textFill>
            <w14:solidFill>
              <w14:schemeClr w14:val="tx1"/>
            </w14:solidFill>
          </w14:textFill>
        </w:rPr>
      </w:pPr>
    </w:p>
    <w:p w14:paraId="4DFDFE24">
      <w:pPr>
        <w:rPr>
          <w:color w:val="000000" w:themeColor="text1"/>
          <w:highlight w:val="none"/>
          <w14:textFill>
            <w14:solidFill>
              <w14:schemeClr w14:val="tx1"/>
            </w14:solidFill>
          </w14:textFill>
        </w:rPr>
      </w:pPr>
    </w:p>
    <w:p w14:paraId="43894DA7">
      <w:pPr>
        <w:rPr>
          <w:color w:val="000000" w:themeColor="text1"/>
          <w:highlight w:val="none"/>
          <w14:textFill>
            <w14:solidFill>
              <w14:schemeClr w14:val="tx1"/>
            </w14:solidFill>
          </w14:textFill>
        </w:rPr>
      </w:pPr>
    </w:p>
    <w:p w14:paraId="74F59D14">
      <w:pPr>
        <w:rPr>
          <w:color w:val="000000" w:themeColor="text1"/>
          <w:highlight w:val="none"/>
          <w14:textFill>
            <w14:solidFill>
              <w14:schemeClr w14:val="tx1"/>
            </w14:solidFill>
          </w14:textFill>
        </w:rPr>
      </w:pPr>
    </w:p>
    <w:p w14:paraId="4F740B95">
      <w:pPr>
        <w:pStyle w:val="56"/>
        <w:rPr>
          <w:color w:val="000000" w:themeColor="text1"/>
          <w:highlight w:val="none"/>
          <w14:textFill>
            <w14:solidFill>
              <w14:schemeClr w14:val="tx1"/>
            </w14:solidFill>
          </w14:textFill>
        </w:rPr>
      </w:pPr>
    </w:p>
    <w:p w14:paraId="32929517">
      <w:pPr>
        <w:pStyle w:val="56"/>
        <w:rPr>
          <w:color w:val="000000" w:themeColor="text1"/>
          <w:highlight w:val="none"/>
          <w14:textFill>
            <w14:solidFill>
              <w14:schemeClr w14:val="tx1"/>
            </w14:solidFill>
          </w14:textFill>
        </w:rPr>
      </w:pPr>
    </w:p>
    <w:p w14:paraId="38C50F92">
      <w:pPr>
        <w:pStyle w:val="56"/>
        <w:rPr>
          <w:color w:val="000000" w:themeColor="text1"/>
          <w:highlight w:val="none"/>
          <w14:textFill>
            <w14:solidFill>
              <w14:schemeClr w14:val="tx1"/>
            </w14:solidFill>
          </w14:textFill>
        </w:rPr>
      </w:pPr>
    </w:p>
    <w:p w14:paraId="63267460">
      <w:pPr>
        <w:pStyle w:val="56"/>
        <w:rPr>
          <w:color w:val="000000" w:themeColor="text1"/>
          <w:highlight w:val="none"/>
          <w14:textFill>
            <w14:solidFill>
              <w14:schemeClr w14:val="tx1"/>
            </w14:solidFill>
          </w14:textFill>
        </w:rPr>
      </w:pPr>
    </w:p>
    <w:p w14:paraId="23C51254">
      <w:pPr>
        <w:pStyle w:val="56"/>
        <w:rPr>
          <w:color w:val="000000" w:themeColor="text1"/>
          <w:highlight w:val="none"/>
          <w14:textFill>
            <w14:solidFill>
              <w14:schemeClr w14:val="tx1"/>
            </w14:solidFill>
          </w14:textFill>
        </w:rPr>
      </w:pPr>
    </w:p>
    <w:p w14:paraId="0101722E">
      <w:pPr>
        <w:pStyle w:val="56"/>
        <w:rPr>
          <w:color w:val="000000" w:themeColor="text1"/>
          <w:highlight w:val="none"/>
          <w14:textFill>
            <w14:solidFill>
              <w14:schemeClr w14:val="tx1"/>
            </w14:solidFill>
          </w14:textFill>
        </w:rPr>
      </w:pPr>
    </w:p>
    <w:p w14:paraId="29106653">
      <w:pPr>
        <w:rPr>
          <w:color w:val="000000" w:themeColor="text1"/>
          <w:highlight w:val="none"/>
          <w14:textFill>
            <w14:solidFill>
              <w14:schemeClr w14:val="tx1"/>
            </w14:solidFill>
          </w14:textFill>
        </w:rPr>
      </w:pPr>
    </w:p>
    <w:p w14:paraId="188C4FFB">
      <w:pPr>
        <w:rPr>
          <w:color w:val="000000" w:themeColor="text1"/>
          <w:highlight w:val="none"/>
          <w14:textFill>
            <w14:solidFill>
              <w14:schemeClr w14:val="tx1"/>
            </w14:solidFill>
          </w14:textFill>
        </w:rPr>
      </w:pPr>
    </w:p>
    <w:p w14:paraId="2CABE032">
      <w:pPr>
        <w:rPr>
          <w:color w:val="000000" w:themeColor="text1"/>
          <w:highlight w:val="none"/>
          <w14:textFill>
            <w14:solidFill>
              <w14:schemeClr w14:val="tx1"/>
            </w14:solidFill>
          </w14:textFill>
        </w:rPr>
      </w:pPr>
    </w:p>
    <w:p w14:paraId="63F0A57F">
      <w:pPr>
        <w:rPr>
          <w:color w:val="000000" w:themeColor="text1"/>
          <w:highlight w:val="none"/>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6BED5527">
      <w:pPr>
        <w:pStyle w:val="56"/>
      </w:pPr>
    </w:p>
    <w:p w14:paraId="2843A606">
      <w:pPr>
        <w:rPr>
          <w:color w:val="000000" w:themeColor="text1"/>
          <w:highlight w:val="none"/>
          <w14:textFill>
            <w14:solidFill>
              <w14:schemeClr w14:val="tx1"/>
            </w14:solidFill>
          </w14:textFill>
        </w:rPr>
      </w:pPr>
    </w:p>
    <w:p w14:paraId="5F90A401">
      <w:pPr>
        <w:rPr>
          <w:rFonts w:hint="eastAsia"/>
          <w:color w:val="000000" w:themeColor="text1"/>
          <w:highlight w:val="none"/>
          <w:lang w:eastAsia="zh-CN"/>
          <w14:textFill>
            <w14:solidFill>
              <w14:schemeClr w14:val="tx1"/>
            </w14:solidFill>
          </w14:textFill>
        </w:rPr>
      </w:pPr>
    </w:p>
    <w:p w14:paraId="43992DAA">
      <w:pPr>
        <w:jc w:val="center"/>
        <w:outlineLvl w:val="0"/>
        <w:rPr>
          <w:b/>
          <w:bCs/>
          <w:color w:val="000000" w:themeColor="text1"/>
          <w:sz w:val="28"/>
          <w:szCs w:val="24"/>
          <w:highlight w:val="none"/>
          <w14:textFill>
            <w14:solidFill>
              <w14:schemeClr w14:val="tx1"/>
            </w14:solidFill>
          </w14:textFill>
        </w:rPr>
      </w:pPr>
      <w:bookmarkStart w:id="1510" w:name="_Toc19704"/>
      <w:r>
        <w:rPr>
          <w:rFonts w:hint="eastAsia"/>
          <w:b/>
          <w:bCs/>
          <w:color w:val="000000" w:themeColor="text1"/>
          <w:sz w:val="28"/>
          <w:szCs w:val="24"/>
          <w:highlight w:val="none"/>
          <w14:textFill>
            <w14:solidFill>
              <w14:schemeClr w14:val="tx1"/>
            </w14:solidFill>
          </w14:textFill>
        </w:rPr>
        <w:t>第七节图纸</w:t>
      </w:r>
      <w:bookmarkEnd w:id="1510"/>
    </w:p>
    <w:p w14:paraId="14332534">
      <w:pPr>
        <w:rPr>
          <w:color w:val="000000" w:themeColor="text1"/>
          <w:highlight w:val="none"/>
          <w14:textFill>
            <w14:solidFill>
              <w14:schemeClr w14:val="tx1"/>
            </w14:solidFill>
          </w14:textFill>
        </w:rPr>
      </w:pPr>
    </w:p>
    <w:p w14:paraId="7A5F9DB2">
      <w:pPr>
        <w:rPr>
          <w:color w:val="000000" w:themeColor="text1"/>
          <w:highlight w:val="none"/>
          <w14:textFill>
            <w14:solidFill>
              <w14:schemeClr w14:val="tx1"/>
            </w14:solidFill>
          </w14:textFill>
        </w:rPr>
      </w:pPr>
    </w:p>
    <w:p w14:paraId="58C74436">
      <w:pPr>
        <w:rPr>
          <w:color w:val="000000" w:themeColor="text1"/>
          <w:highlight w:val="none"/>
          <w14:textFill>
            <w14:solidFill>
              <w14:schemeClr w14:val="tx1"/>
            </w14:solidFill>
          </w14:textFill>
        </w:rPr>
      </w:pPr>
    </w:p>
    <w:p w14:paraId="03AEC557">
      <w:pPr>
        <w:rPr>
          <w:color w:val="000000" w:themeColor="text1"/>
          <w:highlight w:val="none"/>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6231A56E">
      <w:pPr>
        <w:jc w:val="center"/>
        <w:rPr>
          <w:b/>
          <w:bCs/>
          <w:color w:val="000000" w:themeColor="text1"/>
          <w:sz w:val="28"/>
          <w:szCs w:val="24"/>
          <w:highlight w:val="non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第八节已标价工程量清单</w:t>
      </w:r>
    </w:p>
    <w:p w14:paraId="7A38450E">
      <w:pPr>
        <w:jc w:val="center"/>
        <w:rPr>
          <w:rFonts w:hint="eastAsia"/>
          <w:b/>
          <w:bCs/>
          <w:color w:val="000000" w:themeColor="text1"/>
          <w:sz w:val="28"/>
          <w:szCs w:val="24"/>
          <w:highlight w:val="none"/>
          <w14:textFill>
            <w14:solidFill>
              <w14:schemeClr w14:val="tx1"/>
            </w14:solidFill>
          </w14:textFill>
        </w:rPr>
      </w:pPr>
    </w:p>
    <w:p w14:paraId="4ED05509">
      <w:pPr>
        <w:jc w:val="center"/>
        <w:rPr>
          <w:rFonts w:hint="eastAsia"/>
          <w:b/>
          <w:bCs/>
          <w:color w:val="000000" w:themeColor="text1"/>
          <w:sz w:val="28"/>
          <w:szCs w:val="24"/>
          <w:highlight w:val="none"/>
          <w14:textFill>
            <w14:solidFill>
              <w14:schemeClr w14:val="tx1"/>
            </w14:solidFill>
          </w14:textFill>
        </w:rPr>
      </w:pPr>
    </w:p>
    <w:p w14:paraId="588E6773">
      <w:pPr>
        <w:jc w:val="center"/>
        <w:rPr>
          <w:rFonts w:hint="eastAsia"/>
          <w:b/>
          <w:bCs/>
          <w:color w:val="000000" w:themeColor="text1"/>
          <w:sz w:val="28"/>
          <w:szCs w:val="24"/>
          <w:highlight w:val="none"/>
          <w14:textFill>
            <w14:solidFill>
              <w14:schemeClr w14:val="tx1"/>
            </w14:solidFill>
          </w14:textFill>
        </w:rPr>
      </w:pPr>
    </w:p>
    <w:p w14:paraId="548F1246">
      <w:pPr>
        <w:jc w:val="center"/>
        <w:rPr>
          <w:rFonts w:hint="eastAsia"/>
          <w:b/>
          <w:bCs/>
          <w:color w:val="000000" w:themeColor="text1"/>
          <w:sz w:val="28"/>
          <w:szCs w:val="24"/>
          <w:highlight w:val="none"/>
          <w14:textFill>
            <w14:solidFill>
              <w14:schemeClr w14:val="tx1"/>
            </w14:solidFill>
          </w14:textFill>
        </w:rPr>
      </w:pPr>
    </w:p>
    <w:p w14:paraId="02E86F68">
      <w:pPr>
        <w:jc w:val="center"/>
        <w:rPr>
          <w:rFonts w:hint="eastAsia"/>
          <w:b/>
          <w:bCs/>
          <w:color w:val="000000" w:themeColor="text1"/>
          <w:sz w:val="28"/>
          <w:szCs w:val="24"/>
          <w:highlight w:val="none"/>
          <w14:textFill>
            <w14:solidFill>
              <w14:schemeClr w14:val="tx1"/>
            </w14:solidFill>
          </w14:textFill>
        </w:rPr>
      </w:pPr>
    </w:p>
    <w:p w14:paraId="0B0C2DA2">
      <w:pPr>
        <w:jc w:val="center"/>
        <w:rPr>
          <w:rFonts w:hint="eastAsia"/>
          <w:b/>
          <w:bCs/>
          <w:color w:val="000000" w:themeColor="text1"/>
          <w:sz w:val="28"/>
          <w:szCs w:val="24"/>
          <w:highlight w:val="none"/>
          <w14:textFill>
            <w14:solidFill>
              <w14:schemeClr w14:val="tx1"/>
            </w14:solidFill>
          </w14:textFill>
        </w:rPr>
      </w:pPr>
    </w:p>
    <w:p w14:paraId="617C2CD3">
      <w:pPr>
        <w:jc w:val="center"/>
        <w:rPr>
          <w:rFonts w:hint="eastAsia"/>
          <w:b/>
          <w:bCs/>
          <w:color w:val="000000" w:themeColor="text1"/>
          <w:sz w:val="28"/>
          <w:szCs w:val="24"/>
          <w:highlight w:val="none"/>
          <w14:textFill>
            <w14:solidFill>
              <w14:schemeClr w14:val="tx1"/>
            </w14:solidFill>
          </w14:textFill>
        </w:rPr>
      </w:pPr>
    </w:p>
    <w:p w14:paraId="752E2173">
      <w:pPr>
        <w:jc w:val="center"/>
        <w:rPr>
          <w:rFonts w:hint="eastAsia"/>
          <w:b/>
          <w:bCs/>
          <w:color w:val="000000" w:themeColor="text1"/>
          <w:sz w:val="28"/>
          <w:szCs w:val="24"/>
          <w:highlight w:val="none"/>
          <w14:textFill>
            <w14:solidFill>
              <w14:schemeClr w14:val="tx1"/>
            </w14:solidFill>
          </w14:textFill>
        </w:rPr>
      </w:pPr>
    </w:p>
    <w:p w14:paraId="31C5E9D8">
      <w:pPr>
        <w:jc w:val="center"/>
        <w:rPr>
          <w:rFonts w:hint="eastAsia"/>
          <w:b/>
          <w:bCs/>
          <w:color w:val="000000" w:themeColor="text1"/>
          <w:sz w:val="28"/>
          <w:szCs w:val="24"/>
          <w:highlight w:val="none"/>
          <w14:textFill>
            <w14:solidFill>
              <w14:schemeClr w14:val="tx1"/>
            </w14:solidFill>
          </w14:textFill>
        </w:rPr>
      </w:pPr>
    </w:p>
    <w:p w14:paraId="0F6C121F">
      <w:pPr>
        <w:jc w:val="center"/>
        <w:rPr>
          <w:rFonts w:hint="eastAsia"/>
          <w:b/>
          <w:bCs/>
          <w:color w:val="000000" w:themeColor="text1"/>
          <w:sz w:val="28"/>
          <w:szCs w:val="24"/>
          <w:highlight w:val="none"/>
          <w14:textFill>
            <w14:solidFill>
              <w14:schemeClr w14:val="tx1"/>
            </w14:solidFill>
          </w14:textFill>
        </w:rPr>
      </w:pPr>
    </w:p>
    <w:p w14:paraId="70FA315F">
      <w:pPr>
        <w:jc w:val="center"/>
        <w:rPr>
          <w:rFonts w:hint="eastAsia"/>
          <w:b/>
          <w:bCs/>
          <w:color w:val="000000" w:themeColor="text1"/>
          <w:sz w:val="28"/>
          <w:szCs w:val="24"/>
          <w:highlight w:val="none"/>
          <w14:textFill>
            <w14:solidFill>
              <w14:schemeClr w14:val="tx1"/>
            </w14:solidFill>
          </w14:textFill>
        </w:rPr>
      </w:pPr>
    </w:p>
    <w:p w14:paraId="79545C16">
      <w:pPr>
        <w:jc w:val="center"/>
        <w:rPr>
          <w:rFonts w:hint="eastAsia"/>
          <w:b/>
          <w:bCs/>
          <w:color w:val="000000" w:themeColor="text1"/>
          <w:sz w:val="28"/>
          <w:szCs w:val="24"/>
          <w:highlight w:val="none"/>
          <w14:textFill>
            <w14:solidFill>
              <w14:schemeClr w14:val="tx1"/>
            </w14:solidFill>
          </w14:textFill>
        </w:rPr>
      </w:pPr>
    </w:p>
    <w:p w14:paraId="582FF41A">
      <w:pPr>
        <w:jc w:val="center"/>
        <w:rPr>
          <w:rFonts w:hint="eastAsia"/>
          <w:b/>
          <w:bCs/>
          <w:color w:val="000000" w:themeColor="text1"/>
          <w:sz w:val="28"/>
          <w:szCs w:val="24"/>
          <w:highlight w:val="none"/>
          <w14:textFill>
            <w14:solidFill>
              <w14:schemeClr w14:val="tx1"/>
            </w14:solidFill>
          </w14:textFill>
        </w:rPr>
      </w:pPr>
    </w:p>
    <w:p w14:paraId="28773B7C">
      <w:pPr>
        <w:jc w:val="center"/>
        <w:rPr>
          <w:rFonts w:hint="eastAsia"/>
          <w:b/>
          <w:bCs/>
          <w:color w:val="000000" w:themeColor="text1"/>
          <w:sz w:val="28"/>
          <w:szCs w:val="24"/>
          <w:highlight w:val="none"/>
          <w14:textFill>
            <w14:solidFill>
              <w14:schemeClr w14:val="tx1"/>
            </w14:solidFill>
          </w14:textFill>
        </w:rPr>
      </w:pPr>
    </w:p>
    <w:p w14:paraId="1336A84D">
      <w:pPr>
        <w:jc w:val="center"/>
        <w:rPr>
          <w:rFonts w:hint="eastAsia"/>
          <w:b/>
          <w:bCs/>
          <w:color w:val="000000" w:themeColor="text1"/>
          <w:sz w:val="28"/>
          <w:szCs w:val="24"/>
          <w:highlight w:val="none"/>
          <w14:textFill>
            <w14:solidFill>
              <w14:schemeClr w14:val="tx1"/>
            </w14:solidFill>
          </w14:textFill>
        </w:rPr>
      </w:pPr>
    </w:p>
    <w:p w14:paraId="7E5B1464">
      <w:pPr>
        <w:jc w:val="center"/>
        <w:rPr>
          <w:rFonts w:hint="eastAsia"/>
          <w:b/>
          <w:bCs/>
          <w:color w:val="000000" w:themeColor="text1"/>
          <w:sz w:val="28"/>
          <w:szCs w:val="24"/>
          <w:highlight w:val="none"/>
          <w14:textFill>
            <w14:solidFill>
              <w14:schemeClr w14:val="tx1"/>
            </w14:solidFill>
          </w14:textFill>
        </w:rPr>
      </w:pPr>
    </w:p>
    <w:p w14:paraId="0F26B544">
      <w:pPr>
        <w:jc w:val="center"/>
        <w:rPr>
          <w:rFonts w:hint="eastAsia"/>
          <w:b/>
          <w:bCs/>
          <w:color w:val="000000" w:themeColor="text1"/>
          <w:sz w:val="28"/>
          <w:szCs w:val="24"/>
          <w:highlight w:val="none"/>
          <w14:textFill>
            <w14:solidFill>
              <w14:schemeClr w14:val="tx1"/>
            </w14:solidFill>
          </w14:textFill>
        </w:rPr>
      </w:pPr>
    </w:p>
    <w:p w14:paraId="017086C8">
      <w:pPr>
        <w:jc w:val="center"/>
        <w:rPr>
          <w:rFonts w:hint="eastAsia"/>
          <w:b/>
          <w:bCs/>
          <w:color w:val="000000" w:themeColor="text1"/>
          <w:sz w:val="28"/>
          <w:szCs w:val="24"/>
          <w:highlight w:val="none"/>
          <w14:textFill>
            <w14:solidFill>
              <w14:schemeClr w14:val="tx1"/>
            </w14:solidFill>
          </w14:textFill>
        </w:rPr>
      </w:pPr>
    </w:p>
    <w:p w14:paraId="3E631866">
      <w:pPr>
        <w:jc w:val="center"/>
        <w:rPr>
          <w:rFonts w:hint="eastAsia"/>
          <w:b/>
          <w:bCs/>
          <w:color w:val="000000" w:themeColor="text1"/>
          <w:sz w:val="28"/>
          <w:szCs w:val="24"/>
          <w:highlight w:val="none"/>
          <w14:textFill>
            <w14:solidFill>
              <w14:schemeClr w14:val="tx1"/>
            </w14:solidFill>
          </w14:textFill>
        </w:rPr>
      </w:pPr>
    </w:p>
    <w:p w14:paraId="1D10C9A0">
      <w:pPr>
        <w:jc w:val="center"/>
        <w:rPr>
          <w:rFonts w:hint="eastAsia"/>
          <w:b/>
          <w:bCs/>
          <w:color w:val="000000" w:themeColor="text1"/>
          <w:sz w:val="28"/>
          <w:szCs w:val="24"/>
          <w:highlight w:val="none"/>
          <w14:textFill>
            <w14:solidFill>
              <w14:schemeClr w14:val="tx1"/>
            </w14:solidFill>
          </w14:textFill>
        </w:rPr>
      </w:pPr>
    </w:p>
    <w:p w14:paraId="5E1B24B2">
      <w:pPr>
        <w:jc w:val="center"/>
        <w:rPr>
          <w:b/>
          <w:bCs/>
          <w:color w:val="000000" w:themeColor="text1"/>
          <w:sz w:val="28"/>
          <w:szCs w:val="24"/>
          <w:highlight w:val="none"/>
          <w14:textFill>
            <w14:solidFill>
              <w14:schemeClr w14:val="tx1"/>
            </w14:solidFill>
          </w14:textFill>
        </w:rPr>
      </w:pPr>
    </w:p>
    <w:p w14:paraId="2B9D9C3B">
      <w:pPr>
        <w:jc w:val="center"/>
        <w:outlineLvl w:val="0"/>
        <w:rPr>
          <w:b/>
          <w:bCs/>
          <w:color w:val="000000" w:themeColor="text1"/>
          <w:sz w:val="28"/>
          <w:szCs w:val="24"/>
          <w:highlight w:val="none"/>
          <w14:textFill>
            <w14:solidFill>
              <w14:schemeClr w14:val="tx1"/>
            </w14:solidFill>
          </w14:textFill>
        </w:rPr>
      </w:pPr>
      <w:bookmarkStart w:id="1511" w:name="_Toc23427"/>
      <w:r>
        <w:rPr>
          <w:rFonts w:hint="eastAsia"/>
          <w:b/>
          <w:bCs/>
          <w:color w:val="000000" w:themeColor="text1"/>
          <w:sz w:val="28"/>
          <w:szCs w:val="24"/>
          <w:highlight w:val="none"/>
          <w14:textFill>
            <w14:solidFill>
              <w14:schemeClr w14:val="tx1"/>
            </w14:solidFill>
          </w14:textFill>
        </w:rPr>
        <w:t>第九节其他合同</w:t>
      </w:r>
      <w:bookmarkEnd w:id="1511"/>
      <w:r>
        <w:rPr>
          <w:rFonts w:hint="eastAsia"/>
          <w:b/>
          <w:bCs/>
          <w:color w:val="000000" w:themeColor="text1"/>
          <w:sz w:val="28"/>
          <w:szCs w:val="24"/>
          <w:highlight w:val="none"/>
          <w14:textFill>
            <w14:solidFill>
              <w14:schemeClr w14:val="tx1"/>
            </w14:solidFill>
          </w14:textFill>
        </w:rPr>
        <w:t>文件</w:t>
      </w:r>
    </w:p>
    <w:p w14:paraId="02B80C7A">
      <w:pPr>
        <w:spacing w:line="360" w:lineRule="auto"/>
        <w:ind w:firstLine="2409" w:firstLineChars="750"/>
        <w:outlineLvl w:val="0"/>
        <w:rPr>
          <w:rFonts w:asciiTheme="minorEastAsia" w:hAnsiTheme="minorEastAsia" w:eastAsiaTheme="minorEastAsia"/>
          <w:b/>
          <w:color w:val="000000" w:themeColor="text1"/>
          <w:sz w:val="32"/>
          <w:szCs w:val="32"/>
          <w:highlight w:val="none"/>
          <w14:textFill>
            <w14:solidFill>
              <w14:schemeClr w14:val="tx1"/>
            </w14:solidFill>
          </w14:textFill>
        </w:rPr>
      </w:pPr>
      <w:bookmarkStart w:id="1512" w:name="_Toc30585"/>
      <w:r>
        <w:rPr>
          <w:rFonts w:hint="eastAsia" w:asciiTheme="minorEastAsia" w:hAnsiTheme="minorEastAsia" w:eastAsiaTheme="minorEastAsia"/>
          <w:b/>
          <w:color w:val="000000" w:themeColor="text1"/>
          <w:sz w:val="32"/>
          <w:szCs w:val="32"/>
          <w:highlight w:val="none"/>
          <w14:textFill>
            <w14:solidFill>
              <w14:schemeClr w14:val="tx1"/>
            </w14:solidFill>
          </w14:textFill>
        </w:rPr>
        <w:t>房屋建筑工程质量保修书</w:t>
      </w:r>
      <w:bookmarkEnd w:id="1512"/>
    </w:p>
    <w:p w14:paraId="435CFAF0">
      <w:pPr>
        <w:jc w:val="center"/>
        <w:rPr>
          <w:color w:val="000000" w:themeColor="text1"/>
          <w:sz w:val="28"/>
          <w:szCs w:val="28"/>
          <w:highlight w:val="none"/>
          <w14:textFill>
            <w14:solidFill>
              <w14:schemeClr w14:val="tx1"/>
            </w14:solidFill>
          </w14:textFill>
        </w:rPr>
      </w:pPr>
    </w:p>
    <w:p w14:paraId="4FD0CF61">
      <w:pPr>
        <w:ind w:left="840" w:hanging="840" w:hangingChars="400"/>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发包人：</w:t>
      </w:r>
      <w:r>
        <w:rPr>
          <w:rFonts w:hint="eastAsia" w:hAnsi="宋体"/>
          <w:color w:val="000000" w:themeColor="text1"/>
          <w:szCs w:val="21"/>
          <w:highlight w:val="none"/>
          <w:lang w:eastAsia="zh-CN"/>
          <w14:textFill>
            <w14:solidFill>
              <w14:schemeClr w14:val="tx1"/>
            </w14:solidFill>
          </w14:textFill>
        </w:rPr>
        <w:t>北京市门头沟区人民政府东辛房街道办事处</w:t>
      </w:r>
    </w:p>
    <w:p w14:paraId="6DA2676F">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承包人：</w:t>
      </w:r>
      <w:r>
        <w:rPr>
          <w:rFonts w:hint="eastAsia" w:ascii="宋体" w:hAnsi="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color w:val="000000" w:themeColor="text1"/>
          <w:szCs w:val="21"/>
          <w:highlight w:val="none"/>
          <w:u w:val="single"/>
          <w:shd w:val="clear" w:color="auto" w:fill="FFFFFF"/>
          <w:lang w:val="en-US" w:eastAsia="zh-CN"/>
          <w14:textFill>
            <w14:solidFill>
              <w14:schemeClr w14:val="tx1"/>
            </w14:solidFill>
          </w14:textFill>
        </w:rPr>
        <w:t xml:space="preserve">       </w:t>
      </w:r>
      <w:r>
        <w:rPr>
          <w:rFonts w:hint="eastAsia" w:ascii="宋体" w:hAnsi="宋体"/>
          <w:color w:val="000000" w:themeColor="text1"/>
          <w:szCs w:val="21"/>
          <w:highlight w:val="none"/>
          <w:u w:val="single"/>
          <w:shd w:val="clear" w:color="auto" w:fill="FFFFFF"/>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w:t>
      </w:r>
    </w:p>
    <w:p w14:paraId="14F8495C">
      <w:pPr>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发包人、承包人根据《中华人民共和国建筑法》、《建设工程质量管理条例》和《房屋建筑工程质量保修办法》，经协商一致，对</w:t>
      </w:r>
      <w:r>
        <w:rPr>
          <w:rFonts w:hint="eastAsia"/>
          <w:color w:val="000000" w:themeColor="text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（工程名称）签订保修书。</w:t>
      </w:r>
    </w:p>
    <w:p w14:paraId="6C667316">
      <w:pPr>
        <w:outlineLvl w:val="0"/>
        <w:rPr>
          <w:rFonts w:ascii="黑体" w:eastAsia="黑体"/>
          <w:color w:val="000000" w:themeColor="text1"/>
          <w:szCs w:val="21"/>
          <w:highlight w:val="none"/>
          <w14:textFill>
            <w14:solidFill>
              <w14:schemeClr w14:val="tx1"/>
            </w14:solidFill>
          </w14:textFill>
        </w:rPr>
      </w:pPr>
      <w:bookmarkStart w:id="1513" w:name="_Toc111445498"/>
      <w:bookmarkStart w:id="1514" w:name="_Toc2856"/>
      <w:r>
        <w:rPr>
          <w:rFonts w:hint="eastAsia" w:ascii="黑体" w:eastAsia="黑体"/>
          <w:color w:val="000000" w:themeColor="text1"/>
          <w:szCs w:val="21"/>
          <w:highlight w:val="none"/>
          <w14:textFill>
            <w14:solidFill>
              <w14:schemeClr w14:val="tx1"/>
            </w14:solidFill>
          </w14:textFill>
        </w:rPr>
        <w:t>一、工程保修范围和内容</w:t>
      </w:r>
      <w:bookmarkEnd w:id="1513"/>
      <w:bookmarkEnd w:id="1514"/>
    </w:p>
    <w:p w14:paraId="30E493DE">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承包人在保修期内，按照有关法律、法规、规章的管理规定和双方约定，承担本工程保修责任。</w:t>
      </w:r>
    </w:p>
    <w:p w14:paraId="1557C21D">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AA9876A">
      <w:pPr>
        <w:pStyle w:val="82"/>
        <w:spacing w:beforeAutospacing="0" w:after="0" w:afterAutospacing="0"/>
        <w:rPr>
          <w:rFonts w:cs="Arial"/>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        </w:t>
      </w:r>
      <w:r>
        <w:rPr>
          <w:rFonts w:cs="Arial"/>
          <w:color w:val="000000" w:themeColor="text1"/>
          <w:szCs w:val="21"/>
          <w:highlight w:val="none"/>
          <w14:textFill>
            <w14:solidFill>
              <w14:schemeClr w14:val="tx1"/>
            </w14:solidFill>
          </w14:textFill>
        </w:rPr>
        <w:t>。</w:t>
      </w:r>
    </w:p>
    <w:p w14:paraId="407DC66D">
      <w:pPr>
        <w:outlineLvl w:val="0"/>
        <w:rPr>
          <w:rFonts w:ascii="黑体" w:eastAsia="黑体"/>
          <w:color w:val="000000" w:themeColor="text1"/>
          <w:szCs w:val="21"/>
          <w:highlight w:val="none"/>
          <w14:textFill>
            <w14:solidFill>
              <w14:schemeClr w14:val="tx1"/>
            </w14:solidFill>
          </w14:textFill>
        </w:rPr>
      </w:pPr>
      <w:bookmarkStart w:id="1515" w:name="_Toc10073"/>
      <w:bookmarkStart w:id="1516" w:name="_Toc111445499"/>
      <w:r>
        <w:rPr>
          <w:rFonts w:hint="eastAsia" w:ascii="黑体" w:eastAsia="黑体"/>
          <w:color w:val="000000" w:themeColor="text1"/>
          <w:szCs w:val="21"/>
          <w:highlight w:val="none"/>
          <w14:textFill>
            <w14:solidFill>
              <w14:schemeClr w14:val="tx1"/>
            </w14:solidFill>
          </w14:textFill>
        </w:rPr>
        <w:t>二、保修期</w:t>
      </w:r>
      <w:bookmarkEnd w:id="1515"/>
      <w:bookmarkEnd w:id="1516"/>
    </w:p>
    <w:p w14:paraId="2D9C2343">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双方根据《建设工程质量管理条例》及有关规定，约定本工程的保修期如下：</w:t>
      </w:r>
    </w:p>
    <w:p w14:paraId="136FFE32">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地基基础工程和主体结构工程为设计文件规定的该工程合理使用年限；</w:t>
      </w:r>
    </w:p>
    <w:p w14:paraId="169145B1">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屋面防水工程、有防水要求的卫生间、房间和外墙面的防渗漏为</w:t>
      </w:r>
      <w:r>
        <w:rPr>
          <w:rFonts w:hint="eastAsia" w:hAnsi="宋体"/>
          <w:color w:val="000000" w:themeColor="text1"/>
          <w:szCs w:val="21"/>
          <w:highlight w:val="none"/>
          <w:u w:val="single"/>
          <w:lang w:val="en-US" w:eastAsia="zh-CN"/>
          <w14:textFill>
            <w14:solidFill>
              <w14:schemeClr w14:val="tx1"/>
            </w14:solidFill>
          </w14:textFill>
        </w:rPr>
        <w:t>5</w:t>
      </w:r>
      <w:r>
        <w:rPr>
          <w:rFonts w:hint="eastAsia" w:hAnsi="宋体"/>
          <w:color w:val="000000" w:themeColor="text1"/>
          <w:szCs w:val="21"/>
          <w:highlight w:val="none"/>
          <w14:textFill>
            <w14:solidFill>
              <w14:schemeClr w14:val="tx1"/>
            </w14:solidFill>
          </w14:textFill>
        </w:rPr>
        <w:t>年；</w:t>
      </w:r>
    </w:p>
    <w:p w14:paraId="4D81A14F">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装修工程为</w:t>
      </w:r>
      <w:r>
        <w:rPr>
          <w:rFonts w:hint="eastAsia" w:hAnsi="宋体"/>
          <w:color w:val="000000" w:themeColor="text1"/>
          <w:szCs w:val="21"/>
          <w:highlight w:val="none"/>
          <w:u w:val="single"/>
          <w14:textFill>
            <w14:solidFill>
              <w14:schemeClr w14:val="tx1"/>
            </w14:solidFill>
          </w14:textFill>
        </w:rPr>
        <w:t xml:space="preserve">   2    </w:t>
      </w:r>
      <w:r>
        <w:rPr>
          <w:rFonts w:hint="eastAsia" w:hAnsi="宋体"/>
          <w:color w:val="000000" w:themeColor="text1"/>
          <w:szCs w:val="21"/>
          <w:highlight w:val="none"/>
          <w14:textFill>
            <w14:solidFill>
              <w14:schemeClr w14:val="tx1"/>
            </w14:solidFill>
          </w14:textFill>
        </w:rPr>
        <w:t>年；</w:t>
      </w:r>
    </w:p>
    <w:p w14:paraId="6286BC31">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电气管线、给排水管道、设备安装工程为</w:t>
      </w:r>
      <w:r>
        <w:rPr>
          <w:rFonts w:hint="eastAsia" w:hAnsi="宋体"/>
          <w:color w:val="000000" w:themeColor="text1"/>
          <w:szCs w:val="21"/>
          <w:highlight w:val="none"/>
          <w:u w:val="single"/>
          <w14:textFill>
            <w14:solidFill>
              <w14:schemeClr w14:val="tx1"/>
            </w14:solidFill>
          </w14:textFill>
        </w:rPr>
        <w:t xml:space="preserve">   2   </w:t>
      </w:r>
      <w:r>
        <w:rPr>
          <w:rFonts w:hint="eastAsia" w:hAnsi="宋体"/>
          <w:color w:val="000000" w:themeColor="text1"/>
          <w:szCs w:val="21"/>
          <w:highlight w:val="none"/>
          <w14:textFill>
            <w14:solidFill>
              <w14:schemeClr w14:val="tx1"/>
            </w14:solidFill>
          </w14:textFill>
        </w:rPr>
        <w:t>年；</w:t>
      </w:r>
    </w:p>
    <w:p w14:paraId="1B24410F">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供热与供冷系统为</w:t>
      </w:r>
      <w:r>
        <w:rPr>
          <w:rFonts w:hint="eastAsia" w:hAnsi="宋体"/>
          <w:color w:val="000000" w:themeColor="text1"/>
          <w:szCs w:val="21"/>
          <w:highlight w:val="none"/>
          <w:u w:val="single"/>
          <w14:textFill>
            <w14:solidFill>
              <w14:schemeClr w14:val="tx1"/>
            </w14:solidFill>
          </w14:textFill>
        </w:rPr>
        <w:t xml:space="preserve">   2   </w:t>
      </w:r>
      <w:r>
        <w:rPr>
          <w:rFonts w:hint="eastAsia" w:hAnsi="宋体"/>
          <w:color w:val="000000" w:themeColor="text1"/>
          <w:szCs w:val="21"/>
          <w:highlight w:val="none"/>
          <w14:textFill>
            <w14:solidFill>
              <w14:schemeClr w14:val="tx1"/>
            </w14:solidFill>
          </w14:textFill>
        </w:rPr>
        <w:t>个采暖期、供冷期；</w:t>
      </w:r>
    </w:p>
    <w:p w14:paraId="03503750">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住宅小区内的给排水设施、道路等配套工程为</w:t>
      </w:r>
      <w:r>
        <w:rPr>
          <w:rFonts w:hint="eastAsia" w:hAnsi="宋体"/>
          <w:color w:val="000000" w:themeColor="text1"/>
          <w:szCs w:val="21"/>
          <w:highlight w:val="none"/>
          <w:u w:val="single"/>
          <w14:textFill>
            <w14:solidFill>
              <w14:schemeClr w14:val="tx1"/>
            </w14:solidFill>
          </w14:textFill>
        </w:rPr>
        <w:t xml:space="preserve">   2    </w:t>
      </w:r>
      <w:r>
        <w:rPr>
          <w:rFonts w:hint="eastAsia" w:hAnsi="宋体"/>
          <w:color w:val="000000" w:themeColor="text1"/>
          <w:szCs w:val="21"/>
          <w:highlight w:val="none"/>
          <w14:textFill>
            <w14:solidFill>
              <w14:schemeClr w14:val="tx1"/>
            </w14:solidFill>
          </w14:textFill>
        </w:rPr>
        <w:t>年；</w:t>
      </w:r>
    </w:p>
    <w:p w14:paraId="35666FDE">
      <w:pPr>
        <w:numPr>
          <w:ilvl w:val="1"/>
          <w:numId w:val="108"/>
        </w:numPr>
        <w:tabs>
          <w:tab w:val="left" w:pos="800"/>
          <w:tab w:val="left" w:pos="1740"/>
        </w:tabs>
        <w:ind w:left="0" w:firstLine="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其他项目保修期限约定如下：</w:t>
      </w:r>
    </w:p>
    <w:p w14:paraId="786670E6">
      <w:pPr>
        <w:pStyle w:val="82"/>
        <w:spacing w:beforeAutospacing="0" w:after="0" w:afterAutospacing="0"/>
        <w:rPr>
          <w:rFonts w:ascii="ˎ̥" w:hAnsi="ˎ̥" w:cs="Arial"/>
          <w:color w:val="000000" w:themeColor="text1"/>
          <w:szCs w:val="21"/>
          <w:highlight w:val="none"/>
          <w:u w:val="single"/>
          <w14:textFill>
            <w14:solidFill>
              <w14:schemeClr w14:val="tx1"/>
            </w14:solidFill>
          </w14:textFill>
        </w:rPr>
      </w:pPr>
      <w:r>
        <w:rPr>
          <w:rFonts w:ascii="ˎ̥" w:hAnsi="ˎ̥" w:cs="Arial"/>
          <w:color w:val="000000" w:themeColor="text1"/>
          <w:szCs w:val="21"/>
          <w:highlight w:val="none"/>
          <w:u w:val="single"/>
          <w14:textFill>
            <w14:solidFill>
              <w14:schemeClr w14:val="tx1"/>
            </w14:solidFill>
          </w14:textFill>
        </w:rPr>
        <w:t>1、质量保修期限在工程取得竣工验收备案证明、乙方将竣工档案、竣工工程全部移交给甲方的次日起算(以双方的交接记录为依据);</w:t>
      </w:r>
    </w:p>
    <w:p w14:paraId="103EE508">
      <w:pPr>
        <w:pStyle w:val="82"/>
        <w:spacing w:beforeAutospacing="0" w:after="0" w:afterAutospacing="0"/>
        <w:rPr>
          <w:rFonts w:ascii="ˎ̥" w:hAnsi="ˎ̥" w:cs="Arial"/>
          <w:color w:val="000000" w:themeColor="text1"/>
          <w:szCs w:val="21"/>
          <w:highlight w:val="none"/>
          <w:u w:val="single"/>
          <w14:textFill>
            <w14:solidFill>
              <w14:schemeClr w14:val="tx1"/>
            </w14:solidFill>
          </w14:textFill>
        </w:rPr>
      </w:pPr>
      <w:r>
        <w:rPr>
          <w:rFonts w:ascii="ˎ̥" w:hAnsi="ˎ̥" w:cs="Arial"/>
          <w:color w:val="000000" w:themeColor="text1"/>
          <w:szCs w:val="21"/>
          <w:highlight w:val="none"/>
          <w:u w:val="single"/>
          <w14:textFill>
            <w14:solidFill>
              <w14:schemeClr w14:val="tx1"/>
            </w14:solidFill>
          </w14:textFill>
        </w:rPr>
        <w:t>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14:paraId="40F6FCBD">
      <w:pPr>
        <w:outlineLvl w:val="0"/>
        <w:rPr>
          <w:rFonts w:ascii="黑体" w:eastAsia="黑体"/>
          <w:color w:val="000000" w:themeColor="text1"/>
          <w:szCs w:val="21"/>
          <w:highlight w:val="none"/>
          <w14:textFill>
            <w14:solidFill>
              <w14:schemeClr w14:val="tx1"/>
            </w14:solidFill>
          </w14:textFill>
        </w:rPr>
      </w:pPr>
      <w:bookmarkStart w:id="1517" w:name="_Toc15676"/>
      <w:bookmarkStart w:id="1518" w:name="_Toc111445500"/>
      <w:r>
        <w:rPr>
          <w:rFonts w:hint="eastAsia" w:ascii="黑体" w:eastAsia="黑体"/>
          <w:color w:val="000000" w:themeColor="text1"/>
          <w:szCs w:val="21"/>
          <w:highlight w:val="none"/>
          <w14:textFill>
            <w14:solidFill>
              <w14:schemeClr w14:val="tx1"/>
            </w14:solidFill>
          </w14:textFill>
        </w:rPr>
        <w:t>三、保修责任</w:t>
      </w:r>
      <w:bookmarkEnd w:id="1517"/>
      <w:bookmarkEnd w:id="1518"/>
    </w:p>
    <w:p w14:paraId="421DC0C2">
      <w:pPr>
        <w:tabs>
          <w:tab w:val="left" w:pos="1740"/>
        </w:tabs>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1、属于责任范围、内容的项目，承包人应当在接到保修通知之日起7天内派人保修。承包人不在约定期限内派人保修的，发包人可以委托他人修理。</w:t>
      </w:r>
    </w:p>
    <w:p w14:paraId="3A7BD42D">
      <w:pPr>
        <w:tabs>
          <w:tab w:val="left" w:pos="1740"/>
        </w:tabs>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2、发生紧急抢修事故的，承包人在接到事故通知后，应当立即到达事故现场抢修。</w:t>
      </w:r>
    </w:p>
    <w:p w14:paraId="6C156E97">
      <w:pPr>
        <w:tabs>
          <w:tab w:val="left" w:pos="1740"/>
        </w:tabs>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C64D45E">
      <w:pPr>
        <w:tabs>
          <w:tab w:val="left" w:pos="1740"/>
        </w:tabs>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4、质量保修完成后，由发包人组织验收。</w:t>
      </w:r>
    </w:p>
    <w:p w14:paraId="39F102CB">
      <w:pPr>
        <w:outlineLvl w:val="0"/>
        <w:rPr>
          <w:rFonts w:ascii="黑体" w:eastAsia="黑体"/>
          <w:color w:val="000000" w:themeColor="text1"/>
          <w:szCs w:val="21"/>
          <w:highlight w:val="none"/>
          <w14:textFill>
            <w14:solidFill>
              <w14:schemeClr w14:val="tx1"/>
            </w14:solidFill>
          </w14:textFill>
        </w:rPr>
      </w:pPr>
      <w:bookmarkStart w:id="1519" w:name="_Toc111445501"/>
      <w:bookmarkStart w:id="1520" w:name="_Toc11170"/>
      <w:r>
        <w:rPr>
          <w:rFonts w:hint="eastAsia" w:ascii="黑体" w:eastAsia="黑体"/>
          <w:color w:val="000000" w:themeColor="text1"/>
          <w:szCs w:val="21"/>
          <w:highlight w:val="none"/>
          <w14:textFill>
            <w14:solidFill>
              <w14:schemeClr w14:val="tx1"/>
            </w14:solidFill>
          </w14:textFill>
        </w:rPr>
        <w:t>四、保修费用</w:t>
      </w:r>
      <w:bookmarkEnd w:id="1519"/>
      <w:bookmarkEnd w:id="1520"/>
    </w:p>
    <w:p w14:paraId="41E5F7F4">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保修费用由造成质量缺陷的责任方承担。</w:t>
      </w:r>
    </w:p>
    <w:p w14:paraId="536991FE">
      <w:pPr>
        <w:outlineLvl w:val="0"/>
        <w:rPr>
          <w:rFonts w:ascii="黑体" w:eastAsia="黑体"/>
          <w:color w:val="000000" w:themeColor="text1"/>
          <w:szCs w:val="21"/>
          <w:highlight w:val="none"/>
          <w14:textFill>
            <w14:solidFill>
              <w14:schemeClr w14:val="tx1"/>
            </w14:solidFill>
          </w14:textFill>
        </w:rPr>
      </w:pPr>
      <w:bookmarkStart w:id="1521" w:name="_Toc111445502"/>
      <w:bookmarkStart w:id="1522" w:name="_Toc16878"/>
      <w:r>
        <w:rPr>
          <w:rFonts w:hint="eastAsia" w:ascii="黑体" w:eastAsia="黑体"/>
          <w:color w:val="000000" w:themeColor="text1"/>
          <w:szCs w:val="21"/>
          <w:highlight w:val="none"/>
          <w14:textFill>
            <w14:solidFill>
              <w14:schemeClr w14:val="tx1"/>
            </w14:solidFill>
          </w14:textFill>
        </w:rPr>
        <w:t>五、其 他</w:t>
      </w:r>
      <w:bookmarkEnd w:id="1521"/>
      <w:bookmarkEnd w:id="1522"/>
    </w:p>
    <w:p w14:paraId="53B31229">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双方约定的其他工程保修责任事项：</w:t>
      </w:r>
    </w:p>
    <w:p w14:paraId="218EDDEA">
      <w:pPr>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 xml:space="preserve">                                      /                                                                                                                  </w:t>
      </w:r>
    </w:p>
    <w:p w14:paraId="0F472D67">
      <w:pPr>
        <w:rPr>
          <w:rFonts w:hAnsi="宋体"/>
          <w:color w:val="000000" w:themeColor="text1"/>
          <w:szCs w:val="21"/>
          <w:highlight w:val="none"/>
          <w:u w:val="single"/>
          <w14:textFill>
            <w14:solidFill>
              <w14:schemeClr w14:val="tx1"/>
            </w14:solidFill>
          </w14:textFill>
        </w:rPr>
      </w:pPr>
    </w:p>
    <w:p w14:paraId="796916E6">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p>
    <w:p w14:paraId="74C545C5">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本工程保修书，由施工合同发包人、承包人双方在竣工验收前共同签署，作为施工合同附件，其有效期限至保修期满。</w:t>
      </w:r>
    </w:p>
    <w:p w14:paraId="08757015">
      <w:pPr>
        <w:rPr>
          <w:rFonts w:hAnsi="宋体"/>
          <w:color w:val="000000" w:themeColor="text1"/>
          <w:szCs w:val="21"/>
          <w:highlight w:val="none"/>
          <w14:textFill>
            <w14:solidFill>
              <w14:schemeClr w14:val="tx1"/>
            </w14:solidFill>
          </w14:textFill>
        </w:rPr>
      </w:pPr>
    </w:p>
    <w:p w14:paraId="2B0A8415">
      <w:pPr>
        <w:tabs>
          <w:tab w:val="left" w:pos="4275"/>
        </w:tabs>
        <w:rPr>
          <w:rFonts w:hAnsi="宋体"/>
          <w:color w:val="000000" w:themeColor="text1"/>
          <w:szCs w:val="21"/>
          <w:highlight w:val="none"/>
          <w14:textFill>
            <w14:solidFill>
              <w14:schemeClr w14:val="tx1"/>
            </w14:solidFill>
          </w14:textFill>
        </w:rPr>
      </w:pPr>
    </w:p>
    <w:p w14:paraId="6270212A">
      <w:pP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发包人：（盖单位章）               承包人：（盖单位章）</w:t>
      </w:r>
    </w:p>
    <w:p w14:paraId="09BFA1B8">
      <w:pPr>
        <w:spacing w:line="440" w:lineRule="exact"/>
        <w:rPr>
          <w:color w:val="000000" w:themeColor="text1"/>
          <w:szCs w:val="21"/>
          <w:highlight w:val="none"/>
          <w14:textFill>
            <w14:solidFill>
              <w14:schemeClr w14:val="tx1"/>
            </w14:solidFill>
          </w14:textFill>
        </w:rPr>
      </w:pPr>
    </w:p>
    <w:p w14:paraId="224DFF7F">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法定地址：</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法定地址：</w:t>
      </w:r>
      <w:r>
        <w:rPr>
          <w:rFonts w:hint="eastAsia" w:ascii="Arial" w:hAnsi="Arial"/>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47E2C4F0">
      <w:pPr>
        <w:spacing w:line="440" w:lineRule="exact"/>
        <w:jc w:val="center"/>
        <w:rPr>
          <w:color w:val="000000" w:themeColor="text1"/>
          <w:szCs w:val="21"/>
          <w:highlight w:val="none"/>
          <w14:textFill>
            <w14:solidFill>
              <w14:schemeClr w14:val="tx1"/>
            </w14:solidFill>
          </w14:textFill>
        </w:rPr>
      </w:pPr>
    </w:p>
    <w:p w14:paraId="79464DFD">
      <w:pPr>
        <w:spacing w:line="440" w:lineRule="exact"/>
        <w:rPr>
          <w:color w:val="000000" w:themeColor="text1"/>
          <w:szCs w:val="21"/>
          <w:highlight w:val="none"/>
          <w14:textFill>
            <w14:solidFill>
              <w14:schemeClr w14:val="tx1"/>
            </w14:solidFill>
          </w14:textFill>
        </w:rPr>
      </w:pPr>
    </w:p>
    <w:p w14:paraId="6128EF7F">
      <w:pP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法定代表人或其委托代理人：（签章）  法定代表人或其委托代理人：（签章）</w:t>
      </w:r>
    </w:p>
    <w:p w14:paraId="3434EB97">
      <w:pPr>
        <w:spacing w:line="440" w:lineRule="exact"/>
        <w:rPr>
          <w:color w:val="000000" w:themeColor="text1"/>
          <w:szCs w:val="21"/>
          <w:highlight w:val="none"/>
          <w14:textFill>
            <w14:solidFill>
              <w14:schemeClr w14:val="tx1"/>
            </w14:solidFill>
          </w14:textFill>
        </w:rPr>
      </w:pPr>
    </w:p>
    <w:p w14:paraId="5BE92000">
      <w:pPr>
        <w:spacing w:line="440" w:lineRule="exact"/>
        <w:ind w:firstLine="1785" w:firstLineChars="8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年    月    日                              年    月    日</w:t>
      </w:r>
    </w:p>
    <w:p w14:paraId="31FF347C">
      <w:pPr>
        <w:rPr>
          <w:color w:val="000000" w:themeColor="text1"/>
          <w:highlight w:val="none"/>
          <w14:textFill>
            <w14:solidFill>
              <w14:schemeClr w14:val="tx1"/>
            </w14:solidFill>
          </w14:textFill>
        </w:rPr>
      </w:pPr>
    </w:p>
    <w:p w14:paraId="4B0E40E4">
      <w:pPr>
        <w:jc w:val="center"/>
        <w:rPr>
          <w:color w:val="000000" w:themeColor="text1"/>
          <w:sz w:val="28"/>
          <w:szCs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2333A1ED">
      <w:pPr>
        <w:spacing w:line="360" w:lineRule="auto"/>
        <w:ind w:firstLine="0" w:firstLineChars="0"/>
        <w:jc w:val="center"/>
        <w:outlineLvl w:val="0"/>
        <w:rPr>
          <w:rFonts w:asciiTheme="minorEastAsia" w:hAnsiTheme="minorEastAsia" w:eastAsiaTheme="minorEastAsia"/>
          <w:b/>
          <w:color w:val="000000" w:themeColor="text1"/>
          <w:sz w:val="32"/>
          <w:szCs w:val="32"/>
          <w:highlight w:val="none"/>
          <w14:textFill>
            <w14:solidFill>
              <w14:schemeClr w14:val="tx1"/>
            </w14:solidFill>
          </w14:textFill>
        </w:rPr>
      </w:pPr>
      <w:bookmarkStart w:id="1523" w:name="_Toc17792"/>
      <w:r>
        <w:rPr>
          <w:rFonts w:hint="eastAsia" w:asciiTheme="minorEastAsia" w:hAnsiTheme="minorEastAsia" w:eastAsiaTheme="minorEastAsia"/>
          <w:b/>
          <w:color w:val="000000" w:themeColor="text1"/>
          <w:sz w:val="32"/>
          <w:szCs w:val="32"/>
          <w:highlight w:val="none"/>
          <w14:textFill>
            <w14:solidFill>
              <w14:schemeClr w14:val="tx1"/>
            </w14:solidFill>
          </w14:textFill>
        </w:rPr>
        <w:t>工程建设项目廉政责任书</w:t>
      </w:r>
      <w:bookmarkEnd w:id="1523"/>
    </w:p>
    <w:p w14:paraId="17A4B96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23A1F58">
      <w:pPr>
        <w:spacing w:line="360" w:lineRule="auto"/>
        <w:ind w:left="1365" w:hanging="1365" w:hangingChars="650"/>
        <w:rPr>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工程项目名称：</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4DF6007C">
      <w:pPr>
        <w:spacing w:line="360" w:lineRule="auto"/>
        <w:ind w:left="1365" w:hanging="1365" w:hangingChars="65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工程项目地址：</w:t>
      </w:r>
      <w:r>
        <w:rPr>
          <w:rFonts w:hint="eastAsia" w:ascii="宋体" w:hAnsi="宋体"/>
          <w:color w:val="000000" w:themeColor="text1"/>
          <w:szCs w:val="21"/>
          <w:highlight w:val="none"/>
          <w:u w:val="single"/>
          <w14:textFill>
            <w14:solidFill>
              <w14:schemeClr w14:val="tx1"/>
            </w14:solidFill>
          </w14:textFill>
        </w:rPr>
        <w:t>北京市门头</w:t>
      </w:r>
      <w:r>
        <w:rPr>
          <w:rFonts w:hint="eastAsia" w:ascii="宋体" w:hAnsi="宋体"/>
          <w:color w:val="000000" w:themeColor="text1"/>
          <w:szCs w:val="21"/>
          <w:highlight w:val="none"/>
          <w:u w:val="single"/>
          <w:lang w:eastAsia="zh-CN"/>
          <w14:textFill>
            <w14:solidFill>
              <w14:schemeClr w14:val="tx1"/>
            </w14:solidFill>
          </w14:textFill>
        </w:rPr>
        <w:t>沟</w:t>
      </w:r>
      <w:r>
        <w:rPr>
          <w:rFonts w:hint="eastAsia" w:ascii="宋体" w:hAnsi="宋体"/>
          <w:color w:val="000000" w:themeColor="text1"/>
          <w:szCs w:val="21"/>
          <w:highlight w:val="none"/>
          <w:u w:val="single"/>
          <w14:textFill>
            <w14:solidFill>
              <w14:schemeClr w14:val="tx1"/>
            </w14:solidFill>
          </w14:textFill>
        </w:rPr>
        <w:t>区</w:t>
      </w:r>
    </w:p>
    <w:p w14:paraId="5BB8C587">
      <w:pPr>
        <w:spacing w:line="360" w:lineRule="auto"/>
        <w:ind w:left="1785" w:hanging="1785" w:hangingChars="850"/>
        <w:rPr>
          <w:color w:val="000000" w:themeColor="text1"/>
          <w:kern w:val="0"/>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建设单位（甲方）：</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北京市门头沟区人民政府东辛房街道办事处</w:t>
      </w:r>
    </w:p>
    <w:p w14:paraId="7E920337">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施工单位（乙方）：</w:t>
      </w:r>
      <w:r>
        <w:rPr>
          <w:rFonts w:hint="eastAsia" w:ascii="宋体" w:hAnsi="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color w:val="000000" w:themeColor="text1"/>
          <w:szCs w:val="21"/>
          <w:highlight w:val="none"/>
          <w:u w:val="single"/>
          <w:shd w:val="clear" w:color="auto" w:fill="FFFFFF"/>
          <w:lang w:val="en-US" w:eastAsia="zh-CN"/>
          <w14:textFill>
            <w14:solidFill>
              <w14:schemeClr w14:val="tx1"/>
            </w14:solidFill>
          </w14:textFill>
        </w:rPr>
        <w:t xml:space="preserve">          </w:t>
      </w:r>
      <w:r>
        <w:rPr>
          <w:rFonts w:hint="eastAsia" w:ascii="宋体" w:hAnsi="宋体"/>
          <w:color w:val="000000" w:themeColor="text1"/>
          <w:szCs w:val="21"/>
          <w:highlight w:val="none"/>
          <w:u w:val="single"/>
          <w:shd w:val="clear" w:color="auto" w:fill="FFFFFF"/>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 xml:space="preserve"> </w:t>
      </w:r>
    </w:p>
    <w:p w14:paraId="281D23BA">
      <w:pPr>
        <w:spacing w:line="360" w:lineRule="auto"/>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6BF0F75">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b/>
          <w:color w:val="000000" w:themeColor="text1"/>
          <w:sz w:val="24"/>
          <w:highlight w:val="none"/>
          <w14:textFill>
            <w14:solidFill>
              <w14:schemeClr w14:val="tx1"/>
            </w14:solidFill>
          </w14:textFill>
        </w:rPr>
        <w:t>第一条　甲乙双方的责任</w:t>
      </w:r>
    </w:p>
    <w:p w14:paraId="6C167924">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（一）应严格遵守国家关于市场准入、项目招标投标、工程建设、施工安装和市场活动等有关法律、法规，相关政策，以及廉政建设的各项规定。</w:t>
      </w:r>
    </w:p>
    <w:p w14:paraId="49D1F9EF">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（二）严格执行建设工程项目承发包合同文件，自觉按合同办事。</w:t>
      </w:r>
    </w:p>
    <w:p w14:paraId="5A183CED">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2237D0B5">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（四）发现对方在业务活动中有违规、违纪、违法行为的，应及时提醒对方，情节严重的，应向其上级主管部门或纪检监察、司法等有关机关举报。</w:t>
      </w:r>
    </w:p>
    <w:p w14:paraId="12C2EF5C">
      <w:pPr>
        <w:spacing w:line="360" w:lineRule="auto"/>
        <w:ind w:firstLine="241" w:firstLine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　第二条　甲方的责任</w:t>
      </w:r>
    </w:p>
    <w:p w14:paraId="0D0C76E4">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甲方的领导和从事该建设工程项目的工作人员，在工程建设的事前、事中、事后应遵守以下规定：</w:t>
      </w:r>
    </w:p>
    <w:p w14:paraId="59DC8174">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（一）不准向乙方和相关单位索要或接受回扣、礼金、有价证券、贵重物品和好处费、感谢费等。</w:t>
      </w:r>
    </w:p>
    <w:p w14:paraId="12D1FE77">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（二）不准在乙方和相关单位报销任何应由甲方或个人支付的费用。</w:t>
      </w:r>
    </w:p>
    <w:p w14:paraId="7D15A17E">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（三）不准要求、暗示或接受乙方和相关单位为个人装修住房、婚丧嫁娶、配偶子女的工作安排以及出国（境）、旅游等提供方便。</w:t>
      </w:r>
    </w:p>
    <w:p w14:paraId="3BBF1728">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（四）不准参加有可能影响公正执行公务的乙方和相关单位的宴请和健身、娱乐等活动。</w:t>
      </w:r>
    </w:p>
    <w:p w14:paraId="4CE73CF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B8723EF">
      <w:pPr>
        <w:spacing w:line="7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b/>
          <w:color w:val="000000" w:themeColor="text1"/>
          <w:sz w:val="24"/>
          <w:highlight w:val="none"/>
          <w14:textFill>
            <w14:solidFill>
              <w14:schemeClr w14:val="tx1"/>
            </w14:solidFill>
          </w14:textFill>
        </w:rPr>
        <w:t>　第三条　乙方的责任</w:t>
      </w:r>
    </w:p>
    <w:p w14:paraId="3D1BD60D">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应与甲方保持正常的业务交往，按照有关法律法规和程序开展业务工作，严格执行工程建设的有关方针、政策，尤其是有关建筑施工安装的强制性标准和规范，并遵守以下规定：</w:t>
      </w:r>
    </w:p>
    <w:p w14:paraId="6D00C901">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（一）不准以任何理由向甲方、相关单位及其工作人员索要、接受或赠送礼金、有价证券、贵重物品和回扣、好处费、感谢费等。</w:t>
      </w:r>
    </w:p>
    <w:p w14:paraId="1904D514">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（二）不准以任何理由为甲方和相关单位报销应由对方或个人支付的费用。</w:t>
      </w:r>
    </w:p>
    <w:p w14:paraId="0B138FE4">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（三）不准接受或暗示为甲方、相关单位或个人装修住房、婚丧嫁娶、配偶子女的工作安排以及出国（境）、旅游等提供方便。</w:t>
      </w:r>
    </w:p>
    <w:p w14:paraId="3D67CE84">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（四）不准以任何理由为甲方、相关单位或个人组织有可能影响公正执行公务的宴请、健身、娱乐等活动。</w:t>
      </w:r>
    </w:p>
    <w:p w14:paraId="00A69C7F">
      <w:pPr>
        <w:spacing w:line="7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b/>
          <w:color w:val="000000" w:themeColor="text1"/>
          <w:sz w:val="24"/>
          <w:highlight w:val="none"/>
          <w14:textFill>
            <w14:solidFill>
              <w14:schemeClr w14:val="tx1"/>
            </w14:solidFill>
          </w14:textFill>
        </w:rPr>
        <w:t>第四条　违约责任</w:t>
      </w:r>
    </w:p>
    <w:p w14:paraId="021BBF1B">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7DC1DE18">
      <w:pPr>
        <w:spacing w:line="7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5C92C15">
      <w:pPr>
        <w:spacing w:line="7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b/>
          <w:color w:val="000000" w:themeColor="text1"/>
          <w:sz w:val="24"/>
          <w:highlight w:val="none"/>
          <w14:textFill>
            <w14:solidFill>
              <w14:schemeClr w14:val="tx1"/>
            </w14:solidFill>
          </w14:textFill>
        </w:rPr>
        <w:t>第五条</w:t>
      </w: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本责任书作为工程施工合同的附件，与工程施工合同具有同等法律效力。经双方签署后立即生效。</w:t>
      </w:r>
    </w:p>
    <w:p w14:paraId="16E0F91C">
      <w:pPr>
        <w:spacing w:line="7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b/>
          <w:color w:val="000000" w:themeColor="text1"/>
          <w:sz w:val="24"/>
          <w:highlight w:val="none"/>
          <w14:textFill>
            <w14:solidFill>
              <w14:schemeClr w14:val="tx1"/>
            </w14:solidFill>
          </w14:textFill>
        </w:rPr>
        <w:t>　第六条</w:t>
      </w: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本责任书的有效期为双方签署之日起至该工程项目竣工验收合格时止。</w:t>
      </w:r>
    </w:p>
    <w:p w14:paraId="4D8D5CF2">
      <w:pPr>
        <w:spacing w:line="7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b/>
          <w:color w:val="000000" w:themeColor="text1"/>
          <w:sz w:val="24"/>
          <w:highlight w:val="none"/>
          <w14:textFill>
            <w14:solidFill>
              <w14:schemeClr w14:val="tx1"/>
            </w14:solidFill>
          </w14:textFill>
        </w:rPr>
        <w:t>　第七条</w:t>
      </w: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olor w:val="000000" w:themeColor="text1"/>
          <w:szCs w:val="21"/>
          <w:highlight w:val="none"/>
          <w14:textFill>
            <w14:solidFill>
              <w14:schemeClr w14:val="tx1"/>
            </w14:solidFill>
          </w14:textFill>
        </w:rPr>
        <w:t>本责任书一式陆份，由甲方执肆份乙方执贰份。</w:t>
      </w:r>
    </w:p>
    <w:p w14:paraId="747FA9B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623673E2">
      <w:pPr>
        <w:spacing w:line="360" w:lineRule="auto"/>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甲方单位：（盖章）　　　　　　　　   　 乙方单位：（盖章）</w:t>
      </w:r>
    </w:p>
    <w:p w14:paraId="41B48862">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p>
    <w:p w14:paraId="6612D189">
      <w:pPr>
        <w:spacing w:line="360" w:lineRule="auto"/>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法定代表人                              法定代表人</w:t>
      </w:r>
    </w:p>
    <w:p w14:paraId="753759A0">
      <w:pPr>
        <w:spacing w:line="360" w:lineRule="auto"/>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或委托代理人（签字或盖章）：　　　　    或委托代理人（签字或盖章）：</w:t>
      </w:r>
    </w:p>
    <w:p w14:paraId="5594048A">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p>
    <w:p w14:paraId="68BEC13F">
      <w:pPr>
        <w:spacing w:line="400" w:lineRule="exact"/>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地址：</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地址：</w:t>
      </w:r>
      <w:r>
        <w:rPr>
          <w:rFonts w:asciiTheme="minorEastAsia" w:hAnsiTheme="minorEastAsia" w:eastAsiaTheme="minorEastAsia"/>
          <w:color w:val="000000" w:themeColor="text1"/>
          <w:szCs w:val="21"/>
          <w:highlight w:val="none"/>
          <w14:textFill>
            <w14:solidFill>
              <w14:schemeClr w14:val="tx1"/>
            </w14:solidFill>
          </w14:textFill>
        </w:rPr>
        <w:t xml:space="preserve"> </w:t>
      </w:r>
    </w:p>
    <w:p w14:paraId="7F57B187">
      <w:pPr>
        <w:spacing w:line="360" w:lineRule="auto"/>
        <w:ind w:firstLine="840" w:firstLineChars="40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eastAsia="zh-CN"/>
          <w14:textFill>
            <w14:solidFill>
              <w14:schemeClr w14:val="tx1"/>
            </w14:solidFill>
          </w14:textFill>
        </w:rPr>
        <w:t xml:space="preserve"> </w:t>
      </w:r>
    </w:p>
    <w:p w14:paraId="5E013ED3">
      <w:pPr>
        <w:spacing w:line="360" w:lineRule="auto"/>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电话：</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 xml:space="preserve">电话： </w:t>
      </w:r>
    </w:p>
    <w:p w14:paraId="64D2A798">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传真：</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传真：</w:t>
      </w:r>
    </w:p>
    <w:p w14:paraId="251B776F">
      <w:pPr>
        <w:spacing w:line="360" w:lineRule="auto"/>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开户银行：</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开户银行：</w:t>
      </w:r>
    </w:p>
    <w:p w14:paraId="2B2A5F20">
      <w:pPr>
        <w:spacing w:line="360" w:lineRule="auto"/>
        <w:ind w:firstLine="1260" w:firstLineChars="6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14:paraId="10B51D20">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账号：</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账号：</w:t>
      </w:r>
    </w:p>
    <w:p w14:paraId="50C49CEA">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邮政编码：</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邮政编码：</w:t>
      </w:r>
    </w:p>
    <w:p w14:paraId="3CB4CB4E">
      <w:pPr>
        <w:outlineLvl w:val="0"/>
        <w:rPr>
          <w:b/>
          <w:bCs/>
          <w:color w:val="000000" w:themeColor="text1"/>
          <w:sz w:val="28"/>
          <w:szCs w:val="24"/>
          <w:highlight w:val="none"/>
          <w14:textFill>
            <w14:solidFill>
              <w14:schemeClr w14:val="tx1"/>
            </w14:solidFill>
          </w14:textFill>
        </w:rPr>
      </w:pPr>
    </w:p>
    <w:p w14:paraId="7FDBC688">
      <w:pPr>
        <w:tabs>
          <w:tab w:val="left" w:pos="2796"/>
        </w:tabs>
        <w:rPr>
          <w:rFonts w:ascii="宋体" w:hAnsi="宋体"/>
          <w:color w:val="000000" w:themeColor="text1"/>
          <w:sz w:val="32"/>
          <w:szCs w:val="32"/>
          <w:highlight w:val="none"/>
          <w14:textFill>
            <w14:solidFill>
              <w14:schemeClr w14:val="tx1"/>
            </w14:solidFill>
          </w14:textFill>
        </w:rPr>
      </w:pPr>
    </w:p>
    <w:p w14:paraId="6F45ECF2">
      <w:pPr>
        <w:tabs>
          <w:tab w:val="left" w:pos="2796"/>
        </w:tabs>
        <w:rPr>
          <w:rFonts w:ascii="宋体" w:hAnsi="宋体"/>
          <w:color w:val="000000" w:themeColor="text1"/>
          <w:sz w:val="32"/>
          <w:szCs w:val="32"/>
          <w:highlight w:val="none"/>
          <w14:textFill>
            <w14:solidFill>
              <w14:schemeClr w14:val="tx1"/>
            </w14:solidFill>
          </w14:textFill>
        </w:rPr>
      </w:pPr>
    </w:p>
    <w:p w14:paraId="05FFB27F">
      <w:pPr>
        <w:tabs>
          <w:tab w:val="left" w:pos="2796"/>
        </w:tabs>
        <w:rPr>
          <w:rFonts w:ascii="宋体" w:hAnsi="宋体"/>
          <w:color w:val="000000" w:themeColor="text1"/>
          <w:sz w:val="32"/>
          <w:szCs w:val="32"/>
          <w:highlight w:val="none"/>
          <w14:textFill>
            <w14:solidFill>
              <w14:schemeClr w14:val="tx1"/>
            </w14:solidFill>
          </w14:textFill>
        </w:rPr>
      </w:pPr>
    </w:p>
    <w:p w14:paraId="15259544">
      <w:pPr>
        <w:tabs>
          <w:tab w:val="left" w:pos="2796"/>
        </w:tabs>
        <w:rPr>
          <w:rFonts w:ascii="宋体" w:hAnsi="宋体"/>
          <w:color w:val="000000" w:themeColor="text1"/>
          <w:sz w:val="32"/>
          <w:szCs w:val="32"/>
          <w:highlight w:val="none"/>
          <w14:textFill>
            <w14:solidFill>
              <w14:schemeClr w14:val="tx1"/>
            </w14:solidFill>
          </w14:textFill>
        </w:rPr>
      </w:pPr>
    </w:p>
    <w:p w14:paraId="4C6CDB3D">
      <w:pPr>
        <w:tabs>
          <w:tab w:val="left" w:pos="2796"/>
        </w:tabs>
        <w:rPr>
          <w:rFonts w:ascii="宋体" w:hAnsi="宋体"/>
          <w:color w:val="000000" w:themeColor="text1"/>
          <w:sz w:val="32"/>
          <w:szCs w:val="32"/>
          <w:highlight w:val="none"/>
          <w14:textFill>
            <w14:solidFill>
              <w14:schemeClr w14:val="tx1"/>
            </w14:solidFill>
          </w14:textFill>
        </w:rPr>
      </w:pPr>
    </w:p>
    <w:p w14:paraId="676C8BC1">
      <w:pPr>
        <w:tabs>
          <w:tab w:val="left" w:pos="2796"/>
        </w:tabs>
        <w:rPr>
          <w:rFonts w:ascii="宋体" w:hAnsi="宋体"/>
          <w:color w:val="000000" w:themeColor="text1"/>
          <w:sz w:val="32"/>
          <w:szCs w:val="32"/>
          <w:highlight w:val="none"/>
          <w14:textFill>
            <w14:solidFill>
              <w14:schemeClr w14:val="tx1"/>
            </w14:solidFill>
          </w14:textFill>
        </w:rPr>
      </w:pPr>
    </w:p>
    <w:p w14:paraId="657EEEF1">
      <w:pPr>
        <w:tabs>
          <w:tab w:val="left" w:pos="2796"/>
        </w:tabs>
        <w:rPr>
          <w:rFonts w:ascii="宋体" w:hAnsi="宋体"/>
          <w:color w:val="000000" w:themeColor="text1"/>
          <w:sz w:val="32"/>
          <w:szCs w:val="32"/>
          <w:highlight w:val="none"/>
          <w14:textFill>
            <w14:solidFill>
              <w14:schemeClr w14:val="tx1"/>
            </w14:solidFill>
          </w14:textFill>
        </w:rPr>
      </w:pPr>
    </w:p>
    <w:p w14:paraId="36722DBD">
      <w:pPr>
        <w:tabs>
          <w:tab w:val="left" w:pos="2796"/>
        </w:tabs>
        <w:rPr>
          <w:rFonts w:ascii="宋体" w:hAnsi="宋体"/>
          <w:color w:val="000000" w:themeColor="text1"/>
          <w:sz w:val="32"/>
          <w:szCs w:val="32"/>
          <w:highlight w:val="none"/>
          <w14:textFill>
            <w14:solidFill>
              <w14:schemeClr w14:val="tx1"/>
            </w14:solidFill>
          </w14:textFill>
        </w:rPr>
        <w:sectPr>
          <w:headerReference r:id="rId21" w:type="default"/>
          <w:footerReference r:id="rId22"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A12DA63">
      <w:pPr>
        <w:pStyle w:val="56"/>
      </w:pPr>
    </w:p>
    <w:p w14:paraId="7158B0AE">
      <w:pPr>
        <w:pStyle w:val="56"/>
        <w:rPr>
          <w:color w:val="000000" w:themeColor="text1"/>
          <w14:textFill>
            <w14:solidFill>
              <w14:schemeClr w14:val="tx1"/>
            </w14:solidFill>
          </w14:textFill>
        </w:rPr>
      </w:pPr>
    </w:p>
    <w:p w14:paraId="6C97592C">
      <w:pPr>
        <w:widowControl/>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全生产承诺书</w:t>
      </w:r>
    </w:p>
    <w:p w14:paraId="1694BCF9">
      <w:pPr>
        <w:widowControl/>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0C9A514">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8214DF">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1F489F6">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承诺人：</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14:paraId="0CF4D55E">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为加强合作意识，明确责任，本着“安全第一，预防为主”的目的，让安全隐患消灭在萌芽中，我方承诺</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工程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，安全生产费用实行专款专用，不得挪做他用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3C37BAB0">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安全生产费用应按有关规定在以下范围内：</w:t>
      </w:r>
    </w:p>
    <w:p w14:paraId="2D9797F9">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完善、改造和维护安全防护、检测、监测设备和设施支出。</w:t>
      </w:r>
    </w:p>
    <w:p w14:paraId="0AC9B99E">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配备必要的应急器材、设备和安全防护用品支出。</w:t>
      </w:r>
    </w:p>
    <w:p w14:paraId="3F78B145">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安全生产检查与评价支出。</w:t>
      </w:r>
    </w:p>
    <w:p w14:paraId="6C5E6EA9">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重大危险源、重大事故隐患的评估、整改、监控支出。</w:t>
      </w:r>
    </w:p>
    <w:p w14:paraId="5F5361BA">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安全教育培训费用及应急救援演练。</w:t>
      </w:r>
    </w:p>
    <w:p w14:paraId="6BDF981C">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其他与安全生产直接相关的支出。</w:t>
      </w:r>
    </w:p>
    <w:p w14:paraId="127378B9">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同时承担如下责任和义务：</w:t>
      </w:r>
    </w:p>
    <w:p w14:paraId="17DA15CC">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1、根据《施工现场安全管理制度》做好各项安全工作。　　</w:t>
      </w:r>
    </w:p>
    <w:p w14:paraId="2213D30C">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2、特种作业人员要依照《特种作业人员持证上岗管理制度》做好安全工作。 　　</w:t>
      </w:r>
    </w:p>
    <w:p w14:paraId="36210DD1">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3、施工中，因操作不当人为造成的事故，由我方负全责。建设方有权制止我方的违章指挥和违章作业。我方如不依照建设方提出的各项安全管理制度具体操作，建设方有权终止合同。 　　</w:t>
      </w:r>
    </w:p>
    <w:p w14:paraId="307E8B0B">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4、工程施工中，如因不可预知或自然灾害发生，我方负责对现场的紧急救险和处理，保护好现场，并立即启动应急预案。 　　</w:t>
      </w:r>
    </w:p>
    <w:p w14:paraId="6A6551B8">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5、保证定期开展对员工的安全活动及安全检查工作。</w:t>
      </w:r>
    </w:p>
    <w:p w14:paraId="7F47BD86">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6、施工管理人员，工程技术人员必须熟悉工程安全技术规程，凡不了解“规程”的技术人员和未受过安全教育的人员，都不许参加施工。 　　</w:t>
      </w:r>
    </w:p>
    <w:p w14:paraId="7F02352A">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7、做好现场工种的安全防护用具工作。 　　</w:t>
      </w:r>
    </w:p>
    <w:p w14:paraId="1F432FED">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8、在出现安全隐患时，及时予以排除。 　　</w:t>
      </w:r>
    </w:p>
    <w:p w14:paraId="26D86E93">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9、对工程施工对象的质量安全终身负责，除不可预知或自然灾害发生，我方要保证工程建设不发生质量安全事故。 </w:t>
      </w:r>
    </w:p>
    <w:p w14:paraId="699F8866">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特此承诺。</w:t>
      </w:r>
    </w:p>
    <w:p w14:paraId="774A2892">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9317AEB">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C664507">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CEADA6F">
      <w:pPr>
        <w:widowControl/>
        <w:spacing w:line="276" w:lineRule="auto"/>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承诺人：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XXXXXXXXXXXXXXXXX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公司   </w:t>
      </w:r>
    </w:p>
    <w:p w14:paraId="75C65344">
      <w:pPr>
        <w:widowControl/>
        <w:spacing w:line="276" w:lineRule="auto"/>
        <w:ind w:right="84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（盖章） </w:t>
      </w:r>
    </w:p>
    <w:p w14:paraId="20597B7D">
      <w:pPr>
        <w:widowControl/>
        <w:spacing w:line="276" w:lineRule="auto"/>
        <w:ind w:right="63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XXXX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日    </w:t>
      </w:r>
    </w:p>
    <w:p w14:paraId="186DC48D">
      <w:pPr>
        <w:widowControl/>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3C96A6DB">
      <w:pPr>
        <w:widowControl/>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环保工程施工承诺书</w:t>
      </w:r>
    </w:p>
    <w:p w14:paraId="1D5CCB50">
      <w:pPr>
        <w:widowControl/>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A68B19E">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承诺人：</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公司</w:t>
      </w:r>
    </w:p>
    <w:p w14:paraId="4AE1AB84">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工程项目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14:paraId="3DD97E85">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我方承诺遵守国家和工程所在地有关法规、规范、规程和标准的规定，履行文明施工义务，确保文明施工专项费用专款专用，并承担如下责任和义务：</w:t>
      </w:r>
    </w:p>
    <w:p w14:paraId="14A43D2D">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1、承包人应认真贯彻落实《中华人民共和国环境保护法》、《北京市建设工程施工现场环境保护标准》、有关法律法规及遵照我公司环境管理要求，对本工程施工中有关施工现场环境保护工作负全面责任。</w:t>
      </w:r>
    </w:p>
    <w:p w14:paraId="4E26A396">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2、承包人应设置专职或兼职环保员，负责本施工区域内的日常环保工作的实施与检查，对存在的问题及时进行整改；负责施工现场环境目标指标和实施计划完成情况的定期检查。</w:t>
      </w:r>
    </w:p>
    <w:p w14:paraId="396B4E1D">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3、承包人应对作业人员进行环境保护方面的教育，遵守发包人的环境管理规定，服从发包人的指导、教育、监督和检查，并及时向发包人提供有关情况和资料。</w:t>
      </w:r>
    </w:p>
    <w:p w14:paraId="1D990545">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4、承包人在施工期间，必须封闭施工现场，防止现场尘土飞扬。对于易飞扬的细小颗粒散体材料，应尽量安排在库内存放。</w:t>
      </w:r>
    </w:p>
    <w:p w14:paraId="07EE4C63">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应按甲方所提供的国家和地区的有关环保政策积极开展环保工作。做到建筑垃圾在指定地点堆放，及时外运，施工做到工完、料清、场清，清运时适当洒水减少扬尘。如遇较大或需重型车辆清理的建筑垃圾，也需在工完后立即清运完毕。</w:t>
      </w:r>
    </w:p>
    <w:p w14:paraId="6B5EC5CF">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6、施工现场不乱抛垃圾、不乱丢杂物、不制造污染，严格执行环保局的规定，确保环保工作落到实处。</w:t>
      </w:r>
    </w:p>
    <w:p w14:paraId="0DC479EE">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施工现场建立控制人为噪音的管理制度，尽量减少人为的大声喧哗，增强全体施工人员防止噪音扰到附近居民的自觉意识。尽量选用低噪音或具有降噪设备的施工机械。施工现场的强噪声机械要设置封闭的机械作棚，以减少强噪音的扩散。未经处理的泥浆水，严禁直接排入城市排水设施。</w:t>
      </w:r>
    </w:p>
    <w:p w14:paraId="133458CD">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8、禁止将有毒有害废弃物作土方回填，以免污染地下水和环境。</w:t>
      </w:r>
    </w:p>
    <w:p w14:paraId="3F734D2C">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9、在施工期间，应将环保工作坚持始终。</w:t>
      </w:r>
    </w:p>
    <w:p w14:paraId="000D60D4">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10、承包人如违反有关环境保护法律法规和发包人的质量/环境/职业健康安全管理体系要求，受到北京市环境管理部门的处罚时，应负全部责任及承担所需费用，发包人有权追加处罚。</w:t>
      </w:r>
    </w:p>
    <w:p w14:paraId="21355913">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C3AEA17">
      <w:pPr>
        <w:widowControl/>
        <w:spacing w:line="276"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特此承诺。</w:t>
      </w:r>
    </w:p>
    <w:p w14:paraId="02169B70">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D9B8ABD">
      <w:pPr>
        <w:widowControl/>
        <w:spacing w:line="276"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40B1C38">
      <w:pPr>
        <w:widowControl/>
        <w:spacing w:line="276" w:lineRule="auto"/>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承诺人：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XXXXXXXXXXXXX公司</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5B3255A3">
      <w:pPr>
        <w:widowControl/>
        <w:spacing w:line="276" w:lineRule="auto"/>
        <w:ind w:right="84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（盖章）         </w:t>
      </w:r>
    </w:p>
    <w:p w14:paraId="77CF474C">
      <w:pPr>
        <w:widowControl/>
        <w:spacing w:line="276" w:lineRule="auto"/>
        <w:ind w:right="63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年    月    日    </w:t>
      </w:r>
    </w:p>
    <w:p w14:paraId="0064BEF2">
      <w:pPr>
        <w:widowControl/>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0CADB650">
      <w:pPr>
        <w:widowControl/>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51445EB">
      <w:pPr>
        <w:widowControl/>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001ED81">
      <w:pPr>
        <w:widowControl/>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XXXXXXXXXXX</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工程疫情承诺书</w:t>
      </w:r>
    </w:p>
    <w:p w14:paraId="16697AEE">
      <w:pPr>
        <w:ind w:firstLine="424" w:firstLineChars="20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25B93EB">
      <w:pPr>
        <w:ind w:firstLine="424" w:firstLineChars="20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自从新型冠状病毒感染的肺炎疫情发生以来，我公司高度重视，全面落实党中央、国务院关于做好新型冠状病毒感染的肺炎疫情防控工作，针对所有项目管理成立疫情防控工作领导小组，加强对公司疫情防控的统一领导，各部门积极行动、守土有责，全力做好疫情工作。</w:t>
      </w:r>
    </w:p>
    <w:p w14:paraId="20BC06FB">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党中央专门发出通知，强调要加强党的领导，为打赢疫情防控阻击战提供坚强的政治保证。疫情就是命令,防控就是责任。针对门头沟区东辛房街道石门营新区檐沟及雨水管修缮工程项目实施过程中，我公司在此郑重承诺：</w:t>
      </w:r>
    </w:p>
    <w:p w14:paraId="65DA165A">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1.进一步提高思想认识，切实增强做好疫情防控工作的责任感和紧迫感，决不能麻痹大意，决不能有任何松懈。</w:t>
      </w:r>
    </w:p>
    <w:p w14:paraId="29874372">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2.把思想和行动统一到习近平总书记关于疫情防控工作的重要指示精神上来。</w:t>
      </w:r>
    </w:p>
    <w:p w14:paraId="66B79027">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3.坚决按照坚定信心、同舟共济、科学防控、精准施策的要求做好疫情防控工作，在疫情防控阻击战中挺身而出、英勇奋斗、扎实工作、经受住考验，确保党中央重大决策部署贯彻落实。</w:t>
      </w:r>
    </w:p>
    <w:p w14:paraId="03170837">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4.配合做好排查及各项调查，坚决服从安排。</w:t>
      </w:r>
    </w:p>
    <w:p w14:paraId="311EEC2E">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5.传播正能量，面对疫情保持镇定，不恐慌、不造谣、不信谣、不传谣，不转发非权威部门的信息。发现有关不实、错误言论及时上报。</w:t>
      </w:r>
    </w:p>
    <w:p w14:paraId="6F3668DE">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6.普及疫情防治知识，引导施工人员及身边群众正确理解，积极配合，科学参与疫情防控。</w:t>
      </w:r>
    </w:p>
    <w:p w14:paraId="76896BF9">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7.加强管理，引导身边施工人员不去人员密集、空气流通不好的公共场所，有效切断病毒传播途径，减少传播机会。</w:t>
      </w:r>
    </w:p>
    <w:p w14:paraId="281DBCE3">
      <w:pPr>
        <w:ind w:firstLine="55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8.提高防护意识，勤洗手，勤消毒，出入公共场所戴口罩，不吃野生动物，养成良好的生活习惯。</w:t>
      </w:r>
    </w:p>
    <w:p w14:paraId="6BCC5C80">
      <w:pPr>
        <w:ind w:firstLine="55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防控疫情，从我做起。以上承诺，我公司将认真遵守、严格执行，如有违反，愿接受上级部门的相关处理。</w:t>
      </w:r>
    </w:p>
    <w:p w14:paraId="17024206">
      <w:pPr>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D1CDF2C">
      <w:pPr>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B699F3">
      <w:pPr>
        <w:ind w:firstLine="42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366BF15">
      <w:pPr>
        <w:ind w:firstLine="5670" w:firstLineChars="27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XXXXXXXXXXXXXX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公司</w:t>
      </w:r>
    </w:p>
    <w:p w14:paraId="3DDFE966">
      <w:pPr>
        <w:ind w:firstLine="5880" w:firstLineChars="28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X</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XXX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X</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p>
    <w:p w14:paraId="4351B922">
      <w:pPr>
        <w:jc w:val="center"/>
        <w:rPr>
          <w:rFonts w:hint="eastAsia"/>
          <w:b/>
          <w:bCs/>
          <w:color w:val="000000" w:themeColor="text1"/>
          <w:sz w:val="36"/>
          <w:szCs w:val="36"/>
          <w:highlight w:val="none"/>
          <w:lang w:val="en-US" w:eastAsia="zh-CN"/>
          <w14:textFill>
            <w14:solidFill>
              <w14:schemeClr w14:val="tx1"/>
            </w14:solidFill>
          </w14:textFill>
        </w:rPr>
      </w:pPr>
    </w:p>
    <w:p w14:paraId="05F23AA6">
      <w:pPr>
        <w:jc w:val="center"/>
        <w:rPr>
          <w:rFonts w:hint="eastAsia"/>
          <w:b/>
          <w:bCs/>
          <w:color w:val="000000" w:themeColor="text1"/>
          <w:sz w:val="36"/>
          <w:szCs w:val="36"/>
          <w:highlight w:val="none"/>
          <w:lang w:val="en-US" w:eastAsia="zh-CN"/>
          <w14:textFill>
            <w14:solidFill>
              <w14:schemeClr w14:val="tx1"/>
            </w14:solidFill>
          </w14:textFill>
        </w:rPr>
      </w:pPr>
    </w:p>
    <w:p w14:paraId="37C1A033">
      <w:pPr>
        <w:jc w:val="center"/>
        <w:rPr>
          <w:rFonts w:hint="eastAsia"/>
          <w:b/>
          <w:bCs/>
          <w:color w:val="000000" w:themeColor="text1"/>
          <w:sz w:val="36"/>
          <w:szCs w:val="36"/>
          <w:highlight w:val="none"/>
          <w:lang w:val="en-US" w:eastAsia="zh-CN"/>
          <w14:textFill>
            <w14:solidFill>
              <w14:schemeClr w14:val="tx1"/>
            </w14:solidFill>
          </w14:textFill>
        </w:rPr>
      </w:pPr>
    </w:p>
    <w:p w14:paraId="3DF62ADC">
      <w:pPr>
        <w:jc w:val="center"/>
        <w:rPr>
          <w:rFonts w:hint="eastAsia"/>
          <w:b/>
          <w:bCs/>
          <w:color w:val="000000" w:themeColor="text1"/>
          <w:sz w:val="36"/>
          <w:szCs w:val="36"/>
          <w:highlight w:val="none"/>
          <w:lang w:val="en-US" w:eastAsia="zh-CN"/>
          <w14:textFill>
            <w14:solidFill>
              <w14:schemeClr w14:val="tx1"/>
            </w14:solidFill>
          </w14:textFill>
        </w:rPr>
      </w:pPr>
    </w:p>
    <w:p w14:paraId="1F080998">
      <w:pPr>
        <w:jc w:val="center"/>
        <w:rPr>
          <w:rFonts w:hint="eastAsia"/>
          <w:b/>
          <w:bCs/>
          <w:color w:val="000000" w:themeColor="text1"/>
          <w:sz w:val="36"/>
          <w:szCs w:val="36"/>
          <w:highlight w:val="none"/>
          <w:lang w:val="en-US" w:eastAsia="zh-CN"/>
          <w14:textFill>
            <w14:solidFill>
              <w14:schemeClr w14:val="tx1"/>
            </w14:solidFill>
          </w14:textFill>
        </w:rPr>
      </w:pPr>
    </w:p>
    <w:p w14:paraId="3E80740A">
      <w:pPr>
        <w:jc w:val="center"/>
        <w:rPr>
          <w:rFonts w:hint="eastAsia"/>
          <w:b/>
          <w:bCs/>
          <w:color w:val="000000" w:themeColor="text1"/>
          <w:sz w:val="36"/>
          <w:szCs w:val="36"/>
          <w:highlight w:val="none"/>
          <w:lang w:val="en-US" w:eastAsia="zh-CN"/>
          <w14:textFill>
            <w14:solidFill>
              <w14:schemeClr w14:val="tx1"/>
            </w14:solidFill>
          </w14:textFill>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2362C35">
      <w:pPr>
        <w:pStyle w:val="56"/>
        <w:rPr>
          <w:rFonts w:hint="eastAsia"/>
          <w:lang w:val="en-US" w:eastAsia="zh-CN"/>
        </w:rPr>
      </w:pPr>
    </w:p>
    <w:p w14:paraId="545D1995">
      <w:pPr>
        <w:jc w:val="center"/>
        <w:rPr>
          <w:rFonts w:hint="eastAsia"/>
          <w:b/>
          <w:bCs/>
          <w:color w:val="000000" w:themeColor="text1"/>
          <w:sz w:val="36"/>
          <w:szCs w:val="36"/>
          <w:highlight w:val="none"/>
          <w:lang w:val="en-US" w:eastAsia="zh-CN"/>
          <w14:textFill>
            <w14:solidFill>
              <w14:schemeClr w14:val="tx1"/>
            </w14:solidFill>
          </w14:textFill>
        </w:rPr>
      </w:pPr>
    </w:p>
    <w:p w14:paraId="15CF3EA8">
      <w:pPr>
        <w:jc w:val="center"/>
        <w:rPr>
          <w:rFonts w:hint="eastAsia"/>
          <w:b/>
          <w:bCs/>
          <w:color w:val="000000" w:themeColor="text1"/>
          <w:sz w:val="36"/>
          <w:szCs w:val="36"/>
          <w:highlight w:val="none"/>
          <w:lang w:val="en-US" w:eastAsia="zh-CN"/>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承诺书</w:t>
      </w:r>
    </w:p>
    <w:p w14:paraId="3C50D88D">
      <w:pPr>
        <w:rPr>
          <w:rFonts w:hint="eastAsia"/>
          <w:color w:val="000000" w:themeColor="text1"/>
          <w:sz w:val="32"/>
          <w:szCs w:val="32"/>
          <w:highlight w:val="none"/>
          <w:lang w:val="en-US" w:eastAsia="zh-CN"/>
          <w14:textFill>
            <w14:solidFill>
              <w14:schemeClr w14:val="tx1"/>
            </w14:solidFill>
          </w14:textFill>
        </w:rPr>
      </w:pPr>
    </w:p>
    <w:p w14:paraId="6FDCA02D">
      <w:pPr>
        <w:rPr>
          <w:rFonts w:hint="eastAsia"/>
          <w:color w:val="000000" w:themeColor="text1"/>
          <w:sz w:val="32"/>
          <w:szCs w:val="32"/>
          <w:highlight w:val="none"/>
          <w:lang w:val="en-US" w:eastAsia="zh-CN"/>
          <w14:textFill>
            <w14:solidFill>
              <w14:schemeClr w14:val="tx1"/>
            </w14:solidFill>
          </w14:textFill>
        </w:rPr>
      </w:pPr>
    </w:p>
    <w:p w14:paraId="64362A6D">
      <w:pPr>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东辛房街道办事处：</w:t>
      </w:r>
    </w:p>
    <w:p w14:paraId="45A5A4B7">
      <w:pPr>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     我公司承诺按照门头沟区财政要求，按时到门头沟区税务局预缴增值税，并提供“预缴增值税回执联”或者“税收完税证明”。</w:t>
      </w:r>
    </w:p>
    <w:p w14:paraId="11883471">
      <w:pPr>
        <w:rPr>
          <w:rFonts w:hint="eastAsia"/>
          <w:color w:val="000000" w:themeColor="text1"/>
          <w:sz w:val="32"/>
          <w:szCs w:val="32"/>
          <w:highlight w:val="none"/>
          <w:lang w:val="en-US" w:eastAsia="zh-CN"/>
          <w14:textFill>
            <w14:solidFill>
              <w14:schemeClr w14:val="tx1"/>
            </w14:solidFill>
          </w14:textFill>
        </w:rPr>
      </w:pPr>
    </w:p>
    <w:p w14:paraId="2B8402E7">
      <w:pPr>
        <w:rPr>
          <w:rFonts w:hint="eastAsia"/>
          <w:color w:val="000000" w:themeColor="text1"/>
          <w:sz w:val="32"/>
          <w:szCs w:val="32"/>
          <w:highlight w:val="none"/>
          <w:lang w:val="en-US" w:eastAsia="zh-CN"/>
          <w14:textFill>
            <w14:solidFill>
              <w14:schemeClr w14:val="tx1"/>
            </w14:solidFill>
          </w14:textFill>
        </w:rPr>
      </w:pPr>
    </w:p>
    <w:p w14:paraId="51F19F33">
      <w:pPr>
        <w:rPr>
          <w:rFonts w:hint="eastAsia"/>
          <w:color w:val="000000" w:themeColor="text1"/>
          <w:sz w:val="32"/>
          <w:szCs w:val="32"/>
          <w:highlight w:val="none"/>
          <w:lang w:val="en-US" w:eastAsia="zh-CN"/>
          <w14:textFill>
            <w14:solidFill>
              <w14:schemeClr w14:val="tx1"/>
            </w14:solidFill>
          </w14:textFill>
        </w:rPr>
      </w:pPr>
    </w:p>
    <w:p w14:paraId="5E67758B">
      <w:pPr>
        <w:rPr>
          <w:rFonts w:hint="eastAsia"/>
          <w:color w:val="000000" w:themeColor="text1"/>
          <w:sz w:val="32"/>
          <w:szCs w:val="32"/>
          <w:highlight w:val="none"/>
          <w:lang w:val="en-US" w:eastAsia="zh-CN"/>
          <w14:textFill>
            <w14:solidFill>
              <w14:schemeClr w14:val="tx1"/>
            </w14:solidFill>
          </w14:textFill>
        </w:rPr>
      </w:pPr>
    </w:p>
    <w:p w14:paraId="372D1EC7">
      <w:pPr>
        <w:rPr>
          <w:rFonts w:hint="eastAsia"/>
          <w:color w:val="000000" w:themeColor="text1"/>
          <w:sz w:val="32"/>
          <w:szCs w:val="32"/>
          <w:highlight w:val="none"/>
          <w:lang w:val="en-US" w:eastAsia="zh-CN"/>
          <w14:textFill>
            <w14:solidFill>
              <w14:schemeClr w14:val="tx1"/>
            </w14:solidFill>
          </w14:textFill>
        </w:rPr>
      </w:pPr>
    </w:p>
    <w:p w14:paraId="7443817C">
      <w:pPr>
        <w:rPr>
          <w:rFonts w:hint="eastAsia"/>
          <w:color w:val="000000" w:themeColor="text1"/>
          <w:sz w:val="32"/>
          <w:szCs w:val="32"/>
          <w:highlight w:val="none"/>
          <w:u w:val="none"/>
          <w:lang w:val="en-US" w:eastAsia="zh-CN"/>
          <w14:textFill>
            <w14:solidFill>
              <w14:schemeClr w14:val="tx1"/>
            </w14:solidFill>
          </w14:textFill>
        </w:rPr>
      </w:pPr>
      <w:r>
        <w:rPr>
          <w:rFonts w:hint="eastAsia"/>
          <w:color w:val="000000" w:themeColor="text1"/>
          <w:sz w:val="32"/>
          <w:szCs w:val="32"/>
          <w:highlight w:val="none"/>
          <w:u w:val="none"/>
          <w:lang w:val="en-US" w:eastAsia="zh-CN"/>
          <w14:textFill>
            <w14:solidFill>
              <w14:schemeClr w14:val="tx1"/>
            </w14:solidFill>
          </w14:textFill>
        </w:rPr>
        <w:t xml:space="preserve">                      公司名称：                  </w:t>
      </w:r>
    </w:p>
    <w:p w14:paraId="27656BED">
      <w:pPr>
        <w:rPr>
          <w:rFonts w:hint="eastAsia"/>
          <w:color w:val="000000" w:themeColor="text1"/>
          <w:sz w:val="32"/>
          <w:szCs w:val="32"/>
          <w:highlight w:val="none"/>
          <w:u w:val="none"/>
          <w:lang w:val="en-US" w:eastAsia="zh-CN"/>
          <w14:textFill>
            <w14:solidFill>
              <w14:schemeClr w14:val="tx1"/>
            </w14:solidFill>
          </w14:textFill>
        </w:rPr>
      </w:pPr>
      <w:r>
        <w:rPr>
          <w:rFonts w:hint="eastAsia"/>
          <w:color w:val="000000" w:themeColor="text1"/>
          <w:sz w:val="32"/>
          <w:szCs w:val="32"/>
          <w:highlight w:val="none"/>
          <w:u w:val="none"/>
          <w:lang w:val="en-US" w:eastAsia="zh-CN"/>
          <w14:textFill>
            <w14:solidFill>
              <w14:schemeClr w14:val="tx1"/>
            </w14:solidFill>
          </w14:textFill>
        </w:rPr>
        <w:t xml:space="preserve">                      公章：</w:t>
      </w:r>
    </w:p>
    <w:p w14:paraId="7B1A4F87">
      <w:pPr>
        <w:rPr>
          <w:rFonts w:hint="eastAsia"/>
          <w:color w:val="000000" w:themeColor="text1"/>
          <w:sz w:val="32"/>
          <w:szCs w:val="32"/>
          <w:highlight w:val="none"/>
          <w:u w:val="none"/>
          <w:lang w:val="en-US" w:eastAsia="zh-CN"/>
          <w14:textFill>
            <w14:solidFill>
              <w14:schemeClr w14:val="tx1"/>
            </w14:solidFill>
          </w14:textFill>
        </w:rPr>
      </w:pPr>
      <w:r>
        <w:rPr>
          <w:rFonts w:hint="eastAsia"/>
          <w:color w:val="000000" w:themeColor="text1"/>
          <w:sz w:val="32"/>
          <w:szCs w:val="32"/>
          <w:highlight w:val="none"/>
          <w:u w:val="none"/>
          <w:lang w:val="en-US" w:eastAsia="zh-CN"/>
          <w14:textFill>
            <w14:solidFill>
              <w14:schemeClr w14:val="tx1"/>
            </w14:solidFill>
          </w14:textFill>
        </w:rPr>
        <w:t xml:space="preserve">                      法定代表人或授权代表签字：</w:t>
      </w:r>
    </w:p>
    <w:p w14:paraId="53ECF601">
      <w:pPr>
        <w:rPr>
          <w:rFonts w:hint="eastAsia"/>
          <w:color w:val="000000" w:themeColor="text1"/>
          <w:sz w:val="32"/>
          <w:szCs w:val="32"/>
          <w:highlight w:val="none"/>
          <w:u w:val="none"/>
          <w:lang w:val="en-US" w:eastAsia="zh-CN"/>
          <w14:textFill>
            <w14:solidFill>
              <w14:schemeClr w14:val="tx1"/>
            </w14:solidFill>
          </w14:textFill>
        </w:rPr>
      </w:pPr>
      <w:r>
        <w:rPr>
          <w:rFonts w:hint="eastAsia"/>
          <w:color w:val="000000" w:themeColor="text1"/>
          <w:sz w:val="32"/>
          <w:szCs w:val="32"/>
          <w:highlight w:val="none"/>
          <w:u w:val="none"/>
          <w:lang w:val="en-US" w:eastAsia="zh-CN"/>
          <w14:textFill>
            <w14:solidFill>
              <w14:schemeClr w14:val="tx1"/>
            </w14:solidFill>
          </w14:textFill>
        </w:rPr>
        <w:t xml:space="preserve">                                年    月     日</w:t>
      </w:r>
    </w:p>
    <w:p w14:paraId="57535DBB">
      <w:pPr>
        <w:ind w:firstLine="4480" w:firstLineChars="140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47D5027">
      <w:pPr>
        <w:spacing w:line="560" w:lineRule="exact"/>
        <w:rPr>
          <w:rFonts w:ascii="仿宋" w:hAnsi="仿宋" w:eastAsia="仿宋"/>
          <w:color w:val="000000" w:themeColor="text1"/>
          <w:highlight w:val="none"/>
          <w14:textFill>
            <w14:solidFill>
              <w14:schemeClr w14:val="tx1"/>
            </w14:solidFill>
          </w14:textFill>
        </w:rPr>
      </w:pPr>
    </w:p>
    <w:p w14:paraId="190068FA">
      <w:pPr>
        <w:spacing w:line="560" w:lineRule="exact"/>
        <w:rPr>
          <w:rFonts w:ascii="仿宋" w:hAnsi="仿宋" w:eastAsia="仿宋"/>
          <w:color w:val="000000" w:themeColor="text1"/>
          <w:highlight w:val="none"/>
          <w14:textFill>
            <w14:solidFill>
              <w14:schemeClr w14:val="tx1"/>
            </w14:solidFill>
          </w14:textFill>
        </w:rPr>
      </w:pPr>
    </w:p>
    <w:p w14:paraId="3D213B7D">
      <w:pPr>
        <w:spacing w:line="560" w:lineRule="exact"/>
        <w:rPr>
          <w:rFonts w:ascii="仿宋" w:hAnsi="仿宋" w:eastAsia="仿宋"/>
          <w:color w:val="000000" w:themeColor="text1"/>
          <w:highlight w:val="none"/>
          <w14:textFill>
            <w14:solidFill>
              <w14:schemeClr w14:val="tx1"/>
            </w14:solidFill>
          </w14:textFill>
        </w:rPr>
      </w:pPr>
    </w:p>
    <w:p w14:paraId="7EE6DC2F">
      <w:pPr>
        <w:spacing w:line="560" w:lineRule="exact"/>
        <w:rPr>
          <w:rFonts w:ascii="仿宋" w:hAnsi="仿宋" w:eastAsia="仿宋"/>
          <w:color w:val="000000" w:themeColor="text1"/>
          <w:highlight w:val="none"/>
          <w14:textFill>
            <w14:solidFill>
              <w14:schemeClr w14:val="tx1"/>
            </w14:solidFill>
          </w14:textFill>
        </w:rPr>
      </w:pPr>
    </w:p>
    <w:p w14:paraId="6A8715AE">
      <w:pPr>
        <w:spacing w:line="560" w:lineRule="exact"/>
        <w:rPr>
          <w:rFonts w:ascii="仿宋" w:hAnsi="仿宋" w:eastAsia="仿宋"/>
          <w:color w:val="000000" w:themeColor="text1"/>
          <w:highlight w:val="none"/>
          <w14:textFill>
            <w14:solidFill>
              <w14:schemeClr w14:val="tx1"/>
            </w14:solidFill>
          </w14:textFill>
        </w:rPr>
      </w:pPr>
    </w:p>
    <w:p w14:paraId="76E692E3">
      <w:pPr>
        <w:spacing w:line="560" w:lineRule="exact"/>
        <w:rPr>
          <w:rFonts w:ascii="仿宋" w:hAnsi="仿宋" w:eastAsia="仿宋"/>
          <w:color w:val="000000" w:themeColor="text1"/>
          <w:highlight w:val="none"/>
          <w14:textFill>
            <w14:solidFill>
              <w14:schemeClr w14:val="tx1"/>
            </w14:solidFill>
          </w14:textFill>
        </w:rPr>
      </w:pPr>
    </w:p>
    <w:p w14:paraId="570B087A">
      <w:pPr>
        <w:spacing w:line="560" w:lineRule="exact"/>
        <w:rPr>
          <w:rFonts w:ascii="仿宋" w:hAnsi="仿宋" w:eastAsia="仿宋"/>
          <w:color w:val="000000" w:themeColor="text1"/>
          <w:highlight w:val="none"/>
          <w14:textFill>
            <w14:solidFill>
              <w14:schemeClr w14:val="tx1"/>
            </w14:solidFill>
          </w14:textFill>
        </w:rPr>
      </w:pPr>
    </w:p>
    <w:p w14:paraId="7E3F5CF1">
      <w:pPr>
        <w:spacing w:line="560" w:lineRule="exact"/>
        <w:rPr>
          <w:rFonts w:ascii="仿宋" w:hAnsi="仿宋" w:eastAsia="仿宋"/>
          <w:color w:val="000000" w:themeColor="text1"/>
          <w:highlight w:val="none"/>
          <w14:textFill>
            <w14:solidFill>
              <w14:schemeClr w14:val="tx1"/>
            </w14:solidFill>
          </w14:textFill>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2818943">
      <w:pPr>
        <w:pStyle w:val="56"/>
      </w:pPr>
    </w:p>
    <w:p w14:paraId="3F011B94">
      <w:pPr>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北京市工程建设项目</w:t>
      </w:r>
    </w:p>
    <w:p w14:paraId="35B2EB44">
      <w:pPr>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保障农民工工资支付工作承诺书</w:t>
      </w:r>
    </w:p>
    <w:p w14:paraId="6185E022">
      <w:pPr>
        <w:jc w:val="center"/>
        <w:rPr>
          <w:rFonts w:ascii="仿宋" w:hAnsi="仿宋" w:eastAsia="仿宋"/>
          <w:color w:val="000000" w:themeColor="text1"/>
          <w:highlight w:val="none"/>
          <w14:textFill>
            <w14:solidFill>
              <w14:schemeClr w14:val="tx1"/>
            </w14:solidFill>
          </w14:textFill>
        </w:rPr>
      </w:pPr>
    </w:p>
    <w:p w14:paraId="70A159CB">
      <w:pPr>
        <w:jc w:val="center"/>
        <w:rPr>
          <w:rFonts w:ascii="仿宋" w:hAnsi="仿宋" w:eastAsia="仿宋"/>
          <w:color w:val="000000" w:themeColor="text1"/>
          <w:highlight w:val="none"/>
          <w14:textFill>
            <w14:solidFill>
              <w14:schemeClr w14:val="tx1"/>
            </w14:solidFill>
          </w14:textFill>
        </w:rPr>
      </w:pPr>
    </w:p>
    <w:p w14:paraId="618B9BA4">
      <w:pPr>
        <w:jc w:val="center"/>
        <w:rPr>
          <w:rFonts w:ascii="仿宋" w:hAnsi="仿宋" w:eastAsia="仿宋"/>
          <w:color w:val="000000" w:themeColor="text1"/>
          <w:highlight w:val="none"/>
          <w14:textFill>
            <w14:solidFill>
              <w14:schemeClr w14:val="tx1"/>
            </w14:solidFill>
          </w14:textFill>
        </w:rPr>
      </w:pPr>
    </w:p>
    <w:p w14:paraId="252D50BC">
      <w:pPr>
        <w:jc w:val="center"/>
        <w:rPr>
          <w:rFonts w:ascii="仿宋" w:hAnsi="仿宋" w:eastAsia="仿宋"/>
          <w:color w:val="000000" w:themeColor="text1"/>
          <w:highlight w:val="none"/>
          <w14:textFill>
            <w14:solidFill>
              <w14:schemeClr w14:val="tx1"/>
            </w14:solidFill>
          </w14:textFill>
        </w:rPr>
      </w:pPr>
    </w:p>
    <w:p w14:paraId="09119920">
      <w:pPr>
        <w:jc w:val="center"/>
        <w:rPr>
          <w:rFonts w:ascii="仿宋" w:hAnsi="仿宋" w:eastAsia="仿宋"/>
          <w:color w:val="000000" w:themeColor="text1"/>
          <w:highlight w:val="none"/>
          <w14:textFill>
            <w14:solidFill>
              <w14:schemeClr w14:val="tx1"/>
            </w14:solidFill>
          </w14:textFill>
        </w:rPr>
      </w:pPr>
    </w:p>
    <w:p w14:paraId="2F860A0A">
      <w:pPr>
        <w:jc w:val="center"/>
        <w:rPr>
          <w:rFonts w:ascii="仿宋" w:hAnsi="仿宋" w:eastAsia="仿宋"/>
          <w:color w:val="000000" w:themeColor="text1"/>
          <w:highlight w:val="none"/>
          <w14:textFill>
            <w14:solidFill>
              <w14:schemeClr w14:val="tx1"/>
            </w14:solidFill>
          </w14:textFill>
        </w:rPr>
      </w:pPr>
    </w:p>
    <w:p w14:paraId="3666EE2B">
      <w:pPr>
        <w:jc w:val="center"/>
        <w:rPr>
          <w:rFonts w:ascii="仿宋" w:hAnsi="仿宋" w:eastAsia="仿宋"/>
          <w:color w:val="000000" w:themeColor="text1"/>
          <w:highlight w:val="none"/>
          <w14:textFill>
            <w14:solidFill>
              <w14:schemeClr w14:val="tx1"/>
            </w14:solidFill>
          </w14:textFill>
        </w:rPr>
      </w:pPr>
    </w:p>
    <w:p w14:paraId="5B3325F0">
      <w:pPr>
        <w:jc w:val="center"/>
        <w:rPr>
          <w:rFonts w:ascii="仿宋" w:hAnsi="仿宋" w:eastAsia="仿宋"/>
          <w:color w:val="000000" w:themeColor="text1"/>
          <w:highlight w:val="none"/>
          <w14:textFill>
            <w14:solidFill>
              <w14:schemeClr w14:val="tx1"/>
            </w14:solidFill>
          </w14:textFill>
        </w:rPr>
      </w:pPr>
    </w:p>
    <w:p w14:paraId="460542DB">
      <w:pPr>
        <w:jc w:val="center"/>
        <w:rPr>
          <w:rFonts w:ascii="仿宋" w:hAnsi="仿宋" w:eastAsia="仿宋"/>
          <w:color w:val="000000" w:themeColor="text1"/>
          <w:highlight w:val="none"/>
          <w14:textFill>
            <w14:solidFill>
              <w14:schemeClr w14:val="tx1"/>
            </w14:solidFill>
          </w14:textFill>
        </w:rPr>
      </w:pPr>
    </w:p>
    <w:p w14:paraId="7F11FD77">
      <w:pPr>
        <w:jc w:val="center"/>
        <w:rPr>
          <w:rFonts w:ascii="仿宋" w:hAnsi="仿宋" w:eastAsia="仿宋"/>
          <w:color w:val="000000" w:themeColor="text1"/>
          <w:highlight w:val="none"/>
          <w14:textFill>
            <w14:solidFill>
              <w14:schemeClr w14:val="tx1"/>
            </w14:solidFill>
          </w14:textFill>
        </w:rPr>
      </w:pPr>
    </w:p>
    <w:p w14:paraId="0C0FFB55">
      <w:pPr>
        <w:spacing w:line="560" w:lineRule="exact"/>
        <w:rPr>
          <w:rFonts w:ascii="仿宋" w:hAnsi="仿宋" w:eastAsia="仿宋"/>
          <w:color w:val="000000" w:themeColor="text1"/>
          <w:highlight w:val="none"/>
          <w14:textFill>
            <w14:solidFill>
              <w14:schemeClr w14:val="tx1"/>
            </w14:solidFill>
          </w14:textFill>
        </w:rPr>
      </w:pPr>
    </w:p>
    <w:p w14:paraId="33DB4BF0">
      <w:pPr>
        <w:spacing w:line="560" w:lineRule="exact"/>
        <w:rPr>
          <w:rFonts w:ascii="仿宋" w:hAnsi="仿宋" w:eastAsia="仿宋"/>
          <w:color w:val="000000" w:themeColor="text1"/>
          <w:highlight w:val="none"/>
          <w14:textFill>
            <w14:solidFill>
              <w14:schemeClr w14:val="tx1"/>
            </w14:solidFill>
          </w14:textFill>
        </w:rPr>
      </w:pPr>
    </w:p>
    <w:p w14:paraId="36FEEA27">
      <w:pPr>
        <w:spacing w:line="800" w:lineRule="exact"/>
        <w:rPr>
          <w:rFonts w:hAnsi="仿宋_GB2312" w:cs="仿宋_GB2312"/>
          <w:color w:val="000000" w:themeColor="text1"/>
          <w:highlight w:val="none"/>
          <w14:textFill>
            <w14:solidFill>
              <w14:schemeClr w14:val="tx1"/>
            </w14:solidFill>
          </w14:textFill>
        </w:rPr>
      </w:pPr>
      <w:r>
        <w:rPr>
          <w:rFonts w:hAnsi="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1288415</wp:posOffset>
                </wp:positionH>
                <wp:positionV relativeFrom="paragraph">
                  <wp:posOffset>439420</wp:posOffset>
                </wp:positionV>
                <wp:extent cx="4180205" cy="33020"/>
                <wp:effectExtent l="0" t="6350" r="10795" b="6350"/>
                <wp:wrapNone/>
                <wp:docPr id="3" name="直接连接符 3"/>
                <wp:cNvGraphicFramePr/>
                <a:graphic xmlns:a="http://schemas.openxmlformats.org/drawingml/2006/main">
                  <a:graphicData uri="http://schemas.microsoft.com/office/word/2010/wordprocessingShape">
                    <wps:wsp>
                      <wps:cNvCnPr/>
                      <wps:spPr>
                        <a:xfrm flipV="1">
                          <a:off x="0" y="0"/>
                          <a:ext cx="4180509" cy="3302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101.45pt;margin-top:34.6pt;height:2.6pt;width:329.15pt;z-index:251660288;mso-width-relative:page;mso-height-relative:page;" filled="f" stroked="t" coordsize="21600,21600" o:gfxdata="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XOJnZAAAACQEAAA8AAAAAAAAAAQAgAAAAIgAAAGRy&#10;cy9kb3ducmV2LnhtbFBLAQIUABQAAAAIAIdO4kCY6hOyBAIAAPADAAAOAAAAAAAAAAEAIAAAACgB&#10;AABkcnMvZTJvRG9jLnhtbFBLBQYAAAAABgAGAFkBAACeBQAAAAA=&#10;">
                <v:fill on="f" focussize="0,0"/>
                <v:stroke weight="1pt" color="#000000" joinstyle="round"/>
                <v:imagedata o:title=""/>
                <o:lock v:ext="edit" aspectratio="f"/>
              </v:line>
            </w:pict>
          </mc:Fallback>
        </mc:AlternateContent>
      </w:r>
      <w:r>
        <w:rPr>
          <w:rFonts w:hint="eastAsia" w:hAnsi="仿宋_GB2312" w:cs="仿宋_GB2312"/>
          <w:color w:val="000000" w:themeColor="text1"/>
          <w:highlight w:val="none"/>
          <w14:textFill>
            <w14:solidFill>
              <w14:schemeClr w14:val="tx1"/>
            </w14:solidFill>
          </w14:textFill>
        </w:rPr>
        <w:t>项 目 名 称：</w:t>
      </w:r>
      <w:r>
        <w:rPr>
          <w:rFonts w:hint="eastAsia" w:hAnsi="仿宋_GB2312" w:cs="仿宋_GB2312"/>
          <w:color w:val="000000" w:themeColor="text1"/>
          <w:highlight w:val="none"/>
          <w:lang w:val="en-US" w:eastAsia="zh-CN"/>
          <w14:textFill>
            <w14:solidFill>
              <w14:schemeClr w14:val="tx1"/>
            </w14:solidFill>
          </w14:textFill>
        </w:rPr>
        <w:t xml:space="preserve"> </w:t>
      </w:r>
    </w:p>
    <w:p w14:paraId="27C91192">
      <w:pPr>
        <w:spacing w:line="800" w:lineRule="exact"/>
        <w:rPr>
          <w:rFonts w:hAnsi="仿宋_GB2312" w:cs="仿宋_GB2312"/>
          <w:color w:val="000000" w:themeColor="text1"/>
          <w:highlight w:val="none"/>
          <w14:textFill>
            <w14:solidFill>
              <w14:schemeClr w14:val="tx1"/>
            </w14:solidFill>
          </w14:textFill>
        </w:rPr>
      </w:pPr>
      <w:r>
        <w:rPr>
          <w:rFonts w:hAnsi="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434340</wp:posOffset>
                </wp:positionV>
                <wp:extent cx="4180205" cy="33020"/>
                <wp:effectExtent l="0" t="6350" r="10795" b="6350"/>
                <wp:wrapNone/>
                <wp:docPr id="4" name="直接连接符 4"/>
                <wp:cNvGraphicFramePr/>
                <a:graphic xmlns:a="http://schemas.openxmlformats.org/drawingml/2006/main">
                  <a:graphicData uri="http://schemas.microsoft.com/office/word/2010/wordprocessingShape">
                    <wps:wsp>
                      <wps:cNvCnPr/>
                      <wps:spPr>
                        <a:xfrm flipV="1">
                          <a:off x="0" y="0"/>
                          <a:ext cx="4180509" cy="3302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101.45pt;margin-top:34.2pt;height:2.6pt;width:329.15pt;z-index:251659264;mso-width-relative:page;mso-height-relative:page;" filled="f" stroked="t" coordsize="21600,21600" o:gfxdata="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1/hF2QAAAAkBAAAPAAAAAAAA&#10;AAEAIAAAACIAAABkcnMvZG93bnJldi54bWxQSwECFAAUAAAACACHTuJAIRCTGhECAAADBAAADgAA&#10;AAAAAAABACAAAAAoAQAAZHJzL2Uyb0RvYy54bWxQSwUGAAAAAAYABgBZAQAAqwUAAAAA&#10;">
                <v:fill on="f" focussize="0,0"/>
                <v:stroke weight="1pt" color="#000000" joinstyle="round"/>
                <v:imagedata o:title=""/>
                <o:lock v:ext="edit" aspectratio="f"/>
              </v:line>
            </w:pict>
          </mc:Fallback>
        </mc:AlternateContent>
      </w:r>
      <w:r>
        <w:rPr>
          <w:rFonts w:hint="eastAsia" w:hAnsi="仿宋_GB2312" w:cs="仿宋_GB2312"/>
          <w:color w:val="000000" w:themeColor="text1"/>
          <w:highlight w:val="none"/>
          <w14:textFill>
            <w14:solidFill>
              <w14:schemeClr w14:val="tx1"/>
            </w14:solidFill>
          </w14:textFill>
        </w:rPr>
        <w:t>项 目 地 址：</w:t>
      </w:r>
    </w:p>
    <w:p w14:paraId="658F8116">
      <w:pPr>
        <w:spacing w:line="800" w:lineRule="exact"/>
        <w:rPr>
          <w:rFonts w:hAnsi="仿宋_GB2312" w:cs="仿宋_GB2312"/>
          <w:color w:val="000000" w:themeColor="text1"/>
          <w:highlight w:val="none"/>
          <w14:textFill>
            <w14:solidFill>
              <w14:schemeClr w14:val="tx1"/>
            </w14:solidFill>
          </w14:textFill>
        </w:rPr>
      </w:pPr>
      <w:r>
        <w:rPr>
          <w:rFonts w:hAnsi="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2729865</wp:posOffset>
                </wp:positionH>
                <wp:positionV relativeFrom="paragraph">
                  <wp:posOffset>429895</wp:posOffset>
                </wp:positionV>
                <wp:extent cx="2738755" cy="0"/>
                <wp:effectExtent l="0" t="6350" r="0" b="6350"/>
                <wp:wrapNone/>
                <wp:docPr id="5" name="直接连接符 5"/>
                <wp:cNvGraphicFramePr/>
                <a:graphic xmlns:a="http://schemas.openxmlformats.org/drawingml/2006/main">
                  <a:graphicData uri="http://schemas.microsoft.com/office/word/2010/wordprocessingShape">
                    <wps:wsp>
                      <wps:cNvCnPr/>
                      <wps:spPr>
                        <a:xfrm flipV="1">
                          <a:off x="0" y="0"/>
                          <a:ext cx="4180453" cy="3302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214.95pt;margin-top:33.85pt;height:0pt;width:215.65pt;z-index:251661312;mso-width-relative:page;mso-height-relative:page;" filled="f" stroked="t" coordsize="21600,21600" o:gfxdata="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qWAv9gAAAAJAQAADwAAAAAAAAAB&#10;ACAAAAAiAAAAZHJzL2Rvd25yZXYueG1sUEsBAhQAFAAAAAgAh07iQE+jHWwQAgAAAwQAAA4AAAAA&#10;AAAAAQAgAAAAJwEAAGRycy9lMm9Eb2MueG1sUEsFBgAAAAAGAAYAWQEAAKkFAAAAAA==&#10;">
                <v:fill on="f" focussize="0,0"/>
                <v:stroke weight="1pt" color="#000000" joinstyle="round"/>
                <v:imagedata o:title=""/>
                <o:lock v:ext="edit" aspectratio="f"/>
              </v:line>
            </w:pict>
          </mc:Fallback>
        </mc:AlternateContent>
      </w:r>
      <w:r>
        <w:rPr>
          <w:rFonts w:hint="eastAsia" w:hAnsi="仿宋_GB2312" w:cs="仿宋_GB2312"/>
          <w:color w:val="000000" w:themeColor="text1"/>
          <w:highlight w:val="none"/>
          <w14:textFill>
            <w14:solidFill>
              <w14:schemeClr w14:val="tx1"/>
            </w14:solidFill>
          </w14:textFill>
        </w:rPr>
        <w:t>施工总承包（专业承包企业）：</w:t>
      </w:r>
    </w:p>
    <w:p w14:paraId="4243652E">
      <w:pPr>
        <w:rPr>
          <w:rFonts w:ascii="华文仿宋" w:hAnsi="华文仿宋" w:eastAsia="华文仿宋"/>
          <w:color w:val="000000" w:themeColor="text1"/>
          <w:highlight w:val="none"/>
          <w14:textFill>
            <w14:solidFill>
              <w14:schemeClr w14:val="tx1"/>
            </w14:solidFill>
          </w14:textFill>
        </w:rPr>
      </w:pPr>
    </w:p>
    <w:p w14:paraId="757DE7A8">
      <w:pPr>
        <w:jc w:val="center"/>
        <w:rPr>
          <w:rFonts w:ascii="华文仿宋" w:hAnsi="华文仿宋" w:eastAsia="华文仿宋"/>
          <w:color w:val="000000" w:themeColor="text1"/>
          <w:highlight w:val="none"/>
          <w14:textFill>
            <w14:solidFill>
              <w14:schemeClr w14:val="tx1"/>
            </w14:solidFill>
          </w14:textFill>
        </w:rPr>
      </w:pPr>
    </w:p>
    <w:p w14:paraId="145F1314">
      <w:pPr>
        <w:pStyle w:val="56"/>
        <w:rPr>
          <w:rFonts w:ascii="华文仿宋" w:hAnsi="华文仿宋" w:eastAsia="华文仿宋"/>
          <w:color w:val="000000" w:themeColor="text1"/>
          <w:highlight w:val="none"/>
          <w14:textFill>
            <w14:solidFill>
              <w14:schemeClr w14:val="tx1"/>
            </w14:solidFill>
          </w14:textFill>
        </w:rPr>
      </w:pPr>
    </w:p>
    <w:p w14:paraId="64CAEECA">
      <w:pPr>
        <w:pStyle w:val="56"/>
        <w:rPr>
          <w:rFonts w:ascii="华文仿宋" w:hAnsi="华文仿宋" w:eastAsia="华文仿宋"/>
          <w:color w:val="000000" w:themeColor="text1"/>
          <w:highlight w:val="none"/>
          <w14:textFill>
            <w14:solidFill>
              <w14:schemeClr w14:val="tx1"/>
            </w14:solidFill>
          </w14:textFill>
        </w:rPr>
      </w:pPr>
    </w:p>
    <w:p w14:paraId="289237F9">
      <w:pPr>
        <w:spacing w:line="240" w:lineRule="exact"/>
        <w:jc w:val="center"/>
        <w:rPr>
          <w:rFonts w:ascii="华文仿宋" w:hAnsi="华文仿宋" w:eastAsia="华文仿宋"/>
          <w:color w:val="000000" w:themeColor="text1"/>
          <w:highlight w:val="none"/>
          <w14:textFill>
            <w14:solidFill>
              <w14:schemeClr w14:val="tx1"/>
            </w14:solidFill>
          </w14:textFill>
        </w:rPr>
      </w:pPr>
    </w:p>
    <w:p w14:paraId="37FC56C1">
      <w:pPr>
        <w:spacing w:line="240" w:lineRule="exact"/>
        <w:jc w:val="center"/>
        <w:rPr>
          <w:rFonts w:hint="eastAsia" w:ascii="华文仿宋" w:hAnsi="华文仿宋" w:eastAsia="华文仿宋"/>
          <w:color w:val="000000" w:themeColor="text1"/>
          <w:highlight w:val="none"/>
          <w14:textFill>
            <w14:solidFill>
              <w14:schemeClr w14:val="tx1"/>
            </w14:solidFill>
          </w14:textFill>
        </w:rPr>
      </w:pPr>
    </w:p>
    <w:p w14:paraId="7633C19A">
      <w:pPr>
        <w:spacing w:line="240" w:lineRule="exact"/>
        <w:jc w:val="center"/>
        <w:rPr>
          <w:rFonts w:ascii="华文仿宋" w:hAnsi="华文仿宋" w:eastAsia="华文仿宋"/>
          <w:color w:val="000000" w:themeColor="text1"/>
          <w:highlight w:val="none"/>
          <w14:textFill>
            <w14:solidFill>
              <w14:schemeClr w14:val="tx1"/>
            </w14:solidFill>
          </w14:textFill>
        </w:rPr>
      </w:pPr>
    </w:p>
    <w:p w14:paraId="1E0170B7">
      <w:pPr>
        <w:pStyle w:val="56"/>
        <w:rPr>
          <w:rFonts w:ascii="华文仿宋" w:hAnsi="华文仿宋" w:eastAsia="华文仿宋"/>
          <w:color w:val="000000" w:themeColor="text1"/>
          <w:highlight w:val="none"/>
          <w14:textFill>
            <w14:solidFill>
              <w14:schemeClr w14:val="tx1"/>
            </w14:solidFill>
          </w14:textFill>
        </w:rPr>
      </w:pPr>
    </w:p>
    <w:p w14:paraId="024AAF86">
      <w:pPr>
        <w:pStyle w:val="56"/>
        <w:rPr>
          <w:rFonts w:ascii="华文仿宋" w:hAnsi="华文仿宋" w:eastAsia="华文仿宋"/>
          <w:color w:val="000000" w:themeColor="text1"/>
          <w:highlight w:val="none"/>
          <w14:textFill>
            <w14:solidFill>
              <w14:schemeClr w14:val="tx1"/>
            </w14:solidFill>
          </w14:textFill>
        </w:rPr>
      </w:pPr>
    </w:p>
    <w:p w14:paraId="58136173">
      <w:pPr>
        <w:pStyle w:val="56"/>
        <w:rPr>
          <w:rFonts w:ascii="华文仿宋" w:hAnsi="华文仿宋" w:eastAsia="华文仿宋"/>
          <w:color w:val="000000" w:themeColor="text1"/>
          <w:highlight w:val="none"/>
          <w14:textFill>
            <w14:solidFill>
              <w14:schemeClr w14:val="tx1"/>
            </w14:solidFill>
          </w14:textFill>
        </w:rPr>
      </w:pPr>
    </w:p>
    <w:p w14:paraId="7A942713">
      <w:pPr>
        <w:pStyle w:val="56"/>
        <w:rPr>
          <w:rFonts w:ascii="华文仿宋" w:hAnsi="华文仿宋" w:eastAsia="华文仿宋"/>
          <w:color w:val="000000" w:themeColor="text1"/>
          <w:highlight w:val="none"/>
          <w14:textFill>
            <w14:solidFill>
              <w14:schemeClr w14:val="tx1"/>
            </w14:solidFill>
          </w14:textFill>
        </w:rPr>
      </w:pPr>
    </w:p>
    <w:p w14:paraId="152E82EB">
      <w:pPr>
        <w:pStyle w:val="56"/>
        <w:rPr>
          <w:rFonts w:ascii="华文仿宋" w:hAnsi="华文仿宋" w:eastAsia="华文仿宋"/>
          <w:color w:val="000000" w:themeColor="text1"/>
          <w:highlight w:val="none"/>
          <w14:textFill>
            <w14:solidFill>
              <w14:schemeClr w14:val="tx1"/>
            </w14:solidFill>
          </w14:textFill>
        </w:rPr>
      </w:pPr>
    </w:p>
    <w:p w14:paraId="25650D75">
      <w:pPr>
        <w:pStyle w:val="56"/>
        <w:rPr>
          <w:rFonts w:ascii="华文仿宋" w:hAnsi="华文仿宋" w:eastAsia="华文仿宋"/>
          <w:color w:val="000000" w:themeColor="text1"/>
          <w:highlight w:val="none"/>
          <w14:textFill>
            <w14:solidFill>
              <w14:schemeClr w14:val="tx1"/>
            </w14:solidFill>
          </w14:textFill>
        </w:rPr>
      </w:pPr>
    </w:p>
    <w:p w14:paraId="2591082F">
      <w:pPr>
        <w:pStyle w:val="56"/>
        <w:rPr>
          <w:rFonts w:ascii="华文仿宋" w:hAnsi="华文仿宋" w:eastAsia="华文仿宋"/>
          <w:color w:val="000000" w:themeColor="text1"/>
          <w:highlight w:val="none"/>
          <w14:textFill>
            <w14:solidFill>
              <w14:schemeClr w14:val="tx1"/>
            </w14:solidFill>
          </w14:textFill>
        </w:rPr>
      </w:pPr>
    </w:p>
    <w:p w14:paraId="2E28CE18">
      <w:pPr>
        <w:pStyle w:val="56"/>
        <w:rPr>
          <w:rFonts w:ascii="华文仿宋" w:hAnsi="华文仿宋" w:eastAsia="华文仿宋"/>
          <w:color w:val="000000" w:themeColor="text1"/>
          <w:highlight w:val="none"/>
          <w14:textFill>
            <w14:solidFill>
              <w14:schemeClr w14:val="tx1"/>
            </w14:solidFill>
          </w14:textFill>
        </w:rPr>
      </w:pPr>
    </w:p>
    <w:p w14:paraId="50517078">
      <w:pPr>
        <w:pStyle w:val="56"/>
        <w:rPr>
          <w:rFonts w:ascii="华文仿宋" w:hAnsi="华文仿宋" w:eastAsia="华文仿宋"/>
          <w:color w:val="000000" w:themeColor="text1"/>
          <w:highlight w:val="none"/>
          <w14:textFill>
            <w14:solidFill>
              <w14:schemeClr w14:val="tx1"/>
            </w14:solidFill>
          </w14:textFill>
        </w:rPr>
      </w:pPr>
    </w:p>
    <w:p w14:paraId="54C2B47C">
      <w:pPr>
        <w:pStyle w:val="56"/>
        <w:rPr>
          <w:rFonts w:ascii="华文仿宋" w:hAnsi="华文仿宋" w:eastAsia="华文仿宋"/>
          <w:color w:val="000000" w:themeColor="text1"/>
          <w:highlight w:val="none"/>
          <w14:textFill>
            <w14:solidFill>
              <w14:schemeClr w14:val="tx1"/>
            </w14:solidFill>
          </w14:textFill>
        </w:rPr>
      </w:pPr>
    </w:p>
    <w:p w14:paraId="22FC0DE7">
      <w:pPr>
        <w:spacing w:line="240" w:lineRule="exact"/>
        <w:jc w:val="center"/>
        <w:rPr>
          <w:rFonts w:ascii="华文仿宋" w:hAnsi="华文仿宋" w:eastAsia="华文仿宋"/>
          <w:color w:val="000000" w:themeColor="text1"/>
          <w:highlight w:val="none"/>
          <w14:textFill>
            <w14:solidFill>
              <w14:schemeClr w14:val="tx1"/>
            </w14:solidFill>
          </w14:textFill>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626DF1A4">
      <w:pPr>
        <w:pStyle w:val="56"/>
      </w:pPr>
    </w:p>
    <w:p w14:paraId="620462DC">
      <w:pPr>
        <w:ind w:firstLine="422" w:firstLineChars="200"/>
        <w:jc w:val="center"/>
        <w:rPr>
          <w:rFonts w:hAnsi="仿宋_GB2312" w:cs="仿宋_GB2312"/>
          <w:b/>
          <w:bCs/>
          <w:color w:val="000000" w:themeColor="text1"/>
          <w:highlight w:val="none"/>
          <w14:textFill>
            <w14:solidFill>
              <w14:schemeClr w14:val="tx1"/>
            </w14:solidFill>
          </w14:textFill>
        </w:rPr>
      </w:pPr>
      <w:r>
        <w:rPr>
          <w:rFonts w:hint="eastAsia" w:hAnsi="仿宋_GB2312" w:cs="仿宋_GB2312"/>
          <w:b/>
          <w:bCs/>
          <w:color w:val="000000" w:themeColor="text1"/>
          <w:highlight w:val="none"/>
          <w14:textFill>
            <w14:solidFill>
              <w14:schemeClr w14:val="tx1"/>
            </w14:solidFill>
          </w14:textFill>
        </w:rPr>
        <w:t>北京市解决企业拖欠工资问题协调小组监制</w:t>
      </w:r>
    </w:p>
    <w:p w14:paraId="7DD3BB59">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为保障农民工工资支付，作为总承包企业（专业承包企业），我单位</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现作出郑重承诺，保证遵守以下内容，切实维护本工程项目中农民工的合法权益：</w:t>
      </w:r>
    </w:p>
    <w:p w14:paraId="5C631D0C">
      <w:pPr>
        <w:spacing w:line="560" w:lineRule="exact"/>
        <w:ind w:firstLine="420" w:firstLineChars="20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一、在工程项目全面落实实名制管理，</w:t>
      </w:r>
      <w:r>
        <w:rPr>
          <w:rFonts w:hint="eastAsia" w:ascii="仿宋" w:hAnsi="仿宋" w:eastAsia="仿宋" w:cs="仿宋"/>
          <w:color w:val="000000" w:themeColor="text1"/>
          <w:highlight w:val="none"/>
          <w14:textFill>
            <w14:solidFill>
              <w14:schemeClr w14:val="tx1"/>
            </w14:solidFill>
          </w14:textFill>
        </w:rPr>
        <w:t>按月收集并确认</w:t>
      </w:r>
      <w:r>
        <w:rPr>
          <w:rFonts w:hint="eastAsia" w:ascii="仿宋" w:hAnsi="仿宋" w:eastAsia="仿宋" w:cs="宋体"/>
          <w:color w:val="000000" w:themeColor="text1"/>
          <w:kern w:val="0"/>
          <w:highlight w:val="none"/>
          <w14:textFill>
            <w14:solidFill>
              <w14:schemeClr w14:val="tx1"/>
            </w14:solidFill>
          </w14:textFill>
        </w:rPr>
        <w:t>《工资表》《考勤表》和《</w:t>
      </w:r>
      <w:r>
        <w:rPr>
          <w:rFonts w:hint="eastAsia" w:ascii="仿宋" w:hAnsi="仿宋" w:eastAsia="仿宋" w:cs="仿宋"/>
          <w:color w:val="000000" w:themeColor="text1"/>
          <w:highlight w:val="none"/>
          <w14:textFill>
            <w14:solidFill>
              <w14:schemeClr w14:val="tx1"/>
            </w14:solidFill>
          </w14:textFill>
        </w:rPr>
        <w:t>施工人员</w:t>
      </w:r>
      <w:r>
        <w:rPr>
          <w:rFonts w:hint="eastAsia" w:ascii="仿宋" w:hAnsi="仿宋" w:eastAsia="仿宋" w:cs="宋体"/>
          <w:color w:val="000000" w:themeColor="text1"/>
          <w:kern w:val="0"/>
          <w:highlight w:val="none"/>
          <w14:textFill>
            <w14:solidFill>
              <w14:schemeClr w14:val="tx1"/>
            </w14:solidFill>
          </w14:textFill>
        </w:rPr>
        <w:t>变更情况周统计表》。</w:t>
      </w:r>
    </w:p>
    <w:p w14:paraId="260D4C0F">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s="宋体"/>
          <w:color w:val="000000" w:themeColor="text1"/>
          <w:kern w:val="0"/>
          <w:highlight w:val="none"/>
          <w:shd w:val="clear" w:color="auto" w:fill="FFFFFF"/>
          <w14:textFill>
            <w14:solidFill>
              <w14:schemeClr w14:val="tx1"/>
            </w14:solidFill>
          </w14:textFill>
        </w:rPr>
        <w:t>二、按照本市有关规定按月足额支付农民工工资。</w:t>
      </w:r>
    </w:p>
    <w:p w14:paraId="17734701">
      <w:pPr>
        <w:spacing w:line="560" w:lineRule="exact"/>
        <w:ind w:firstLine="420" w:firstLineChars="20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三、</w:t>
      </w:r>
      <w:r>
        <w:rPr>
          <w:rFonts w:hint="eastAsia" w:ascii="仿宋" w:hAnsi="仿宋" w:eastAsia="仿宋" w:cs="宋体"/>
          <w:color w:val="000000" w:themeColor="text1"/>
          <w:kern w:val="0"/>
          <w:highlight w:val="none"/>
          <w14:textFill>
            <w14:solidFill>
              <w14:schemeClr w14:val="tx1"/>
            </w14:solidFill>
          </w14:textFill>
        </w:rPr>
        <w:t>妥善解决好工程项目的劳务、劳资纠纷。发生农民工极端或群体性讨薪突发事件的，及时向施工项目所在地</w:t>
      </w:r>
      <w:r>
        <w:rPr>
          <w:rFonts w:hint="eastAsia" w:ascii="仿宋" w:hAnsi="仿宋" w:eastAsia="仿宋" w:cs="宋体"/>
          <w:color w:val="000000" w:themeColor="text1"/>
          <w:kern w:val="0"/>
          <w:highlight w:val="none"/>
          <w:shd w:val="clear" w:color="auto" w:fill="FFFFFF"/>
          <w14:textFill>
            <w14:solidFill>
              <w14:schemeClr w14:val="tx1"/>
            </w14:solidFill>
          </w14:textFill>
        </w:rPr>
        <w:t>人力资源和社会保障行政部门</w:t>
      </w:r>
      <w:r>
        <w:rPr>
          <w:rFonts w:hint="eastAsia" w:ascii="仿宋" w:hAnsi="仿宋" w:eastAsia="仿宋" w:cs="宋体"/>
          <w:color w:val="000000" w:themeColor="text1"/>
          <w:kern w:val="0"/>
          <w:highlight w:val="none"/>
          <w14:textFill>
            <w14:solidFill>
              <w14:schemeClr w14:val="tx1"/>
            </w14:solidFill>
          </w14:textFill>
        </w:rPr>
        <w:t>通报情况，并配合</w:t>
      </w:r>
      <w:r>
        <w:rPr>
          <w:rFonts w:hint="eastAsia" w:ascii="仿宋" w:hAnsi="仿宋" w:eastAsia="仿宋" w:cs="宋体"/>
          <w:color w:val="000000" w:themeColor="text1"/>
          <w:kern w:val="0"/>
          <w:highlight w:val="none"/>
          <w:shd w:val="clear" w:color="auto" w:fill="FFFFFF"/>
          <w14:textFill>
            <w14:solidFill>
              <w14:schemeClr w14:val="tx1"/>
            </w14:solidFill>
          </w14:textFill>
        </w:rPr>
        <w:t>人力资源和社会保障</w:t>
      </w:r>
      <w:r>
        <w:rPr>
          <w:rFonts w:hint="eastAsia" w:ascii="仿宋" w:hAnsi="仿宋" w:eastAsia="仿宋" w:cs="宋体"/>
          <w:color w:val="000000" w:themeColor="text1"/>
          <w:kern w:val="0"/>
          <w:highlight w:val="none"/>
          <w14:textFill>
            <w14:solidFill>
              <w14:schemeClr w14:val="tx1"/>
            </w14:solidFill>
          </w14:textFill>
        </w:rPr>
        <w:t>行政部门、行业主管部门和公安部门协调处理。</w:t>
      </w:r>
    </w:p>
    <w:p w14:paraId="68AD96A4">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特此承诺</w:t>
      </w:r>
    </w:p>
    <w:p w14:paraId="29C82ADA">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4D7B3F33">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02877870">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承诺单位（加盖企业公章或项目部公章）：</w:t>
      </w:r>
    </w:p>
    <w:p w14:paraId="40212F9E">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1294D805">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0AF10245">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2F9C4D81">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企业法定代表人或授权委托人签字：</w:t>
      </w:r>
    </w:p>
    <w:p w14:paraId="3AB4AB27">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w:t>
      </w:r>
    </w:p>
    <w:p w14:paraId="65C67068">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295D8E45">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2508336C">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联系电话：                 日期：</w:t>
      </w:r>
    </w:p>
    <w:p w14:paraId="77DD75CF">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6DF37801">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3EC09205">
      <w:pPr>
        <w:jc w:val="center"/>
        <w:rPr>
          <w:rFonts w:ascii="黑体" w:hAnsi="黑体" w:eastAsia="黑体"/>
          <w:color w:val="000000" w:themeColor="text1"/>
          <w:sz w:val="44"/>
          <w:szCs w:val="44"/>
          <w:highlight w:val="none"/>
          <w14:textFill>
            <w14:solidFill>
              <w14:schemeClr w14:val="tx1"/>
            </w14:solidFill>
          </w14:textFill>
        </w:rPr>
      </w:pPr>
    </w:p>
    <w:p w14:paraId="4B2C0393">
      <w:pPr>
        <w:jc w:val="center"/>
        <w:rPr>
          <w:rFonts w:ascii="黑体" w:hAnsi="黑体" w:eastAsia="黑体"/>
          <w:color w:val="000000" w:themeColor="text1"/>
          <w:sz w:val="44"/>
          <w:szCs w:val="44"/>
          <w:highlight w:val="none"/>
          <w14:textFill>
            <w14:solidFill>
              <w14:schemeClr w14:val="tx1"/>
            </w14:solidFill>
          </w14:textFill>
        </w:rPr>
      </w:pPr>
    </w:p>
    <w:p w14:paraId="3AC97D1E">
      <w:pPr>
        <w:jc w:val="center"/>
        <w:rPr>
          <w:rFonts w:hint="eastAsia" w:ascii="黑体" w:hAnsi="黑体" w:eastAsia="黑体"/>
          <w:color w:val="000000" w:themeColor="text1"/>
          <w:sz w:val="44"/>
          <w:szCs w:val="44"/>
          <w:highlight w:val="none"/>
          <w14:textFill>
            <w14:solidFill>
              <w14:schemeClr w14:val="tx1"/>
            </w14:solidFill>
          </w14:textFill>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0A505511">
      <w:pPr>
        <w:pStyle w:val="56"/>
        <w:rPr>
          <w:rFonts w:hint="eastAsia"/>
        </w:rPr>
      </w:pPr>
    </w:p>
    <w:p w14:paraId="17A11648">
      <w:pPr>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北京市工程建设项目</w:t>
      </w:r>
    </w:p>
    <w:p w14:paraId="36237EFB">
      <w:pPr>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保障农民工工资支付工作承诺书</w:t>
      </w:r>
    </w:p>
    <w:p w14:paraId="0C47B702">
      <w:pPr>
        <w:jc w:val="center"/>
        <w:rPr>
          <w:rFonts w:ascii="仿宋" w:hAnsi="仿宋" w:eastAsia="仿宋"/>
          <w:color w:val="000000" w:themeColor="text1"/>
          <w:highlight w:val="none"/>
          <w14:textFill>
            <w14:solidFill>
              <w14:schemeClr w14:val="tx1"/>
            </w14:solidFill>
          </w14:textFill>
        </w:rPr>
      </w:pPr>
    </w:p>
    <w:p w14:paraId="4BE4913A">
      <w:pPr>
        <w:jc w:val="center"/>
        <w:rPr>
          <w:rFonts w:ascii="仿宋" w:hAnsi="仿宋" w:eastAsia="仿宋"/>
          <w:color w:val="000000" w:themeColor="text1"/>
          <w:highlight w:val="none"/>
          <w14:textFill>
            <w14:solidFill>
              <w14:schemeClr w14:val="tx1"/>
            </w14:solidFill>
          </w14:textFill>
        </w:rPr>
      </w:pPr>
    </w:p>
    <w:p w14:paraId="0992A4F1">
      <w:pPr>
        <w:jc w:val="center"/>
        <w:rPr>
          <w:rFonts w:ascii="仿宋" w:hAnsi="仿宋" w:eastAsia="仿宋"/>
          <w:color w:val="000000" w:themeColor="text1"/>
          <w:highlight w:val="none"/>
          <w14:textFill>
            <w14:solidFill>
              <w14:schemeClr w14:val="tx1"/>
            </w14:solidFill>
          </w14:textFill>
        </w:rPr>
      </w:pPr>
    </w:p>
    <w:p w14:paraId="1DC65987">
      <w:pPr>
        <w:jc w:val="center"/>
        <w:rPr>
          <w:rFonts w:ascii="仿宋" w:hAnsi="仿宋" w:eastAsia="仿宋"/>
          <w:color w:val="000000" w:themeColor="text1"/>
          <w:highlight w:val="none"/>
          <w14:textFill>
            <w14:solidFill>
              <w14:schemeClr w14:val="tx1"/>
            </w14:solidFill>
          </w14:textFill>
        </w:rPr>
      </w:pPr>
    </w:p>
    <w:p w14:paraId="2ECCF212">
      <w:pPr>
        <w:jc w:val="center"/>
        <w:rPr>
          <w:rFonts w:ascii="仿宋" w:hAnsi="仿宋" w:eastAsia="仿宋"/>
          <w:color w:val="000000" w:themeColor="text1"/>
          <w:highlight w:val="none"/>
          <w14:textFill>
            <w14:solidFill>
              <w14:schemeClr w14:val="tx1"/>
            </w14:solidFill>
          </w14:textFill>
        </w:rPr>
      </w:pPr>
    </w:p>
    <w:p w14:paraId="6C1B9303">
      <w:pPr>
        <w:jc w:val="center"/>
        <w:rPr>
          <w:rFonts w:ascii="仿宋" w:hAnsi="仿宋" w:eastAsia="仿宋"/>
          <w:color w:val="000000" w:themeColor="text1"/>
          <w:highlight w:val="none"/>
          <w14:textFill>
            <w14:solidFill>
              <w14:schemeClr w14:val="tx1"/>
            </w14:solidFill>
          </w14:textFill>
        </w:rPr>
      </w:pPr>
    </w:p>
    <w:p w14:paraId="09D81FDC">
      <w:pPr>
        <w:jc w:val="center"/>
        <w:rPr>
          <w:rFonts w:ascii="仿宋" w:hAnsi="仿宋" w:eastAsia="仿宋"/>
          <w:color w:val="000000" w:themeColor="text1"/>
          <w:highlight w:val="none"/>
          <w14:textFill>
            <w14:solidFill>
              <w14:schemeClr w14:val="tx1"/>
            </w14:solidFill>
          </w14:textFill>
        </w:rPr>
      </w:pPr>
    </w:p>
    <w:p w14:paraId="64B1BA39">
      <w:pPr>
        <w:jc w:val="center"/>
        <w:rPr>
          <w:rFonts w:ascii="仿宋" w:hAnsi="仿宋" w:eastAsia="仿宋"/>
          <w:color w:val="000000" w:themeColor="text1"/>
          <w:highlight w:val="none"/>
          <w14:textFill>
            <w14:solidFill>
              <w14:schemeClr w14:val="tx1"/>
            </w14:solidFill>
          </w14:textFill>
        </w:rPr>
      </w:pPr>
    </w:p>
    <w:p w14:paraId="061943E2">
      <w:pPr>
        <w:jc w:val="center"/>
        <w:rPr>
          <w:rFonts w:ascii="仿宋" w:hAnsi="仿宋" w:eastAsia="仿宋"/>
          <w:color w:val="000000" w:themeColor="text1"/>
          <w:highlight w:val="none"/>
          <w14:textFill>
            <w14:solidFill>
              <w14:schemeClr w14:val="tx1"/>
            </w14:solidFill>
          </w14:textFill>
        </w:rPr>
      </w:pPr>
    </w:p>
    <w:p w14:paraId="3B08B20B">
      <w:pPr>
        <w:jc w:val="center"/>
        <w:rPr>
          <w:rFonts w:ascii="仿宋" w:hAnsi="仿宋" w:eastAsia="仿宋"/>
          <w:color w:val="000000" w:themeColor="text1"/>
          <w:highlight w:val="none"/>
          <w14:textFill>
            <w14:solidFill>
              <w14:schemeClr w14:val="tx1"/>
            </w14:solidFill>
          </w14:textFill>
        </w:rPr>
      </w:pPr>
    </w:p>
    <w:p w14:paraId="46CA3099">
      <w:pPr>
        <w:spacing w:line="800" w:lineRule="exact"/>
        <w:rPr>
          <w:rFonts w:hAnsi="仿宋_GB2312" w:cs="仿宋_GB2312"/>
          <w:color w:val="000000" w:themeColor="text1"/>
          <w:highlight w:val="none"/>
          <w14:textFill>
            <w14:solidFill>
              <w14:schemeClr w14:val="tx1"/>
            </w14:solidFill>
          </w14:textFill>
        </w:rPr>
      </w:pPr>
      <w:r>
        <w:rPr>
          <w:rFonts w:hAnsi="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1288415</wp:posOffset>
                </wp:positionH>
                <wp:positionV relativeFrom="paragraph">
                  <wp:posOffset>439420</wp:posOffset>
                </wp:positionV>
                <wp:extent cx="4180205" cy="33020"/>
                <wp:effectExtent l="0" t="6350" r="10795" b="6350"/>
                <wp:wrapNone/>
                <wp:docPr id="6" name="直接连接符 1"/>
                <wp:cNvGraphicFramePr/>
                <a:graphic xmlns:a="http://schemas.openxmlformats.org/drawingml/2006/main">
                  <a:graphicData uri="http://schemas.microsoft.com/office/word/2010/wordprocessingShape">
                    <wps:wsp>
                      <wps:cNvCnPr/>
                      <wps:spPr>
                        <a:xfrm flipV="1">
                          <a:off x="0" y="0"/>
                          <a:ext cx="4180509" cy="3302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直接连接符 1" o:spid="_x0000_s1026" o:spt="20" style="position:absolute;left:0pt;flip:y;margin-left:101.45pt;margin-top:34.6pt;height:2.6pt;width:329.15pt;z-index:251664384;mso-width-relative:page;mso-height-relative:page;" filled="f" stroked="t" coordsize="21600,21600" o:gfxdata="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XOJnZAAAACQEAAA8AAAAAAAAAAQAgAAAAIgAAAGRy&#10;cy9kb3ducmV2LnhtbFBLAQIUABQAAAAIAIdO4kBikmZwBAIAAPADAAAOAAAAAAAAAAEAIAAAACgB&#10;AABkcnMvZTJvRG9jLnhtbFBLBQYAAAAABgAGAFkBAACeBQAAAAA=&#10;">
                <v:fill on="f" focussize="0,0"/>
                <v:stroke weight="1pt" color="#000000" joinstyle="round"/>
                <v:imagedata o:title=""/>
                <o:lock v:ext="edit" aspectratio="f"/>
              </v:line>
            </w:pict>
          </mc:Fallback>
        </mc:AlternateContent>
      </w:r>
      <w:r>
        <w:rPr>
          <w:rFonts w:hint="eastAsia" w:hAnsi="仿宋_GB2312" w:cs="仿宋_GB2312"/>
          <w:color w:val="000000" w:themeColor="text1"/>
          <w:highlight w:val="none"/>
          <w14:textFill>
            <w14:solidFill>
              <w14:schemeClr w14:val="tx1"/>
            </w14:solidFill>
          </w14:textFill>
        </w:rPr>
        <w:t>项 目 名 称：</w:t>
      </w:r>
    </w:p>
    <w:p w14:paraId="57B8F44A">
      <w:pPr>
        <w:spacing w:line="800" w:lineRule="exact"/>
        <w:rPr>
          <w:rFonts w:hAnsi="仿宋_GB2312" w:cs="仿宋_GB2312"/>
          <w:color w:val="000000" w:themeColor="text1"/>
          <w:highlight w:val="none"/>
          <w14:textFill>
            <w14:solidFill>
              <w14:schemeClr w14:val="tx1"/>
            </w14:solidFill>
          </w14:textFill>
        </w:rPr>
      </w:pPr>
      <w:r>
        <w:rPr>
          <w:rFonts w:hAnsi="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1288415</wp:posOffset>
                </wp:positionH>
                <wp:positionV relativeFrom="paragraph">
                  <wp:posOffset>434340</wp:posOffset>
                </wp:positionV>
                <wp:extent cx="4180205" cy="33020"/>
                <wp:effectExtent l="0" t="6350" r="10795" b="6350"/>
                <wp:wrapNone/>
                <wp:docPr id="7" name="直接连接符 2"/>
                <wp:cNvGraphicFramePr/>
                <a:graphic xmlns:a="http://schemas.openxmlformats.org/drawingml/2006/main">
                  <a:graphicData uri="http://schemas.microsoft.com/office/word/2010/wordprocessingShape">
                    <wps:wsp>
                      <wps:cNvCnPr/>
                      <wps:spPr>
                        <a:xfrm flipV="1">
                          <a:off x="0" y="0"/>
                          <a:ext cx="4180509" cy="3302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直接连接符 2" o:spid="_x0000_s1026" o:spt="20" style="position:absolute;left:0pt;flip:y;margin-left:101.45pt;margin-top:34.2pt;height:2.6pt;width:329.15pt;z-index:251663360;mso-width-relative:page;mso-height-relative:page;" filled="f" stroked="t" coordsize="21600,21600" o:gfxdata="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1/hF2QAAAAkBAAAPAAAAAAAA&#10;AAEAIAAAACIAAABkcnMvZG93bnJldi54bWxQSwECFAAUAAAACACHTuJAukkd5hECAAADBAAADgAA&#10;AAAAAAABACAAAAAoAQAAZHJzL2Uyb0RvYy54bWxQSwUGAAAAAAYABgBZAQAAqwUAAAAA&#10;">
                <v:fill on="f" focussize="0,0"/>
                <v:stroke weight="1pt" color="#000000" joinstyle="round"/>
                <v:imagedata o:title=""/>
                <o:lock v:ext="edit" aspectratio="f"/>
              </v:line>
            </w:pict>
          </mc:Fallback>
        </mc:AlternateContent>
      </w:r>
      <w:r>
        <w:rPr>
          <w:rFonts w:hint="eastAsia" w:hAnsi="仿宋_GB2312" w:cs="仿宋_GB2312"/>
          <w:color w:val="000000" w:themeColor="text1"/>
          <w:highlight w:val="none"/>
          <w14:textFill>
            <w14:solidFill>
              <w14:schemeClr w14:val="tx1"/>
            </w14:solidFill>
          </w14:textFill>
        </w:rPr>
        <w:t>项 目 地 址：</w:t>
      </w:r>
    </w:p>
    <w:p w14:paraId="2CEE0372">
      <w:pPr>
        <w:spacing w:line="800" w:lineRule="exact"/>
        <w:rPr>
          <w:rFonts w:hAnsi="仿宋_GB2312" w:cs="仿宋_GB2312"/>
          <w:color w:val="000000" w:themeColor="text1"/>
          <w:highlight w:val="none"/>
          <w14:textFill>
            <w14:solidFill>
              <w14:schemeClr w14:val="tx1"/>
            </w14:solidFill>
          </w14:textFill>
        </w:rPr>
      </w:pPr>
      <w:r>
        <w:rPr>
          <w:rFonts w:hAnsi="仿宋_GB2312" w:cs="仿宋_GB2312"/>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429895</wp:posOffset>
                </wp:positionV>
                <wp:extent cx="3091180" cy="0"/>
                <wp:effectExtent l="0" t="6350" r="0" b="6350"/>
                <wp:wrapNone/>
                <wp:docPr id="8" name="直接连接符 3"/>
                <wp:cNvGraphicFramePr/>
                <a:graphic xmlns:a="http://schemas.openxmlformats.org/drawingml/2006/main">
                  <a:graphicData uri="http://schemas.microsoft.com/office/word/2010/wordprocessingShape">
                    <wps:wsp>
                      <wps:cNvCnPr/>
                      <wps:spPr>
                        <a:xfrm flipV="1">
                          <a:off x="0" y="0"/>
                          <a:ext cx="4180453" cy="3302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直接连接符 3" o:spid="_x0000_s1026" o:spt="20" style="position:absolute;left:0pt;flip:y;margin-left:187.2pt;margin-top:33.85pt;height:0pt;width:243.4pt;z-index:251662336;mso-width-relative:page;mso-height-relative:page;" filled="f" stroked="t" coordsize="21600,21600" o:gfxdata="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a4DddgAAAAJAQAADwAAAAAAAAAB&#10;ACAAAAAiAAAAZHJzL2Rvd25yZXYueG1sUEsBAhQAFAAAAAgAh07iQDopc2IQAgAAAwQAAA4AAAAA&#10;AAAAAQAgAAAAJwEAAGRycy9lMm9Eb2MueG1sUEsFBgAAAAAGAAYAWQEAAKkFAAAAAA==&#10;">
                <v:fill on="f" focussize="0,0"/>
                <v:stroke weight="1pt" color="#000000" joinstyle="round"/>
                <v:imagedata o:title=""/>
                <o:lock v:ext="edit" aspectratio="f"/>
              </v:line>
            </w:pict>
          </mc:Fallback>
        </mc:AlternateContent>
      </w:r>
      <w:r>
        <w:rPr>
          <w:rFonts w:hint="eastAsia" w:hAnsi="仿宋_GB2312" w:cs="仿宋_GB2312"/>
          <w:color w:val="000000" w:themeColor="text1"/>
          <w:highlight w:val="none"/>
          <w14:textFill>
            <w14:solidFill>
              <w14:schemeClr w14:val="tx1"/>
            </w14:solidFill>
          </w14:textFill>
        </w:rPr>
        <w:t>专业（劳务）分包企业：</w:t>
      </w:r>
    </w:p>
    <w:p w14:paraId="29FF79E9">
      <w:pPr>
        <w:rPr>
          <w:rFonts w:ascii="华文仿宋" w:hAnsi="华文仿宋" w:eastAsia="华文仿宋"/>
          <w:color w:val="000000" w:themeColor="text1"/>
          <w:highlight w:val="none"/>
          <w14:textFill>
            <w14:solidFill>
              <w14:schemeClr w14:val="tx1"/>
            </w14:solidFill>
          </w14:textFill>
        </w:rPr>
      </w:pPr>
    </w:p>
    <w:p w14:paraId="086CC5CB">
      <w:pPr>
        <w:jc w:val="center"/>
        <w:rPr>
          <w:rFonts w:ascii="华文仿宋" w:hAnsi="华文仿宋" w:eastAsia="华文仿宋"/>
          <w:color w:val="000000" w:themeColor="text1"/>
          <w:highlight w:val="none"/>
          <w14:textFill>
            <w14:solidFill>
              <w14:schemeClr w14:val="tx1"/>
            </w14:solidFill>
          </w14:textFill>
        </w:rPr>
      </w:pPr>
    </w:p>
    <w:p w14:paraId="4CE333E3">
      <w:pPr>
        <w:spacing w:line="240" w:lineRule="exact"/>
        <w:jc w:val="center"/>
        <w:rPr>
          <w:rFonts w:ascii="华文仿宋" w:hAnsi="华文仿宋" w:eastAsia="华文仿宋"/>
          <w:color w:val="000000" w:themeColor="text1"/>
          <w:highlight w:val="none"/>
          <w14:textFill>
            <w14:solidFill>
              <w14:schemeClr w14:val="tx1"/>
            </w14:solidFill>
          </w14:textFill>
        </w:rPr>
      </w:pPr>
    </w:p>
    <w:p w14:paraId="2F75F62A">
      <w:pPr>
        <w:spacing w:line="240" w:lineRule="exact"/>
        <w:jc w:val="center"/>
        <w:rPr>
          <w:rFonts w:ascii="华文仿宋" w:hAnsi="华文仿宋" w:eastAsia="华文仿宋"/>
          <w:color w:val="000000" w:themeColor="text1"/>
          <w:highlight w:val="none"/>
          <w14:textFill>
            <w14:solidFill>
              <w14:schemeClr w14:val="tx1"/>
            </w14:solidFill>
          </w14:textFill>
        </w:rPr>
      </w:pPr>
    </w:p>
    <w:p w14:paraId="2A5D0AF2">
      <w:pPr>
        <w:pStyle w:val="56"/>
        <w:rPr>
          <w:rFonts w:ascii="华文仿宋" w:hAnsi="华文仿宋" w:eastAsia="华文仿宋"/>
          <w:color w:val="000000" w:themeColor="text1"/>
          <w:highlight w:val="none"/>
          <w14:textFill>
            <w14:solidFill>
              <w14:schemeClr w14:val="tx1"/>
            </w14:solidFill>
          </w14:textFill>
        </w:rPr>
      </w:pPr>
    </w:p>
    <w:p w14:paraId="70E42232">
      <w:pPr>
        <w:pStyle w:val="56"/>
        <w:rPr>
          <w:rFonts w:ascii="华文仿宋" w:hAnsi="华文仿宋" w:eastAsia="华文仿宋"/>
          <w:color w:val="000000" w:themeColor="text1"/>
          <w:highlight w:val="none"/>
          <w14:textFill>
            <w14:solidFill>
              <w14:schemeClr w14:val="tx1"/>
            </w14:solidFill>
          </w14:textFill>
        </w:rPr>
      </w:pPr>
    </w:p>
    <w:p w14:paraId="6F70346A">
      <w:pPr>
        <w:pStyle w:val="56"/>
        <w:rPr>
          <w:rFonts w:ascii="华文仿宋" w:hAnsi="华文仿宋" w:eastAsia="华文仿宋"/>
          <w:color w:val="000000" w:themeColor="text1"/>
          <w:highlight w:val="none"/>
          <w14:textFill>
            <w14:solidFill>
              <w14:schemeClr w14:val="tx1"/>
            </w14:solidFill>
          </w14:textFill>
        </w:rPr>
      </w:pPr>
    </w:p>
    <w:p w14:paraId="6EBC3997">
      <w:pPr>
        <w:pStyle w:val="56"/>
        <w:rPr>
          <w:rFonts w:ascii="华文仿宋" w:hAnsi="华文仿宋" w:eastAsia="华文仿宋"/>
          <w:color w:val="000000" w:themeColor="text1"/>
          <w:highlight w:val="none"/>
          <w14:textFill>
            <w14:solidFill>
              <w14:schemeClr w14:val="tx1"/>
            </w14:solidFill>
          </w14:textFill>
        </w:rPr>
      </w:pPr>
    </w:p>
    <w:p w14:paraId="63930DB7">
      <w:pPr>
        <w:pStyle w:val="56"/>
        <w:rPr>
          <w:rFonts w:ascii="华文仿宋" w:hAnsi="华文仿宋" w:eastAsia="华文仿宋"/>
          <w:color w:val="000000" w:themeColor="text1"/>
          <w:highlight w:val="none"/>
          <w14:textFill>
            <w14:solidFill>
              <w14:schemeClr w14:val="tx1"/>
            </w14:solidFill>
          </w14:textFill>
        </w:rPr>
      </w:pPr>
    </w:p>
    <w:p w14:paraId="3ABC8CFB">
      <w:pPr>
        <w:pStyle w:val="56"/>
        <w:rPr>
          <w:rFonts w:ascii="华文仿宋" w:hAnsi="华文仿宋" w:eastAsia="华文仿宋"/>
          <w:color w:val="000000" w:themeColor="text1"/>
          <w:highlight w:val="none"/>
          <w14:textFill>
            <w14:solidFill>
              <w14:schemeClr w14:val="tx1"/>
            </w14:solidFill>
          </w14:textFill>
        </w:rPr>
      </w:pPr>
    </w:p>
    <w:p w14:paraId="582A3A46">
      <w:pPr>
        <w:pStyle w:val="56"/>
        <w:rPr>
          <w:rFonts w:ascii="华文仿宋" w:hAnsi="华文仿宋" w:eastAsia="华文仿宋"/>
          <w:color w:val="000000" w:themeColor="text1"/>
          <w:highlight w:val="none"/>
          <w14:textFill>
            <w14:solidFill>
              <w14:schemeClr w14:val="tx1"/>
            </w14:solidFill>
          </w14:textFill>
        </w:rPr>
      </w:pPr>
    </w:p>
    <w:p w14:paraId="6C16367B">
      <w:pPr>
        <w:pStyle w:val="56"/>
        <w:rPr>
          <w:rFonts w:ascii="华文仿宋" w:hAnsi="华文仿宋" w:eastAsia="华文仿宋"/>
          <w:color w:val="000000" w:themeColor="text1"/>
          <w:highlight w:val="none"/>
          <w14:textFill>
            <w14:solidFill>
              <w14:schemeClr w14:val="tx1"/>
            </w14:solidFill>
          </w14:textFill>
        </w:rPr>
      </w:pPr>
    </w:p>
    <w:p w14:paraId="34BEBB5D">
      <w:pPr>
        <w:pStyle w:val="56"/>
        <w:rPr>
          <w:rFonts w:ascii="华文仿宋" w:hAnsi="华文仿宋" w:eastAsia="华文仿宋"/>
          <w:color w:val="000000" w:themeColor="text1"/>
          <w:highlight w:val="none"/>
          <w14:textFill>
            <w14:solidFill>
              <w14:schemeClr w14:val="tx1"/>
            </w14:solidFill>
          </w14:textFill>
        </w:rPr>
      </w:pPr>
    </w:p>
    <w:p w14:paraId="5F11198B">
      <w:pPr>
        <w:pStyle w:val="56"/>
        <w:rPr>
          <w:rFonts w:ascii="华文仿宋" w:hAnsi="华文仿宋" w:eastAsia="华文仿宋"/>
          <w:color w:val="000000" w:themeColor="text1"/>
          <w:highlight w:val="none"/>
          <w14:textFill>
            <w14:solidFill>
              <w14:schemeClr w14:val="tx1"/>
            </w14:solidFill>
          </w14:textFill>
        </w:rPr>
      </w:pPr>
    </w:p>
    <w:p w14:paraId="7FA66F07">
      <w:pPr>
        <w:pStyle w:val="56"/>
        <w:rPr>
          <w:rFonts w:ascii="华文仿宋" w:hAnsi="华文仿宋" w:eastAsia="华文仿宋"/>
          <w:color w:val="000000" w:themeColor="text1"/>
          <w:highlight w:val="none"/>
          <w14:textFill>
            <w14:solidFill>
              <w14:schemeClr w14:val="tx1"/>
            </w14:solidFill>
          </w14:textFill>
        </w:rPr>
      </w:pPr>
    </w:p>
    <w:p w14:paraId="531C97D5">
      <w:pPr>
        <w:pStyle w:val="56"/>
        <w:rPr>
          <w:rFonts w:ascii="华文仿宋" w:hAnsi="华文仿宋" w:eastAsia="华文仿宋"/>
          <w:color w:val="000000" w:themeColor="text1"/>
          <w:highlight w:val="none"/>
          <w14:textFill>
            <w14:solidFill>
              <w14:schemeClr w14:val="tx1"/>
            </w14:solidFill>
          </w14:textFill>
        </w:rPr>
      </w:pPr>
    </w:p>
    <w:p w14:paraId="65DF7BAF">
      <w:pPr>
        <w:pStyle w:val="56"/>
        <w:rPr>
          <w:rFonts w:ascii="华文仿宋" w:hAnsi="华文仿宋" w:eastAsia="华文仿宋"/>
          <w:color w:val="000000" w:themeColor="text1"/>
          <w:highlight w:val="none"/>
          <w14:textFill>
            <w14:solidFill>
              <w14:schemeClr w14:val="tx1"/>
            </w14:solidFill>
          </w14:textFill>
        </w:rPr>
      </w:pPr>
    </w:p>
    <w:p w14:paraId="4468C415">
      <w:pPr>
        <w:pStyle w:val="56"/>
        <w:rPr>
          <w:rFonts w:ascii="华文仿宋" w:hAnsi="华文仿宋" w:eastAsia="华文仿宋"/>
          <w:color w:val="000000" w:themeColor="text1"/>
          <w:highlight w:val="none"/>
          <w14:textFill>
            <w14:solidFill>
              <w14:schemeClr w14:val="tx1"/>
            </w14:solidFill>
          </w14:textFill>
        </w:rPr>
      </w:pPr>
    </w:p>
    <w:p w14:paraId="20D4FE08">
      <w:pPr>
        <w:pStyle w:val="56"/>
        <w:rPr>
          <w:rFonts w:ascii="华文仿宋" w:hAnsi="华文仿宋" w:eastAsia="华文仿宋"/>
          <w:color w:val="000000" w:themeColor="text1"/>
          <w:highlight w:val="none"/>
          <w14:textFill>
            <w14:solidFill>
              <w14:schemeClr w14:val="tx1"/>
            </w14:solidFill>
          </w14:textFill>
        </w:rPr>
      </w:pPr>
    </w:p>
    <w:p w14:paraId="27DB2256">
      <w:pPr>
        <w:spacing w:line="240" w:lineRule="exact"/>
        <w:jc w:val="center"/>
        <w:rPr>
          <w:rFonts w:ascii="华文仿宋" w:hAnsi="华文仿宋" w:eastAsia="华文仿宋"/>
          <w:color w:val="000000" w:themeColor="text1"/>
          <w:highlight w:val="none"/>
          <w14:textFill>
            <w14:solidFill>
              <w14:schemeClr w14:val="tx1"/>
            </w14:solidFill>
          </w14:textFill>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F07F7AD">
      <w:pPr>
        <w:pStyle w:val="56"/>
      </w:pPr>
    </w:p>
    <w:p w14:paraId="61353118">
      <w:pPr>
        <w:spacing w:line="240" w:lineRule="exact"/>
        <w:jc w:val="center"/>
        <w:rPr>
          <w:rFonts w:ascii="华文仿宋" w:hAnsi="华文仿宋" w:eastAsia="华文仿宋"/>
          <w:color w:val="000000" w:themeColor="text1"/>
          <w:highlight w:val="none"/>
          <w14:textFill>
            <w14:solidFill>
              <w14:schemeClr w14:val="tx1"/>
            </w14:solidFill>
          </w14:textFill>
        </w:rPr>
      </w:pPr>
    </w:p>
    <w:p w14:paraId="49FD0164">
      <w:pPr>
        <w:jc w:val="center"/>
        <w:rPr>
          <w:rFonts w:hAnsi="仿宋_GB2312" w:cs="仿宋_GB2312"/>
          <w:b/>
          <w:bCs/>
          <w:color w:val="000000" w:themeColor="text1"/>
          <w:highlight w:val="none"/>
          <w14:textFill>
            <w14:solidFill>
              <w14:schemeClr w14:val="tx1"/>
            </w14:solidFill>
          </w14:textFill>
        </w:rPr>
      </w:pPr>
      <w:r>
        <w:rPr>
          <w:rFonts w:hint="eastAsia" w:hAnsi="仿宋_GB2312" w:cs="仿宋_GB2312"/>
          <w:b/>
          <w:bCs/>
          <w:color w:val="000000" w:themeColor="text1"/>
          <w:highlight w:val="none"/>
          <w14:textFill>
            <w14:solidFill>
              <w14:schemeClr w14:val="tx1"/>
            </w14:solidFill>
          </w14:textFill>
        </w:rPr>
        <w:t>北京市解决企业拖欠工资问题协调小组监制</w:t>
      </w:r>
    </w:p>
    <w:p w14:paraId="3272EFCF">
      <w:pPr>
        <w:jc w:val="center"/>
        <w:rPr>
          <w:rFonts w:ascii="仿宋" w:hAnsi="仿宋" w:eastAsia="仿宋"/>
          <w:color w:val="000000" w:themeColor="text1"/>
          <w:highlight w:val="none"/>
          <w14:textFill>
            <w14:solidFill>
              <w14:schemeClr w14:val="tx1"/>
            </w14:solidFill>
          </w14:textFill>
        </w:rPr>
      </w:pPr>
    </w:p>
    <w:p w14:paraId="007CAD25">
      <w:pPr>
        <w:spacing w:line="560" w:lineRule="exact"/>
        <w:rPr>
          <w:rFonts w:ascii="仿宋" w:hAnsi="仿宋" w:eastAsia="仿宋"/>
          <w:color w:val="000000" w:themeColor="text1"/>
          <w:highlight w:val="none"/>
          <w14:textFill>
            <w14:solidFill>
              <w14:schemeClr w14:val="tx1"/>
            </w14:solidFill>
          </w14:textFill>
        </w:rPr>
      </w:pPr>
    </w:p>
    <w:p w14:paraId="669ABCA7">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作为专业（劳务）分包企业，我单位</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现作出郑重承诺，保证遵守以下内容，切实维护本工程项目中农民工的合法权益：</w:t>
      </w:r>
    </w:p>
    <w:p w14:paraId="484546B8">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一、按照国家及本市有关法律、法规和规定要求，在工程项目全面实行实名制管理。</w:t>
      </w:r>
    </w:p>
    <w:p w14:paraId="6A584345">
      <w:pPr>
        <w:spacing w:line="560" w:lineRule="exact"/>
        <w:ind w:firstLine="420" w:firstLineChars="20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二、农民工进入施工现场前与农民工签订《劳动合同》，</w:t>
      </w:r>
      <w:r>
        <w:rPr>
          <w:rFonts w:hint="eastAsia" w:ascii="仿宋" w:hAnsi="仿宋" w:eastAsia="仿宋" w:cs="宋体"/>
          <w:color w:val="000000" w:themeColor="text1"/>
          <w:kern w:val="0"/>
          <w:highlight w:val="none"/>
          <w14:textFill>
            <w14:solidFill>
              <w14:schemeClr w14:val="tx1"/>
            </w14:solidFill>
          </w14:textFill>
        </w:rPr>
        <w:t>如实记录施工现场农民工的《工资表》《日工资统计表》《考勤表》《周统计表》，按月报施工总承包企业项目部。</w:t>
      </w:r>
    </w:p>
    <w:p w14:paraId="54A26CAD">
      <w:pPr>
        <w:spacing w:line="560" w:lineRule="exact"/>
        <w:ind w:firstLine="420" w:firstLineChars="20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三、</w:t>
      </w:r>
      <w:r>
        <w:rPr>
          <w:rFonts w:hint="eastAsia" w:ascii="仿宋" w:hAnsi="仿宋" w:eastAsia="仿宋" w:cs="宋体"/>
          <w:color w:val="000000" w:themeColor="text1"/>
          <w:kern w:val="0"/>
          <w:highlight w:val="none"/>
          <w14:textFill>
            <w14:solidFill>
              <w14:schemeClr w14:val="tx1"/>
            </w14:solidFill>
          </w14:textFill>
        </w:rPr>
        <w:t>妥善解决好企业内部的劳资、民事纠纷和企业间的经济纠纷。发生农民工极端或群体性讨薪突发事件的，负责人及时到场，并配合人力资源和社会保障行政部门、行业主管部门和公安部门协调处理。</w:t>
      </w:r>
    </w:p>
    <w:p w14:paraId="26084E43">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特此承诺</w:t>
      </w:r>
    </w:p>
    <w:p w14:paraId="357BEC2A">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2F5E0A42">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11515CBB">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承诺单位（分包企业名称，加盖企业公章）：</w:t>
      </w:r>
    </w:p>
    <w:p w14:paraId="0091C773">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1B72BC01">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74F53A10">
      <w:pPr>
        <w:spacing w:line="560" w:lineRule="exact"/>
        <w:ind w:firstLine="42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企业法定代表人或授权委托人签字：</w:t>
      </w:r>
    </w:p>
    <w:p w14:paraId="6A80E9DE">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4343FCE0">
      <w:pPr>
        <w:spacing w:line="560" w:lineRule="exact"/>
        <w:ind w:firstLine="420" w:firstLineChars="200"/>
        <w:rPr>
          <w:rFonts w:ascii="仿宋" w:hAnsi="仿宋" w:eastAsia="仿宋"/>
          <w:color w:val="000000" w:themeColor="text1"/>
          <w:highlight w:val="none"/>
          <w14:textFill>
            <w14:solidFill>
              <w14:schemeClr w14:val="tx1"/>
            </w14:solidFill>
          </w14:textFill>
        </w:rPr>
      </w:pPr>
    </w:p>
    <w:p w14:paraId="025159DE">
      <w:pPr>
        <w:spacing w:line="560" w:lineRule="exact"/>
        <w:ind w:firstLine="420" w:firstLineChars="20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联系电话：                 日期：</w:t>
      </w:r>
    </w:p>
    <w:p w14:paraId="06D8D7C3">
      <w:pPr>
        <w:spacing w:line="560" w:lineRule="exact"/>
        <w:ind w:firstLine="420" w:firstLineChars="200"/>
        <w:rPr>
          <w:rFonts w:hint="eastAsia" w:ascii="仿宋" w:hAnsi="仿宋" w:eastAsia="仿宋"/>
          <w:color w:val="000000" w:themeColor="text1"/>
          <w:highlight w:val="none"/>
          <w14:textFill>
            <w14:solidFill>
              <w14:schemeClr w14:val="tx1"/>
            </w14:solidFill>
          </w14:textFill>
        </w:rPr>
      </w:pPr>
    </w:p>
    <w:p w14:paraId="700487DC">
      <w:pPr>
        <w:spacing w:line="560" w:lineRule="exact"/>
        <w:ind w:firstLine="420" w:firstLineChars="200"/>
        <w:rPr>
          <w:rFonts w:hint="eastAsia" w:ascii="仿宋" w:hAnsi="仿宋" w:eastAsia="仿宋"/>
          <w:color w:val="000000" w:themeColor="text1"/>
          <w:highlight w:val="none"/>
          <w14:textFill>
            <w14:solidFill>
              <w14:schemeClr w14:val="tx1"/>
            </w14:solidFill>
          </w14:textFill>
        </w:rPr>
      </w:pPr>
    </w:p>
    <w:p w14:paraId="79E37261">
      <w:pPr>
        <w:spacing w:line="560" w:lineRule="exact"/>
        <w:ind w:firstLine="420" w:firstLineChars="200"/>
        <w:rPr>
          <w:rFonts w:hint="eastAsia" w:ascii="仿宋" w:hAnsi="仿宋" w:eastAsia="仿宋"/>
          <w:color w:val="000000" w:themeColor="text1"/>
          <w:highlight w:val="none"/>
          <w14:textFill>
            <w14:solidFill>
              <w14:schemeClr w14:val="tx1"/>
            </w14:solidFill>
          </w14:textFill>
        </w:rPr>
      </w:pPr>
    </w:p>
    <w:p w14:paraId="11A8F758">
      <w:pPr>
        <w:spacing w:line="560" w:lineRule="exact"/>
        <w:ind w:firstLine="420" w:firstLineChars="200"/>
        <w:rPr>
          <w:rFonts w:hint="eastAsia" w:ascii="仿宋" w:hAnsi="仿宋" w:eastAsia="仿宋"/>
          <w:color w:val="000000" w:themeColor="text1"/>
          <w:highlight w:val="none"/>
          <w14:textFill>
            <w14:solidFill>
              <w14:schemeClr w14:val="tx1"/>
            </w14:solidFill>
          </w14:textFill>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7D9EE315">
      <w:pPr>
        <w:spacing w:line="360" w:lineRule="auto"/>
        <w:jc w:val="center"/>
        <w:outlineLvl w:val="0"/>
        <w:rPr>
          <w:rFonts w:hint="eastAsia" w:ascii="宋体" w:hAnsi="宋体"/>
          <w:b/>
          <w:color w:val="000000" w:themeColor="text1"/>
          <w:szCs w:val="21"/>
          <w:highlight w:val="none"/>
          <w14:textFill>
            <w14:solidFill>
              <w14:schemeClr w14:val="tx1"/>
            </w14:solidFill>
          </w14:textFill>
        </w:rPr>
      </w:pPr>
      <w:bookmarkStart w:id="1524" w:name="_Toc110952710"/>
      <w:r>
        <w:rPr>
          <w:rFonts w:hint="eastAsia" w:ascii="宋体" w:hAnsi="宋体"/>
          <w:b/>
          <w:color w:val="000000" w:themeColor="text1"/>
          <w:szCs w:val="21"/>
          <w:highlight w:val="none"/>
          <w14:textFill>
            <w14:solidFill>
              <w14:schemeClr w14:val="tx1"/>
            </w14:solidFill>
          </w14:textFill>
        </w:rPr>
        <w:t>渣土清运、施工垃圾清运承诺书</w:t>
      </w:r>
      <w:bookmarkEnd w:id="1524"/>
    </w:p>
    <w:p w14:paraId="5C27756D">
      <w:pPr>
        <w:spacing w:line="360" w:lineRule="auto"/>
        <w:rPr>
          <w:rFonts w:hint="eastAsia"/>
          <w:color w:val="000000" w:themeColor="text1"/>
          <w:szCs w:val="20"/>
          <w:highlight w:val="none"/>
          <w14:textFill>
            <w14:solidFill>
              <w14:schemeClr w14:val="tx1"/>
            </w14:solidFill>
          </w14:textFill>
        </w:rPr>
      </w:pPr>
    </w:p>
    <w:p w14:paraId="7044CE68">
      <w:pPr>
        <w:spacing w:line="360" w:lineRule="auto"/>
        <w:rPr>
          <w:rFonts w:hint="eastAsia"/>
          <w:color w:val="000000" w:themeColor="text1"/>
          <w:szCs w:val="20"/>
          <w:highlight w:val="none"/>
          <w14:textFill>
            <w14:solidFill>
              <w14:schemeClr w14:val="tx1"/>
            </w14:solidFill>
          </w14:textFill>
        </w:rPr>
      </w:pPr>
    </w:p>
    <w:p w14:paraId="2FC725CE">
      <w:pPr>
        <w:spacing w:line="360" w:lineRule="auto"/>
        <w:rPr>
          <w:rFonts w:ascii="宋体" w:hAnsi="宋体"/>
          <w:bCs/>
          <w:color w:val="000000" w:themeColor="text1"/>
          <w:szCs w:val="21"/>
          <w:highlight w:val="none"/>
          <w14:textFill>
            <w14:solidFill>
              <w14:schemeClr w14:val="tx1"/>
            </w14:solidFill>
          </w14:textFill>
        </w:rPr>
      </w:pPr>
      <w:r>
        <w:rPr>
          <w:rFonts w:hint="eastAsia" w:ascii="华文细黑" w:hAnsi="华文细黑"/>
          <w:color w:val="000000" w:themeColor="text1"/>
          <w:kern w:val="0"/>
          <w:szCs w:val="21"/>
          <w:highlight w:val="none"/>
          <w:u w:val="single"/>
          <w14:textFill>
            <w14:solidFill>
              <w14:schemeClr w14:val="tx1"/>
            </w14:solidFill>
          </w14:textFill>
        </w:rPr>
        <w:t xml:space="preserve"> </w:t>
      </w:r>
      <w:r>
        <w:rPr>
          <w:rFonts w:hint="eastAsia" w:ascii="华文细黑" w:hAnsi="华文细黑"/>
          <w:color w:val="000000" w:themeColor="text1"/>
          <w:kern w:val="0"/>
          <w:szCs w:val="21"/>
          <w:highlight w:val="none"/>
          <w:u w:val="single"/>
          <w:lang w:eastAsia="zh-CN"/>
          <w14:textFill>
            <w14:solidFill>
              <w14:schemeClr w14:val="tx1"/>
            </w14:solidFill>
          </w14:textFill>
        </w:rPr>
        <w:t>北京市</w:t>
      </w:r>
      <w:r>
        <w:rPr>
          <w:rFonts w:hint="eastAsia" w:ascii="华文细黑" w:hAnsi="华文细黑"/>
          <w:color w:val="000000" w:themeColor="text1"/>
          <w:kern w:val="0"/>
          <w:szCs w:val="21"/>
          <w:highlight w:val="none"/>
          <w:u w:val="single"/>
          <w:lang w:val="en-US" w:eastAsia="zh-CN"/>
          <w14:textFill>
            <w14:solidFill>
              <w14:schemeClr w14:val="tx1"/>
            </w14:solidFill>
          </w14:textFill>
        </w:rPr>
        <w:t>门头沟区人民政府东辛房街道</w:t>
      </w:r>
      <w:r>
        <w:rPr>
          <w:rFonts w:hint="eastAsia"/>
          <w:color w:val="000000" w:themeColor="text1"/>
          <w:highlight w:val="none"/>
          <w:u w:val="single"/>
          <w:lang w:eastAsia="zh-CN"/>
          <w14:textFill>
            <w14:solidFill>
              <w14:schemeClr w14:val="tx1"/>
            </w14:solidFill>
          </w14:textFill>
        </w:rPr>
        <w:t>办事处</w:t>
      </w:r>
      <w:r>
        <w:rPr>
          <w:rFonts w:ascii="宋体" w:hAnsi="宋体"/>
          <w:bCs/>
          <w:color w:val="000000" w:themeColor="text1"/>
          <w:szCs w:val="21"/>
          <w:highlight w:val="none"/>
          <w14:textFill>
            <w14:solidFill>
              <w14:schemeClr w14:val="tx1"/>
            </w14:solidFill>
          </w14:textFill>
        </w:rPr>
        <w:t>（发包人名称）：</w:t>
      </w:r>
    </w:p>
    <w:p w14:paraId="58930FE8">
      <w:pPr>
        <w:spacing w:line="360" w:lineRule="auto"/>
        <w:ind w:firstLine="48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我方作为</w:t>
      </w:r>
      <w:r>
        <w:rPr>
          <w:rFonts w:hint="eastAsia" w:ascii="宋体" w:hAnsi="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工程</w:t>
      </w:r>
      <w:r>
        <w:rPr>
          <w:rFonts w:ascii="宋体" w:hAnsi="宋体"/>
          <w:bCs/>
          <w:color w:val="000000" w:themeColor="text1"/>
          <w:szCs w:val="21"/>
          <w:highlight w:val="none"/>
          <w14:textFill>
            <w14:solidFill>
              <w14:schemeClr w14:val="tx1"/>
            </w14:solidFill>
          </w14:textFill>
        </w:rPr>
        <w:t>的承包人，作出如下承诺：严格按照</w:t>
      </w:r>
      <w:r>
        <w:rPr>
          <w:rFonts w:hint="eastAsia" w:ascii="宋体" w:hAnsi="宋体"/>
          <w:bCs/>
          <w:color w:val="000000" w:themeColor="text1"/>
          <w:szCs w:val="21"/>
          <w:highlight w:val="none"/>
          <w14:textFill>
            <w14:solidFill>
              <w14:schemeClr w14:val="tx1"/>
            </w14:solidFill>
          </w14:textFill>
        </w:rPr>
        <w:t>北京市发布的渣土清运及施工垃圾清运标准及相关政策要求，对施工现场的施工垃圾及渣土进行清运、打扫。如我公司违反相关规定，未对渣土及施工垃圾进行清运，</w:t>
      </w:r>
      <w:r>
        <w:rPr>
          <w:rFonts w:ascii="宋体" w:hAnsi="宋体"/>
          <w:bCs/>
          <w:color w:val="000000" w:themeColor="text1"/>
          <w:szCs w:val="21"/>
          <w:highlight w:val="none"/>
          <w14:textFill>
            <w14:solidFill>
              <w14:schemeClr w14:val="tx1"/>
            </w14:solidFill>
          </w14:textFill>
        </w:rPr>
        <w:t>我方自行承担相应法律后果和采购人有关行政管理部门依法做出的处罚。</w:t>
      </w:r>
    </w:p>
    <w:p w14:paraId="3D55533B">
      <w:pPr>
        <w:spacing w:line="360" w:lineRule="auto"/>
        <w:ind w:firstLine="480"/>
        <w:rPr>
          <w:rFonts w:hint="eastAsia" w:ascii="宋体" w:hAnsi="宋体"/>
          <w:bCs/>
          <w:color w:val="000000" w:themeColor="text1"/>
          <w:szCs w:val="21"/>
          <w:highlight w:val="none"/>
          <w14:textFill>
            <w14:solidFill>
              <w14:schemeClr w14:val="tx1"/>
            </w14:solidFill>
          </w14:textFill>
        </w:rPr>
      </w:pPr>
    </w:p>
    <w:p w14:paraId="697D475D">
      <w:pPr>
        <w:spacing w:line="360" w:lineRule="auto"/>
        <w:ind w:firstLine="480"/>
        <w:rPr>
          <w:rFonts w:hint="eastAsia" w:ascii="宋体" w:hAnsi="宋体"/>
          <w:bCs/>
          <w:color w:val="000000" w:themeColor="text1"/>
          <w:szCs w:val="21"/>
          <w:highlight w:val="none"/>
          <w14:textFill>
            <w14:solidFill>
              <w14:schemeClr w14:val="tx1"/>
            </w14:solidFill>
          </w14:textFill>
        </w:rPr>
      </w:pPr>
    </w:p>
    <w:p w14:paraId="29979E31">
      <w:pPr>
        <w:spacing w:line="360" w:lineRule="auto"/>
        <w:ind w:firstLine="48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特此承诺。</w:t>
      </w:r>
    </w:p>
    <w:p w14:paraId="533F782F">
      <w:pPr>
        <w:spacing w:line="360" w:lineRule="auto"/>
        <w:ind w:firstLine="480"/>
        <w:rPr>
          <w:rFonts w:ascii="宋体" w:hAnsi="宋体"/>
          <w:bCs/>
          <w:color w:val="000000" w:themeColor="text1"/>
          <w:szCs w:val="21"/>
          <w:highlight w:val="none"/>
          <w14:textFill>
            <w14:solidFill>
              <w14:schemeClr w14:val="tx1"/>
            </w14:solidFill>
          </w14:textFill>
        </w:rPr>
      </w:pPr>
    </w:p>
    <w:p w14:paraId="4F25B156">
      <w:pPr>
        <w:spacing w:line="360" w:lineRule="auto"/>
        <w:ind w:firstLine="480"/>
        <w:rPr>
          <w:rFonts w:hint="eastAsia" w:ascii="宋体" w:hAnsi="宋体"/>
          <w:bCs/>
          <w:color w:val="000000" w:themeColor="text1"/>
          <w:szCs w:val="21"/>
          <w:highlight w:val="none"/>
          <w14:textFill>
            <w14:solidFill>
              <w14:schemeClr w14:val="tx1"/>
            </w14:solidFill>
          </w14:textFill>
        </w:rPr>
      </w:pPr>
    </w:p>
    <w:p w14:paraId="242E8338">
      <w:pPr>
        <w:spacing w:line="360" w:lineRule="auto"/>
        <w:ind w:firstLine="480"/>
        <w:rPr>
          <w:rFonts w:hint="eastAsia" w:ascii="宋体" w:hAnsi="宋体"/>
          <w:bCs/>
          <w:color w:val="000000" w:themeColor="text1"/>
          <w:szCs w:val="21"/>
          <w:highlight w:val="none"/>
          <w14:textFill>
            <w14:solidFill>
              <w14:schemeClr w14:val="tx1"/>
            </w14:solidFill>
          </w14:textFill>
        </w:rPr>
      </w:pPr>
    </w:p>
    <w:p w14:paraId="0E2BDF9A">
      <w:pPr>
        <w:spacing w:line="360" w:lineRule="auto"/>
        <w:ind w:firstLine="480"/>
        <w:rPr>
          <w:rFonts w:ascii="宋体" w:hAnsi="宋体"/>
          <w:bCs/>
          <w:color w:val="000000" w:themeColor="text1"/>
          <w:szCs w:val="21"/>
          <w:highlight w:val="none"/>
          <w14:textFill>
            <w14:solidFill>
              <w14:schemeClr w14:val="tx1"/>
            </w14:solidFill>
          </w14:textFill>
        </w:rPr>
      </w:pPr>
    </w:p>
    <w:p w14:paraId="2F58C478">
      <w:pPr>
        <w:spacing w:line="360" w:lineRule="auto"/>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承诺单位(加盖企业公章或项目部公章):</w:t>
      </w:r>
      <w:r>
        <w:rPr>
          <w:color w:val="000000" w:themeColor="text1"/>
          <w:szCs w:val="21"/>
          <w:highlight w:val="none"/>
          <w:u w:val="single"/>
          <w14:textFill>
            <w14:solidFill>
              <w14:schemeClr w14:val="tx1"/>
            </w14:solidFill>
          </w14:textFill>
        </w:rPr>
        <w:t xml:space="preserve">                               </w:t>
      </w:r>
    </w:p>
    <w:p w14:paraId="261192A9">
      <w:pPr>
        <w:spacing w:line="360" w:lineRule="auto"/>
        <w:ind w:firstLine="420" w:firstLineChars="200"/>
        <w:rPr>
          <w:color w:val="000000" w:themeColor="text1"/>
          <w:szCs w:val="21"/>
          <w:highlight w:val="none"/>
          <w14:textFill>
            <w14:solidFill>
              <w14:schemeClr w14:val="tx1"/>
            </w14:solidFill>
          </w14:textFill>
        </w:rPr>
      </w:pPr>
    </w:p>
    <w:p w14:paraId="5948332C">
      <w:pPr>
        <w:spacing w:line="360" w:lineRule="auto"/>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企业法定代表人或授权委托人签字:</w:t>
      </w:r>
      <w:r>
        <w:rPr>
          <w:color w:val="000000" w:themeColor="text1"/>
          <w:szCs w:val="21"/>
          <w:highlight w:val="none"/>
          <w:u w:val="single"/>
          <w14:textFill>
            <w14:solidFill>
              <w14:schemeClr w14:val="tx1"/>
            </w14:solidFill>
          </w14:textFill>
        </w:rPr>
        <w:t xml:space="preserve">                                   </w:t>
      </w:r>
    </w:p>
    <w:p w14:paraId="612B1FAC">
      <w:pPr>
        <w:spacing w:line="360" w:lineRule="auto"/>
        <w:rPr>
          <w:color w:val="000000" w:themeColor="text1"/>
          <w:szCs w:val="21"/>
          <w:highlight w:val="none"/>
          <w14:textFill>
            <w14:solidFill>
              <w14:schemeClr w14:val="tx1"/>
            </w14:solidFill>
          </w14:textFill>
        </w:rPr>
      </w:pPr>
    </w:p>
    <w:p w14:paraId="1D588012">
      <w:pPr>
        <w:spacing w:line="360" w:lineRule="auto"/>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联</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系</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电 话:</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28A88C36">
      <w:pPr>
        <w:spacing w:line="360" w:lineRule="auto"/>
        <w:rPr>
          <w:color w:val="000000" w:themeColor="text1"/>
          <w:szCs w:val="21"/>
          <w:highlight w:val="none"/>
          <w14:textFill>
            <w14:solidFill>
              <w14:schemeClr w14:val="tx1"/>
            </w14:solidFill>
          </w14:textFill>
        </w:rPr>
      </w:pPr>
    </w:p>
    <w:p w14:paraId="5B704684">
      <w:pPr>
        <w:spacing w:line="360" w:lineRule="auto"/>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日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期:</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年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月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日</w:t>
      </w:r>
    </w:p>
    <w:p w14:paraId="46A0D274">
      <w:pPr>
        <w:spacing w:line="560" w:lineRule="exact"/>
        <w:ind w:firstLine="420" w:firstLineChars="200"/>
        <w:rPr>
          <w:rFonts w:hint="eastAsia" w:ascii="仿宋" w:hAnsi="仿宋" w:eastAsia="仿宋"/>
          <w:color w:val="000000" w:themeColor="text1"/>
          <w:highlight w:val="none"/>
          <w14:textFill>
            <w14:solidFill>
              <w14:schemeClr w14:val="tx1"/>
            </w14:solidFill>
          </w14:textFill>
        </w:rPr>
      </w:pPr>
    </w:p>
    <w:p w14:paraId="79F01E0B">
      <w:pPr>
        <w:rPr>
          <w:rFonts w:hint="eastAsia" w:ascii="宋体" w:hAnsi="宋体" w:eastAsia="宋体" w:cs="宋体"/>
          <w:color w:val="000000"/>
          <w:szCs w:val="28"/>
          <w:highlight w:val="none"/>
          <w:u w:val="single"/>
        </w:rPr>
      </w:pPr>
    </w:p>
    <w:p w14:paraId="5BA6DC4C">
      <w:pPr>
        <w:pStyle w:val="8"/>
        <w:keepNext w:val="0"/>
        <w:keepLines w:val="0"/>
        <w:spacing w:before="0" w:after="0" w:line="360" w:lineRule="auto"/>
        <w:ind w:left="527" w:leftChars="18" w:hanging="489" w:hangingChars="174"/>
        <w:jc w:val="left"/>
        <w:rPr>
          <w:rFonts w:ascii="宋体" w:hAnsi="宋体"/>
          <w:color w:val="000000"/>
          <w:szCs w:val="28"/>
          <w:u w:val="single"/>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2ADA54F0">
      <w:pPr>
        <w:tabs>
          <w:tab w:val="left" w:pos="2527"/>
        </w:tabs>
        <w:spacing w:line="360" w:lineRule="auto"/>
        <w:jc w:val="center"/>
        <w:rPr>
          <w:rFonts w:hint="eastAsia" w:ascii="宋体" w:hAnsi="宋体" w:eastAsia="宋体" w:cs="宋体"/>
          <w:b/>
          <w:sz w:val="36"/>
          <w:szCs w:val="36"/>
          <w:highlight w:val="none"/>
        </w:rPr>
      </w:pPr>
    </w:p>
    <w:p w14:paraId="41F6A49F">
      <w:pPr>
        <w:tabs>
          <w:tab w:val="left" w:pos="2527"/>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第六章   </w:t>
      </w:r>
      <w:bookmarkStart w:id="1525" w:name="_Hlk102135587"/>
      <w:r>
        <w:rPr>
          <w:rFonts w:hint="eastAsia" w:ascii="宋体" w:hAnsi="宋体" w:eastAsia="宋体" w:cs="宋体"/>
          <w:b/>
          <w:sz w:val="36"/>
          <w:szCs w:val="36"/>
          <w:highlight w:val="none"/>
        </w:rPr>
        <w:t>响应文件格式</w:t>
      </w:r>
      <w:bookmarkEnd w:id="566"/>
    </w:p>
    <w:p w14:paraId="2BFE75A9">
      <w:pPr>
        <w:widowControl/>
        <w:spacing w:line="360" w:lineRule="auto"/>
        <w:jc w:val="left"/>
        <w:rPr>
          <w:rFonts w:hint="eastAsia" w:ascii="宋体" w:hAnsi="宋体" w:eastAsia="宋体" w:cs="宋体"/>
          <w:b/>
          <w:sz w:val="24"/>
          <w:highlight w:val="none"/>
        </w:rPr>
      </w:pPr>
    </w:p>
    <w:p w14:paraId="5BF4D74F">
      <w:pPr>
        <w:tabs>
          <w:tab w:val="left" w:pos="900"/>
          <w:tab w:val="left" w:pos="1980"/>
        </w:tabs>
        <w:snapToGrid w:val="0"/>
        <w:spacing w:line="360" w:lineRule="auto"/>
        <w:ind w:left="142"/>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供应商编制文件须知</w:t>
      </w:r>
    </w:p>
    <w:p w14:paraId="51B0C6BB">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1、供应商按照本部分的顺序编制响应文件，编制中涉及格式资料的，应按照本部分提供的内容和格式（所有表格的格式可扩展）填写提交。</w:t>
      </w:r>
    </w:p>
    <w:p w14:paraId="3042A823">
      <w:pPr>
        <w:tabs>
          <w:tab w:val="left" w:pos="900"/>
          <w:tab w:val="left" w:pos="1980"/>
        </w:tabs>
        <w:snapToGrid w:val="0"/>
        <w:spacing w:line="360" w:lineRule="auto"/>
        <w:ind w:left="142"/>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对于竞争性磋商文件中标记了“实质性格式”文件的，供应商</w:t>
      </w:r>
      <w:r>
        <w:rPr>
          <w:rFonts w:hint="eastAsia" w:ascii="宋体" w:hAnsi="宋体" w:eastAsia="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1D2E403F">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3、全部声明和问题的回答及所附材料必须是真实的、准确的和完整的。</w:t>
      </w:r>
    </w:p>
    <w:p w14:paraId="247B6999">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响应文件组成和格式</w:t>
      </w:r>
    </w:p>
    <w:p w14:paraId="2FD66038">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（包括但不限于以下内容）</w:t>
      </w:r>
    </w:p>
    <w:p w14:paraId="688FB81E">
      <w:pPr>
        <w:tabs>
          <w:tab w:val="left" w:pos="900"/>
          <w:tab w:val="left" w:pos="1980"/>
        </w:tabs>
        <w:snapToGrid w:val="0"/>
        <w:spacing w:line="360" w:lineRule="auto"/>
        <w:ind w:left="142"/>
        <w:rPr>
          <w:rFonts w:hint="eastAsia" w:ascii="宋体" w:hAnsi="宋体" w:eastAsia="宋体" w:cs="宋体"/>
          <w:sz w:val="24"/>
          <w:highlight w:val="none"/>
        </w:rPr>
      </w:pPr>
    </w:p>
    <w:p w14:paraId="3F8E6AC4">
      <w:pPr>
        <w:widowControl/>
        <w:jc w:val="left"/>
        <w:rPr>
          <w:rFonts w:hint="eastAsia" w:ascii="宋体" w:hAnsi="宋体" w:eastAsia="宋体" w:cs="宋体"/>
          <w:b/>
          <w:sz w:val="24"/>
        </w:rPr>
      </w:pPr>
      <w:r>
        <w:rPr>
          <w:rFonts w:hint="eastAsia" w:ascii="宋体" w:hAnsi="宋体" w:eastAsia="宋体" w:cs="宋体"/>
          <w:sz w:val="24"/>
          <w:highlight w:val="none"/>
        </w:rPr>
        <w:br w:type="page"/>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525"/>
      <w:bookmarkStart w:id="1526" w:name="_Toc142311060"/>
      <w:bookmarkStart w:id="1527" w:name="_Toc150480796"/>
      <w:bookmarkStart w:id="1528" w:name="_Toc127151558"/>
      <w:bookmarkStart w:id="1529" w:name="_Toc305158827"/>
      <w:bookmarkStart w:id="1530" w:name="_Toc226309803"/>
      <w:bookmarkStart w:id="1531" w:name="_Toc226965749"/>
      <w:bookmarkStart w:id="1532" w:name="_Toc226965832"/>
      <w:bookmarkStart w:id="1533" w:name="_Toc264969249"/>
      <w:bookmarkStart w:id="1534" w:name="_Toc150774763"/>
      <w:bookmarkStart w:id="1535" w:name="_Toc305158901"/>
      <w:bookmarkStart w:id="1536" w:name="_Toc226337255"/>
      <w:bookmarkStart w:id="1537" w:name="_Toc195842924"/>
      <w:bookmarkStart w:id="1538" w:name="_Toc265228397"/>
      <w:bookmarkStart w:id="1539" w:name="_Hlk104913479"/>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51850F1A">
      <w:pPr>
        <w:jc w:val="center"/>
        <w:rPr>
          <w:rFonts w:hint="eastAsia" w:ascii="宋体" w:hAnsi="宋体" w:eastAsia="宋体" w:cs="宋体"/>
          <w:szCs w:val="21"/>
        </w:rPr>
      </w:pPr>
    </w:p>
    <w:p w14:paraId="68DC5DA6">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40498313">
      <w:pPr>
        <w:jc w:val="center"/>
        <w:rPr>
          <w:rFonts w:hint="eastAsia" w:ascii="宋体" w:hAnsi="宋体" w:eastAsia="宋体" w:cs="宋体"/>
          <w:b/>
          <w:spacing w:val="60"/>
          <w:sz w:val="52"/>
          <w:szCs w:val="52"/>
        </w:rPr>
      </w:pPr>
    </w:p>
    <w:p w14:paraId="7EFF8E94">
      <w:pPr>
        <w:ind w:firstLine="542" w:firstLineChars="150"/>
        <w:rPr>
          <w:rFonts w:hint="eastAsia" w:ascii="宋体" w:hAnsi="宋体" w:eastAsia="宋体" w:cs="宋体"/>
          <w:b/>
          <w:spacing w:val="20"/>
          <w:sz w:val="32"/>
          <w:szCs w:val="32"/>
        </w:rPr>
      </w:pPr>
    </w:p>
    <w:p w14:paraId="26258CA4">
      <w:pPr>
        <w:ind w:firstLine="542" w:firstLineChars="150"/>
        <w:rPr>
          <w:rFonts w:hint="eastAsia" w:ascii="宋体" w:hAnsi="宋体" w:eastAsia="宋体" w:cs="宋体"/>
          <w:b/>
          <w:spacing w:val="20"/>
          <w:sz w:val="32"/>
          <w:szCs w:val="32"/>
        </w:rPr>
      </w:pPr>
    </w:p>
    <w:p w14:paraId="5F9DAD7C">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119F5CF7">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22B16BC7">
      <w:pPr>
        <w:ind w:firstLine="542" w:firstLineChars="150"/>
        <w:rPr>
          <w:rFonts w:hint="eastAsia" w:ascii="宋体" w:hAnsi="宋体" w:eastAsia="宋体" w:cs="宋体"/>
          <w:b/>
          <w:spacing w:val="20"/>
          <w:sz w:val="32"/>
          <w:szCs w:val="32"/>
        </w:rPr>
      </w:pPr>
    </w:p>
    <w:p w14:paraId="7D4AAD39">
      <w:pPr>
        <w:ind w:firstLine="542" w:firstLineChars="150"/>
        <w:rPr>
          <w:rFonts w:hint="eastAsia" w:ascii="宋体" w:hAnsi="宋体" w:eastAsia="宋体" w:cs="宋体"/>
          <w:b/>
          <w:spacing w:val="20"/>
          <w:sz w:val="32"/>
          <w:szCs w:val="32"/>
        </w:rPr>
      </w:pPr>
    </w:p>
    <w:p w14:paraId="5C3D042E">
      <w:pPr>
        <w:jc w:val="center"/>
        <w:rPr>
          <w:rFonts w:hint="eastAsia" w:ascii="宋体" w:hAnsi="宋体" w:eastAsia="宋体" w:cs="宋体"/>
          <w:b/>
          <w:sz w:val="32"/>
          <w:szCs w:val="32"/>
        </w:rPr>
      </w:pPr>
    </w:p>
    <w:p w14:paraId="2812E475">
      <w:pPr>
        <w:jc w:val="center"/>
        <w:rPr>
          <w:rFonts w:hint="eastAsia" w:ascii="宋体" w:hAnsi="宋体" w:eastAsia="宋体" w:cs="宋体"/>
          <w:b/>
          <w:sz w:val="32"/>
          <w:szCs w:val="32"/>
        </w:rPr>
      </w:pPr>
    </w:p>
    <w:p w14:paraId="20D73CBD">
      <w:pPr>
        <w:jc w:val="center"/>
        <w:rPr>
          <w:rFonts w:hint="eastAsia" w:ascii="宋体" w:hAnsi="宋体" w:eastAsia="宋体" w:cs="宋体"/>
          <w:b/>
          <w:sz w:val="32"/>
          <w:szCs w:val="32"/>
        </w:rPr>
      </w:pPr>
    </w:p>
    <w:p w14:paraId="356C224B">
      <w:pPr>
        <w:jc w:val="center"/>
        <w:rPr>
          <w:rFonts w:hint="eastAsia" w:ascii="宋体" w:hAnsi="宋体" w:eastAsia="宋体" w:cs="宋体"/>
          <w:b/>
          <w:spacing w:val="20"/>
          <w:sz w:val="32"/>
          <w:szCs w:val="32"/>
        </w:rPr>
      </w:pPr>
    </w:p>
    <w:p w14:paraId="35477E46">
      <w:pPr>
        <w:jc w:val="center"/>
        <w:rPr>
          <w:rFonts w:hint="eastAsia" w:ascii="宋体" w:hAnsi="宋体" w:eastAsia="宋体" w:cs="宋体"/>
          <w:b/>
          <w:spacing w:val="20"/>
          <w:sz w:val="32"/>
          <w:szCs w:val="32"/>
        </w:rPr>
      </w:pPr>
    </w:p>
    <w:p w14:paraId="76368E28">
      <w:pPr>
        <w:jc w:val="center"/>
        <w:rPr>
          <w:rFonts w:hint="eastAsia" w:ascii="宋体" w:hAnsi="宋体" w:eastAsia="宋体" w:cs="宋体"/>
          <w:b/>
          <w:spacing w:val="20"/>
          <w:sz w:val="32"/>
          <w:szCs w:val="32"/>
        </w:rPr>
      </w:pPr>
    </w:p>
    <w:p w14:paraId="20934A75">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0B9E82AD">
      <w:pPr>
        <w:jc w:val="center"/>
        <w:rPr>
          <w:rFonts w:hint="eastAsia" w:ascii="宋体" w:hAnsi="宋体" w:eastAsia="宋体" w:cs="宋体"/>
          <w:b/>
          <w:sz w:val="32"/>
          <w:szCs w:val="32"/>
        </w:rPr>
      </w:pPr>
    </w:p>
    <w:p w14:paraId="7545A13B">
      <w:pPr>
        <w:rPr>
          <w:rFonts w:hint="eastAsia" w:ascii="宋体" w:hAnsi="宋体" w:eastAsia="宋体" w:cs="宋体"/>
          <w:b/>
        </w:rPr>
      </w:pPr>
      <w:r>
        <w:rPr>
          <w:rFonts w:hint="eastAsia" w:ascii="宋体" w:hAnsi="宋体" w:eastAsia="宋体" w:cs="宋体"/>
          <w:b/>
          <w:spacing w:val="20"/>
          <w:sz w:val="32"/>
          <w:szCs w:val="32"/>
        </w:rPr>
        <w:br w:type="page"/>
      </w:r>
    </w:p>
    <w:p w14:paraId="04A6BF27">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2DA559D2">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08393126">
      <w:pPr>
        <w:tabs>
          <w:tab w:val="left" w:pos="1080"/>
        </w:tabs>
        <w:snapToGrid w:val="0"/>
        <w:rPr>
          <w:rFonts w:hint="eastAsia" w:ascii="宋体" w:hAnsi="宋体" w:eastAsia="宋体" w:cs="宋体"/>
          <w:sz w:val="24"/>
        </w:rPr>
      </w:pPr>
    </w:p>
    <w:p w14:paraId="52645CF6">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75A0D74B">
      <w:pPr>
        <w:widowControl/>
        <w:jc w:val="left"/>
        <w:rPr>
          <w:rFonts w:hint="eastAsia" w:ascii="宋体" w:hAnsi="宋体" w:eastAsia="宋体" w:cs="宋体"/>
          <w:bCs/>
          <w:color w:val="000000"/>
        </w:rPr>
      </w:pPr>
    </w:p>
    <w:p w14:paraId="64154599">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6F934B0">
      <w:pPr>
        <w:tabs>
          <w:tab w:val="left" w:pos="5580"/>
        </w:tabs>
        <w:spacing w:line="360" w:lineRule="auto"/>
        <w:rPr>
          <w:rFonts w:hint="eastAsia" w:ascii="宋体" w:hAnsi="宋体" w:eastAsia="宋体" w:cs="宋体"/>
          <w:sz w:val="24"/>
        </w:rPr>
      </w:pPr>
    </w:p>
    <w:p w14:paraId="5EEAAB8B">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1EB737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29E9A33B">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584C87A">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E7A6484">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33A63FC6">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666691">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596C84FB">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20DD0CEC">
      <w:pPr>
        <w:numPr>
          <w:ilvl w:val="0"/>
          <w:numId w:val="10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72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A34709">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3E4174E4">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4A49AD27">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7382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E57EB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20BEE9AC">
            <w:pPr>
              <w:jc w:val="center"/>
              <w:rPr>
                <w:rFonts w:hint="eastAsia" w:ascii="宋体" w:hAnsi="宋体" w:eastAsia="宋体" w:cs="宋体"/>
                <w:sz w:val="24"/>
                <w:highlight w:val="none"/>
              </w:rPr>
            </w:pPr>
          </w:p>
        </w:tc>
        <w:tc>
          <w:tcPr>
            <w:tcW w:w="2976" w:type="dxa"/>
            <w:noWrap w:val="0"/>
            <w:vAlign w:val="center"/>
          </w:tcPr>
          <w:p w14:paraId="0DACE0A2">
            <w:pPr>
              <w:jc w:val="center"/>
              <w:rPr>
                <w:rFonts w:hint="eastAsia" w:ascii="宋体" w:hAnsi="宋体" w:eastAsia="宋体" w:cs="宋体"/>
                <w:sz w:val="24"/>
                <w:highlight w:val="none"/>
              </w:rPr>
            </w:pPr>
          </w:p>
        </w:tc>
      </w:tr>
      <w:tr w14:paraId="79BA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5652B4C">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0A59104E">
            <w:pPr>
              <w:jc w:val="center"/>
              <w:rPr>
                <w:rFonts w:hint="eastAsia" w:ascii="宋体" w:hAnsi="宋体" w:eastAsia="宋体" w:cs="宋体"/>
                <w:sz w:val="24"/>
                <w:highlight w:val="none"/>
              </w:rPr>
            </w:pPr>
          </w:p>
        </w:tc>
        <w:tc>
          <w:tcPr>
            <w:tcW w:w="2976" w:type="dxa"/>
            <w:noWrap w:val="0"/>
            <w:vAlign w:val="center"/>
          </w:tcPr>
          <w:p w14:paraId="5F6E1690">
            <w:pPr>
              <w:jc w:val="center"/>
              <w:rPr>
                <w:rFonts w:hint="eastAsia" w:ascii="宋体" w:hAnsi="宋体" w:eastAsia="宋体" w:cs="宋体"/>
                <w:sz w:val="24"/>
                <w:highlight w:val="none"/>
              </w:rPr>
            </w:pPr>
          </w:p>
        </w:tc>
      </w:tr>
      <w:tr w14:paraId="4E56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06E80F">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552BDF23">
            <w:pPr>
              <w:jc w:val="center"/>
              <w:rPr>
                <w:rFonts w:hint="eastAsia" w:ascii="宋体" w:hAnsi="宋体" w:eastAsia="宋体" w:cs="宋体"/>
                <w:sz w:val="24"/>
                <w:highlight w:val="none"/>
              </w:rPr>
            </w:pPr>
          </w:p>
        </w:tc>
        <w:tc>
          <w:tcPr>
            <w:tcW w:w="2976" w:type="dxa"/>
            <w:noWrap w:val="0"/>
            <w:vAlign w:val="center"/>
          </w:tcPr>
          <w:p w14:paraId="78DF9A56">
            <w:pPr>
              <w:jc w:val="center"/>
              <w:rPr>
                <w:rFonts w:hint="eastAsia" w:ascii="宋体" w:hAnsi="宋体" w:eastAsia="宋体" w:cs="宋体"/>
                <w:sz w:val="24"/>
                <w:highlight w:val="none"/>
              </w:rPr>
            </w:pPr>
          </w:p>
        </w:tc>
      </w:tr>
    </w:tbl>
    <w:p w14:paraId="3CD1669C">
      <w:pPr>
        <w:rPr>
          <w:rFonts w:hint="eastAsia" w:ascii="宋体" w:hAnsi="宋体" w:eastAsia="宋体" w:cs="宋体"/>
          <w:highlight w:val="none"/>
        </w:rPr>
      </w:pPr>
    </w:p>
    <w:p w14:paraId="77823D59">
      <w:pPr>
        <w:rPr>
          <w:rFonts w:hint="eastAsia" w:ascii="宋体" w:hAnsi="宋体" w:eastAsia="宋体" w:cs="宋体"/>
        </w:rPr>
      </w:pPr>
    </w:p>
    <w:p w14:paraId="1EAB8F5B">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7FCDC244">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4D456AFE">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4E285CFE">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3919DB47">
      <w:pPr>
        <w:tabs>
          <w:tab w:val="left" w:pos="5580"/>
        </w:tabs>
        <w:spacing w:line="360" w:lineRule="auto"/>
        <w:rPr>
          <w:rFonts w:hint="eastAsia" w:ascii="宋体" w:hAnsi="宋体" w:eastAsia="宋体" w:cs="宋体"/>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36183E2">
      <w:pPr>
        <w:pStyle w:val="36"/>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66CCD6AF">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5D78B03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6BC6CBD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512D4AA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0DBA9D1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11314984">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7D3BE12A">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54F16DA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5136F67">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0B150FA7">
      <w:pPr>
        <w:spacing w:before="240" w:beforeLines="100" w:after="240" w:afterLines="100" w:line="360" w:lineRule="auto"/>
        <w:jc w:val="left"/>
        <w:rPr>
          <w:rFonts w:hint="eastAsia" w:ascii="宋体" w:hAnsi="宋体" w:eastAsia="宋体" w:cs="宋体"/>
          <w:sz w:val="24"/>
          <w:highlight w:val="none"/>
        </w:rPr>
        <w:sectPr>
          <w:headerReference r:id="rId24" w:type="first"/>
          <w:footerReference r:id="rId26" w:type="first"/>
          <w:headerReference r:id="rId23" w:type="even"/>
          <w:footerReference r:id="rId25"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6234B18C">
      <w:pPr>
        <w:pStyle w:val="36"/>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47E40DF6">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6E79CAD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E5B18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74453A6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1C18EFDA">
      <w:pPr>
        <w:spacing w:line="360" w:lineRule="auto"/>
        <w:ind w:firstLine="504"/>
        <w:rPr>
          <w:rFonts w:hint="eastAsia" w:ascii="宋体" w:hAnsi="宋体" w:eastAsia="宋体" w:cs="宋体"/>
          <w:spacing w:val="6"/>
          <w:sz w:val="24"/>
          <w:highlight w:val="none"/>
        </w:rPr>
      </w:pPr>
    </w:p>
    <w:p w14:paraId="5F0692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08314AE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5453BBF3">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0CB817AD">
      <w:pPr>
        <w:spacing w:line="360" w:lineRule="auto"/>
        <w:ind w:right="360" w:firstLine="480"/>
        <w:jc w:val="right"/>
        <w:rPr>
          <w:rFonts w:hint="eastAsia" w:ascii="宋体" w:hAnsi="宋体" w:eastAsia="宋体" w:cs="宋体"/>
          <w:sz w:val="24"/>
          <w:highlight w:val="none"/>
        </w:rPr>
      </w:pPr>
    </w:p>
    <w:p w14:paraId="5B1F5EE4">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0B5B51FA">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6028498">
      <w:pPr>
        <w:adjustRightInd w:val="0"/>
        <w:snapToGrid w:val="0"/>
        <w:jc w:val="left"/>
        <w:rPr>
          <w:rFonts w:hint="eastAsia" w:ascii="宋体" w:hAnsi="宋体" w:eastAsia="宋体" w:cs="宋体"/>
          <w:sz w:val="24"/>
          <w:szCs w:val="21"/>
          <w:highlight w:val="none"/>
        </w:rPr>
      </w:pPr>
    </w:p>
    <w:p w14:paraId="4D64BF41">
      <w:pPr>
        <w:adjustRightInd w:val="0"/>
        <w:snapToGrid w:val="0"/>
        <w:jc w:val="left"/>
        <w:rPr>
          <w:rFonts w:hint="eastAsia" w:ascii="宋体" w:hAnsi="宋体" w:eastAsia="宋体" w:cs="宋体"/>
          <w:sz w:val="24"/>
          <w:szCs w:val="21"/>
          <w:highlight w:val="none"/>
        </w:rPr>
      </w:pPr>
    </w:p>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EB54A1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5675BC45">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C216708">
      <w:pPr>
        <w:adjustRightInd w:val="0"/>
        <w:snapToGrid w:val="0"/>
        <w:jc w:val="left"/>
        <w:rPr>
          <w:rFonts w:hint="eastAsia" w:ascii="宋体" w:hAnsi="宋体" w:eastAsia="宋体" w:cs="宋体"/>
          <w:szCs w:val="21"/>
          <w:highlight w:val="none"/>
          <w:vertAlign w:val="superscript"/>
        </w:rPr>
      </w:pPr>
    </w:p>
    <w:p w14:paraId="1511E442">
      <w:pPr>
        <w:spacing w:line="360" w:lineRule="auto"/>
        <w:ind w:right="360" w:firstLine="480"/>
        <w:jc w:val="right"/>
        <w:rPr>
          <w:rFonts w:hint="eastAsia" w:ascii="宋体" w:hAnsi="宋体" w:eastAsia="宋体" w:cs="宋体"/>
          <w:sz w:val="24"/>
          <w:highlight w:val="none"/>
        </w:rPr>
      </w:pPr>
    </w:p>
    <w:p w14:paraId="6C2BDBE0">
      <w:pPr>
        <w:spacing w:line="360" w:lineRule="auto"/>
        <w:ind w:right="360" w:firstLine="480"/>
        <w:jc w:val="right"/>
        <w:rPr>
          <w:rFonts w:hint="eastAsia" w:ascii="宋体" w:hAnsi="宋体" w:eastAsia="宋体" w:cs="宋体"/>
          <w:sz w:val="24"/>
          <w:highlight w:val="none"/>
        </w:rPr>
      </w:pPr>
    </w:p>
    <w:p w14:paraId="659DC58B">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2F392AD2">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674C5DB4">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25236EC4">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E754BDB">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7E447F63">
      <w:pPr>
        <w:spacing w:line="588" w:lineRule="exact"/>
        <w:ind w:firstLine="504" w:firstLineChars="200"/>
        <w:rPr>
          <w:rFonts w:hint="eastAsia" w:ascii="宋体" w:hAnsi="宋体" w:eastAsia="宋体" w:cs="宋体"/>
          <w:spacing w:val="6"/>
          <w:sz w:val="24"/>
          <w:highlight w:val="none"/>
        </w:rPr>
      </w:pPr>
    </w:p>
    <w:p w14:paraId="77640C3C">
      <w:pPr>
        <w:spacing w:line="588" w:lineRule="exact"/>
        <w:ind w:firstLine="504" w:firstLineChars="200"/>
        <w:rPr>
          <w:rFonts w:hint="eastAsia" w:ascii="宋体" w:hAnsi="宋体" w:eastAsia="宋体" w:cs="宋体"/>
          <w:spacing w:val="6"/>
          <w:sz w:val="24"/>
          <w:highlight w:val="none"/>
        </w:rPr>
      </w:pPr>
    </w:p>
    <w:p w14:paraId="6CD657A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0FE90CB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7F46C8FF">
      <w:pPr>
        <w:pStyle w:val="476"/>
        <w:ind w:firstLine="480"/>
        <w:rPr>
          <w:rFonts w:hint="eastAsia" w:ascii="宋体" w:hAnsi="宋体" w:eastAsia="宋体" w:cs="宋体"/>
          <w:highlight w:val="none"/>
        </w:rPr>
      </w:pPr>
    </w:p>
    <w:p w14:paraId="76EF784B">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9192C3E">
      <w:pPr>
        <w:pStyle w:val="36"/>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272F8938">
      <w:pPr>
        <w:tabs>
          <w:tab w:val="left" w:pos="5580"/>
        </w:tabs>
        <w:spacing w:line="360" w:lineRule="auto"/>
        <w:rPr>
          <w:rFonts w:hint="eastAsia" w:ascii="宋体" w:hAnsi="宋体" w:eastAsia="宋体" w:cs="宋体"/>
          <w:sz w:val="24"/>
        </w:rPr>
      </w:pPr>
    </w:p>
    <w:p w14:paraId="31C56A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6B0A2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460090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62FDCB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6EF846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360734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szCs w:val="20"/>
        </w:rPr>
        <w:t>B. 供应商通过分包方式满足中小企业政策要求的。</w:t>
      </w:r>
    </w:p>
    <w:p w14:paraId="291AAC2E">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28E6C2A5">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1650CEAD">
      <w:pPr>
        <w:pStyle w:val="36"/>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4250B4EF">
      <w:pPr>
        <w:pStyle w:val="36"/>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27E298BA">
      <w:pPr>
        <w:pStyle w:val="36"/>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58CB2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7746AB0">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1FD3966F">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146501C7">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A35A457">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60658333">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0ECCD3A1">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25BB4281">
            <w:pPr>
              <w:pStyle w:val="686"/>
              <w:autoSpaceDE w:val="0"/>
              <w:autoSpaceDN w:val="0"/>
              <w:spacing w:line="287" w:lineRule="auto"/>
              <w:rPr>
                <w:rFonts w:hint="eastAsia" w:ascii="宋体" w:hAnsi="宋体" w:eastAsia="宋体" w:cs="宋体"/>
              </w:rPr>
            </w:pPr>
          </w:p>
          <w:p w14:paraId="4EBB56CF">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3A4D53E9">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6B97455B">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464B27C9">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6907763B">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7F81E9E8">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1A94A8FF">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6A9CD850">
            <w:pPr>
              <w:pStyle w:val="686"/>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6568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A7F4C60">
            <w:pPr>
              <w:pStyle w:val="686"/>
              <w:autoSpaceDE w:val="0"/>
              <w:autoSpaceDN w:val="0"/>
              <w:spacing w:line="353" w:lineRule="auto"/>
              <w:rPr>
                <w:rFonts w:hint="eastAsia" w:ascii="宋体" w:hAnsi="宋体" w:eastAsia="宋体" w:cs="宋体"/>
              </w:rPr>
            </w:pPr>
          </w:p>
          <w:p w14:paraId="71B47A53">
            <w:pPr>
              <w:pStyle w:val="686"/>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3965D96D">
            <w:pPr>
              <w:pStyle w:val="686"/>
              <w:autoSpaceDE w:val="0"/>
              <w:autoSpaceDN w:val="0"/>
              <w:rPr>
                <w:rFonts w:hint="eastAsia" w:ascii="宋体" w:hAnsi="宋体" w:eastAsia="宋体" w:cs="宋体"/>
              </w:rPr>
            </w:pPr>
          </w:p>
        </w:tc>
        <w:tc>
          <w:tcPr>
            <w:tcW w:w="1511" w:type="dxa"/>
            <w:noWrap w:val="0"/>
            <w:vAlign w:val="top"/>
          </w:tcPr>
          <w:p w14:paraId="31F62CC6">
            <w:pPr>
              <w:pStyle w:val="686"/>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3637EDD5">
            <w:pPr>
              <w:pStyle w:val="686"/>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0C2B8">
            <w:pPr>
              <w:pStyle w:val="686"/>
              <w:autoSpaceDE w:val="0"/>
              <w:autoSpaceDN w:val="0"/>
              <w:rPr>
                <w:rFonts w:hint="eastAsia" w:ascii="宋体" w:hAnsi="宋体" w:eastAsia="宋体" w:cs="宋体"/>
              </w:rPr>
            </w:pPr>
          </w:p>
        </w:tc>
        <w:tc>
          <w:tcPr>
            <w:tcW w:w="1559" w:type="dxa"/>
            <w:noWrap w:val="0"/>
            <w:vAlign w:val="top"/>
          </w:tcPr>
          <w:p w14:paraId="656A970E">
            <w:pPr>
              <w:pStyle w:val="686"/>
              <w:autoSpaceDE w:val="0"/>
              <w:autoSpaceDN w:val="0"/>
              <w:rPr>
                <w:rFonts w:hint="eastAsia" w:ascii="宋体" w:hAnsi="宋体" w:eastAsia="宋体" w:cs="宋体"/>
              </w:rPr>
            </w:pPr>
          </w:p>
        </w:tc>
        <w:tc>
          <w:tcPr>
            <w:tcW w:w="1496" w:type="dxa"/>
            <w:noWrap w:val="0"/>
            <w:vAlign w:val="top"/>
          </w:tcPr>
          <w:p w14:paraId="5D2769AF">
            <w:pPr>
              <w:pStyle w:val="686"/>
              <w:autoSpaceDE w:val="0"/>
              <w:autoSpaceDN w:val="0"/>
              <w:rPr>
                <w:rFonts w:hint="eastAsia" w:ascii="宋体" w:hAnsi="宋体" w:eastAsia="宋体" w:cs="宋体"/>
              </w:rPr>
            </w:pPr>
          </w:p>
        </w:tc>
        <w:tc>
          <w:tcPr>
            <w:tcW w:w="1567" w:type="dxa"/>
            <w:noWrap w:val="0"/>
            <w:vAlign w:val="top"/>
          </w:tcPr>
          <w:p w14:paraId="32505636">
            <w:pPr>
              <w:pStyle w:val="686"/>
              <w:autoSpaceDE w:val="0"/>
              <w:autoSpaceDN w:val="0"/>
              <w:rPr>
                <w:rFonts w:hint="eastAsia" w:ascii="宋体" w:hAnsi="宋体" w:eastAsia="宋体" w:cs="宋体"/>
              </w:rPr>
            </w:pPr>
          </w:p>
        </w:tc>
      </w:tr>
      <w:tr w14:paraId="60C4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26AB77E">
            <w:pPr>
              <w:pStyle w:val="686"/>
              <w:autoSpaceDE w:val="0"/>
              <w:autoSpaceDN w:val="0"/>
              <w:spacing w:line="355" w:lineRule="auto"/>
              <w:rPr>
                <w:rFonts w:hint="eastAsia" w:ascii="宋体" w:hAnsi="宋体" w:eastAsia="宋体" w:cs="宋体"/>
              </w:rPr>
            </w:pPr>
          </w:p>
          <w:p w14:paraId="5D822D79">
            <w:pPr>
              <w:pStyle w:val="686"/>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673C63CE">
            <w:pPr>
              <w:pStyle w:val="686"/>
              <w:autoSpaceDE w:val="0"/>
              <w:autoSpaceDN w:val="0"/>
              <w:rPr>
                <w:rFonts w:hint="eastAsia" w:ascii="宋体" w:hAnsi="宋体" w:eastAsia="宋体" w:cs="宋体"/>
              </w:rPr>
            </w:pPr>
          </w:p>
        </w:tc>
        <w:tc>
          <w:tcPr>
            <w:tcW w:w="1511" w:type="dxa"/>
            <w:noWrap w:val="0"/>
            <w:vAlign w:val="top"/>
          </w:tcPr>
          <w:p w14:paraId="607E6B43">
            <w:pPr>
              <w:pStyle w:val="686"/>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503776B2">
            <w:pPr>
              <w:pStyle w:val="686"/>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57521">
            <w:pPr>
              <w:pStyle w:val="686"/>
              <w:autoSpaceDE w:val="0"/>
              <w:autoSpaceDN w:val="0"/>
              <w:rPr>
                <w:rFonts w:hint="eastAsia" w:ascii="宋体" w:hAnsi="宋体" w:eastAsia="宋体" w:cs="宋体"/>
              </w:rPr>
            </w:pPr>
          </w:p>
        </w:tc>
        <w:tc>
          <w:tcPr>
            <w:tcW w:w="1559" w:type="dxa"/>
            <w:noWrap w:val="0"/>
            <w:vAlign w:val="top"/>
          </w:tcPr>
          <w:p w14:paraId="6F0263E2">
            <w:pPr>
              <w:pStyle w:val="686"/>
              <w:autoSpaceDE w:val="0"/>
              <w:autoSpaceDN w:val="0"/>
              <w:rPr>
                <w:rFonts w:hint="eastAsia" w:ascii="宋体" w:hAnsi="宋体" w:eastAsia="宋体" w:cs="宋体"/>
              </w:rPr>
            </w:pPr>
          </w:p>
        </w:tc>
        <w:tc>
          <w:tcPr>
            <w:tcW w:w="1496" w:type="dxa"/>
            <w:noWrap w:val="0"/>
            <w:vAlign w:val="top"/>
          </w:tcPr>
          <w:p w14:paraId="5774D92A">
            <w:pPr>
              <w:pStyle w:val="686"/>
              <w:autoSpaceDE w:val="0"/>
              <w:autoSpaceDN w:val="0"/>
              <w:rPr>
                <w:rFonts w:hint="eastAsia" w:ascii="宋体" w:hAnsi="宋体" w:eastAsia="宋体" w:cs="宋体"/>
              </w:rPr>
            </w:pPr>
          </w:p>
        </w:tc>
        <w:tc>
          <w:tcPr>
            <w:tcW w:w="1567" w:type="dxa"/>
            <w:noWrap w:val="0"/>
            <w:vAlign w:val="top"/>
          </w:tcPr>
          <w:p w14:paraId="5D1A25AE">
            <w:pPr>
              <w:pStyle w:val="686"/>
              <w:autoSpaceDE w:val="0"/>
              <w:autoSpaceDN w:val="0"/>
              <w:rPr>
                <w:rFonts w:hint="eastAsia" w:ascii="宋体" w:hAnsi="宋体" w:eastAsia="宋体" w:cs="宋体"/>
              </w:rPr>
            </w:pPr>
          </w:p>
        </w:tc>
      </w:tr>
      <w:tr w14:paraId="5CA6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89D9B05">
            <w:pPr>
              <w:pStyle w:val="686"/>
              <w:autoSpaceDE w:val="0"/>
              <w:autoSpaceDN w:val="0"/>
              <w:spacing w:line="293" w:lineRule="auto"/>
              <w:rPr>
                <w:rFonts w:hint="eastAsia" w:ascii="宋体" w:hAnsi="宋体" w:eastAsia="宋体" w:cs="宋体"/>
              </w:rPr>
            </w:pPr>
          </w:p>
          <w:p w14:paraId="0ED420F0">
            <w:pPr>
              <w:pStyle w:val="686"/>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59358707">
            <w:pPr>
              <w:pStyle w:val="686"/>
              <w:autoSpaceDE w:val="0"/>
              <w:autoSpaceDN w:val="0"/>
              <w:rPr>
                <w:rFonts w:hint="eastAsia" w:ascii="宋体" w:hAnsi="宋体" w:eastAsia="宋体" w:cs="宋体"/>
              </w:rPr>
            </w:pPr>
          </w:p>
        </w:tc>
        <w:tc>
          <w:tcPr>
            <w:tcW w:w="1511" w:type="dxa"/>
            <w:noWrap w:val="0"/>
            <w:vAlign w:val="top"/>
          </w:tcPr>
          <w:p w14:paraId="186A7719">
            <w:pPr>
              <w:pStyle w:val="686"/>
              <w:autoSpaceDE w:val="0"/>
              <w:autoSpaceDN w:val="0"/>
              <w:rPr>
                <w:rFonts w:hint="eastAsia" w:ascii="宋体" w:hAnsi="宋体" w:eastAsia="宋体" w:cs="宋体"/>
              </w:rPr>
            </w:pPr>
          </w:p>
        </w:tc>
        <w:tc>
          <w:tcPr>
            <w:tcW w:w="1124" w:type="dxa"/>
            <w:noWrap w:val="0"/>
            <w:vAlign w:val="top"/>
          </w:tcPr>
          <w:p w14:paraId="6EE4B978">
            <w:pPr>
              <w:pStyle w:val="686"/>
              <w:autoSpaceDE w:val="0"/>
              <w:autoSpaceDN w:val="0"/>
              <w:rPr>
                <w:rFonts w:hint="eastAsia" w:ascii="宋体" w:hAnsi="宋体" w:eastAsia="宋体" w:cs="宋体"/>
              </w:rPr>
            </w:pPr>
          </w:p>
        </w:tc>
        <w:tc>
          <w:tcPr>
            <w:tcW w:w="1559" w:type="dxa"/>
            <w:noWrap w:val="0"/>
            <w:vAlign w:val="top"/>
          </w:tcPr>
          <w:p w14:paraId="65150584">
            <w:pPr>
              <w:pStyle w:val="686"/>
              <w:autoSpaceDE w:val="0"/>
              <w:autoSpaceDN w:val="0"/>
              <w:rPr>
                <w:rFonts w:hint="eastAsia" w:ascii="宋体" w:hAnsi="宋体" w:eastAsia="宋体" w:cs="宋体"/>
              </w:rPr>
            </w:pPr>
          </w:p>
        </w:tc>
        <w:tc>
          <w:tcPr>
            <w:tcW w:w="1496" w:type="dxa"/>
            <w:noWrap w:val="0"/>
            <w:vAlign w:val="top"/>
          </w:tcPr>
          <w:p w14:paraId="1E74927E">
            <w:pPr>
              <w:pStyle w:val="686"/>
              <w:autoSpaceDE w:val="0"/>
              <w:autoSpaceDN w:val="0"/>
              <w:rPr>
                <w:rFonts w:hint="eastAsia" w:ascii="宋体" w:hAnsi="宋体" w:eastAsia="宋体" w:cs="宋体"/>
              </w:rPr>
            </w:pPr>
          </w:p>
        </w:tc>
        <w:tc>
          <w:tcPr>
            <w:tcW w:w="1567" w:type="dxa"/>
            <w:noWrap w:val="0"/>
            <w:vAlign w:val="top"/>
          </w:tcPr>
          <w:p w14:paraId="6CCE17A2">
            <w:pPr>
              <w:pStyle w:val="686"/>
              <w:autoSpaceDE w:val="0"/>
              <w:autoSpaceDN w:val="0"/>
              <w:rPr>
                <w:rFonts w:hint="eastAsia" w:ascii="宋体" w:hAnsi="宋体" w:eastAsia="宋体" w:cs="宋体"/>
              </w:rPr>
            </w:pPr>
          </w:p>
        </w:tc>
      </w:tr>
      <w:tr w14:paraId="3473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524AEFD1">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79EA28C8">
            <w:pPr>
              <w:pStyle w:val="686"/>
              <w:autoSpaceDE w:val="0"/>
              <w:autoSpaceDN w:val="0"/>
              <w:rPr>
                <w:rFonts w:hint="eastAsia" w:ascii="宋体" w:hAnsi="宋体" w:eastAsia="宋体" w:cs="宋体"/>
              </w:rPr>
            </w:pPr>
          </w:p>
        </w:tc>
        <w:tc>
          <w:tcPr>
            <w:tcW w:w="1567" w:type="dxa"/>
            <w:noWrap w:val="0"/>
            <w:vAlign w:val="top"/>
          </w:tcPr>
          <w:p w14:paraId="0D890FD6">
            <w:pPr>
              <w:pStyle w:val="686"/>
              <w:autoSpaceDE w:val="0"/>
              <w:autoSpaceDN w:val="0"/>
              <w:rPr>
                <w:rFonts w:hint="eastAsia" w:ascii="宋体" w:hAnsi="宋体" w:eastAsia="宋体" w:cs="宋体"/>
              </w:rPr>
            </w:pPr>
          </w:p>
        </w:tc>
      </w:tr>
    </w:tbl>
    <w:p w14:paraId="44040C31">
      <w:pPr>
        <w:pStyle w:val="36"/>
        <w:spacing w:line="379" w:lineRule="auto"/>
        <w:rPr>
          <w:rFonts w:hint="eastAsia" w:ascii="宋体" w:hAnsi="宋体" w:eastAsia="宋体" w:cs="宋体"/>
        </w:rPr>
      </w:pPr>
    </w:p>
    <w:p w14:paraId="598A135A">
      <w:pPr>
        <w:pStyle w:val="36"/>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29094FC6">
      <w:pPr>
        <w:pStyle w:val="36"/>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743530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A82D0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050A4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6E19DD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271CC4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7D271F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553EB6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576B39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1C1E8C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7CD196B3">
      <w:pPr>
        <w:pStyle w:val="36"/>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E743D3D">
      <w:pPr>
        <w:pStyle w:val="36"/>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75F3E985">
      <w:pPr>
        <w:pStyle w:val="36"/>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1F7530A9">
      <w:pPr>
        <w:pStyle w:val="36"/>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4130AFC2">
      <w:pPr>
        <w:pStyle w:val="36"/>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1C965D18">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3241FFCC">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7BFB514C">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C06D4C3">
      <w:pPr>
        <w:pStyle w:val="36"/>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26E3717D">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BB48A95">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04697E6">
      <w:pPr>
        <w:pStyle w:val="36"/>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329487BA">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2CFFC96">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29650380">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B91EADE">
      <w:pPr>
        <w:pStyle w:val="36"/>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07E74B45">
      <w:pPr>
        <w:pStyle w:val="36"/>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69F22C14">
      <w:pPr>
        <w:spacing w:line="253" w:lineRule="auto"/>
        <w:rPr>
          <w:rFonts w:hint="eastAsia" w:ascii="宋体" w:hAnsi="宋体" w:eastAsia="宋体" w:cs="宋体"/>
          <w:sz w:val="24"/>
          <w:szCs w:val="24"/>
        </w:rPr>
        <w:sectPr>
          <w:headerReference r:id="rId27" w:type="default"/>
          <w:footerReference r:id="rId28" w:type="default"/>
          <w:pgSz w:w="11907" w:h="16840"/>
          <w:pgMar w:top="1183" w:right="1128" w:bottom="1060" w:left="1696" w:header="841" w:footer="886" w:gutter="0"/>
          <w:pgNumType w:fmt="decimal"/>
          <w:cols w:space="720" w:num="1"/>
        </w:sectPr>
      </w:pPr>
    </w:p>
    <w:p w14:paraId="2D88607D">
      <w:pPr>
        <w:pStyle w:val="36"/>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45BFC8F1">
      <w:pPr>
        <w:pStyle w:val="36"/>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00594FC2">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C01E23C">
      <w:pPr>
        <w:pStyle w:val="36"/>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668F1B0D">
      <w:pPr>
        <w:pStyle w:val="36"/>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45E0DA41">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5B3DF43B">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2717D549">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6B9D5201">
      <w:pPr>
        <w:pStyle w:val="36"/>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18140A5D">
      <w:pPr>
        <w:pStyle w:val="36"/>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5AA3D486">
      <w:pPr>
        <w:pStyle w:val="36"/>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2CBDCEA0">
      <w:pPr>
        <w:pStyle w:val="36"/>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25790FAB">
      <w:pPr>
        <w:pStyle w:val="36"/>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5E709CE9">
      <w:pPr>
        <w:pStyle w:val="36"/>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0E116755">
      <w:pPr>
        <w:pStyle w:val="36"/>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2E865BE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2B95B594">
      <w:pPr>
        <w:pStyle w:val="36"/>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7D04DDF5">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66D39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9D6DDAE">
      <w:pPr>
        <w:pStyle w:val="36"/>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3EA46655">
      <w:pPr>
        <w:pStyle w:val="36"/>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7D18F255">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B1F247F">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74BEFC1A">
      <w:pPr>
        <w:pStyle w:val="36"/>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2D4461CD">
      <w:pPr>
        <w:pStyle w:val="36"/>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063E5D77">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0B66CE5">
      <w:pPr>
        <w:pStyle w:val="36"/>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3C3ECE28">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E87E3DD">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43E4B4B">
      <w:pPr>
        <w:pStyle w:val="36"/>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168466DC">
      <w:pPr>
        <w:pStyle w:val="36"/>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59625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29" w:type="default"/>
          <w:pgSz w:w="11907" w:h="16840"/>
          <w:pgMar w:top="1183" w:right="1133" w:bottom="1057" w:left="1701" w:header="841" w:footer="886" w:gutter="0"/>
          <w:pgNumType w:fmt="decimal"/>
          <w:cols w:space="720" w:num="1"/>
        </w:sectPr>
      </w:pPr>
    </w:p>
    <w:p w14:paraId="5C22193C">
      <w:pPr>
        <w:pStyle w:val="36"/>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23A0C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30" w:type="default"/>
          <w:footerReference r:id="rId31" w:type="default"/>
          <w:pgSz w:w="11907" w:h="16840"/>
          <w:pgMar w:top="1183" w:right="1133" w:bottom="1060" w:left="1701" w:header="841" w:footer="886" w:gutter="0"/>
          <w:pgNumType w:fmt="decimal"/>
          <w:cols w:space="720" w:num="1"/>
        </w:sectPr>
      </w:pPr>
    </w:p>
    <w:p w14:paraId="4C757F02">
      <w:pPr>
        <w:tabs>
          <w:tab w:val="left" w:pos="360"/>
        </w:tabs>
        <w:snapToGrid w:val="0"/>
        <w:spacing w:line="360" w:lineRule="auto"/>
        <w:outlineLvl w:val="1"/>
        <w:rPr>
          <w:rFonts w:hint="eastAsia" w:ascii="宋体" w:hAnsi="宋体" w:eastAsia="宋体" w:cs="宋体"/>
          <w:sz w:val="24"/>
        </w:rPr>
      </w:pPr>
      <w:bookmarkStart w:id="1540" w:name="_Hlt520343392"/>
      <w:bookmarkEnd w:id="1540"/>
      <w:bookmarkStart w:id="1541" w:name="_Hlt520271212"/>
      <w:bookmarkEnd w:id="1541"/>
      <w:bookmarkStart w:id="1542" w:name="_Hlt520273711"/>
      <w:bookmarkEnd w:id="1542"/>
      <w:bookmarkStart w:id="1543" w:name="_Hlt520350918"/>
      <w:bookmarkEnd w:id="1543"/>
      <w:bookmarkStart w:id="1544" w:name="_Hlt520274393"/>
      <w:bookmarkEnd w:id="1544"/>
      <w:bookmarkStart w:id="1545" w:name="_Hlt520355504"/>
      <w:bookmarkEnd w:id="1545"/>
      <w:bookmarkStart w:id="1546" w:name="_Hlt520343000"/>
      <w:bookmarkEnd w:id="1546"/>
      <w:bookmarkStart w:id="1547" w:name="_Hlt520274121"/>
      <w:bookmarkEnd w:id="1547"/>
      <w:bookmarkStart w:id="1548" w:name="_Hlt520274065"/>
      <w:bookmarkEnd w:id="1548"/>
      <w:bookmarkStart w:id="1549" w:name="_Hlt520274407"/>
      <w:bookmarkEnd w:id="1549"/>
      <w:bookmarkStart w:id="1550" w:name="_Toc480942349"/>
      <w:bookmarkStart w:id="1551" w:name="_Ref467988698"/>
      <w:bookmarkStart w:id="1552" w:name="_Toc226965746"/>
      <w:bookmarkStart w:id="1553" w:name="_Toc226965829"/>
      <w:bookmarkStart w:id="1554" w:name="_Toc127151556"/>
      <w:bookmarkStart w:id="1555" w:name="_Toc195842921"/>
      <w:bookmarkStart w:id="1556" w:name="_Toc142311058"/>
      <w:bookmarkStart w:id="1557" w:name="_Toc150480794"/>
      <w:bookmarkStart w:id="1558" w:name="_Toc520356217"/>
      <w:bookmarkStart w:id="1559" w:name="_Toc226337252"/>
      <w:bookmarkStart w:id="1560" w:name="_Toc226309800"/>
      <w:bookmarkStart w:id="1561" w:name="_Toc150774761"/>
      <w:r>
        <w:rPr>
          <w:rFonts w:hint="eastAsia" w:ascii="宋体" w:hAnsi="宋体" w:eastAsia="宋体" w:cs="宋体"/>
          <w:sz w:val="24"/>
        </w:rPr>
        <w:t xml:space="preserve">4  </w:t>
      </w:r>
      <w:bookmarkEnd w:id="1550"/>
      <w:bookmarkEnd w:id="1551"/>
      <w:r>
        <w:rPr>
          <w:rFonts w:hint="eastAsia" w:ascii="宋体" w:hAnsi="宋体" w:eastAsia="宋体" w:cs="宋体"/>
          <w:sz w:val="24"/>
        </w:rPr>
        <w:t>响应书</w:t>
      </w:r>
      <w:bookmarkEnd w:id="1552"/>
      <w:bookmarkEnd w:id="1553"/>
      <w:bookmarkEnd w:id="1554"/>
      <w:bookmarkEnd w:id="1555"/>
      <w:bookmarkEnd w:id="1556"/>
      <w:bookmarkEnd w:id="1557"/>
      <w:bookmarkEnd w:id="1558"/>
      <w:bookmarkEnd w:id="1559"/>
      <w:bookmarkEnd w:id="1560"/>
      <w:bookmarkEnd w:id="1561"/>
      <w:r>
        <w:rPr>
          <w:rFonts w:hint="eastAsia" w:ascii="宋体" w:hAnsi="宋体" w:eastAsia="宋体" w:cs="宋体"/>
          <w:sz w:val="24"/>
        </w:rPr>
        <w:t>（实质性格式）</w:t>
      </w:r>
    </w:p>
    <w:p w14:paraId="6C7FCB5E">
      <w:pPr>
        <w:tabs>
          <w:tab w:val="left" w:pos="5580"/>
        </w:tabs>
        <w:spacing w:line="360" w:lineRule="auto"/>
        <w:rPr>
          <w:rFonts w:hint="eastAsia" w:ascii="宋体" w:hAnsi="宋体" w:eastAsia="宋体" w:cs="宋体"/>
          <w:color w:val="000000"/>
          <w:sz w:val="24"/>
        </w:rPr>
      </w:pPr>
    </w:p>
    <w:p w14:paraId="2849DB4B">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3915896F">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6186C060">
      <w:pPr>
        <w:tabs>
          <w:tab w:val="left" w:pos="5580"/>
        </w:tabs>
        <w:spacing w:line="360" w:lineRule="auto"/>
        <w:rPr>
          <w:rFonts w:hint="eastAsia" w:ascii="宋体" w:hAnsi="宋体" w:eastAsia="宋体" w:cs="宋体"/>
          <w:color w:val="000000"/>
          <w:sz w:val="24"/>
          <w:szCs w:val="20"/>
        </w:rPr>
      </w:pPr>
    </w:p>
    <w:p w14:paraId="3B608C1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550EBAB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F680A6C">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11F4FDAD">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45354C93">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03255E21">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3A39BEE8">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63EDB84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6C31C5BF">
      <w:pPr>
        <w:tabs>
          <w:tab w:val="left" w:pos="5580"/>
        </w:tabs>
        <w:spacing w:line="360" w:lineRule="auto"/>
        <w:ind w:left="420"/>
        <w:rPr>
          <w:rFonts w:hint="eastAsia" w:ascii="宋体" w:hAnsi="宋体" w:eastAsia="宋体" w:cs="宋体"/>
          <w:color w:val="000000"/>
          <w:sz w:val="24"/>
          <w:szCs w:val="20"/>
        </w:rPr>
      </w:pPr>
    </w:p>
    <w:p w14:paraId="69972E63">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4296E66F">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7A5640A7">
      <w:pPr>
        <w:tabs>
          <w:tab w:val="left" w:pos="5580"/>
        </w:tabs>
        <w:spacing w:line="360" w:lineRule="auto"/>
        <w:ind w:left="420"/>
        <w:rPr>
          <w:rFonts w:hint="eastAsia" w:ascii="宋体" w:hAnsi="宋体" w:eastAsia="宋体" w:cs="宋体"/>
          <w:color w:val="000000"/>
          <w:sz w:val="24"/>
          <w:szCs w:val="20"/>
        </w:rPr>
      </w:pPr>
    </w:p>
    <w:p w14:paraId="38010B2F">
      <w:pPr>
        <w:tabs>
          <w:tab w:val="left" w:pos="5580"/>
        </w:tabs>
        <w:spacing w:line="360" w:lineRule="auto"/>
        <w:ind w:left="420"/>
        <w:rPr>
          <w:rFonts w:hint="eastAsia" w:ascii="宋体" w:hAnsi="宋体" w:eastAsia="宋体" w:cs="宋体"/>
          <w:color w:val="000000"/>
          <w:sz w:val="24"/>
          <w:szCs w:val="20"/>
        </w:rPr>
      </w:pPr>
    </w:p>
    <w:p w14:paraId="4B70467C">
      <w:pPr>
        <w:tabs>
          <w:tab w:val="left" w:pos="5580"/>
        </w:tabs>
        <w:spacing w:line="360" w:lineRule="auto"/>
        <w:ind w:left="420"/>
        <w:rPr>
          <w:rFonts w:hint="eastAsia" w:ascii="宋体" w:hAnsi="宋体" w:eastAsia="宋体" w:cs="宋体"/>
          <w:color w:val="000000"/>
          <w:sz w:val="24"/>
          <w:szCs w:val="20"/>
        </w:rPr>
      </w:pPr>
    </w:p>
    <w:p w14:paraId="60F862EF">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627B9DA0">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4E5EEDE4">
      <w:pPr>
        <w:tabs>
          <w:tab w:val="left" w:pos="5580"/>
        </w:tabs>
        <w:spacing w:line="360" w:lineRule="auto"/>
        <w:ind w:left="420"/>
        <w:jc w:val="left"/>
        <w:rPr>
          <w:rFonts w:hint="eastAsia" w:ascii="宋体" w:hAnsi="宋体" w:eastAsia="宋体" w:cs="宋体"/>
          <w:color w:val="000000"/>
          <w:sz w:val="24"/>
          <w:szCs w:val="20"/>
        </w:rPr>
      </w:pPr>
    </w:p>
    <w:p w14:paraId="0B93C085">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1562" w:name="_Hlt520356243"/>
      <w:bookmarkEnd w:id="1562"/>
      <w:bookmarkStart w:id="1563" w:name="_Hlt520355938"/>
      <w:bookmarkEnd w:id="1563"/>
      <w:bookmarkStart w:id="1564" w:name="_Toc226965747"/>
      <w:bookmarkStart w:id="1565" w:name="_Toc305158825"/>
      <w:bookmarkStart w:id="1566" w:name="_Toc480942350"/>
      <w:bookmarkStart w:id="1567" w:name="_Toc520356218"/>
      <w:bookmarkStart w:id="1568" w:name="_Toc226309801"/>
      <w:bookmarkStart w:id="1569" w:name="_Toc150774762"/>
      <w:bookmarkStart w:id="1570" w:name="_Toc226965830"/>
      <w:bookmarkStart w:id="1571" w:name="_Toc265228395"/>
      <w:bookmarkStart w:id="1572" w:name="_Toc305158899"/>
      <w:bookmarkStart w:id="1573" w:name="_Toc264969247"/>
      <w:bookmarkStart w:id="1574" w:name="_Toc226337253"/>
      <w:bookmarkStart w:id="1575" w:name="_Toc195842922"/>
      <w:bookmarkStart w:id="1576" w:name="_Ref467988705"/>
      <w:bookmarkStart w:id="1577" w:name="_Toc127151557"/>
      <w:bookmarkStart w:id="1578" w:name="_Toc150480795"/>
      <w:bookmarkStart w:id="1579" w:name="_Toc142311059"/>
    </w:p>
    <w:p w14:paraId="063E147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0F004688">
      <w:pPr>
        <w:tabs>
          <w:tab w:val="left" w:pos="360"/>
        </w:tabs>
        <w:snapToGrid w:val="0"/>
        <w:spacing w:line="360" w:lineRule="auto"/>
        <w:outlineLvl w:val="1"/>
        <w:rPr>
          <w:rFonts w:hint="eastAsia" w:ascii="宋体" w:hAnsi="宋体" w:eastAsia="宋体" w:cs="宋体"/>
          <w:sz w:val="24"/>
        </w:rPr>
      </w:pPr>
    </w:p>
    <w:p w14:paraId="3CACFA36">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1DD455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3CC4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3ADC6C16">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04C7542C">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11470544">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E59D22C">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40B9BB2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26146A3D">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CB4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0E042200">
            <w:pPr>
              <w:tabs>
                <w:tab w:val="left" w:pos="5580"/>
              </w:tabs>
              <w:spacing w:line="360" w:lineRule="auto"/>
              <w:jc w:val="left"/>
              <w:rPr>
                <w:rFonts w:hint="eastAsia" w:ascii="宋体" w:hAnsi="宋体" w:eastAsia="宋体" w:cs="宋体"/>
                <w:sz w:val="24"/>
                <w:szCs w:val="20"/>
                <w:highlight w:val="none"/>
              </w:rPr>
            </w:pPr>
          </w:p>
          <w:p w14:paraId="4F46EC97">
            <w:pPr>
              <w:tabs>
                <w:tab w:val="left" w:pos="5580"/>
              </w:tabs>
              <w:spacing w:line="360" w:lineRule="auto"/>
              <w:jc w:val="left"/>
              <w:rPr>
                <w:rFonts w:hint="eastAsia" w:ascii="宋体" w:hAnsi="宋体" w:eastAsia="宋体" w:cs="宋体"/>
                <w:sz w:val="24"/>
                <w:szCs w:val="20"/>
                <w:highlight w:val="none"/>
              </w:rPr>
            </w:pPr>
          </w:p>
          <w:p w14:paraId="309A973F">
            <w:pPr>
              <w:tabs>
                <w:tab w:val="left" w:pos="5580"/>
              </w:tabs>
              <w:spacing w:line="360" w:lineRule="auto"/>
              <w:jc w:val="left"/>
              <w:rPr>
                <w:rFonts w:hint="eastAsia" w:ascii="宋体" w:hAnsi="宋体" w:eastAsia="宋体" w:cs="宋体"/>
                <w:sz w:val="24"/>
                <w:szCs w:val="20"/>
                <w:highlight w:val="none"/>
              </w:rPr>
            </w:pPr>
          </w:p>
          <w:p w14:paraId="1730E650">
            <w:pPr>
              <w:tabs>
                <w:tab w:val="left" w:pos="5580"/>
              </w:tabs>
              <w:spacing w:line="360" w:lineRule="auto"/>
              <w:jc w:val="left"/>
              <w:rPr>
                <w:rFonts w:hint="eastAsia" w:ascii="宋体" w:hAnsi="宋体" w:eastAsia="宋体" w:cs="宋体"/>
                <w:sz w:val="24"/>
                <w:szCs w:val="20"/>
                <w:highlight w:val="none"/>
              </w:rPr>
            </w:pPr>
          </w:p>
          <w:p w14:paraId="28F0C7E8">
            <w:pPr>
              <w:tabs>
                <w:tab w:val="left" w:pos="5580"/>
              </w:tabs>
              <w:spacing w:line="360" w:lineRule="auto"/>
              <w:jc w:val="left"/>
              <w:rPr>
                <w:rFonts w:hint="eastAsia" w:ascii="宋体" w:hAnsi="宋体" w:eastAsia="宋体" w:cs="宋体"/>
                <w:sz w:val="24"/>
                <w:szCs w:val="20"/>
                <w:highlight w:val="none"/>
              </w:rPr>
            </w:pPr>
          </w:p>
          <w:p w14:paraId="21309D1E">
            <w:pPr>
              <w:tabs>
                <w:tab w:val="left" w:pos="5580"/>
              </w:tabs>
              <w:spacing w:line="360" w:lineRule="auto"/>
              <w:jc w:val="left"/>
              <w:rPr>
                <w:rFonts w:hint="eastAsia" w:ascii="宋体" w:hAnsi="宋体" w:eastAsia="宋体" w:cs="宋体"/>
                <w:sz w:val="24"/>
                <w:szCs w:val="20"/>
                <w:highlight w:val="none"/>
              </w:rPr>
            </w:pPr>
          </w:p>
        </w:tc>
      </w:tr>
    </w:tbl>
    <w:p w14:paraId="0023C642">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5E7E0A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6D1D9A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6A055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501796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1AAECE72">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425CB457">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7646A215">
      <w:pPr>
        <w:kinsoku w:val="0"/>
        <w:overflowPunct w:val="0"/>
        <w:spacing w:line="200" w:lineRule="exact"/>
        <w:rPr>
          <w:rFonts w:hint="eastAsia" w:ascii="宋体" w:hAnsi="宋体" w:eastAsia="宋体" w:cs="宋体"/>
          <w:sz w:val="20"/>
          <w:szCs w:val="20"/>
        </w:rPr>
      </w:pPr>
    </w:p>
    <w:p w14:paraId="49B0E834">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3B9B0F3F">
      <w:pPr>
        <w:pStyle w:val="36"/>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126BA4E9">
      <w:pPr>
        <w:pStyle w:val="36"/>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776C2EC0">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3F30DCA0">
      <w:pPr>
        <w:pStyle w:val="36"/>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67A205A6">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79F7846D">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4404169B">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0368CA63">
      <w:pPr>
        <w:pStyle w:val="36"/>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8"/>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665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47239A97">
            <w:pPr>
              <w:tabs>
                <w:tab w:val="left" w:pos="5580"/>
              </w:tabs>
              <w:spacing w:line="360" w:lineRule="auto"/>
              <w:jc w:val="left"/>
              <w:rPr>
                <w:rFonts w:hint="eastAsia" w:ascii="宋体" w:hAnsi="宋体" w:eastAsia="宋体" w:cs="宋体"/>
                <w:sz w:val="24"/>
                <w:szCs w:val="20"/>
                <w:highlight w:val="none"/>
              </w:rPr>
            </w:pPr>
          </w:p>
          <w:p w14:paraId="575CE157">
            <w:pPr>
              <w:tabs>
                <w:tab w:val="left" w:pos="5580"/>
              </w:tabs>
              <w:spacing w:line="360" w:lineRule="auto"/>
              <w:jc w:val="left"/>
              <w:rPr>
                <w:rFonts w:hint="eastAsia" w:ascii="宋体" w:hAnsi="宋体" w:eastAsia="宋体" w:cs="宋体"/>
                <w:sz w:val="24"/>
                <w:szCs w:val="20"/>
                <w:highlight w:val="none"/>
              </w:rPr>
            </w:pPr>
          </w:p>
          <w:p w14:paraId="72DA441B">
            <w:pPr>
              <w:tabs>
                <w:tab w:val="left" w:pos="5580"/>
              </w:tabs>
              <w:spacing w:line="360" w:lineRule="auto"/>
              <w:jc w:val="left"/>
              <w:rPr>
                <w:rFonts w:hint="eastAsia" w:ascii="宋体" w:hAnsi="宋体" w:eastAsia="宋体" w:cs="宋体"/>
                <w:sz w:val="24"/>
                <w:szCs w:val="20"/>
                <w:highlight w:val="none"/>
              </w:rPr>
            </w:pPr>
          </w:p>
          <w:p w14:paraId="7BDAEDAA">
            <w:pPr>
              <w:tabs>
                <w:tab w:val="left" w:pos="5580"/>
              </w:tabs>
              <w:spacing w:line="360" w:lineRule="auto"/>
              <w:jc w:val="left"/>
              <w:rPr>
                <w:rFonts w:hint="eastAsia" w:ascii="宋体" w:hAnsi="宋体" w:eastAsia="宋体" w:cs="宋体"/>
                <w:sz w:val="24"/>
                <w:szCs w:val="20"/>
                <w:highlight w:val="none"/>
              </w:rPr>
            </w:pPr>
          </w:p>
          <w:p w14:paraId="4954816B">
            <w:pPr>
              <w:tabs>
                <w:tab w:val="left" w:pos="5580"/>
              </w:tabs>
              <w:spacing w:line="360" w:lineRule="auto"/>
              <w:jc w:val="left"/>
              <w:rPr>
                <w:rFonts w:hint="eastAsia" w:ascii="宋体" w:hAnsi="宋体" w:eastAsia="宋体" w:cs="宋体"/>
                <w:sz w:val="24"/>
                <w:szCs w:val="20"/>
                <w:highlight w:val="none"/>
              </w:rPr>
            </w:pPr>
          </w:p>
          <w:p w14:paraId="105324F9">
            <w:pPr>
              <w:tabs>
                <w:tab w:val="left" w:pos="5580"/>
              </w:tabs>
              <w:spacing w:line="360" w:lineRule="auto"/>
              <w:jc w:val="left"/>
              <w:rPr>
                <w:rFonts w:hint="eastAsia" w:ascii="宋体" w:hAnsi="宋体" w:eastAsia="宋体" w:cs="宋体"/>
                <w:sz w:val="24"/>
                <w:szCs w:val="20"/>
                <w:highlight w:val="none"/>
              </w:rPr>
            </w:pPr>
          </w:p>
        </w:tc>
      </w:tr>
    </w:tbl>
    <w:p w14:paraId="29BDFE48">
      <w:pPr>
        <w:pStyle w:val="36"/>
        <w:kinsoku w:val="0"/>
        <w:overflowPunct w:val="0"/>
        <w:spacing w:line="583" w:lineRule="auto"/>
        <w:ind w:right="4305"/>
        <w:rPr>
          <w:rFonts w:hint="eastAsia" w:ascii="宋体" w:hAnsi="宋体" w:eastAsia="宋体" w:cs="宋体"/>
          <w:spacing w:val="-3"/>
        </w:rPr>
      </w:pPr>
    </w:p>
    <w:p w14:paraId="274950C2">
      <w:pPr>
        <w:pStyle w:val="36"/>
        <w:kinsoku w:val="0"/>
        <w:overflowPunct w:val="0"/>
        <w:spacing w:line="583" w:lineRule="auto"/>
        <w:ind w:right="4305"/>
        <w:rPr>
          <w:rFonts w:hint="eastAsia" w:ascii="宋体" w:hAnsi="宋体" w:eastAsia="宋体" w:cs="宋体"/>
          <w:spacing w:val="-3"/>
        </w:rPr>
      </w:pPr>
    </w:p>
    <w:p w14:paraId="29E25079">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656FB6F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70F32A1">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7DB6983C">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401A7EE">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16D183C4">
      <w:pPr>
        <w:spacing w:line="360" w:lineRule="exact"/>
        <w:jc w:val="center"/>
        <w:rPr>
          <w:rFonts w:hint="eastAsia" w:ascii="宋体" w:hAnsi="宋体" w:eastAsia="宋体" w:cs="宋体"/>
          <w:b/>
          <w:color w:val="000000"/>
          <w:sz w:val="36"/>
          <w:szCs w:val="36"/>
        </w:rPr>
      </w:pPr>
      <w:bookmarkStart w:id="1580" w:name="_Toc164608827"/>
      <w:bookmarkStart w:id="1581" w:name="_Toc305158900"/>
      <w:bookmarkStart w:id="1582" w:name="_Toc226965831"/>
      <w:bookmarkStart w:id="1583" w:name="_Toc305158826"/>
      <w:bookmarkStart w:id="1584" w:name="_Toc226337254"/>
      <w:bookmarkStart w:id="1585" w:name="_Toc265228396"/>
      <w:bookmarkStart w:id="1586" w:name="_Toc195842923"/>
      <w:bookmarkStart w:id="1587" w:name="_Toc164608672"/>
      <w:bookmarkStart w:id="1588" w:name="_Toc264969248"/>
      <w:bookmarkStart w:id="1589" w:name="_Toc226309802"/>
      <w:bookmarkStart w:id="1590" w:name="_Toc226965748"/>
      <w:r>
        <w:rPr>
          <w:rFonts w:hint="eastAsia" w:ascii="宋体" w:hAnsi="宋体" w:eastAsia="宋体" w:cs="宋体"/>
          <w:b/>
          <w:color w:val="000000"/>
          <w:sz w:val="36"/>
          <w:szCs w:val="36"/>
        </w:rPr>
        <w:t>报价一览表</w:t>
      </w:r>
      <w:bookmarkEnd w:id="1580"/>
      <w:bookmarkEnd w:id="1581"/>
      <w:bookmarkEnd w:id="1582"/>
      <w:bookmarkEnd w:id="1583"/>
      <w:bookmarkEnd w:id="1584"/>
      <w:bookmarkEnd w:id="1585"/>
      <w:bookmarkEnd w:id="1586"/>
      <w:bookmarkEnd w:id="1587"/>
      <w:bookmarkEnd w:id="1588"/>
      <w:bookmarkEnd w:id="1589"/>
      <w:bookmarkEnd w:id="1590"/>
    </w:p>
    <w:p w14:paraId="04059797">
      <w:pPr>
        <w:tabs>
          <w:tab w:val="left" w:pos="1800"/>
          <w:tab w:val="left" w:pos="5580"/>
        </w:tabs>
        <w:spacing w:line="360" w:lineRule="auto"/>
        <w:jc w:val="left"/>
        <w:rPr>
          <w:rFonts w:hint="eastAsia" w:ascii="宋体" w:hAnsi="宋体" w:eastAsia="宋体" w:cs="宋体"/>
          <w:color w:val="000000"/>
          <w:sz w:val="24"/>
        </w:rPr>
      </w:pPr>
    </w:p>
    <w:p w14:paraId="3262B6BA">
      <w:pPr>
        <w:tabs>
          <w:tab w:val="left" w:pos="1800"/>
          <w:tab w:val="left" w:pos="5580"/>
        </w:tabs>
        <w:spacing w:line="360" w:lineRule="auto"/>
        <w:jc w:val="left"/>
        <w:rPr>
          <w:rFonts w:hint="eastAsia" w:ascii="宋体" w:hAnsi="宋体" w:eastAsia="宋体" w:cs="宋体"/>
          <w:i/>
          <w:color w:val="FF0000"/>
          <w:sz w:val="24"/>
        </w:rPr>
      </w:pPr>
    </w:p>
    <w:p w14:paraId="1319974A">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8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408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3AD2CB3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5DB7807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573286D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4BC467FC">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6838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FB0A71C">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806506D">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7B790FA">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706F736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3BC8AC36">
            <w:pPr>
              <w:tabs>
                <w:tab w:val="left" w:pos="5580"/>
              </w:tabs>
              <w:jc w:val="center"/>
              <w:rPr>
                <w:rFonts w:hint="eastAsia" w:ascii="宋体" w:hAnsi="宋体" w:eastAsia="宋体" w:cs="宋体"/>
                <w:b/>
                <w:sz w:val="24"/>
                <w:highlight w:val="none"/>
              </w:rPr>
            </w:pPr>
          </w:p>
        </w:tc>
      </w:tr>
      <w:tr w14:paraId="3B6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7AC1D6FD">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A224CCD">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4568501">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423AB816">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5E68346D">
            <w:pPr>
              <w:tabs>
                <w:tab w:val="left" w:pos="5580"/>
              </w:tabs>
              <w:jc w:val="center"/>
              <w:rPr>
                <w:rFonts w:hint="eastAsia" w:ascii="宋体" w:hAnsi="宋体" w:eastAsia="宋体" w:cs="宋体"/>
                <w:sz w:val="24"/>
                <w:highlight w:val="none"/>
              </w:rPr>
            </w:pPr>
          </w:p>
        </w:tc>
      </w:tr>
    </w:tbl>
    <w:p w14:paraId="5B116142">
      <w:pPr>
        <w:autoSpaceDE w:val="0"/>
        <w:autoSpaceDN w:val="0"/>
        <w:adjustRightInd w:val="0"/>
        <w:jc w:val="left"/>
        <w:rPr>
          <w:rFonts w:hint="eastAsia" w:ascii="宋体" w:hAnsi="宋体" w:eastAsia="宋体" w:cs="宋体"/>
          <w:color w:val="000000"/>
          <w:kern w:val="0"/>
          <w:sz w:val="24"/>
        </w:rPr>
      </w:pPr>
    </w:p>
    <w:p w14:paraId="481AA84A">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3A4C958D">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4915C5B5">
      <w:pPr>
        <w:tabs>
          <w:tab w:val="left" w:pos="5580"/>
        </w:tabs>
        <w:ind w:firstLine="480" w:firstLineChars="200"/>
        <w:rPr>
          <w:rFonts w:hint="eastAsia" w:ascii="宋体" w:hAnsi="宋体" w:eastAsia="宋体" w:cs="宋体"/>
          <w:color w:val="000000"/>
          <w:sz w:val="24"/>
          <w:szCs w:val="20"/>
        </w:rPr>
      </w:pPr>
    </w:p>
    <w:p w14:paraId="6BE97DB1">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44166A9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74AD228C">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3721D253">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5E77AEEA">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329E47B0">
      <w:pPr>
        <w:tabs>
          <w:tab w:val="left" w:pos="360"/>
        </w:tabs>
        <w:snapToGrid w:val="0"/>
        <w:spacing w:line="360" w:lineRule="auto"/>
        <w:outlineLvl w:val="1"/>
        <w:rPr>
          <w:rFonts w:hint="eastAsia" w:ascii="宋体" w:hAnsi="宋体" w:eastAsia="宋体" w:cs="宋体"/>
          <w:color w:val="000000"/>
          <w:sz w:val="24"/>
          <w:szCs w:val="20"/>
        </w:rPr>
      </w:pPr>
    </w:p>
    <w:p w14:paraId="6B198AAD">
      <w:pPr>
        <w:tabs>
          <w:tab w:val="left" w:pos="360"/>
        </w:tabs>
        <w:snapToGrid w:val="0"/>
        <w:spacing w:line="360" w:lineRule="auto"/>
        <w:outlineLvl w:val="1"/>
        <w:rPr>
          <w:rFonts w:hint="eastAsia" w:ascii="宋体" w:hAnsi="宋体" w:eastAsia="宋体" w:cs="宋体"/>
          <w:color w:val="000000"/>
          <w:sz w:val="24"/>
          <w:szCs w:val="20"/>
        </w:rPr>
      </w:pPr>
    </w:p>
    <w:p w14:paraId="7EA43308">
      <w:pPr>
        <w:tabs>
          <w:tab w:val="left" w:pos="360"/>
        </w:tabs>
        <w:snapToGrid w:val="0"/>
        <w:spacing w:line="360" w:lineRule="auto"/>
        <w:outlineLvl w:val="1"/>
        <w:rPr>
          <w:rFonts w:hint="eastAsia" w:ascii="宋体" w:hAnsi="宋体" w:eastAsia="宋体" w:cs="宋体"/>
          <w:color w:val="000000"/>
          <w:sz w:val="24"/>
          <w:szCs w:val="20"/>
        </w:rPr>
      </w:pPr>
    </w:p>
    <w:p w14:paraId="7771D826">
      <w:pPr>
        <w:tabs>
          <w:tab w:val="left" w:pos="360"/>
        </w:tabs>
        <w:snapToGrid w:val="0"/>
        <w:spacing w:line="360" w:lineRule="auto"/>
        <w:outlineLvl w:val="1"/>
        <w:rPr>
          <w:rFonts w:hint="eastAsia" w:ascii="宋体" w:hAnsi="宋体" w:eastAsia="宋体" w:cs="宋体"/>
          <w:color w:val="000000"/>
          <w:sz w:val="24"/>
          <w:szCs w:val="20"/>
        </w:rPr>
      </w:pPr>
    </w:p>
    <w:p w14:paraId="2A9D00D1">
      <w:pPr>
        <w:tabs>
          <w:tab w:val="left" w:pos="360"/>
        </w:tabs>
        <w:snapToGrid w:val="0"/>
        <w:spacing w:line="360" w:lineRule="auto"/>
        <w:outlineLvl w:val="1"/>
        <w:rPr>
          <w:rFonts w:hint="eastAsia" w:ascii="宋体" w:hAnsi="宋体" w:eastAsia="宋体" w:cs="宋体"/>
          <w:color w:val="000000"/>
          <w:sz w:val="24"/>
          <w:szCs w:val="20"/>
        </w:rPr>
      </w:pPr>
    </w:p>
    <w:p w14:paraId="4B21011D">
      <w:pPr>
        <w:tabs>
          <w:tab w:val="left" w:pos="360"/>
        </w:tabs>
        <w:snapToGrid w:val="0"/>
        <w:spacing w:line="360" w:lineRule="auto"/>
        <w:outlineLvl w:val="1"/>
        <w:rPr>
          <w:rFonts w:hint="eastAsia" w:ascii="宋体" w:hAnsi="宋体" w:eastAsia="宋体" w:cs="宋体"/>
          <w:color w:val="000000"/>
          <w:sz w:val="24"/>
          <w:szCs w:val="20"/>
        </w:rPr>
      </w:pPr>
    </w:p>
    <w:p w14:paraId="3635FF32">
      <w:pPr>
        <w:tabs>
          <w:tab w:val="left" w:pos="360"/>
        </w:tabs>
        <w:snapToGrid w:val="0"/>
        <w:spacing w:line="360" w:lineRule="auto"/>
        <w:outlineLvl w:val="1"/>
        <w:rPr>
          <w:rFonts w:hint="eastAsia" w:ascii="宋体" w:hAnsi="宋体" w:eastAsia="宋体" w:cs="宋体"/>
          <w:color w:val="000000"/>
          <w:sz w:val="24"/>
          <w:szCs w:val="20"/>
        </w:rPr>
      </w:pPr>
    </w:p>
    <w:p w14:paraId="136C66BA">
      <w:pPr>
        <w:tabs>
          <w:tab w:val="left" w:pos="360"/>
        </w:tabs>
        <w:snapToGrid w:val="0"/>
        <w:spacing w:line="360" w:lineRule="auto"/>
        <w:outlineLvl w:val="1"/>
        <w:rPr>
          <w:rFonts w:hint="eastAsia" w:ascii="宋体" w:hAnsi="宋体" w:eastAsia="宋体" w:cs="宋体"/>
          <w:color w:val="000000"/>
          <w:sz w:val="24"/>
          <w:szCs w:val="20"/>
        </w:rPr>
      </w:pPr>
    </w:p>
    <w:p w14:paraId="3EE13503">
      <w:pPr>
        <w:tabs>
          <w:tab w:val="left" w:pos="360"/>
        </w:tabs>
        <w:snapToGrid w:val="0"/>
        <w:spacing w:line="360" w:lineRule="auto"/>
        <w:outlineLvl w:val="1"/>
        <w:rPr>
          <w:rFonts w:hint="eastAsia" w:ascii="宋体" w:hAnsi="宋体" w:eastAsia="宋体" w:cs="宋体"/>
          <w:color w:val="000000"/>
          <w:sz w:val="24"/>
          <w:szCs w:val="20"/>
        </w:rPr>
      </w:pPr>
    </w:p>
    <w:p w14:paraId="14D810D9">
      <w:pPr>
        <w:tabs>
          <w:tab w:val="left" w:pos="360"/>
        </w:tabs>
        <w:snapToGrid w:val="0"/>
        <w:spacing w:line="360" w:lineRule="auto"/>
        <w:outlineLvl w:val="1"/>
        <w:rPr>
          <w:rFonts w:hint="eastAsia" w:ascii="宋体" w:hAnsi="宋体" w:eastAsia="宋体" w:cs="宋体"/>
          <w:color w:val="000000"/>
          <w:sz w:val="24"/>
          <w:szCs w:val="20"/>
        </w:rPr>
      </w:pPr>
    </w:p>
    <w:p w14:paraId="5AD2CF9C">
      <w:pPr>
        <w:tabs>
          <w:tab w:val="left" w:pos="360"/>
        </w:tabs>
        <w:snapToGrid w:val="0"/>
        <w:spacing w:line="360" w:lineRule="auto"/>
        <w:outlineLvl w:val="1"/>
        <w:rPr>
          <w:rFonts w:hint="eastAsia" w:ascii="宋体" w:hAnsi="宋体" w:eastAsia="宋体" w:cs="宋体"/>
          <w:color w:val="000000"/>
          <w:sz w:val="24"/>
          <w:szCs w:val="20"/>
        </w:rPr>
      </w:pPr>
    </w:p>
    <w:p w14:paraId="5B47EEC4">
      <w:pPr>
        <w:tabs>
          <w:tab w:val="left" w:pos="360"/>
        </w:tabs>
        <w:snapToGrid w:val="0"/>
        <w:spacing w:line="360" w:lineRule="auto"/>
        <w:outlineLvl w:val="1"/>
        <w:rPr>
          <w:rFonts w:hint="eastAsia" w:ascii="宋体" w:hAnsi="宋体" w:eastAsia="宋体" w:cs="宋体"/>
          <w:color w:val="000000"/>
          <w:sz w:val="24"/>
          <w:szCs w:val="20"/>
        </w:rPr>
      </w:pPr>
    </w:p>
    <w:p w14:paraId="58623D05">
      <w:pPr>
        <w:tabs>
          <w:tab w:val="left" w:pos="1800"/>
          <w:tab w:val="left" w:pos="5580"/>
        </w:tabs>
        <w:ind w:firstLine="480" w:firstLineChars="200"/>
        <w:jc w:val="left"/>
        <w:rPr>
          <w:sz w:val="24"/>
        </w:rPr>
      </w:pPr>
      <w:r>
        <w:rPr>
          <w:rFonts w:hint="eastAsia"/>
          <w:sz w:val="24"/>
          <w:lang w:val="en-US" w:eastAsia="zh-CN"/>
        </w:rPr>
        <w:t>7</w:t>
      </w:r>
      <w:r>
        <w:rPr>
          <w:sz w:val="24"/>
        </w:rPr>
        <w:t xml:space="preserve">  </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r>
        <w:rPr>
          <w:rFonts w:hint="eastAsia"/>
          <w:sz w:val="24"/>
        </w:rPr>
        <w:t>报价明细表</w:t>
      </w:r>
    </w:p>
    <w:p w14:paraId="35213985">
      <w:pPr>
        <w:pStyle w:val="36"/>
        <w:spacing w:before="9"/>
        <w:rPr>
          <w:sz w:val="29"/>
        </w:rPr>
      </w:pPr>
    </w:p>
    <w:p w14:paraId="4E6B2C4D">
      <w:pPr>
        <w:tabs>
          <w:tab w:val="left" w:pos="1800"/>
          <w:tab w:val="left" w:pos="5580"/>
        </w:tabs>
        <w:ind w:firstLine="480" w:firstLineChars="200"/>
        <w:jc w:val="left"/>
        <w:rPr>
          <w:sz w:val="24"/>
        </w:rPr>
      </w:pPr>
      <w:r>
        <w:rPr>
          <w:rFonts w:hint="eastAsia"/>
          <w:sz w:val="24"/>
        </w:rPr>
        <w:t>其他分项表格样式应符合《建设工程工程量清单计价规范》（GB 50500-2013）以及北京市工程造价管理部门的相关配套规定。</w:t>
      </w:r>
    </w:p>
    <w:p w14:paraId="4264936B">
      <w:pPr>
        <w:autoSpaceDE w:val="0"/>
        <w:autoSpaceDN w:val="0"/>
        <w:adjustRightInd w:val="0"/>
        <w:snapToGrid w:val="0"/>
        <w:spacing w:before="25" w:after="25" w:line="360" w:lineRule="auto"/>
        <w:rPr>
          <w:sz w:val="24"/>
        </w:rPr>
      </w:pPr>
    </w:p>
    <w:p w14:paraId="2122B2B8">
      <w:pPr>
        <w:pStyle w:val="56"/>
        <w:rPr>
          <w:sz w:val="24"/>
        </w:rPr>
      </w:pPr>
    </w:p>
    <w:p w14:paraId="5612E0FB">
      <w:pPr>
        <w:pStyle w:val="56"/>
        <w:rPr>
          <w:sz w:val="24"/>
        </w:rPr>
      </w:pPr>
    </w:p>
    <w:p w14:paraId="409DC132">
      <w:pPr>
        <w:pStyle w:val="56"/>
        <w:rPr>
          <w:sz w:val="24"/>
        </w:rPr>
      </w:pPr>
    </w:p>
    <w:p w14:paraId="2FD47DD2">
      <w:pPr>
        <w:pStyle w:val="56"/>
        <w:rPr>
          <w:sz w:val="24"/>
        </w:rPr>
      </w:pPr>
    </w:p>
    <w:p w14:paraId="3051471B">
      <w:pPr>
        <w:pStyle w:val="56"/>
        <w:rPr>
          <w:sz w:val="24"/>
        </w:rPr>
      </w:pPr>
    </w:p>
    <w:p w14:paraId="406C092F">
      <w:pPr>
        <w:autoSpaceDE w:val="0"/>
        <w:autoSpaceDN w:val="0"/>
        <w:adjustRightInd w:val="0"/>
        <w:snapToGrid w:val="0"/>
        <w:spacing w:before="25" w:after="25" w:line="360" w:lineRule="auto"/>
        <w:rPr>
          <w:sz w:val="24"/>
        </w:rPr>
      </w:pPr>
    </w:p>
    <w:p w14:paraId="7E33FE0B">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161DD814">
      <w:pPr>
        <w:autoSpaceDE w:val="0"/>
        <w:autoSpaceDN w:val="0"/>
        <w:adjustRightInd w:val="0"/>
        <w:snapToGrid w:val="0"/>
        <w:spacing w:before="25" w:after="25" w:line="360" w:lineRule="auto"/>
        <w:rPr>
          <w:sz w:val="24"/>
          <w:lang w:val="zh-CN"/>
        </w:rPr>
      </w:pPr>
      <w:r>
        <w:rPr>
          <w:sz w:val="24"/>
          <w:szCs w:val="20"/>
        </w:rPr>
        <w:t xml:space="preserve">日期：____年____月____日  </w:t>
      </w:r>
    </w:p>
    <w:p w14:paraId="06945515">
      <w:pPr>
        <w:tabs>
          <w:tab w:val="left" w:pos="360"/>
        </w:tabs>
        <w:snapToGrid w:val="0"/>
        <w:spacing w:line="360" w:lineRule="auto"/>
        <w:outlineLvl w:val="1"/>
        <w:rPr>
          <w:rFonts w:hint="eastAsia" w:ascii="宋体" w:hAnsi="宋体" w:eastAsia="宋体" w:cs="宋体"/>
          <w:sz w:val="24"/>
        </w:rPr>
      </w:pPr>
      <w:r>
        <w:rPr>
          <w:sz w:val="24"/>
          <w:szCs w:val="20"/>
        </w:rPr>
        <w:br w:type="page"/>
      </w:r>
      <w:r>
        <w:rPr>
          <w:rFonts w:hint="eastAsia" w:ascii="宋体" w:hAnsi="宋体" w:eastAsia="宋体" w:cs="宋体"/>
          <w:sz w:val="24"/>
          <w:lang w:val="en-US" w:eastAsia="zh-CN"/>
        </w:rPr>
        <w:t>8</w:t>
      </w:r>
      <w:r>
        <w:rPr>
          <w:rFonts w:hint="eastAsia" w:ascii="宋体" w:hAnsi="宋体" w:eastAsia="宋体" w:cs="宋体"/>
          <w:sz w:val="24"/>
        </w:rPr>
        <w:t xml:space="preserve"> 合同条款偏离表（实质性格式）</w:t>
      </w:r>
    </w:p>
    <w:p w14:paraId="2151D3C2">
      <w:pPr>
        <w:spacing w:line="360" w:lineRule="auto"/>
        <w:rPr>
          <w:rFonts w:hint="eastAsia" w:ascii="宋体" w:hAnsi="宋体" w:eastAsia="宋体" w:cs="宋体"/>
          <w:color w:val="000000"/>
          <w:sz w:val="24"/>
          <w:szCs w:val="20"/>
        </w:rPr>
      </w:pPr>
    </w:p>
    <w:p w14:paraId="57AD79C2">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3791C8BD">
      <w:pPr>
        <w:spacing w:line="360" w:lineRule="auto"/>
        <w:rPr>
          <w:rFonts w:hint="eastAsia" w:ascii="宋体" w:hAnsi="宋体" w:eastAsia="宋体" w:cs="宋体"/>
          <w:color w:val="000000"/>
          <w:sz w:val="24"/>
          <w:szCs w:val="20"/>
        </w:rPr>
      </w:pPr>
    </w:p>
    <w:p w14:paraId="608FFFB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4109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3265B567">
            <w:pPr>
              <w:pStyle w:val="686"/>
              <w:autoSpaceDE w:val="0"/>
              <w:autoSpaceDN w:val="0"/>
              <w:spacing w:line="287" w:lineRule="auto"/>
              <w:rPr>
                <w:rFonts w:hint="eastAsia" w:ascii="宋体" w:hAnsi="宋体" w:eastAsia="宋体" w:cs="宋体"/>
              </w:rPr>
            </w:pPr>
          </w:p>
          <w:p w14:paraId="52CAC68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7094A6BD">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5F030D51">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1D59AEE1">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10698227">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4EEC15F0">
            <w:pPr>
              <w:pStyle w:val="686"/>
              <w:autoSpaceDE w:val="0"/>
              <w:autoSpaceDN w:val="0"/>
              <w:spacing w:line="287" w:lineRule="auto"/>
              <w:rPr>
                <w:rFonts w:hint="eastAsia" w:ascii="宋体" w:hAnsi="宋体" w:eastAsia="宋体" w:cs="宋体"/>
              </w:rPr>
            </w:pPr>
          </w:p>
          <w:p w14:paraId="3FA2D36A">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6643C9A4">
            <w:pPr>
              <w:pStyle w:val="686"/>
              <w:autoSpaceDE w:val="0"/>
              <w:autoSpaceDN w:val="0"/>
              <w:spacing w:line="287" w:lineRule="auto"/>
              <w:rPr>
                <w:rFonts w:hint="eastAsia" w:ascii="宋体" w:hAnsi="宋体" w:eastAsia="宋体" w:cs="宋体"/>
              </w:rPr>
            </w:pPr>
          </w:p>
          <w:p w14:paraId="008461F9">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1FF0164E">
            <w:pPr>
              <w:pStyle w:val="686"/>
              <w:autoSpaceDE w:val="0"/>
              <w:autoSpaceDN w:val="0"/>
              <w:spacing w:line="287" w:lineRule="auto"/>
              <w:rPr>
                <w:rFonts w:hint="eastAsia" w:ascii="宋体" w:hAnsi="宋体" w:eastAsia="宋体" w:cs="宋体"/>
              </w:rPr>
            </w:pPr>
          </w:p>
          <w:p w14:paraId="4AFF7D17">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717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7D8992B6">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6032AF29">
            <w:pPr>
              <w:pStyle w:val="686"/>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5CEF17A7">
            <w:pPr>
              <w:pStyle w:val="686"/>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732DA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546DA150">
            <w:pPr>
              <w:pStyle w:val="686"/>
              <w:autoSpaceDE w:val="0"/>
              <w:autoSpaceDN w:val="0"/>
              <w:rPr>
                <w:rFonts w:hint="eastAsia" w:ascii="宋体" w:hAnsi="宋体" w:eastAsia="宋体" w:cs="宋体"/>
              </w:rPr>
            </w:pPr>
          </w:p>
        </w:tc>
        <w:tc>
          <w:tcPr>
            <w:tcW w:w="1560" w:type="dxa"/>
            <w:noWrap w:val="0"/>
            <w:vAlign w:val="top"/>
          </w:tcPr>
          <w:p w14:paraId="72AA5FD2">
            <w:pPr>
              <w:pStyle w:val="686"/>
              <w:autoSpaceDE w:val="0"/>
              <w:autoSpaceDN w:val="0"/>
              <w:rPr>
                <w:rFonts w:hint="eastAsia" w:ascii="宋体" w:hAnsi="宋体" w:eastAsia="宋体" w:cs="宋体"/>
              </w:rPr>
            </w:pPr>
          </w:p>
        </w:tc>
        <w:tc>
          <w:tcPr>
            <w:tcW w:w="1775" w:type="dxa"/>
            <w:noWrap w:val="0"/>
            <w:vAlign w:val="top"/>
          </w:tcPr>
          <w:p w14:paraId="5E7461FE">
            <w:pPr>
              <w:pStyle w:val="686"/>
              <w:autoSpaceDE w:val="0"/>
              <w:autoSpaceDN w:val="0"/>
              <w:rPr>
                <w:rFonts w:hint="eastAsia" w:ascii="宋体" w:hAnsi="宋体" w:eastAsia="宋体" w:cs="宋体"/>
              </w:rPr>
            </w:pPr>
          </w:p>
        </w:tc>
        <w:tc>
          <w:tcPr>
            <w:tcW w:w="1777" w:type="dxa"/>
            <w:noWrap w:val="0"/>
            <w:vAlign w:val="top"/>
          </w:tcPr>
          <w:p w14:paraId="3B7313AD">
            <w:pPr>
              <w:pStyle w:val="686"/>
              <w:autoSpaceDE w:val="0"/>
              <w:autoSpaceDN w:val="0"/>
              <w:rPr>
                <w:rFonts w:hint="eastAsia" w:ascii="宋体" w:hAnsi="宋体" w:eastAsia="宋体" w:cs="宋体"/>
              </w:rPr>
            </w:pPr>
          </w:p>
        </w:tc>
        <w:tc>
          <w:tcPr>
            <w:tcW w:w="2182" w:type="dxa"/>
            <w:noWrap w:val="0"/>
            <w:vAlign w:val="top"/>
          </w:tcPr>
          <w:p w14:paraId="32EB871F">
            <w:pPr>
              <w:pStyle w:val="686"/>
              <w:autoSpaceDE w:val="0"/>
              <w:autoSpaceDN w:val="0"/>
              <w:rPr>
                <w:rFonts w:hint="eastAsia" w:ascii="宋体" w:hAnsi="宋体" w:eastAsia="宋体" w:cs="宋体"/>
              </w:rPr>
            </w:pPr>
          </w:p>
        </w:tc>
        <w:tc>
          <w:tcPr>
            <w:tcW w:w="985" w:type="dxa"/>
            <w:noWrap w:val="0"/>
            <w:vAlign w:val="top"/>
          </w:tcPr>
          <w:p w14:paraId="3841421F">
            <w:pPr>
              <w:pStyle w:val="686"/>
              <w:autoSpaceDE w:val="0"/>
              <w:autoSpaceDN w:val="0"/>
              <w:rPr>
                <w:rFonts w:hint="eastAsia" w:ascii="宋体" w:hAnsi="宋体" w:eastAsia="宋体" w:cs="宋体"/>
              </w:rPr>
            </w:pPr>
          </w:p>
        </w:tc>
      </w:tr>
      <w:tr w14:paraId="24C5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711EFC56">
            <w:pPr>
              <w:pStyle w:val="686"/>
              <w:autoSpaceDE w:val="0"/>
              <w:autoSpaceDN w:val="0"/>
              <w:rPr>
                <w:rFonts w:hint="eastAsia" w:ascii="宋体" w:hAnsi="宋体" w:eastAsia="宋体" w:cs="宋体"/>
              </w:rPr>
            </w:pPr>
          </w:p>
        </w:tc>
        <w:tc>
          <w:tcPr>
            <w:tcW w:w="1560" w:type="dxa"/>
            <w:noWrap w:val="0"/>
            <w:vAlign w:val="top"/>
          </w:tcPr>
          <w:p w14:paraId="640C2380">
            <w:pPr>
              <w:pStyle w:val="686"/>
              <w:autoSpaceDE w:val="0"/>
              <w:autoSpaceDN w:val="0"/>
              <w:rPr>
                <w:rFonts w:hint="eastAsia" w:ascii="宋体" w:hAnsi="宋体" w:eastAsia="宋体" w:cs="宋体"/>
              </w:rPr>
            </w:pPr>
          </w:p>
        </w:tc>
        <w:tc>
          <w:tcPr>
            <w:tcW w:w="1775" w:type="dxa"/>
            <w:noWrap w:val="0"/>
            <w:vAlign w:val="top"/>
          </w:tcPr>
          <w:p w14:paraId="5A4FE07F">
            <w:pPr>
              <w:pStyle w:val="686"/>
              <w:autoSpaceDE w:val="0"/>
              <w:autoSpaceDN w:val="0"/>
              <w:rPr>
                <w:rFonts w:hint="eastAsia" w:ascii="宋体" w:hAnsi="宋体" w:eastAsia="宋体" w:cs="宋体"/>
              </w:rPr>
            </w:pPr>
          </w:p>
        </w:tc>
        <w:tc>
          <w:tcPr>
            <w:tcW w:w="1777" w:type="dxa"/>
            <w:noWrap w:val="0"/>
            <w:vAlign w:val="top"/>
          </w:tcPr>
          <w:p w14:paraId="05521B4C">
            <w:pPr>
              <w:pStyle w:val="686"/>
              <w:autoSpaceDE w:val="0"/>
              <w:autoSpaceDN w:val="0"/>
              <w:rPr>
                <w:rFonts w:hint="eastAsia" w:ascii="宋体" w:hAnsi="宋体" w:eastAsia="宋体" w:cs="宋体"/>
              </w:rPr>
            </w:pPr>
          </w:p>
        </w:tc>
        <w:tc>
          <w:tcPr>
            <w:tcW w:w="2182" w:type="dxa"/>
            <w:noWrap w:val="0"/>
            <w:vAlign w:val="top"/>
          </w:tcPr>
          <w:p w14:paraId="19054EC1">
            <w:pPr>
              <w:pStyle w:val="686"/>
              <w:autoSpaceDE w:val="0"/>
              <w:autoSpaceDN w:val="0"/>
              <w:rPr>
                <w:rFonts w:hint="eastAsia" w:ascii="宋体" w:hAnsi="宋体" w:eastAsia="宋体" w:cs="宋体"/>
              </w:rPr>
            </w:pPr>
          </w:p>
        </w:tc>
        <w:tc>
          <w:tcPr>
            <w:tcW w:w="985" w:type="dxa"/>
            <w:noWrap w:val="0"/>
            <w:vAlign w:val="top"/>
          </w:tcPr>
          <w:p w14:paraId="70EBB8FA">
            <w:pPr>
              <w:pStyle w:val="686"/>
              <w:autoSpaceDE w:val="0"/>
              <w:autoSpaceDN w:val="0"/>
              <w:rPr>
                <w:rFonts w:hint="eastAsia" w:ascii="宋体" w:hAnsi="宋体" w:eastAsia="宋体" w:cs="宋体"/>
              </w:rPr>
            </w:pPr>
          </w:p>
        </w:tc>
      </w:tr>
      <w:tr w14:paraId="52AED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08BCABE8">
            <w:pPr>
              <w:pStyle w:val="686"/>
              <w:autoSpaceDE w:val="0"/>
              <w:autoSpaceDN w:val="0"/>
              <w:rPr>
                <w:rFonts w:hint="eastAsia" w:ascii="宋体" w:hAnsi="宋体" w:eastAsia="宋体" w:cs="宋体"/>
              </w:rPr>
            </w:pPr>
          </w:p>
        </w:tc>
        <w:tc>
          <w:tcPr>
            <w:tcW w:w="1560" w:type="dxa"/>
            <w:noWrap w:val="0"/>
            <w:vAlign w:val="top"/>
          </w:tcPr>
          <w:p w14:paraId="5412EBD6">
            <w:pPr>
              <w:pStyle w:val="686"/>
              <w:autoSpaceDE w:val="0"/>
              <w:autoSpaceDN w:val="0"/>
              <w:rPr>
                <w:rFonts w:hint="eastAsia" w:ascii="宋体" w:hAnsi="宋体" w:eastAsia="宋体" w:cs="宋体"/>
              </w:rPr>
            </w:pPr>
          </w:p>
        </w:tc>
        <w:tc>
          <w:tcPr>
            <w:tcW w:w="1775" w:type="dxa"/>
            <w:noWrap w:val="0"/>
            <w:vAlign w:val="top"/>
          </w:tcPr>
          <w:p w14:paraId="1A3D9B08">
            <w:pPr>
              <w:pStyle w:val="686"/>
              <w:autoSpaceDE w:val="0"/>
              <w:autoSpaceDN w:val="0"/>
              <w:rPr>
                <w:rFonts w:hint="eastAsia" w:ascii="宋体" w:hAnsi="宋体" w:eastAsia="宋体" w:cs="宋体"/>
              </w:rPr>
            </w:pPr>
          </w:p>
        </w:tc>
        <w:tc>
          <w:tcPr>
            <w:tcW w:w="1777" w:type="dxa"/>
            <w:noWrap w:val="0"/>
            <w:vAlign w:val="top"/>
          </w:tcPr>
          <w:p w14:paraId="191905C5">
            <w:pPr>
              <w:pStyle w:val="686"/>
              <w:autoSpaceDE w:val="0"/>
              <w:autoSpaceDN w:val="0"/>
              <w:rPr>
                <w:rFonts w:hint="eastAsia" w:ascii="宋体" w:hAnsi="宋体" w:eastAsia="宋体" w:cs="宋体"/>
              </w:rPr>
            </w:pPr>
          </w:p>
        </w:tc>
        <w:tc>
          <w:tcPr>
            <w:tcW w:w="2182" w:type="dxa"/>
            <w:noWrap w:val="0"/>
            <w:vAlign w:val="top"/>
          </w:tcPr>
          <w:p w14:paraId="0BBF167C">
            <w:pPr>
              <w:pStyle w:val="686"/>
              <w:autoSpaceDE w:val="0"/>
              <w:autoSpaceDN w:val="0"/>
              <w:rPr>
                <w:rFonts w:hint="eastAsia" w:ascii="宋体" w:hAnsi="宋体" w:eastAsia="宋体" w:cs="宋体"/>
              </w:rPr>
            </w:pPr>
          </w:p>
        </w:tc>
        <w:tc>
          <w:tcPr>
            <w:tcW w:w="985" w:type="dxa"/>
            <w:noWrap w:val="0"/>
            <w:vAlign w:val="top"/>
          </w:tcPr>
          <w:p w14:paraId="1D30C916">
            <w:pPr>
              <w:pStyle w:val="686"/>
              <w:autoSpaceDE w:val="0"/>
              <w:autoSpaceDN w:val="0"/>
              <w:rPr>
                <w:rFonts w:hint="eastAsia" w:ascii="宋体" w:hAnsi="宋体" w:eastAsia="宋体" w:cs="宋体"/>
              </w:rPr>
            </w:pPr>
          </w:p>
        </w:tc>
      </w:tr>
      <w:tr w14:paraId="4663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05E63617">
            <w:pPr>
              <w:pStyle w:val="686"/>
              <w:autoSpaceDE w:val="0"/>
              <w:autoSpaceDN w:val="0"/>
              <w:rPr>
                <w:rFonts w:hint="eastAsia" w:ascii="宋体" w:hAnsi="宋体" w:eastAsia="宋体" w:cs="宋体"/>
              </w:rPr>
            </w:pPr>
          </w:p>
        </w:tc>
        <w:tc>
          <w:tcPr>
            <w:tcW w:w="1560" w:type="dxa"/>
            <w:noWrap w:val="0"/>
            <w:vAlign w:val="top"/>
          </w:tcPr>
          <w:p w14:paraId="06C034E3">
            <w:pPr>
              <w:pStyle w:val="686"/>
              <w:autoSpaceDE w:val="0"/>
              <w:autoSpaceDN w:val="0"/>
              <w:rPr>
                <w:rFonts w:hint="eastAsia" w:ascii="宋体" w:hAnsi="宋体" w:eastAsia="宋体" w:cs="宋体"/>
              </w:rPr>
            </w:pPr>
          </w:p>
        </w:tc>
        <w:tc>
          <w:tcPr>
            <w:tcW w:w="1775" w:type="dxa"/>
            <w:noWrap w:val="0"/>
            <w:vAlign w:val="top"/>
          </w:tcPr>
          <w:p w14:paraId="343AC18D">
            <w:pPr>
              <w:pStyle w:val="686"/>
              <w:autoSpaceDE w:val="0"/>
              <w:autoSpaceDN w:val="0"/>
              <w:rPr>
                <w:rFonts w:hint="eastAsia" w:ascii="宋体" w:hAnsi="宋体" w:eastAsia="宋体" w:cs="宋体"/>
              </w:rPr>
            </w:pPr>
          </w:p>
        </w:tc>
        <w:tc>
          <w:tcPr>
            <w:tcW w:w="1777" w:type="dxa"/>
            <w:noWrap w:val="0"/>
            <w:vAlign w:val="top"/>
          </w:tcPr>
          <w:p w14:paraId="12682654">
            <w:pPr>
              <w:pStyle w:val="686"/>
              <w:autoSpaceDE w:val="0"/>
              <w:autoSpaceDN w:val="0"/>
              <w:rPr>
                <w:rFonts w:hint="eastAsia" w:ascii="宋体" w:hAnsi="宋体" w:eastAsia="宋体" w:cs="宋体"/>
              </w:rPr>
            </w:pPr>
          </w:p>
        </w:tc>
        <w:tc>
          <w:tcPr>
            <w:tcW w:w="2182" w:type="dxa"/>
            <w:noWrap w:val="0"/>
            <w:vAlign w:val="top"/>
          </w:tcPr>
          <w:p w14:paraId="4C29EBEC">
            <w:pPr>
              <w:pStyle w:val="686"/>
              <w:autoSpaceDE w:val="0"/>
              <w:autoSpaceDN w:val="0"/>
              <w:rPr>
                <w:rFonts w:hint="eastAsia" w:ascii="宋体" w:hAnsi="宋体" w:eastAsia="宋体" w:cs="宋体"/>
              </w:rPr>
            </w:pPr>
          </w:p>
        </w:tc>
        <w:tc>
          <w:tcPr>
            <w:tcW w:w="985" w:type="dxa"/>
            <w:noWrap w:val="0"/>
            <w:vAlign w:val="top"/>
          </w:tcPr>
          <w:p w14:paraId="2BF74013">
            <w:pPr>
              <w:pStyle w:val="686"/>
              <w:autoSpaceDE w:val="0"/>
              <w:autoSpaceDN w:val="0"/>
              <w:rPr>
                <w:rFonts w:hint="eastAsia" w:ascii="宋体" w:hAnsi="宋体" w:eastAsia="宋体" w:cs="宋体"/>
              </w:rPr>
            </w:pPr>
          </w:p>
        </w:tc>
      </w:tr>
      <w:tr w14:paraId="23CD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611212A0">
            <w:pPr>
              <w:pStyle w:val="686"/>
              <w:autoSpaceDE w:val="0"/>
              <w:autoSpaceDN w:val="0"/>
              <w:rPr>
                <w:rFonts w:hint="eastAsia" w:ascii="宋体" w:hAnsi="宋体" w:eastAsia="宋体" w:cs="宋体"/>
              </w:rPr>
            </w:pPr>
          </w:p>
        </w:tc>
        <w:tc>
          <w:tcPr>
            <w:tcW w:w="1560" w:type="dxa"/>
            <w:noWrap w:val="0"/>
            <w:vAlign w:val="top"/>
          </w:tcPr>
          <w:p w14:paraId="3DE15828">
            <w:pPr>
              <w:pStyle w:val="686"/>
              <w:autoSpaceDE w:val="0"/>
              <w:autoSpaceDN w:val="0"/>
              <w:rPr>
                <w:rFonts w:hint="eastAsia" w:ascii="宋体" w:hAnsi="宋体" w:eastAsia="宋体" w:cs="宋体"/>
              </w:rPr>
            </w:pPr>
          </w:p>
        </w:tc>
        <w:tc>
          <w:tcPr>
            <w:tcW w:w="1775" w:type="dxa"/>
            <w:noWrap w:val="0"/>
            <w:vAlign w:val="top"/>
          </w:tcPr>
          <w:p w14:paraId="1DF8B449">
            <w:pPr>
              <w:pStyle w:val="686"/>
              <w:autoSpaceDE w:val="0"/>
              <w:autoSpaceDN w:val="0"/>
              <w:rPr>
                <w:rFonts w:hint="eastAsia" w:ascii="宋体" w:hAnsi="宋体" w:eastAsia="宋体" w:cs="宋体"/>
              </w:rPr>
            </w:pPr>
          </w:p>
        </w:tc>
        <w:tc>
          <w:tcPr>
            <w:tcW w:w="1777" w:type="dxa"/>
            <w:noWrap w:val="0"/>
            <w:vAlign w:val="top"/>
          </w:tcPr>
          <w:p w14:paraId="500AAF21">
            <w:pPr>
              <w:pStyle w:val="686"/>
              <w:autoSpaceDE w:val="0"/>
              <w:autoSpaceDN w:val="0"/>
              <w:rPr>
                <w:rFonts w:hint="eastAsia" w:ascii="宋体" w:hAnsi="宋体" w:eastAsia="宋体" w:cs="宋体"/>
              </w:rPr>
            </w:pPr>
          </w:p>
        </w:tc>
        <w:tc>
          <w:tcPr>
            <w:tcW w:w="2182" w:type="dxa"/>
            <w:noWrap w:val="0"/>
            <w:vAlign w:val="top"/>
          </w:tcPr>
          <w:p w14:paraId="122180F0">
            <w:pPr>
              <w:pStyle w:val="686"/>
              <w:autoSpaceDE w:val="0"/>
              <w:autoSpaceDN w:val="0"/>
              <w:rPr>
                <w:rFonts w:hint="eastAsia" w:ascii="宋体" w:hAnsi="宋体" w:eastAsia="宋体" w:cs="宋体"/>
              </w:rPr>
            </w:pPr>
          </w:p>
        </w:tc>
        <w:tc>
          <w:tcPr>
            <w:tcW w:w="985" w:type="dxa"/>
            <w:noWrap w:val="0"/>
            <w:vAlign w:val="top"/>
          </w:tcPr>
          <w:p w14:paraId="02524FF1">
            <w:pPr>
              <w:pStyle w:val="686"/>
              <w:autoSpaceDE w:val="0"/>
              <w:autoSpaceDN w:val="0"/>
              <w:rPr>
                <w:rFonts w:hint="eastAsia" w:ascii="宋体" w:hAnsi="宋体" w:eastAsia="宋体" w:cs="宋体"/>
              </w:rPr>
            </w:pPr>
          </w:p>
        </w:tc>
      </w:tr>
    </w:tbl>
    <w:p w14:paraId="749AACF4">
      <w:pPr>
        <w:tabs>
          <w:tab w:val="left" w:pos="1800"/>
          <w:tab w:val="left" w:pos="5580"/>
        </w:tabs>
        <w:jc w:val="left"/>
        <w:rPr>
          <w:rFonts w:hint="eastAsia" w:ascii="宋体" w:hAnsi="宋体" w:eastAsia="宋体" w:cs="宋体"/>
          <w:color w:val="000000"/>
          <w:sz w:val="24"/>
        </w:rPr>
      </w:pPr>
    </w:p>
    <w:p w14:paraId="2F3016F6">
      <w:pPr>
        <w:tabs>
          <w:tab w:val="left" w:pos="1800"/>
          <w:tab w:val="left" w:pos="5580"/>
        </w:tabs>
        <w:jc w:val="left"/>
        <w:rPr>
          <w:rFonts w:hint="eastAsia" w:ascii="宋体" w:hAnsi="宋体" w:eastAsia="宋体" w:cs="宋体"/>
          <w:color w:val="000000"/>
          <w:sz w:val="24"/>
        </w:rPr>
      </w:pPr>
    </w:p>
    <w:p w14:paraId="06AAA54C">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025138B4">
      <w:pPr>
        <w:spacing w:line="360" w:lineRule="auto"/>
        <w:rPr>
          <w:rFonts w:hint="eastAsia" w:ascii="宋体" w:hAnsi="宋体" w:eastAsia="宋体" w:cs="宋体"/>
          <w:color w:val="000000"/>
          <w:sz w:val="24"/>
        </w:rPr>
      </w:pPr>
    </w:p>
    <w:p w14:paraId="54A6F7C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1CCE017F">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26DF2694">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采购需求偏离表（实质性格式）</w:t>
      </w:r>
    </w:p>
    <w:p w14:paraId="0EBBBAC3">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4BCAEBDF">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81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5D4ED0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6BA2214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7BEB61E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7D9D395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5D08947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6839C35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65302CA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5CD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879D9B">
            <w:pPr>
              <w:adjustRightInd w:val="0"/>
              <w:snapToGrid w:val="0"/>
              <w:jc w:val="center"/>
              <w:rPr>
                <w:rFonts w:hint="eastAsia" w:ascii="宋体" w:hAnsi="宋体" w:eastAsia="宋体" w:cs="宋体"/>
                <w:color w:val="000000"/>
                <w:sz w:val="24"/>
              </w:rPr>
            </w:pPr>
          </w:p>
        </w:tc>
        <w:tc>
          <w:tcPr>
            <w:tcW w:w="1482" w:type="dxa"/>
            <w:noWrap w:val="0"/>
            <w:vAlign w:val="center"/>
          </w:tcPr>
          <w:p w14:paraId="313A1CA2">
            <w:pPr>
              <w:adjustRightInd w:val="0"/>
              <w:snapToGrid w:val="0"/>
              <w:jc w:val="center"/>
              <w:rPr>
                <w:rFonts w:hint="eastAsia" w:ascii="宋体" w:hAnsi="宋体" w:eastAsia="宋体" w:cs="宋体"/>
                <w:color w:val="000000"/>
                <w:sz w:val="24"/>
              </w:rPr>
            </w:pPr>
          </w:p>
        </w:tc>
        <w:tc>
          <w:tcPr>
            <w:tcW w:w="2384" w:type="dxa"/>
            <w:noWrap w:val="0"/>
            <w:vAlign w:val="center"/>
          </w:tcPr>
          <w:p w14:paraId="078CE2E6">
            <w:pPr>
              <w:adjustRightInd w:val="0"/>
              <w:snapToGrid w:val="0"/>
              <w:jc w:val="center"/>
              <w:rPr>
                <w:rFonts w:hint="eastAsia" w:ascii="宋体" w:hAnsi="宋体" w:eastAsia="宋体" w:cs="宋体"/>
                <w:color w:val="000000"/>
                <w:sz w:val="24"/>
              </w:rPr>
            </w:pPr>
          </w:p>
        </w:tc>
        <w:tc>
          <w:tcPr>
            <w:tcW w:w="2126" w:type="dxa"/>
            <w:noWrap w:val="0"/>
            <w:vAlign w:val="center"/>
          </w:tcPr>
          <w:p w14:paraId="587D5D4C">
            <w:pPr>
              <w:adjustRightInd w:val="0"/>
              <w:snapToGrid w:val="0"/>
              <w:jc w:val="center"/>
              <w:rPr>
                <w:rFonts w:hint="eastAsia" w:ascii="宋体" w:hAnsi="宋体" w:eastAsia="宋体" w:cs="宋体"/>
                <w:color w:val="000000"/>
                <w:sz w:val="24"/>
              </w:rPr>
            </w:pPr>
          </w:p>
        </w:tc>
        <w:tc>
          <w:tcPr>
            <w:tcW w:w="1875" w:type="dxa"/>
            <w:noWrap w:val="0"/>
            <w:vAlign w:val="center"/>
          </w:tcPr>
          <w:p w14:paraId="77117023">
            <w:pPr>
              <w:adjustRightInd w:val="0"/>
              <w:snapToGrid w:val="0"/>
              <w:jc w:val="center"/>
              <w:rPr>
                <w:rFonts w:hint="eastAsia" w:ascii="宋体" w:hAnsi="宋体" w:eastAsia="宋体" w:cs="宋体"/>
                <w:color w:val="000000"/>
                <w:sz w:val="24"/>
              </w:rPr>
            </w:pPr>
          </w:p>
        </w:tc>
        <w:tc>
          <w:tcPr>
            <w:tcW w:w="1009" w:type="dxa"/>
            <w:noWrap w:val="0"/>
            <w:vAlign w:val="center"/>
          </w:tcPr>
          <w:p w14:paraId="66BC53C5">
            <w:pPr>
              <w:adjustRightInd w:val="0"/>
              <w:snapToGrid w:val="0"/>
              <w:jc w:val="center"/>
              <w:rPr>
                <w:rFonts w:hint="eastAsia" w:ascii="宋体" w:hAnsi="宋体" w:eastAsia="宋体" w:cs="宋体"/>
                <w:color w:val="000000"/>
                <w:sz w:val="24"/>
              </w:rPr>
            </w:pPr>
          </w:p>
        </w:tc>
      </w:tr>
      <w:tr w14:paraId="693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EA96D71">
            <w:pPr>
              <w:adjustRightInd w:val="0"/>
              <w:snapToGrid w:val="0"/>
              <w:jc w:val="center"/>
              <w:rPr>
                <w:rFonts w:hint="eastAsia" w:ascii="宋体" w:hAnsi="宋体" w:eastAsia="宋体" w:cs="宋体"/>
                <w:color w:val="000000"/>
                <w:sz w:val="24"/>
              </w:rPr>
            </w:pPr>
          </w:p>
        </w:tc>
        <w:tc>
          <w:tcPr>
            <w:tcW w:w="1482" w:type="dxa"/>
            <w:noWrap w:val="0"/>
            <w:vAlign w:val="center"/>
          </w:tcPr>
          <w:p w14:paraId="2986661D">
            <w:pPr>
              <w:adjustRightInd w:val="0"/>
              <w:snapToGrid w:val="0"/>
              <w:jc w:val="center"/>
              <w:rPr>
                <w:rFonts w:hint="eastAsia" w:ascii="宋体" w:hAnsi="宋体" w:eastAsia="宋体" w:cs="宋体"/>
                <w:color w:val="000000"/>
                <w:sz w:val="24"/>
              </w:rPr>
            </w:pPr>
          </w:p>
        </w:tc>
        <w:tc>
          <w:tcPr>
            <w:tcW w:w="2384" w:type="dxa"/>
            <w:noWrap w:val="0"/>
            <w:vAlign w:val="center"/>
          </w:tcPr>
          <w:p w14:paraId="5856BCA5">
            <w:pPr>
              <w:adjustRightInd w:val="0"/>
              <w:snapToGrid w:val="0"/>
              <w:jc w:val="center"/>
              <w:rPr>
                <w:rFonts w:hint="eastAsia" w:ascii="宋体" w:hAnsi="宋体" w:eastAsia="宋体" w:cs="宋体"/>
                <w:color w:val="000000"/>
                <w:sz w:val="24"/>
              </w:rPr>
            </w:pPr>
          </w:p>
        </w:tc>
        <w:tc>
          <w:tcPr>
            <w:tcW w:w="2126" w:type="dxa"/>
            <w:noWrap w:val="0"/>
            <w:vAlign w:val="center"/>
          </w:tcPr>
          <w:p w14:paraId="1AC81EC1">
            <w:pPr>
              <w:adjustRightInd w:val="0"/>
              <w:snapToGrid w:val="0"/>
              <w:jc w:val="center"/>
              <w:rPr>
                <w:rFonts w:hint="eastAsia" w:ascii="宋体" w:hAnsi="宋体" w:eastAsia="宋体" w:cs="宋体"/>
                <w:color w:val="000000"/>
                <w:sz w:val="24"/>
              </w:rPr>
            </w:pPr>
          </w:p>
        </w:tc>
        <w:tc>
          <w:tcPr>
            <w:tcW w:w="1875" w:type="dxa"/>
            <w:noWrap w:val="0"/>
            <w:vAlign w:val="center"/>
          </w:tcPr>
          <w:p w14:paraId="5B7ED92D">
            <w:pPr>
              <w:adjustRightInd w:val="0"/>
              <w:snapToGrid w:val="0"/>
              <w:jc w:val="center"/>
              <w:rPr>
                <w:rFonts w:hint="eastAsia" w:ascii="宋体" w:hAnsi="宋体" w:eastAsia="宋体" w:cs="宋体"/>
                <w:color w:val="000000"/>
                <w:sz w:val="24"/>
              </w:rPr>
            </w:pPr>
          </w:p>
        </w:tc>
        <w:tc>
          <w:tcPr>
            <w:tcW w:w="1009" w:type="dxa"/>
            <w:noWrap w:val="0"/>
            <w:vAlign w:val="center"/>
          </w:tcPr>
          <w:p w14:paraId="10104598">
            <w:pPr>
              <w:adjustRightInd w:val="0"/>
              <w:snapToGrid w:val="0"/>
              <w:jc w:val="center"/>
              <w:rPr>
                <w:rFonts w:hint="eastAsia" w:ascii="宋体" w:hAnsi="宋体" w:eastAsia="宋体" w:cs="宋体"/>
                <w:color w:val="000000"/>
                <w:sz w:val="24"/>
              </w:rPr>
            </w:pPr>
          </w:p>
        </w:tc>
      </w:tr>
      <w:tr w14:paraId="0C1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4B503C3">
            <w:pPr>
              <w:adjustRightInd w:val="0"/>
              <w:snapToGrid w:val="0"/>
              <w:jc w:val="center"/>
              <w:rPr>
                <w:rFonts w:hint="eastAsia" w:ascii="宋体" w:hAnsi="宋体" w:eastAsia="宋体" w:cs="宋体"/>
                <w:color w:val="000000"/>
                <w:sz w:val="24"/>
              </w:rPr>
            </w:pPr>
          </w:p>
        </w:tc>
        <w:tc>
          <w:tcPr>
            <w:tcW w:w="1482" w:type="dxa"/>
            <w:noWrap w:val="0"/>
            <w:vAlign w:val="center"/>
          </w:tcPr>
          <w:p w14:paraId="0B9658D7">
            <w:pPr>
              <w:adjustRightInd w:val="0"/>
              <w:snapToGrid w:val="0"/>
              <w:jc w:val="center"/>
              <w:rPr>
                <w:rFonts w:hint="eastAsia" w:ascii="宋体" w:hAnsi="宋体" w:eastAsia="宋体" w:cs="宋体"/>
                <w:color w:val="000000"/>
                <w:sz w:val="24"/>
              </w:rPr>
            </w:pPr>
          </w:p>
        </w:tc>
        <w:tc>
          <w:tcPr>
            <w:tcW w:w="2384" w:type="dxa"/>
            <w:noWrap w:val="0"/>
            <w:vAlign w:val="center"/>
          </w:tcPr>
          <w:p w14:paraId="3C5BEBEE">
            <w:pPr>
              <w:adjustRightInd w:val="0"/>
              <w:snapToGrid w:val="0"/>
              <w:jc w:val="center"/>
              <w:rPr>
                <w:rFonts w:hint="eastAsia" w:ascii="宋体" w:hAnsi="宋体" w:eastAsia="宋体" w:cs="宋体"/>
                <w:color w:val="000000"/>
                <w:sz w:val="24"/>
              </w:rPr>
            </w:pPr>
          </w:p>
        </w:tc>
        <w:tc>
          <w:tcPr>
            <w:tcW w:w="2126" w:type="dxa"/>
            <w:noWrap w:val="0"/>
            <w:vAlign w:val="center"/>
          </w:tcPr>
          <w:p w14:paraId="5721F004">
            <w:pPr>
              <w:adjustRightInd w:val="0"/>
              <w:snapToGrid w:val="0"/>
              <w:jc w:val="center"/>
              <w:rPr>
                <w:rFonts w:hint="eastAsia" w:ascii="宋体" w:hAnsi="宋体" w:eastAsia="宋体" w:cs="宋体"/>
                <w:color w:val="000000"/>
                <w:sz w:val="24"/>
              </w:rPr>
            </w:pPr>
          </w:p>
        </w:tc>
        <w:tc>
          <w:tcPr>
            <w:tcW w:w="1875" w:type="dxa"/>
            <w:noWrap w:val="0"/>
            <w:vAlign w:val="center"/>
          </w:tcPr>
          <w:p w14:paraId="20C92C7C">
            <w:pPr>
              <w:adjustRightInd w:val="0"/>
              <w:snapToGrid w:val="0"/>
              <w:jc w:val="center"/>
              <w:rPr>
                <w:rFonts w:hint="eastAsia" w:ascii="宋体" w:hAnsi="宋体" w:eastAsia="宋体" w:cs="宋体"/>
                <w:color w:val="000000"/>
                <w:sz w:val="24"/>
              </w:rPr>
            </w:pPr>
          </w:p>
        </w:tc>
        <w:tc>
          <w:tcPr>
            <w:tcW w:w="1009" w:type="dxa"/>
            <w:noWrap w:val="0"/>
            <w:vAlign w:val="center"/>
          </w:tcPr>
          <w:p w14:paraId="0A5EE938">
            <w:pPr>
              <w:adjustRightInd w:val="0"/>
              <w:snapToGrid w:val="0"/>
              <w:jc w:val="center"/>
              <w:rPr>
                <w:rFonts w:hint="eastAsia" w:ascii="宋体" w:hAnsi="宋体" w:eastAsia="宋体" w:cs="宋体"/>
                <w:color w:val="000000"/>
                <w:sz w:val="24"/>
              </w:rPr>
            </w:pPr>
          </w:p>
        </w:tc>
      </w:tr>
      <w:tr w14:paraId="348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29954DD">
            <w:pPr>
              <w:adjustRightInd w:val="0"/>
              <w:snapToGrid w:val="0"/>
              <w:jc w:val="center"/>
              <w:rPr>
                <w:rFonts w:hint="eastAsia" w:ascii="宋体" w:hAnsi="宋体" w:eastAsia="宋体" w:cs="宋体"/>
                <w:color w:val="000000"/>
                <w:sz w:val="24"/>
              </w:rPr>
            </w:pPr>
          </w:p>
        </w:tc>
        <w:tc>
          <w:tcPr>
            <w:tcW w:w="1482" w:type="dxa"/>
            <w:noWrap w:val="0"/>
            <w:vAlign w:val="center"/>
          </w:tcPr>
          <w:p w14:paraId="1D72AAF7">
            <w:pPr>
              <w:adjustRightInd w:val="0"/>
              <w:snapToGrid w:val="0"/>
              <w:jc w:val="center"/>
              <w:rPr>
                <w:rFonts w:hint="eastAsia" w:ascii="宋体" w:hAnsi="宋体" w:eastAsia="宋体" w:cs="宋体"/>
                <w:color w:val="000000"/>
                <w:sz w:val="24"/>
              </w:rPr>
            </w:pPr>
          </w:p>
        </w:tc>
        <w:tc>
          <w:tcPr>
            <w:tcW w:w="2384" w:type="dxa"/>
            <w:noWrap w:val="0"/>
            <w:vAlign w:val="center"/>
          </w:tcPr>
          <w:p w14:paraId="0B205A4B">
            <w:pPr>
              <w:adjustRightInd w:val="0"/>
              <w:snapToGrid w:val="0"/>
              <w:jc w:val="center"/>
              <w:rPr>
                <w:rFonts w:hint="eastAsia" w:ascii="宋体" w:hAnsi="宋体" w:eastAsia="宋体" w:cs="宋体"/>
                <w:color w:val="000000"/>
                <w:sz w:val="24"/>
              </w:rPr>
            </w:pPr>
          </w:p>
        </w:tc>
        <w:tc>
          <w:tcPr>
            <w:tcW w:w="2126" w:type="dxa"/>
            <w:noWrap w:val="0"/>
            <w:vAlign w:val="center"/>
          </w:tcPr>
          <w:p w14:paraId="0DAFAA68">
            <w:pPr>
              <w:adjustRightInd w:val="0"/>
              <w:snapToGrid w:val="0"/>
              <w:jc w:val="center"/>
              <w:rPr>
                <w:rFonts w:hint="eastAsia" w:ascii="宋体" w:hAnsi="宋体" w:eastAsia="宋体" w:cs="宋体"/>
                <w:color w:val="000000"/>
                <w:sz w:val="24"/>
              </w:rPr>
            </w:pPr>
          </w:p>
        </w:tc>
        <w:tc>
          <w:tcPr>
            <w:tcW w:w="1875" w:type="dxa"/>
            <w:noWrap w:val="0"/>
            <w:vAlign w:val="center"/>
          </w:tcPr>
          <w:p w14:paraId="2880C880">
            <w:pPr>
              <w:adjustRightInd w:val="0"/>
              <w:snapToGrid w:val="0"/>
              <w:jc w:val="center"/>
              <w:rPr>
                <w:rFonts w:hint="eastAsia" w:ascii="宋体" w:hAnsi="宋体" w:eastAsia="宋体" w:cs="宋体"/>
                <w:color w:val="000000"/>
                <w:sz w:val="24"/>
              </w:rPr>
            </w:pPr>
          </w:p>
        </w:tc>
        <w:tc>
          <w:tcPr>
            <w:tcW w:w="1009" w:type="dxa"/>
            <w:noWrap w:val="0"/>
            <w:vAlign w:val="center"/>
          </w:tcPr>
          <w:p w14:paraId="3C481CB4">
            <w:pPr>
              <w:adjustRightInd w:val="0"/>
              <w:snapToGrid w:val="0"/>
              <w:jc w:val="center"/>
              <w:rPr>
                <w:rFonts w:hint="eastAsia" w:ascii="宋体" w:hAnsi="宋体" w:eastAsia="宋体" w:cs="宋体"/>
                <w:color w:val="000000"/>
                <w:sz w:val="24"/>
              </w:rPr>
            </w:pPr>
          </w:p>
        </w:tc>
      </w:tr>
      <w:tr w14:paraId="5A5E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626E1A">
            <w:pPr>
              <w:adjustRightInd w:val="0"/>
              <w:snapToGrid w:val="0"/>
              <w:jc w:val="center"/>
              <w:rPr>
                <w:rFonts w:hint="eastAsia" w:ascii="宋体" w:hAnsi="宋体" w:eastAsia="宋体" w:cs="宋体"/>
                <w:color w:val="000000"/>
                <w:sz w:val="24"/>
              </w:rPr>
            </w:pPr>
          </w:p>
        </w:tc>
        <w:tc>
          <w:tcPr>
            <w:tcW w:w="1482" w:type="dxa"/>
            <w:noWrap w:val="0"/>
            <w:vAlign w:val="center"/>
          </w:tcPr>
          <w:p w14:paraId="7A15B7A9">
            <w:pPr>
              <w:adjustRightInd w:val="0"/>
              <w:snapToGrid w:val="0"/>
              <w:jc w:val="center"/>
              <w:rPr>
                <w:rFonts w:hint="eastAsia" w:ascii="宋体" w:hAnsi="宋体" w:eastAsia="宋体" w:cs="宋体"/>
                <w:color w:val="000000"/>
                <w:sz w:val="24"/>
              </w:rPr>
            </w:pPr>
          </w:p>
        </w:tc>
        <w:tc>
          <w:tcPr>
            <w:tcW w:w="2384" w:type="dxa"/>
            <w:noWrap w:val="0"/>
            <w:vAlign w:val="center"/>
          </w:tcPr>
          <w:p w14:paraId="7B307C1C">
            <w:pPr>
              <w:adjustRightInd w:val="0"/>
              <w:snapToGrid w:val="0"/>
              <w:jc w:val="center"/>
              <w:rPr>
                <w:rFonts w:hint="eastAsia" w:ascii="宋体" w:hAnsi="宋体" w:eastAsia="宋体" w:cs="宋体"/>
                <w:color w:val="000000"/>
                <w:sz w:val="24"/>
              </w:rPr>
            </w:pPr>
          </w:p>
        </w:tc>
        <w:tc>
          <w:tcPr>
            <w:tcW w:w="2126" w:type="dxa"/>
            <w:noWrap w:val="0"/>
            <w:vAlign w:val="center"/>
          </w:tcPr>
          <w:p w14:paraId="0A78AF14">
            <w:pPr>
              <w:adjustRightInd w:val="0"/>
              <w:snapToGrid w:val="0"/>
              <w:jc w:val="center"/>
              <w:rPr>
                <w:rFonts w:hint="eastAsia" w:ascii="宋体" w:hAnsi="宋体" w:eastAsia="宋体" w:cs="宋体"/>
                <w:color w:val="000000"/>
                <w:sz w:val="24"/>
              </w:rPr>
            </w:pPr>
          </w:p>
        </w:tc>
        <w:tc>
          <w:tcPr>
            <w:tcW w:w="1875" w:type="dxa"/>
            <w:noWrap w:val="0"/>
            <w:vAlign w:val="center"/>
          </w:tcPr>
          <w:p w14:paraId="6756D79E">
            <w:pPr>
              <w:adjustRightInd w:val="0"/>
              <w:snapToGrid w:val="0"/>
              <w:jc w:val="center"/>
              <w:rPr>
                <w:rFonts w:hint="eastAsia" w:ascii="宋体" w:hAnsi="宋体" w:eastAsia="宋体" w:cs="宋体"/>
                <w:color w:val="000000"/>
                <w:sz w:val="24"/>
              </w:rPr>
            </w:pPr>
          </w:p>
        </w:tc>
        <w:tc>
          <w:tcPr>
            <w:tcW w:w="1009" w:type="dxa"/>
            <w:noWrap w:val="0"/>
            <w:vAlign w:val="center"/>
          </w:tcPr>
          <w:p w14:paraId="7013D2E6">
            <w:pPr>
              <w:adjustRightInd w:val="0"/>
              <w:snapToGrid w:val="0"/>
              <w:jc w:val="center"/>
              <w:rPr>
                <w:rFonts w:hint="eastAsia" w:ascii="宋体" w:hAnsi="宋体" w:eastAsia="宋体" w:cs="宋体"/>
                <w:color w:val="000000"/>
                <w:sz w:val="24"/>
              </w:rPr>
            </w:pPr>
          </w:p>
        </w:tc>
      </w:tr>
      <w:tr w14:paraId="7913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78B4D6">
            <w:pPr>
              <w:adjustRightInd w:val="0"/>
              <w:snapToGrid w:val="0"/>
              <w:jc w:val="center"/>
              <w:rPr>
                <w:rFonts w:hint="eastAsia" w:ascii="宋体" w:hAnsi="宋体" w:eastAsia="宋体" w:cs="宋体"/>
                <w:color w:val="000000"/>
                <w:sz w:val="24"/>
              </w:rPr>
            </w:pPr>
          </w:p>
        </w:tc>
        <w:tc>
          <w:tcPr>
            <w:tcW w:w="1482" w:type="dxa"/>
            <w:noWrap w:val="0"/>
            <w:vAlign w:val="center"/>
          </w:tcPr>
          <w:p w14:paraId="621F33F4">
            <w:pPr>
              <w:adjustRightInd w:val="0"/>
              <w:snapToGrid w:val="0"/>
              <w:jc w:val="center"/>
              <w:rPr>
                <w:rFonts w:hint="eastAsia" w:ascii="宋体" w:hAnsi="宋体" w:eastAsia="宋体" w:cs="宋体"/>
                <w:color w:val="000000"/>
                <w:sz w:val="24"/>
              </w:rPr>
            </w:pPr>
          </w:p>
        </w:tc>
        <w:tc>
          <w:tcPr>
            <w:tcW w:w="2384" w:type="dxa"/>
            <w:noWrap w:val="0"/>
            <w:vAlign w:val="center"/>
          </w:tcPr>
          <w:p w14:paraId="48E48E98">
            <w:pPr>
              <w:adjustRightInd w:val="0"/>
              <w:snapToGrid w:val="0"/>
              <w:jc w:val="center"/>
              <w:rPr>
                <w:rFonts w:hint="eastAsia" w:ascii="宋体" w:hAnsi="宋体" w:eastAsia="宋体" w:cs="宋体"/>
                <w:color w:val="000000"/>
                <w:sz w:val="24"/>
              </w:rPr>
            </w:pPr>
          </w:p>
        </w:tc>
        <w:tc>
          <w:tcPr>
            <w:tcW w:w="2126" w:type="dxa"/>
            <w:noWrap w:val="0"/>
            <w:vAlign w:val="center"/>
          </w:tcPr>
          <w:p w14:paraId="5643BD23">
            <w:pPr>
              <w:adjustRightInd w:val="0"/>
              <w:snapToGrid w:val="0"/>
              <w:jc w:val="center"/>
              <w:rPr>
                <w:rFonts w:hint="eastAsia" w:ascii="宋体" w:hAnsi="宋体" w:eastAsia="宋体" w:cs="宋体"/>
                <w:color w:val="000000"/>
                <w:sz w:val="24"/>
              </w:rPr>
            </w:pPr>
          </w:p>
        </w:tc>
        <w:tc>
          <w:tcPr>
            <w:tcW w:w="1875" w:type="dxa"/>
            <w:noWrap w:val="0"/>
            <w:vAlign w:val="center"/>
          </w:tcPr>
          <w:p w14:paraId="1C2560A6">
            <w:pPr>
              <w:adjustRightInd w:val="0"/>
              <w:snapToGrid w:val="0"/>
              <w:jc w:val="center"/>
              <w:rPr>
                <w:rFonts w:hint="eastAsia" w:ascii="宋体" w:hAnsi="宋体" w:eastAsia="宋体" w:cs="宋体"/>
                <w:color w:val="000000"/>
                <w:sz w:val="24"/>
              </w:rPr>
            </w:pPr>
          </w:p>
        </w:tc>
        <w:tc>
          <w:tcPr>
            <w:tcW w:w="1009" w:type="dxa"/>
            <w:noWrap w:val="0"/>
            <w:vAlign w:val="center"/>
          </w:tcPr>
          <w:p w14:paraId="068D48C2">
            <w:pPr>
              <w:adjustRightInd w:val="0"/>
              <w:snapToGrid w:val="0"/>
              <w:jc w:val="center"/>
              <w:rPr>
                <w:rFonts w:hint="eastAsia" w:ascii="宋体" w:hAnsi="宋体" w:eastAsia="宋体" w:cs="宋体"/>
                <w:color w:val="000000"/>
                <w:sz w:val="24"/>
              </w:rPr>
            </w:pPr>
          </w:p>
        </w:tc>
      </w:tr>
    </w:tbl>
    <w:p w14:paraId="5CFD9C07">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1CBE69A1">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6C9D232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7690F8F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3266EDB1">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4447B235">
      <w:pPr>
        <w:rPr>
          <w:rFonts w:hint="eastAsia" w:ascii="宋体" w:hAnsi="宋体" w:eastAsia="宋体" w:cs="宋体"/>
          <w:color w:val="000000"/>
          <w:sz w:val="24"/>
          <w:szCs w:val="20"/>
        </w:rPr>
      </w:pPr>
    </w:p>
    <w:p w14:paraId="48AA29E3">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0E550113">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216C97D2">
      <w:pPr>
        <w:pStyle w:val="36"/>
        <w:spacing w:before="4" w:line="200" w:lineRule="auto"/>
        <w:ind w:left="61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299B6BB5">
      <w:pPr>
        <w:tabs>
          <w:tab w:val="left" w:pos="360"/>
        </w:tabs>
        <w:snapToGrid w:val="0"/>
        <w:spacing w:line="360" w:lineRule="auto"/>
        <w:outlineLvl w:val="1"/>
        <w:rPr>
          <w:sz w:val="24"/>
        </w:rPr>
      </w:pPr>
      <w:r>
        <w:rPr>
          <w:rFonts w:hint="eastAsia"/>
          <w:sz w:val="24"/>
          <w:lang w:val="en-US" w:eastAsia="zh-CN"/>
        </w:rPr>
        <w:t>10</w:t>
      </w:r>
      <w:r>
        <w:rPr>
          <w:sz w:val="24"/>
        </w:rPr>
        <w:t xml:space="preserve"> </w:t>
      </w:r>
      <w:bookmarkStart w:id="1591" w:name="_Toc69746430"/>
      <w:r>
        <w:rPr>
          <w:sz w:val="24"/>
        </w:rPr>
        <w:t>业绩案例一</w:t>
      </w:r>
      <w:r>
        <w:rPr>
          <w:color w:val="000000"/>
        </w:rPr>
        <w:t>览表</w:t>
      </w:r>
      <w:bookmarkEnd w:id="1591"/>
    </w:p>
    <w:p w14:paraId="3B8AA5EF">
      <w:pPr>
        <w:pStyle w:val="23"/>
        <w:rPr>
          <w:color w:val="000000"/>
        </w:rPr>
      </w:pPr>
    </w:p>
    <w:tbl>
      <w:tblPr>
        <w:tblStyle w:val="8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7B7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1F5A5FC9">
            <w:pPr>
              <w:spacing w:line="360" w:lineRule="auto"/>
              <w:rPr>
                <w:rFonts w:ascii="宋体" w:hAnsi="宋体"/>
                <w:b/>
                <w:color w:val="000000"/>
                <w:sz w:val="24"/>
              </w:rPr>
            </w:pPr>
            <w:r>
              <w:rPr>
                <w:rFonts w:hint="eastAsia" w:ascii="宋体" w:hAnsi="宋体"/>
                <w:b/>
                <w:color w:val="000000"/>
                <w:sz w:val="24"/>
              </w:rPr>
              <w:t>序号</w:t>
            </w:r>
          </w:p>
        </w:tc>
        <w:tc>
          <w:tcPr>
            <w:tcW w:w="1980" w:type="dxa"/>
            <w:vAlign w:val="center"/>
          </w:tcPr>
          <w:p w14:paraId="3928FEC8">
            <w:pPr>
              <w:spacing w:line="360" w:lineRule="auto"/>
              <w:jc w:val="center"/>
              <w:rPr>
                <w:rFonts w:ascii="宋体" w:hAnsi="宋体"/>
                <w:b/>
                <w:color w:val="000000"/>
                <w:sz w:val="24"/>
              </w:rPr>
            </w:pPr>
            <w:r>
              <w:rPr>
                <w:rFonts w:hint="eastAsia" w:ascii="宋体" w:hAnsi="宋体"/>
                <w:b/>
                <w:color w:val="000000"/>
                <w:sz w:val="24"/>
              </w:rPr>
              <w:t>项目名称</w:t>
            </w:r>
          </w:p>
        </w:tc>
        <w:tc>
          <w:tcPr>
            <w:tcW w:w="1260" w:type="dxa"/>
            <w:vAlign w:val="center"/>
          </w:tcPr>
          <w:p w14:paraId="2CFF581B">
            <w:pPr>
              <w:spacing w:line="360" w:lineRule="auto"/>
              <w:rPr>
                <w:rFonts w:ascii="宋体" w:hAnsi="宋体"/>
                <w:b/>
                <w:color w:val="000000"/>
                <w:sz w:val="24"/>
              </w:rPr>
            </w:pPr>
            <w:r>
              <w:rPr>
                <w:rFonts w:hint="eastAsia" w:ascii="宋体" w:hAnsi="宋体"/>
                <w:b/>
                <w:color w:val="000000"/>
                <w:sz w:val="24"/>
              </w:rPr>
              <w:t>用户名称</w:t>
            </w:r>
          </w:p>
        </w:tc>
        <w:tc>
          <w:tcPr>
            <w:tcW w:w="1260" w:type="dxa"/>
            <w:vAlign w:val="center"/>
          </w:tcPr>
          <w:p w14:paraId="328B577A">
            <w:pPr>
              <w:spacing w:line="360" w:lineRule="auto"/>
              <w:rPr>
                <w:rFonts w:ascii="宋体" w:hAnsi="宋体"/>
                <w:b/>
                <w:color w:val="000000"/>
                <w:sz w:val="24"/>
              </w:rPr>
            </w:pPr>
            <w:r>
              <w:rPr>
                <w:rFonts w:hint="eastAsia" w:ascii="宋体" w:hAnsi="宋体"/>
                <w:b/>
                <w:color w:val="000000"/>
                <w:sz w:val="24"/>
              </w:rPr>
              <w:t>合同金额</w:t>
            </w:r>
          </w:p>
        </w:tc>
        <w:tc>
          <w:tcPr>
            <w:tcW w:w="1440" w:type="dxa"/>
            <w:vAlign w:val="center"/>
          </w:tcPr>
          <w:p w14:paraId="60FA3F81">
            <w:pPr>
              <w:spacing w:line="360" w:lineRule="auto"/>
              <w:rPr>
                <w:rFonts w:ascii="宋体" w:hAnsi="宋体"/>
                <w:b/>
                <w:color w:val="000000"/>
                <w:sz w:val="24"/>
              </w:rPr>
            </w:pPr>
            <w:r>
              <w:rPr>
                <w:rFonts w:hint="eastAsia" w:ascii="宋体" w:hAnsi="宋体"/>
                <w:b/>
                <w:color w:val="000000"/>
                <w:sz w:val="24"/>
              </w:rPr>
              <w:t>用户联系人</w:t>
            </w:r>
          </w:p>
        </w:tc>
        <w:tc>
          <w:tcPr>
            <w:tcW w:w="1778" w:type="dxa"/>
            <w:vAlign w:val="center"/>
          </w:tcPr>
          <w:p w14:paraId="3F7CCC25">
            <w:pPr>
              <w:spacing w:line="360" w:lineRule="auto"/>
              <w:rPr>
                <w:rFonts w:ascii="宋体" w:hAnsi="宋体"/>
                <w:b/>
                <w:color w:val="000000"/>
                <w:sz w:val="24"/>
              </w:rPr>
            </w:pPr>
            <w:r>
              <w:rPr>
                <w:rFonts w:hint="eastAsia" w:ascii="宋体" w:hAnsi="宋体"/>
                <w:b/>
                <w:color w:val="000000"/>
                <w:sz w:val="24"/>
              </w:rPr>
              <w:t>用户联系电话</w:t>
            </w:r>
          </w:p>
        </w:tc>
        <w:tc>
          <w:tcPr>
            <w:tcW w:w="720" w:type="dxa"/>
            <w:vAlign w:val="center"/>
          </w:tcPr>
          <w:p w14:paraId="09191559">
            <w:pPr>
              <w:spacing w:line="360" w:lineRule="auto"/>
              <w:rPr>
                <w:rFonts w:ascii="宋体" w:hAnsi="宋体"/>
                <w:b/>
                <w:color w:val="000000"/>
                <w:sz w:val="24"/>
              </w:rPr>
            </w:pPr>
            <w:r>
              <w:rPr>
                <w:rFonts w:hint="eastAsia" w:ascii="宋体" w:hAnsi="宋体"/>
                <w:b/>
                <w:color w:val="000000"/>
                <w:sz w:val="24"/>
              </w:rPr>
              <w:t>备注</w:t>
            </w:r>
          </w:p>
        </w:tc>
      </w:tr>
      <w:tr w14:paraId="7D4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4A4FD232">
            <w:pPr>
              <w:spacing w:line="360" w:lineRule="auto"/>
              <w:jc w:val="center"/>
              <w:rPr>
                <w:rFonts w:ascii="宋体" w:hAnsi="宋体"/>
                <w:color w:val="000000"/>
                <w:sz w:val="24"/>
              </w:rPr>
            </w:pPr>
          </w:p>
        </w:tc>
        <w:tc>
          <w:tcPr>
            <w:tcW w:w="1980" w:type="dxa"/>
            <w:vAlign w:val="center"/>
          </w:tcPr>
          <w:p w14:paraId="1AFD477E">
            <w:pPr>
              <w:spacing w:line="360" w:lineRule="auto"/>
              <w:rPr>
                <w:rFonts w:ascii="宋体" w:hAnsi="宋体"/>
                <w:color w:val="000000"/>
                <w:sz w:val="24"/>
              </w:rPr>
            </w:pPr>
          </w:p>
        </w:tc>
        <w:tc>
          <w:tcPr>
            <w:tcW w:w="1260" w:type="dxa"/>
            <w:vAlign w:val="center"/>
          </w:tcPr>
          <w:p w14:paraId="1B7BC61C">
            <w:pPr>
              <w:spacing w:line="360" w:lineRule="auto"/>
              <w:rPr>
                <w:rFonts w:ascii="宋体" w:hAnsi="宋体"/>
                <w:color w:val="000000"/>
                <w:sz w:val="24"/>
              </w:rPr>
            </w:pPr>
          </w:p>
        </w:tc>
        <w:tc>
          <w:tcPr>
            <w:tcW w:w="1260" w:type="dxa"/>
            <w:vAlign w:val="center"/>
          </w:tcPr>
          <w:p w14:paraId="2941CF1A">
            <w:pPr>
              <w:spacing w:line="360" w:lineRule="auto"/>
              <w:rPr>
                <w:rFonts w:ascii="宋体" w:hAnsi="宋体"/>
                <w:color w:val="000000"/>
                <w:sz w:val="24"/>
              </w:rPr>
            </w:pPr>
          </w:p>
        </w:tc>
        <w:tc>
          <w:tcPr>
            <w:tcW w:w="1440" w:type="dxa"/>
            <w:vAlign w:val="center"/>
          </w:tcPr>
          <w:p w14:paraId="03E08B86">
            <w:pPr>
              <w:spacing w:line="360" w:lineRule="auto"/>
              <w:rPr>
                <w:rFonts w:ascii="宋体" w:hAnsi="宋体"/>
                <w:color w:val="000000"/>
                <w:sz w:val="24"/>
              </w:rPr>
            </w:pPr>
          </w:p>
        </w:tc>
        <w:tc>
          <w:tcPr>
            <w:tcW w:w="1778" w:type="dxa"/>
            <w:vAlign w:val="center"/>
          </w:tcPr>
          <w:p w14:paraId="6DFBEA12">
            <w:pPr>
              <w:spacing w:line="360" w:lineRule="auto"/>
              <w:rPr>
                <w:rFonts w:ascii="宋体" w:hAnsi="宋体"/>
                <w:color w:val="000000"/>
                <w:sz w:val="24"/>
              </w:rPr>
            </w:pPr>
          </w:p>
        </w:tc>
        <w:tc>
          <w:tcPr>
            <w:tcW w:w="720" w:type="dxa"/>
            <w:vAlign w:val="center"/>
          </w:tcPr>
          <w:p w14:paraId="5850F584">
            <w:pPr>
              <w:spacing w:line="360" w:lineRule="auto"/>
              <w:rPr>
                <w:rFonts w:ascii="宋体" w:hAnsi="宋体"/>
                <w:color w:val="000000"/>
                <w:sz w:val="24"/>
              </w:rPr>
            </w:pPr>
          </w:p>
        </w:tc>
      </w:tr>
      <w:tr w14:paraId="1DC5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50EFEC50">
            <w:pPr>
              <w:spacing w:line="360" w:lineRule="auto"/>
              <w:jc w:val="center"/>
              <w:rPr>
                <w:rFonts w:ascii="宋体" w:hAnsi="宋体"/>
                <w:color w:val="000000"/>
                <w:sz w:val="24"/>
              </w:rPr>
            </w:pPr>
          </w:p>
        </w:tc>
        <w:tc>
          <w:tcPr>
            <w:tcW w:w="1980" w:type="dxa"/>
            <w:vAlign w:val="center"/>
          </w:tcPr>
          <w:p w14:paraId="4774CA94">
            <w:pPr>
              <w:spacing w:line="360" w:lineRule="auto"/>
              <w:rPr>
                <w:rFonts w:ascii="宋体" w:hAnsi="宋体"/>
                <w:color w:val="000000"/>
                <w:sz w:val="24"/>
              </w:rPr>
            </w:pPr>
          </w:p>
        </w:tc>
        <w:tc>
          <w:tcPr>
            <w:tcW w:w="1260" w:type="dxa"/>
            <w:vAlign w:val="center"/>
          </w:tcPr>
          <w:p w14:paraId="75D0E47C">
            <w:pPr>
              <w:spacing w:line="360" w:lineRule="auto"/>
              <w:rPr>
                <w:rFonts w:ascii="宋体" w:hAnsi="宋体"/>
                <w:color w:val="000000"/>
                <w:sz w:val="24"/>
              </w:rPr>
            </w:pPr>
          </w:p>
        </w:tc>
        <w:tc>
          <w:tcPr>
            <w:tcW w:w="1260" w:type="dxa"/>
            <w:vAlign w:val="center"/>
          </w:tcPr>
          <w:p w14:paraId="6A7D6F08">
            <w:pPr>
              <w:spacing w:line="360" w:lineRule="auto"/>
              <w:rPr>
                <w:rFonts w:ascii="宋体" w:hAnsi="宋体"/>
                <w:color w:val="000000"/>
                <w:sz w:val="24"/>
              </w:rPr>
            </w:pPr>
          </w:p>
        </w:tc>
        <w:tc>
          <w:tcPr>
            <w:tcW w:w="1440" w:type="dxa"/>
            <w:vAlign w:val="center"/>
          </w:tcPr>
          <w:p w14:paraId="1C8691A9">
            <w:pPr>
              <w:spacing w:line="360" w:lineRule="auto"/>
              <w:rPr>
                <w:rFonts w:ascii="宋体" w:hAnsi="宋体"/>
                <w:color w:val="000000"/>
                <w:sz w:val="24"/>
              </w:rPr>
            </w:pPr>
          </w:p>
        </w:tc>
        <w:tc>
          <w:tcPr>
            <w:tcW w:w="1778" w:type="dxa"/>
            <w:vAlign w:val="center"/>
          </w:tcPr>
          <w:p w14:paraId="0536CAF8">
            <w:pPr>
              <w:spacing w:line="360" w:lineRule="auto"/>
              <w:rPr>
                <w:rFonts w:ascii="宋体" w:hAnsi="宋体"/>
                <w:color w:val="000000"/>
                <w:sz w:val="24"/>
              </w:rPr>
            </w:pPr>
          </w:p>
        </w:tc>
        <w:tc>
          <w:tcPr>
            <w:tcW w:w="720" w:type="dxa"/>
            <w:vAlign w:val="center"/>
          </w:tcPr>
          <w:p w14:paraId="354310FB">
            <w:pPr>
              <w:spacing w:line="360" w:lineRule="auto"/>
              <w:rPr>
                <w:rFonts w:ascii="宋体" w:hAnsi="宋体"/>
                <w:color w:val="000000"/>
                <w:sz w:val="24"/>
              </w:rPr>
            </w:pPr>
          </w:p>
        </w:tc>
      </w:tr>
      <w:tr w14:paraId="66D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A478191">
            <w:pPr>
              <w:spacing w:line="360" w:lineRule="auto"/>
              <w:jc w:val="center"/>
              <w:rPr>
                <w:rFonts w:ascii="宋体" w:hAnsi="宋体"/>
                <w:color w:val="000000"/>
                <w:sz w:val="24"/>
              </w:rPr>
            </w:pPr>
          </w:p>
        </w:tc>
        <w:tc>
          <w:tcPr>
            <w:tcW w:w="1980" w:type="dxa"/>
            <w:vAlign w:val="center"/>
          </w:tcPr>
          <w:p w14:paraId="78FA679B">
            <w:pPr>
              <w:spacing w:line="360" w:lineRule="auto"/>
              <w:rPr>
                <w:rFonts w:ascii="宋体" w:hAnsi="宋体"/>
                <w:color w:val="000000"/>
                <w:sz w:val="24"/>
              </w:rPr>
            </w:pPr>
          </w:p>
        </w:tc>
        <w:tc>
          <w:tcPr>
            <w:tcW w:w="1260" w:type="dxa"/>
            <w:vAlign w:val="center"/>
          </w:tcPr>
          <w:p w14:paraId="62870B5E">
            <w:pPr>
              <w:spacing w:line="360" w:lineRule="auto"/>
              <w:rPr>
                <w:rFonts w:ascii="宋体" w:hAnsi="宋体"/>
                <w:color w:val="000000"/>
                <w:sz w:val="24"/>
              </w:rPr>
            </w:pPr>
          </w:p>
        </w:tc>
        <w:tc>
          <w:tcPr>
            <w:tcW w:w="1260" w:type="dxa"/>
            <w:vAlign w:val="center"/>
          </w:tcPr>
          <w:p w14:paraId="5CC60F55">
            <w:pPr>
              <w:spacing w:line="360" w:lineRule="auto"/>
              <w:rPr>
                <w:rFonts w:ascii="宋体" w:hAnsi="宋体"/>
                <w:color w:val="000000"/>
                <w:sz w:val="24"/>
              </w:rPr>
            </w:pPr>
          </w:p>
        </w:tc>
        <w:tc>
          <w:tcPr>
            <w:tcW w:w="1440" w:type="dxa"/>
            <w:vAlign w:val="center"/>
          </w:tcPr>
          <w:p w14:paraId="55D70AFE">
            <w:pPr>
              <w:spacing w:line="360" w:lineRule="auto"/>
              <w:rPr>
                <w:rFonts w:ascii="宋体" w:hAnsi="宋体"/>
                <w:color w:val="000000"/>
                <w:sz w:val="24"/>
              </w:rPr>
            </w:pPr>
          </w:p>
        </w:tc>
        <w:tc>
          <w:tcPr>
            <w:tcW w:w="1778" w:type="dxa"/>
            <w:vAlign w:val="center"/>
          </w:tcPr>
          <w:p w14:paraId="2FE03A7E">
            <w:pPr>
              <w:spacing w:line="360" w:lineRule="auto"/>
              <w:rPr>
                <w:rFonts w:ascii="宋体" w:hAnsi="宋体"/>
                <w:color w:val="000000"/>
                <w:sz w:val="24"/>
              </w:rPr>
            </w:pPr>
          </w:p>
        </w:tc>
        <w:tc>
          <w:tcPr>
            <w:tcW w:w="720" w:type="dxa"/>
            <w:vAlign w:val="center"/>
          </w:tcPr>
          <w:p w14:paraId="1E45B72E">
            <w:pPr>
              <w:spacing w:line="360" w:lineRule="auto"/>
              <w:rPr>
                <w:rFonts w:ascii="宋体" w:hAnsi="宋体"/>
                <w:color w:val="000000"/>
                <w:sz w:val="24"/>
              </w:rPr>
            </w:pPr>
          </w:p>
        </w:tc>
      </w:tr>
      <w:tr w14:paraId="2559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154D62F1">
            <w:pPr>
              <w:spacing w:line="360" w:lineRule="auto"/>
              <w:jc w:val="center"/>
              <w:rPr>
                <w:rFonts w:ascii="宋体" w:hAnsi="宋体"/>
                <w:color w:val="000000"/>
                <w:sz w:val="24"/>
              </w:rPr>
            </w:pPr>
          </w:p>
        </w:tc>
        <w:tc>
          <w:tcPr>
            <w:tcW w:w="1980" w:type="dxa"/>
            <w:vAlign w:val="center"/>
          </w:tcPr>
          <w:p w14:paraId="75C5EA6E">
            <w:pPr>
              <w:spacing w:line="360" w:lineRule="auto"/>
              <w:rPr>
                <w:rFonts w:ascii="宋体" w:hAnsi="宋体"/>
                <w:color w:val="000000"/>
                <w:sz w:val="24"/>
              </w:rPr>
            </w:pPr>
          </w:p>
        </w:tc>
        <w:tc>
          <w:tcPr>
            <w:tcW w:w="1260" w:type="dxa"/>
            <w:vAlign w:val="center"/>
          </w:tcPr>
          <w:p w14:paraId="408A936E">
            <w:pPr>
              <w:spacing w:line="360" w:lineRule="auto"/>
              <w:rPr>
                <w:rFonts w:ascii="宋体" w:hAnsi="宋体"/>
                <w:color w:val="000000"/>
                <w:sz w:val="24"/>
              </w:rPr>
            </w:pPr>
          </w:p>
        </w:tc>
        <w:tc>
          <w:tcPr>
            <w:tcW w:w="1260" w:type="dxa"/>
            <w:vAlign w:val="center"/>
          </w:tcPr>
          <w:p w14:paraId="014D8442">
            <w:pPr>
              <w:spacing w:line="360" w:lineRule="auto"/>
              <w:rPr>
                <w:rFonts w:ascii="宋体" w:hAnsi="宋体"/>
                <w:color w:val="000000"/>
                <w:sz w:val="24"/>
              </w:rPr>
            </w:pPr>
          </w:p>
        </w:tc>
        <w:tc>
          <w:tcPr>
            <w:tcW w:w="1440" w:type="dxa"/>
            <w:vAlign w:val="center"/>
          </w:tcPr>
          <w:p w14:paraId="60B3D356">
            <w:pPr>
              <w:spacing w:line="360" w:lineRule="auto"/>
              <w:rPr>
                <w:rFonts w:ascii="宋体" w:hAnsi="宋体"/>
                <w:color w:val="000000"/>
                <w:sz w:val="24"/>
              </w:rPr>
            </w:pPr>
          </w:p>
        </w:tc>
        <w:tc>
          <w:tcPr>
            <w:tcW w:w="1778" w:type="dxa"/>
            <w:vAlign w:val="center"/>
          </w:tcPr>
          <w:p w14:paraId="4EAD3716">
            <w:pPr>
              <w:spacing w:line="360" w:lineRule="auto"/>
              <w:rPr>
                <w:rFonts w:ascii="宋体" w:hAnsi="宋体"/>
                <w:color w:val="000000"/>
                <w:sz w:val="24"/>
              </w:rPr>
            </w:pPr>
          </w:p>
        </w:tc>
        <w:tc>
          <w:tcPr>
            <w:tcW w:w="720" w:type="dxa"/>
            <w:vAlign w:val="center"/>
          </w:tcPr>
          <w:p w14:paraId="2B6A2DDB">
            <w:pPr>
              <w:spacing w:line="360" w:lineRule="auto"/>
              <w:rPr>
                <w:rFonts w:ascii="宋体" w:hAnsi="宋体"/>
                <w:color w:val="000000"/>
                <w:sz w:val="24"/>
              </w:rPr>
            </w:pPr>
          </w:p>
        </w:tc>
      </w:tr>
      <w:tr w14:paraId="534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A55167">
            <w:pPr>
              <w:spacing w:line="360" w:lineRule="auto"/>
              <w:jc w:val="center"/>
              <w:rPr>
                <w:rFonts w:ascii="宋体" w:hAnsi="宋体"/>
                <w:color w:val="000000"/>
                <w:sz w:val="24"/>
              </w:rPr>
            </w:pPr>
          </w:p>
        </w:tc>
        <w:tc>
          <w:tcPr>
            <w:tcW w:w="1980" w:type="dxa"/>
            <w:vAlign w:val="center"/>
          </w:tcPr>
          <w:p w14:paraId="6EF27687">
            <w:pPr>
              <w:spacing w:line="360" w:lineRule="auto"/>
              <w:rPr>
                <w:rFonts w:ascii="宋体" w:hAnsi="宋体"/>
                <w:color w:val="000000"/>
                <w:sz w:val="24"/>
              </w:rPr>
            </w:pPr>
          </w:p>
        </w:tc>
        <w:tc>
          <w:tcPr>
            <w:tcW w:w="1260" w:type="dxa"/>
            <w:vAlign w:val="center"/>
          </w:tcPr>
          <w:p w14:paraId="3B68CE7F">
            <w:pPr>
              <w:spacing w:line="360" w:lineRule="auto"/>
              <w:rPr>
                <w:rFonts w:ascii="宋体" w:hAnsi="宋体"/>
                <w:color w:val="000000"/>
                <w:sz w:val="24"/>
              </w:rPr>
            </w:pPr>
          </w:p>
        </w:tc>
        <w:tc>
          <w:tcPr>
            <w:tcW w:w="1260" w:type="dxa"/>
            <w:vAlign w:val="center"/>
          </w:tcPr>
          <w:p w14:paraId="3ACBF2FB">
            <w:pPr>
              <w:spacing w:line="360" w:lineRule="auto"/>
              <w:rPr>
                <w:rFonts w:ascii="宋体" w:hAnsi="宋体"/>
                <w:color w:val="000000"/>
                <w:sz w:val="24"/>
              </w:rPr>
            </w:pPr>
          </w:p>
        </w:tc>
        <w:tc>
          <w:tcPr>
            <w:tcW w:w="1440" w:type="dxa"/>
            <w:vAlign w:val="center"/>
          </w:tcPr>
          <w:p w14:paraId="59D38503">
            <w:pPr>
              <w:spacing w:line="360" w:lineRule="auto"/>
              <w:rPr>
                <w:rFonts w:ascii="宋体" w:hAnsi="宋体"/>
                <w:color w:val="000000"/>
                <w:sz w:val="24"/>
              </w:rPr>
            </w:pPr>
          </w:p>
        </w:tc>
        <w:tc>
          <w:tcPr>
            <w:tcW w:w="1778" w:type="dxa"/>
            <w:vAlign w:val="center"/>
          </w:tcPr>
          <w:p w14:paraId="7EA9C84B">
            <w:pPr>
              <w:spacing w:line="360" w:lineRule="auto"/>
              <w:rPr>
                <w:rFonts w:ascii="宋体" w:hAnsi="宋体"/>
                <w:color w:val="000000"/>
                <w:sz w:val="24"/>
              </w:rPr>
            </w:pPr>
          </w:p>
        </w:tc>
        <w:tc>
          <w:tcPr>
            <w:tcW w:w="720" w:type="dxa"/>
            <w:vAlign w:val="center"/>
          </w:tcPr>
          <w:p w14:paraId="06653EDC">
            <w:pPr>
              <w:spacing w:line="360" w:lineRule="auto"/>
              <w:rPr>
                <w:rFonts w:ascii="宋体" w:hAnsi="宋体"/>
                <w:color w:val="000000"/>
                <w:sz w:val="24"/>
              </w:rPr>
            </w:pPr>
          </w:p>
        </w:tc>
      </w:tr>
      <w:tr w14:paraId="07E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1EC5C9F5">
            <w:pPr>
              <w:spacing w:line="360" w:lineRule="auto"/>
              <w:rPr>
                <w:rFonts w:ascii="宋体" w:hAnsi="宋体"/>
                <w:color w:val="000000"/>
                <w:sz w:val="24"/>
              </w:rPr>
            </w:pPr>
          </w:p>
        </w:tc>
        <w:tc>
          <w:tcPr>
            <w:tcW w:w="1980" w:type="dxa"/>
            <w:vAlign w:val="center"/>
          </w:tcPr>
          <w:p w14:paraId="3ACDE65E">
            <w:pPr>
              <w:spacing w:line="360" w:lineRule="auto"/>
              <w:rPr>
                <w:rFonts w:ascii="宋体" w:hAnsi="宋体"/>
                <w:color w:val="000000"/>
                <w:sz w:val="24"/>
              </w:rPr>
            </w:pPr>
          </w:p>
        </w:tc>
        <w:tc>
          <w:tcPr>
            <w:tcW w:w="1260" w:type="dxa"/>
            <w:vAlign w:val="center"/>
          </w:tcPr>
          <w:p w14:paraId="040CEEFD">
            <w:pPr>
              <w:spacing w:line="360" w:lineRule="auto"/>
              <w:rPr>
                <w:rFonts w:ascii="宋体" w:hAnsi="宋体"/>
                <w:color w:val="000000"/>
                <w:sz w:val="24"/>
              </w:rPr>
            </w:pPr>
          </w:p>
        </w:tc>
        <w:tc>
          <w:tcPr>
            <w:tcW w:w="1260" w:type="dxa"/>
            <w:vAlign w:val="center"/>
          </w:tcPr>
          <w:p w14:paraId="5E28B4A3">
            <w:pPr>
              <w:spacing w:line="360" w:lineRule="auto"/>
              <w:rPr>
                <w:rFonts w:ascii="宋体" w:hAnsi="宋体"/>
                <w:color w:val="000000"/>
                <w:sz w:val="24"/>
              </w:rPr>
            </w:pPr>
          </w:p>
        </w:tc>
        <w:tc>
          <w:tcPr>
            <w:tcW w:w="1440" w:type="dxa"/>
            <w:vAlign w:val="center"/>
          </w:tcPr>
          <w:p w14:paraId="5944CB5F">
            <w:pPr>
              <w:spacing w:line="360" w:lineRule="auto"/>
              <w:rPr>
                <w:rFonts w:ascii="宋体" w:hAnsi="宋体"/>
                <w:color w:val="000000"/>
                <w:sz w:val="24"/>
              </w:rPr>
            </w:pPr>
          </w:p>
        </w:tc>
        <w:tc>
          <w:tcPr>
            <w:tcW w:w="1778" w:type="dxa"/>
            <w:vAlign w:val="center"/>
          </w:tcPr>
          <w:p w14:paraId="4B60A4E2">
            <w:pPr>
              <w:spacing w:line="360" w:lineRule="auto"/>
              <w:rPr>
                <w:rFonts w:ascii="宋体" w:hAnsi="宋体"/>
                <w:color w:val="000000"/>
                <w:sz w:val="24"/>
              </w:rPr>
            </w:pPr>
          </w:p>
        </w:tc>
        <w:tc>
          <w:tcPr>
            <w:tcW w:w="720" w:type="dxa"/>
            <w:vAlign w:val="center"/>
          </w:tcPr>
          <w:p w14:paraId="2DE59629">
            <w:pPr>
              <w:spacing w:line="360" w:lineRule="auto"/>
              <w:rPr>
                <w:rFonts w:ascii="宋体" w:hAnsi="宋体"/>
                <w:color w:val="000000"/>
                <w:sz w:val="24"/>
              </w:rPr>
            </w:pPr>
          </w:p>
        </w:tc>
      </w:tr>
    </w:tbl>
    <w:p w14:paraId="7AAD0BAA">
      <w:pPr>
        <w:tabs>
          <w:tab w:val="left" w:pos="360"/>
        </w:tabs>
        <w:snapToGrid w:val="0"/>
        <w:spacing w:line="360" w:lineRule="auto"/>
        <w:rPr>
          <w:sz w:val="24"/>
        </w:rPr>
      </w:pPr>
      <w:r>
        <w:rPr>
          <w:rFonts w:hint="eastAsia"/>
          <w:szCs w:val="20"/>
        </w:rPr>
        <w:t>注：</w:t>
      </w:r>
      <w:r>
        <w:rPr>
          <w:rFonts w:hint="eastAsia"/>
        </w:rPr>
        <w:t>（须提供合同复印件加盖公章，参考第三章评审方法和评审标准）。</w:t>
      </w:r>
      <w:r>
        <w:rPr>
          <w:sz w:val="24"/>
        </w:rPr>
        <w:br w:type="page"/>
      </w:r>
    </w:p>
    <w:p w14:paraId="3CD5AE79">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11</w:t>
      </w:r>
      <w:r>
        <w:rPr>
          <w:rFonts w:hint="eastAsia" w:ascii="宋体" w:hAnsi="宋体" w:eastAsia="宋体" w:cs="宋体"/>
          <w:sz w:val="24"/>
        </w:rPr>
        <w:t xml:space="preserve"> 竞争性磋商文件要求提供或供应商认为应附的其他材料</w:t>
      </w:r>
    </w:p>
    <w:p w14:paraId="516375C2">
      <w:pPr>
        <w:widowControl/>
        <w:jc w:val="left"/>
        <w:rPr>
          <w:rFonts w:hint="eastAsia" w:ascii="宋体" w:hAnsi="宋体" w:eastAsia="宋体" w:cs="宋体"/>
          <w:b/>
          <w:sz w:val="36"/>
          <w:szCs w:val="36"/>
        </w:rPr>
      </w:pPr>
    </w:p>
    <w:p w14:paraId="6032FFE0">
      <w:pPr>
        <w:pStyle w:val="36"/>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436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2399BF7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46C8211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24F93097">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077B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6EAFA5B9">
            <w:pPr>
              <w:pStyle w:val="686"/>
              <w:autoSpaceDE w:val="0"/>
              <w:autoSpaceDN w:val="0"/>
              <w:rPr>
                <w:rFonts w:hint="eastAsia" w:ascii="宋体" w:hAnsi="宋体" w:eastAsia="宋体" w:cs="宋体"/>
              </w:rPr>
            </w:pPr>
          </w:p>
        </w:tc>
        <w:tc>
          <w:tcPr>
            <w:tcW w:w="3095" w:type="dxa"/>
            <w:noWrap w:val="0"/>
            <w:vAlign w:val="top"/>
          </w:tcPr>
          <w:p w14:paraId="1E2BE86D">
            <w:pPr>
              <w:pStyle w:val="686"/>
              <w:autoSpaceDE w:val="0"/>
              <w:autoSpaceDN w:val="0"/>
              <w:rPr>
                <w:rFonts w:hint="eastAsia" w:ascii="宋体" w:hAnsi="宋体" w:eastAsia="宋体" w:cs="宋体"/>
              </w:rPr>
            </w:pPr>
          </w:p>
        </w:tc>
        <w:tc>
          <w:tcPr>
            <w:tcW w:w="3098" w:type="dxa"/>
            <w:noWrap w:val="0"/>
            <w:vAlign w:val="top"/>
          </w:tcPr>
          <w:p w14:paraId="62EF5CB5">
            <w:pPr>
              <w:pStyle w:val="686"/>
              <w:autoSpaceDE w:val="0"/>
              <w:autoSpaceDN w:val="0"/>
              <w:rPr>
                <w:rFonts w:hint="eastAsia" w:ascii="宋体" w:hAnsi="宋体" w:eastAsia="宋体" w:cs="宋体"/>
              </w:rPr>
            </w:pPr>
          </w:p>
        </w:tc>
      </w:tr>
      <w:tr w14:paraId="7215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157DF2F2">
            <w:pPr>
              <w:pStyle w:val="686"/>
              <w:autoSpaceDE w:val="0"/>
              <w:autoSpaceDN w:val="0"/>
              <w:rPr>
                <w:rFonts w:hint="eastAsia" w:ascii="宋体" w:hAnsi="宋体" w:eastAsia="宋体" w:cs="宋体"/>
              </w:rPr>
            </w:pPr>
          </w:p>
        </w:tc>
        <w:tc>
          <w:tcPr>
            <w:tcW w:w="3095" w:type="dxa"/>
            <w:noWrap w:val="0"/>
            <w:vAlign w:val="top"/>
          </w:tcPr>
          <w:p w14:paraId="1BB85729">
            <w:pPr>
              <w:pStyle w:val="686"/>
              <w:autoSpaceDE w:val="0"/>
              <w:autoSpaceDN w:val="0"/>
              <w:rPr>
                <w:rFonts w:hint="eastAsia" w:ascii="宋体" w:hAnsi="宋体" w:eastAsia="宋体" w:cs="宋体"/>
              </w:rPr>
            </w:pPr>
          </w:p>
        </w:tc>
        <w:tc>
          <w:tcPr>
            <w:tcW w:w="3098" w:type="dxa"/>
            <w:noWrap w:val="0"/>
            <w:vAlign w:val="top"/>
          </w:tcPr>
          <w:p w14:paraId="35432CE4">
            <w:pPr>
              <w:pStyle w:val="686"/>
              <w:autoSpaceDE w:val="0"/>
              <w:autoSpaceDN w:val="0"/>
              <w:rPr>
                <w:rFonts w:hint="eastAsia" w:ascii="宋体" w:hAnsi="宋体" w:eastAsia="宋体" w:cs="宋体"/>
              </w:rPr>
            </w:pPr>
          </w:p>
        </w:tc>
      </w:tr>
      <w:tr w14:paraId="52F6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151C677">
            <w:pPr>
              <w:pStyle w:val="686"/>
              <w:autoSpaceDE w:val="0"/>
              <w:autoSpaceDN w:val="0"/>
              <w:rPr>
                <w:rFonts w:hint="eastAsia" w:ascii="宋体" w:hAnsi="宋体" w:eastAsia="宋体" w:cs="宋体"/>
              </w:rPr>
            </w:pPr>
          </w:p>
        </w:tc>
        <w:tc>
          <w:tcPr>
            <w:tcW w:w="3095" w:type="dxa"/>
            <w:noWrap w:val="0"/>
            <w:vAlign w:val="top"/>
          </w:tcPr>
          <w:p w14:paraId="5D2E7C07">
            <w:pPr>
              <w:pStyle w:val="686"/>
              <w:autoSpaceDE w:val="0"/>
              <w:autoSpaceDN w:val="0"/>
              <w:rPr>
                <w:rFonts w:hint="eastAsia" w:ascii="宋体" w:hAnsi="宋体" w:eastAsia="宋体" w:cs="宋体"/>
              </w:rPr>
            </w:pPr>
          </w:p>
        </w:tc>
        <w:tc>
          <w:tcPr>
            <w:tcW w:w="3098" w:type="dxa"/>
            <w:noWrap w:val="0"/>
            <w:vAlign w:val="top"/>
          </w:tcPr>
          <w:p w14:paraId="3604DAA9">
            <w:pPr>
              <w:pStyle w:val="686"/>
              <w:autoSpaceDE w:val="0"/>
              <w:autoSpaceDN w:val="0"/>
              <w:rPr>
                <w:rFonts w:hint="eastAsia" w:ascii="宋体" w:hAnsi="宋体" w:eastAsia="宋体" w:cs="宋体"/>
              </w:rPr>
            </w:pPr>
          </w:p>
        </w:tc>
      </w:tr>
      <w:tr w14:paraId="4E7E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4953F634">
            <w:pPr>
              <w:pStyle w:val="686"/>
              <w:autoSpaceDE w:val="0"/>
              <w:autoSpaceDN w:val="0"/>
              <w:rPr>
                <w:rFonts w:hint="eastAsia" w:ascii="宋体" w:hAnsi="宋体" w:eastAsia="宋体" w:cs="宋体"/>
              </w:rPr>
            </w:pPr>
          </w:p>
        </w:tc>
        <w:tc>
          <w:tcPr>
            <w:tcW w:w="3095" w:type="dxa"/>
            <w:noWrap w:val="0"/>
            <w:vAlign w:val="top"/>
          </w:tcPr>
          <w:p w14:paraId="7D48D5EC">
            <w:pPr>
              <w:pStyle w:val="686"/>
              <w:autoSpaceDE w:val="0"/>
              <w:autoSpaceDN w:val="0"/>
              <w:rPr>
                <w:rFonts w:hint="eastAsia" w:ascii="宋体" w:hAnsi="宋体" w:eastAsia="宋体" w:cs="宋体"/>
              </w:rPr>
            </w:pPr>
          </w:p>
        </w:tc>
        <w:tc>
          <w:tcPr>
            <w:tcW w:w="3098" w:type="dxa"/>
            <w:noWrap w:val="0"/>
            <w:vAlign w:val="top"/>
          </w:tcPr>
          <w:p w14:paraId="72086D1C">
            <w:pPr>
              <w:pStyle w:val="686"/>
              <w:autoSpaceDE w:val="0"/>
              <w:autoSpaceDN w:val="0"/>
              <w:rPr>
                <w:rFonts w:hint="eastAsia" w:ascii="宋体" w:hAnsi="宋体" w:eastAsia="宋体" w:cs="宋体"/>
              </w:rPr>
            </w:pPr>
          </w:p>
        </w:tc>
      </w:tr>
    </w:tbl>
    <w:p w14:paraId="6553B3C1">
      <w:pPr>
        <w:pStyle w:val="36"/>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02B90EB4">
      <w:pPr>
        <w:pStyle w:val="36"/>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7540AC60">
      <w:pPr>
        <w:pStyle w:val="36"/>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4DB5E81F">
      <w:pPr>
        <w:autoSpaceDE w:val="0"/>
        <w:autoSpaceDN w:val="0"/>
        <w:adjustRightInd w:val="0"/>
        <w:snapToGrid w:val="0"/>
        <w:spacing w:before="25" w:after="25" w:line="360" w:lineRule="auto"/>
        <w:ind w:right="360"/>
        <w:jc w:val="left"/>
        <w:rPr>
          <w:sz w:val="24"/>
          <w:szCs w:val="20"/>
        </w:rPr>
      </w:pPr>
    </w:p>
    <w:p w14:paraId="371DFC59">
      <w:pPr>
        <w:jc w:val="center"/>
      </w:pPr>
      <w:r>
        <w:rPr>
          <w:b/>
          <w:sz w:val="36"/>
          <w:szCs w:val="36"/>
        </w:rPr>
        <w:br w:type="page"/>
      </w:r>
      <w:r>
        <w:rPr>
          <w:rFonts w:hint="eastAsia"/>
          <w:b/>
          <w:sz w:val="30"/>
          <w:szCs w:val="30"/>
        </w:rPr>
        <w:t>拟投入本项目主要人员汇总表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7D8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70149134">
            <w:pPr>
              <w:spacing w:line="440" w:lineRule="exact"/>
              <w:jc w:val="center"/>
              <w:rPr>
                <w:szCs w:val="21"/>
              </w:rPr>
            </w:pPr>
            <w:r>
              <w:rPr>
                <w:rFonts w:hint="eastAsia"/>
                <w:szCs w:val="21"/>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6B9DBA26">
            <w:pPr>
              <w:spacing w:line="440" w:lineRule="exact"/>
              <w:jc w:val="center"/>
              <w:rPr>
                <w:szCs w:val="21"/>
              </w:rPr>
            </w:pPr>
            <w:r>
              <w:rPr>
                <w:rFonts w:hint="eastAsia"/>
                <w:szCs w:val="21"/>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79AF61B3">
            <w:pPr>
              <w:spacing w:line="440" w:lineRule="exact"/>
              <w:jc w:val="center"/>
              <w:rPr>
                <w:szCs w:val="21"/>
              </w:rPr>
            </w:pPr>
            <w:r>
              <w:rPr>
                <w:rFonts w:hint="eastAsia"/>
                <w:szCs w:val="21"/>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400951EC">
            <w:pPr>
              <w:spacing w:line="440" w:lineRule="exact"/>
              <w:jc w:val="center"/>
              <w:rPr>
                <w:szCs w:val="21"/>
              </w:rPr>
            </w:pPr>
            <w:r>
              <w:rPr>
                <w:rFonts w:hint="eastAsia"/>
                <w:szCs w:val="21"/>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0461BA0A">
            <w:pPr>
              <w:spacing w:line="440" w:lineRule="exact"/>
              <w:jc w:val="center"/>
              <w:rPr>
                <w:szCs w:val="21"/>
              </w:rPr>
            </w:pPr>
            <w:r>
              <w:rPr>
                <w:rFonts w:hint="eastAsia"/>
                <w:szCs w:val="21"/>
              </w:rPr>
              <w:t>备注</w:t>
            </w:r>
          </w:p>
        </w:tc>
      </w:tr>
      <w:tr w14:paraId="3B6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14FB535">
            <w:pPr>
              <w:widowControl/>
              <w:jc w:val="left"/>
              <w:rPr>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20024CBF">
            <w:pPr>
              <w:widowControl/>
              <w:jc w:val="left"/>
              <w:rPr>
                <w:szCs w:val="21"/>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71CCB91F">
            <w:pPr>
              <w:widowControl/>
              <w:jc w:val="left"/>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7D52F8E">
            <w:pPr>
              <w:spacing w:line="440" w:lineRule="exact"/>
              <w:jc w:val="center"/>
              <w:rPr>
                <w:szCs w:val="21"/>
              </w:rPr>
            </w:pPr>
            <w:r>
              <w:rPr>
                <w:rFonts w:hint="eastAsia"/>
                <w:szCs w:val="21"/>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1761E793">
            <w:pPr>
              <w:spacing w:line="440" w:lineRule="exact"/>
              <w:jc w:val="center"/>
              <w:rPr>
                <w:szCs w:val="21"/>
              </w:rPr>
            </w:pPr>
            <w:r>
              <w:rPr>
                <w:rFonts w:hint="eastAsia"/>
                <w:szCs w:val="21"/>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2A6D9936">
            <w:pPr>
              <w:spacing w:line="440" w:lineRule="exact"/>
              <w:jc w:val="center"/>
              <w:rPr>
                <w:szCs w:val="21"/>
              </w:rPr>
            </w:pPr>
            <w:r>
              <w:rPr>
                <w:rFonts w:hint="eastAsia"/>
                <w:szCs w:val="21"/>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234971B1">
            <w:pPr>
              <w:spacing w:line="440" w:lineRule="exact"/>
              <w:jc w:val="center"/>
              <w:rPr>
                <w:szCs w:val="21"/>
              </w:rPr>
            </w:pPr>
            <w:r>
              <w:rPr>
                <w:rFonts w:hint="eastAsia"/>
                <w:szCs w:val="21"/>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53D8E924">
            <w:pPr>
              <w:spacing w:line="440" w:lineRule="exact"/>
              <w:jc w:val="center"/>
              <w:rPr>
                <w:szCs w:val="21"/>
              </w:rPr>
            </w:pPr>
            <w:r>
              <w:rPr>
                <w:rFonts w:hint="eastAsia"/>
                <w:szCs w:val="21"/>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4EF43883">
            <w:pPr>
              <w:spacing w:line="440" w:lineRule="exact"/>
              <w:jc w:val="center"/>
              <w:rPr>
                <w:szCs w:val="21"/>
              </w:rPr>
            </w:pPr>
          </w:p>
        </w:tc>
      </w:tr>
      <w:tr w14:paraId="50C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4D11023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61BF6DF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vAlign w:val="center"/>
          </w:tcPr>
          <w:p w14:paraId="5498828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BA311D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F11080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1E9164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839C711">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44B0A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0EBD87">
            <w:pPr>
              <w:spacing w:line="440" w:lineRule="exact"/>
              <w:jc w:val="center"/>
              <w:rPr>
                <w:szCs w:val="21"/>
              </w:rPr>
            </w:pPr>
          </w:p>
        </w:tc>
      </w:tr>
      <w:tr w14:paraId="0D2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82321B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5101F4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508E47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85591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51B50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1FB38A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B466E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1E8CE4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87A29F2">
            <w:pPr>
              <w:spacing w:line="440" w:lineRule="exact"/>
              <w:jc w:val="center"/>
              <w:rPr>
                <w:szCs w:val="21"/>
              </w:rPr>
            </w:pPr>
          </w:p>
        </w:tc>
      </w:tr>
      <w:tr w14:paraId="41BC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D03476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00891CA">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3E707E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31C6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6136F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8EF55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8C2E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749723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8528E34">
            <w:pPr>
              <w:spacing w:line="440" w:lineRule="exact"/>
              <w:jc w:val="center"/>
              <w:rPr>
                <w:szCs w:val="21"/>
              </w:rPr>
            </w:pPr>
          </w:p>
        </w:tc>
      </w:tr>
      <w:tr w14:paraId="0F72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D1195A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BA67A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19E914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AEB7A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BF5651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82BF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2E2037">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1B86F5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3EB3465">
            <w:pPr>
              <w:spacing w:line="440" w:lineRule="exact"/>
              <w:jc w:val="center"/>
              <w:rPr>
                <w:szCs w:val="21"/>
              </w:rPr>
            </w:pPr>
          </w:p>
        </w:tc>
      </w:tr>
      <w:tr w14:paraId="4A2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FFB1D5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C260E5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2B98EB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0C2E7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18CCC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F5AE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99AE2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A89D8A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98DD560">
            <w:pPr>
              <w:spacing w:line="440" w:lineRule="exact"/>
              <w:jc w:val="center"/>
              <w:rPr>
                <w:szCs w:val="21"/>
              </w:rPr>
            </w:pPr>
          </w:p>
        </w:tc>
      </w:tr>
      <w:tr w14:paraId="3F28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DB8FC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6F310C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B5FAE8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434204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59A1F4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15CA9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45EB57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8B96A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278DE2B">
            <w:pPr>
              <w:spacing w:line="440" w:lineRule="exact"/>
              <w:jc w:val="center"/>
              <w:rPr>
                <w:szCs w:val="21"/>
              </w:rPr>
            </w:pPr>
          </w:p>
        </w:tc>
      </w:tr>
      <w:tr w14:paraId="2A11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3D2C48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B9B17F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A2B08A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73B9B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32441D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FC0E0C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378E83">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632F7E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29F20E">
            <w:pPr>
              <w:spacing w:line="440" w:lineRule="exact"/>
              <w:jc w:val="center"/>
              <w:rPr>
                <w:szCs w:val="21"/>
              </w:rPr>
            </w:pPr>
          </w:p>
        </w:tc>
      </w:tr>
      <w:tr w14:paraId="276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17642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54DCA1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E9A742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A4B3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7661A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C6DD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130D02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9152BF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D53B465">
            <w:pPr>
              <w:spacing w:line="440" w:lineRule="exact"/>
              <w:jc w:val="center"/>
              <w:rPr>
                <w:szCs w:val="21"/>
              </w:rPr>
            </w:pPr>
          </w:p>
        </w:tc>
      </w:tr>
      <w:tr w14:paraId="28F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E871F0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15AEEB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37C197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8300D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56F28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CA290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FFB1A7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C7275D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11CD638">
            <w:pPr>
              <w:spacing w:line="440" w:lineRule="exact"/>
              <w:jc w:val="center"/>
              <w:rPr>
                <w:szCs w:val="21"/>
              </w:rPr>
            </w:pPr>
          </w:p>
        </w:tc>
      </w:tr>
      <w:tr w14:paraId="29D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4EE8E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3E6C9F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8D4C5C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EBB143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5A6694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D9EC2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DF429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64C58E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83BA952">
            <w:pPr>
              <w:spacing w:line="440" w:lineRule="exact"/>
              <w:jc w:val="center"/>
              <w:rPr>
                <w:szCs w:val="21"/>
              </w:rPr>
            </w:pPr>
          </w:p>
        </w:tc>
      </w:tr>
      <w:tr w14:paraId="4EF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C2DD1D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B298D9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C6DD51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6690C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671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57AA7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81D68D2">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B4CF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4080BC">
            <w:pPr>
              <w:spacing w:line="440" w:lineRule="exact"/>
              <w:jc w:val="center"/>
              <w:rPr>
                <w:szCs w:val="21"/>
              </w:rPr>
            </w:pPr>
          </w:p>
        </w:tc>
      </w:tr>
      <w:tr w14:paraId="5C1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773D7A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8090CF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5EE33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CD703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04FA3D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7F5E7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E7A6EC">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83FC7C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5EC56D9">
            <w:pPr>
              <w:spacing w:line="440" w:lineRule="exact"/>
              <w:jc w:val="center"/>
              <w:rPr>
                <w:szCs w:val="21"/>
              </w:rPr>
            </w:pPr>
          </w:p>
        </w:tc>
      </w:tr>
      <w:tr w14:paraId="3E7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5A2B0D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8ABEFE3">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99E5E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0DB8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027F44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2E6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ACC6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67798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6864CA0">
            <w:pPr>
              <w:spacing w:line="440" w:lineRule="exact"/>
              <w:jc w:val="center"/>
              <w:rPr>
                <w:szCs w:val="21"/>
              </w:rPr>
            </w:pPr>
          </w:p>
        </w:tc>
      </w:tr>
      <w:tr w14:paraId="0A30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35D03C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18D9B2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87E91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DE071C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CCCE2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ADACDB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B11974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9F6358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12CBF48">
            <w:pPr>
              <w:spacing w:line="440" w:lineRule="exact"/>
              <w:jc w:val="center"/>
              <w:rPr>
                <w:szCs w:val="21"/>
              </w:rPr>
            </w:pPr>
          </w:p>
        </w:tc>
      </w:tr>
      <w:tr w14:paraId="1FF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60EF01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9AA4A0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92831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ECADB8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7142B0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C1113C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3083C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5CDF5C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12037D6">
            <w:pPr>
              <w:spacing w:line="440" w:lineRule="exact"/>
              <w:jc w:val="center"/>
              <w:rPr>
                <w:szCs w:val="21"/>
              </w:rPr>
            </w:pPr>
          </w:p>
        </w:tc>
      </w:tr>
      <w:tr w14:paraId="4BB1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864CF1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83911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705289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0AF2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442E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932E9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35E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8E06A6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94135EC">
            <w:pPr>
              <w:spacing w:line="440" w:lineRule="exact"/>
              <w:jc w:val="center"/>
              <w:rPr>
                <w:szCs w:val="21"/>
              </w:rPr>
            </w:pPr>
          </w:p>
        </w:tc>
      </w:tr>
      <w:tr w14:paraId="798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B00D41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CB858F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69D748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025A0C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97DC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57E4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13A3E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6F8556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306DF10">
            <w:pPr>
              <w:spacing w:line="440" w:lineRule="exact"/>
              <w:jc w:val="center"/>
              <w:rPr>
                <w:szCs w:val="21"/>
              </w:rPr>
            </w:pPr>
          </w:p>
        </w:tc>
      </w:tr>
      <w:tr w14:paraId="40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8E195DE">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5C28EA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9BF15B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C0E8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1140C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861F56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86B6F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CD729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234B277">
            <w:pPr>
              <w:spacing w:line="440" w:lineRule="exact"/>
              <w:jc w:val="center"/>
              <w:rPr>
                <w:szCs w:val="21"/>
              </w:rPr>
            </w:pPr>
          </w:p>
        </w:tc>
      </w:tr>
      <w:tr w14:paraId="4685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4017E0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89D390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AE1EF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D498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047581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F30756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5EB55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D32FAD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9C270F0">
            <w:pPr>
              <w:spacing w:line="440" w:lineRule="exact"/>
              <w:jc w:val="center"/>
              <w:rPr>
                <w:szCs w:val="21"/>
              </w:rPr>
            </w:pPr>
          </w:p>
        </w:tc>
      </w:tr>
    </w:tbl>
    <w:p w14:paraId="02053C22">
      <w:pPr>
        <w:pStyle w:val="7"/>
        <w:rPr>
          <w:rFonts w:hAnsi="宋体"/>
          <w:bCs/>
        </w:rPr>
      </w:pPr>
      <w:r>
        <w:rPr>
          <w:rFonts w:hAnsi="宋体"/>
          <w:bCs/>
        </w:rPr>
        <w:t>随本表请</w:t>
      </w:r>
      <w:r>
        <w:rPr>
          <w:rFonts w:hint="eastAsia" w:hAnsi="宋体"/>
          <w:bCs/>
        </w:rPr>
        <w:t>附相关人员执业资格证书、身份证、职称证、学历证等相关证件复印。</w:t>
      </w:r>
    </w:p>
    <w:p w14:paraId="13B93FEB">
      <w:pPr>
        <w:pStyle w:val="7"/>
        <w:rPr>
          <w:rFonts w:hAnsi="宋体"/>
          <w:bCs/>
          <w:highlight w:val="yellow"/>
        </w:rPr>
        <w:sectPr>
          <w:headerReference r:id="rId32" w:type="default"/>
          <w:footerReference r:id="rId33" w:type="default"/>
          <w:pgSz w:w="11907" w:h="16840"/>
          <w:pgMar w:top="1440" w:right="1797" w:bottom="1440" w:left="1701" w:header="720" w:footer="1134" w:gutter="0"/>
          <w:pgNumType w:fmt="decimal"/>
          <w:cols w:space="720" w:num="1"/>
          <w:docGrid w:linePitch="286" w:charSpace="0"/>
        </w:sectPr>
      </w:pPr>
    </w:p>
    <w:p w14:paraId="34B94E7D">
      <w:pPr>
        <w:jc w:val="center"/>
        <w:rPr>
          <w:b/>
        </w:rPr>
      </w:pPr>
      <w:r>
        <w:rPr>
          <w:rFonts w:hint="eastAsia"/>
          <w:b/>
          <w:sz w:val="30"/>
          <w:szCs w:val="30"/>
        </w:rPr>
        <w:t>项目</w:t>
      </w:r>
      <w:r>
        <w:rPr>
          <w:rFonts w:hint="eastAsia"/>
          <w:b/>
          <w:sz w:val="30"/>
          <w:szCs w:val="30"/>
          <w:lang w:eastAsia="zh-CN"/>
        </w:rPr>
        <w:t>经理</w:t>
      </w:r>
      <w:r>
        <w:rPr>
          <w:rFonts w:hint="eastAsia"/>
          <w:b/>
          <w:sz w:val="30"/>
          <w:szCs w:val="30"/>
        </w:rPr>
        <w:t>简历表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28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1E55C72A">
            <w:pPr>
              <w:spacing w:line="440" w:lineRule="exact"/>
              <w:jc w:val="center"/>
              <w:rPr>
                <w:rFonts w:asci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1DBB866">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1C86807E">
            <w:pPr>
              <w:spacing w:line="440" w:lineRule="exact"/>
              <w:jc w:val="center"/>
              <w:rPr>
                <w:rFonts w:asci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6D5603D4">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2DBBEC71">
            <w:pPr>
              <w:spacing w:line="440" w:lineRule="exact"/>
              <w:jc w:val="center"/>
              <w:rPr>
                <w:rFonts w:ascii="宋体"/>
                <w:szCs w:val="21"/>
              </w:rPr>
            </w:pPr>
            <w:r>
              <w:rPr>
                <w:rFonts w:hint="eastAsia" w:ascii="宋体" w:hAnsi="宋体"/>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12B797EA">
            <w:pPr>
              <w:spacing w:line="440" w:lineRule="exact"/>
              <w:rPr>
                <w:rFonts w:ascii="宋体"/>
                <w:szCs w:val="21"/>
              </w:rPr>
            </w:pPr>
          </w:p>
        </w:tc>
      </w:tr>
      <w:tr w14:paraId="061E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087BB2C3">
            <w:pPr>
              <w:spacing w:line="440" w:lineRule="exact"/>
              <w:jc w:val="center"/>
              <w:rPr>
                <w:rFonts w:asci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AB6E2A5">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6E7DD4F5">
            <w:pPr>
              <w:spacing w:line="440" w:lineRule="exact"/>
              <w:jc w:val="center"/>
              <w:rPr>
                <w:rFonts w:asci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4947667F">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42023FF4">
            <w:pPr>
              <w:spacing w:line="440" w:lineRule="exact"/>
              <w:jc w:val="center"/>
              <w:rPr>
                <w:rFonts w:ascii="宋体"/>
                <w:szCs w:val="21"/>
              </w:rPr>
            </w:pPr>
            <w:r>
              <w:rPr>
                <w:rFonts w:hint="eastAsia" w:ascii="宋体" w:hAnsi="宋体"/>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FD7A0AA">
            <w:pPr>
              <w:spacing w:line="440" w:lineRule="exact"/>
              <w:rPr>
                <w:rFonts w:ascii="宋体"/>
                <w:szCs w:val="21"/>
              </w:rPr>
            </w:pPr>
          </w:p>
        </w:tc>
      </w:tr>
      <w:tr w14:paraId="7EF0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3AFC8B86">
            <w:pPr>
              <w:spacing w:line="440" w:lineRule="exact"/>
              <w:rPr>
                <w:rFonts w:ascii="宋体"/>
                <w:szCs w:val="21"/>
              </w:rPr>
            </w:pPr>
            <w:r>
              <w:rPr>
                <w:rFonts w:hint="eastAsia" w:ascii="宋体" w:hAnsi="宋体"/>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2A6C24F3">
            <w:pPr>
              <w:spacing w:line="440" w:lineRule="exact"/>
              <w:rPr>
                <w:rFonts w:ascii="宋体"/>
                <w:szCs w:val="21"/>
              </w:rPr>
            </w:pPr>
            <w:r>
              <w:rPr>
                <w:rFonts w:hint="eastAsia" w:ascii="宋体" w:hAnsi="宋体"/>
                <w:szCs w:val="21"/>
              </w:rPr>
              <w:t xml:space="preserve">      年毕业于            学校        专业</w:t>
            </w:r>
          </w:p>
        </w:tc>
      </w:tr>
      <w:tr w14:paraId="60CB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53F8FA3">
            <w:pPr>
              <w:spacing w:line="440" w:lineRule="exact"/>
              <w:rPr>
                <w:rFonts w:ascii="宋体"/>
                <w:szCs w:val="21"/>
              </w:rPr>
            </w:pPr>
            <w:r>
              <w:rPr>
                <w:rFonts w:hint="eastAsia" w:ascii="宋体" w:hAnsi="宋体"/>
                <w:szCs w:val="21"/>
              </w:rPr>
              <w:t>主要工作经历</w:t>
            </w:r>
          </w:p>
        </w:tc>
      </w:tr>
      <w:tr w14:paraId="1A3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0608C295">
            <w:pPr>
              <w:spacing w:line="440" w:lineRule="exact"/>
              <w:jc w:val="center"/>
              <w:rPr>
                <w:rFonts w:asci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4DF1BFCF">
            <w:pPr>
              <w:spacing w:line="440" w:lineRule="exact"/>
              <w:jc w:val="center"/>
              <w:rPr>
                <w:rFonts w:asci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26364C3E">
            <w:pPr>
              <w:spacing w:line="440" w:lineRule="exact"/>
              <w:jc w:val="center"/>
              <w:rPr>
                <w:rFonts w:ascii="宋体"/>
                <w:szCs w:val="21"/>
              </w:rPr>
            </w:pPr>
            <w:r>
              <w:rPr>
                <w:rFonts w:hint="eastAsia" w:ascii="宋体" w:hAnsi="宋体"/>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0D110369">
            <w:pPr>
              <w:spacing w:line="440" w:lineRule="exact"/>
              <w:jc w:val="center"/>
              <w:rPr>
                <w:rFonts w:ascii="宋体"/>
                <w:szCs w:val="21"/>
              </w:rPr>
            </w:pPr>
            <w:r>
              <w:rPr>
                <w:rFonts w:hint="eastAsia" w:ascii="宋体" w:hAnsi="宋体"/>
                <w:szCs w:val="21"/>
              </w:rPr>
              <w:t>发包人及联系电话</w:t>
            </w:r>
          </w:p>
        </w:tc>
      </w:tr>
      <w:tr w14:paraId="212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B1CBCC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78A32D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77EE68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D86EDC9">
            <w:pPr>
              <w:spacing w:line="440" w:lineRule="exact"/>
              <w:rPr>
                <w:rFonts w:eastAsia="黑体"/>
                <w:szCs w:val="21"/>
              </w:rPr>
            </w:pPr>
          </w:p>
        </w:tc>
      </w:tr>
      <w:tr w14:paraId="015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DCFC8D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8A36C87">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A335CCC">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ADC469D">
            <w:pPr>
              <w:spacing w:line="440" w:lineRule="exact"/>
              <w:rPr>
                <w:rFonts w:eastAsia="黑体"/>
                <w:szCs w:val="21"/>
              </w:rPr>
            </w:pPr>
          </w:p>
        </w:tc>
      </w:tr>
      <w:tr w14:paraId="0A56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B20A1CA">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1B76F4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C6CB1C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E42D4DE">
            <w:pPr>
              <w:spacing w:line="440" w:lineRule="exact"/>
              <w:rPr>
                <w:rFonts w:eastAsia="黑体"/>
                <w:szCs w:val="21"/>
              </w:rPr>
            </w:pPr>
          </w:p>
        </w:tc>
      </w:tr>
      <w:tr w14:paraId="638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943E96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156125C">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2C94CD1">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4F74490">
            <w:pPr>
              <w:spacing w:line="440" w:lineRule="exact"/>
              <w:rPr>
                <w:rFonts w:eastAsia="黑体"/>
                <w:szCs w:val="21"/>
              </w:rPr>
            </w:pPr>
          </w:p>
        </w:tc>
      </w:tr>
      <w:tr w14:paraId="6A6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77D860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D577EE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CA742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682CDE">
            <w:pPr>
              <w:spacing w:line="440" w:lineRule="exact"/>
              <w:rPr>
                <w:rFonts w:eastAsia="黑体"/>
                <w:szCs w:val="21"/>
              </w:rPr>
            </w:pPr>
          </w:p>
        </w:tc>
      </w:tr>
      <w:tr w14:paraId="04B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366DD14">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57D06B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3993A38">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64A3F42">
            <w:pPr>
              <w:spacing w:line="440" w:lineRule="exact"/>
              <w:rPr>
                <w:rFonts w:eastAsia="黑体"/>
                <w:szCs w:val="21"/>
              </w:rPr>
            </w:pPr>
          </w:p>
        </w:tc>
      </w:tr>
      <w:tr w14:paraId="27B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FA5C76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CEC648">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3FACFC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DE5CD64">
            <w:pPr>
              <w:spacing w:line="440" w:lineRule="exact"/>
              <w:rPr>
                <w:rFonts w:eastAsia="黑体"/>
                <w:szCs w:val="21"/>
              </w:rPr>
            </w:pPr>
          </w:p>
        </w:tc>
      </w:tr>
      <w:tr w14:paraId="3A91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E12FF20">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A6F622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47A5734">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01057BF">
            <w:pPr>
              <w:spacing w:line="440" w:lineRule="exact"/>
              <w:rPr>
                <w:rFonts w:eastAsia="黑体"/>
                <w:szCs w:val="21"/>
              </w:rPr>
            </w:pPr>
          </w:p>
        </w:tc>
      </w:tr>
      <w:tr w14:paraId="3235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CFF957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F0EA3A3">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10B9B8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81E23E">
            <w:pPr>
              <w:spacing w:line="440" w:lineRule="exact"/>
              <w:rPr>
                <w:rFonts w:eastAsia="黑体"/>
                <w:szCs w:val="21"/>
              </w:rPr>
            </w:pPr>
          </w:p>
        </w:tc>
      </w:tr>
      <w:tr w14:paraId="6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4BA27F6">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2AAD48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7CC9DE">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0E4EBB9C">
            <w:pPr>
              <w:spacing w:line="440" w:lineRule="exact"/>
              <w:rPr>
                <w:rFonts w:eastAsia="黑体"/>
                <w:szCs w:val="21"/>
              </w:rPr>
            </w:pPr>
          </w:p>
        </w:tc>
      </w:tr>
      <w:tr w14:paraId="684A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598538D">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3046406">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0811DDDA">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BB08E7D">
            <w:pPr>
              <w:spacing w:line="440" w:lineRule="exact"/>
              <w:rPr>
                <w:rFonts w:eastAsia="黑体"/>
                <w:szCs w:val="21"/>
              </w:rPr>
            </w:pPr>
          </w:p>
        </w:tc>
      </w:tr>
      <w:tr w14:paraId="40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CEBA63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ED593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D4DE96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90F94D8">
            <w:pPr>
              <w:spacing w:line="440" w:lineRule="exact"/>
              <w:rPr>
                <w:rFonts w:eastAsia="黑体"/>
                <w:szCs w:val="21"/>
              </w:rPr>
            </w:pPr>
          </w:p>
        </w:tc>
      </w:tr>
    </w:tbl>
    <w:p w14:paraId="6983A980">
      <w:pPr>
        <w:widowControl/>
        <w:jc w:val="left"/>
        <w:rPr>
          <w:b/>
          <w:sz w:val="36"/>
          <w:szCs w:val="36"/>
        </w:rPr>
      </w:pPr>
      <w:r>
        <w:rPr>
          <w:rFonts w:ascii="宋体" w:hAnsi="宋体"/>
          <w:b/>
          <w:bCs/>
          <w:sz w:val="24"/>
        </w:rPr>
        <w:t>随本表请</w:t>
      </w:r>
      <w:r>
        <w:rPr>
          <w:rFonts w:hint="eastAsia" w:ascii="宋体" w:hAnsi="宋体"/>
          <w:b/>
          <w:bCs/>
          <w:sz w:val="24"/>
        </w:rPr>
        <w:t>附相关执业资格证书、身份证、职称证、学历证、养老保险复印件，管理过的项目业绩须附合同协议书复印件。</w:t>
      </w:r>
    </w:p>
    <w:p w14:paraId="16577564">
      <w:pPr>
        <w:tabs>
          <w:tab w:val="left" w:pos="360"/>
        </w:tabs>
        <w:snapToGrid w:val="0"/>
        <w:spacing w:line="360" w:lineRule="auto"/>
        <w:outlineLvl w:val="1"/>
        <w:rPr>
          <w:sz w:val="24"/>
        </w:rPr>
      </w:pPr>
    </w:p>
    <w:p w14:paraId="6E11D0BA">
      <w:pPr>
        <w:tabs>
          <w:tab w:val="left" w:pos="360"/>
        </w:tabs>
        <w:snapToGrid w:val="0"/>
        <w:spacing w:line="360" w:lineRule="auto"/>
        <w:outlineLvl w:val="1"/>
        <w:rPr>
          <w:sz w:val="24"/>
        </w:rPr>
      </w:pPr>
    </w:p>
    <w:p w14:paraId="7B0141D3">
      <w:pPr>
        <w:tabs>
          <w:tab w:val="left" w:pos="360"/>
        </w:tabs>
        <w:snapToGrid w:val="0"/>
        <w:spacing w:line="360" w:lineRule="auto"/>
        <w:outlineLvl w:val="1"/>
        <w:rPr>
          <w:sz w:val="24"/>
        </w:rPr>
      </w:pPr>
    </w:p>
    <w:p w14:paraId="4D3AE893">
      <w:pPr>
        <w:tabs>
          <w:tab w:val="left" w:pos="360"/>
        </w:tabs>
        <w:snapToGrid w:val="0"/>
        <w:spacing w:line="360" w:lineRule="auto"/>
        <w:outlineLvl w:val="1"/>
        <w:rPr>
          <w:sz w:val="24"/>
        </w:rPr>
      </w:pPr>
    </w:p>
    <w:p w14:paraId="7F10BB00">
      <w:pPr>
        <w:tabs>
          <w:tab w:val="left" w:pos="360"/>
        </w:tabs>
        <w:snapToGrid w:val="0"/>
        <w:spacing w:line="360" w:lineRule="auto"/>
        <w:outlineLvl w:val="1"/>
        <w:rPr>
          <w:sz w:val="24"/>
        </w:rPr>
      </w:pPr>
    </w:p>
    <w:p w14:paraId="1C0D7457">
      <w:pPr>
        <w:tabs>
          <w:tab w:val="left" w:pos="360"/>
        </w:tabs>
        <w:snapToGrid w:val="0"/>
        <w:spacing w:line="360" w:lineRule="auto"/>
        <w:outlineLvl w:val="1"/>
        <w:rPr>
          <w:sz w:val="24"/>
        </w:rPr>
      </w:pPr>
      <w:r>
        <w:rPr>
          <w:rFonts w:hint="eastAsia"/>
          <w:sz w:val="24"/>
          <w:lang w:val="en-US" w:eastAsia="zh-CN"/>
        </w:rPr>
        <w:t>12</w:t>
      </w:r>
      <w:r>
        <w:rPr>
          <w:sz w:val="24"/>
        </w:rPr>
        <w:t xml:space="preserve">  服务费承诺书（实质性格式）</w:t>
      </w:r>
    </w:p>
    <w:p w14:paraId="1CD199F6">
      <w:pPr>
        <w:rPr>
          <w:b/>
        </w:rPr>
      </w:pPr>
    </w:p>
    <w:p w14:paraId="756B7192">
      <w:pPr>
        <w:jc w:val="center"/>
        <w:rPr>
          <w:b/>
          <w:sz w:val="24"/>
        </w:rPr>
      </w:pPr>
      <w:r>
        <w:rPr>
          <w:b/>
          <w:sz w:val="24"/>
        </w:rPr>
        <w:t>服务费承诺书</w:t>
      </w:r>
    </w:p>
    <w:p w14:paraId="07EFB076">
      <w:pPr>
        <w:jc w:val="center"/>
        <w:rPr>
          <w:b/>
          <w:sz w:val="24"/>
        </w:rPr>
      </w:pPr>
    </w:p>
    <w:p w14:paraId="4B7C3FE9">
      <w:pPr>
        <w:jc w:val="center"/>
        <w:rPr>
          <w:b/>
          <w:sz w:val="24"/>
        </w:rPr>
      </w:pPr>
    </w:p>
    <w:p w14:paraId="3503F038">
      <w:pPr>
        <w:widowControl/>
        <w:spacing w:line="360" w:lineRule="auto"/>
        <w:rPr>
          <w:sz w:val="24"/>
          <w:szCs w:val="20"/>
        </w:rPr>
      </w:pPr>
      <w:r>
        <w:rPr>
          <w:sz w:val="24"/>
        </w:rPr>
        <w:t>致</w:t>
      </w:r>
      <w:r>
        <w:rPr>
          <w:sz w:val="24"/>
          <w:szCs w:val="20"/>
        </w:rPr>
        <w:t>：</w:t>
      </w:r>
      <w:r>
        <w:rPr>
          <w:color w:val="000000"/>
          <w:sz w:val="24"/>
        </w:rPr>
        <w:t>（采购代理机构）</w:t>
      </w:r>
    </w:p>
    <w:p w14:paraId="08F2C3BE">
      <w:pPr>
        <w:spacing w:before="120" w:line="360" w:lineRule="auto"/>
        <w:rPr>
          <w:rFonts w:ascii="宋体" w:hAnsi="宋体" w:cs="宋体"/>
          <w:sz w:val="24"/>
        </w:rPr>
      </w:pPr>
      <w:r>
        <w:rPr>
          <w:sz w:val="24"/>
        </w:rPr>
        <w:t xml:space="preserve">   </w:t>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）采购中若成交，我们保证在领取成交通知书的同时按磋商文件的规定，向贵公司一次性支付应当交纳的成交服务费。</w:t>
      </w:r>
    </w:p>
    <w:p w14:paraId="1E36A28A">
      <w:pPr>
        <w:pStyle w:val="46"/>
        <w:spacing w:line="360" w:lineRule="auto"/>
        <w:ind w:firstLine="480" w:firstLineChars="200"/>
        <w:rPr>
          <w:rFonts w:hint="default" w:ascii="Times New Roman" w:hAnsi="Times New Roman"/>
          <w:sz w:val="24"/>
        </w:rPr>
      </w:pPr>
      <w:r>
        <w:rPr>
          <w:rFonts w:hint="default" w:ascii="Times New Roman" w:hAnsi="Times New Roman"/>
          <w:sz w:val="24"/>
        </w:rPr>
        <w:t>特此承诺！</w:t>
      </w:r>
    </w:p>
    <w:p w14:paraId="6B2A1DBE">
      <w:pPr>
        <w:widowControl/>
        <w:spacing w:line="360" w:lineRule="auto"/>
        <w:ind w:firstLine="480"/>
        <w:rPr>
          <w:sz w:val="24"/>
        </w:rPr>
      </w:pPr>
    </w:p>
    <w:p w14:paraId="2A928106">
      <w:pPr>
        <w:widowControl/>
        <w:spacing w:line="360" w:lineRule="auto"/>
        <w:ind w:firstLine="480"/>
        <w:rPr>
          <w:sz w:val="24"/>
        </w:rPr>
      </w:pPr>
    </w:p>
    <w:p w14:paraId="268A3CEA">
      <w:pPr>
        <w:widowControl/>
        <w:spacing w:line="360" w:lineRule="auto"/>
        <w:rPr>
          <w:sz w:val="24"/>
        </w:rPr>
      </w:pPr>
      <w:r>
        <w:rPr>
          <w:sz w:val="24"/>
        </w:rPr>
        <w:t>承诺方法定名称：</w:t>
      </w:r>
      <w:r>
        <w:rPr>
          <w:sz w:val="24"/>
          <w:u w:val="single"/>
        </w:rPr>
        <w:t xml:space="preserve">                                      </w:t>
      </w:r>
    </w:p>
    <w:p w14:paraId="1ACB65CB">
      <w:pPr>
        <w:widowControl/>
        <w:spacing w:line="360" w:lineRule="auto"/>
        <w:rPr>
          <w:sz w:val="24"/>
        </w:rPr>
      </w:pPr>
      <w:r>
        <w:rPr>
          <w:sz w:val="24"/>
        </w:rPr>
        <w:t>地址：</w:t>
      </w:r>
      <w:r>
        <w:rPr>
          <w:sz w:val="24"/>
          <w:u w:val="single"/>
        </w:rPr>
        <w:t xml:space="preserve">                                                </w:t>
      </w:r>
    </w:p>
    <w:p w14:paraId="64C06572">
      <w:pPr>
        <w:widowControl/>
        <w:spacing w:line="360" w:lineRule="auto"/>
        <w:rPr>
          <w:sz w:val="24"/>
        </w:rPr>
      </w:pPr>
      <w:r>
        <w:rPr>
          <w:sz w:val="24"/>
        </w:rPr>
        <w:t>电话：</w:t>
      </w:r>
      <w:r>
        <w:rPr>
          <w:sz w:val="24"/>
          <w:u w:val="single"/>
        </w:rPr>
        <w:t xml:space="preserve">                  </w:t>
      </w:r>
      <w:r>
        <w:rPr>
          <w:sz w:val="24"/>
        </w:rPr>
        <w:t xml:space="preserve">          传真：</w:t>
      </w:r>
      <w:r>
        <w:rPr>
          <w:sz w:val="24"/>
          <w:u w:val="single"/>
        </w:rPr>
        <w:t xml:space="preserve">              </w:t>
      </w:r>
    </w:p>
    <w:p w14:paraId="45315BAE">
      <w:pPr>
        <w:widowControl/>
        <w:spacing w:line="360" w:lineRule="auto"/>
        <w:rPr>
          <w:sz w:val="24"/>
          <w:u w:val="single"/>
        </w:rPr>
      </w:pPr>
      <w:r>
        <w:rPr>
          <w:sz w:val="24"/>
        </w:rPr>
        <w:t>承诺方法定代表人或授权代表：</w:t>
      </w:r>
      <w:r>
        <w:rPr>
          <w:sz w:val="24"/>
          <w:u w:val="single"/>
        </w:rPr>
        <w:t xml:space="preserve">                </w:t>
      </w:r>
      <w:r>
        <w:rPr>
          <w:sz w:val="24"/>
        </w:rPr>
        <w:t>（签字或盖章）</w:t>
      </w:r>
    </w:p>
    <w:p w14:paraId="5D7D1743">
      <w:pPr>
        <w:widowControl/>
        <w:spacing w:line="360" w:lineRule="auto"/>
        <w:rPr>
          <w:sz w:val="24"/>
        </w:rPr>
      </w:pPr>
      <w:r>
        <w:rPr>
          <w:sz w:val="24"/>
        </w:rPr>
        <w:t>承诺方：</w:t>
      </w:r>
      <w:r>
        <w:rPr>
          <w:sz w:val="24"/>
          <w:u w:val="single"/>
        </w:rPr>
        <w:t xml:space="preserve">                                    </w:t>
      </w:r>
      <w:r>
        <w:rPr>
          <w:sz w:val="24"/>
        </w:rPr>
        <w:t>（盖章）</w:t>
      </w:r>
    </w:p>
    <w:p w14:paraId="509CFAD9">
      <w:pPr>
        <w:widowControl/>
        <w:spacing w:line="360" w:lineRule="auto"/>
        <w:rPr>
          <w:sz w:val="24"/>
          <w:u w:val="single"/>
        </w:rPr>
      </w:pPr>
      <w:r>
        <w:rPr>
          <w:sz w:val="24"/>
        </w:rPr>
        <w:t>承诺日期：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E6DF64">
      <w:pPr>
        <w:autoSpaceDE w:val="0"/>
        <w:autoSpaceDN w:val="0"/>
        <w:adjustRightInd w:val="0"/>
        <w:snapToGrid w:val="0"/>
        <w:spacing w:before="25" w:after="25" w:line="360" w:lineRule="auto"/>
        <w:rPr>
          <w:sz w:val="24"/>
        </w:rPr>
      </w:pPr>
    </w:p>
    <w:p w14:paraId="03B5E145">
      <w:pPr>
        <w:widowControl/>
        <w:jc w:val="left"/>
        <w:rPr>
          <w:b/>
          <w:sz w:val="36"/>
          <w:szCs w:val="36"/>
        </w:rPr>
      </w:pPr>
    </w:p>
    <w:p w14:paraId="138A0029">
      <w:pPr>
        <w:widowControl/>
        <w:jc w:val="left"/>
        <w:rPr>
          <w:sz w:val="24"/>
          <w:szCs w:val="20"/>
        </w:rPr>
      </w:pPr>
    </w:p>
    <w:p w14:paraId="04C90188">
      <w:pPr>
        <w:widowControl/>
        <w:jc w:val="left"/>
        <w:rPr>
          <w:sz w:val="24"/>
          <w:szCs w:val="20"/>
        </w:rPr>
      </w:pPr>
      <w:r>
        <w:rPr>
          <w:sz w:val="24"/>
          <w:szCs w:val="20"/>
        </w:rPr>
        <w:br w:type="page"/>
      </w:r>
    </w:p>
    <w:p w14:paraId="344A919C">
      <w:pPr>
        <w:tabs>
          <w:tab w:val="left" w:pos="360"/>
        </w:tabs>
        <w:snapToGrid w:val="0"/>
        <w:spacing w:line="360" w:lineRule="auto"/>
        <w:outlineLvl w:val="1"/>
        <w:rPr>
          <w:sz w:val="24"/>
        </w:rPr>
      </w:pPr>
      <w:r>
        <w:rPr>
          <w:rFonts w:hint="eastAsia"/>
          <w:sz w:val="24"/>
          <w:lang w:val="en-US" w:eastAsia="zh-CN"/>
        </w:rPr>
        <w:t>13</w:t>
      </w:r>
      <w:r>
        <w:rPr>
          <w:sz w:val="24"/>
        </w:rPr>
        <w:t xml:space="preserve"> 技术部分</w:t>
      </w:r>
    </w:p>
    <w:p w14:paraId="4428E65B">
      <w:pPr>
        <w:spacing w:line="360" w:lineRule="auto"/>
        <w:rPr>
          <w:sz w:val="24"/>
        </w:rPr>
      </w:pPr>
      <w:r>
        <w:rPr>
          <w:sz w:val="24"/>
        </w:rPr>
        <w:t>1</w:t>
      </w:r>
      <w:r>
        <w:rPr>
          <w:rFonts w:hint="eastAsia"/>
          <w:sz w:val="24"/>
          <w:lang w:val="en-US" w:eastAsia="zh-CN"/>
        </w:rPr>
        <w:t>3</w:t>
      </w:r>
      <w:r>
        <w:rPr>
          <w:sz w:val="24"/>
        </w:rPr>
        <w:t>.1、服务方案</w:t>
      </w:r>
    </w:p>
    <w:p w14:paraId="59E14ED1">
      <w:pPr>
        <w:pStyle w:val="2"/>
      </w:pPr>
    </w:p>
    <w:p w14:paraId="619638E8">
      <w:pPr>
        <w:autoSpaceDE w:val="0"/>
        <w:autoSpaceDN w:val="0"/>
        <w:adjustRightInd w:val="0"/>
        <w:snapToGrid w:val="0"/>
        <w:spacing w:before="25" w:after="25" w:line="360" w:lineRule="auto"/>
        <w:ind w:right="360" w:firstLine="360" w:firstLineChars="150"/>
        <w:rPr>
          <w:sz w:val="24"/>
          <w:szCs w:val="20"/>
        </w:rPr>
      </w:pPr>
    </w:p>
    <w:p w14:paraId="0151B780">
      <w:pPr>
        <w:pStyle w:val="2"/>
        <w:rPr>
          <w:sz w:val="24"/>
          <w:szCs w:val="20"/>
        </w:rPr>
      </w:pPr>
    </w:p>
    <w:p w14:paraId="6E43A63A">
      <w:pPr>
        <w:pStyle w:val="2"/>
        <w:rPr>
          <w:sz w:val="24"/>
          <w:szCs w:val="20"/>
        </w:rPr>
      </w:pPr>
    </w:p>
    <w:p w14:paraId="3A4B0A22">
      <w:pPr>
        <w:pStyle w:val="2"/>
        <w:rPr>
          <w:sz w:val="24"/>
          <w:szCs w:val="20"/>
        </w:rPr>
      </w:pPr>
    </w:p>
    <w:p w14:paraId="5562C421">
      <w:pPr>
        <w:pStyle w:val="2"/>
        <w:rPr>
          <w:sz w:val="24"/>
          <w:szCs w:val="20"/>
        </w:rPr>
      </w:pPr>
    </w:p>
    <w:p w14:paraId="3FFEA6AE">
      <w:pPr>
        <w:pStyle w:val="2"/>
        <w:rPr>
          <w:sz w:val="24"/>
          <w:szCs w:val="20"/>
        </w:rPr>
      </w:pPr>
    </w:p>
    <w:p w14:paraId="606BDA4C">
      <w:pPr>
        <w:pStyle w:val="2"/>
        <w:rPr>
          <w:sz w:val="24"/>
          <w:szCs w:val="20"/>
        </w:rPr>
      </w:pPr>
    </w:p>
    <w:p w14:paraId="13E5D258">
      <w:pPr>
        <w:pStyle w:val="2"/>
        <w:rPr>
          <w:sz w:val="24"/>
          <w:szCs w:val="20"/>
        </w:rPr>
      </w:pPr>
    </w:p>
    <w:p w14:paraId="30FA2B7E">
      <w:pPr>
        <w:pStyle w:val="2"/>
        <w:rPr>
          <w:sz w:val="24"/>
          <w:szCs w:val="20"/>
        </w:rPr>
      </w:pPr>
    </w:p>
    <w:p w14:paraId="16C3663D">
      <w:pPr>
        <w:pStyle w:val="2"/>
        <w:rPr>
          <w:sz w:val="24"/>
          <w:szCs w:val="20"/>
        </w:rPr>
      </w:pPr>
    </w:p>
    <w:p w14:paraId="448DADB2">
      <w:pPr>
        <w:pStyle w:val="2"/>
        <w:rPr>
          <w:sz w:val="24"/>
          <w:szCs w:val="20"/>
        </w:rPr>
      </w:pPr>
    </w:p>
    <w:p w14:paraId="1828DAD7">
      <w:pPr>
        <w:pStyle w:val="2"/>
        <w:rPr>
          <w:sz w:val="24"/>
          <w:szCs w:val="20"/>
        </w:rPr>
      </w:pPr>
    </w:p>
    <w:p w14:paraId="75AC6D6D">
      <w:pPr>
        <w:pStyle w:val="2"/>
        <w:rPr>
          <w:sz w:val="24"/>
          <w:szCs w:val="20"/>
        </w:rPr>
      </w:pPr>
    </w:p>
    <w:p w14:paraId="0AE3C2B2">
      <w:pPr>
        <w:pStyle w:val="2"/>
        <w:rPr>
          <w:sz w:val="24"/>
          <w:szCs w:val="20"/>
        </w:rPr>
      </w:pPr>
    </w:p>
    <w:bookmarkEnd w:id="1539"/>
    <w:p w14:paraId="206E9BE1">
      <w:pPr>
        <w:pStyle w:val="2"/>
        <w:rPr>
          <w:sz w:val="24"/>
          <w:szCs w:val="20"/>
        </w:rPr>
      </w:pPr>
    </w:p>
    <w:p w14:paraId="3650A345">
      <w:pPr>
        <w:widowControl/>
        <w:jc w:val="left"/>
        <w:rPr>
          <w:rFonts w:hint="eastAsia" w:ascii="宋体" w:hAnsi="宋体" w:eastAsia="宋体" w:cs="宋体"/>
          <w:color w:val="000000"/>
          <w:sz w:val="24"/>
          <w:szCs w:val="20"/>
          <w:highlight w:val="none"/>
        </w:rPr>
      </w:pPr>
    </w:p>
    <w:sectPr>
      <w:headerReference r:id="rId36" w:type="first"/>
      <w:footerReference r:id="rId39" w:type="first"/>
      <w:headerReference r:id="rId34" w:type="default"/>
      <w:footerReference r:id="rId37" w:type="default"/>
      <w:headerReference r:id="rId35" w:type="even"/>
      <w:footerReference r:id="rId38"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Palatino">
    <w:panose1 w:val="02040602050305020304"/>
    <w:charset w:val="00"/>
    <w:family w:val="roman"/>
    <w:pitch w:val="default"/>
    <w:sig w:usb0="00000000" w:usb1="00000000" w:usb2="00000000" w:usb3="00000000" w:csb0="00000000" w:csb1="00000000"/>
  </w:font>
  <w:font w:name="Times Nw Roman">
    <w:altName w:val="Times"/>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Plotter">
    <w:altName w:val="宋体"/>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B9B9">
    <w:pPr>
      <w:pStyle w:val="56"/>
      <w:jc w:val="center"/>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19748">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2019748">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DA8B">
    <w:pPr>
      <w:pStyle w:val="36"/>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2F992">
                          <w:pPr>
                            <w:pStyle w:val="56"/>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012F992">
                    <w:pPr>
                      <w:pStyle w:val="56"/>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75B2">
    <w:pPr>
      <w:pStyle w:val="56"/>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D602E4D">
    <w:pPr>
      <w:pStyle w:val="56"/>
      <w:ind w:right="360"/>
    </w:pPr>
  </w:p>
  <w:p w14:paraId="24649F2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266D">
    <w:pPr>
      <w:pStyle w:val="5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2176">
    <w:pPr>
      <w:pStyle w:val="36"/>
      <w:spacing w:line="189" w:lineRule="auto"/>
      <w:ind w:left="4439"/>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64465">
                          <w:pPr>
                            <w:pStyle w:val="56"/>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864465">
                    <w:pPr>
                      <w:pStyle w:val="56"/>
                    </w:pPr>
                    <w:r>
                      <w:fldChar w:fldCharType="begin"/>
                    </w:r>
                    <w:r>
                      <w:instrText xml:space="preserve"> PAGE  \* MERGEFORMAT </w:instrText>
                    </w:r>
                    <w:r>
                      <w:fldChar w:fldCharType="separate"/>
                    </w:r>
                    <w:r>
                      <w:t>138</w:t>
                    </w:r>
                    <w:r>
                      <w:fldChar w:fldCharType="end"/>
                    </w:r>
                  </w:p>
                </w:txbxContent>
              </v:textbox>
            </v:shape>
          </w:pict>
        </mc:Fallback>
      </mc:AlternateContent>
    </w:r>
    <w:r>
      <w:rPr>
        <w:spacing w:val="6"/>
        <w:sz w:val="18"/>
        <w:szCs w:val="18"/>
      </w:rPr>
      <w:t>50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C33">
    <w:pPr>
      <w:pStyle w:val="36"/>
      <w:spacing w:line="187" w:lineRule="auto"/>
      <w:ind w:left="4435"/>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0F3E5">
                          <w:pPr>
                            <w:pStyle w:val="56"/>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C0F3E5">
                    <w:pPr>
                      <w:pStyle w:val="56"/>
                    </w:pPr>
                    <w:r>
                      <w:fldChar w:fldCharType="begin"/>
                    </w:r>
                    <w:r>
                      <w:instrText xml:space="preserve"> PAGE  \* MERGEFORMAT </w:instrText>
                    </w:r>
                    <w:r>
                      <w:fldChar w:fldCharType="separate"/>
                    </w:r>
                    <w:r>
                      <w:t>141</w:t>
                    </w:r>
                    <w:r>
                      <w:fldChar w:fldCharType="end"/>
                    </w:r>
                  </w:p>
                </w:txbxContent>
              </v:textbox>
            </v:shape>
          </w:pict>
        </mc:Fallback>
      </mc:AlternateContent>
    </w:r>
    <w:r>
      <w:rPr>
        <w:spacing w:val="6"/>
        <w:sz w:val="18"/>
        <w:szCs w:val="18"/>
      </w:rPr>
      <w:t>54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8128">
    <w:pPr>
      <w:pStyle w:val="36"/>
      <w:spacing w:line="189" w:lineRule="auto"/>
      <w:ind w:left="443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3ACD2">
                          <w:pPr>
                            <w:pStyle w:val="56"/>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BC3ACD2">
                    <w:pPr>
                      <w:pStyle w:val="56"/>
                    </w:pPr>
                    <w:r>
                      <w:fldChar w:fldCharType="begin"/>
                    </w:r>
                    <w:r>
                      <w:instrText xml:space="preserve"> PAGE  \* MERGEFORMAT </w:instrText>
                    </w:r>
                    <w:r>
                      <w:fldChar w:fldCharType="separate"/>
                    </w:r>
                    <w:r>
                      <w:t>143</w:t>
                    </w:r>
                    <w:r>
                      <w:fldChar w:fldCharType="end"/>
                    </w:r>
                  </w:p>
                </w:txbxContent>
              </v:textbox>
            </v:shape>
          </w:pict>
        </mc:Fallback>
      </mc:AlternateContent>
    </w:r>
    <w:r>
      <w:rPr>
        <w:spacing w:val="6"/>
        <w:sz w:val="18"/>
        <w:szCs w:val="18"/>
      </w:rPr>
      <w:t>53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157A">
    <w:pPr>
      <w:pStyle w:val="5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48A13">
                          <w:pPr>
                            <w:pStyle w:val="56"/>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A548A13">
                    <w:pPr>
                      <w:pStyle w:val="56"/>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1087">
    <w:pPr>
      <w:pStyle w:val="5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5DB7">
                          <w:pPr>
                            <w:pStyle w:val="56"/>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EC15DB7">
                    <w:pPr>
                      <w:pStyle w:val="56"/>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29A">
    <w:pPr>
      <w:pStyle w:val="56"/>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C825C40">
    <w:pPr>
      <w:pStyle w:val="56"/>
      <w:ind w:right="360"/>
    </w:pPr>
  </w:p>
  <w:p w14:paraId="64861BB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FB57">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0553">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013B">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BB0013B">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5174">
    <w:pPr>
      <w:pStyle w:val="56"/>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ED106">
                          <w:pPr>
                            <w:pStyle w:val="5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A0ED106">
                    <w:pPr>
                      <w:pStyle w:val="5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AC35">
    <w:pPr>
      <w:pStyle w:val="5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96CD5">
                          <w:pPr>
                            <w:pStyle w:val="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F496CD5">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4DB0">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BC9B">
                          <w:pPr>
                            <w:pStyle w:val="5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221BC9B">
                    <w:pPr>
                      <w:pStyle w:val="5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B469">
    <w:pPr>
      <w:pStyle w:val="5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381FB">
                          <w:pPr>
                            <w:pStyle w:val="5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B7381FB">
                    <w:pPr>
                      <w:pStyle w:val="5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5017">
    <w:pPr>
      <w:pStyle w:val="5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4927E">
                          <w:pPr>
                            <w:pStyle w:val="5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24927E">
                    <w:pPr>
                      <w:pStyle w:val="5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1329">
    <w:pPr>
      <w:pStyle w:val="5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DABFE">
                          <w:pPr>
                            <w:pStyle w:val="5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C6DABFE">
                    <w:pPr>
                      <w:pStyle w:val="5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EC148">
    <w:pPr>
      <w:pStyle w:val="5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721DF">
                          <w:pPr>
                            <w:pStyle w:val="5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8B721DF">
                    <w:pPr>
                      <w:pStyle w:val="5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95A6">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50E8">
    <w:pPr>
      <w:pStyle w:val="36"/>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D7E4">
    <w:pPr>
      <w:pStyle w:val="58"/>
    </w:pPr>
  </w:p>
  <w:p w14:paraId="0A408E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F89">
    <w:pPr>
      <w:pStyle w:val="5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5AA2">
    <w:pPr>
      <w:pStyle w:val="58"/>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1829">
    <w:pPr>
      <w:pStyle w:val="58"/>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1070">
    <w:pPr>
      <w:pStyle w:val="58"/>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8378">
    <w:pPr>
      <w:pStyle w:val="58"/>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24F1">
    <w:pPr>
      <w:pStyle w:val="58"/>
    </w:pPr>
  </w:p>
  <w:p w14:paraId="46BC32A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5CF">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CBE7">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7AA0">
    <w:pPr>
      <w:pStyle w:val="58"/>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C65">
    <w:pPr>
      <w:pStyle w:val="58"/>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B27">
    <w:pPr>
      <w:pStyle w:val="5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120C">
    <w:pPr>
      <w:pStyle w:val="5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C0F9">
    <w:pPr>
      <w:pStyle w:val="5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7B7">
    <w:pPr>
      <w:pStyle w:val="58"/>
      <w:pBdr>
        <w:bottom w:val="none" w:color="auto" w:sz="0" w:space="1"/>
      </w:pBdr>
      <w:tabs>
        <w:tab w:val="left" w:pos="5663"/>
      </w:tabs>
      <w:jc w:val="left"/>
      <w:rPr>
        <w:rFonts w:hint="eastAsia" w:eastAsia="宋体"/>
        <w:lang w:eastAsia="zh-CN"/>
      </w:rPr>
    </w:pPr>
    <w:r>
      <w:rPr>
        <w:rFonts w:hint="eastAsia"/>
        <w:lang w:eastAsia="zh-CN"/>
      </w:rPr>
      <w:tab/>
    </w: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FA67">
    <w:pPr>
      <w:pStyle w:val="5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FA27E0EF"/>
    <w:multiLevelType w:val="singleLevel"/>
    <w:tmpl w:val="FA27E0EF"/>
    <w:lvl w:ilvl="0" w:tentative="0">
      <w:start w:val="4"/>
      <w:numFmt w:val="chineseCounting"/>
      <w:suff w:val="space"/>
      <w:lvlText w:val="第%1章"/>
      <w:lvlJc w:val="left"/>
      <w:rPr>
        <w:rFonts w:hint="eastAsia"/>
      </w:rPr>
    </w:lvl>
  </w:abstractNum>
  <w:abstractNum w:abstractNumId="1">
    <w:nsid w:val="FFFFFF7C"/>
    <w:multiLevelType w:val="singleLevel"/>
    <w:tmpl w:val="FFFFFF7C"/>
    <w:lvl w:ilvl="0" w:tentative="0">
      <w:start w:val="1"/>
      <w:numFmt w:val="decimal"/>
      <w:lvlText w:val="%1."/>
      <w:lvlJc w:val="left"/>
      <w:pPr>
        <w:tabs>
          <w:tab w:val="left" w:pos="786"/>
        </w:tabs>
        <w:ind w:left="786" w:hanging="36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22"/>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9">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0">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2">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5">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19">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26">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27">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3191742"/>
    <w:multiLevelType w:val="multilevel"/>
    <w:tmpl w:val="03191742"/>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2">
    <w:nsid w:val="086A0664"/>
    <w:multiLevelType w:val="multilevel"/>
    <w:tmpl w:val="086A0664"/>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A0A5546"/>
    <w:multiLevelType w:val="multilevel"/>
    <w:tmpl w:val="0A0A5546"/>
    <w:lvl w:ilvl="0" w:tentative="0">
      <w:start w:val="1"/>
      <w:numFmt w:val="lowerLetter"/>
      <w:lvlText w:val="(%1)"/>
      <w:lvlJc w:val="left"/>
      <w:pPr>
        <w:tabs>
          <w:tab w:val="left" w:pos="2325"/>
        </w:tabs>
        <w:ind w:left="2325"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AD95EB3"/>
    <w:multiLevelType w:val="multilevel"/>
    <w:tmpl w:val="0AD95EB3"/>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B8774FC"/>
    <w:multiLevelType w:val="multilevel"/>
    <w:tmpl w:val="0B8774FC"/>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E4006C1"/>
    <w:multiLevelType w:val="singleLevel"/>
    <w:tmpl w:val="0E4006C1"/>
    <w:lvl w:ilvl="0" w:tentative="0">
      <w:start w:val="2"/>
      <w:numFmt w:val="decimal"/>
      <w:suff w:val="nothing"/>
      <w:lvlText w:val="%1）"/>
      <w:lvlJc w:val="left"/>
    </w:lvl>
  </w:abstractNum>
  <w:abstractNum w:abstractNumId="37">
    <w:nsid w:val="0F59020F"/>
    <w:multiLevelType w:val="multilevel"/>
    <w:tmpl w:val="0F59020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FF56BDE"/>
    <w:multiLevelType w:val="multilevel"/>
    <w:tmpl w:val="0FF56BDE"/>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0">
    <w:nsid w:val="135E281B"/>
    <w:multiLevelType w:val="multilevel"/>
    <w:tmpl w:val="135E281B"/>
    <w:lvl w:ilvl="0" w:tentative="0">
      <w:start w:val="1"/>
      <w:numFmt w:val="japaneseCounting"/>
      <w:lvlText w:val="%1、"/>
      <w:lvlJc w:val="left"/>
      <w:pPr>
        <w:tabs>
          <w:tab w:val="left" w:pos="900"/>
        </w:tabs>
        <w:ind w:left="900" w:hanging="4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1">
    <w:nsid w:val="17A135BF"/>
    <w:multiLevelType w:val="multilevel"/>
    <w:tmpl w:val="17A135B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196B444D"/>
    <w:multiLevelType w:val="multilevel"/>
    <w:tmpl w:val="196B44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4">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45">
    <w:nsid w:val="1BDB5BD8"/>
    <w:multiLevelType w:val="multilevel"/>
    <w:tmpl w:val="1BDB5BD8"/>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47">
    <w:nsid w:val="202C6050"/>
    <w:multiLevelType w:val="multilevel"/>
    <w:tmpl w:val="202C6050"/>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208244BE"/>
    <w:multiLevelType w:val="multilevel"/>
    <w:tmpl w:val="208244BE"/>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24FE690B"/>
    <w:multiLevelType w:val="multilevel"/>
    <w:tmpl w:val="24FE690B"/>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28242E68"/>
    <w:multiLevelType w:val="multilevel"/>
    <w:tmpl w:val="28242E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2">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2D583277"/>
    <w:multiLevelType w:val="multilevel"/>
    <w:tmpl w:val="2D58327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55">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7">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32621741"/>
    <w:multiLevelType w:val="multilevel"/>
    <w:tmpl w:val="32621741"/>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343465F5"/>
    <w:multiLevelType w:val="multilevel"/>
    <w:tmpl w:val="343465F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344A2867"/>
    <w:multiLevelType w:val="multilevel"/>
    <w:tmpl w:val="344A286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34A6022B"/>
    <w:multiLevelType w:val="multilevel"/>
    <w:tmpl w:val="34A6022B"/>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64">
    <w:nsid w:val="36300121"/>
    <w:multiLevelType w:val="multilevel"/>
    <w:tmpl w:val="36300121"/>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66">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7">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8">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69">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0">
    <w:nsid w:val="3F7D6E95"/>
    <w:multiLevelType w:val="multilevel"/>
    <w:tmpl w:val="3F7D6E9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2">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3">
    <w:nsid w:val="411330B1"/>
    <w:multiLevelType w:val="multilevel"/>
    <w:tmpl w:val="411330B1"/>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44106445"/>
    <w:multiLevelType w:val="multilevel"/>
    <w:tmpl w:val="44106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76">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8">
    <w:nsid w:val="4D6323C5"/>
    <w:multiLevelType w:val="multilevel"/>
    <w:tmpl w:val="4D6323C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50150D9F"/>
    <w:multiLevelType w:val="multilevel"/>
    <w:tmpl w:val="50150D9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0">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1">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52EA2247"/>
    <w:multiLevelType w:val="multilevel"/>
    <w:tmpl w:val="52EA224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553B0482"/>
    <w:multiLevelType w:val="multilevel"/>
    <w:tmpl w:val="553B0482"/>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56FE17A0"/>
    <w:multiLevelType w:val="multilevel"/>
    <w:tmpl w:val="56FE17A0"/>
    <w:lvl w:ilvl="0" w:tentative="0">
      <w:start w:val="1"/>
      <w:numFmt w:val="decimal"/>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85">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6">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7">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8">
    <w:nsid w:val="5C1D139F"/>
    <w:multiLevelType w:val="multilevel"/>
    <w:tmpl w:val="5C1D139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9">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0">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91">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651C2EAC"/>
    <w:multiLevelType w:val="multilevel"/>
    <w:tmpl w:val="651C2EAC"/>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3">
    <w:nsid w:val="68861D45"/>
    <w:multiLevelType w:val="multilevel"/>
    <w:tmpl w:val="68861D4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4">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95">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96">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97">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8">
    <w:nsid w:val="72836075"/>
    <w:multiLevelType w:val="multilevel"/>
    <w:tmpl w:val="7283607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7339297A"/>
    <w:multiLevelType w:val="multilevel"/>
    <w:tmpl w:val="7339297A"/>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0">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01">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102">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03">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4">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105">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06">
    <w:nsid w:val="7A8047F4"/>
    <w:multiLevelType w:val="multilevel"/>
    <w:tmpl w:val="7A8047F4"/>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7">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8">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5"/>
  </w:num>
  <w:num w:numId="3">
    <w:abstractNumId w:val="7"/>
  </w:num>
  <w:num w:numId="4">
    <w:abstractNumId w:val="4"/>
  </w:num>
  <w:num w:numId="5">
    <w:abstractNumId w:val="2"/>
  </w:num>
  <w:num w:numId="6">
    <w:abstractNumId w:val="96"/>
  </w:num>
  <w:num w:numId="7">
    <w:abstractNumId w:val="1"/>
  </w:num>
  <w:num w:numId="8">
    <w:abstractNumId w:val="8"/>
  </w:num>
  <w:num w:numId="9">
    <w:abstractNumId w:val="6"/>
  </w:num>
  <w:num w:numId="10">
    <w:abstractNumId w:val="26"/>
  </w:num>
  <w:num w:numId="11">
    <w:abstractNumId w:val="44"/>
  </w:num>
  <w:num w:numId="12">
    <w:abstractNumId w:val="80"/>
  </w:num>
  <w:num w:numId="13">
    <w:abstractNumId w:val="51"/>
  </w:num>
  <w:num w:numId="14">
    <w:abstractNumId w:val="89"/>
  </w:num>
  <w:num w:numId="15">
    <w:abstractNumId w:val="90"/>
  </w:num>
  <w:num w:numId="16">
    <w:abstractNumId w:val="29"/>
  </w:num>
  <w:num w:numId="17">
    <w:abstractNumId w:val="57"/>
  </w:num>
  <w:num w:numId="18">
    <w:abstractNumId w:val="30"/>
  </w:num>
  <w:num w:numId="19">
    <w:abstractNumId w:val="87"/>
  </w:num>
  <w:num w:numId="20">
    <w:abstractNumId w:val="69"/>
  </w:num>
  <w:num w:numId="21">
    <w:abstractNumId w:val="24"/>
  </w:num>
  <w:num w:numId="22">
    <w:abstractNumId w:val="77"/>
  </w:num>
  <w:num w:numId="23">
    <w:abstractNumId w:val="102"/>
  </w:num>
  <w:num w:numId="24">
    <w:abstractNumId w:val="12"/>
  </w:num>
  <w:num w:numId="25">
    <w:abstractNumId w:val="20"/>
  </w:num>
  <w:num w:numId="26">
    <w:abstractNumId w:val="23"/>
  </w:num>
  <w:num w:numId="27">
    <w:abstractNumId w:val="63"/>
  </w:num>
  <w:num w:numId="28">
    <w:abstractNumId w:val="18"/>
  </w:num>
  <w:num w:numId="29">
    <w:abstractNumId w:val="21"/>
  </w:num>
  <w:num w:numId="30">
    <w:abstractNumId w:val="101"/>
  </w:num>
  <w:num w:numId="31">
    <w:abstractNumId w:val="9"/>
  </w:num>
  <w:num w:numId="32">
    <w:abstractNumId w:val="105"/>
  </w:num>
  <w:num w:numId="33">
    <w:abstractNumId w:val="13"/>
  </w:num>
  <w:num w:numId="34">
    <w:abstractNumId w:val="65"/>
  </w:num>
  <w:num w:numId="35">
    <w:abstractNumId w:val="11"/>
  </w:num>
  <w:num w:numId="36">
    <w:abstractNumId w:val="22"/>
  </w:num>
  <w:num w:numId="37">
    <w:abstractNumId w:val="91"/>
  </w:num>
  <w:num w:numId="38">
    <w:abstractNumId w:val="10"/>
  </w:num>
  <w:num w:numId="39">
    <w:abstractNumId w:val="104"/>
  </w:num>
  <w:num w:numId="40">
    <w:abstractNumId w:val="15"/>
  </w:num>
  <w:num w:numId="41">
    <w:abstractNumId w:val="71"/>
  </w:num>
  <w:num w:numId="42">
    <w:abstractNumId w:val="31"/>
  </w:num>
  <w:num w:numId="43">
    <w:abstractNumId w:val="14"/>
  </w:num>
  <w:num w:numId="44">
    <w:abstractNumId w:val="108"/>
  </w:num>
  <w:num w:numId="45">
    <w:abstractNumId w:val="54"/>
  </w:num>
  <w:num w:numId="46">
    <w:abstractNumId w:val="81"/>
  </w:num>
  <w:num w:numId="47">
    <w:abstractNumId w:val="19"/>
  </w:num>
  <w:num w:numId="48">
    <w:abstractNumId w:val="61"/>
  </w:num>
  <w:num w:numId="49">
    <w:abstractNumId w:val="86"/>
  </w:num>
  <w:num w:numId="50">
    <w:abstractNumId w:val="52"/>
  </w:num>
  <w:num w:numId="51">
    <w:abstractNumId w:val="68"/>
  </w:num>
  <w:num w:numId="52">
    <w:abstractNumId w:val="16"/>
  </w:num>
  <w:num w:numId="53">
    <w:abstractNumId w:val="43"/>
  </w:num>
  <w:num w:numId="54">
    <w:abstractNumId w:val="27"/>
  </w:num>
  <w:num w:numId="55">
    <w:abstractNumId w:val="85"/>
  </w:num>
  <w:num w:numId="56">
    <w:abstractNumId w:val="17"/>
  </w:num>
  <w:num w:numId="57">
    <w:abstractNumId w:val="76"/>
  </w:num>
  <w:num w:numId="58">
    <w:abstractNumId w:val="46"/>
  </w:num>
  <w:num w:numId="59">
    <w:abstractNumId w:val="95"/>
  </w:num>
  <w:num w:numId="60">
    <w:abstractNumId w:val="66"/>
  </w:num>
  <w:num w:numId="61">
    <w:abstractNumId w:val="67"/>
  </w:num>
  <w:num w:numId="62">
    <w:abstractNumId w:val="55"/>
  </w:num>
  <w:num w:numId="63">
    <w:abstractNumId w:val="97"/>
  </w:num>
  <w:num w:numId="64">
    <w:abstractNumId w:val="94"/>
  </w:num>
  <w:num w:numId="65">
    <w:abstractNumId w:val="75"/>
  </w:num>
  <w:num w:numId="66">
    <w:abstractNumId w:val="72"/>
  </w:num>
  <w:num w:numId="67">
    <w:abstractNumId w:val="103"/>
  </w:num>
  <w:num w:numId="68">
    <w:abstractNumId w:val="107"/>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39"/>
  </w:num>
  <w:num w:numId="70">
    <w:abstractNumId w:val="25"/>
  </w:num>
  <w:num w:numId="71">
    <w:abstractNumId w:val="100"/>
  </w:num>
  <w:num w:numId="72">
    <w:abstractNumId w:val="0"/>
  </w:num>
  <w:num w:numId="73">
    <w:abstractNumId w:val="36"/>
  </w:num>
  <w:num w:numId="74">
    <w:abstractNumId w:val="82"/>
  </w:num>
  <w:num w:numId="75">
    <w:abstractNumId w:val="41"/>
  </w:num>
  <w:num w:numId="76">
    <w:abstractNumId w:val="42"/>
  </w:num>
  <w:num w:numId="77">
    <w:abstractNumId w:val="98"/>
  </w:num>
  <w:num w:numId="78">
    <w:abstractNumId w:val="47"/>
  </w:num>
  <w:num w:numId="79">
    <w:abstractNumId w:val="64"/>
  </w:num>
  <w:num w:numId="80">
    <w:abstractNumId w:val="60"/>
  </w:num>
  <w:num w:numId="81">
    <w:abstractNumId w:val="78"/>
  </w:num>
  <w:num w:numId="82">
    <w:abstractNumId w:val="93"/>
  </w:num>
  <w:num w:numId="83">
    <w:abstractNumId w:val="34"/>
  </w:num>
  <w:num w:numId="84">
    <w:abstractNumId w:val="99"/>
  </w:num>
  <w:num w:numId="85">
    <w:abstractNumId w:val="79"/>
  </w:num>
  <w:num w:numId="86">
    <w:abstractNumId w:val="45"/>
  </w:num>
  <w:num w:numId="87">
    <w:abstractNumId w:val="58"/>
  </w:num>
  <w:num w:numId="88">
    <w:abstractNumId w:val="32"/>
  </w:num>
  <w:num w:numId="89">
    <w:abstractNumId w:val="70"/>
  </w:num>
  <w:num w:numId="90">
    <w:abstractNumId w:val="28"/>
  </w:num>
  <w:num w:numId="91">
    <w:abstractNumId w:val="88"/>
  </w:num>
  <w:num w:numId="92">
    <w:abstractNumId w:val="84"/>
  </w:num>
  <w:num w:numId="93">
    <w:abstractNumId w:val="49"/>
  </w:num>
  <w:num w:numId="94">
    <w:abstractNumId w:val="73"/>
  </w:num>
  <w:num w:numId="95">
    <w:abstractNumId w:val="92"/>
  </w:num>
  <w:num w:numId="96">
    <w:abstractNumId w:val="33"/>
  </w:num>
  <w:num w:numId="97">
    <w:abstractNumId w:val="83"/>
  </w:num>
  <w:num w:numId="98">
    <w:abstractNumId w:val="35"/>
  </w:num>
  <w:num w:numId="99">
    <w:abstractNumId w:val="106"/>
  </w:num>
  <w:num w:numId="100">
    <w:abstractNumId w:val="38"/>
  </w:num>
  <w:num w:numId="101">
    <w:abstractNumId w:val="62"/>
  </w:num>
  <w:num w:numId="102">
    <w:abstractNumId w:val="37"/>
  </w:num>
  <w:num w:numId="103">
    <w:abstractNumId w:val="59"/>
  </w:num>
  <w:num w:numId="104">
    <w:abstractNumId w:val="50"/>
  </w:num>
  <w:num w:numId="105">
    <w:abstractNumId w:val="53"/>
  </w:num>
  <w:num w:numId="106">
    <w:abstractNumId w:val="74"/>
  </w:num>
  <w:num w:numId="107">
    <w:abstractNumId w:val="48"/>
  </w:num>
  <w:num w:numId="108">
    <w:abstractNumId w:val="40"/>
  </w:num>
  <w:num w:numId="10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92"/>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7F"/>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DE9"/>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FF8"/>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948"/>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91"/>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C5"/>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0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0FAB"/>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9B4"/>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1F7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0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1BC"/>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30"/>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A7"/>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7DA"/>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990829"/>
    <w:rsid w:val="01C74CD9"/>
    <w:rsid w:val="01DE4523"/>
    <w:rsid w:val="02312040"/>
    <w:rsid w:val="024617F2"/>
    <w:rsid w:val="02581DA6"/>
    <w:rsid w:val="026B2475"/>
    <w:rsid w:val="02DD0D12"/>
    <w:rsid w:val="03DF44F2"/>
    <w:rsid w:val="03EF2612"/>
    <w:rsid w:val="04901C66"/>
    <w:rsid w:val="04B644F6"/>
    <w:rsid w:val="052063CA"/>
    <w:rsid w:val="05283EA9"/>
    <w:rsid w:val="055A31D2"/>
    <w:rsid w:val="07127150"/>
    <w:rsid w:val="074D05EF"/>
    <w:rsid w:val="078B414B"/>
    <w:rsid w:val="07CB7F01"/>
    <w:rsid w:val="07F615C4"/>
    <w:rsid w:val="08704312"/>
    <w:rsid w:val="08870408"/>
    <w:rsid w:val="08E64200"/>
    <w:rsid w:val="08F01F28"/>
    <w:rsid w:val="09461DF4"/>
    <w:rsid w:val="099B4B67"/>
    <w:rsid w:val="09E8742D"/>
    <w:rsid w:val="0A565C1B"/>
    <w:rsid w:val="0AB67AAA"/>
    <w:rsid w:val="0B062139"/>
    <w:rsid w:val="0B571D7F"/>
    <w:rsid w:val="0B660C1A"/>
    <w:rsid w:val="0C174E30"/>
    <w:rsid w:val="0C40232D"/>
    <w:rsid w:val="0EFC7153"/>
    <w:rsid w:val="0FBE3F41"/>
    <w:rsid w:val="101B51E3"/>
    <w:rsid w:val="10B04DA9"/>
    <w:rsid w:val="11067E06"/>
    <w:rsid w:val="11EF623B"/>
    <w:rsid w:val="12732B24"/>
    <w:rsid w:val="12763269"/>
    <w:rsid w:val="130F3848"/>
    <w:rsid w:val="13826402"/>
    <w:rsid w:val="148765EB"/>
    <w:rsid w:val="14951E1C"/>
    <w:rsid w:val="14E31122"/>
    <w:rsid w:val="15485AA9"/>
    <w:rsid w:val="15860B4C"/>
    <w:rsid w:val="16B03286"/>
    <w:rsid w:val="16E15B36"/>
    <w:rsid w:val="17F93E0B"/>
    <w:rsid w:val="184E71FB"/>
    <w:rsid w:val="1918427E"/>
    <w:rsid w:val="19411B18"/>
    <w:rsid w:val="1A111E4A"/>
    <w:rsid w:val="1A4268EB"/>
    <w:rsid w:val="1A69484E"/>
    <w:rsid w:val="1AC94917"/>
    <w:rsid w:val="1B1B6FB2"/>
    <w:rsid w:val="1BA7503C"/>
    <w:rsid w:val="1C455CA5"/>
    <w:rsid w:val="1C472749"/>
    <w:rsid w:val="1CBC5700"/>
    <w:rsid w:val="1CE66C57"/>
    <w:rsid w:val="1CF15F7B"/>
    <w:rsid w:val="1CFA1E6E"/>
    <w:rsid w:val="1D2C69D2"/>
    <w:rsid w:val="1D303373"/>
    <w:rsid w:val="1D532BBD"/>
    <w:rsid w:val="1D8D4321"/>
    <w:rsid w:val="1D9B11A3"/>
    <w:rsid w:val="1D9B7367"/>
    <w:rsid w:val="1E242829"/>
    <w:rsid w:val="1E3E3C2B"/>
    <w:rsid w:val="1E435488"/>
    <w:rsid w:val="1E4A6AED"/>
    <w:rsid w:val="1EB3779A"/>
    <w:rsid w:val="1ED146E2"/>
    <w:rsid w:val="1F465F14"/>
    <w:rsid w:val="1F8C3AFF"/>
    <w:rsid w:val="20AF2743"/>
    <w:rsid w:val="21DC02BE"/>
    <w:rsid w:val="22295A28"/>
    <w:rsid w:val="22E40D45"/>
    <w:rsid w:val="232E5C5F"/>
    <w:rsid w:val="235B5EFE"/>
    <w:rsid w:val="236944A9"/>
    <w:rsid w:val="239E00B4"/>
    <w:rsid w:val="23F34EA3"/>
    <w:rsid w:val="251E74A4"/>
    <w:rsid w:val="25323643"/>
    <w:rsid w:val="254A0D20"/>
    <w:rsid w:val="25B46341"/>
    <w:rsid w:val="25CB59E7"/>
    <w:rsid w:val="25F5040C"/>
    <w:rsid w:val="260F621B"/>
    <w:rsid w:val="267840D6"/>
    <w:rsid w:val="267F0CA1"/>
    <w:rsid w:val="26B431AC"/>
    <w:rsid w:val="27633660"/>
    <w:rsid w:val="27843CE5"/>
    <w:rsid w:val="281431DC"/>
    <w:rsid w:val="284243AB"/>
    <w:rsid w:val="28593B9C"/>
    <w:rsid w:val="289478CD"/>
    <w:rsid w:val="2A3531CB"/>
    <w:rsid w:val="2A70010A"/>
    <w:rsid w:val="2A9C49FC"/>
    <w:rsid w:val="2BB46F1D"/>
    <w:rsid w:val="2BEA15D4"/>
    <w:rsid w:val="2CB53CE4"/>
    <w:rsid w:val="2CE7565E"/>
    <w:rsid w:val="2D0B5315"/>
    <w:rsid w:val="2D142459"/>
    <w:rsid w:val="2D297497"/>
    <w:rsid w:val="2D564730"/>
    <w:rsid w:val="2DB63420"/>
    <w:rsid w:val="2DE21DB1"/>
    <w:rsid w:val="2E305979"/>
    <w:rsid w:val="2E5A4742"/>
    <w:rsid w:val="2E734E6D"/>
    <w:rsid w:val="2E8125AA"/>
    <w:rsid w:val="30B71DED"/>
    <w:rsid w:val="30C0589B"/>
    <w:rsid w:val="31D10829"/>
    <w:rsid w:val="323C3534"/>
    <w:rsid w:val="325725C7"/>
    <w:rsid w:val="32A914C8"/>
    <w:rsid w:val="32EB653A"/>
    <w:rsid w:val="33CB12A8"/>
    <w:rsid w:val="34512C92"/>
    <w:rsid w:val="34775202"/>
    <w:rsid w:val="34921DC5"/>
    <w:rsid w:val="34A002E0"/>
    <w:rsid w:val="36141226"/>
    <w:rsid w:val="36A35D65"/>
    <w:rsid w:val="36D52B97"/>
    <w:rsid w:val="37423F42"/>
    <w:rsid w:val="376F4AC9"/>
    <w:rsid w:val="378F3DA1"/>
    <w:rsid w:val="37E55010"/>
    <w:rsid w:val="37FFB8D8"/>
    <w:rsid w:val="39240DE3"/>
    <w:rsid w:val="398C0410"/>
    <w:rsid w:val="3A4E58D3"/>
    <w:rsid w:val="3B1B17F9"/>
    <w:rsid w:val="3B2D05A1"/>
    <w:rsid w:val="3B347BD6"/>
    <w:rsid w:val="3B6B48F3"/>
    <w:rsid w:val="3BCB6780"/>
    <w:rsid w:val="3C7F0AD8"/>
    <w:rsid w:val="3C955459"/>
    <w:rsid w:val="3CA03B35"/>
    <w:rsid w:val="3CB225E1"/>
    <w:rsid w:val="3CD6030E"/>
    <w:rsid w:val="3D6A0B0C"/>
    <w:rsid w:val="3E813AE9"/>
    <w:rsid w:val="3EB05B07"/>
    <w:rsid w:val="3F543CB9"/>
    <w:rsid w:val="3FE94F8F"/>
    <w:rsid w:val="3FEC682B"/>
    <w:rsid w:val="3FF5F3AE"/>
    <w:rsid w:val="41226AC7"/>
    <w:rsid w:val="4151103E"/>
    <w:rsid w:val="41711897"/>
    <w:rsid w:val="429A2A3A"/>
    <w:rsid w:val="42A15B78"/>
    <w:rsid w:val="42CD0A98"/>
    <w:rsid w:val="431A0C09"/>
    <w:rsid w:val="432A5FEB"/>
    <w:rsid w:val="43946474"/>
    <w:rsid w:val="44386B2C"/>
    <w:rsid w:val="44C77869"/>
    <w:rsid w:val="4540559D"/>
    <w:rsid w:val="4557590C"/>
    <w:rsid w:val="4607616F"/>
    <w:rsid w:val="468C5E13"/>
    <w:rsid w:val="477E7266"/>
    <w:rsid w:val="47984DFB"/>
    <w:rsid w:val="47D81274"/>
    <w:rsid w:val="47FD38A8"/>
    <w:rsid w:val="480E2158"/>
    <w:rsid w:val="484C255F"/>
    <w:rsid w:val="48831153"/>
    <w:rsid w:val="48A01F11"/>
    <w:rsid w:val="48AB18A5"/>
    <w:rsid w:val="48B241F6"/>
    <w:rsid w:val="48D82045"/>
    <w:rsid w:val="4B65373A"/>
    <w:rsid w:val="4B835368"/>
    <w:rsid w:val="4BD626A2"/>
    <w:rsid w:val="4C5C4D3B"/>
    <w:rsid w:val="4C6D14F0"/>
    <w:rsid w:val="4C842B7F"/>
    <w:rsid w:val="4CDF2810"/>
    <w:rsid w:val="4CE0771A"/>
    <w:rsid w:val="4D00163A"/>
    <w:rsid w:val="4DBC3CE3"/>
    <w:rsid w:val="4DF23BA9"/>
    <w:rsid w:val="4E2A46D7"/>
    <w:rsid w:val="4E727F58"/>
    <w:rsid w:val="4E7E6EA9"/>
    <w:rsid w:val="4F0F5BE3"/>
    <w:rsid w:val="4F5471B3"/>
    <w:rsid w:val="514F4E6E"/>
    <w:rsid w:val="51C92546"/>
    <w:rsid w:val="51DD4CAC"/>
    <w:rsid w:val="52376968"/>
    <w:rsid w:val="52422029"/>
    <w:rsid w:val="52CE00AE"/>
    <w:rsid w:val="539574B0"/>
    <w:rsid w:val="54104D89"/>
    <w:rsid w:val="54177A42"/>
    <w:rsid w:val="54752AC3"/>
    <w:rsid w:val="548D0188"/>
    <w:rsid w:val="55040901"/>
    <w:rsid w:val="551F16F7"/>
    <w:rsid w:val="55212D89"/>
    <w:rsid w:val="55AF4608"/>
    <w:rsid w:val="55DE4049"/>
    <w:rsid w:val="56257E83"/>
    <w:rsid w:val="56B11101"/>
    <w:rsid w:val="56DF05DE"/>
    <w:rsid w:val="572A5201"/>
    <w:rsid w:val="579961E0"/>
    <w:rsid w:val="57BD0CBB"/>
    <w:rsid w:val="57FC6189"/>
    <w:rsid w:val="585E2792"/>
    <w:rsid w:val="596D3B9B"/>
    <w:rsid w:val="59BE1C7F"/>
    <w:rsid w:val="5A0233C6"/>
    <w:rsid w:val="5B1F0AEB"/>
    <w:rsid w:val="5B1F58B2"/>
    <w:rsid w:val="5D196598"/>
    <w:rsid w:val="5DB90D63"/>
    <w:rsid w:val="5DC50820"/>
    <w:rsid w:val="5DE2241E"/>
    <w:rsid w:val="5E3D49CC"/>
    <w:rsid w:val="5E56695E"/>
    <w:rsid w:val="5E5C2864"/>
    <w:rsid w:val="5E88199B"/>
    <w:rsid w:val="5EBC22AF"/>
    <w:rsid w:val="5EFC71A3"/>
    <w:rsid w:val="5F073306"/>
    <w:rsid w:val="5F5F73B9"/>
    <w:rsid w:val="601C7024"/>
    <w:rsid w:val="605C4EB2"/>
    <w:rsid w:val="60885CA7"/>
    <w:rsid w:val="60DA364F"/>
    <w:rsid w:val="61377DF9"/>
    <w:rsid w:val="619F1F36"/>
    <w:rsid w:val="62191281"/>
    <w:rsid w:val="62467BC8"/>
    <w:rsid w:val="62E05DA5"/>
    <w:rsid w:val="63FB06CA"/>
    <w:rsid w:val="640A5F1F"/>
    <w:rsid w:val="645C36D2"/>
    <w:rsid w:val="64BD0615"/>
    <w:rsid w:val="65164655"/>
    <w:rsid w:val="65A25A5D"/>
    <w:rsid w:val="662E0B47"/>
    <w:rsid w:val="663F6A42"/>
    <w:rsid w:val="679445D1"/>
    <w:rsid w:val="6838144E"/>
    <w:rsid w:val="6845026A"/>
    <w:rsid w:val="68AA7398"/>
    <w:rsid w:val="69D93A29"/>
    <w:rsid w:val="69EB6C34"/>
    <w:rsid w:val="6A02360A"/>
    <w:rsid w:val="6AB4472C"/>
    <w:rsid w:val="6B767B8A"/>
    <w:rsid w:val="6C2C3852"/>
    <w:rsid w:val="6C88515B"/>
    <w:rsid w:val="6CCD7854"/>
    <w:rsid w:val="6CF50B68"/>
    <w:rsid w:val="6D317DF2"/>
    <w:rsid w:val="6D9A4065"/>
    <w:rsid w:val="6DDD3B13"/>
    <w:rsid w:val="6E7B2948"/>
    <w:rsid w:val="6FDA7681"/>
    <w:rsid w:val="704020FA"/>
    <w:rsid w:val="706F54D7"/>
    <w:rsid w:val="7085489A"/>
    <w:rsid w:val="70DC121A"/>
    <w:rsid w:val="716A2DA6"/>
    <w:rsid w:val="71894177"/>
    <w:rsid w:val="719670F5"/>
    <w:rsid w:val="71F675E2"/>
    <w:rsid w:val="728E30E2"/>
    <w:rsid w:val="72BA78C6"/>
    <w:rsid w:val="72E22D58"/>
    <w:rsid w:val="7354659D"/>
    <w:rsid w:val="73571880"/>
    <w:rsid w:val="742C597A"/>
    <w:rsid w:val="74321F08"/>
    <w:rsid w:val="74E3119F"/>
    <w:rsid w:val="75135111"/>
    <w:rsid w:val="752E10BB"/>
    <w:rsid w:val="756C3507"/>
    <w:rsid w:val="758B1445"/>
    <w:rsid w:val="77AE10BF"/>
    <w:rsid w:val="77C21B10"/>
    <w:rsid w:val="78192D36"/>
    <w:rsid w:val="78FC1544"/>
    <w:rsid w:val="798E2128"/>
    <w:rsid w:val="7AB30796"/>
    <w:rsid w:val="7AE244DA"/>
    <w:rsid w:val="7B1623D5"/>
    <w:rsid w:val="7B174A92"/>
    <w:rsid w:val="7BC57958"/>
    <w:rsid w:val="7C0949AD"/>
    <w:rsid w:val="7C5B7D3F"/>
    <w:rsid w:val="7D556349"/>
    <w:rsid w:val="7DBC20F3"/>
    <w:rsid w:val="7E5356EF"/>
    <w:rsid w:val="7EC14D4E"/>
    <w:rsid w:val="7F3B065C"/>
    <w:rsid w:val="90A76C8A"/>
    <w:rsid w:val="A7AF6DD6"/>
    <w:rsid w:val="BA051371"/>
    <w:rsid w:val="BCFB59EC"/>
    <w:rsid w:val="DF7AD8D6"/>
    <w:rsid w:val="F3EFEC6E"/>
    <w:rsid w:val="FFCD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1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153"/>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154"/>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155"/>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15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157"/>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15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5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spacing w:after="120" w:line="480" w:lineRule="exact"/>
      <w:ind w:left="420" w:leftChars="200" w:firstLine="420" w:firstLineChars="200"/>
    </w:pPr>
  </w:style>
  <w:style w:type="paragraph" w:styleId="3">
    <w:name w:val="Body Text Indent"/>
    <w:basedOn w:val="1"/>
    <w:link w:val="164"/>
    <w:qFormat/>
    <w:uiPriority w:val="0"/>
    <w:pPr>
      <w:spacing w:line="360" w:lineRule="auto"/>
      <w:ind w:firstLine="570"/>
    </w:pPr>
    <w:rPr>
      <w:sz w:val="24"/>
    </w:rPr>
  </w:style>
  <w:style w:type="paragraph" w:styleId="4">
    <w:name w:val="macro"/>
    <w:link w:val="5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spacing w:line="360" w:lineRule="auto"/>
      <w:ind w:left="100" w:leftChars="400" w:hanging="200" w:hangingChars="200"/>
    </w:pPr>
    <w:rPr>
      <w:rFonts w:ascii="Calibri" w:hAnsi="Calibri"/>
      <w:szCs w:val="22"/>
    </w:rPr>
  </w:style>
  <w:style w:type="paragraph" w:styleId="15">
    <w:name w:val="toc 7"/>
    <w:basedOn w:val="1"/>
    <w:next w:val="1"/>
    <w:qFormat/>
    <w:uiPriority w:val="39"/>
    <w:pPr>
      <w:ind w:left="2520" w:leftChars="1200"/>
    </w:pPr>
  </w:style>
  <w:style w:type="paragraph" w:styleId="16">
    <w:name w:val="List Number 2"/>
    <w:basedOn w:val="1"/>
    <w:qFormat/>
    <w:uiPriority w:val="0"/>
    <w:pPr>
      <w:numPr>
        <w:ilvl w:val="0"/>
        <w:numId w:val="1"/>
      </w:numPr>
      <w:spacing w:line="360" w:lineRule="auto"/>
    </w:pPr>
    <w:rPr>
      <w:rFonts w:ascii="Calibri" w:hAnsi="Calibri"/>
      <w:szCs w:val="22"/>
    </w:rPr>
  </w:style>
  <w:style w:type="paragraph" w:styleId="17">
    <w:name w:val="table of authorities"/>
    <w:basedOn w:val="1"/>
    <w:next w:val="1"/>
    <w:qFormat/>
    <w:uiPriority w:val="0"/>
    <w:pPr>
      <w:ind w:left="420" w:leftChars="200"/>
    </w:pPr>
  </w:style>
  <w:style w:type="paragraph" w:styleId="18">
    <w:name w:val="Note Heading"/>
    <w:basedOn w:val="1"/>
    <w:next w:val="1"/>
    <w:link w:val="908"/>
    <w:qFormat/>
    <w:uiPriority w:val="0"/>
    <w:pPr>
      <w:spacing w:line="360" w:lineRule="auto"/>
      <w:jc w:val="center"/>
    </w:pPr>
    <w:rPr>
      <w:szCs w:val="22"/>
    </w:rPr>
  </w:style>
  <w:style w:type="paragraph" w:styleId="19">
    <w:name w:val="List Bullet 4"/>
    <w:basedOn w:val="1"/>
    <w:qFormat/>
    <w:uiPriority w:val="0"/>
    <w:pPr>
      <w:numPr>
        <w:ilvl w:val="0"/>
        <w:numId w:val="2"/>
      </w:numPr>
      <w:spacing w:line="360" w:lineRule="auto"/>
    </w:pPr>
    <w:rPr>
      <w:rFonts w:ascii="Calibri" w:hAnsi="Calibri"/>
      <w:szCs w:val="22"/>
    </w:rPr>
  </w:style>
  <w:style w:type="paragraph" w:styleId="20">
    <w:name w:val="index 8"/>
    <w:basedOn w:val="1"/>
    <w:next w:val="1"/>
    <w:qFormat/>
    <w:uiPriority w:val="0"/>
    <w:pPr>
      <w:spacing w:line="360" w:lineRule="auto"/>
      <w:ind w:left="1400" w:leftChars="1400"/>
    </w:pPr>
    <w:rPr>
      <w:sz w:val="24"/>
    </w:rPr>
  </w:style>
  <w:style w:type="paragraph" w:styleId="21">
    <w:name w:val="E-mail Signature"/>
    <w:basedOn w:val="1"/>
    <w:link w:val="584"/>
    <w:qFormat/>
    <w:uiPriority w:val="0"/>
    <w:pPr>
      <w:spacing w:line="360" w:lineRule="auto"/>
    </w:pPr>
    <w:rPr>
      <w:szCs w:val="22"/>
    </w:rPr>
  </w:style>
  <w:style w:type="paragraph" w:styleId="22">
    <w:name w:val="List Number"/>
    <w:basedOn w:val="1"/>
    <w:qFormat/>
    <w:uiPriority w:val="0"/>
    <w:pPr>
      <w:numPr>
        <w:ilvl w:val="0"/>
        <w:numId w:val="3"/>
      </w:numPr>
      <w:spacing w:line="360" w:lineRule="auto"/>
    </w:pPr>
    <w:rPr>
      <w:rFonts w:ascii="Calibri" w:hAnsi="Calibri"/>
      <w:szCs w:val="22"/>
    </w:rPr>
  </w:style>
  <w:style w:type="paragraph" w:styleId="23">
    <w:name w:val="Normal Indent"/>
    <w:basedOn w:val="1"/>
    <w:link w:val="151"/>
    <w:qFormat/>
    <w:uiPriority w:val="0"/>
    <w:pPr>
      <w:autoSpaceDE w:val="0"/>
      <w:autoSpaceDN w:val="0"/>
      <w:adjustRightInd w:val="0"/>
      <w:ind w:firstLine="420"/>
      <w:jc w:val="left"/>
    </w:pPr>
    <w:rPr>
      <w:rFonts w:ascii="宋体"/>
      <w:sz w:val="24"/>
    </w:rPr>
  </w:style>
  <w:style w:type="paragraph" w:styleId="24">
    <w:name w:val="caption"/>
    <w:basedOn w:val="1"/>
    <w:next w:val="1"/>
    <w:link w:val="577"/>
    <w:qFormat/>
    <w:uiPriority w:val="0"/>
    <w:pPr>
      <w:spacing w:line="480" w:lineRule="auto"/>
    </w:pPr>
    <w:rPr>
      <w:rFonts w:ascii="华文中宋" w:hAnsi="华文中宋" w:eastAsia="华文中宋"/>
      <w:sz w:val="36"/>
      <w:szCs w:val="20"/>
    </w:rPr>
  </w:style>
  <w:style w:type="paragraph" w:styleId="25">
    <w:name w:val="index 5"/>
    <w:basedOn w:val="1"/>
    <w:next w:val="1"/>
    <w:qFormat/>
    <w:uiPriority w:val="0"/>
    <w:pPr>
      <w:ind w:left="800" w:leftChars="800"/>
    </w:pPr>
  </w:style>
  <w:style w:type="paragraph" w:styleId="26">
    <w:name w:val="List Bullet"/>
    <w:basedOn w:val="1"/>
    <w:next w:val="1"/>
    <w:qFormat/>
    <w:uiPriority w:val="0"/>
    <w:pPr>
      <w:tabs>
        <w:tab w:val="left" w:pos="360"/>
        <w:tab w:val="left" w:pos="1120"/>
      </w:tabs>
      <w:ind w:firstLine="400"/>
    </w:pPr>
  </w:style>
  <w:style w:type="paragraph" w:styleId="27">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8">
    <w:name w:val="Document Map"/>
    <w:basedOn w:val="1"/>
    <w:link w:val="160"/>
    <w:qFormat/>
    <w:uiPriority w:val="0"/>
    <w:pPr>
      <w:shd w:val="clear" w:color="auto" w:fill="000080"/>
    </w:pPr>
  </w:style>
  <w:style w:type="paragraph" w:styleId="29">
    <w:name w:val="toa heading"/>
    <w:basedOn w:val="1"/>
    <w:next w:val="1"/>
    <w:qFormat/>
    <w:uiPriority w:val="0"/>
    <w:pPr>
      <w:spacing w:before="120"/>
    </w:pPr>
    <w:rPr>
      <w:rFonts w:ascii="Arial" w:hAnsi="Arial"/>
      <w:b/>
      <w:bCs/>
    </w:rPr>
  </w:style>
  <w:style w:type="paragraph" w:styleId="30">
    <w:name w:val="annotation text"/>
    <w:basedOn w:val="1"/>
    <w:link w:val="161"/>
    <w:qFormat/>
    <w:uiPriority w:val="0"/>
    <w:pPr>
      <w:jc w:val="left"/>
    </w:pPr>
  </w:style>
  <w:style w:type="paragraph" w:styleId="31">
    <w:name w:val="index 6"/>
    <w:basedOn w:val="1"/>
    <w:next w:val="1"/>
    <w:qFormat/>
    <w:uiPriority w:val="0"/>
    <w:pPr>
      <w:spacing w:line="360" w:lineRule="auto"/>
      <w:ind w:left="1000" w:leftChars="1000"/>
    </w:pPr>
    <w:rPr>
      <w:sz w:val="24"/>
    </w:rPr>
  </w:style>
  <w:style w:type="paragraph" w:styleId="32">
    <w:name w:val="Salutation"/>
    <w:basedOn w:val="1"/>
    <w:next w:val="1"/>
    <w:link w:val="714"/>
    <w:qFormat/>
    <w:uiPriority w:val="0"/>
    <w:pPr>
      <w:spacing w:line="360" w:lineRule="auto"/>
    </w:pPr>
    <w:rPr>
      <w:szCs w:val="22"/>
    </w:rPr>
  </w:style>
  <w:style w:type="paragraph" w:styleId="33">
    <w:name w:val="Body Text 3"/>
    <w:basedOn w:val="1"/>
    <w:link w:val="162"/>
    <w:qFormat/>
    <w:uiPriority w:val="0"/>
    <w:pPr>
      <w:spacing w:after="120"/>
    </w:pPr>
    <w:rPr>
      <w:sz w:val="16"/>
      <w:szCs w:val="16"/>
    </w:rPr>
  </w:style>
  <w:style w:type="paragraph" w:styleId="34">
    <w:name w:val="Closing"/>
    <w:basedOn w:val="1"/>
    <w:link w:val="809"/>
    <w:qFormat/>
    <w:uiPriority w:val="0"/>
    <w:pPr>
      <w:spacing w:line="360" w:lineRule="auto"/>
      <w:ind w:left="100" w:leftChars="2100"/>
    </w:pPr>
    <w:rPr>
      <w:szCs w:val="22"/>
    </w:rPr>
  </w:style>
  <w:style w:type="paragraph" w:styleId="35">
    <w:name w:val="List Bullet 3"/>
    <w:basedOn w:val="1"/>
    <w:qFormat/>
    <w:uiPriority w:val="0"/>
    <w:pPr>
      <w:tabs>
        <w:tab w:val="left" w:pos="1200"/>
      </w:tabs>
      <w:spacing w:line="360" w:lineRule="auto"/>
      <w:ind w:left="1200" w:hanging="360"/>
    </w:pPr>
    <w:rPr>
      <w:rFonts w:ascii="Calibri" w:hAnsi="Calibri"/>
      <w:szCs w:val="22"/>
    </w:rPr>
  </w:style>
  <w:style w:type="paragraph" w:styleId="36">
    <w:name w:val="Body Text"/>
    <w:basedOn w:val="1"/>
    <w:link w:val="163"/>
    <w:qFormat/>
    <w:uiPriority w:val="0"/>
    <w:pPr>
      <w:tabs>
        <w:tab w:val="left" w:pos="567"/>
      </w:tabs>
      <w:spacing w:before="120" w:line="22" w:lineRule="atLeast"/>
    </w:pPr>
    <w:rPr>
      <w:rFonts w:ascii="宋体" w:hAnsi="宋体"/>
      <w:sz w:val="24"/>
    </w:rPr>
  </w:style>
  <w:style w:type="paragraph" w:styleId="37">
    <w:name w:val="List Number 3"/>
    <w:basedOn w:val="1"/>
    <w:qFormat/>
    <w:uiPriority w:val="0"/>
    <w:pPr>
      <w:spacing w:line="360" w:lineRule="auto"/>
    </w:pPr>
    <w:rPr>
      <w:rFonts w:ascii="Calibri" w:hAnsi="Calibri"/>
      <w:szCs w:val="22"/>
    </w:r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line="360" w:lineRule="auto"/>
      <w:ind w:left="420" w:leftChars="200"/>
    </w:pPr>
    <w:rPr>
      <w:rFonts w:ascii="Calibri" w:hAnsi="Calibri"/>
      <w:szCs w:val="22"/>
    </w:rPr>
  </w:style>
  <w:style w:type="paragraph" w:styleId="40">
    <w:name w:val="Block Text"/>
    <w:basedOn w:val="1"/>
    <w:qFormat/>
    <w:uiPriority w:val="0"/>
    <w:pPr>
      <w:widowControl/>
      <w:ind w:left="480" w:right="-341" w:firstLine="513"/>
    </w:pPr>
    <w:rPr>
      <w:kern w:val="0"/>
      <w:sz w:val="24"/>
      <w:szCs w:val="20"/>
    </w:rPr>
  </w:style>
  <w:style w:type="paragraph" w:styleId="41">
    <w:name w:val="List Bullet 2"/>
    <w:basedOn w:val="1"/>
    <w:qFormat/>
    <w:uiPriority w:val="0"/>
    <w:pPr>
      <w:tabs>
        <w:tab w:val="left" w:pos="0"/>
        <w:tab w:val="left" w:pos="780"/>
      </w:tabs>
      <w:spacing w:line="360" w:lineRule="auto"/>
      <w:ind w:left="432" w:hanging="432"/>
    </w:pPr>
    <w:rPr>
      <w:rFonts w:ascii="Calibri" w:hAnsi="Calibri"/>
      <w:szCs w:val="22"/>
    </w:rPr>
  </w:style>
  <w:style w:type="paragraph" w:styleId="42">
    <w:name w:val="HTML Address"/>
    <w:basedOn w:val="1"/>
    <w:link w:val="597"/>
    <w:qFormat/>
    <w:uiPriority w:val="0"/>
    <w:pPr>
      <w:spacing w:line="360" w:lineRule="auto"/>
    </w:pPr>
    <w:rPr>
      <w:i/>
      <w:iCs/>
      <w:szCs w:val="22"/>
    </w:rPr>
  </w:style>
  <w:style w:type="paragraph" w:styleId="43">
    <w:name w:val="index 4"/>
    <w:basedOn w:val="1"/>
    <w:next w:val="1"/>
    <w:qFormat/>
    <w:uiPriority w:val="0"/>
    <w:pPr>
      <w:spacing w:line="360" w:lineRule="auto"/>
      <w:ind w:left="600" w:leftChars="600"/>
    </w:pPr>
    <w:rPr>
      <w:sz w:val="24"/>
    </w:rPr>
  </w:style>
  <w:style w:type="paragraph" w:styleId="44">
    <w:name w:val="toc 5"/>
    <w:basedOn w:val="1"/>
    <w:next w:val="1"/>
    <w:qFormat/>
    <w:uiPriority w:val="39"/>
    <w:pPr>
      <w:ind w:left="1680" w:leftChars="800"/>
    </w:pPr>
  </w:style>
  <w:style w:type="paragraph" w:styleId="45">
    <w:name w:val="toc 3"/>
    <w:basedOn w:val="1"/>
    <w:next w:val="1"/>
    <w:qFormat/>
    <w:uiPriority w:val="39"/>
    <w:pPr>
      <w:ind w:left="840" w:leftChars="400"/>
    </w:pPr>
  </w:style>
  <w:style w:type="paragraph" w:styleId="46">
    <w:name w:val="Plain Text"/>
    <w:basedOn w:val="1"/>
    <w:link w:val="165"/>
    <w:qFormat/>
    <w:uiPriority w:val="0"/>
    <w:rPr>
      <w:rFonts w:hint="eastAsia" w:ascii="宋体" w:hAnsi="Courier New"/>
      <w:szCs w:val="20"/>
    </w:rPr>
  </w:style>
  <w:style w:type="paragraph" w:styleId="47">
    <w:name w:val="List Bullet 5"/>
    <w:basedOn w:val="1"/>
    <w:qFormat/>
    <w:uiPriority w:val="0"/>
    <w:pPr>
      <w:numPr>
        <w:ilvl w:val="0"/>
        <w:numId w:val="4"/>
      </w:numPr>
      <w:spacing w:line="360" w:lineRule="auto"/>
    </w:pPr>
    <w:rPr>
      <w:rFonts w:ascii="Calibri" w:hAnsi="Calibri"/>
      <w:szCs w:val="22"/>
    </w:rPr>
  </w:style>
  <w:style w:type="paragraph" w:styleId="48">
    <w:name w:val="List Number 4"/>
    <w:basedOn w:val="1"/>
    <w:qFormat/>
    <w:uiPriority w:val="0"/>
    <w:pPr>
      <w:numPr>
        <w:ilvl w:val="0"/>
        <w:numId w:val="5"/>
      </w:numPr>
      <w:spacing w:line="360" w:lineRule="auto"/>
    </w:pPr>
    <w:rPr>
      <w:rFonts w:ascii="Calibri" w:hAnsi="Calibri"/>
      <w:szCs w:val="22"/>
    </w:rPr>
  </w:style>
  <w:style w:type="paragraph" w:styleId="49">
    <w:name w:val="toc 8"/>
    <w:basedOn w:val="1"/>
    <w:next w:val="1"/>
    <w:qFormat/>
    <w:uiPriority w:val="39"/>
    <w:pPr>
      <w:ind w:left="2940" w:leftChars="1400"/>
    </w:pPr>
  </w:style>
  <w:style w:type="paragraph" w:styleId="50">
    <w:name w:val="index 3"/>
    <w:basedOn w:val="1"/>
    <w:next w:val="1"/>
    <w:qFormat/>
    <w:uiPriority w:val="0"/>
    <w:pPr>
      <w:spacing w:line="360" w:lineRule="auto"/>
      <w:ind w:left="400" w:leftChars="400"/>
    </w:pPr>
    <w:rPr>
      <w:sz w:val="24"/>
    </w:rPr>
  </w:style>
  <w:style w:type="paragraph" w:styleId="51">
    <w:name w:val="Date"/>
    <w:basedOn w:val="1"/>
    <w:next w:val="1"/>
    <w:link w:val="166"/>
    <w:qFormat/>
    <w:uiPriority w:val="99"/>
    <w:pPr>
      <w:ind w:left="100" w:leftChars="2500"/>
    </w:pPr>
    <w:rPr>
      <w:rFonts w:ascii="仿宋_GB2312" w:hAnsi="宋体" w:eastAsia="仿宋_GB2312"/>
      <w:color w:val="000000"/>
      <w:sz w:val="24"/>
    </w:rPr>
  </w:style>
  <w:style w:type="paragraph" w:styleId="52">
    <w:name w:val="Body Text Indent 2"/>
    <w:basedOn w:val="1"/>
    <w:link w:val="167"/>
    <w:qFormat/>
    <w:uiPriority w:val="0"/>
    <w:pPr>
      <w:ind w:firstLine="480" w:firstLineChars="200"/>
    </w:pPr>
    <w:rPr>
      <w:rFonts w:ascii="仿宋_GB2312" w:eastAsia="仿宋_GB2312"/>
      <w:sz w:val="24"/>
    </w:rPr>
  </w:style>
  <w:style w:type="paragraph" w:styleId="53">
    <w:name w:val="endnote text"/>
    <w:basedOn w:val="1"/>
    <w:link w:val="899"/>
    <w:qFormat/>
    <w:uiPriority w:val="99"/>
    <w:pPr>
      <w:snapToGrid w:val="0"/>
      <w:spacing w:line="360" w:lineRule="auto"/>
      <w:jc w:val="left"/>
    </w:pPr>
    <w:rPr>
      <w:szCs w:val="22"/>
    </w:rPr>
  </w:style>
  <w:style w:type="paragraph" w:styleId="54">
    <w:name w:val="List Continue 5"/>
    <w:basedOn w:val="1"/>
    <w:qFormat/>
    <w:uiPriority w:val="0"/>
    <w:pPr>
      <w:spacing w:after="120" w:line="360" w:lineRule="auto"/>
      <w:ind w:left="2100" w:leftChars="1000"/>
    </w:pPr>
    <w:rPr>
      <w:rFonts w:ascii="Calibri" w:hAnsi="Calibri"/>
      <w:szCs w:val="22"/>
    </w:rPr>
  </w:style>
  <w:style w:type="paragraph" w:styleId="55">
    <w:name w:val="Balloon Text"/>
    <w:basedOn w:val="1"/>
    <w:link w:val="168"/>
    <w:qFormat/>
    <w:uiPriority w:val="99"/>
    <w:rPr>
      <w:sz w:val="18"/>
      <w:szCs w:val="18"/>
    </w:rPr>
  </w:style>
  <w:style w:type="paragraph" w:styleId="56">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7">
    <w:name w:val="envelope return"/>
    <w:basedOn w:val="1"/>
    <w:qFormat/>
    <w:uiPriority w:val="0"/>
    <w:pPr>
      <w:snapToGrid w:val="0"/>
    </w:pPr>
    <w:rPr>
      <w:rFonts w:ascii="Arial" w:hAnsi="Arial"/>
      <w:szCs w:val="20"/>
    </w:rPr>
  </w:style>
  <w:style w:type="paragraph" w:styleId="58">
    <w:name w:val="header"/>
    <w:basedOn w:val="1"/>
    <w:link w:val="170"/>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next w:val="1"/>
    <w:link w:val="391"/>
    <w:qFormat/>
    <w:uiPriority w:val="0"/>
    <w:pPr>
      <w:adjustRightInd w:val="0"/>
      <w:spacing w:after="600" w:line="312" w:lineRule="atLeast"/>
      <w:jc w:val="center"/>
      <w:textAlignment w:val="baseline"/>
    </w:pPr>
    <w:rPr>
      <w:rFonts w:eastAsia="仿宋_GB2312"/>
      <w:kern w:val="0"/>
      <w:sz w:val="24"/>
      <w:szCs w:val="20"/>
    </w:rPr>
  </w:style>
  <w:style w:type="paragraph" w:styleId="6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1">
    <w:name w:val="List Continue 4"/>
    <w:basedOn w:val="1"/>
    <w:qFormat/>
    <w:uiPriority w:val="0"/>
    <w:pPr>
      <w:spacing w:after="120" w:line="360" w:lineRule="auto"/>
      <w:ind w:left="1680" w:leftChars="800"/>
    </w:pPr>
    <w:rPr>
      <w:rFonts w:ascii="Calibri" w:hAnsi="Calibri"/>
      <w:szCs w:val="22"/>
    </w:rPr>
  </w:style>
  <w:style w:type="paragraph" w:styleId="62">
    <w:name w:val="toc 4"/>
    <w:basedOn w:val="1"/>
    <w:next w:val="1"/>
    <w:qFormat/>
    <w:uiPriority w:val="39"/>
    <w:pPr>
      <w:ind w:left="1260" w:leftChars="600"/>
    </w:pPr>
  </w:style>
  <w:style w:type="paragraph" w:styleId="63">
    <w:name w:val="index heading"/>
    <w:basedOn w:val="1"/>
    <w:next w:val="64"/>
    <w:qFormat/>
    <w:uiPriority w:val="0"/>
    <w:pPr>
      <w:spacing w:line="360" w:lineRule="auto"/>
    </w:pPr>
    <w:rPr>
      <w:rFonts w:ascii="Arial" w:hAnsi="Arial" w:cs="Arial"/>
      <w:b/>
      <w:bCs/>
      <w:sz w:val="24"/>
    </w:rPr>
  </w:style>
  <w:style w:type="paragraph" w:styleId="64">
    <w:name w:val="index 1"/>
    <w:basedOn w:val="1"/>
    <w:next w:val="1"/>
    <w:qFormat/>
    <w:uiPriority w:val="0"/>
    <w:rPr>
      <w:szCs w:val="20"/>
    </w:rPr>
  </w:style>
  <w:style w:type="paragraph" w:styleId="65">
    <w:name w:val="Subtitle"/>
    <w:basedOn w:val="1"/>
    <w:link w:val="674"/>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786"/>
        <w:tab w:val="left" w:pos="2040"/>
      </w:tabs>
      <w:spacing w:line="360" w:lineRule="auto"/>
      <w:ind w:left="786" w:hanging="360"/>
    </w:pPr>
    <w:rPr>
      <w:rFonts w:ascii="Calibri" w:hAnsi="Calibri"/>
      <w:szCs w:val="22"/>
    </w:rPr>
  </w:style>
  <w:style w:type="paragraph" w:styleId="67">
    <w:name w:val="List"/>
    <w:basedOn w:val="1"/>
    <w:next w:val="1"/>
    <w:qFormat/>
    <w:uiPriority w:val="0"/>
    <w:pPr>
      <w:spacing w:line="360" w:lineRule="auto"/>
      <w:ind w:left="420" w:hanging="420"/>
    </w:pPr>
    <w:rPr>
      <w:rFonts w:ascii="Arial" w:hAnsi="Arial" w:eastAsia="楷体_GB2312"/>
      <w:sz w:val="24"/>
      <w:szCs w:val="20"/>
    </w:rPr>
  </w:style>
  <w:style w:type="paragraph" w:styleId="68">
    <w:name w:val="footnote text"/>
    <w:basedOn w:val="1"/>
    <w:next w:val="1"/>
    <w:link w:val="399"/>
    <w:qFormat/>
    <w:uiPriority w:val="99"/>
    <w:pPr>
      <w:adjustRightInd w:val="0"/>
      <w:spacing w:line="312" w:lineRule="atLeast"/>
      <w:jc w:val="left"/>
      <w:textAlignment w:val="baseline"/>
    </w:pPr>
    <w:rPr>
      <w:kern w:val="0"/>
      <w:sz w:val="18"/>
      <w:szCs w:val="20"/>
    </w:rPr>
  </w:style>
  <w:style w:type="paragraph" w:styleId="69">
    <w:name w:val="toc 6"/>
    <w:basedOn w:val="1"/>
    <w:next w:val="1"/>
    <w:qFormat/>
    <w:uiPriority w:val="39"/>
    <w:pPr>
      <w:ind w:left="2100" w:leftChars="1000"/>
    </w:pPr>
  </w:style>
  <w:style w:type="paragraph" w:styleId="70">
    <w:name w:val="List 5"/>
    <w:basedOn w:val="1"/>
    <w:qFormat/>
    <w:uiPriority w:val="0"/>
    <w:pPr>
      <w:spacing w:line="360" w:lineRule="auto"/>
      <w:ind w:left="100" w:leftChars="800" w:hanging="200" w:hangingChars="200"/>
    </w:pPr>
    <w:rPr>
      <w:rFonts w:ascii="Calibri" w:hAnsi="Calibri"/>
      <w:szCs w:val="22"/>
    </w:rPr>
  </w:style>
  <w:style w:type="paragraph" w:styleId="71">
    <w:name w:val="Body Text Indent 3"/>
    <w:basedOn w:val="1"/>
    <w:link w:val="17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2">
    <w:name w:val="index 7"/>
    <w:basedOn w:val="1"/>
    <w:next w:val="1"/>
    <w:qFormat/>
    <w:uiPriority w:val="0"/>
    <w:pPr>
      <w:spacing w:line="360" w:lineRule="auto"/>
      <w:ind w:left="1200" w:leftChars="1200"/>
    </w:pPr>
    <w:rPr>
      <w:sz w:val="24"/>
    </w:rPr>
  </w:style>
  <w:style w:type="paragraph" w:styleId="73">
    <w:name w:val="index 9"/>
    <w:basedOn w:val="1"/>
    <w:next w:val="1"/>
    <w:qFormat/>
    <w:uiPriority w:val="0"/>
    <w:pPr>
      <w:spacing w:line="360" w:lineRule="auto"/>
      <w:ind w:left="1600" w:leftChars="1600"/>
    </w:pPr>
    <w:rPr>
      <w:sz w:val="24"/>
    </w:rPr>
  </w:style>
  <w:style w:type="paragraph" w:styleId="74">
    <w:name w:val="table of figures"/>
    <w:basedOn w:val="1"/>
    <w:next w:val="1"/>
    <w:qFormat/>
    <w:uiPriority w:val="0"/>
    <w:pPr>
      <w:ind w:left="840" w:leftChars="200" w:hanging="420" w:hangingChars="200"/>
    </w:pPr>
  </w:style>
  <w:style w:type="paragraph" w:styleId="75">
    <w:name w:val="toc 2"/>
    <w:basedOn w:val="1"/>
    <w:next w:val="1"/>
    <w:qFormat/>
    <w:uiPriority w:val="39"/>
    <w:pPr>
      <w:tabs>
        <w:tab w:val="right" w:leader="dot" w:pos="8937"/>
      </w:tabs>
      <w:spacing w:line="312" w:lineRule="auto"/>
      <w:ind w:left="420" w:leftChars="200"/>
    </w:pPr>
  </w:style>
  <w:style w:type="paragraph" w:styleId="76">
    <w:name w:val="toc 9"/>
    <w:basedOn w:val="1"/>
    <w:next w:val="1"/>
    <w:qFormat/>
    <w:uiPriority w:val="39"/>
    <w:pPr>
      <w:ind w:left="3360" w:leftChars="1600"/>
    </w:pPr>
  </w:style>
  <w:style w:type="paragraph" w:styleId="77">
    <w:name w:val="Body Text 2"/>
    <w:basedOn w:val="1"/>
    <w:next w:val="1"/>
    <w:link w:val="381"/>
    <w:qFormat/>
    <w:uiPriority w:val="0"/>
    <w:pPr>
      <w:adjustRightInd w:val="0"/>
      <w:spacing w:line="360" w:lineRule="atLeast"/>
    </w:pPr>
    <w:rPr>
      <w:rFonts w:ascii="Arial" w:hAnsi="Arial"/>
      <w:kern w:val="0"/>
      <w:sz w:val="24"/>
      <w:szCs w:val="20"/>
    </w:rPr>
  </w:style>
  <w:style w:type="paragraph" w:styleId="78">
    <w:name w:val="List 4"/>
    <w:basedOn w:val="1"/>
    <w:qFormat/>
    <w:uiPriority w:val="0"/>
    <w:pPr>
      <w:spacing w:line="360" w:lineRule="auto"/>
      <w:ind w:left="100" w:leftChars="600" w:hanging="200" w:hangingChars="200"/>
    </w:pPr>
    <w:rPr>
      <w:rFonts w:ascii="Calibri" w:hAnsi="Calibri"/>
      <w:szCs w:val="22"/>
    </w:rPr>
  </w:style>
  <w:style w:type="paragraph" w:styleId="79">
    <w:name w:val="List Continue 2"/>
    <w:basedOn w:val="1"/>
    <w:qFormat/>
    <w:uiPriority w:val="0"/>
    <w:pPr>
      <w:spacing w:after="120" w:line="360" w:lineRule="auto"/>
      <w:ind w:left="840" w:leftChars="400"/>
    </w:pPr>
    <w:rPr>
      <w:rFonts w:ascii="Calibri" w:hAnsi="Calibri"/>
      <w:szCs w:val="22"/>
    </w:rPr>
  </w:style>
  <w:style w:type="paragraph" w:styleId="80">
    <w:name w:val="Message Header"/>
    <w:basedOn w:val="1"/>
    <w:next w:val="1"/>
    <w:link w:val="3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1">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qFormat/>
    <w:uiPriority w:val="0"/>
    <w:pPr>
      <w:spacing w:after="120" w:line="360" w:lineRule="auto"/>
      <w:ind w:left="1260" w:leftChars="600"/>
    </w:pPr>
    <w:rPr>
      <w:rFonts w:ascii="Calibri" w:hAnsi="Calibri"/>
      <w:szCs w:val="22"/>
    </w:rPr>
  </w:style>
  <w:style w:type="paragraph" w:styleId="84">
    <w:name w:val="index 2"/>
    <w:basedOn w:val="1"/>
    <w:next w:val="1"/>
    <w:qFormat/>
    <w:uiPriority w:val="0"/>
    <w:pPr>
      <w:spacing w:line="360" w:lineRule="auto"/>
      <w:ind w:left="200" w:leftChars="200"/>
    </w:pPr>
    <w:rPr>
      <w:sz w:val="24"/>
    </w:rPr>
  </w:style>
  <w:style w:type="paragraph" w:styleId="85">
    <w:name w:val="Title"/>
    <w:basedOn w:val="1"/>
    <w:link w:val="173"/>
    <w:qFormat/>
    <w:uiPriority w:val="0"/>
    <w:pPr>
      <w:jc w:val="center"/>
      <w:outlineLvl w:val="0"/>
    </w:pPr>
    <w:rPr>
      <w:b/>
      <w:sz w:val="32"/>
      <w:szCs w:val="20"/>
    </w:rPr>
  </w:style>
  <w:style w:type="paragraph" w:styleId="86">
    <w:name w:val="annotation subject"/>
    <w:basedOn w:val="30"/>
    <w:next w:val="30"/>
    <w:link w:val="174"/>
    <w:qFormat/>
    <w:uiPriority w:val="0"/>
    <w:rPr>
      <w:b/>
      <w:bCs/>
    </w:rPr>
  </w:style>
  <w:style w:type="paragraph" w:styleId="87">
    <w:name w:val="Body Text First Indent"/>
    <w:basedOn w:val="36"/>
    <w:qFormat/>
    <w:uiPriority w:val="0"/>
    <w:pPr>
      <w:spacing w:before="0" w:after="120" w:line="240" w:lineRule="auto"/>
      <w:ind w:firstLine="420" w:firstLineChars="100"/>
    </w:pPr>
    <w:rPr>
      <w:rFonts w:ascii="Times New Roman" w:hAnsi="Times New Roman"/>
      <w:sz w:val="21"/>
      <w:szCs w:val="21"/>
    </w:rPr>
  </w:style>
  <w:style w:type="table" w:styleId="89">
    <w:name w:val="Table Grid"/>
    <w:basedOn w:val="8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8"/>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8"/>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8"/>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8"/>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8"/>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8"/>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8"/>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8"/>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8"/>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8"/>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8"/>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8"/>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8"/>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8"/>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8"/>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8"/>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0">
    <w:name w:val="Medium Grid 1 Accent 2"/>
    <w:basedOn w:val="8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2">
    <w:name w:val="Strong"/>
    <w:qFormat/>
    <w:uiPriority w:val="22"/>
    <w:rPr>
      <w:b/>
      <w:bCs/>
    </w:rPr>
  </w:style>
  <w:style w:type="character" w:styleId="133">
    <w:name w:val="endnote reference"/>
    <w:qFormat/>
    <w:uiPriority w:val="99"/>
    <w:rPr>
      <w:vertAlign w:val="superscript"/>
    </w:rPr>
  </w:style>
  <w:style w:type="character" w:styleId="134">
    <w:name w:val="page number"/>
    <w:qFormat/>
    <w:uiPriority w:val="0"/>
  </w:style>
  <w:style w:type="character" w:styleId="135">
    <w:name w:val="FollowedHyperlink"/>
    <w:qFormat/>
    <w:uiPriority w:val="99"/>
    <w:rPr>
      <w:color w:val="800080"/>
      <w:u w:val="single"/>
    </w:rPr>
  </w:style>
  <w:style w:type="character" w:styleId="136">
    <w:name w:val="Emphasis"/>
    <w:qFormat/>
    <w:uiPriority w:val="0"/>
    <w:rPr>
      <w:color w:val="CC0033"/>
    </w:rPr>
  </w:style>
  <w:style w:type="character" w:styleId="137">
    <w:name w:val="line number"/>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rPr>
      <w:i/>
      <w:iCs/>
    </w:rPr>
  </w:style>
  <w:style w:type="character" w:styleId="142">
    <w:name w:val="Hyperlink"/>
    <w:qFormat/>
    <w:uiPriority w:val="99"/>
    <w:rPr>
      <w:color w:val="0000FF"/>
      <w:u w:val="single"/>
    </w:rPr>
  </w:style>
  <w:style w:type="character" w:styleId="143">
    <w:name w:val="HTML Code"/>
    <w:qFormat/>
    <w:uiPriority w:val="0"/>
    <w:rPr>
      <w:rFonts w:ascii="Courier New" w:hAnsi="Courier New" w:cs="Courier New"/>
      <w:sz w:val="20"/>
      <w:szCs w:val="20"/>
    </w:rPr>
  </w:style>
  <w:style w:type="character" w:styleId="144">
    <w:name w:val="annotation reference"/>
    <w:qFormat/>
    <w:uiPriority w:val="0"/>
    <w:rPr>
      <w:sz w:val="21"/>
      <w:szCs w:val="21"/>
    </w:rPr>
  </w:style>
  <w:style w:type="character" w:styleId="145">
    <w:name w:val="HTML Cite"/>
    <w:qFormat/>
    <w:uiPriority w:val="0"/>
    <w:rPr>
      <w:i/>
      <w:iCs/>
    </w:rPr>
  </w:style>
  <w:style w:type="character" w:styleId="146">
    <w:name w:val="footnote reference"/>
    <w:qFormat/>
    <w:uiPriority w:val="99"/>
    <w:rPr>
      <w:rFonts w:ascii="Times New Roman" w:hAnsi="Times New Roman" w:eastAsia="宋体" w:cs="Times New Roman"/>
      <w:vertAlign w:val="superscript"/>
    </w:rPr>
  </w:style>
  <w:style w:type="character" w:styleId="147">
    <w:name w:val="HTML Keyboard"/>
    <w:qFormat/>
    <w:uiPriority w:val="0"/>
    <w:rPr>
      <w:rFonts w:ascii="Courier New" w:hAnsi="Courier New" w:cs="Courier New"/>
      <w:sz w:val="20"/>
      <w:szCs w:val="20"/>
    </w:rPr>
  </w:style>
  <w:style w:type="character" w:styleId="148">
    <w:name w:val="HTML Sample"/>
    <w:qFormat/>
    <w:uiPriority w:val="0"/>
    <w:rPr>
      <w:rFonts w:ascii="Courier New" w:hAnsi="Courier New" w:cs="Courier New"/>
    </w:rPr>
  </w:style>
  <w:style w:type="paragraph" w:customStyle="1" w:styleId="149">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150">
    <w:name w:val="标题 1 字符2"/>
    <w:link w:val="5"/>
    <w:qFormat/>
    <w:uiPriority w:val="0"/>
    <w:rPr>
      <w:rFonts w:ascii="宋体"/>
      <w:b/>
      <w:kern w:val="44"/>
      <w:sz w:val="32"/>
    </w:rPr>
  </w:style>
  <w:style w:type="character" w:customStyle="1" w:styleId="151">
    <w:name w:val="正文缩进 字符2"/>
    <w:link w:val="23"/>
    <w:qFormat/>
    <w:uiPriority w:val="0"/>
    <w:rPr>
      <w:rFonts w:ascii="宋体" w:eastAsia="宋体"/>
      <w:kern w:val="2"/>
      <w:sz w:val="24"/>
      <w:szCs w:val="24"/>
      <w:lang w:val="en-US" w:eastAsia="zh-CN" w:bidi="ar-SA"/>
    </w:rPr>
  </w:style>
  <w:style w:type="character" w:customStyle="1" w:styleId="152">
    <w:name w:val="标题 2 字符2"/>
    <w:link w:val="6"/>
    <w:qFormat/>
    <w:uiPriority w:val="3"/>
    <w:rPr>
      <w:rFonts w:ascii="Arial" w:hAnsi="Arial" w:eastAsia="黑体"/>
      <w:b/>
      <w:sz w:val="30"/>
      <w:lang w:val="en-US" w:eastAsia="zh-CN" w:bidi="ar-SA"/>
    </w:rPr>
  </w:style>
  <w:style w:type="character" w:customStyle="1" w:styleId="153">
    <w:name w:val="标题 3 字符1"/>
    <w:link w:val="7"/>
    <w:qFormat/>
    <w:uiPriority w:val="0"/>
    <w:rPr>
      <w:rFonts w:ascii="宋体" w:eastAsia="宋体"/>
      <w:b/>
      <w:sz w:val="24"/>
      <w:u w:val="single"/>
      <w:lang w:val="en-US" w:eastAsia="zh-CN" w:bidi="ar-SA"/>
    </w:rPr>
  </w:style>
  <w:style w:type="character" w:customStyle="1" w:styleId="154">
    <w:name w:val="标题 4 字符2"/>
    <w:link w:val="8"/>
    <w:qFormat/>
    <w:uiPriority w:val="0"/>
    <w:rPr>
      <w:rFonts w:ascii="Arial" w:hAnsi="Arial" w:eastAsia="黑体"/>
      <w:b/>
      <w:sz w:val="28"/>
    </w:rPr>
  </w:style>
  <w:style w:type="character" w:customStyle="1" w:styleId="155">
    <w:name w:val="标题 5 字符1"/>
    <w:link w:val="9"/>
    <w:qFormat/>
    <w:uiPriority w:val="6"/>
    <w:rPr>
      <w:b/>
      <w:sz w:val="28"/>
    </w:rPr>
  </w:style>
  <w:style w:type="character" w:customStyle="1" w:styleId="156">
    <w:name w:val="标题 6 字符1"/>
    <w:link w:val="10"/>
    <w:qFormat/>
    <w:uiPriority w:val="0"/>
    <w:rPr>
      <w:rFonts w:ascii="Arial" w:hAnsi="Arial" w:eastAsia="黑体"/>
      <w:b/>
      <w:sz w:val="24"/>
    </w:rPr>
  </w:style>
  <w:style w:type="character" w:customStyle="1" w:styleId="157">
    <w:name w:val="标题 7 字符1"/>
    <w:link w:val="11"/>
    <w:qFormat/>
    <w:uiPriority w:val="0"/>
    <w:rPr>
      <w:b/>
      <w:sz w:val="24"/>
    </w:rPr>
  </w:style>
  <w:style w:type="character" w:customStyle="1" w:styleId="158">
    <w:name w:val="标题 8 字符1"/>
    <w:link w:val="12"/>
    <w:qFormat/>
    <w:uiPriority w:val="0"/>
    <w:rPr>
      <w:rFonts w:ascii="Arial" w:hAnsi="Arial" w:eastAsia="黑体"/>
      <w:sz w:val="24"/>
    </w:rPr>
  </w:style>
  <w:style w:type="character" w:customStyle="1" w:styleId="159">
    <w:name w:val="标题 9 字符1"/>
    <w:link w:val="13"/>
    <w:qFormat/>
    <w:uiPriority w:val="0"/>
    <w:rPr>
      <w:rFonts w:ascii="Arial" w:hAnsi="Arial" w:eastAsia="黑体"/>
      <w:sz w:val="21"/>
    </w:rPr>
  </w:style>
  <w:style w:type="character" w:customStyle="1" w:styleId="160">
    <w:name w:val="文档结构图 字符2"/>
    <w:link w:val="28"/>
    <w:qFormat/>
    <w:uiPriority w:val="0"/>
    <w:rPr>
      <w:kern w:val="2"/>
      <w:sz w:val="21"/>
      <w:szCs w:val="24"/>
      <w:shd w:val="clear" w:color="auto" w:fill="000080"/>
    </w:rPr>
  </w:style>
  <w:style w:type="character" w:customStyle="1" w:styleId="161">
    <w:name w:val="批注文字 字符2"/>
    <w:link w:val="30"/>
    <w:qFormat/>
    <w:uiPriority w:val="0"/>
    <w:rPr>
      <w:kern w:val="2"/>
      <w:sz w:val="21"/>
      <w:szCs w:val="24"/>
    </w:rPr>
  </w:style>
  <w:style w:type="character" w:customStyle="1" w:styleId="162">
    <w:name w:val="正文文本 3 字符1"/>
    <w:link w:val="33"/>
    <w:qFormat/>
    <w:uiPriority w:val="99"/>
    <w:rPr>
      <w:kern w:val="2"/>
      <w:sz w:val="16"/>
      <w:szCs w:val="16"/>
    </w:rPr>
  </w:style>
  <w:style w:type="character" w:customStyle="1" w:styleId="163">
    <w:name w:val="正文文本 字符2"/>
    <w:link w:val="36"/>
    <w:qFormat/>
    <w:uiPriority w:val="0"/>
    <w:rPr>
      <w:rFonts w:ascii="宋体" w:hAnsi="宋体"/>
      <w:kern w:val="2"/>
      <w:sz w:val="24"/>
      <w:szCs w:val="24"/>
    </w:rPr>
  </w:style>
  <w:style w:type="character" w:customStyle="1" w:styleId="164">
    <w:name w:val="正文文本缩进 字符2"/>
    <w:link w:val="3"/>
    <w:qFormat/>
    <w:uiPriority w:val="0"/>
    <w:rPr>
      <w:rFonts w:eastAsia="宋体"/>
      <w:kern w:val="2"/>
      <w:sz w:val="24"/>
      <w:szCs w:val="24"/>
      <w:lang w:val="en-US" w:eastAsia="zh-CN" w:bidi="ar-SA"/>
    </w:rPr>
  </w:style>
  <w:style w:type="character" w:customStyle="1" w:styleId="165">
    <w:name w:val="纯文本 字符3"/>
    <w:link w:val="46"/>
    <w:qFormat/>
    <w:uiPriority w:val="0"/>
    <w:rPr>
      <w:rFonts w:hint="eastAsia" w:ascii="宋体" w:hAnsi="Courier New" w:eastAsia="宋体" w:cs="宋体"/>
      <w:kern w:val="2"/>
      <w:sz w:val="21"/>
    </w:rPr>
  </w:style>
  <w:style w:type="character" w:customStyle="1" w:styleId="166">
    <w:name w:val="日期 字符2"/>
    <w:link w:val="51"/>
    <w:qFormat/>
    <w:uiPriority w:val="99"/>
    <w:rPr>
      <w:rFonts w:ascii="仿宋_GB2312" w:hAnsi="宋体" w:eastAsia="仿宋_GB2312"/>
      <w:color w:val="000000"/>
      <w:kern w:val="2"/>
      <w:sz w:val="24"/>
      <w:szCs w:val="24"/>
    </w:rPr>
  </w:style>
  <w:style w:type="character" w:customStyle="1" w:styleId="167">
    <w:name w:val="正文文本缩进 2 字符1"/>
    <w:link w:val="52"/>
    <w:qFormat/>
    <w:uiPriority w:val="0"/>
    <w:rPr>
      <w:rFonts w:ascii="仿宋_GB2312" w:eastAsia="仿宋_GB2312"/>
      <w:kern w:val="2"/>
      <w:sz w:val="24"/>
      <w:szCs w:val="24"/>
    </w:rPr>
  </w:style>
  <w:style w:type="character" w:customStyle="1" w:styleId="168">
    <w:name w:val="批注框文本 字符2"/>
    <w:link w:val="55"/>
    <w:qFormat/>
    <w:uiPriority w:val="0"/>
    <w:rPr>
      <w:kern w:val="2"/>
      <w:sz w:val="18"/>
      <w:szCs w:val="18"/>
    </w:rPr>
  </w:style>
  <w:style w:type="character" w:customStyle="1" w:styleId="169">
    <w:name w:val="页脚 字符2"/>
    <w:link w:val="56"/>
    <w:qFormat/>
    <w:uiPriority w:val="0"/>
    <w:rPr>
      <w:rFonts w:ascii="宋体" w:eastAsia="宋体"/>
      <w:sz w:val="18"/>
      <w:lang w:val="en-US" w:eastAsia="zh-CN" w:bidi="ar-SA"/>
    </w:rPr>
  </w:style>
  <w:style w:type="character" w:customStyle="1" w:styleId="170">
    <w:name w:val="页眉 字符2"/>
    <w:link w:val="58"/>
    <w:qFormat/>
    <w:uiPriority w:val="0"/>
    <w:rPr>
      <w:rFonts w:eastAsia="宋体"/>
      <w:kern w:val="2"/>
      <w:sz w:val="18"/>
      <w:szCs w:val="18"/>
      <w:lang w:val="en-US" w:eastAsia="zh-CN" w:bidi="ar-SA"/>
    </w:rPr>
  </w:style>
  <w:style w:type="character" w:customStyle="1" w:styleId="171">
    <w:name w:val="正文文本缩进 3 字符1"/>
    <w:link w:val="71"/>
    <w:qFormat/>
    <w:uiPriority w:val="0"/>
    <w:rPr>
      <w:rFonts w:ascii="宋体"/>
      <w:sz w:val="24"/>
    </w:rPr>
  </w:style>
  <w:style w:type="character" w:customStyle="1" w:styleId="172">
    <w:name w:val="HTML 预设格式 字符1"/>
    <w:link w:val="81"/>
    <w:qFormat/>
    <w:uiPriority w:val="0"/>
    <w:rPr>
      <w:rFonts w:ascii="宋体" w:hAnsi="宋体" w:cs="宋体"/>
      <w:sz w:val="24"/>
      <w:szCs w:val="24"/>
    </w:rPr>
  </w:style>
  <w:style w:type="character" w:customStyle="1" w:styleId="173">
    <w:name w:val="标题 字符2"/>
    <w:link w:val="85"/>
    <w:qFormat/>
    <w:uiPriority w:val="10"/>
    <w:rPr>
      <w:b/>
      <w:kern w:val="2"/>
      <w:sz w:val="32"/>
    </w:rPr>
  </w:style>
  <w:style w:type="character" w:customStyle="1" w:styleId="174">
    <w:name w:val="批注主题 字符2"/>
    <w:link w:val="86"/>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qFormat/>
    <w:uiPriority w:val="0"/>
    <w:rPr>
      <w:rFonts w:ascii="Times New Roman" w:hAnsi="Times New Roman" w:eastAsia="宋体" w:cs="Times New Roman"/>
      <w:sz w:val="24"/>
      <w:lang w:val="en-US" w:eastAsia="zh-CN" w:bidi="ar-SA"/>
    </w:rPr>
  </w:style>
  <w:style w:type="paragraph" w:customStyle="1" w:styleId="176">
    <w:name w:val="正文文本首行缩进 21"/>
    <w:basedOn w:val="3"/>
    <w:link w:val="177"/>
    <w:qFormat/>
    <w:uiPriority w:val="0"/>
    <w:pPr>
      <w:spacing w:after="120" w:line="480" w:lineRule="exact"/>
      <w:ind w:left="420" w:leftChars="200" w:firstLine="420" w:firstLineChars="200"/>
    </w:pPr>
    <w:rPr>
      <w:szCs w:val="20"/>
    </w:rPr>
  </w:style>
  <w:style w:type="character" w:customStyle="1" w:styleId="177">
    <w:name w:val="正文首行缩进 2 Char"/>
    <w:link w:val="176"/>
    <w:qFormat/>
    <w:uiPriority w:val="0"/>
    <w:rPr>
      <w:rFonts w:eastAsia="宋体"/>
      <w:kern w:val="2"/>
      <w:sz w:val="24"/>
      <w:szCs w:val="24"/>
      <w:lang w:val="en-US" w:eastAsia="zh-CN" w:bidi="ar-SA"/>
    </w:rPr>
  </w:style>
  <w:style w:type="character" w:customStyle="1" w:styleId="178">
    <w:name w:val="c21"/>
    <w:qFormat/>
    <w:uiPriority w:val="0"/>
    <w:rPr>
      <w:rFonts w:hint="default" w:ascii="ˎ̥" w:hAnsi="ˎ̥"/>
      <w:color w:val="000000"/>
      <w:sz w:val="20"/>
      <w:szCs w:val="20"/>
      <w:u w:val="none"/>
    </w:rPr>
  </w:style>
  <w:style w:type="character" w:customStyle="1" w:styleId="179">
    <w:name w:val="title4"/>
    <w:qFormat/>
    <w:uiPriority w:val="0"/>
    <w:rPr>
      <w:b/>
      <w:bCs/>
      <w:color w:val="1D87B3"/>
      <w:sz w:val="15"/>
      <w:szCs w:val="15"/>
    </w:rPr>
  </w:style>
  <w:style w:type="character" w:customStyle="1" w:styleId="180">
    <w:name w:val="标题 2 Char Char"/>
    <w:qFormat/>
    <w:uiPriority w:val="0"/>
    <w:rPr>
      <w:rFonts w:ascii="Arial" w:hAnsi="Arial" w:eastAsia="黑体"/>
      <w:b/>
      <w:bCs/>
      <w:kern w:val="2"/>
      <w:sz w:val="32"/>
      <w:szCs w:val="32"/>
      <w:lang w:val="en-US" w:eastAsia="zh-CN" w:bidi="ar-SA"/>
    </w:rPr>
  </w:style>
  <w:style w:type="character" w:customStyle="1" w:styleId="181">
    <w:name w:val="black1"/>
    <w:qFormat/>
    <w:uiPriority w:val="0"/>
    <w:rPr>
      <w:color w:val="000000"/>
    </w:rPr>
  </w:style>
  <w:style w:type="character" w:customStyle="1" w:styleId="182">
    <w:name w:val="street-address"/>
    <w:qFormat/>
    <w:uiPriority w:val="0"/>
  </w:style>
  <w:style w:type="character" w:customStyle="1" w:styleId="183">
    <w:name w:val="locality"/>
    <w:qFormat/>
    <w:uiPriority w:val="0"/>
  </w:style>
  <w:style w:type="character" w:customStyle="1" w:styleId="184">
    <w:name w:val="正文文本缩进 Char1"/>
    <w:link w:val="185"/>
    <w:qFormat/>
    <w:uiPriority w:val="0"/>
    <w:rPr>
      <w:rFonts w:ascii="宋体" w:hAnsi="宋体" w:eastAsia="宋体"/>
      <w:sz w:val="24"/>
      <w:szCs w:val="24"/>
      <w:lang w:bidi="ar-SA"/>
    </w:rPr>
  </w:style>
  <w:style w:type="paragraph" w:customStyle="1" w:styleId="185">
    <w:name w:val="正文文本缩进1"/>
    <w:basedOn w:val="1"/>
    <w:link w:val="184"/>
    <w:qFormat/>
    <w:uiPriority w:val="0"/>
    <w:pPr>
      <w:spacing w:line="480" w:lineRule="exact"/>
      <w:ind w:firstLine="480" w:firstLineChars="200"/>
    </w:pPr>
    <w:rPr>
      <w:rFonts w:ascii="宋体" w:hAnsi="宋体"/>
      <w:kern w:val="0"/>
      <w:sz w:val="24"/>
    </w:rPr>
  </w:style>
  <w:style w:type="character" w:customStyle="1" w:styleId="186">
    <w:name w:val="Char Char11"/>
    <w:qFormat/>
    <w:uiPriority w:val="0"/>
    <w:rPr>
      <w:rFonts w:ascii="宋体" w:eastAsia="宋体"/>
      <w:b/>
      <w:sz w:val="24"/>
      <w:u w:val="single"/>
      <w:lang w:val="en-US" w:eastAsia="zh-CN" w:bidi="ar-SA"/>
    </w:rPr>
  </w:style>
  <w:style w:type="character" w:customStyle="1" w:styleId="187">
    <w:name w:val="txt"/>
    <w:qFormat/>
    <w:uiPriority w:val="0"/>
  </w:style>
  <w:style w:type="character" w:customStyle="1" w:styleId="188">
    <w:name w:val="正文缩进 Char Char"/>
    <w:link w:val="189"/>
    <w:qFormat/>
    <w:uiPriority w:val="0"/>
    <w:rPr>
      <w:rFonts w:ascii="宋体" w:eastAsia="宋体"/>
      <w:snapToGrid w:val="0"/>
      <w:color w:val="000000"/>
      <w:kern w:val="28"/>
      <w:sz w:val="28"/>
      <w:lang w:bidi="ar-SA"/>
    </w:rPr>
  </w:style>
  <w:style w:type="paragraph" w:customStyle="1" w:styleId="189">
    <w:name w:val="正文缩进1"/>
    <w:basedOn w:val="1"/>
    <w:link w:val="1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qFormat/>
    <w:uiPriority w:val="0"/>
    <w:rPr>
      <w:rFonts w:ascii="宋体" w:hAnsi="Courier New" w:eastAsia="宋体"/>
      <w:kern w:val="2"/>
      <w:sz w:val="21"/>
      <w:lang w:val="en-US" w:eastAsia="zh-CN" w:bidi="ar-SA"/>
    </w:rPr>
  </w:style>
  <w:style w:type="character" w:customStyle="1" w:styleId="191">
    <w:name w:val="chanpin1"/>
    <w:qFormat/>
    <w:uiPriority w:val="0"/>
    <w:rPr>
      <w:rFonts w:hint="default" w:ascii="ˎ̥" w:hAnsi="ˎ̥"/>
      <w:color w:val="000000"/>
      <w:sz w:val="20"/>
      <w:szCs w:val="20"/>
      <w:u w:val="none"/>
    </w:rPr>
  </w:style>
  <w:style w:type="character" w:customStyle="1" w:styleId="192">
    <w:name w:val="列表段落 字符1"/>
    <w:link w:val="193"/>
    <w:qFormat/>
    <w:uiPriority w:val="34"/>
    <w:rPr>
      <w:rFonts w:ascii="Calibri" w:hAnsi="Calibri" w:eastAsia="宋体"/>
      <w:kern w:val="2"/>
      <w:sz w:val="21"/>
      <w:szCs w:val="22"/>
      <w:lang w:val="en-US" w:eastAsia="zh-CN" w:bidi="ar-SA"/>
    </w:rPr>
  </w:style>
  <w:style w:type="paragraph" w:styleId="193">
    <w:name w:val="List Paragraph"/>
    <w:basedOn w:val="1"/>
    <w:link w:val="192"/>
    <w:qFormat/>
    <w:uiPriority w:val="34"/>
    <w:pPr>
      <w:ind w:firstLine="420" w:firstLineChars="200"/>
    </w:pPr>
    <w:rPr>
      <w:rFonts w:ascii="Calibri" w:hAnsi="Calibri"/>
      <w:szCs w:val="22"/>
    </w:rPr>
  </w:style>
  <w:style w:type="character" w:customStyle="1" w:styleId="194">
    <w:name w:val="标题 3 Char Char"/>
    <w:qFormat/>
    <w:uiPriority w:val="0"/>
    <w:rPr>
      <w:rFonts w:eastAsia="宋体"/>
      <w:b/>
      <w:bCs/>
      <w:kern w:val="2"/>
      <w:sz w:val="32"/>
      <w:szCs w:val="32"/>
      <w:lang w:val="en-US" w:eastAsia="zh-CN" w:bidi="ar-SA"/>
    </w:rPr>
  </w:style>
  <w:style w:type="character" w:customStyle="1" w:styleId="195">
    <w:name w:val="段1 Char"/>
    <w:qFormat/>
    <w:uiPriority w:val="0"/>
    <w:rPr>
      <w:rFonts w:ascii="宋体" w:eastAsia="宋体"/>
      <w:sz w:val="24"/>
      <w:lang w:val="en-US" w:eastAsia="zh-CN" w:bidi="ar-SA"/>
    </w:rPr>
  </w:style>
  <w:style w:type="character" w:customStyle="1" w:styleId="196">
    <w:name w:val="chanpin拷贝"/>
    <w:qFormat/>
    <w:uiPriority w:val="0"/>
  </w:style>
  <w:style w:type="character" w:customStyle="1" w:styleId="197">
    <w:name w:val="纯文本 Char1"/>
    <w:qFormat/>
    <w:uiPriority w:val="0"/>
    <w:rPr>
      <w:rFonts w:ascii="宋体" w:hAnsi="Courier New" w:eastAsia="宋体"/>
      <w:kern w:val="2"/>
      <w:sz w:val="21"/>
      <w:lang w:val="en-US" w:eastAsia="zh-CN" w:bidi="ar-SA"/>
    </w:rPr>
  </w:style>
  <w:style w:type="character" w:customStyle="1" w:styleId="198">
    <w:name w:val="apple-style-span"/>
    <w:qFormat/>
    <w:uiPriority w:val="0"/>
    <w:rPr>
      <w:rFonts w:cs="Times New Roman"/>
    </w:rPr>
  </w:style>
  <w:style w:type="paragraph" w:customStyle="1" w:styleId="199">
    <w:name w:val="二级条标题"/>
    <w:basedOn w:val="200"/>
    <w:next w:val="1"/>
    <w:link w:val="819"/>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qFormat/>
    <w:uiPriority w:val="0"/>
    <w:rPr>
      <w:rFonts w:ascii="Tahoma" w:hAnsi="Tahoma"/>
      <w:sz w:val="24"/>
      <w:szCs w:val="20"/>
    </w:rPr>
  </w:style>
  <w:style w:type="paragraph" w:customStyle="1" w:styleId="204">
    <w:name w:val="Char3 Char Char Char"/>
    <w:basedOn w:val="1"/>
    <w:qFormat/>
    <w:uiPriority w:val="0"/>
    <w:rPr>
      <w:rFonts w:ascii="Tahoma" w:hAnsi="Tahoma"/>
      <w:sz w:val="24"/>
      <w:szCs w:val="20"/>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qFormat/>
    <w:uiPriority w:val="0"/>
    <w:pPr>
      <w:tabs>
        <w:tab w:val="left" w:pos="780"/>
        <w:tab w:val="left" w:pos="2040"/>
      </w:tabs>
      <w:ind w:left="2040"/>
    </w:pPr>
  </w:style>
  <w:style w:type="paragraph" w:customStyle="1" w:styleId="207">
    <w:name w:val="项目编号1"/>
    <w:basedOn w:val="1"/>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qFormat/>
    <w:uiPriority w:val="0"/>
    <w:pPr>
      <w:adjustRightInd w:val="0"/>
      <w:snapToGrid w:val="0"/>
      <w:spacing w:line="0" w:lineRule="atLeast"/>
      <w:jc w:val="center"/>
    </w:pPr>
    <w:rPr>
      <w:sz w:val="24"/>
      <w:szCs w:val="20"/>
    </w:rPr>
  </w:style>
  <w:style w:type="paragraph" w:customStyle="1" w:styleId="2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qFormat/>
    <w:uiPriority w:val="0"/>
    <w:rPr>
      <w:rFonts w:ascii="Tahoma" w:hAnsi="Tahoma"/>
      <w:sz w:val="24"/>
      <w:szCs w:val="20"/>
    </w:rPr>
  </w:style>
  <w:style w:type="paragraph" w:customStyle="1" w:styleId="21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qFormat/>
    <w:uiPriority w:val="0"/>
    <w:pPr>
      <w:widowControl/>
      <w:spacing w:before="100" w:beforeAutospacing="1" w:after="100" w:afterAutospacing="1"/>
      <w:jc w:val="left"/>
    </w:pPr>
    <w:rPr>
      <w:kern w:val="0"/>
      <w:sz w:val="36"/>
      <w:szCs w:val="36"/>
    </w:rPr>
  </w:style>
  <w:style w:type="paragraph" w:customStyle="1" w:styleId="226">
    <w:name w:val="Char"/>
    <w:basedOn w:val="1"/>
    <w:qFormat/>
    <w:uiPriority w:val="0"/>
    <w:pPr>
      <w:tabs>
        <w:tab w:val="left" w:pos="360"/>
      </w:tabs>
    </w:pPr>
    <w:rPr>
      <w:sz w:val="24"/>
    </w:rPr>
  </w:style>
  <w:style w:type="paragraph" w:customStyle="1" w:styleId="22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8"/>
    <w:qFormat/>
    <w:uiPriority w:val="0"/>
    <w:rPr>
      <w:rFonts w:ascii="Tahoma" w:hAnsi="Tahoma"/>
      <w:sz w:val="24"/>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四级条标题"/>
    <w:basedOn w:val="237"/>
    <w:next w:val="1"/>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qFormat/>
    <w:uiPriority w:val="0"/>
    <w:pPr>
      <w:numPr>
        <w:ilvl w:val="3"/>
        <w:numId w:val="6"/>
      </w:numPr>
      <w:ind w:left="0" w:hanging="840"/>
      <w:outlineLvl w:val="3"/>
    </w:pPr>
  </w:style>
  <w:style w:type="paragraph" w:customStyle="1" w:styleId="23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6"/>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qFormat/>
    <w:uiPriority w:val="0"/>
    <w:pPr>
      <w:ind w:firstLine="420" w:firstLineChars="200"/>
    </w:pPr>
    <w:rPr>
      <w:rFonts w:ascii="Calibri" w:hAnsi="Calibri"/>
      <w:szCs w:val="22"/>
    </w:rPr>
  </w:style>
  <w:style w:type="paragraph" w:customStyle="1" w:styleId="241">
    <w:name w:val="项目符号1"/>
    <w:basedOn w:val="242"/>
    <w:qFormat/>
    <w:uiPriority w:val="0"/>
    <w:pPr>
      <w:ind w:left="-25" w:firstLine="0"/>
    </w:pPr>
  </w:style>
  <w:style w:type="paragraph" w:customStyle="1" w:styleId="242">
    <w:name w:val="正文文本样式"/>
    <w:basedOn w:val="1"/>
    <w:qFormat/>
    <w:uiPriority w:val="0"/>
    <w:pPr>
      <w:spacing w:line="360" w:lineRule="auto"/>
      <w:ind w:firstLine="482"/>
    </w:pPr>
    <w:rPr>
      <w:rFonts w:cs="宋体"/>
      <w:sz w:val="24"/>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qFormat/>
    <w:uiPriority w:val="0"/>
    <w:pPr>
      <w:numPr>
        <w:ilvl w:val="5"/>
      </w:numPr>
      <w:ind w:left="0" w:hanging="840"/>
      <w:outlineLvl w:val="5"/>
    </w:pPr>
  </w:style>
  <w:style w:type="paragraph" w:customStyle="1" w:styleId="2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qFormat/>
    <w:uiPriority w:val="0"/>
    <w:pPr>
      <w:snapToGrid w:val="0"/>
      <w:spacing w:before="120" w:after="120" w:line="180" w:lineRule="auto"/>
    </w:pPr>
    <w:rPr>
      <w:rFonts w:ascii="Arial" w:hAnsi="Arial"/>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qFormat/>
    <w:uiPriority w:val="0"/>
    <w:rPr>
      <w:rFonts w:ascii="Tahoma" w:hAnsi="Tahoma"/>
      <w:sz w:val="24"/>
      <w:szCs w:val="20"/>
    </w:rPr>
  </w:style>
  <w:style w:type="paragraph" w:customStyle="1" w:styleId="25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qFormat/>
    <w:uiPriority w:val="0"/>
    <w:pPr>
      <w:numPr>
        <w:ilvl w:val="0"/>
        <w:numId w:val="8"/>
      </w:numPr>
      <w:spacing w:before="120"/>
    </w:pPr>
    <w:rPr>
      <w:rFonts w:ascii="宋体"/>
      <w:sz w:val="28"/>
      <w:szCs w:val="20"/>
    </w:rPr>
  </w:style>
  <w:style w:type="paragraph" w:customStyle="1" w:styleId="2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qFormat/>
    <w:uiPriority w:val="0"/>
    <w:rPr>
      <w:rFonts w:ascii="Tahoma" w:hAnsi="Tahoma"/>
      <w:sz w:val="24"/>
      <w:szCs w:val="20"/>
    </w:rPr>
  </w:style>
  <w:style w:type="paragraph" w:customStyle="1" w:styleId="255">
    <w:name w:val="Char Char Char Char Char Char Char Char Char Char"/>
    <w:basedOn w:val="1"/>
    <w:qFormat/>
    <w:uiPriority w:val="0"/>
  </w:style>
  <w:style w:type="paragraph" w:customStyle="1" w:styleId="25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qFormat/>
    <w:uiPriority w:val="0"/>
    <w:pPr>
      <w:tabs>
        <w:tab w:val="left" w:pos="360"/>
      </w:tabs>
    </w:pPr>
    <w:rPr>
      <w:sz w:val="24"/>
    </w:rPr>
  </w:style>
  <w:style w:type="paragraph" w:customStyle="1" w:styleId="258">
    <w:name w:val="正文列项_字母"/>
    <w:basedOn w:val="1"/>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qFormat/>
    <w:uiPriority w:val="0"/>
    <w:rPr>
      <w:rFonts w:ascii="Arial" w:hAnsi="Arial" w:cs="Arial"/>
      <w:szCs w:val="21"/>
    </w:rPr>
  </w:style>
  <w:style w:type="paragraph" w:customStyle="1" w:styleId="2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qFormat/>
    <w:uiPriority w:val="0"/>
    <w:rPr>
      <w:rFonts w:ascii="Tahoma" w:hAnsi="Tahoma"/>
      <w:sz w:val="24"/>
      <w:szCs w:val="20"/>
    </w:rPr>
  </w:style>
  <w:style w:type="paragraph" w:customStyle="1" w:styleId="2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Char Char Char1"/>
    <w:basedOn w:val="1"/>
    <w:qFormat/>
    <w:uiPriority w:val="0"/>
    <w:rPr>
      <w:rFonts w:ascii="Tahoma" w:hAnsi="Tahoma"/>
      <w:sz w:val="24"/>
      <w:szCs w:val="20"/>
    </w:rPr>
  </w:style>
  <w:style w:type="paragraph" w:customStyle="1" w:styleId="26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4"/>
    <w:link w:val="589"/>
    <w:qFormat/>
    <w:uiPriority w:val="0"/>
    <w:pPr>
      <w:spacing w:line="360" w:lineRule="auto"/>
      <w:jc w:val="center"/>
    </w:pPr>
    <w:rPr>
      <w:sz w:val="24"/>
    </w:rPr>
  </w:style>
  <w:style w:type="paragraph" w:customStyle="1" w:styleId="2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qFormat/>
    <w:uiPriority w:val="0"/>
    <w:pPr>
      <w:widowControl/>
      <w:jc w:val="left"/>
    </w:pPr>
    <w:rPr>
      <w:rFonts w:ascii="楷体_GB2312" w:eastAsia="楷体_GB2312" w:cs="Arial"/>
      <w:kern w:val="0"/>
      <w:sz w:val="24"/>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qFormat/>
    <w:uiPriority w:val="0"/>
    <w:rPr>
      <w:rFonts w:ascii="Tahoma" w:hAnsi="Tahoma"/>
      <w:sz w:val="24"/>
      <w:szCs w:val="20"/>
    </w:rPr>
  </w:style>
  <w:style w:type="paragraph" w:customStyle="1" w:styleId="27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qFormat/>
    <w:uiPriority w:val="34"/>
    <w:pPr>
      <w:ind w:firstLine="420" w:firstLineChars="200"/>
    </w:pPr>
    <w:rPr>
      <w:rFonts w:ascii="Calibri" w:hAnsi="Calibri"/>
      <w:szCs w:val="22"/>
    </w:rPr>
  </w:style>
  <w:style w:type="paragraph" w:customStyle="1" w:styleId="2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qFormat/>
    <w:uiPriority w:val="0"/>
    <w:rPr>
      <w:rFonts w:ascii="Tahoma" w:hAnsi="Tahoma"/>
      <w:sz w:val="24"/>
      <w:szCs w:val="20"/>
    </w:rPr>
  </w:style>
  <w:style w:type="paragraph" w:customStyle="1" w:styleId="281">
    <w:name w:val="_Style 160"/>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qFormat/>
    <w:uiPriority w:val="0"/>
    <w:pPr>
      <w:tabs>
        <w:tab w:val="left" w:pos="1620"/>
      </w:tabs>
      <w:ind w:left="1620" w:hanging="360"/>
    </w:pPr>
  </w:style>
  <w:style w:type="paragraph" w:customStyle="1" w:styleId="283">
    <w:name w:val="Char21"/>
    <w:basedOn w:val="1"/>
    <w:qFormat/>
    <w:uiPriority w:val="0"/>
    <w:rPr>
      <w:rFonts w:ascii="Tahoma" w:hAnsi="Tahoma"/>
      <w:sz w:val="24"/>
      <w:szCs w:val="20"/>
    </w:rPr>
  </w:style>
  <w:style w:type="paragraph" w:customStyle="1" w:styleId="284">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qFormat/>
    <w:uiPriority w:val="0"/>
    <w:rPr>
      <w:rFonts w:ascii="宋体" w:hAnsi="宋体" w:cs="Courier New"/>
      <w:sz w:val="32"/>
      <w:szCs w:val="32"/>
    </w:rPr>
  </w:style>
  <w:style w:type="paragraph" w:customStyle="1" w:styleId="286">
    <w:name w:val="正文文本样式 加粗"/>
    <w:basedOn w:val="242"/>
    <w:qFormat/>
    <w:uiPriority w:val="0"/>
    <w:rPr>
      <w:b/>
    </w:rPr>
  </w:style>
  <w:style w:type="paragraph" w:customStyle="1" w:styleId="287">
    <w:name w:val="Char2 Char Char Char Char Char Char"/>
    <w:basedOn w:val="1"/>
    <w:qFormat/>
    <w:uiPriority w:val="0"/>
    <w:pPr>
      <w:widowControl/>
      <w:spacing w:line="400" w:lineRule="exact"/>
      <w:jc w:val="center"/>
    </w:pPr>
  </w:style>
  <w:style w:type="paragraph" w:customStyle="1" w:styleId="288">
    <w:name w:val="Char Char4"/>
    <w:basedOn w:val="1"/>
    <w:qFormat/>
    <w:uiPriority w:val="0"/>
    <w:pPr>
      <w:widowControl/>
      <w:spacing w:line="400" w:lineRule="exact"/>
      <w:jc w:val="center"/>
    </w:pPr>
  </w:style>
  <w:style w:type="paragraph" w:customStyle="1" w:styleId="289">
    <w:name w:val="Char3 Char Char Char1"/>
    <w:basedOn w:val="1"/>
    <w:qFormat/>
    <w:uiPriority w:val="0"/>
    <w:rPr>
      <w:rFonts w:ascii="Tahoma" w:hAnsi="Tahoma"/>
      <w:sz w:val="24"/>
      <w:szCs w:val="20"/>
    </w:rPr>
  </w:style>
  <w:style w:type="paragraph" w:styleId="290">
    <w:name w:val="No Spacing"/>
    <w:link w:val="6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qFormat/>
    <w:uiPriority w:val="0"/>
    <w:rPr>
      <w:kern w:val="2"/>
      <w:sz w:val="21"/>
      <w:szCs w:val="24"/>
      <w:lang w:val="zh-CN" w:eastAsia="zh-CN"/>
    </w:rPr>
  </w:style>
  <w:style w:type="paragraph" w:customStyle="1" w:styleId="293">
    <w:name w:val="1"/>
    <w:next w:val="1"/>
    <w:link w:val="292"/>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qFormat/>
    <w:uiPriority w:val="0"/>
    <w:pPr>
      <w:adjustRightInd w:val="0"/>
      <w:snapToGrid w:val="0"/>
      <w:spacing w:after="50" w:line="360" w:lineRule="auto"/>
    </w:pPr>
    <w:rPr>
      <w:sz w:val="24"/>
    </w:rPr>
  </w:style>
  <w:style w:type="paragraph" w:customStyle="1" w:styleId="29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qFormat/>
    <w:uiPriority w:val="0"/>
    <w:pPr>
      <w:adjustRightInd w:val="0"/>
      <w:snapToGrid w:val="0"/>
      <w:jc w:val="left"/>
    </w:pPr>
    <w:rPr>
      <w:rFonts w:ascii="宋体" w:hAnsi="宋体"/>
      <w:color w:val="000000"/>
      <w:szCs w:val="21"/>
    </w:rPr>
  </w:style>
  <w:style w:type="character" w:customStyle="1" w:styleId="297">
    <w:name w:val="正文表格 Char"/>
    <w:link w:val="296"/>
    <w:qFormat/>
    <w:uiPriority w:val="0"/>
    <w:rPr>
      <w:rFonts w:ascii="宋体" w:hAnsi="宋体"/>
      <w:color w:val="000000"/>
      <w:kern w:val="2"/>
      <w:sz w:val="21"/>
      <w:szCs w:val="21"/>
    </w:rPr>
  </w:style>
  <w:style w:type="paragraph" w:customStyle="1" w:styleId="298">
    <w:name w:val="正文重点"/>
    <w:basedOn w:val="1"/>
    <w:link w:val="299"/>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qFormat/>
    <w:uiPriority w:val="0"/>
    <w:rPr>
      <w:b/>
      <w:sz w:val="24"/>
    </w:rPr>
  </w:style>
  <w:style w:type="paragraph" w:customStyle="1" w:styleId="300">
    <w:name w:val="标题1-附件"/>
    <w:basedOn w:val="5"/>
    <w:qFormat/>
    <w:uiPriority w:val="0"/>
    <w:pPr>
      <w:jc w:val="left"/>
    </w:pPr>
    <w:rPr>
      <w:sz w:val="24"/>
      <w:szCs w:val="24"/>
    </w:rPr>
  </w:style>
  <w:style w:type="paragraph" w:customStyle="1" w:styleId="301">
    <w:name w:val="正文小标题"/>
    <w:basedOn w:val="1"/>
    <w:next w:val="23"/>
    <w:link w:val="30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qFormat/>
    <w:uiPriority w:val="0"/>
    <w:rPr>
      <w:rFonts w:ascii="宋体" w:hAnsi="宋体"/>
      <w:b/>
      <w:i/>
      <w:color w:val="FF0000"/>
      <w:kern w:val="2"/>
      <w:sz w:val="24"/>
    </w:rPr>
  </w:style>
  <w:style w:type="paragraph" w:customStyle="1" w:styleId="303">
    <w:name w:val="正文大标题"/>
    <w:basedOn w:val="301"/>
    <w:next w:val="23"/>
    <w:link w:val="304"/>
    <w:qFormat/>
    <w:uiPriority w:val="0"/>
    <w:pPr>
      <w:jc w:val="center"/>
    </w:pPr>
    <w:rPr>
      <w:i w:val="0"/>
      <w:color w:val="000000"/>
      <w:sz w:val="28"/>
      <w:szCs w:val="21"/>
    </w:rPr>
  </w:style>
  <w:style w:type="character" w:customStyle="1" w:styleId="304">
    <w:name w:val="正文大标题 Char"/>
    <w:link w:val="303"/>
    <w:qFormat/>
    <w:uiPriority w:val="0"/>
    <w:rPr>
      <w:rFonts w:ascii="宋体" w:hAnsi="宋体"/>
      <w:b/>
      <w:color w:val="000000"/>
      <w:kern w:val="2"/>
      <w:sz w:val="28"/>
      <w:szCs w:val="21"/>
    </w:rPr>
  </w:style>
  <w:style w:type="paragraph" w:customStyle="1" w:styleId="305">
    <w:name w:val="注释"/>
    <w:basedOn w:val="1"/>
    <w:link w:val="306"/>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qFormat/>
    <w:uiPriority w:val="0"/>
    <w:rPr>
      <w:rFonts w:ascii="宋体" w:hAnsi="宋体"/>
      <w:kern w:val="2"/>
      <w:sz w:val="21"/>
      <w:szCs w:val="21"/>
    </w:rPr>
  </w:style>
  <w:style w:type="paragraph" w:customStyle="1" w:styleId="307">
    <w:name w:val="正文须知-1级"/>
    <w:basedOn w:val="1"/>
    <w:next w:val="1"/>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qFormat/>
    <w:uiPriority w:val="0"/>
    <w:rPr>
      <w:rFonts w:ascii="宋体" w:hAnsi="Courier New" w:eastAsia="宋体" w:cs="Times New Roman"/>
      <w:kern w:val="2"/>
      <w:sz w:val="21"/>
      <w:szCs w:val="21"/>
      <w:lang w:val="en-US" w:eastAsia="zh-CN" w:bidi="ar-SA"/>
    </w:rPr>
  </w:style>
  <w:style w:type="paragraph" w:customStyle="1" w:styleId="311">
    <w:name w:val="表格1"/>
    <w:basedOn w:val="1"/>
    <w:qFormat/>
    <w:uiPriority w:val="0"/>
    <w:pPr>
      <w:ind w:firstLine="480" w:firstLineChars="200"/>
      <w:jc w:val="center"/>
    </w:pPr>
    <w:rPr>
      <w:sz w:val="24"/>
      <w:szCs w:val="20"/>
    </w:rPr>
  </w:style>
  <w:style w:type="character" w:customStyle="1" w:styleId="312">
    <w:name w:val="纯文本 字符1"/>
    <w:qFormat/>
    <w:uiPriority w:val="0"/>
    <w:rPr>
      <w:rFonts w:ascii="宋体" w:hAnsi="Courier New"/>
    </w:rPr>
  </w:style>
  <w:style w:type="character" w:customStyle="1" w:styleId="313">
    <w:name w:val="bjh-p"/>
    <w:qFormat/>
    <w:uiPriority w:val="0"/>
  </w:style>
  <w:style w:type="paragraph" w:customStyle="1" w:styleId="31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qFormat/>
    <w:locked/>
    <w:uiPriority w:val="0"/>
    <w:rPr>
      <w:rFonts w:ascii="宋体" w:hAnsi="宋体"/>
      <w:sz w:val="24"/>
      <w:szCs w:val="24"/>
      <w:lang w:val="en-GB"/>
    </w:rPr>
  </w:style>
  <w:style w:type="paragraph" w:customStyle="1" w:styleId="316">
    <w:name w:val="正文格式"/>
    <w:basedOn w:val="1"/>
    <w:link w:val="315"/>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qFormat/>
    <w:uiPriority w:val="0"/>
    <w:rPr>
      <w:rFonts w:ascii="宋体" w:eastAsia="宋体"/>
      <w:b/>
      <w:sz w:val="24"/>
      <w:u w:val="single"/>
      <w:lang w:val="en-US" w:eastAsia="zh-CN" w:bidi="ar-SA"/>
    </w:rPr>
  </w:style>
  <w:style w:type="character" w:customStyle="1" w:styleId="318">
    <w:name w:val="正文缩进 Char"/>
    <w:qFormat/>
    <w:uiPriority w:val="99"/>
    <w:rPr>
      <w:rFonts w:ascii="宋体" w:eastAsia="宋体"/>
      <w:kern w:val="2"/>
      <w:sz w:val="24"/>
      <w:szCs w:val="24"/>
      <w:lang w:val="en-US" w:eastAsia="zh-CN" w:bidi="ar-SA"/>
    </w:rPr>
  </w:style>
  <w:style w:type="character" w:customStyle="1" w:styleId="319">
    <w:name w:val="Char Char111"/>
    <w:qFormat/>
    <w:uiPriority w:val="0"/>
    <w:rPr>
      <w:rFonts w:ascii="宋体" w:eastAsia="宋体"/>
      <w:b/>
      <w:sz w:val="24"/>
      <w:u w:val="single"/>
      <w:lang w:val="en-US" w:eastAsia="zh-CN" w:bidi="ar-SA"/>
    </w:rPr>
  </w:style>
  <w:style w:type="character" w:customStyle="1" w:styleId="320">
    <w:name w:val="正文文本缩进 Char"/>
    <w:qFormat/>
    <w:uiPriority w:val="0"/>
    <w:rPr>
      <w:rFonts w:eastAsia="宋体"/>
      <w:kern w:val="2"/>
      <w:sz w:val="24"/>
      <w:szCs w:val="24"/>
      <w:lang w:val="en-US" w:eastAsia="zh-CN" w:bidi="ar-SA"/>
    </w:rPr>
  </w:style>
  <w:style w:type="character" w:customStyle="1" w:styleId="321">
    <w:name w:val="列出段落 Char"/>
    <w:qFormat/>
    <w:uiPriority w:val="0"/>
    <w:rPr>
      <w:rFonts w:ascii="Calibri" w:hAnsi="Calibri" w:eastAsia="宋体"/>
      <w:kern w:val="2"/>
      <w:sz w:val="21"/>
      <w:szCs w:val="22"/>
      <w:lang w:val="en-US" w:eastAsia="zh-CN" w:bidi="ar-SA"/>
    </w:rPr>
  </w:style>
  <w:style w:type="character" w:customStyle="1" w:styleId="322">
    <w:name w:val="页眉 Char"/>
    <w:qFormat/>
    <w:uiPriority w:val="99"/>
    <w:rPr>
      <w:rFonts w:eastAsia="宋体"/>
      <w:kern w:val="2"/>
      <w:sz w:val="18"/>
      <w:szCs w:val="18"/>
      <w:lang w:val="en-US" w:eastAsia="zh-CN" w:bidi="ar-SA"/>
    </w:rPr>
  </w:style>
  <w:style w:type="character" w:customStyle="1" w:styleId="323">
    <w:name w:val="标题 2 Char"/>
    <w:qFormat/>
    <w:uiPriority w:val="0"/>
    <w:rPr>
      <w:rFonts w:ascii="Arial" w:hAnsi="Arial" w:eastAsia="黑体"/>
      <w:b/>
      <w:sz w:val="30"/>
      <w:lang w:val="en-US" w:eastAsia="zh-CN" w:bidi="ar-SA"/>
    </w:rPr>
  </w:style>
  <w:style w:type="paragraph" w:customStyle="1" w:styleId="324">
    <w:name w:val="字元 字元2"/>
    <w:basedOn w:val="1"/>
    <w:qFormat/>
    <w:uiPriority w:val="0"/>
    <w:rPr>
      <w:rFonts w:ascii="Tahoma" w:hAnsi="Tahoma"/>
      <w:sz w:val="24"/>
      <w:szCs w:val="20"/>
    </w:rPr>
  </w:style>
  <w:style w:type="paragraph" w:customStyle="1" w:styleId="325">
    <w:name w:val="Char3 Char Char Char2"/>
    <w:basedOn w:val="1"/>
    <w:qFormat/>
    <w:uiPriority w:val="0"/>
    <w:rPr>
      <w:rFonts w:ascii="Tahoma" w:hAnsi="Tahoma"/>
      <w:sz w:val="24"/>
      <w:szCs w:val="20"/>
    </w:rPr>
  </w:style>
  <w:style w:type="paragraph" w:customStyle="1" w:styleId="32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27">
    <w:name w:val="Char3"/>
    <w:basedOn w:val="1"/>
    <w:qFormat/>
    <w:uiPriority w:val="0"/>
    <w:pPr>
      <w:tabs>
        <w:tab w:val="left" w:pos="360"/>
      </w:tabs>
    </w:pPr>
    <w:rPr>
      <w:sz w:val="24"/>
    </w:rPr>
  </w:style>
  <w:style w:type="paragraph" w:customStyle="1" w:styleId="3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qFormat/>
    <w:uiPriority w:val="34"/>
    <w:pPr>
      <w:ind w:firstLine="420" w:firstLineChars="200"/>
    </w:pPr>
    <w:rPr>
      <w:rFonts w:ascii="Calibri" w:hAnsi="Calibri"/>
      <w:szCs w:val="22"/>
    </w:rPr>
  </w:style>
  <w:style w:type="paragraph" w:customStyle="1" w:styleId="331">
    <w:name w:val="Char Char Char1 Char2"/>
    <w:basedOn w:val="1"/>
    <w:qFormat/>
    <w:uiPriority w:val="0"/>
    <w:rPr>
      <w:rFonts w:ascii="Tahoma" w:hAnsi="Tahoma"/>
      <w:sz w:val="24"/>
      <w:szCs w:val="20"/>
    </w:rPr>
  </w:style>
  <w:style w:type="paragraph" w:customStyle="1" w:styleId="332">
    <w:name w:val="Char Char Char2"/>
    <w:basedOn w:val="1"/>
    <w:qFormat/>
    <w:uiPriority w:val="0"/>
    <w:rPr>
      <w:rFonts w:ascii="Tahoma" w:hAnsi="Tahoma"/>
      <w:sz w:val="24"/>
      <w:szCs w:val="20"/>
    </w:rPr>
  </w:style>
  <w:style w:type="paragraph" w:customStyle="1" w:styleId="33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3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qFormat/>
    <w:uiPriority w:val="0"/>
    <w:rPr>
      <w:rFonts w:ascii="Tahoma" w:hAnsi="Tahoma"/>
      <w:sz w:val="24"/>
      <w:szCs w:val="20"/>
    </w:rPr>
  </w:style>
  <w:style w:type="paragraph" w:customStyle="1" w:styleId="337">
    <w:name w:val="Char Char Char Char Char Char Char Char Char Char2"/>
    <w:basedOn w:val="1"/>
    <w:qFormat/>
    <w:uiPriority w:val="0"/>
    <w:rPr>
      <w:rFonts w:ascii="宋体" w:hAnsi="宋体" w:cs="Courier New"/>
      <w:sz w:val="32"/>
      <w:szCs w:val="32"/>
    </w:rPr>
  </w:style>
  <w:style w:type="paragraph" w:customStyle="1" w:styleId="338">
    <w:name w:val="Char2 Char Char Char Char Char Char1"/>
    <w:basedOn w:val="1"/>
    <w:qFormat/>
    <w:uiPriority w:val="0"/>
    <w:pPr>
      <w:widowControl/>
      <w:spacing w:line="400" w:lineRule="exact"/>
      <w:jc w:val="center"/>
    </w:pPr>
  </w:style>
  <w:style w:type="character" w:customStyle="1" w:styleId="339">
    <w:name w:val="页脚 Char"/>
    <w:qFormat/>
    <w:uiPriority w:val="0"/>
    <w:rPr>
      <w:rFonts w:ascii="宋体" w:eastAsia="宋体"/>
      <w:sz w:val="18"/>
      <w:lang w:val="en-US" w:eastAsia="zh-CN" w:bidi="ar-SA"/>
    </w:rPr>
  </w:style>
  <w:style w:type="paragraph" w:customStyle="1" w:styleId="340">
    <w:name w:val="Char Char41"/>
    <w:basedOn w:val="1"/>
    <w:qFormat/>
    <w:uiPriority w:val="0"/>
    <w:pPr>
      <w:widowControl/>
      <w:spacing w:line="400" w:lineRule="exact"/>
      <w:jc w:val="center"/>
    </w:pPr>
  </w:style>
  <w:style w:type="character" w:customStyle="1" w:styleId="341">
    <w:name w:val="批注文字 Char"/>
    <w:qFormat/>
    <w:uiPriority w:val="99"/>
    <w:rPr>
      <w:kern w:val="2"/>
      <w:sz w:val="21"/>
      <w:szCs w:val="24"/>
    </w:rPr>
  </w:style>
  <w:style w:type="character" w:customStyle="1" w:styleId="342">
    <w:name w:val="标题 Char"/>
    <w:qFormat/>
    <w:uiPriority w:val="0"/>
    <w:rPr>
      <w:b/>
      <w:kern w:val="2"/>
      <w:sz w:val="32"/>
    </w:rPr>
  </w:style>
  <w:style w:type="paragraph" w:customStyle="1" w:styleId="343">
    <w:name w:val="图例"/>
    <w:basedOn w:val="1"/>
    <w:qFormat/>
    <w:uiPriority w:val="0"/>
    <w:pPr>
      <w:spacing w:before="120" w:after="120" w:line="360" w:lineRule="auto"/>
      <w:jc w:val="center"/>
    </w:pPr>
    <w:rPr>
      <w:rFonts w:eastAsia="仿宋_GB2312"/>
      <w:b/>
      <w:sz w:val="24"/>
      <w:szCs w:val="20"/>
    </w:rPr>
  </w:style>
  <w:style w:type="paragraph" w:customStyle="1" w:styleId="34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4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qFormat/>
    <w:uiPriority w:val="0"/>
    <w:rPr>
      <w:rFonts w:ascii="Calibri" w:hAnsi="Calibri"/>
      <w:sz w:val="24"/>
      <w:szCs w:val="28"/>
    </w:rPr>
  </w:style>
  <w:style w:type="character" w:customStyle="1" w:styleId="348">
    <w:name w:val="标题 1 Char1"/>
    <w:qFormat/>
    <w:uiPriority w:val="99"/>
    <w:rPr>
      <w:rFonts w:ascii="Times New Roman" w:hAnsi="Times New Roman" w:eastAsia="宋体" w:cs="Times New Roman"/>
      <w:b/>
      <w:kern w:val="44"/>
      <w:sz w:val="44"/>
      <w:szCs w:val="20"/>
    </w:rPr>
  </w:style>
  <w:style w:type="character" w:customStyle="1" w:styleId="349">
    <w:name w:val="标题 4 Char1"/>
    <w:qFormat/>
    <w:uiPriority w:val="0"/>
    <w:rPr>
      <w:rFonts w:ascii="Arial" w:hAnsi="Arial" w:eastAsia="黑体" w:cs="Times New Roman"/>
      <w:b/>
      <w:sz w:val="28"/>
      <w:szCs w:val="20"/>
    </w:rPr>
  </w:style>
  <w:style w:type="character" w:customStyle="1" w:styleId="350">
    <w:name w:val="标题 5 Char1"/>
    <w:qFormat/>
    <w:uiPriority w:val="99"/>
    <w:rPr>
      <w:rFonts w:ascii="Times New Roman" w:hAnsi="Times New Roman" w:eastAsia="宋体" w:cs="Times New Roman"/>
      <w:b/>
      <w:sz w:val="28"/>
      <w:szCs w:val="20"/>
    </w:rPr>
  </w:style>
  <w:style w:type="character" w:customStyle="1" w:styleId="351">
    <w:name w:val="标题 6 Char1"/>
    <w:qFormat/>
    <w:uiPriority w:val="9"/>
    <w:rPr>
      <w:rFonts w:ascii="Arial" w:hAnsi="Arial" w:eastAsia="黑体" w:cs="Times New Roman"/>
      <w:b/>
      <w:sz w:val="24"/>
      <w:szCs w:val="20"/>
    </w:rPr>
  </w:style>
  <w:style w:type="character" w:customStyle="1" w:styleId="352">
    <w:name w:val="标题 7 Char1"/>
    <w:qFormat/>
    <w:uiPriority w:val="9"/>
    <w:rPr>
      <w:rFonts w:ascii="Times New Roman" w:hAnsi="Times New Roman" w:eastAsia="宋体" w:cs="Times New Roman"/>
      <w:b/>
      <w:sz w:val="24"/>
      <w:szCs w:val="20"/>
    </w:rPr>
  </w:style>
  <w:style w:type="character" w:customStyle="1" w:styleId="353">
    <w:name w:val="标题 8 Char1"/>
    <w:qFormat/>
    <w:uiPriority w:val="9"/>
    <w:rPr>
      <w:rFonts w:ascii="Arial" w:hAnsi="Arial" w:eastAsia="黑体" w:cs="Times New Roman"/>
      <w:sz w:val="24"/>
      <w:szCs w:val="20"/>
    </w:rPr>
  </w:style>
  <w:style w:type="character" w:customStyle="1" w:styleId="354">
    <w:name w:val="标题 9 Char1"/>
    <w:qFormat/>
    <w:uiPriority w:val="9"/>
    <w:rPr>
      <w:rFonts w:ascii="Arial" w:hAnsi="Arial" w:eastAsia="黑体" w:cs="Times New Roman"/>
      <w:sz w:val="24"/>
      <w:szCs w:val="20"/>
    </w:rPr>
  </w:style>
  <w:style w:type="character" w:customStyle="1" w:styleId="355">
    <w:name w:val="普通文字1 Char Char"/>
    <w:qFormat/>
    <w:uiPriority w:val="99"/>
    <w:rPr>
      <w:rFonts w:ascii="宋体" w:hAnsi="Courier New" w:eastAsia="宋体" w:cs="Times New Roman"/>
      <w:kern w:val="2"/>
      <w:sz w:val="21"/>
      <w:lang w:val="en-US" w:eastAsia="zh-CN" w:bidi="ar-SA"/>
    </w:rPr>
  </w:style>
  <w:style w:type="character" w:customStyle="1" w:styleId="356">
    <w:name w:val="正文文本 Char2"/>
    <w:qFormat/>
    <w:uiPriority w:val="0"/>
    <w:rPr>
      <w:rFonts w:ascii="Times New Roman" w:hAnsi="Times New Roman" w:eastAsia="宋体" w:cs="Times New Roman"/>
    </w:rPr>
  </w:style>
  <w:style w:type="character" w:customStyle="1" w:styleId="357">
    <w:name w:val="Char Char2"/>
    <w:qFormat/>
    <w:uiPriority w:val="99"/>
    <w:rPr>
      <w:rFonts w:ascii="Arial" w:hAnsi="Arial" w:eastAsia="黑体"/>
      <w:b/>
      <w:kern w:val="2"/>
      <w:sz w:val="32"/>
      <w:lang w:val="en-US" w:eastAsia="zh-CN"/>
    </w:rPr>
  </w:style>
  <w:style w:type="character" w:customStyle="1" w:styleId="358">
    <w:name w:val="信息标题 字符1"/>
    <w:link w:val="80"/>
    <w:qFormat/>
    <w:uiPriority w:val="0"/>
    <w:rPr>
      <w:rFonts w:ascii="Cambria" w:hAnsi="Cambria"/>
      <w:sz w:val="24"/>
      <w:szCs w:val="24"/>
      <w:shd w:val="pct20" w:color="auto" w:fill="auto"/>
    </w:rPr>
  </w:style>
  <w:style w:type="character" w:customStyle="1" w:styleId="359">
    <w:name w:val="信息标题 Char"/>
    <w:qFormat/>
    <w:uiPriority w:val="0"/>
    <w:rPr>
      <w:rFonts w:ascii="Cambria" w:hAnsi="Cambria" w:eastAsia="宋体" w:cs="Times New Roman"/>
      <w:kern w:val="2"/>
      <w:sz w:val="24"/>
      <w:szCs w:val="24"/>
      <w:shd w:val="pct20" w:color="auto" w:fill="auto"/>
    </w:rPr>
  </w:style>
  <w:style w:type="character" w:customStyle="1" w:styleId="360">
    <w:name w:val="9-121"/>
    <w:qFormat/>
    <w:uiPriority w:val="0"/>
    <w:rPr>
      <w:rFonts w:ascii="Times New Roman" w:hAnsi="Times New Roman" w:eastAsia="宋体" w:cs="Times New Roman"/>
      <w:sz w:val="18"/>
    </w:rPr>
  </w:style>
  <w:style w:type="character" w:customStyle="1" w:styleId="361">
    <w:name w:val="标准正文 Char"/>
    <w:link w:val="362"/>
    <w:qFormat/>
    <w:uiPriority w:val="0"/>
    <w:rPr>
      <w:sz w:val="24"/>
    </w:rPr>
  </w:style>
  <w:style w:type="paragraph" w:customStyle="1" w:styleId="362">
    <w:name w:val="标准正文"/>
    <w:basedOn w:val="3"/>
    <w:next w:val="1"/>
    <w:link w:val="361"/>
    <w:qFormat/>
    <w:uiPriority w:val="0"/>
    <w:pPr>
      <w:spacing w:before="60" w:after="60"/>
      <w:ind w:firstLine="482"/>
    </w:pPr>
    <w:rPr>
      <w:kern w:val="0"/>
      <w:szCs w:val="20"/>
    </w:rPr>
  </w:style>
  <w:style w:type="character" w:customStyle="1" w:styleId="363">
    <w:name w:val="font161"/>
    <w:qFormat/>
    <w:uiPriority w:val="99"/>
    <w:rPr>
      <w:b/>
      <w:sz w:val="32"/>
    </w:rPr>
  </w:style>
  <w:style w:type="character" w:customStyle="1" w:styleId="364">
    <w:name w:val="标准文本 Char"/>
    <w:link w:val="365"/>
    <w:qFormat/>
    <w:uiPriority w:val="99"/>
    <w:rPr>
      <w:rFonts w:cs="宋体"/>
      <w:sz w:val="24"/>
    </w:rPr>
  </w:style>
  <w:style w:type="paragraph" w:customStyle="1" w:styleId="365">
    <w:name w:val="标准文本"/>
    <w:basedOn w:val="1"/>
    <w:next w:val="1"/>
    <w:link w:val="364"/>
    <w:qFormat/>
    <w:uiPriority w:val="0"/>
    <w:pPr>
      <w:spacing w:line="360" w:lineRule="auto"/>
      <w:ind w:firstLine="480" w:firstLineChars="200"/>
    </w:pPr>
    <w:rPr>
      <w:rFonts w:cs="宋体"/>
      <w:kern w:val="0"/>
      <w:sz w:val="24"/>
      <w:szCs w:val="20"/>
    </w:rPr>
  </w:style>
  <w:style w:type="character" w:customStyle="1" w:styleId="366">
    <w:name w:val="正文格式 Char1"/>
    <w:qFormat/>
    <w:uiPriority w:val="0"/>
    <w:rPr>
      <w:rFonts w:ascii="Verdana" w:hAnsi="Verdana" w:eastAsia="宋体" w:cs="Times New Roman"/>
      <w:kern w:val="28"/>
      <w:sz w:val="24"/>
      <w:szCs w:val="24"/>
      <w:lang w:eastAsia="ar-SA"/>
    </w:rPr>
  </w:style>
  <w:style w:type="character" w:customStyle="1" w:styleId="367">
    <w:name w:val="Char Char12"/>
    <w:qFormat/>
    <w:uiPriority w:val="99"/>
    <w:rPr>
      <w:rFonts w:eastAsia="宋体"/>
      <w:kern w:val="2"/>
      <w:sz w:val="24"/>
      <w:lang w:val="en-US" w:eastAsia="zh-CN"/>
    </w:rPr>
  </w:style>
  <w:style w:type="character" w:customStyle="1" w:styleId="368">
    <w:name w:val="标题2 Char"/>
    <w:qFormat/>
    <w:uiPriority w:val="99"/>
    <w:rPr>
      <w:rFonts w:ascii="Arial" w:hAnsi="Arial" w:eastAsia="黑体" w:cs="Times New Roman"/>
      <w:b/>
      <w:kern w:val="0"/>
      <w:sz w:val="30"/>
      <w:szCs w:val="20"/>
    </w:rPr>
  </w:style>
  <w:style w:type="character" w:customStyle="1" w:styleId="369">
    <w:name w:val="正文文本缩进 2 Char1"/>
    <w:qFormat/>
    <w:locked/>
    <w:uiPriority w:val="99"/>
    <w:rPr>
      <w:rFonts w:ascii="Times New Roman" w:hAnsi="Times New Roman" w:eastAsia="宋体" w:cs="Times New Roman"/>
      <w:kern w:val="0"/>
      <w:sz w:val="24"/>
      <w:szCs w:val="24"/>
    </w:rPr>
  </w:style>
  <w:style w:type="character" w:customStyle="1" w:styleId="370">
    <w:name w:val="签名 Char1"/>
    <w:qFormat/>
    <w:uiPriority w:val="99"/>
    <w:rPr>
      <w:rFonts w:ascii="Times New Roman" w:hAnsi="Times New Roman" w:eastAsia="宋体" w:cs="Times New Roman"/>
      <w:kern w:val="2"/>
      <w:sz w:val="21"/>
    </w:rPr>
  </w:style>
  <w:style w:type="character" w:customStyle="1" w:styleId="371">
    <w:name w:val="H1 Char"/>
    <w:qFormat/>
    <w:uiPriority w:val="99"/>
    <w:rPr>
      <w:rFonts w:ascii="宋体" w:hAnsi="Times New Roman" w:eastAsia="宋体" w:cs="Times New Roman"/>
      <w:b/>
      <w:kern w:val="44"/>
      <w:sz w:val="32"/>
      <w:szCs w:val="20"/>
    </w:rPr>
  </w:style>
  <w:style w:type="character" w:customStyle="1" w:styleId="372">
    <w:name w:val="word331"/>
    <w:qFormat/>
    <w:uiPriority w:val="0"/>
    <w:rPr>
      <w:rFonts w:ascii="Times New Roman" w:hAnsi="Times New Roman" w:eastAsia="宋体" w:cs="Times New Roman"/>
      <w:b/>
      <w:bCs/>
      <w:color w:val="002A4E"/>
      <w:sz w:val="20"/>
      <w:szCs w:val="20"/>
    </w:rPr>
  </w:style>
  <w:style w:type="character" w:customStyle="1" w:styleId="373">
    <w:name w:val="文档结构图 Char1"/>
    <w:qFormat/>
    <w:uiPriority w:val="99"/>
    <w:rPr>
      <w:rFonts w:ascii="Times New Roman" w:hAnsi="Times New Roman" w:eastAsia="宋体" w:cs="Times New Roman"/>
      <w:shd w:val="clear" w:color="auto" w:fill="000080"/>
    </w:rPr>
  </w:style>
  <w:style w:type="character" w:customStyle="1" w:styleId="374">
    <w:name w:val="正文文本 3 Char1"/>
    <w:qFormat/>
    <w:locked/>
    <w:uiPriority w:val="99"/>
    <w:rPr>
      <w:sz w:val="16"/>
    </w:rPr>
  </w:style>
  <w:style w:type="character" w:customStyle="1" w:styleId="375">
    <w:name w:val="页眉 字符"/>
    <w:qFormat/>
    <w:uiPriority w:val="99"/>
    <w:rPr>
      <w:rFonts w:ascii="Times New Roman" w:hAnsi="Times New Roman" w:eastAsia="宋体" w:cs="Times New Roman"/>
      <w:kern w:val="2"/>
      <w:sz w:val="18"/>
    </w:rPr>
  </w:style>
  <w:style w:type="character" w:customStyle="1" w:styleId="376">
    <w:name w:val="彩色列表 - 着色 1 Char"/>
    <w:qFormat/>
    <w:uiPriority w:val="34"/>
    <w:rPr>
      <w:rFonts w:ascii="Times New Roman" w:hAnsi="Times New Roman" w:eastAsia="宋体" w:cs="Times New Roman"/>
      <w:kern w:val="2"/>
      <w:sz w:val="21"/>
      <w:szCs w:val="22"/>
    </w:rPr>
  </w:style>
  <w:style w:type="character" w:customStyle="1" w:styleId="377">
    <w:name w:val="正文首行缩进 Char1"/>
    <w:link w:val="378"/>
    <w:qFormat/>
    <w:uiPriority w:val="0"/>
    <w:rPr>
      <w:kern w:val="2"/>
      <w:sz w:val="21"/>
    </w:rPr>
  </w:style>
  <w:style w:type="paragraph" w:customStyle="1" w:styleId="378">
    <w:name w:val="正文文本首行缩进1"/>
    <w:basedOn w:val="36"/>
    <w:link w:val="377"/>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qFormat/>
    <w:uiPriority w:val="0"/>
    <w:rPr>
      <w:rFonts w:ascii="宋体" w:hAnsi="宋体"/>
      <w:kern w:val="2"/>
      <w:sz w:val="21"/>
      <w:szCs w:val="24"/>
    </w:rPr>
  </w:style>
  <w:style w:type="character" w:customStyle="1" w:styleId="380">
    <w:name w:val="apple-converted-space"/>
    <w:qFormat/>
    <w:uiPriority w:val="99"/>
    <w:rPr>
      <w:rFonts w:ascii="Times New Roman" w:hAnsi="Times New Roman" w:eastAsia="宋体" w:cs="Times New Roman"/>
    </w:rPr>
  </w:style>
  <w:style w:type="character" w:customStyle="1" w:styleId="381">
    <w:name w:val="正文文本 2 字符1"/>
    <w:link w:val="77"/>
    <w:qFormat/>
    <w:locked/>
    <w:uiPriority w:val="99"/>
    <w:rPr>
      <w:rFonts w:ascii="Arial" w:hAnsi="Arial"/>
      <w:sz w:val="24"/>
    </w:rPr>
  </w:style>
  <w:style w:type="character" w:customStyle="1" w:styleId="382">
    <w:name w:val="正文文本 2 Char"/>
    <w:qFormat/>
    <w:uiPriority w:val="99"/>
    <w:rPr>
      <w:kern w:val="2"/>
      <w:sz w:val="21"/>
      <w:szCs w:val="24"/>
    </w:rPr>
  </w:style>
  <w:style w:type="character" w:customStyle="1" w:styleId="383">
    <w:name w:val="未处理的提及1"/>
    <w:unhideWhenUsed/>
    <w:qFormat/>
    <w:uiPriority w:val="99"/>
    <w:rPr>
      <w:rFonts w:ascii="Times New Roman" w:hAnsi="Times New Roman" w:eastAsia="宋体" w:cs="Times New Roman"/>
      <w:color w:val="605E5C"/>
      <w:shd w:val="clear" w:color="auto" w:fill="E1DFDD"/>
    </w:rPr>
  </w:style>
  <w:style w:type="character" w:customStyle="1" w:styleId="384">
    <w:name w:val="页脚 字符"/>
    <w:qFormat/>
    <w:uiPriority w:val="99"/>
    <w:rPr>
      <w:rFonts w:ascii="Times New Roman" w:hAnsi="Times New Roman" w:eastAsia="宋体" w:cs="Times New Roman"/>
      <w:kern w:val="2"/>
      <w:sz w:val="18"/>
    </w:rPr>
  </w:style>
  <w:style w:type="character" w:customStyle="1" w:styleId="385">
    <w:name w:val="批注主题 Char1"/>
    <w:qFormat/>
    <w:uiPriority w:val="99"/>
    <w:rPr>
      <w:rFonts w:ascii="Times New Roman" w:hAnsi="Times New Roman" w:eastAsia="宋体" w:cs="Times New Roman"/>
      <w:b/>
    </w:rPr>
  </w:style>
  <w:style w:type="character" w:customStyle="1" w:styleId="386">
    <w:name w:val="日期 Char1"/>
    <w:qFormat/>
    <w:uiPriority w:val="99"/>
    <w:rPr>
      <w:rFonts w:ascii="Times New Roman" w:hAnsi="Times New Roman" w:eastAsia="宋体" w:cs="Times New Roman"/>
    </w:rPr>
  </w:style>
  <w:style w:type="character" w:customStyle="1" w:styleId="387">
    <w:name w:val="标题 Char2"/>
    <w:qFormat/>
    <w:uiPriority w:val="99"/>
    <w:rPr>
      <w:rFonts w:ascii="Arial" w:hAnsi="Arial"/>
      <w:b/>
      <w:bCs/>
      <w:sz w:val="32"/>
      <w:szCs w:val="32"/>
    </w:rPr>
  </w:style>
  <w:style w:type="character" w:customStyle="1" w:styleId="388">
    <w:name w:val="样式 首行缩进:  2 字符 + 宋体 Char"/>
    <w:link w:val="389"/>
    <w:qFormat/>
    <w:uiPriority w:val="0"/>
    <w:rPr>
      <w:rFonts w:ascii="宋体" w:hAnsi="宋体" w:cs="宋体"/>
      <w:sz w:val="24"/>
    </w:rPr>
  </w:style>
  <w:style w:type="paragraph" w:customStyle="1" w:styleId="389">
    <w:name w:val="样式 首行缩进:  2 字符 + 宋体"/>
    <w:basedOn w:val="1"/>
    <w:next w:val="1"/>
    <w:link w:val="388"/>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qFormat/>
    <w:uiPriority w:val="99"/>
    <w:rPr>
      <w:rFonts w:ascii="Times New Roman" w:hAnsi="Times New Roman" w:eastAsia="宋体" w:cs="Times New Roman"/>
    </w:rPr>
  </w:style>
  <w:style w:type="character" w:customStyle="1" w:styleId="391">
    <w:name w:val="签名 字符1"/>
    <w:link w:val="59"/>
    <w:qFormat/>
    <w:uiPriority w:val="0"/>
    <w:rPr>
      <w:rFonts w:eastAsia="仿宋_GB2312"/>
      <w:sz w:val="24"/>
    </w:rPr>
  </w:style>
  <w:style w:type="character" w:customStyle="1" w:styleId="392">
    <w:name w:val="签名 Char"/>
    <w:qFormat/>
    <w:uiPriority w:val="0"/>
    <w:rPr>
      <w:kern w:val="2"/>
      <w:sz w:val="21"/>
      <w:szCs w:val="24"/>
    </w:rPr>
  </w:style>
  <w:style w:type="character" w:customStyle="1" w:styleId="393">
    <w:name w:val="样式 粉红"/>
    <w:qFormat/>
    <w:uiPriority w:val="99"/>
    <w:rPr>
      <w:color w:val="auto"/>
      <w:u w:val="none"/>
    </w:rPr>
  </w:style>
  <w:style w:type="character" w:customStyle="1" w:styleId="394">
    <w:name w:val="批注框文本 Char1"/>
    <w:qFormat/>
    <w:uiPriority w:val="99"/>
    <w:rPr>
      <w:rFonts w:ascii="Times New Roman" w:hAnsi="Times New Roman" w:eastAsia="宋体" w:cs="Times New Roman"/>
      <w:sz w:val="18"/>
    </w:rPr>
  </w:style>
  <w:style w:type="character" w:customStyle="1" w:styleId="395">
    <w:name w:val="正文缩进 字符"/>
    <w:qFormat/>
    <w:locked/>
    <w:uiPriority w:val="0"/>
    <w:rPr>
      <w:rFonts w:ascii="宋体"/>
      <w:sz w:val="24"/>
    </w:rPr>
  </w:style>
  <w:style w:type="character" w:customStyle="1" w:styleId="396">
    <w:name w:val="正文文本缩进 3 Char1"/>
    <w:qFormat/>
    <w:uiPriority w:val="99"/>
    <w:rPr>
      <w:rFonts w:ascii="Times New Roman" w:hAnsi="Times New Roman" w:eastAsia="宋体" w:cs="Times New Roman"/>
      <w:sz w:val="16"/>
      <w:szCs w:val="16"/>
    </w:rPr>
  </w:style>
  <w:style w:type="paragraph" w:customStyle="1" w:styleId="397">
    <w:name w:val="3"/>
    <w:basedOn w:val="1"/>
    <w:next w:val="33"/>
    <w:qFormat/>
    <w:uiPriority w:val="99"/>
    <w:rPr>
      <w:rFonts w:ascii="宋体"/>
      <w:sz w:val="24"/>
      <w:szCs w:val="20"/>
    </w:rPr>
  </w:style>
  <w:style w:type="paragraph" w:customStyle="1" w:styleId="398">
    <w:name w:val="样式 标题 2 + 宋体 五号 非加粗 黑色"/>
    <w:basedOn w:val="6"/>
    <w:next w:val="1"/>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字符1"/>
    <w:link w:val="68"/>
    <w:qFormat/>
    <w:uiPriority w:val="0"/>
    <w:rPr>
      <w:sz w:val="18"/>
    </w:rPr>
  </w:style>
  <w:style w:type="paragraph" w:customStyle="1" w:styleId="40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qFormat/>
    <w:uiPriority w:val="0"/>
    <w:pPr>
      <w:spacing w:before="60" w:after="60" w:line="360" w:lineRule="auto"/>
      <w:ind w:firstLine="200" w:firstLineChars="200"/>
    </w:pPr>
    <w:rPr>
      <w:sz w:val="24"/>
      <w:szCs w:val="20"/>
    </w:rPr>
  </w:style>
  <w:style w:type="paragraph" w:customStyle="1" w:styleId="402">
    <w:name w:val="TOC 标题1"/>
    <w:basedOn w:val="5"/>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5"/>
    <w:next w:val="1"/>
    <w:qFormat/>
    <w:uiPriority w:val="0"/>
    <w:pPr>
      <w:spacing w:line="360" w:lineRule="auto"/>
    </w:pPr>
    <w:rPr>
      <w:rFonts w:hAnsi="宋体"/>
      <w:sz w:val="24"/>
      <w:szCs w:val="24"/>
    </w:rPr>
  </w:style>
  <w:style w:type="paragraph" w:customStyle="1" w:styleId="405">
    <w:name w:val="2"/>
    <w:basedOn w:val="1"/>
    <w:next w:val="3"/>
    <w:qFormat/>
    <w:uiPriority w:val="99"/>
    <w:pPr>
      <w:ind w:left="432"/>
    </w:pPr>
    <w:rPr>
      <w:szCs w:val="20"/>
    </w:rPr>
  </w:style>
  <w:style w:type="paragraph" w:customStyle="1" w:styleId="406">
    <w:name w:val="Sub Bullets"/>
    <w:basedOn w:val="407"/>
    <w:next w:val="1"/>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qFormat/>
    <w:uiPriority w:val="99"/>
    <w:pPr>
      <w:spacing w:line="360" w:lineRule="auto"/>
      <w:ind w:firstLine="480" w:firstLineChars="200"/>
    </w:pPr>
    <w:rPr>
      <w:sz w:val="24"/>
    </w:rPr>
  </w:style>
  <w:style w:type="paragraph" w:customStyle="1" w:styleId="409">
    <w:name w:val="jin normal"/>
    <w:basedOn w:val="1"/>
    <w:next w:val="1"/>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qFormat/>
    <w:uiPriority w:val="0"/>
    <w:pPr>
      <w:spacing w:before="240"/>
    </w:pPr>
  </w:style>
  <w:style w:type="paragraph" w:customStyle="1" w:styleId="411">
    <w:name w:val="样式 样式 标题 2 + 宋体 五号 非加粗 黑色 + 段前: 6 磅 段后: 0 磅 行距: 单倍行距"/>
    <w:basedOn w:val="398"/>
    <w:next w:val="1"/>
    <w:qFormat/>
    <w:uiPriority w:val="0"/>
    <w:pPr>
      <w:spacing w:before="120" w:after="0" w:line="240" w:lineRule="auto"/>
    </w:pPr>
    <w:rPr>
      <w:rFonts w:ascii="Times New Roman" w:hAnsi="Times New Roman"/>
    </w:rPr>
  </w:style>
  <w:style w:type="paragraph" w:customStyle="1" w:styleId="412">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qFormat/>
    <w:uiPriority w:val="0"/>
    <w:rPr>
      <w:b/>
      <w:bCs/>
    </w:rPr>
  </w:style>
  <w:style w:type="paragraph" w:customStyle="1" w:styleId="414">
    <w:name w:val="xl55"/>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qFormat/>
    <w:uiPriority w:val="0"/>
    <w:pPr>
      <w:widowControl/>
      <w:spacing w:after="160" w:line="240" w:lineRule="exact"/>
      <w:jc w:val="left"/>
    </w:pPr>
    <w:rPr>
      <w:szCs w:val="20"/>
    </w:rPr>
  </w:style>
  <w:style w:type="paragraph" w:customStyle="1" w:styleId="416">
    <w:name w:val="标题8"/>
    <w:basedOn w:val="7"/>
    <w:next w:val="1"/>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7"/>
    <w:next w:val="8"/>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5"/>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6"/>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6"/>
    <w:next w:val="1"/>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qFormat/>
    <w:uiPriority w:val="99"/>
    <w:pPr>
      <w:widowControl/>
    </w:pPr>
    <w:rPr>
      <w:kern w:val="0"/>
      <w:szCs w:val="21"/>
    </w:rPr>
  </w:style>
  <w:style w:type="paragraph" w:customStyle="1" w:styleId="436">
    <w:name w:val="xl5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7"/>
    <w:next w:val="7"/>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qFormat/>
    <w:uiPriority w:val="0"/>
    <w:pPr>
      <w:widowControl/>
      <w:spacing w:after="160" w:line="240" w:lineRule="exact"/>
      <w:jc w:val="left"/>
    </w:pPr>
    <w:rPr>
      <w:szCs w:val="20"/>
    </w:rPr>
  </w:style>
  <w:style w:type="paragraph" w:customStyle="1" w:styleId="440">
    <w:name w:val="样式6"/>
    <w:basedOn w:val="1"/>
    <w:next w:val="1"/>
    <w:link w:val="614"/>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7"/>
    <w:next w:val="8"/>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qFormat/>
    <w:uiPriority w:val="99"/>
    <w:rPr>
      <w:szCs w:val="20"/>
    </w:rPr>
  </w:style>
  <w:style w:type="paragraph" w:customStyle="1" w:styleId="445">
    <w:name w:val="标题7"/>
    <w:basedOn w:val="7"/>
    <w:next w:val="1"/>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qFormat/>
    <w:uiPriority w:val="99"/>
    <w:rPr>
      <w:rFonts w:ascii="Tahoma" w:hAnsi="Tahoma"/>
      <w:sz w:val="24"/>
      <w:szCs w:val="20"/>
    </w:rPr>
  </w:style>
  <w:style w:type="paragraph" w:customStyle="1" w:styleId="447">
    <w:name w:val="样式7"/>
    <w:basedOn w:val="85"/>
    <w:next w:val="1"/>
    <w:link w:val="729"/>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qFormat/>
    <w:uiPriority w:val="0"/>
    <w:rPr>
      <w:rFonts w:ascii="Tahoma" w:hAnsi="Tahoma"/>
      <w:sz w:val="24"/>
      <w:szCs w:val="20"/>
    </w:rPr>
  </w:style>
  <w:style w:type="paragraph" w:customStyle="1" w:styleId="450">
    <w:name w:val="标题一"/>
    <w:basedOn w:val="5"/>
    <w:next w:val="426"/>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8"/>
    <w:next w:val="1"/>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5"/>
    <w:next w:val="6"/>
    <w:link w:val="733"/>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7"/>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qFormat/>
    <w:uiPriority w:val="0"/>
    <w:pPr>
      <w:spacing w:before="156" w:line="360" w:lineRule="auto"/>
      <w:ind w:firstLine="510" w:firstLineChars="200"/>
    </w:pPr>
    <w:rPr>
      <w:sz w:val="24"/>
      <w:szCs w:val="20"/>
    </w:rPr>
  </w:style>
  <w:style w:type="paragraph" w:customStyle="1" w:styleId="460">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qFormat/>
    <w:uiPriority w:val="0"/>
    <w:pPr>
      <w:ind w:firstLine="640" w:firstLineChars="200"/>
    </w:pPr>
    <w:rPr>
      <w:rFonts w:ascii="仿宋_GB2312" w:eastAsia="仿宋_GB2312"/>
      <w:sz w:val="28"/>
      <w:szCs w:val="20"/>
    </w:rPr>
  </w:style>
  <w:style w:type="paragraph" w:customStyle="1" w:styleId="462">
    <w:name w:val="Table"/>
    <w:next w:val="1"/>
    <w:qFormat/>
    <w:uiPriority w:val="0"/>
    <w:rPr>
      <w:rFonts w:ascii="Times New Roman" w:hAnsi="Times New Roman" w:eastAsia="宋体" w:cs="Times New Roman"/>
      <w:sz w:val="21"/>
      <w:lang w:val="en-US" w:eastAsia="en-US" w:bidi="ar-SA"/>
    </w:rPr>
  </w:style>
  <w:style w:type="paragraph" w:customStyle="1" w:styleId="463">
    <w:name w:val="_Style 14"/>
    <w:basedOn w:val="1"/>
    <w:next w:val="82"/>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qFormat/>
    <w:uiPriority w:val="0"/>
    <w:rPr>
      <w:rFonts w:ascii="宋体" w:hAnsi="Courier New"/>
      <w:sz w:val="32"/>
      <w:szCs w:val="20"/>
    </w:rPr>
  </w:style>
  <w:style w:type="paragraph" w:customStyle="1" w:styleId="465">
    <w:name w:val="标题3"/>
    <w:basedOn w:val="7"/>
    <w:next w:val="8"/>
    <w:link w:val="905"/>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qFormat/>
    <w:uiPriority w:val="0"/>
    <w:rPr>
      <w:rFonts w:ascii="Tahoma" w:hAnsi="Tahoma"/>
      <w:sz w:val="24"/>
      <w:szCs w:val="20"/>
    </w:rPr>
  </w:style>
  <w:style w:type="paragraph" w:customStyle="1" w:styleId="468">
    <w:name w:val="正文缩排"/>
    <w:basedOn w:val="1"/>
    <w:next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qFormat/>
    <w:uiPriority w:val="0"/>
    <w:pPr>
      <w:widowControl/>
    </w:pPr>
    <w:rPr>
      <w:kern w:val="0"/>
      <w:szCs w:val="20"/>
    </w:rPr>
  </w:style>
  <w:style w:type="paragraph" w:customStyle="1" w:styleId="470">
    <w:name w:val="content"/>
    <w:basedOn w:val="1"/>
    <w:next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qFormat/>
    <w:uiPriority w:val="99"/>
    <w:rPr>
      <w:rFonts w:ascii="Tahoma" w:hAnsi="Tahoma"/>
      <w:sz w:val="24"/>
      <w:szCs w:val="20"/>
    </w:rPr>
  </w:style>
  <w:style w:type="paragraph" w:customStyle="1" w:styleId="472">
    <w:name w:val="Char Char 字元 字元 字元 Char Char Char Char"/>
    <w:basedOn w:val="1"/>
    <w:next w:val="1"/>
    <w:qFormat/>
    <w:uiPriority w:val="0"/>
    <w:pPr>
      <w:adjustRightInd w:val="0"/>
      <w:spacing w:line="360" w:lineRule="auto"/>
    </w:pPr>
    <w:rPr>
      <w:kern w:val="0"/>
      <w:sz w:val="24"/>
      <w:szCs w:val="20"/>
    </w:rPr>
  </w:style>
  <w:style w:type="paragraph" w:customStyle="1" w:styleId="473">
    <w:name w:val="Char11"/>
    <w:basedOn w:val="1"/>
    <w:qFormat/>
    <w:uiPriority w:val="99"/>
    <w:rPr>
      <w:rFonts w:ascii="Tahoma" w:hAnsi="Tahoma"/>
      <w:sz w:val="24"/>
      <w:szCs w:val="20"/>
    </w:rPr>
  </w:style>
  <w:style w:type="paragraph" w:customStyle="1" w:styleId="474">
    <w:name w:val="小标题"/>
    <w:basedOn w:val="1"/>
    <w:next w:val="1"/>
    <w:qFormat/>
    <w:uiPriority w:val="0"/>
    <w:pPr>
      <w:spacing w:line="380" w:lineRule="exact"/>
      <w:ind w:right="18"/>
      <w:jc w:val="left"/>
    </w:pPr>
    <w:rPr>
      <w:rFonts w:ascii="宋体" w:cs="宋体"/>
      <w:b/>
      <w:color w:val="000000"/>
      <w:kern w:val="0"/>
      <w:szCs w:val="20"/>
    </w:rPr>
  </w:style>
  <w:style w:type="paragraph" w:customStyle="1" w:styleId="475">
    <w:name w:val="样式5"/>
    <w:basedOn w:val="85"/>
    <w:next w:val="1"/>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qFormat/>
    <w:uiPriority w:val="0"/>
    <w:pPr>
      <w:spacing w:line="360" w:lineRule="auto"/>
      <w:ind w:firstLine="200" w:firstLineChars="200"/>
    </w:pPr>
    <w:rPr>
      <w:rFonts w:ascii="Calibri" w:hAnsi="Calibri"/>
      <w:sz w:val="24"/>
      <w:szCs w:val="22"/>
    </w:rPr>
  </w:style>
  <w:style w:type="character" w:customStyle="1" w:styleId="477">
    <w:name w:val="*正文 Char"/>
    <w:link w:val="476"/>
    <w:qFormat/>
    <w:uiPriority w:val="0"/>
    <w:rPr>
      <w:rFonts w:ascii="Calibri" w:hAnsi="Calibri"/>
      <w:kern w:val="2"/>
      <w:sz w:val="24"/>
      <w:szCs w:val="22"/>
    </w:rPr>
  </w:style>
  <w:style w:type="character" w:customStyle="1" w:styleId="478">
    <w:name w:val="正文文本 Char1"/>
    <w:qFormat/>
    <w:uiPriority w:val="0"/>
    <w:rPr>
      <w:rFonts w:ascii="Times New Roman" w:hAnsi="Times New Roman" w:eastAsia="宋体" w:cs="Times New Roman"/>
      <w:szCs w:val="20"/>
    </w:rPr>
  </w:style>
  <w:style w:type="paragraph" w:customStyle="1" w:styleId="479">
    <w:name w:val="修订2"/>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8"/>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qFormat/>
    <w:uiPriority w:val="0"/>
    <w:rPr>
      <w:rFonts w:hint="eastAsia" w:ascii="宋体" w:hAnsi="Courier New" w:eastAsia="宋体" w:cs="宋体"/>
      <w:kern w:val="2"/>
      <w:sz w:val="21"/>
    </w:rPr>
  </w:style>
  <w:style w:type="paragraph" w:customStyle="1" w:styleId="482">
    <w:name w:val="应答"/>
    <w:basedOn w:val="1"/>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qFormat/>
    <w:locked/>
    <w:uiPriority w:val="99"/>
    <w:rPr>
      <w:rFonts w:ascii="Calibri" w:hAnsi="Calibri"/>
      <w:kern w:val="2"/>
      <w:sz w:val="21"/>
      <w:szCs w:val="22"/>
    </w:rPr>
  </w:style>
  <w:style w:type="character" w:customStyle="1" w:styleId="484">
    <w:name w:val="章标题 Char"/>
    <w:link w:val="201"/>
    <w:qFormat/>
    <w:uiPriority w:val="0"/>
    <w:rPr>
      <w:rFonts w:ascii="黑体" w:eastAsia="黑体"/>
      <w:b/>
      <w:sz w:val="28"/>
    </w:rPr>
  </w:style>
  <w:style w:type="character" w:customStyle="1" w:styleId="485">
    <w:name w:val="font31"/>
    <w:qFormat/>
    <w:uiPriority w:val="0"/>
    <w:rPr>
      <w:rFonts w:hint="eastAsia" w:ascii="宋体" w:hAnsi="宋体" w:eastAsia="宋体" w:cs="宋体"/>
      <w:color w:val="000000"/>
      <w:sz w:val="21"/>
      <w:szCs w:val="21"/>
      <w:u w:val="none"/>
    </w:rPr>
  </w:style>
  <w:style w:type="character" w:customStyle="1" w:styleId="486">
    <w:name w:val="font01"/>
    <w:qFormat/>
    <w:uiPriority w:val="0"/>
    <w:rPr>
      <w:rFonts w:hint="eastAsia" w:ascii="宋体" w:hAnsi="宋体" w:eastAsia="宋体" w:cs="宋体"/>
      <w:b/>
      <w:color w:val="000000"/>
      <w:sz w:val="16"/>
      <w:szCs w:val="16"/>
      <w:u w:val="none"/>
    </w:rPr>
  </w:style>
  <w:style w:type="character" w:customStyle="1" w:styleId="487">
    <w:name w:val="正文 缩进2字符 Char"/>
    <w:link w:val="488"/>
    <w:qFormat/>
    <w:uiPriority w:val="0"/>
    <w:rPr>
      <w:rFonts w:ascii="宋体" w:hAnsi="宋体" w:cs="宋体"/>
      <w:sz w:val="28"/>
      <w:szCs w:val="28"/>
    </w:rPr>
  </w:style>
  <w:style w:type="paragraph" w:customStyle="1" w:styleId="488">
    <w:name w:val="正文 缩进2字符"/>
    <w:basedOn w:val="1"/>
    <w:link w:val="487"/>
    <w:qFormat/>
    <w:uiPriority w:val="0"/>
    <w:pPr>
      <w:spacing w:line="288" w:lineRule="auto"/>
    </w:pPr>
    <w:rPr>
      <w:rFonts w:ascii="宋体" w:hAnsi="宋体" w:cs="宋体"/>
      <w:kern w:val="0"/>
      <w:sz w:val="28"/>
      <w:szCs w:val="28"/>
    </w:rPr>
  </w:style>
  <w:style w:type="paragraph" w:customStyle="1" w:styleId="48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qFormat/>
    <w:uiPriority w:val="0"/>
    <w:rPr>
      <w:rFonts w:ascii="Tahoma" w:hAnsi="Tahoma"/>
      <w:sz w:val="24"/>
      <w:szCs w:val="20"/>
    </w:rPr>
  </w:style>
  <w:style w:type="paragraph" w:customStyle="1" w:styleId="491">
    <w:name w:val="Char Char Char Char31"/>
    <w:basedOn w:val="1"/>
    <w:qFormat/>
    <w:uiPriority w:val="0"/>
    <w:pPr>
      <w:tabs>
        <w:tab w:val="left" w:pos="360"/>
      </w:tabs>
      <w:ind w:firstLine="420" w:firstLineChars="150"/>
    </w:pPr>
    <w:rPr>
      <w:rFonts w:ascii="Calibri" w:hAnsi="Calibri"/>
      <w:szCs w:val="20"/>
    </w:rPr>
  </w:style>
  <w:style w:type="paragraph" w:customStyle="1" w:styleId="492">
    <w:name w:val="~正文"/>
    <w:basedOn w:val="1"/>
    <w:next w:val="36"/>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qFormat/>
    <w:uiPriority w:val="0"/>
    <w:rPr>
      <w:rFonts w:ascii="Calibri" w:hAnsi="Calibri" w:eastAsia="宋体" w:cs="Times New Roman"/>
      <w:lang w:val="en-US" w:eastAsia="zh-CN" w:bidi="ar-SA"/>
    </w:rPr>
  </w:style>
  <w:style w:type="paragraph" w:customStyle="1" w:styleId="4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qFormat/>
    <w:uiPriority w:val="0"/>
    <w:pPr>
      <w:adjustRightInd w:val="0"/>
      <w:spacing w:line="360" w:lineRule="auto"/>
    </w:pPr>
    <w:rPr>
      <w:rFonts w:ascii="Calibri" w:hAnsi="Calibri"/>
      <w:kern w:val="0"/>
      <w:sz w:val="24"/>
      <w:szCs w:val="20"/>
    </w:rPr>
  </w:style>
  <w:style w:type="paragraph" w:customStyle="1" w:styleId="49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qFormat/>
    <w:uiPriority w:val="0"/>
    <w:pPr>
      <w:tabs>
        <w:tab w:val="left" w:pos="360"/>
      </w:tabs>
      <w:ind w:left="360" w:hanging="360" w:hangingChars="200"/>
    </w:pPr>
    <w:rPr>
      <w:rFonts w:ascii="Calibri" w:hAnsi="Calibri"/>
      <w:sz w:val="24"/>
      <w:szCs w:val="20"/>
    </w:rPr>
  </w:style>
  <w:style w:type="table" w:customStyle="1" w:styleId="499">
    <w:name w:val="Table Normal12"/>
    <w:qFormat/>
    <w:uiPriority w:val="0"/>
    <w:tblPr>
      <w:tblCellMar>
        <w:top w:w="0" w:type="dxa"/>
        <w:left w:w="0" w:type="dxa"/>
        <w:bottom w:w="0" w:type="dxa"/>
        <w:right w:w="0" w:type="dxa"/>
      </w:tblCellMar>
    </w:tblPr>
  </w:style>
  <w:style w:type="table" w:customStyle="1" w:styleId="500">
    <w:name w:val="Table Normal11"/>
    <w:qFormat/>
    <w:uiPriority w:val="0"/>
    <w:tblPr>
      <w:tblCellMar>
        <w:top w:w="0" w:type="dxa"/>
        <w:left w:w="0" w:type="dxa"/>
        <w:bottom w:w="0" w:type="dxa"/>
        <w:right w:w="0" w:type="dxa"/>
      </w:tblCellMar>
    </w:tblPr>
  </w:style>
  <w:style w:type="character" w:customStyle="1" w:styleId="501">
    <w:name w:val="正文缩进 字符1"/>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qFormat/>
    <w:uiPriority w:val="34"/>
    <w:rPr>
      <w:rFonts w:ascii="Calibri" w:hAnsi="Calibri"/>
      <w:kern w:val="2"/>
      <w:sz w:val="21"/>
      <w:szCs w:val="22"/>
    </w:rPr>
  </w:style>
  <w:style w:type="character" w:customStyle="1" w:styleId="505">
    <w:name w:val="样式7 Char"/>
    <w:qFormat/>
    <w:uiPriority w:val="0"/>
    <w:rPr>
      <w:rFonts w:ascii="Times New Roman" w:hAnsi="Times New Roman"/>
      <w:b/>
      <w:bCs/>
      <w:kern w:val="44"/>
      <w:sz w:val="44"/>
      <w:szCs w:val="44"/>
    </w:rPr>
  </w:style>
  <w:style w:type="character" w:customStyle="1" w:styleId="506">
    <w:name w:val="zhengwen"/>
    <w:qFormat/>
    <w:uiPriority w:val="0"/>
  </w:style>
  <w:style w:type="character" w:customStyle="1" w:styleId="507">
    <w:name w:val="尾注文本 Char1"/>
    <w:semiHidden/>
    <w:qFormat/>
    <w:uiPriority w:val="99"/>
    <w:rPr>
      <w:kern w:val="2"/>
      <w:sz w:val="21"/>
      <w:szCs w:val="24"/>
    </w:rPr>
  </w:style>
  <w:style w:type="character" w:customStyle="1" w:styleId="508">
    <w:name w:val="middle1"/>
    <w:qFormat/>
    <w:uiPriority w:val="0"/>
    <w:rPr>
      <w:rFonts w:hint="default" w:ascii="Verdana" w:hAnsi="Verdana"/>
      <w:color w:val="000000"/>
      <w:sz w:val="24"/>
      <w:szCs w:val="24"/>
      <w:u w:val="none"/>
    </w:rPr>
  </w:style>
  <w:style w:type="character" w:customStyle="1" w:styleId="509">
    <w:name w:val="HTML 预设格式 字符"/>
    <w:qFormat/>
    <w:uiPriority w:val="0"/>
    <w:rPr>
      <w:rFonts w:ascii="Courier New" w:hAnsi="Courier New"/>
      <w:kern w:val="2"/>
    </w:rPr>
  </w:style>
  <w:style w:type="character" w:customStyle="1" w:styleId="510">
    <w:name w:val="default1"/>
    <w:qFormat/>
    <w:uiPriority w:val="0"/>
    <w:rPr>
      <w:rFonts w:hint="default" w:ascii="Arial" w:hAnsi="Arial" w:cs="Arial"/>
      <w:sz w:val="20"/>
      <w:szCs w:val="20"/>
    </w:rPr>
  </w:style>
  <w:style w:type="character" w:customStyle="1" w:styleId="511">
    <w:name w:val="text_darkgray1"/>
    <w:qFormat/>
    <w:uiPriority w:val="0"/>
    <w:rPr>
      <w:rFonts w:ascii="宋体" w:hAnsi="宋体" w:eastAsia="宋体"/>
      <w:color w:val="000000"/>
      <w:kern w:val="2"/>
      <w:sz w:val="23"/>
      <w:lang w:val="en-US" w:eastAsia="zh-CN"/>
    </w:rPr>
  </w:style>
  <w:style w:type="character" w:customStyle="1" w:styleId="512">
    <w:name w:val="param-name"/>
    <w:qFormat/>
    <w:uiPriority w:val="0"/>
  </w:style>
  <w:style w:type="character" w:customStyle="1" w:styleId="513">
    <w:name w:val="样式 题注 + (符号) 宋体 Char"/>
    <w:link w:val="514"/>
    <w:qFormat/>
    <w:uiPriority w:val="0"/>
    <w:rPr>
      <w:rFonts w:ascii="Arial" w:hAnsi="Arial" w:eastAsia="黑体" w:cs="Arial"/>
      <w:kern w:val="2"/>
      <w:sz w:val="21"/>
    </w:rPr>
  </w:style>
  <w:style w:type="paragraph" w:customStyle="1" w:styleId="514">
    <w:name w:val="样式 题注 + (符号) 宋体"/>
    <w:basedOn w:val="24"/>
    <w:link w:val="513"/>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23"/>
    <w:link w:val="515"/>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qFormat/>
    <w:uiPriority w:val="0"/>
    <w:rPr>
      <w:kern w:val="2"/>
      <w:sz w:val="24"/>
      <w:szCs w:val="24"/>
      <w:lang w:bidi="en-US"/>
    </w:rPr>
  </w:style>
  <w:style w:type="paragraph" w:customStyle="1" w:styleId="518">
    <w:name w:val="正文首行缩进样式"/>
    <w:basedOn w:val="1"/>
    <w:link w:val="517"/>
    <w:qFormat/>
    <w:uiPriority w:val="0"/>
    <w:pPr>
      <w:widowControl/>
      <w:spacing w:line="360" w:lineRule="auto"/>
      <w:ind w:firstLine="480" w:firstLineChars="200"/>
      <w:jc w:val="left"/>
    </w:pPr>
    <w:rPr>
      <w:sz w:val="24"/>
      <w:lang w:bidi="en-US"/>
    </w:rPr>
  </w:style>
  <w:style w:type="character" w:customStyle="1" w:styleId="519">
    <w:name w:val="news-12"/>
    <w:qFormat/>
    <w:uiPriority w:val="0"/>
    <w:rPr>
      <w:rFonts w:ascii="宋体" w:hAnsi="宋体" w:eastAsia="宋体"/>
      <w:kern w:val="2"/>
      <w:sz w:val="15"/>
      <w:lang w:val="en-US" w:eastAsia="zh-CN"/>
    </w:rPr>
  </w:style>
  <w:style w:type="character" w:customStyle="1" w:styleId="520">
    <w:name w:val="编写建议 Char"/>
    <w:link w:val="521"/>
    <w:qFormat/>
    <w:locked/>
    <w:uiPriority w:val="0"/>
    <w:rPr>
      <w:i/>
      <w:iCs/>
      <w:color w:val="0000FF"/>
      <w:szCs w:val="21"/>
    </w:rPr>
  </w:style>
  <w:style w:type="paragraph" w:customStyle="1" w:styleId="521">
    <w:name w:val="编写建议"/>
    <w:basedOn w:val="1"/>
    <w:link w:val="520"/>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qFormat/>
    <w:uiPriority w:val="0"/>
    <w:rPr>
      <w:rFonts w:hint="default" w:ascii="Arial" w:hAnsi="Arial" w:eastAsia="宋体"/>
      <w:color w:val="333333"/>
      <w:kern w:val="2"/>
      <w:sz w:val="19"/>
      <w:lang w:val="en-US" w:eastAsia="zh-CN"/>
    </w:rPr>
  </w:style>
  <w:style w:type="character" w:customStyle="1" w:styleId="523">
    <w:name w:val="文字 Char"/>
    <w:link w:val="524"/>
    <w:qFormat/>
    <w:locked/>
    <w:uiPriority w:val="0"/>
    <w:rPr>
      <w:rFonts w:ascii="楷体_GB2312" w:eastAsia="楷体_GB2312"/>
      <w:kern w:val="2"/>
      <w:sz w:val="28"/>
    </w:rPr>
  </w:style>
  <w:style w:type="paragraph" w:customStyle="1" w:styleId="524">
    <w:name w:val="文字"/>
    <w:basedOn w:val="1"/>
    <w:link w:val="523"/>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qFormat/>
    <w:uiPriority w:val="0"/>
    <w:rPr>
      <w:rFonts w:hint="default" w:ascii="Arial" w:hAnsi="Arial" w:eastAsia="宋体" w:cs="Arial"/>
      <w:kern w:val="2"/>
      <w:sz w:val="18"/>
      <w:szCs w:val="18"/>
      <w:lang w:val="en-US" w:eastAsia="zh-CN" w:bidi="ar-SA"/>
    </w:rPr>
  </w:style>
  <w:style w:type="character" w:customStyle="1" w:styleId="526">
    <w:name w:val="p121"/>
    <w:qFormat/>
    <w:uiPriority w:val="0"/>
    <w:rPr>
      <w:rFonts w:ascii="Tahoma" w:hAnsi="Tahoma" w:eastAsia="宋体"/>
      <w:color w:val="000000"/>
      <w:kern w:val="2"/>
      <w:sz w:val="21"/>
      <w:szCs w:val="21"/>
      <w:u w:val="none"/>
      <w:lang w:val="en-US" w:eastAsia="zh-CN" w:bidi="ar-SA"/>
    </w:rPr>
  </w:style>
  <w:style w:type="character" w:customStyle="1" w:styleId="527">
    <w:name w:val="font9494941"/>
    <w:qFormat/>
    <w:uiPriority w:val="0"/>
    <w:rPr>
      <w:rFonts w:ascii="Verdana" w:hAnsi="Verdana" w:eastAsia="仿宋_GB2312"/>
      <w:color w:val="949494"/>
      <w:sz w:val="24"/>
      <w:lang w:val="en-US" w:eastAsia="en-US" w:bidi="ar-SA"/>
    </w:rPr>
  </w:style>
  <w:style w:type="character" w:customStyle="1" w:styleId="528">
    <w:name w:val="Char Char81"/>
    <w:qFormat/>
    <w:uiPriority w:val="0"/>
    <w:rPr>
      <w:rFonts w:ascii="宋体" w:hAnsi="Courier New" w:eastAsia="宋体" w:cs="Courier New"/>
      <w:kern w:val="2"/>
      <w:sz w:val="21"/>
      <w:szCs w:val="21"/>
      <w:lang w:val="en-US" w:eastAsia="zh-CN" w:bidi="ar-SA"/>
    </w:rPr>
  </w:style>
  <w:style w:type="character" w:customStyle="1" w:styleId="529">
    <w:name w:val="3节标题 Char"/>
    <w:link w:val="530"/>
    <w:qFormat/>
    <w:uiPriority w:val="0"/>
  </w:style>
  <w:style w:type="paragraph" w:customStyle="1" w:styleId="530">
    <w:name w:val="3节标题"/>
    <w:basedOn w:val="503"/>
    <w:link w:val="529"/>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qFormat/>
    <w:uiPriority w:val="0"/>
    <w:rPr>
      <w:rFonts w:ascii="宋体"/>
      <w:kern w:val="2"/>
      <w:sz w:val="24"/>
    </w:rPr>
  </w:style>
  <w:style w:type="paragraph" w:customStyle="1" w:styleId="532">
    <w:name w:val="项目下文字"/>
    <w:basedOn w:val="1"/>
    <w:link w:val="531"/>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qFormat/>
    <w:uiPriority w:val="0"/>
    <w:rPr>
      <w:rFonts w:ascii="黑体" w:hAnsi="黑体" w:eastAsia="黑体" w:cs="Arial"/>
      <w:kern w:val="2"/>
      <w:sz w:val="21"/>
    </w:rPr>
  </w:style>
  <w:style w:type="paragraph" w:customStyle="1" w:styleId="534">
    <w:name w:val="样式 题注 + 黑体3"/>
    <w:basedOn w:val="24"/>
    <w:link w:val="533"/>
    <w:qFormat/>
    <w:uiPriority w:val="0"/>
    <w:pPr>
      <w:spacing w:before="152" w:after="160" w:line="240" w:lineRule="auto"/>
      <w:jc w:val="center"/>
    </w:pPr>
    <w:rPr>
      <w:rFonts w:ascii="黑体" w:hAnsi="黑体" w:eastAsia="黑体" w:cs="Arial"/>
      <w:sz w:val="21"/>
    </w:rPr>
  </w:style>
  <w:style w:type="character" w:customStyle="1" w:styleId="535">
    <w:name w:val="样式5 Char"/>
    <w:qFormat/>
    <w:uiPriority w:val="0"/>
    <w:rPr>
      <w:rFonts w:ascii="黑体" w:eastAsia="黑体"/>
      <w:b/>
      <w:bCs/>
      <w:kern w:val="2"/>
      <w:sz w:val="28"/>
      <w:szCs w:val="28"/>
    </w:rPr>
  </w:style>
  <w:style w:type="character" w:customStyle="1" w:styleId="536">
    <w:name w:val="样式6 Char Char Char"/>
    <w:qFormat/>
    <w:uiPriority w:val="0"/>
    <w:rPr>
      <w:rFonts w:ascii="Times New Roman" w:hAnsi="Times New Roman"/>
      <w:b/>
      <w:bCs/>
      <w:kern w:val="2"/>
      <w:sz w:val="24"/>
      <w:szCs w:val="24"/>
    </w:rPr>
  </w:style>
  <w:style w:type="character" w:customStyle="1" w:styleId="537">
    <w:name w:val="样式 宋体 行距: 1.5 倍行距 Char Char"/>
    <w:link w:val="538"/>
    <w:qFormat/>
    <w:uiPriority w:val="0"/>
    <w:rPr>
      <w:rFonts w:ascii="宋体" w:hAnsi="宋体" w:cs="宋体"/>
      <w:kern w:val="2"/>
      <w:sz w:val="21"/>
    </w:rPr>
  </w:style>
  <w:style w:type="paragraph" w:customStyle="1" w:styleId="538">
    <w:name w:val="样式 宋体 行距: 1.5 倍行距"/>
    <w:basedOn w:val="1"/>
    <w:link w:val="537"/>
    <w:qFormat/>
    <w:uiPriority w:val="0"/>
    <w:pPr>
      <w:spacing w:line="360" w:lineRule="auto"/>
      <w:ind w:firstLine="420" w:firstLineChars="200"/>
    </w:pPr>
    <w:rPr>
      <w:rFonts w:ascii="宋体" w:hAnsi="宋体" w:cs="宋体"/>
      <w:szCs w:val="20"/>
    </w:rPr>
  </w:style>
  <w:style w:type="character" w:customStyle="1" w:styleId="539">
    <w:name w:val="font1"/>
    <w:qFormat/>
    <w:uiPriority w:val="0"/>
  </w:style>
  <w:style w:type="character" w:customStyle="1" w:styleId="540">
    <w:name w:val="文章正文 Char Char"/>
    <w:link w:val="541"/>
    <w:qFormat/>
    <w:uiPriority w:val="0"/>
    <w:rPr>
      <w:kern w:val="2"/>
      <w:sz w:val="24"/>
      <w:szCs w:val="24"/>
    </w:rPr>
  </w:style>
  <w:style w:type="paragraph" w:customStyle="1" w:styleId="541">
    <w:name w:val="文章正文"/>
    <w:basedOn w:val="1"/>
    <w:link w:val="540"/>
    <w:qFormat/>
    <w:uiPriority w:val="0"/>
    <w:pPr>
      <w:spacing w:line="360" w:lineRule="auto"/>
      <w:ind w:firstLine="420"/>
    </w:pPr>
    <w:rPr>
      <w:sz w:val="24"/>
    </w:rPr>
  </w:style>
  <w:style w:type="character" w:customStyle="1" w:styleId="542">
    <w:name w:val="Ò³Ã¼ Char Char"/>
    <w:qFormat/>
    <w:uiPriority w:val="0"/>
    <w:rPr>
      <w:rFonts w:ascii="Verdana" w:hAnsi="Verdana" w:eastAsia="宋体"/>
      <w:kern w:val="2"/>
      <w:sz w:val="18"/>
      <w:szCs w:val="18"/>
      <w:lang w:val="en-US" w:eastAsia="zh-CN" w:bidi="ar-SA"/>
    </w:rPr>
  </w:style>
  <w:style w:type="character" w:customStyle="1" w:styleId="543">
    <w:name w:val="yang"/>
    <w:semiHidden/>
    <w:qFormat/>
    <w:uiPriority w:val="0"/>
    <w:rPr>
      <w:rFonts w:ascii="Arial" w:hAnsi="Arial" w:eastAsia="宋体" w:cs="Arial"/>
      <w:color w:val="auto"/>
      <w:sz w:val="18"/>
      <w:szCs w:val="20"/>
    </w:rPr>
  </w:style>
  <w:style w:type="character" w:customStyle="1" w:styleId="544">
    <w:name w:val="para1"/>
    <w:qFormat/>
    <w:uiPriority w:val="0"/>
    <w:rPr>
      <w:rFonts w:hint="default" w:ascii="Arial" w:hAnsi="Arial" w:eastAsia="仿宋_GB2312" w:cs="Arial"/>
      <w:sz w:val="24"/>
      <w:szCs w:val="24"/>
      <w:lang w:val="en-US" w:eastAsia="en-US" w:bidi="ar-SA"/>
    </w:rPr>
  </w:style>
  <w:style w:type="character" w:customStyle="1" w:styleId="545">
    <w:name w:val="Legal Level 1.1.1.1. Char"/>
    <w:qFormat/>
    <w:uiPriority w:val="0"/>
    <w:rPr>
      <w:rFonts w:ascii="Arial" w:hAnsi="Arial" w:eastAsia="黑体"/>
      <w:kern w:val="2"/>
      <w:sz w:val="21"/>
      <w:szCs w:val="21"/>
      <w:lang w:val="en-US" w:eastAsia="zh-CN" w:bidi="ar-SA"/>
    </w:rPr>
  </w:style>
  <w:style w:type="character" w:customStyle="1" w:styleId="546">
    <w:name w:val="subtitle1"/>
    <w:qFormat/>
    <w:uiPriority w:val="0"/>
    <w:rPr>
      <w:rFonts w:hint="default" w:ascii="Georgia" w:hAnsi="Georgia"/>
      <w:b/>
      <w:bCs/>
      <w:color w:val="666666"/>
      <w:sz w:val="18"/>
      <w:szCs w:val="18"/>
    </w:rPr>
  </w:style>
  <w:style w:type="character" w:customStyle="1" w:styleId="547">
    <w:name w:val="style41"/>
    <w:qFormat/>
    <w:uiPriority w:val="0"/>
    <w:rPr>
      <w:color w:val="666666"/>
    </w:rPr>
  </w:style>
  <w:style w:type="character" w:customStyle="1" w:styleId="548">
    <w:name w:val="中文正文 Char Char Char Char Char Char Char Char Char Char"/>
    <w:qFormat/>
    <w:uiPriority w:val="0"/>
    <w:rPr>
      <w:rFonts w:ascii="仿宋_GB2312" w:hAnsi="Verdana" w:eastAsia="仿宋_GB2312"/>
      <w:kern w:val="2"/>
      <w:sz w:val="26"/>
      <w:lang w:val="en-US" w:eastAsia="zh-CN" w:bidi="ar-SA"/>
    </w:rPr>
  </w:style>
  <w:style w:type="character" w:customStyle="1" w:styleId="549">
    <w:name w:val="标题 5 字符"/>
    <w:qFormat/>
    <w:uiPriority w:val="0"/>
    <w:rPr>
      <w:b/>
      <w:bCs/>
      <w:kern w:val="2"/>
      <w:sz w:val="28"/>
      <w:szCs w:val="28"/>
    </w:rPr>
  </w:style>
  <w:style w:type="character" w:customStyle="1" w:styleId="550">
    <w:name w:val="15"/>
    <w:qFormat/>
    <w:uiPriority w:val="0"/>
  </w:style>
  <w:style w:type="character" w:customStyle="1" w:styleId="551">
    <w:name w:val="Z-数字层进 Char"/>
    <w:link w:val="552"/>
    <w:qFormat/>
    <w:uiPriority w:val="0"/>
    <w:rPr>
      <w:sz w:val="24"/>
      <w:szCs w:val="21"/>
      <w:lang w:eastAsia="en-US" w:bidi="en-US"/>
    </w:rPr>
  </w:style>
  <w:style w:type="paragraph" w:customStyle="1" w:styleId="552">
    <w:name w:val="Z-数字层进"/>
    <w:basedOn w:val="1"/>
    <w:link w:val="551"/>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qFormat/>
    <w:uiPriority w:val="0"/>
    <w:rPr>
      <w:rFonts w:ascii="Calibri" w:hAnsi="Calibri"/>
      <w:kern w:val="2"/>
      <w:sz w:val="21"/>
      <w:szCs w:val="22"/>
    </w:rPr>
  </w:style>
  <w:style w:type="character" w:customStyle="1" w:styleId="554">
    <w:name w:val="正文样式 Char"/>
    <w:link w:val="555"/>
    <w:qFormat/>
    <w:uiPriority w:val="7"/>
    <w:rPr>
      <w:kern w:val="2"/>
      <w:sz w:val="24"/>
      <w:szCs w:val="24"/>
    </w:rPr>
  </w:style>
  <w:style w:type="paragraph" w:customStyle="1" w:styleId="555">
    <w:name w:val="正文样式"/>
    <w:basedOn w:val="1"/>
    <w:link w:val="554"/>
    <w:qFormat/>
    <w:uiPriority w:val="7"/>
    <w:pPr>
      <w:spacing w:line="360" w:lineRule="auto"/>
      <w:ind w:firstLine="200" w:firstLineChars="200"/>
    </w:pPr>
    <w:rPr>
      <w:sz w:val="24"/>
    </w:rPr>
  </w:style>
  <w:style w:type="character" w:customStyle="1" w:styleId="556">
    <w:name w:val="IBM 正文 Char"/>
    <w:link w:val="557"/>
    <w:qFormat/>
    <w:uiPriority w:val="0"/>
    <w:rPr>
      <w:spacing w:val="20"/>
      <w:kern w:val="2"/>
      <w:sz w:val="24"/>
    </w:rPr>
  </w:style>
  <w:style w:type="paragraph" w:customStyle="1" w:styleId="557">
    <w:name w:val="IBM 正文"/>
    <w:basedOn w:val="1"/>
    <w:link w:val="556"/>
    <w:qFormat/>
    <w:uiPriority w:val="0"/>
    <w:pPr>
      <w:spacing w:line="400" w:lineRule="exact"/>
    </w:pPr>
    <w:rPr>
      <w:spacing w:val="20"/>
      <w:sz w:val="24"/>
      <w:szCs w:val="20"/>
    </w:rPr>
  </w:style>
  <w:style w:type="character" w:customStyle="1" w:styleId="558">
    <w:name w:val="正文文本 2 字符"/>
    <w:qFormat/>
    <w:uiPriority w:val="0"/>
    <w:rPr>
      <w:rFonts w:ascii="Arial" w:hAnsi="Arial"/>
      <w:sz w:val="24"/>
    </w:rPr>
  </w:style>
  <w:style w:type="character" w:customStyle="1" w:styleId="559">
    <w:name w:val="Table Text Char Char"/>
    <w:qFormat/>
    <w:locked/>
    <w:uiPriority w:val="0"/>
    <w:rPr>
      <w:rFonts w:ascii="Arial" w:hAnsi="Arial" w:eastAsia="宋体" w:cs="Times New Roman"/>
      <w:kern w:val="0"/>
      <w:sz w:val="18"/>
      <w:szCs w:val="20"/>
    </w:rPr>
  </w:style>
  <w:style w:type="character" w:customStyle="1" w:styleId="560">
    <w:name w:val="标题 2 字符"/>
    <w:qFormat/>
    <w:uiPriority w:val="0"/>
    <w:rPr>
      <w:rFonts w:ascii="Cambria" w:hAnsi="Cambria" w:eastAsia="宋体" w:cs="Times New Roman"/>
      <w:b/>
      <w:bCs/>
      <w:kern w:val="2"/>
      <w:sz w:val="32"/>
      <w:szCs w:val="32"/>
    </w:rPr>
  </w:style>
  <w:style w:type="character" w:customStyle="1" w:styleId="561">
    <w:name w:val="msonormal"/>
    <w:qFormat/>
    <w:uiPriority w:val="0"/>
    <w:rPr>
      <w:rFonts w:ascii="宋体" w:hAnsi="宋体" w:eastAsia="宋体"/>
      <w:kern w:val="2"/>
      <w:sz w:val="15"/>
      <w:lang w:val="en-US" w:eastAsia="zh-CN"/>
    </w:rPr>
  </w:style>
  <w:style w:type="character" w:customStyle="1" w:styleId="562">
    <w:name w:val="标准 Char Char Char Char"/>
    <w:link w:val="563"/>
    <w:qFormat/>
    <w:uiPriority w:val="0"/>
    <w:rPr>
      <w:rFonts w:ascii="宋体"/>
      <w:color w:val="000000"/>
      <w:kern w:val="2"/>
      <w:sz w:val="24"/>
    </w:rPr>
  </w:style>
  <w:style w:type="paragraph" w:customStyle="1" w:styleId="563">
    <w:name w:val="标准 Char Char Char"/>
    <w:basedOn w:val="1"/>
    <w:link w:val="562"/>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qFormat/>
    <w:uiPriority w:val="0"/>
    <w:rPr>
      <w:kern w:val="2"/>
      <w:sz w:val="21"/>
      <w:szCs w:val="24"/>
    </w:rPr>
  </w:style>
  <w:style w:type="character" w:customStyle="1" w:styleId="565">
    <w:name w:val="Char Char131"/>
    <w:qFormat/>
    <w:uiPriority w:val="99"/>
    <w:rPr>
      <w:b/>
      <w:kern w:val="2"/>
      <w:sz w:val="32"/>
    </w:rPr>
  </w:style>
  <w:style w:type="character" w:customStyle="1" w:styleId="566">
    <w:name w:val="样式6 Char Char Char Char"/>
    <w:qFormat/>
    <w:uiPriority w:val="0"/>
    <w:rPr>
      <w:rFonts w:ascii="Times New Roman" w:hAnsi="Times New Roman"/>
      <w:b/>
      <w:bCs/>
      <w:kern w:val="2"/>
      <w:sz w:val="24"/>
      <w:szCs w:val="24"/>
    </w:rPr>
  </w:style>
  <w:style w:type="character" w:customStyle="1" w:styleId="567">
    <w:name w:val="t1"/>
    <w:qFormat/>
    <w:uiPriority w:val="0"/>
    <w:rPr>
      <w:rFonts w:ascii="Tahoma" w:hAnsi="Tahoma" w:eastAsia="宋体"/>
      <w:color w:val="990000"/>
      <w:kern w:val="2"/>
      <w:sz w:val="36"/>
      <w:szCs w:val="36"/>
      <w:lang w:val="en-US" w:eastAsia="zh-CN" w:bidi="ar-SA"/>
    </w:rPr>
  </w:style>
  <w:style w:type="character" w:customStyle="1" w:styleId="568">
    <w:name w:val="哈哈正文 Char Char Char"/>
    <w:qFormat/>
    <w:uiPriority w:val="0"/>
    <w:rPr>
      <w:rFonts w:ascii="宋体" w:hAnsi="宋体"/>
      <w:sz w:val="24"/>
    </w:rPr>
  </w:style>
  <w:style w:type="character" w:customStyle="1" w:styleId="569">
    <w:name w:val="Figure Description Char"/>
    <w:link w:val="570"/>
    <w:qFormat/>
    <w:locked/>
    <w:uiPriority w:val="0"/>
    <w:rPr>
      <w:kern w:val="2"/>
      <w:sz w:val="21"/>
    </w:rPr>
  </w:style>
  <w:style w:type="paragraph" w:customStyle="1" w:styleId="570">
    <w:name w:val="Figure Description"/>
    <w:basedOn w:val="1"/>
    <w:link w:val="569"/>
    <w:qFormat/>
    <w:uiPriority w:val="0"/>
    <w:pPr>
      <w:ind w:left="567"/>
    </w:pPr>
    <w:rPr>
      <w:szCs w:val="20"/>
    </w:rPr>
  </w:style>
  <w:style w:type="character" w:customStyle="1" w:styleId="571">
    <w:name w:val="s011"/>
    <w:qFormat/>
    <w:uiPriority w:val="0"/>
    <w:rPr>
      <w:color w:val="525252"/>
      <w:sz w:val="24"/>
      <w:szCs w:val="24"/>
    </w:rPr>
  </w:style>
  <w:style w:type="character" w:customStyle="1" w:styleId="572">
    <w:name w:val="我的正文 Char"/>
    <w:link w:val="573"/>
    <w:qFormat/>
    <w:uiPriority w:val="0"/>
    <w:rPr>
      <w:rFonts w:ascii="Arial" w:hAnsi="Arial"/>
      <w:kern w:val="2"/>
      <w:sz w:val="24"/>
      <w:szCs w:val="18"/>
    </w:rPr>
  </w:style>
  <w:style w:type="paragraph" w:customStyle="1" w:styleId="573">
    <w:name w:val="我的正文"/>
    <w:basedOn w:val="1"/>
    <w:link w:val="572"/>
    <w:qFormat/>
    <w:uiPriority w:val="0"/>
    <w:pPr>
      <w:widowControl/>
      <w:spacing w:line="360" w:lineRule="auto"/>
      <w:ind w:firstLine="200" w:firstLineChars="200"/>
    </w:pPr>
    <w:rPr>
      <w:rFonts w:ascii="Arial" w:hAnsi="Arial"/>
      <w:sz w:val="24"/>
      <w:szCs w:val="18"/>
    </w:rPr>
  </w:style>
  <w:style w:type="character" w:customStyle="1" w:styleId="574">
    <w:name w:val="批注框文本 字符"/>
    <w:qFormat/>
    <w:uiPriority w:val="99"/>
    <w:rPr>
      <w:kern w:val="2"/>
      <w:sz w:val="18"/>
      <w:szCs w:val="18"/>
    </w:rPr>
  </w:style>
  <w:style w:type="character" w:customStyle="1" w:styleId="575">
    <w:name w:val="标题 1 字符"/>
    <w:qFormat/>
    <w:uiPriority w:val="0"/>
    <w:rPr>
      <w:rFonts w:cs="Times New Roman"/>
      <w:b/>
      <w:bCs/>
      <w:kern w:val="44"/>
      <w:sz w:val="44"/>
      <w:szCs w:val="44"/>
    </w:rPr>
  </w:style>
  <w:style w:type="character" w:customStyle="1" w:styleId="576">
    <w:name w:val="文档结构图 字符"/>
    <w:qFormat/>
    <w:uiPriority w:val="0"/>
    <w:rPr>
      <w:sz w:val="16"/>
      <w:szCs w:val="0"/>
    </w:rPr>
  </w:style>
  <w:style w:type="character" w:customStyle="1" w:styleId="577">
    <w:name w:val="题注 字符"/>
    <w:link w:val="24"/>
    <w:qFormat/>
    <w:uiPriority w:val="0"/>
    <w:rPr>
      <w:rFonts w:ascii="华文中宋" w:hAnsi="华文中宋" w:eastAsia="华文中宋"/>
      <w:kern w:val="2"/>
      <w:sz w:val="36"/>
    </w:rPr>
  </w:style>
  <w:style w:type="character" w:customStyle="1" w:styleId="578">
    <w:name w:val="表头文字样式 Char Char"/>
    <w:qFormat/>
    <w:uiPriority w:val="0"/>
    <w:rPr>
      <w:rFonts w:ascii="Times New Roman" w:hAnsi="Times New Roman"/>
      <w:b/>
      <w:kern w:val="2"/>
      <w:sz w:val="21"/>
      <w:szCs w:val="24"/>
    </w:rPr>
  </w:style>
  <w:style w:type="character" w:customStyle="1" w:styleId="579">
    <w:name w:val="param_td12"/>
    <w:qFormat/>
    <w:uiPriority w:val="0"/>
  </w:style>
  <w:style w:type="character" w:customStyle="1" w:styleId="580">
    <w:name w:val="样式 宋体 行距: 1.5 倍行距 Char Char Char Char"/>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qFormat/>
    <w:uiPriority w:val="0"/>
    <w:rPr>
      <w:rFonts w:ascii="宋体" w:hAnsi="宋体"/>
      <w:b/>
      <w:kern w:val="2"/>
      <w:sz w:val="30"/>
    </w:rPr>
  </w:style>
  <w:style w:type="paragraph" w:customStyle="1" w:styleId="582">
    <w:name w:val="样式 标题 2H22nd levelh22Header 2HeadBHeading 2 HiddenHeadin..."/>
    <w:basedOn w:val="6"/>
    <w:link w:val="581"/>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qFormat/>
    <w:uiPriority w:val="0"/>
    <w:rPr>
      <w:rFonts w:cs="Times New Roman"/>
      <w:kern w:val="2"/>
      <w:sz w:val="16"/>
      <w:szCs w:val="16"/>
    </w:rPr>
  </w:style>
  <w:style w:type="character" w:customStyle="1" w:styleId="584">
    <w:name w:val="电子邮件签名 字符"/>
    <w:link w:val="21"/>
    <w:qFormat/>
    <w:uiPriority w:val="0"/>
    <w:rPr>
      <w:kern w:val="2"/>
      <w:sz w:val="21"/>
      <w:szCs w:val="22"/>
    </w:rPr>
  </w:style>
  <w:style w:type="character" w:customStyle="1" w:styleId="585">
    <w:name w:val="copy1"/>
    <w:qFormat/>
    <w:uiPriority w:val="0"/>
    <w:rPr>
      <w:rFonts w:ascii="宋体" w:hAnsi="宋体" w:eastAsia="宋体"/>
      <w:kern w:val="2"/>
      <w:sz w:val="15"/>
      <w:lang w:val="en-US" w:eastAsia="zh-CN"/>
    </w:rPr>
  </w:style>
  <w:style w:type="character" w:customStyle="1" w:styleId="586">
    <w:name w:val="江西-标题四 Char"/>
    <w:link w:val="587"/>
    <w:qFormat/>
    <w:locked/>
    <w:uiPriority w:val="0"/>
    <w:rPr>
      <w:rFonts w:eastAsia="华文中宋"/>
      <w:b/>
      <w:kern w:val="2"/>
      <w:sz w:val="30"/>
      <w:szCs w:val="21"/>
    </w:rPr>
  </w:style>
  <w:style w:type="paragraph" w:customStyle="1" w:styleId="587">
    <w:name w:val="江西-标题四"/>
    <w:basedOn w:val="1"/>
    <w:link w:val="586"/>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qFormat/>
    <w:uiPriority w:val="99"/>
    <w:rPr>
      <w:rFonts w:cs="Times New Roman"/>
      <w:kern w:val="2"/>
      <w:sz w:val="18"/>
      <w:szCs w:val="18"/>
    </w:rPr>
  </w:style>
  <w:style w:type="character" w:customStyle="1" w:styleId="589">
    <w:name w:val="样式2 Char"/>
    <w:link w:val="271"/>
    <w:qFormat/>
    <w:uiPriority w:val="0"/>
    <w:rPr>
      <w:kern w:val="2"/>
      <w:sz w:val="24"/>
    </w:rPr>
  </w:style>
  <w:style w:type="character" w:customStyle="1" w:styleId="590">
    <w:name w:val="正文样式 Char Char Char"/>
    <w:qFormat/>
    <w:uiPriority w:val="0"/>
    <w:rPr>
      <w:rFonts w:eastAsia="宋体"/>
      <w:kern w:val="2"/>
      <w:sz w:val="24"/>
      <w:szCs w:val="24"/>
      <w:lang w:val="en-US" w:eastAsia="zh-CN" w:bidi="ar-SA"/>
    </w:rPr>
  </w:style>
  <w:style w:type="character" w:customStyle="1" w:styleId="591">
    <w:name w:val="宏文本 字符"/>
    <w:link w:val="4"/>
    <w:qFormat/>
    <w:uiPriority w:val="0"/>
    <w:rPr>
      <w:rFonts w:ascii="Courier New" w:hAnsi="Courier New" w:cs="Courier New"/>
      <w:kern w:val="2"/>
      <w:sz w:val="24"/>
      <w:szCs w:val="24"/>
    </w:rPr>
  </w:style>
  <w:style w:type="character" w:customStyle="1" w:styleId="592">
    <w:name w:val="正文首行缩进（绿盟科技） Char"/>
    <w:link w:val="593"/>
    <w:qFormat/>
    <w:uiPriority w:val="0"/>
    <w:rPr>
      <w:rFonts w:ascii="Arial" w:hAnsi="Arial"/>
      <w:sz w:val="21"/>
      <w:szCs w:val="21"/>
    </w:rPr>
  </w:style>
  <w:style w:type="paragraph" w:customStyle="1" w:styleId="593">
    <w:name w:val="正文首行缩进（绿盟科技）"/>
    <w:basedOn w:val="1"/>
    <w:link w:val="592"/>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qFormat/>
    <w:uiPriority w:val="0"/>
    <w:rPr>
      <w:rFonts w:ascii="Tahoma" w:hAnsi="Tahoma" w:eastAsia="宋体"/>
      <w:kern w:val="2"/>
      <w:sz w:val="24"/>
      <w:lang w:val="en-US" w:eastAsia="zh-CN" w:bidi="ar-SA"/>
    </w:rPr>
  </w:style>
  <w:style w:type="character" w:customStyle="1" w:styleId="595">
    <w:name w:val="Javis Char Char Char Char"/>
    <w:link w:val="596"/>
    <w:qFormat/>
    <w:uiPriority w:val="0"/>
    <w:rPr>
      <w:rFonts w:ascii="宋体" w:hAnsi="宋体"/>
      <w:kern w:val="2"/>
      <w:sz w:val="21"/>
    </w:rPr>
  </w:style>
  <w:style w:type="paragraph" w:customStyle="1" w:styleId="596">
    <w:name w:val="Javis Char Char Char"/>
    <w:basedOn w:val="1"/>
    <w:link w:val="595"/>
    <w:qFormat/>
    <w:uiPriority w:val="0"/>
    <w:pPr>
      <w:spacing w:line="360" w:lineRule="auto"/>
      <w:ind w:firstLine="420" w:firstLineChars="200"/>
    </w:pPr>
    <w:rPr>
      <w:rFonts w:ascii="宋体" w:hAnsi="宋体"/>
      <w:szCs w:val="20"/>
    </w:rPr>
  </w:style>
  <w:style w:type="character" w:customStyle="1" w:styleId="597">
    <w:name w:val="HTML 地址 字符"/>
    <w:link w:val="42"/>
    <w:qFormat/>
    <w:uiPriority w:val="0"/>
    <w:rPr>
      <w:i/>
      <w:iCs/>
      <w:kern w:val="2"/>
      <w:sz w:val="21"/>
      <w:szCs w:val="22"/>
    </w:rPr>
  </w:style>
  <w:style w:type="character" w:customStyle="1" w:styleId="598">
    <w:name w:val="aaaa Char"/>
    <w:link w:val="599"/>
    <w:qFormat/>
    <w:uiPriority w:val="0"/>
    <w:rPr>
      <w:kern w:val="2"/>
      <w:sz w:val="24"/>
      <w:szCs w:val="21"/>
    </w:rPr>
  </w:style>
  <w:style w:type="paragraph" w:customStyle="1" w:styleId="599">
    <w:name w:val="aaaa"/>
    <w:basedOn w:val="193"/>
    <w:link w:val="598"/>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qFormat/>
    <w:locked/>
    <w:uiPriority w:val="0"/>
    <w:rPr>
      <w:rFonts w:ascii="Arial" w:hAnsi="Arial"/>
      <w:sz w:val="18"/>
      <w:szCs w:val="18"/>
    </w:rPr>
  </w:style>
  <w:style w:type="paragraph" w:customStyle="1" w:styleId="601">
    <w:name w:val="图号"/>
    <w:basedOn w:val="1"/>
    <w:link w:val="600"/>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qFormat/>
    <w:uiPriority w:val="0"/>
    <w:rPr>
      <w:rFonts w:hint="default" w:eastAsia="宋体"/>
      <w:color w:val="000000"/>
      <w:kern w:val="2"/>
      <w:sz w:val="20"/>
      <w:lang w:val="en-US" w:eastAsia="zh-CN"/>
    </w:rPr>
  </w:style>
  <w:style w:type="character" w:customStyle="1" w:styleId="603">
    <w:name w:val="正文文本 字符"/>
    <w:qFormat/>
    <w:uiPriority w:val="0"/>
    <w:rPr>
      <w:rFonts w:cs="Times New Roman"/>
      <w:kern w:val="2"/>
      <w:sz w:val="24"/>
      <w:szCs w:val="24"/>
    </w:rPr>
  </w:style>
  <w:style w:type="character" w:customStyle="1" w:styleId="604">
    <w:name w:val="表格 Char"/>
    <w:link w:val="432"/>
    <w:qFormat/>
    <w:uiPriority w:val="0"/>
    <w:rPr>
      <w:rFonts w:ascii="华文细黑" w:hAnsi="华文细黑"/>
      <w:sz w:val="21"/>
    </w:rPr>
  </w:style>
  <w:style w:type="character" w:customStyle="1" w:styleId="605">
    <w:name w:val="样式 题注 + 仿宋_GB2312 Char"/>
    <w:link w:val="606"/>
    <w:qFormat/>
    <w:uiPriority w:val="0"/>
    <w:rPr>
      <w:rFonts w:ascii="黑体" w:hAnsi="仿宋_GB2312" w:eastAsia="黑体" w:cs="Arial"/>
      <w:kern w:val="2"/>
      <w:szCs w:val="24"/>
    </w:rPr>
  </w:style>
  <w:style w:type="paragraph" w:customStyle="1" w:styleId="606">
    <w:name w:val="样式 题注 + 仿宋_GB2312"/>
    <w:basedOn w:val="24"/>
    <w:link w:val="605"/>
    <w:qFormat/>
    <w:uiPriority w:val="0"/>
    <w:pPr>
      <w:spacing w:line="240" w:lineRule="auto"/>
      <w:jc w:val="center"/>
    </w:pPr>
    <w:rPr>
      <w:rFonts w:ascii="黑体" w:hAnsi="仿宋_GB2312" w:eastAsia="黑体" w:cs="Arial"/>
      <w:sz w:val="20"/>
      <w:szCs w:val="24"/>
    </w:rPr>
  </w:style>
  <w:style w:type="character" w:customStyle="1" w:styleId="607">
    <w:name w:val="f14"/>
    <w:qFormat/>
    <w:uiPriority w:val="0"/>
  </w:style>
  <w:style w:type="character" w:customStyle="1" w:styleId="608">
    <w:name w:val="批注引用1"/>
    <w:qFormat/>
    <w:uiPriority w:val="99"/>
    <w:rPr>
      <w:rFonts w:cs="Times New Roman"/>
      <w:sz w:val="21"/>
      <w:szCs w:val="21"/>
    </w:rPr>
  </w:style>
  <w:style w:type="character" w:customStyle="1" w:styleId="609">
    <w:name w:val="style61"/>
    <w:qFormat/>
    <w:uiPriority w:val="0"/>
    <w:rPr>
      <w:sz w:val="18"/>
      <w:szCs w:val="18"/>
    </w:rPr>
  </w:style>
  <w:style w:type="character" w:customStyle="1" w:styleId="610">
    <w:name w:val="样式 题注 + 黑色 Char"/>
    <w:link w:val="611"/>
    <w:qFormat/>
    <w:uiPriority w:val="0"/>
    <w:rPr>
      <w:rFonts w:ascii="Arial" w:hAnsi="Arial" w:eastAsia="黑体" w:cs="Arial"/>
      <w:color w:val="000000"/>
      <w:kern w:val="2"/>
      <w:sz w:val="24"/>
    </w:rPr>
  </w:style>
  <w:style w:type="paragraph" w:customStyle="1" w:styleId="611">
    <w:name w:val="样式 题注 + 黑色"/>
    <w:basedOn w:val="24"/>
    <w:link w:val="610"/>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qFormat/>
    <w:locked/>
    <w:uiPriority w:val="0"/>
    <w:rPr>
      <w:rFonts w:cs="宋体"/>
      <w:sz w:val="24"/>
      <w:lang w:eastAsia="en-US" w:bidi="en-US"/>
    </w:rPr>
  </w:style>
  <w:style w:type="paragraph" w:customStyle="1" w:styleId="613">
    <w:name w:val="首行缩进:  0.85 厘米"/>
    <w:basedOn w:val="1"/>
    <w:link w:val="612"/>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qFormat/>
    <w:uiPriority w:val="0"/>
    <w:rPr>
      <w:rFonts w:ascii="宋体" w:cs="宋体"/>
      <w:b/>
      <w:color w:val="000000"/>
      <w:sz w:val="21"/>
      <w:szCs w:val="21"/>
      <w:lang w:val="zh-CN"/>
    </w:rPr>
  </w:style>
  <w:style w:type="character" w:customStyle="1" w:styleId="615">
    <w:name w:val="unnamed31"/>
    <w:qFormat/>
    <w:uiPriority w:val="0"/>
    <w:rPr>
      <w:sz w:val="22"/>
      <w:szCs w:val="22"/>
    </w:rPr>
  </w:style>
  <w:style w:type="character" w:customStyle="1" w:styleId="616">
    <w:name w:val="标书正文 Char"/>
    <w:link w:val="617"/>
    <w:qFormat/>
    <w:uiPriority w:val="0"/>
    <w:rPr>
      <w:kern w:val="2"/>
      <w:sz w:val="21"/>
    </w:rPr>
  </w:style>
  <w:style w:type="paragraph" w:customStyle="1" w:styleId="617">
    <w:name w:val="标书正文"/>
    <w:basedOn w:val="1"/>
    <w:link w:val="616"/>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qFormat/>
    <w:uiPriority w:val="0"/>
    <w:rPr>
      <w:rFonts w:ascii="宋体" w:hAnsi="宋体"/>
      <w:sz w:val="24"/>
    </w:rPr>
  </w:style>
  <w:style w:type="character" w:customStyle="1" w:styleId="619">
    <w:name w:val="标题 3 Char Char Char"/>
    <w:qFormat/>
    <w:uiPriority w:val="0"/>
    <w:rPr>
      <w:rFonts w:eastAsia="宋体"/>
      <w:b/>
      <w:kern w:val="2"/>
      <w:sz w:val="32"/>
      <w:lang w:val="en-US" w:eastAsia="zh-CN" w:bidi="ar-SA"/>
    </w:rPr>
  </w:style>
  <w:style w:type="character" w:customStyle="1" w:styleId="620">
    <w:name w:val="p11b1"/>
    <w:qFormat/>
    <w:uiPriority w:val="0"/>
    <w:rPr>
      <w:sz w:val="21"/>
      <w:szCs w:val="21"/>
      <w:u w:val="none"/>
    </w:rPr>
  </w:style>
  <w:style w:type="character" w:customStyle="1" w:styleId="621">
    <w:name w:val="标题 8 字符"/>
    <w:qFormat/>
    <w:uiPriority w:val="0"/>
    <w:rPr>
      <w:b/>
      <w:kern w:val="2"/>
      <w:sz w:val="24"/>
      <w:szCs w:val="24"/>
    </w:rPr>
  </w:style>
  <w:style w:type="character" w:customStyle="1" w:styleId="622">
    <w:name w:val="Char Char Char Char Char Char Char Char Char"/>
    <w:qFormat/>
    <w:uiPriority w:val="0"/>
    <w:rPr>
      <w:rFonts w:eastAsia="宋体"/>
      <w:b/>
      <w:kern w:val="2"/>
      <w:sz w:val="32"/>
      <w:lang w:val="en-US" w:eastAsia="zh-CN" w:bidi="ar-SA"/>
    </w:rPr>
  </w:style>
  <w:style w:type="character" w:customStyle="1" w:styleId="623">
    <w:name w:val="myp1111"/>
    <w:qFormat/>
    <w:uiPriority w:val="0"/>
  </w:style>
  <w:style w:type="character" w:customStyle="1" w:styleId="624">
    <w:name w:val="标题 1 Char Char"/>
    <w:qFormat/>
    <w:uiPriority w:val="0"/>
    <w:rPr>
      <w:rFonts w:ascii="宋体" w:hAnsi="宋体" w:eastAsia="宋体"/>
      <w:b/>
      <w:kern w:val="44"/>
      <w:sz w:val="32"/>
      <w:lang w:val="en-US" w:eastAsia="zh-CN"/>
    </w:rPr>
  </w:style>
  <w:style w:type="character" w:customStyle="1" w:styleId="625">
    <w:name w:val="标书正文格式 Char"/>
    <w:link w:val="626"/>
    <w:qFormat/>
    <w:uiPriority w:val="0"/>
    <w:rPr>
      <w:rFonts w:eastAsia="楷体_GB2312"/>
      <w:kern w:val="2"/>
      <w:sz w:val="24"/>
      <w:szCs w:val="24"/>
    </w:rPr>
  </w:style>
  <w:style w:type="paragraph" w:customStyle="1" w:styleId="626">
    <w:name w:val="标书正文格式"/>
    <w:link w:val="6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qFormat/>
    <w:uiPriority w:val="0"/>
    <w:rPr>
      <w:rFonts w:ascii="Arial" w:hAnsi="Arial" w:eastAsia="宋体"/>
      <w:b/>
      <w:kern w:val="2"/>
      <w:sz w:val="30"/>
      <w:lang w:val="en-US" w:eastAsia="zh-CN"/>
    </w:rPr>
  </w:style>
  <w:style w:type="character" w:customStyle="1" w:styleId="628">
    <w:name w:val="search_content1"/>
    <w:qFormat/>
    <w:uiPriority w:val="0"/>
    <w:rPr>
      <w:sz w:val="20"/>
      <w:szCs w:val="20"/>
    </w:rPr>
  </w:style>
  <w:style w:type="character" w:customStyle="1" w:styleId="629">
    <w:name w:val="aaaa Char Char"/>
    <w:qFormat/>
    <w:uiPriority w:val="0"/>
    <w:rPr>
      <w:rFonts w:ascii="Times New Roman" w:hAnsi="Times New Roman"/>
      <w:kern w:val="2"/>
      <w:sz w:val="24"/>
      <w:szCs w:val="21"/>
    </w:rPr>
  </w:style>
  <w:style w:type="character" w:customStyle="1" w:styleId="630">
    <w:name w:val="标题 7 Char2 Char"/>
    <w:qFormat/>
    <w:uiPriority w:val="0"/>
    <w:rPr>
      <w:rFonts w:ascii="Tahoma" w:hAnsi="Tahoma" w:eastAsia="宋体"/>
      <w:b/>
      <w:kern w:val="2"/>
      <w:sz w:val="24"/>
      <w:szCs w:val="36"/>
      <w:lang w:val="en-US" w:eastAsia="zh-CN" w:bidi="ar-SA"/>
    </w:rPr>
  </w:style>
  <w:style w:type="character" w:customStyle="1" w:styleId="631">
    <w:name w:val="headst1"/>
    <w:qFormat/>
    <w:uiPriority w:val="0"/>
    <w:rPr>
      <w:color w:val="526BAD"/>
    </w:rPr>
  </w:style>
  <w:style w:type="character" w:customStyle="1" w:styleId="632">
    <w:name w:val="样式 题注 + 黑体1 Char"/>
    <w:link w:val="633"/>
    <w:qFormat/>
    <w:uiPriority w:val="0"/>
    <w:rPr>
      <w:rFonts w:ascii="黑体" w:hAnsi="黑体" w:eastAsia="黑体" w:cs="Arial"/>
      <w:kern w:val="2"/>
    </w:rPr>
  </w:style>
  <w:style w:type="paragraph" w:customStyle="1" w:styleId="633">
    <w:name w:val="样式 题注 + 黑体1"/>
    <w:basedOn w:val="24"/>
    <w:link w:val="632"/>
    <w:qFormat/>
    <w:uiPriority w:val="0"/>
    <w:pPr>
      <w:spacing w:before="152" w:after="160" w:line="240" w:lineRule="auto"/>
      <w:jc w:val="center"/>
    </w:pPr>
    <w:rPr>
      <w:rFonts w:ascii="黑体" w:hAnsi="黑体" w:eastAsia="黑体" w:cs="Arial"/>
      <w:sz w:val="20"/>
    </w:rPr>
  </w:style>
  <w:style w:type="character" w:customStyle="1" w:styleId="634">
    <w:name w:val="无间隔 字符"/>
    <w:link w:val="290"/>
    <w:qFormat/>
    <w:uiPriority w:val="9"/>
    <w:rPr>
      <w:kern w:val="2"/>
      <w:sz w:val="21"/>
      <w:szCs w:val="24"/>
    </w:rPr>
  </w:style>
  <w:style w:type="character" w:customStyle="1" w:styleId="635">
    <w:name w:val="备注说明 Char Char"/>
    <w:link w:val="636"/>
    <w:qFormat/>
    <w:uiPriority w:val="0"/>
    <w:rPr>
      <w:kern w:val="2"/>
      <w:sz w:val="21"/>
      <w:szCs w:val="24"/>
    </w:rPr>
  </w:style>
  <w:style w:type="paragraph" w:customStyle="1" w:styleId="636">
    <w:name w:val="备注说明 Char"/>
    <w:basedOn w:val="67"/>
    <w:link w:val="635"/>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qFormat/>
    <w:uiPriority w:val="0"/>
    <w:rPr>
      <w:rFonts w:ascii="Verdana" w:hAnsi="Verdana" w:eastAsia="仿宋_GB2312"/>
      <w:sz w:val="24"/>
      <w:lang w:val="en-US" w:eastAsia="en-US" w:bidi="ar-SA"/>
    </w:rPr>
  </w:style>
  <w:style w:type="character" w:customStyle="1" w:styleId="638">
    <w:name w:val="Plain Text Char"/>
    <w:qFormat/>
    <w:uiPriority w:val="0"/>
    <w:rPr>
      <w:rFonts w:ascii="宋体" w:hAnsi="Courier New" w:cs="Times New Roman"/>
      <w:kern w:val="2"/>
      <w:sz w:val="21"/>
    </w:rPr>
  </w:style>
  <w:style w:type="character" w:customStyle="1" w:styleId="639">
    <w:name w:val="正文2 Char"/>
    <w:link w:val="459"/>
    <w:qFormat/>
    <w:uiPriority w:val="0"/>
    <w:rPr>
      <w:kern w:val="2"/>
      <w:sz w:val="24"/>
    </w:rPr>
  </w:style>
  <w:style w:type="character" w:customStyle="1" w:styleId="640">
    <w:name w:val="样式 (符号) Arial 小五"/>
    <w:qFormat/>
    <w:uiPriority w:val="0"/>
    <w:rPr>
      <w:rFonts w:ascii="宋体" w:hAnsi="宋体" w:eastAsia="宋体"/>
      <w:kern w:val="24"/>
      <w:sz w:val="28"/>
      <w:lang w:val="en-US" w:eastAsia="zh-CN"/>
    </w:rPr>
  </w:style>
  <w:style w:type="character" w:customStyle="1" w:styleId="641">
    <w:name w:val="unnamed21"/>
    <w:qFormat/>
    <w:uiPriority w:val="0"/>
    <w:rPr>
      <w:rFonts w:hint="eastAsia" w:ascii="宋体" w:hAnsi="宋体" w:eastAsia="宋体"/>
      <w:sz w:val="20"/>
      <w:szCs w:val="20"/>
      <w:u w:val="none"/>
    </w:rPr>
  </w:style>
  <w:style w:type="character" w:customStyle="1" w:styleId="642">
    <w:name w:val="正文 居中 Char"/>
    <w:link w:val="643"/>
    <w:qFormat/>
    <w:uiPriority w:val="0"/>
    <w:rPr>
      <w:rFonts w:cs="宋体"/>
      <w:kern w:val="2"/>
      <w:sz w:val="24"/>
    </w:rPr>
  </w:style>
  <w:style w:type="paragraph" w:customStyle="1" w:styleId="643">
    <w:name w:val="正文 居中"/>
    <w:basedOn w:val="1"/>
    <w:link w:val="642"/>
    <w:qFormat/>
    <w:uiPriority w:val="0"/>
    <w:pPr>
      <w:spacing w:line="360" w:lineRule="auto"/>
      <w:jc w:val="center"/>
    </w:pPr>
    <w:rPr>
      <w:rFonts w:cs="宋体"/>
      <w:sz w:val="24"/>
      <w:szCs w:val="20"/>
    </w:rPr>
  </w:style>
  <w:style w:type="character" w:customStyle="1" w:styleId="644">
    <w:name w:val="正文文本缩进 Char Char1"/>
    <w:qFormat/>
    <w:uiPriority w:val="0"/>
    <w:rPr>
      <w:rFonts w:ascii="Tahoma" w:hAnsi="Tahoma" w:eastAsia="宋体"/>
      <w:kern w:val="2"/>
      <w:sz w:val="21"/>
      <w:szCs w:val="24"/>
      <w:lang w:val="en-US" w:eastAsia="zh-CN" w:bidi="ar-SA"/>
    </w:rPr>
  </w:style>
  <w:style w:type="character" w:customStyle="1" w:styleId="645">
    <w:name w:val="c9"/>
    <w:qFormat/>
    <w:uiPriority w:val="0"/>
  </w:style>
  <w:style w:type="character" w:customStyle="1" w:styleId="646">
    <w:name w:val="yellow021"/>
    <w:qFormat/>
    <w:uiPriority w:val="0"/>
    <w:rPr>
      <w:rFonts w:ascii="宋体" w:hAnsi="宋体" w:eastAsia="宋体"/>
      <w:kern w:val="2"/>
      <w:sz w:val="18"/>
      <w:lang w:val="en-US" w:eastAsia="zh-CN"/>
    </w:rPr>
  </w:style>
  <w:style w:type="character" w:customStyle="1" w:styleId="6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qFormat/>
    <w:uiPriority w:val="0"/>
  </w:style>
  <w:style w:type="character" w:customStyle="1" w:styleId="649">
    <w:name w:val="公文正文 Char Char"/>
    <w:link w:val="650"/>
    <w:qFormat/>
    <w:uiPriority w:val="0"/>
    <w:rPr>
      <w:rFonts w:ascii="仿宋_GB2312" w:eastAsia="仿宋_GB2312"/>
      <w:kern w:val="2"/>
      <w:sz w:val="24"/>
      <w:szCs w:val="24"/>
    </w:rPr>
  </w:style>
  <w:style w:type="paragraph" w:customStyle="1" w:styleId="650">
    <w:name w:val="公文正文"/>
    <w:basedOn w:val="1"/>
    <w:link w:val="649"/>
    <w:qFormat/>
    <w:uiPriority w:val="0"/>
    <w:pPr>
      <w:spacing w:before="156" w:line="360" w:lineRule="auto"/>
      <w:ind w:firstLine="360" w:firstLineChars="200"/>
    </w:pPr>
    <w:rPr>
      <w:rFonts w:ascii="仿宋_GB2312" w:eastAsia="仿宋_GB2312"/>
      <w:sz w:val="24"/>
    </w:rPr>
  </w:style>
  <w:style w:type="character" w:customStyle="1" w:styleId="651">
    <w:name w:val="p111"/>
    <w:qFormat/>
    <w:uiPriority w:val="0"/>
    <w:rPr>
      <w:rFonts w:hint="default" w:ascii="ˎ̥" w:hAnsi="ˎ̥"/>
      <w:color w:val="009FC5"/>
      <w:sz w:val="22"/>
      <w:szCs w:val="22"/>
    </w:rPr>
  </w:style>
  <w:style w:type="character" w:customStyle="1" w:styleId="652">
    <w:name w:val="正文 居中 Char Char"/>
    <w:qFormat/>
    <w:uiPriority w:val="0"/>
    <w:rPr>
      <w:rFonts w:ascii="Times New Roman" w:hAnsi="Times New Roman" w:cs="宋体"/>
      <w:kern w:val="2"/>
      <w:sz w:val="24"/>
    </w:rPr>
  </w:style>
  <w:style w:type="character" w:customStyle="1" w:styleId="653">
    <w:name w:val="style5"/>
    <w:qFormat/>
    <w:uiPriority w:val="0"/>
    <w:rPr>
      <w:rFonts w:ascii="Verdana" w:hAnsi="Verdana" w:eastAsia="仿宋_GB2312"/>
      <w:sz w:val="24"/>
      <w:lang w:val="en-US" w:eastAsia="en-US" w:bidi="ar-SA"/>
    </w:rPr>
  </w:style>
  <w:style w:type="character" w:customStyle="1" w:styleId="654">
    <w:name w:val="封面日期 Char Char"/>
    <w:qFormat/>
    <w:uiPriority w:val="0"/>
    <w:rPr>
      <w:rFonts w:ascii="宋体" w:hAnsi="Verdana" w:eastAsia="宋体"/>
      <w:sz w:val="24"/>
      <w:lang w:val="en-US" w:eastAsia="zh-CN" w:bidi="ar-SA"/>
    </w:rPr>
  </w:style>
  <w:style w:type="character" w:customStyle="1" w:styleId="655">
    <w:name w:val="pi1"/>
    <w:qFormat/>
    <w:uiPriority w:val="0"/>
    <w:rPr>
      <w:rFonts w:ascii="Tahoma" w:hAnsi="Tahoma" w:eastAsia="宋体"/>
      <w:color w:val="0000FF"/>
      <w:kern w:val="2"/>
      <w:sz w:val="36"/>
      <w:szCs w:val="36"/>
      <w:lang w:val="en-US" w:eastAsia="zh-CN" w:bidi="ar-SA"/>
    </w:rPr>
  </w:style>
  <w:style w:type="character" w:customStyle="1" w:styleId="656">
    <w:name w:val="江西-正文 Char"/>
    <w:link w:val="657"/>
    <w:qFormat/>
    <w:locked/>
    <w:uiPriority w:val="0"/>
    <w:rPr>
      <w:rFonts w:eastAsia="华文中宋"/>
      <w:kern w:val="2"/>
      <w:sz w:val="24"/>
      <w:szCs w:val="21"/>
    </w:rPr>
  </w:style>
  <w:style w:type="paragraph" w:customStyle="1" w:styleId="657">
    <w:name w:val="江西-正文"/>
    <w:basedOn w:val="1"/>
    <w:link w:val="656"/>
    <w:qFormat/>
    <w:uiPriority w:val="0"/>
    <w:pPr>
      <w:ind w:firstLine="200" w:firstLineChars="200"/>
    </w:pPr>
    <w:rPr>
      <w:rFonts w:eastAsia="华文中宋"/>
      <w:sz w:val="24"/>
      <w:szCs w:val="21"/>
    </w:rPr>
  </w:style>
  <w:style w:type="character" w:customStyle="1" w:styleId="658">
    <w:name w:val="span_paramvalue"/>
    <w:qFormat/>
    <w:uiPriority w:val="0"/>
  </w:style>
  <w:style w:type="character" w:customStyle="1" w:styleId="659">
    <w:name w:val="标二 Char"/>
    <w:qFormat/>
    <w:uiPriority w:val="0"/>
    <w:rPr>
      <w:rFonts w:ascii="宋体" w:hAnsi="宋体"/>
      <w:b/>
      <w:kern w:val="2"/>
      <w:sz w:val="30"/>
      <w:szCs w:val="30"/>
    </w:rPr>
  </w:style>
  <w:style w:type="character" w:customStyle="1" w:styleId="660">
    <w:name w:val="标题 3 字符"/>
    <w:qFormat/>
    <w:uiPriority w:val="0"/>
    <w:rPr>
      <w:rFonts w:cs="Times New Roman"/>
      <w:b/>
      <w:bCs/>
      <w:kern w:val="2"/>
      <w:sz w:val="32"/>
      <w:szCs w:val="32"/>
    </w:rPr>
  </w:style>
  <w:style w:type="character" w:customStyle="1" w:styleId="661">
    <w:name w:val="样式 题注 + 黑体2 Char"/>
    <w:link w:val="662"/>
    <w:qFormat/>
    <w:uiPriority w:val="0"/>
    <w:rPr>
      <w:rFonts w:ascii="黑体" w:hAnsi="黑体" w:eastAsia="黑体" w:cs="Arial"/>
      <w:kern w:val="2"/>
      <w:sz w:val="21"/>
    </w:rPr>
  </w:style>
  <w:style w:type="paragraph" w:customStyle="1" w:styleId="662">
    <w:name w:val="样式 题注 + 黑体2"/>
    <w:basedOn w:val="24"/>
    <w:link w:val="661"/>
    <w:qFormat/>
    <w:uiPriority w:val="0"/>
    <w:pPr>
      <w:spacing w:before="152" w:after="160" w:line="240" w:lineRule="auto"/>
      <w:jc w:val="center"/>
    </w:pPr>
    <w:rPr>
      <w:rFonts w:ascii="黑体" w:hAnsi="黑体" w:eastAsia="黑体" w:cs="Arial"/>
      <w:sz w:val="21"/>
    </w:rPr>
  </w:style>
  <w:style w:type="character" w:customStyle="1" w:styleId="663">
    <w:name w:val="Char Char8"/>
    <w:qFormat/>
    <w:uiPriority w:val="99"/>
    <w:rPr>
      <w:rFonts w:ascii="宋体" w:hAnsi="Courier New" w:eastAsia="宋体" w:cs="Courier New"/>
      <w:kern w:val="2"/>
      <w:sz w:val="21"/>
      <w:szCs w:val="21"/>
      <w:lang w:val="en-US" w:eastAsia="zh-CN" w:bidi="ar-SA"/>
    </w:rPr>
  </w:style>
  <w:style w:type="character" w:customStyle="1" w:styleId="664">
    <w:name w:val="明显引用 Char1"/>
    <w:qFormat/>
    <w:uiPriority w:val="30"/>
    <w:rPr>
      <w:b/>
      <w:bCs/>
      <w:i/>
      <w:iCs/>
      <w:color w:val="4F81BD"/>
      <w:kern w:val="2"/>
      <w:sz w:val="21"/>
      <w:szCs w:val="22"/>
    </w:rPr>
  </w:style>
  <w:style w:type="character" w:customStyle="1" w:styleId="665">
    <w:name w:val="正文 首行缩进:  2 字符 Char Char Char"/>
    <w:qFormat/>
    <w:uiPriority w:val="0"/>
    <w:rPr>
      <w:rFonts w:eastAsia="宋体" w:cs="宋体"/>
      <w:kern w:val="2"/>
      <w:sz w:val="24"/>
      <w:lang w:val="en-US" w:eastAsia="zh-CN" w:bidi="ar-SA"/>
    </w:rPr>
  </w:style>
  <w:style w:type="character" w:customStyle="1" w:styleId="666">
    <w:name w:val="正文（首行缩进2字符） Char"/>
    <w:link w:val="667"/>
    <w:qFormat/>
    <w:uiPriority w:val="0"/>
    <w:rPr>
      <w:kern w:val="2"/>
      <w:sz w:val="24"/>
    </w:rPr>
  </w:style>
  <w:style w:type="paragraph" w:customStyle="1" w:styleId="667">
    <w:name w:val="正文（首行缩进2字符）"/>
    <w:basedOn w:val="1"/>
    <w:link w:val="666"/>
    <w:qFormat/>
    <w:uiPriority w:val="0"/>
    <w:pPr>
      <w:spacing w:line="360" w:lineRule="auto"/>
      <w:ind w:firstLine="480" w:firstLineChars="200"/>
    </w:pPr>
    <w:rPr>
      <w:sz w:val="24"/>
      <w:szCs w:val="20"/>
    </w:rPr>
  </w:style>
  <w:style w:type="character" w:customStyle="1" w:styleId="668">
    <w:name w:val="text1"/>
    <w:qFormat/>
    <w:uiPriority w:val="0"/>
    <w:rPr>
      <w:rFonts w:ascii="宋体" w:hAnsi="宋体" w:eastAsia="宋体"/>
      <w:kern w:val="2"/>
      <w:sz w:val="28"/>
      <w:lang w:val="en-US" w:eastAsia="zh-CN"/>
    </w:rPr>
  </w:style>
  <w:style w:type="character" w:customStyle="1" w:styleId="669">
    <w:name w:val="哈哈改 Char"/>
    <w:link w:val="670"/>
    <w:qFormat/>
    <w:uiPriority w:val="0"/>
    <w:rPr>
      <w:rFonts w:ascii="宋体" w:hAnsi="宋体"/>
      <w:b/>
      <w:kern w:val="2"/>
      <w:sz w:val="24"/>
    </w:rPr>
  </w:style>
  <w:style w:type="paragraph" w:customStyle="1" w:styleId="670">
    <w:name w:val="哈哈改"/>
    <w:basedOn w:val="671"/>
    <w:link w:val="669"/>
    <w:qFormat/>
    <w:uiPriority w:val="0"/>
    <w:pPr>
      <w:ind w:firstLine="480"/>
      <w:jc w:val="both"/>
    </w:pPr>
    <w:rPr>
      <w:b/>
      <w:kern w:val="2"/>
    </w:rPr>
  </w:style>
  <w:style w:type="paragraph" w:customStyle="1" w:styleId="671">
    <w:name w:val="哈哈正文"/>
    <w:basedOn w:val="1"/>
    <w:link w:val="834"/>
    <w:qFormat/>
    <w:uiPriority w:val="0"/>
    <w:pPr>
      <w:spacing w:line="360" w:lineRule="auto"/>
      <w:ind w:firstLine="200" w:firstLineChars="200"/>
      <w:jc w:val="left"/>
    </w:pPr>
    <w:rPr>
      <w:rFonts w:ascii="宋体" w:hAnsi="宋体"/>
      <w:kern w:val="0"/>
      <w:sz w:val="24"/>
      <w:szCs w:val="20"/>
    </w:rPr>
  </w:style>
  <w:style w:type="character" w:customStyle="1" w:styleId="672">
    <w:name w:val="grame"/>
    <w:qFormat/>
    <w:uiPriority w:val="0"/>
    <w:rPr>
      <w:rFonts w:ascii="Verdana" w:hAnsi="Verdana" w:eastAsia="仿宋_GB2312"/>
      <w:sz w:val="24"/>
      <w:lang w:val="en-US" w:eastAsia="en-US" w:bidi="ar-SA"/>
    </w:rPr>
  </w:style>
  <w:style w:type="character" w:customStyle="1" w:styleId="673">
    <w:name w:val="sony121"/>
    <w:qFormat/>
    <w:uiPriority w:val="0"/>
    <w:rPr>
      <w:rFonts w:hint="eastAsia" w:ascii="宋体" w:hAnsi="宋体" w:eastAsia="宋体"/>
      <w:spacing w:val="480"/>
      <w:kern w:val="2"/>
      <w:sz w:val="18"/>
      <w:szCs w:val="18"/>
      <w:lang w:val="en-US" w:eastAsia="zh-CN" w:bidi="ar-SA"/>
    </w:rPr>
  </w:style>
  <w:style w:type="character" w:customStyle="1" w:styleId="674">
    <w:name w:val="副标题 字符"/>
    <w:link w:val="65"/>
    <w:qFormat/>
    <w:uiPriority w:val="0"/>
    <w:rPr>
      <w:rFonts w:ascii="Arial" w:hAnsi="Arial" w:cs="Arial"/>
      <w:b/>
      <w:bCs/>
      <w:kern w:val="28"/>
      <w:sz w:val="32"/>
      <w:szCs w:val="32"/>
    </w:rPr>
  </w:style>
  <w:style w:type="character" w:customStyle="1" w:styleId="675">
    <w:name w:val="style161"/>
    <w:qFormat/>
    <w:uiPriority w:val="0"/>
    <w:rPr>
      <w:rFonts w:ascii="Verdana" w:hAnsi="Verdana" w:eastAsia="仿宋_GB2312"/>
      <w:color w:val="586E7C"/>
      <w:sz w:val="24"/>
      <w:lang w:val="en-US" w:eastAsia="en-US" w:bidi="ar-SA"/>
    </w:rPr>
  </w:style>
  <w:style w:type="character" w:customStyle="1" w:styleId="676">
    <w:name w:val="st1"/>
    <w:qFormat/>
    <w:uiPriority w:val="0"/>
  </w:style>
  <w:style w:type="character" w:customStyle="1" w:styleId="677">
    <w:name w:val="Char Char13"/>
    <w:qFormat/>
    <w:uiPriority w:val="0"/>
    <w:rPr>
      <w:b/>
      <w:kern w:val="2"/>
      <w:sz w:val="32"/>
    </w:rPr>
  </w:style>
  <w:style w:type="character" w:customStyle="1" w:styleId="678">
    <w:name w:val="song101"/>
    <w:qFormat/>
    <w:uiPriority w:val="0"/>
    <w:rPr>
      <w:rFonts w:hint="eastAsia" w:ascii="宋体" w:hAnsi="宋体" w:eastAsia="宋体"/>
      <w:spacing w:val="360"/>
      <w:sz w:val="20"/>
      <w:szCs w:val="20"/>
    </w:rPr>
  </w:style>
  <w:style w:type="character" w:customStyle="1" w:styleId="679">
    <w:name w:val="style3"/>
    <w:qFormat/>
    <w:uiPriority w:val="0"/>
  </w:style>
  <w:style w:type="character" w:customStyle="1" w:styleId="680">
    <w:name w:val="nobr"/>
    <w:qFormat/>
    <w:uiPriority w:val="0"/>
  </w:style>
  <w:style w:type="character" w:customStyle="1" w:styleId="681">
    <w:name w:val="标题 6 字符"/>
    <w:qFormat/>
    <w:uiPriority w:val="0"/>
    <w:rPr>
      <w:b/>
      <w:bCs/>
      <w:kern w:val="2"/>
      <w:sz w:val="24"/>
      <w:szCs w:val="24"/>
    </w:rPr>
  </w:style>
  <w:style w:type="character" w:customStyle="1" w:styleId="682">
    <w:name w:val="样式91"/>
    <w:qFormat/>
    <w:uiPriority w:val="0"/>
    <w:rPr>
      <w:sz w:val="14"/>
      <w:szCs w:val="14"/>
    </w:rPr>
  </w:style>
  <w:style w:type="character" w:customStyle="1" w:styleId="683">
    <w:name w:val="斜体样式 Char Char"/>
    <w:link w:val="684"/>
    <w:qFormat/>
    <w:uiPriority w:val="0"/>
    <w:rPr>
      <w:i/>
      <w:color w:val="0000FF"/>
      <w:kern w:val="2"/>
      <w:sz w:val="21"/>
      <w:szCs w:val="24"/>
    </w:rPr>
  </w:style>
  <w:style w:type="paragraph" w:customStyle="1" w:styleId="684">
    <w:name w:val="斜体样式"/>
    <w:basedOn w:val="555"/>
    <w:link w:val="683"/>
    <w:qFormat/>
    <w:uiPriority w:val="0"/>
    <w:rPr>
      <w:i/>
      <w:color w:val="0000FF"/>
      <w:sz w:val="21"/>
    </w:rPr>
  </w:style>
  <w:style w:type="character" w:customStyle="1" w:styleId="685">
    <w:name w:val="Table Text Char"/>
    <w:link w:val="686"/>
    <w:qFormat/>
    <w:uiPriority w:val="0"/>
    <w:rPr>
      <w:sz w:val="21"/>
      <w:szCs w:val="24"/>
    </w:rPr>
  </w:style>
  <w:style w:type="paragraph" w:customStyle="1" w:styleId="686">
    <w:name w:val="Table Text"/>
    <w:basedOn w:val="1"/>
    <w:link w:val="685"/>
    <w:qFormat/>
    <w:uiPriority w:val="0"/>
    <w:pPr>
      <w:widowControl/>
      <w:spacing w:before="60" w:after="60"/>
      <w:jc w:val="left"/>
    </w:pPr>
    <w:rPr>
      <w:kern w:val="0"/>
    </w:rPr>
  </w:style>
  <w:style w:type="character" w:customStyle="1" w:styleId="687">
    <w:name w:val="样式4 Char Char Char"/>
    <w:qFormat/>
    <w:uiPriority w:val="0"/>
    <w:rPr>
      <w:rFonts w:eastAsia="宋体" w:cs="宋体"/>
      <w:color w:val="000000"/>
      <w:sz w:val="24"/>
      <w:szCs w:val="24"/>
      <w:lang w:val="en-US" w:eastAsia="zh-CN" w:bidi="ar-SA"/>
    </w:rPr>
  </w:style>
  <w:style w:type="character" w:customStyle="1" w:styleId="688">
    <w:name w:val="标题 字符"/>
    <w:qFormat/>
    <w:uiPriority w:val="0"/>
    <w:rPr>
      <w:rFonts w:ascii="Arial" w:hAnsi="Arial" w:cs="Arial"/>
      <w:b/>
      <w:bCs/>
      <w:kern w:val="2"/>
      <w:sz w:val="32"/>
      <w:szCs w:val="32"/>
    </w:rPr>
  </w:style>
  <w:style w:type="character" w:customStyle="1" w:styleId="689">
    <w:name w:val="headline-content2"/>
    <w:qFormat/>
    <w:uiPriority w:val="0"/>
  </w:style>
  <w:style w:type="character" w:customStyle="1" w:styleId="690">
    <w:name w:val="zhenwen141"/>
    <w:qFormat/>
    <w:uiPriority w:val="0"/>
    <w:rPr>
      <w:rFonts w:hint="default" w:ascii="ˎ̥" w:hAnsi="ˎ̥" w:eastAsia="宋体"/>
      <w:kern w:val="2"/>
      <w:sz w:val="24"/>
      <w:lang w:val="en-US" w:eastAsia="zh-CN"/>
    </w:rPr>
  </w:style>
  <w:style w:type="character" w:customStyle="1" w:styleId="691">
    <w:name w:val="small"/>
    <w:qFormat/>
    <w:uiPriority w:val="0"/>
    <w:rPr>
      <w:rFonts w:ascii="宋体" w:hAnsi="宋体" w:eastAsia="宋体"/>
      <w:kern w:val="2"/>
      <w:sz w:val="15"/>
      <w:lang w:val="en-US" w:eastAsia="zh-CN"/>
    </w:rPr>
  </w:style>
  <w:style w:type="character" w:customStyle="1" w:styleId="692">
    <w:name w:val="三级条标题 Char Char"/>
    <w:qFormat/>
    <w:uiPriority w:val="0"/>
    <w:rPr>
      <w:rFonts w:ascii="黑体" w:eastAsia="黑体"/>
      <w:sz w:val="21"/>
      <w:lang w:val="en-US" w:eastAsia="zh-CN" w:bidi="ar-SA"/>
    </w:rPr>
  </w:style>
  <w:style w:type="character" w:customStyle="1" w:styleId="693">
    <w:name w:val="f11"/>
    <w:qFormat/>
    <w:uiPriority w:val="0"/>
    <w:rPr>
      <w:rFonts w:ascii="宋体" w:hAnsi="宋体" w:eastAsia="宋体"/>
      <w:kern w:val="2"/>
      <w:sz w:val="21"/>
      <w:lang w:val="en-US" w:eastAsia="zh-CN"/>
    </w:rPr>
  </w:style>
  <w:style w:type="character" w:customStyle="1" w:styleId="694">
    <w:name w:val="3zw"/>
    <w:qFormat/>
    <w:uiPriority w:val="0"/>
    <w:rPr>
      <w:rFonts w:ascii="宋体" w:hAnsi="宋体" w:eastAsia="宋体"/>
      <w:kern w:val="2"/>
      <w:sz w:val="15"/>
      <w:lang w:val="en-US" w:eastAsia="zh-CN"/>
    </w:rPr>
  </w:style>
  <w:style w:type="character" w:customStyle="1" w:styleId="695">
    <w:name w:val="key"/>
    <w:qFormat/>
    <w:uiPriority w:val="0"/>
    <w:rPr>
      <w:rFonts w:ascii="宋体" w:hAnsi="宋体" w:eastAsia="宋体"/>
      <w:kern w:val="2"/>
      <w:sz w:val="15"/>
      <w:lang w:val="en-US" w:eastAsia="zh-CN"/>
    </w:rPr>
  </w:style>
  <w:style w:type="character" w:customStyle="1" w:styleId="696">
    <w:name w:val="标准正文 Char Char"/>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qFormat/>
    <w:uiPriority w:val="0"/>
    <w:rPr>
      <w:rFonts w:ascii="Arial" w:hAnsi="Arial" w:eastAsia="宋体"/>
      <w:sz w:val="21"/>
      <w:lang w:val="en-US" w:eastAsia="zh-CN" w:bidi="ar-SA"/>
    </w:rPr>
  </w:style>
  <w:style w:type="character" w:customStyle="1" w:styleId="698">
    <w:name w:val="p3"/>
    <w:qFormat/>
    <w:uiPriority w:val="0"/>
    <w:rPr>
      <w:rFonts w:ascii="Tahoma" w:hAnsi="Tahoma" w:eastAsia="宋体"/>
      <w:kern w:val="2"/>
      <w:sz w:val="24"/>
      <w:lang w:val="en-US" w:eastAsia="zh-CN" w:bidi="ar-SA"/>
    </w:rPr>
  </w:style>
  <w:style w:type="character" w:customStyle="1" w:styleId="699">
    <w:name w:val="count4"/>
    <w:qFormat/>
    <w:uiPriority w:val="0"/>
  </w:style>
  <w:style w:type="character" w:customStyle="1" w:styleId="700">
    <w:name w:val="Body Text First Indent Char"/>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qFormat/>
    <w:uiPriority w:val="0"/>
    <w:rPr>
      <w:rFonts w:ascii="宋体" w:hAnsi="宋体"/>
      <w:kern w:val="2"/>
      <w:sz w:val="21"/>
    </w:rPr>
  </w:style>
  <w:style w:type="paragraph" w:customStyle="1" w:styleId="702">
    <w:name w:val="Item Step"/>
    <w:basedOn w:val="1"/>
    <w:link w:val="701"/>
    <w:qFormat/>
    <w:uiPriority w:val="0"/>
    <w:pPr>
      <w:ind w:left="567"/>
    </w:pPr>
    <w:rPr>
      <w:rFonts w:ascii="宋体" w:hAnsi="宋体"/>
      <w:szCs w:val="20"/>
    </w:rPr>
  </w:style>
  <w:style w:type="character" w:customStyle="1" w:styleId="70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04">
    <w:name w:val="location"/>
    <w:qFormat/>
    <w:uiPriority w:val="0"/>
  </w:style>
  <w:style w:type="character" w:customStyle="1" w:styleId="705">
    <w:name w:val="fontsize11"/>
    <w:qFormat/>
    <w:uiPriority w:val="0"/>
    <w:rPr>
      <w:spacing w:val="20"/>
      <w:sz w:val="18"/>
      <w:szCs w:val="18"/>
    </w:rPr>
  </w:style>
  <w:style w:type="character" w:customStyle="1" w:styleId="706">
    <w:name w:val="标题 2 + 宋体 四号 非加粗 Char Char Char Char"/>
    <w:qFormat/>
    <w:uiPriority w:val="0"/>
    <w:rPr>
      <w:rFonts w:ascii="Verdana" w:hAnsi="Verdana" w:eastAsia="宋体"/>
      <w:color w:val="000000"/>
      <w:kern w:val="2"/>
      <w:sz w:val="24"/>
      <w:szCs w:val="24"/>
      <w:lang w:val="en-US" w:eastAsia="en-US" w:bidi="ar-SA"/>
    </w:rPr>
  </w:style>
  <w:style w:type="character" w:customStyle="1" w:styleId="707">
    <w:name w:val="斜体样式 Char"/>
    <w:qFormat/>
    <w:uiPriority w:val="0"/>
    <w:rPr>
      <w:i/>
      <w:color w:val="0000FF"/>
      <w:kern w:val="2"/>
      <w:sz w:val="21"/>
      <w:szCs w:val="24"/>
    </w:rPr>
  </w:style>
  <w:style w:type="character" w:customStyle="1" w:styleId="708">
    <w:name w:val="标题 1 Char Char Char Char"/>
    <w:qFormat/>
    <w:uiPriority w:val="0"/>
    <w:rPr>
      <w:rFonts w:eastAsia="宋体"/>
      <w:b/>
      <w:bCs/>
      <w:kern w:val="44"/>
      <w:sz w:val="44"/>
      <w:szCs w:val="44"/>
      <w:lang w:val="en-US" w:eastAsia="zh-CN" w:bidi="ar-SA"/>
    </w:rPr>
  </w:style>
  <w:style w:type="character" w:customStyle="1" w:styleId="709">
    <w:name w:val="gray"/>
    <w:qFormat/>
    <w:uiPriority w:val="0"/>
    <w:rPr>
      <w:color w:val="484C48"/>
    </w:rPr>
  </w:style>
  <w:style w:type="character" w:customStyle="1" w:styleId="710">
    <w:name w:val="td21"/>
    <w:qFormat/>
    <w:uiPriority w:val="0"/>
    <w:rPr>
      <w:sz w:val="18"/>
      <w:szCs w:val="18"/>
    </w:rPr>
  </w:style>
  <w:style w:type="character" w:customStyle="1" w:styleId="711">
    <w:name w:val="Char Char23"/>
    <w:qFormat/>
    <w:uiPriority w:val="0"/>
    <w:rPr>
      <w:rFonts w:ascii="Arial" w:hAnsi="Arial" w:eastAsia="宋体"/>
      <w:b/>
      <w:kern w:val="2"/>
      <w:sz w:val="30"/>
      <w:lang w:val="en-US" w:eastAsia="zh-CN"/>
    </w:rPr>
  </w:style>
  <w:style w:type="character" w:customStyle="1" w:styleId="712">
    <w:name w:val="3char"/>
    <w:qFormat/>
    <w:uiPriority w:val="0"/>
  </w:style>
  <w:style w:type="character" w:customStyle="1" w:styleId="713">
    <w:name w:val="content1"/>
    <w:qFormat/>
    <w:uiPriority w:val="0"/>
    <w:rPr>
      <w:rFonts w:hint="default" w:ascii="Arial" w:hAnsi="Arial" w:cs="Arial"/>
      <w:color w:val="000000"/>
      <w:sz w:val="20"/>
      <w:szCs w:val="20"/>
    </w:rPr>
  </w:style>
  <w:style w:type="character" w:customStyle="1" w:styleId="714">
    <w:name w:val="称呼 字符"/>
    <w:link w:val="32"/>
    <w:qFormat/>
    <w:uiPriority w:val="0"/>
    <w:rPr>
      <w:kern w:val="2"/>
      <w:sz w:val="21"/>
      <w:szCs w:val="22"/>
    </w:rPr>
  </w:style>
  <w:style w:type="character" w:customStyle="1" w:styleId="715">
    <w:name w:val="blue1"/>
    <w:qFormat/>
    <w:uiPriority w:val="0"/>
    <w:rPr>
      <w:rFonts w:ascii="宋体" w:hAnsi="宋体" w:eastAsia="宋体"/>
      <w:color w:val="002D62"/>
      <w:kern w:val="2"/>
      <w:sz w:val="15"/>
      <w:lang w:val="en-US" w:eastAsia="zh-CN"/>
    </w:rPr>
  </w:style>
  <w:style w:type="character" w:customStyle="1" w:styleId="716">
    <w:name w:val="bei21"/>
    <w:qFormat/>
    <w:uiPriority w:val="0"/>
    <w:rPr>
      <w:color w:val="FFFFFF"/>
    </w:rPr>
  </w:style>
  <w:style w:type="character" w:customStyle="1" w:styleId="717">
    <w:name w:val="org"/>
    <w:qFormat/>
    <w:uiPriority w:val="0"/>
    <w:rPr>
      <w:color w:val="FF5500"/>
    </w:rPr>
  </w:style>
  <w:style w:type="character" w:customStyle="1" w:styleId="718">
    <w:name w:val="正文 首行缩进:  2 字符 Char Char1"/>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qFormat/>
    <w:uiPriority w:val="0"/>
    <w:rPr>
      <w:rFonts w:cs="宋体"/>
      <w:kern w:val="2"/>
      <w:sz w:val="24"/>
    </w:rPr>
  </w:style>
  <w:style w:type="paragraph" w:customStyle="1" w:styleId="720">
    <w:name w:val="样式 样式 首行缩进:  2 字符 + 首行缩进:  2 字符 Char Char"/>
    <w:basedOn w:val="1"/>
    <w:link w:val="719"/>
    <w:qFormat/>
    <w:uiPriority w:val="0"/>
    <w:pPr>
      <w:spacing w:beforeLines="50" w:line="360" w:lineRule="auto"/>
      <w:ind w:firstLine="420" w:firstLineChars="200"/>
    </w:pPr>
    <w:rPr>
      <w:rFonts w:cs="宋体"/>
      <w:sz w:val="24"/>
      <w:szCs w:val="20"/>
    </w:rPr>
  </w:style>
  <w:style w:type="character" w:customStyle="1" w:styleId="721">
    <w:name w:val="标准标题3 Char"/>
    <w:link w:val="722"/>
    <w:qFormat/>
    <w:uiPriority w:val="0"/>
    <w:rPr>
      <w:rFonts w:ascii="黑体" w:hAnsi="黑体" w:eastAsia="黑体"/>
      <w:b/>
      <w:bCs/>
      <w:kern w:val="2"/>
      <w:sz w:val="32"/>
      <w:szCs w:val="32"/>
    </w:rPr>
  </w:style>
  <w:style w:type="paragraph" w:customStyle="1" w:styleId="722">
    <w:name w:val="标准标题3"/>
    <w:basedOn w:val="7"/>
    <w:next w:val="1"/>
    <w:link w:val="721"/>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qFormat/>
    <w:uiPriority w:val="0"/>
  </w:style>
  <w:style w:type="character" w:customStyle="1" w:styleId="724">
    <w:name w:val="ptt1"/>
    <w:qFormat/>
    <w:uiPriority w:val="0"/>
    <w:rPr>
      <w:rFonts w:hint="eastAsia" w:ascii="宋体" w:hAnsi="宋体" w:eastAsia="宋体"/>
      <w:spacing w:val="375"/>
      <w:kern w:val="2"/>
      <w:sz w:val="18"/>
      <w:szCs w:val="18"/>
      <w:lang w:val="en-US" w:eastAsia="zh-CN" w:bidi="ar-SA"/>
    </w:rPr>
  </w:style>
  <w:style w:type="character" w:customStyle="1" w:styleId="725">
    <w:name w:val="style211"/>
    <w:qFormat/>
    <w:uiPriority w:val="0"/>
    <w:rPr>
      <w:color w:val="FF6600"/>
    </w:rPr>
  </w:style>
  <w:style w:type="character" w:customStyle="1" w:styleId="726">
    <w:name w:val="#span_lineitems#"/>
    <w:qFormat/>
    <w:uiPriority w:val="0"/>
  </w:style>
  <w:style w:type="character" w:customStyle="1" w:styleId="727">
    <w:name w:val="p15"/>
    <w:qFormat/>
    <w:uiPriority w:val="0"/>
  </w:style>
  <w:style w:type="character" w:customStyle="1" w:styleId="728">
    <w:name w:val="标准 Char Char Char Char Char"/>
    <w:qFormat/>
    <w:uiPriority w:val="0"/>
    <w:rPr>
      <w:rFonts w:ascii="宋体" w:hAnsi="Tahoma" w:eastAsia="宋体"/>
      <w:color w:val="000000"/>
      <w:kern w:val="2"/>
      <w:sz w:val="24"/>
      <w:lang w:val="en-US" w:eastAsia="zh-CN" w:bidi="ar-SA"/>
    </w:rPr>
  </w:style>
  <w:style w:type="character" w:customStyle="1" w:styleId="729">
    <w:name w:val="样式7 Char Char"/>
    <w:link w:val="447"/>
    <w:qFormat/>
    <w:uiPriority w:val="0"/>
    <w:rPr>
      <w:b/>
      <w:bCs/>
      <w:kern w:val="2"/>
      <w:sz w:val="32"/>
      <w:szCs w:val="32"/>
    </w:rPr>
  </w:style>
  <w:style w:type="character" w:customStyle="1" w:styleId="730">
    <w:name w:val="哈哈标题三 Char"/>
    <w:link w:val="731"/>
    <w:qFormat/>
    <w:uiPriority w:val="0"/>
    <w:rPr>
      <w:rFonts w:ascii="宋体" w:hAnsi="宋体"/>
      <w:b/>
      <w:kern w:val="2"/>
      <w:sz w:val="30"/>
    </w:rPr>
  </w:style>
  <w:style w:type="paragraph" w:customStyle="1" w:styleId="731">
    <w:name w:val="哈哈标题三"/>
    <w:basedOn w:val="465"/>
    <w:link w:val="730"/>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qFormat/>
    <w:uiPriority w:val="0"/>
    <w:rPr>
      <w:rFonts w:hint="default" w:ascii="ˎ̥" w:hAnsi="ˎ̥"/>
      <w:sz w:val="18"/>
      <w:szCs w:val="18"/>
    </w:rPr>
  </w:style>
  <w:style w:type="character" w:customStyle="1" w:styleId="733">
    <w:name w:val="标题1 Char"/>
    <w:link w:val="457"/>
    <w:qFormat/>
    <w:locked/>
    <w:uiPriority w:val="0"/>
    <w:rPr>
      <w:rFonts w:ascii="宋体" w:cs="宋体"/>
      <w:b/>
      <w:bCs/>
      <w:color w:val="000000"/>
      <w:sz w:val="32"/>
      <w:szCs w:val="32"/>
      <w:lang w:val="zh-CN"/>
    </w:rPr>
  </w:style>
  <w:style w:type="character" w:customStyle="1" w:styleId="734">
    <w:name w:val="宏文本 Char1"/>
    <w:semiHidden/>
    <w:qFormat/>
    <w:uiPriority w:val="99"/>
    <w:rPr>
      <w:rFonts w:ascii="Courier New" w:hAnsi="Courier New" w:cs="Courier New"/>
      <w:kern w:val="2"/>
      <w:sz w:val="24"/>
      <w:szCs w:val="24"/>
    </w:rPr>
  </w:style>
  <w:style w:type="character" w:customStyle="1" w:styleId="735">
    <w:name w:val="word1"/>
    <w:qFormat/>
    <w:uiPriority w:val="0"/>
    <w:rPr>
      <w:rFonts w:ascii="宋体" w:hAnsi="宋体" w:eastAsia="宋体"/>
      <w:kern w:val="2"/>
      <w:sz w:val="18"/>
      <w:lang w:val="en-US" w:eastAsia="zh-CN"/>
    </w:rPr>
  </w:style>
  <w:style w:type="character" w:customStyle="1" w:styleId="736">
    <w:name w:val="普通文字 Char Char1"/>
    <w:qFormat/>
    <w:uiPriority w:val="99"/>
    <w:rPr>
      <w:rFonts w:ascii="宋体" w:hAnsi="Courier New" w:cs="Courier New"/>
      <w:kern w:val="2"/>
      <w:sz w:val="21"/>
      <w:szCs w:val="21"/>
    </w:rPr>
  </w:style>
  <w:style w:type="character" w:customStyle="1" w:styleId="737">
    <w:name w:val="Header Char"/>
    <w:qFormat/>
    <w:locked/>
    <w:uiPriority w:val="0"/>
    <w:rPr>
      <w:rFonts w:ascii="Times New Roman" w:hAnsi="Times New Roman" w:eastAsia="宋体" w:cs="Times New Roman"/>
      <w:sz w:val="18"/>
      <w:szCs w:val="18"/>
    </w:rPr>
  </w:style>
  <w:style w:type="character" w:customStyle="1" w:styleId="738">
    <w:name w:val="公文正文 Char"/>
    <w:qFormat/>
    <w:uiPriority w:val="0"/>
    <w:rPr>
      <w:rFonts w:ascii="仿宋_GB2312" w:hAnsi="宋体" w:eastAsia="仿宋_GB2312"/>
      <w:kern w:val="28"/>
      <w:sz w:val="24"/>
      <w:szCs w:val="24"/>
      <w:lang w:val="zh-CN"/>
    </w:rPr>
  </w:style>
  <w:style w:type="character" w:customStyle="1" w:styleId="739">
    <w:name w:val="已访问的超链接1"/>
    <w:unhideWhenUsed/>
    <w:qFormat/>
    <w:uiPriority w:val="99"/>
    <w:rPr>
      <w:color w:val="800080"/>
      <w:u w:val="single"/>
    </w:rPr>
  </w:style>
  <w:style w:type="character" w:customStyle="1" w:styleId="740">
    <w:name w:val="text121"/>
    <w:qFormat/>
    <w:uiPriority w:val="0"/>
    <w:rPr>
      <w:sz w:val="18"/>
      <w:szCs w:val="18"/>
    </w:rPr>
  </w:style>
  <w:style w:type="character" w:customStyle="1" w:styleId="741">
    <w:name w:val="样式 宋体 行距: 1.5 倍行距 Char Char Char"/>
    <w:qFormat/>
    <w:uiPriority w:val="0"/>
    <w:rPr>
      <w:rFonts w:ascii="宋体" w:hAnsi="宋体" w:cs="宋体"/>
      <w:kern w:val="2"/>
      <w:sz w:val="21"/>
    </w:rPr>
  </w:style>
  <w:style w:type="character" w:customStyle="1" w:styleId="742">
    <w:name w:val="正文加粗 Char"/>
    <w:link w:val="743"/>
    <w:qFormat/>
    <w:uiPriority w:val="0"/>
    <w:rPr>
      <w:rFonts w:ascii="Arial" w:hAnsi="Arial"/>
      <w:b/>
      <w:sz w:val="24"/>
    </w:rPr>
  </w:style>
  <w:style w:type="paragraph" w:customStyle="1" w:styleId="743">
    <w:name w:val="正文加粗"/>
    <w:basedOn w:val="1"/>
    <w:link w:val="742"/>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qFormat/>
    <w:uiPriority w:val="0"/>
    <w:rPr>
      <w:rFonts w:eastAsia="宋体" w:cs="宋体"/>
      <w:kern w:val="2"/>
      <w:sz w:val="24"/>
      <w:lang w:val="en-US" w:eastAsia="zh-CN" w:bidi="ar-SA"/>
    </w:rPr>
  </w:style>
  <w:style w:type="character" w:customStyle="1" w:styleId="745">
    <w:name w:val="z-窗体底端 Char"/>
    <w:link w:val="746"/>
    <w:qFormat/>
    <w:uiPriority w:val="0"/>
    <w:rPr>
      <w:rFonts w:ascii="Arial" w:hAnsi="Arial" w:cs="Arial"/>
      <w:vanish/>
      <w:sz w:val="16"/>
      <w:szCs w:val="16"/>
    </w:rPr>
  </w:style>
  <w:style w:type="paragraph" w:customStyle="1" w:styleId="746">
    <w:name w:val="z-窗体底端1"/>
    <w:basedOn w:val="1"/>
    <w:next w:val="1"/>
    <w:link w:val="745"/>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qFormat/>
    <w:uiPriority w:val="0"/>
    <w:rPr>
      <w:rFonts w:eastAsia="宋体" w:cs="宋体"/>
      <w:kern w:val="2"/>
      <w:sz w:val="24"/>
      <w:lang w:val="en-US" w:eastAsia="zh-CN" w:bidi="ar-SA"/>
    </w:rPr>
  </w:style>
  <w:style w:type="character" w:customStyle="1" w:styleId="748">
    <w:name w:val="项目符号：二级 Char"/>
    <w:link w:val="749"/>
    <w:qFormat/>
    <w:uiPriority w:val="0"/>
    <w:rPr>
      <w:rFonts w:ascii="Arial" w:hAnsi="Arial" w:eastAsia="新宋体"/>
      <w:bCs/>
      <w:sz w:val="24"/>
    </w:rPr>
  </w:style>
  <w:style w:type="paragraph" w:customStyle="1" w:styleId="749">
    <w:name w:val="项目符号：二级"/>
    <w:basedOn w:val="316"/>
    <w:link w:val="748"/>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qFormat/>
    <w:uiPriority w:val="0"/>
    <w:rPr>
      <w:color w:val="000000"/>
      <w:sz w:val="21"/>
      <w:szCs w:val="21"/>
      <w:u w:val="none"/>
    </w:rPr>
  </w:style>
  <w:style w:type="character" w:customStyle="1" w:styleId="751">
    <w:name w:val="三级条标题 Char"/>
    <w:qFormat/>
    <w:uiPriority w:val="0"/>
    <w:rPr>
      <w:rFonts w:ascii="黑体" w:eastAsia="黑体"/>
      <w:sz w:val="21"/>
      <w:lang w:val="en-US" w:eastAsia="zh-CN" w:bidi="ar-SA"/>
    </w:rPr>
  </w:style>
  <w:style w:type="character" w:customStyle="1" w:styleId="752">
    <w:name w:val="big1"/>
    <w:qFormat/>
    <w:uiPriority w:val="0"/>
    <w:rPr>
      <w:rFonts w:hint="default" w:ascii="ˎ̥" w:hAnsi="ˎ̥" w:eastAsia="宋体"/>
      <w:color w:val="000000"/>
      <w:kern w:val="2"/>
      <w:sz w:val="20"/>
      <w:lang w:val="en-US" w:eastAsia="zh-CN"/>
    </w:rPr>
  </w:style>
  <w:style w:type="character" w:customStyle="1" w:styleId="753">
    <w:name w:val="Plain Text Char Char"/>
    <w:qFormat/>
    <w:uiPriority w:val="0"/>
    <w:rPr>
      <w:rFonts w:ascii="宋体" w:hAnsi="Courier New" w:cs="Times New Roman"/>
      <w:kern w:val="2"/>
      <w:sz w:val="21"/>
    </w:rPr>
  </w:style>
  <w:style w:type="character" w:customStyle="1" w:styleId="754">
    <w:name w:val="样式6 Char Char"/>
    <w:qFormat/>
    <w:uiPriority w:val="0"/>
    <w:rPr>
      <w:rFonts w:ascii="Times New Roman" w:hAnsi="Times New Roman"/>
      <w:b/>
      <w:bCs/>
      <w:kern w:val="2"/>
      <w:sz w:val="24"/>
      <w:szCs w:val="24"/>
    </w:rPr>
  </w:style>
  <w:style w:type="character" w:customStyle="1" w:styleId="755">
    <w:name w:val="正文文本首行缩进 字符"/>
    <w:qFormat/>
    <w:uiPriority w:val="99"/>
    <w:rPr>
      <w:kern w:val="2"/>
      <w:sz w:val="21"/>
      <w:szCs w:val="24"/>
    </w:rPr>
  </w:style>
  <w:style w:type="character" w:customStyle="1" w:styleId="756">
    <w:name w:val="标二 Char Char"/>
    <w:link w:val="757"/>
    <w:qFormat/>
    <w:uiPriority w:val="0"/>
    <w:rPr>
      <w:rFonts w:ascii="宋体" w:hAnsi="宋体"/>
      <w:b/>
      <w:kern w:val="2"/>
      <w:sz w:val="30"/>
      <w:szCs w:val="30"/>
    </w:rPr>
  </w:style>
  <w:style w:type="paragraph" w:customStyle="1" w:styleId="757">
    <w:name w:val="标二"/>
    <w:basedOn w:val="1"/>
    <w:link w:val="756"/>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qFormat/>
    <w:uiPriority w:val="0"/>
    <w:rPr>
      <w:rFonts w:hint="default" w:ascii="Arial" w:hAnsi="Arial" w:cs="Arial"/>
      <w:sz w:val="18"/>
      <w:szCs w:val="18"/>
    </w:rPr>
  </w:style>
  <w:style w:type="character" w:customStyle="1" w:styleId="759">
    <w:name w:val="正文（绿盟科技） Char"/>
    <w:link w:val="760"/>
    <w:qFormat/>
    <w:uiPriority w:val="0"/>
    <w:rPr>
      <w:rFonts w:ascii="Arial" w:hAnsi="Arial"/>
      <w:sz w:val="21"/>
      <w:szCs w:val="21"/>
    </w:rPr>
  </w:style>
  <w:style w:type="paragraph" w:customStyle="1" w:styleId="760">
    <w:name w:val="正文（绿盟科技）"/>
    <w:link w:val="759"/>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qFormat/>
    <w:uiPriority w:val="0"/>
    <w:rPr>
      <w:spacing w:val="280"/>
      <w:sz w:val="18"/>
      <w:szCs w:val="18"/>
    </w:rPr>
  </w:style>
  <w:style w:type="character" w:customStyle="1" w:styleId="762">
    <w:name w:val="text03"/>
    <w:qFormat/>
    <w:uiPriority w:val="0"/>
    <w:rPr>
      <w:rFonts w:ascii="Tahoma" w:hAnsi="Tahoma" w:eastAsia="宋体"/>
      <w:kern w:val="2"/>
      <w:sz w:val="36"/>
      <w:szCs w:val="36"/>
      <w:lang w:val="en-US" w:eastAsia="zh-CN" w:bidi="ar-SA"/>
    </w:rPr>
  </w:style>
  <w:style w:type="character" w:customStyle="1" w:styleId="763">
    <w:name w:val="2节标题 Char Char"/>
    <w:link w:val="764"/>
    <w:qFormat/>
    <w:uiPriority w:val="0"/>
    <w:rPr>
      <w:rFonts w:ascii="楷体_GB2312" w:hAnsi="宋体" w:eastAsia="楷体_GB2312"/>
      <w:color w:val="000000"/>
      <w:kern w:val="2"/>
      <w:sz w:val="28"/>
    </w:rPr>
  </w:style>
  <w:style w:type="paragraph" w:customStyle="1" w:styleId="764">
    <w:name w:val="2节标题"/>
    <w:basedOn w:val="1"/>
    <w:link w:val="763"/>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qFormat/>
    <w:uiPriority w:val="0"/>
    <w:rPr>
      <w:shd w:val="clear" w:color="auto" w:fill="FFFF00"/>
    </w:rPr>
  </w:style>
  <w:style w:type="character" w:customStyle="1" w:styleId="766">
    <w:name w:val="备注说明 Char Char Char Char"/>
    <w:qFormat/>
    <w:uiPriority w:val="0"/>
    <w:rPr>
      <w:rFonts w:ascii="Tahoma" w:hAnsi="Tahoma" w:eastAsia="宋体"/>
      <w:kern w:val="2"/>
      <w:sz w:val="21"/>
      <w:lang w:val="en-US" w:eastAsia="zh-CN" w:bidi="ar-SA"/>
    </w:rPr>
  </w:style>
  <w:style w:type="character" w:customStyle="1" w:styleId="767">
    <w:name w:val="text_main1"/>
    <w:qFormat/>
    <w:uiPriority w:val="0"/>
    <w:rPr>
      <w:rFonts w:hint="default" w:ascii="ˎ̥" w:hAnsi="ˎ̥" w:eastAsia="宋体"/>
      <w:color w:val="000000"/>
      <w:kern w:val="2"/>
      <w:sz w:val="22"/>
      <w:szCs w:val="22"/>
      <w:lang w:val="en-US" w:eastAsia="zh-CN" w:bidi="ar-SA"/>
    </w:rPr>
  </w:style>
  <w:style w:type="character" w:customStyle="1" w:styleId="768">
    <w:name w:val="样式4 Char Char"/>
    <w:qFormat/>
    <w:uiPriority w:val="0"/>
    <w:rPr>
      <w:rFonts w:eastAsia="宋体" w:cs="宋体"/>
      <w:color w:val="000000"/>
      <w:sz w:val="24"/>
      <w:szCs w:val="24"/>
      <w:lang w:val="en-US" w:eastAsia="zh-CN" w:bidi="ar-SA"/>
    </w:rPr>
  </w:style>
  <w:style w:type="character" w:customStyle="1" w:styleId="769">
    <w:name w:val="sony12"/>
    <w:qFormat/>
    <w:uiPriority w:val="0"/>
    <w:rPr>
      <w:rFonts w:ascii="Tahoma" w:hAnsi="Tahoma" w:eastAsia="宋体"/>
      <w:kern w:val="2"/>
      <w:sz w:val="36"/>
      <w:szCs w:val="36"/>
      <w:lang w:val="en-US" w:eastAsia="zh-CN" w:bidi="ar-SA"/>
    </w:rPr>
  </w:style>
  <w:style w:type="character" w:customStyle="1" w:styleId="770">
    <w:name w:val="正文文本首行缩进 2 字符"/>
    <w:qFormat/>
    <w:uiPriority w:val="0"/>
    <w:rPr>
      <w:rFonts w:ascii="Times New Roman" w:hAnsi="Times New Roman"/>
      <w:kern w:val="2"/>
      <w:sz w:val="21"/>
    </w:rPr>
  </w:style>
  <w:style w:type="character" w:customStyle="1" w:styleId="771">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772">
    <w:name w:val="location1"/>
    <w:qFormat/>
    <w:uiPriority w:val="0"/>
    <w:rPr>
      <w:rFonts w:hint="default"/>
      <w:spacing w:val="320"/>
      <w:sz w:val="18"/>
      <w:szCs w:val="18"/>
    </w:rPr>
  </w:style>
  <w:style w:type="character" w:customStyle="1" w:styleId="773">
    <w:name w:val="bianhao1 Char"/>
    <w:link w:val="774"/>
    <w:qFormat/>
    <w:uiPriority w:val="0"/>
    <w:rPr>
      <w:sz w:val="24"/>
    </w:rPr>
  </w:style>
  <w:style w:type="paragraph" w:customStyle="1" w:styleId="774">
    <w:name w:val="bianhao1"/>
    <w:basedOn w:val="1"/>
    <w:link w:val="773"/>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qFormat/>
    <w:uiPriority w:val="0"/>
    <w:rPr>
      <w:rFonts w:ascii="宋体"/>
      <w:kern w:val="2"/>
      <w:sz w:val="24"/>
      <w:szCs w:val="22"/>
    </w:rPr>
  </w:style>
  <w:style w:type="paragraph" w:customStyle="1" w:styleId="776">
    <w:name w:val="样式11"/>
    <w:basedOn w:val="193"/>
    <w:link w:val="775"/>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qFormat/>
    <w:uiPriority w:val="0"/>
    <w:rPr>
      <w:rFonts w:ascii="宋体" w:hAnsi="宋体" w:eastAsia="宋体"/>
      <w:kern w:val="2"/>
      <w:sz w:val="24"/>
      <w:lang w:val="en-US" w:eastAsia="zh-CN"/>
    </w:rPr>
  </w:style>
  <w:style w:type="character" w:customStyle="1" w:styleId="778">
    <w:name w:val="样式 题注 + 黑体 Char"/>
    <w:link w:val="779"/>
    <w:qFormat/>
    <w:uiPriority w:val="0"/>
    <w:rPr>
      <w:rFonts w:ascii="黑体" w:hAnsi="黑体" w:eastAsia="黑体" w:cs="Arial"/>
      <w:kern w:val="2"/>
      <w:sz w:val="21"/>
    </w:rPr>
  </w:style>
  <w:style w:type="paragraph" w:customStyle="1" w:styleId="779">
    <w:name w:val="样式 题注 + 黑体"/>
    <w:basedOn w:val="24"/>
    <w:link w:val="778"/>
    <w:qFormat/>
    <w:uiPriority w:val="0"/>
    <w:pPr>
      <w:spacing w:before="152" w:after="160" w:line="240" w:lineRule="auto"/>
      <w:jc w:val="center"/>
    </w:pPr>
    <w:rPr>
      <w:rFonts w:ascii="黑体" w:hAnsi="黑体" w:eastAsia="黑体" w:cs="Arial"/>
      <w:sz w:val="21"/>
    </w:rPr>
  </w:style>
  <w:style w:type="character" w:customStyle="1" w:styleId="780">
    <w:name w:val="明显引用 字符"/>
    <w:link w:val="781"/>
    <w:qFormat/>
    <w:uiPriority w:val="0"/>
    <w:rPr>
      <w:b/>
      <w:bCs/>
      <w:i/>
      <w:iCs/>
      <w:color w:val="4F81BD"/>
      <w:kern w:val="2"/>
      <w:sz w:val="24"/>
      <w:szCs w:val="21"/>
    </w:rPr>
  </w:style>
  <w:style w:type="paragraph" w:styleId="781">
    <w:name w:val="Intense Quote"/>
    <w:basedOn w:val="1"/>
    <w:next w:val="1"/>
    <w:link w:val="780"/>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qFormat/>
    <w:uiPriority w:val="0"/>
    <w:rPr>
      <w:rFonts w:ascii="黑体" w:hAnsi="黑体" w:eastAsia="黑体"/>
      <w:b/>
      <w:kern w:val="2"/>
      <w:sz w:val="28"/>
      <w:szCs w:val="32"/>
    </w:rPr>
  </w:style>
  <w:style w:type="character" w:customStyle="1" w:styleId="783">
    <w:name w:val="bs标题五 Char Char"/>
    <w:link w:val="784"/>
    <w:qFormat/>
    <w:uiPriority w:val="0"/>
    <w:rPr>
      <w:b/>
      <w:sz w:val="28"/>
      <w:szCs w:val="28"/>
    </w:rPr>
  </w:style>
  <w:style w:type="paragraph" w:customStyle="1" w:styleId="784">
    <w:name w:val="bs标题五"/>
    <w:basedOn w:val="1"/>
    <w:next w:val="1"/>
    <w:link w:val="783"/>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qFormat/>
    <w:uiPriority w:val="0"/>
    <w:rPr>
      <w:rFonts w:ascii="宋体" w:hAnsi="宋体" w:cs="宋体"/>
      <w:kern w:val="2"/>
      <w:sz w:val="21"/>
    </w:rPr>
  </w:style>
  <w:style w:type="character" w:customStyle="1" w:styleId="786">
    <w:name w:val="a14c"/>
    <w:qFormat/>
    <w:uiPriority w:val="0"/>
    <w:rPr>
      <w:rFonts w:ascii="宋体" w:hAnsi="宋体" w:eastAsia="宋体"/>
      <w:kern w:val="2"/>
      <w:sz w:val="15"/>
      <w:lang w:val="en-US" w:eastAsia="zh-CN"/>
    </w:rPr>
  </w:style>
  <w:style w:type="character" w:customStyle="1" w:styleId="787">
    <w:name w:val="fieldnames1"/>
    <w:qFormat/>
    <w:uiPriority w:val="0"/>
    <w:rPr>
      <w:rFonts w:hint="default" w:ascii="Helvetica" w:hAnsi="Helvetica" w:cs="Helvetica"/>
      <w:b/>
      <w:bCs/>
      <w:sz w:val="22"/>
      <w:szCs w:val="22"/>
    </w:rPr>
  </w:style>
  <w:style w:type="character" w:customStyle="1" w:styleId="788">
    <w:name w:val="样式1 Char"/>
    <w:qFormat/>
    <w:uiPriority w:val="0"/>
    <w:rPr>
      <w:rFonts w:ascii="宋体" w:hAnsi="宋体" w:eastAsia="宋体"/>
      <w:kern w:val="2"/>
      <w:sz w:val="21"/>
      <w:szCs w:val="21"/>
      <w:lang w:val="en-US" w:eastAsia="zh-CN" w:bidi="ar-SA"/>
    </w:rPr>
  </w:style>
  <w:style w:type="character" w:customStyle="1" w:styleId="789">
    <w:name w:val="Char Char14"/>
    <w:qFormat/>
    <w:uiPriority w:val="0"/>
    <w:rPr>
      <w:rFonts w:eastAsia="宋体"/>
      <w:b/>
      <w:bCs/>
      <w:kern w:val="2"/>
      <w:sz w:val="28"/>
      <w:szCs w:val="32"/>
      <w:lang w:val="en-US" w:eastAsia="zh-CN" w:bidi="ar-SA"/>
    </w:rPr>
  </w:style>
  <w:style w:type="character" w:customStyle="1" w:styleId="790">
    <w:name w:val="normalfont1"/>
    <w:qFormat/>
    <w:uiPriority w:val="0"/>
    <w:rPr>
      <w:rFonts w:hint="default" w:ascii="ˎ̥" w:hAnsi="ˎ̥"/>
      <w:sz w:val="18"/>
      <w:szCs w:val="18"/>
      <w:u w:val="none"/>
    </w:rPr>
  </w:style>
  <w:style w:type="character" w:customStyle="1" w:styleId="791">
    <w:name w:val="H2 Char Char Char Char Char Char Char"/>
    <w:qFormat/>
    <w:uiPriority w:val="0"/>
    <w:rPr>
      <w:rFonts w:ascii="Arial" w:hAnsi="Arial" w:eastAsia="黑体"/>
      <w:b/>
      <w:bCs/>
      <w:kern w:val="2"/>
      <w:sz w:val="32"/>
      <w:szCs w:val="32"/>
      <w:lang w:val="en-US" w:eastAsia="zh-CN" w:bidi="ar-SA"/>
    </w:rPr>
  </w:style>
  <w:style w:type="character" w:customStyle="1" w:styleId="792">
    <w:name w:val="style71"/>
    <w:qFormat/>
    <w:uiPriority w:val="0"/>
    <w:rPr>
      <w:b/>
      <w:bCs/>
      <w:color w:val="D70703"/>
      <w:sz w:val="21"/>
      <w:szCs w:val="21"/>
    </w:rPr>
  </w:style>
  <w:style w:type="character" w:customStyle="1" w:styleId="793">
    <w:name w:val="样式 黑体 二号 加粗"/>
    <w:qFormat/>
    <w:uiPriority w:val="0"/>
    <w:rPr>
      <w:rFonts w:ascii="黑体" w:hAnsi="黑体" w:eastAsia="黑体"/>
      <w:b/>
      <w:bCs/>
      <w:sz w:val="44"/>
    </w:rPr>
  </w:style>
  <w:style w:type="character" w:customStyle="1" w:styleId="794">
    <w:name w:val="title_emph1"/>
    <w:qFormat/>
    <w:uiPriority w:val="0"/>
    <w:rPr>
      <w:rFonts w:hint="default" w:ascii="Arial" w:hAnsi="Arial" w:eastAsia="宋体" w:cs="Arial"/>
      <w:b/>
      <w:bCs/>
      <w:kern w:val="2"/>
      <w:sz w:val="18"/>
      <w:szCs w:val="18"/>
      <w:lang w:val="en-US" w:eastAsia="zh-CN" w:bidi="ar-SA"/>
    </w:rPr>
  </w:style>
  <w:style w:type="character" w:customStyle="1" w:styleId="795">
    <w:name w:val="yel-s"/>
    <w:qFormat/>
    <w:uiPriority w:val="0"/>
  </w:style>
  <w:style w:type="character" w:customStyle="1" w:styleId="796">
    <w:name w:val="themebody1"/>
    <w:qFormat/>
    <w:uiPriority w:val="0"/>
    <w:rPr>
      <w:color w:val="FFFFFF"/>
    </w:rPr>
  </w:style>
  <w:style w:type="character" w:customStyle="1" w:styleId="797">
    <w:name w:val="px14"/>
    <w:qFormat/>
    <w:uiPriority w:val="0"/>
  </w:style>
  <w:style w:type="character" w:customStyle="1" w:styleId="798">
    <w:name w:val="blacktext"/>
    <w:qFormat/>
    <w:uiPriority w:val="0"/>
  </w:style>
  <w:style w:type="character" w:customStyle="1" w:styleId="799">
    <w:name w:val="日期 字符"/>
    <w:qFormat/>
    <w:uiPriority w:val="99"/>
    <w:rPr>
      <w:rFonts w:cs="Times New Roman"/>
      <w:kern w:val="2"/>
      <w:sz w:val="24"/>
      <w:szCs w:val="24"/>
    </w:rPr>
  </w:style>
  <w:style w:type="character" w:customStyle="1" w:styleId="800">
    <w:name w:val="pfont11"/>
    <w:qFormat/>
    <w:uiPriority w:val="0"/>
    <w:rPr>
      <w:rFonts w:ascii="Tahoma" w:hAnsi="Tahoma" w:eastAsia="宋体"/>
      <w:kern w:val="2"/>
      <w:sz w:val="18"/>
      <w:szCs w:val="18"/>
      <w:lang w:val="en-US" w:eastAsia="zh-CN" w:bidi="ar-SA"/>
    </w:rPr>
  </w:style>
  <w:style w:type="character" w:customStyle="1" w:styleId="801">
    <w:name w:val="bt_head"/>
    <w:qFormat/>
    <w:uiPriority w:val="0"/>
  </w:style>
  <w:style w:type="character" w:customStyle="1" w:styleId="802">
    <w:name w:val="正文（缩进2汉字） Char"/>
    <w:link w:val="803"/>
    <w:qFormat/>
    <w:uiPriority w:val="0"/>
    <w:rPr>
      <w:rFonts w:ascii="宋体"/>
      <w:kern w:val="2"/>
      <w:sz w:val="21"/>
      <w:szCs w:val="24"/>
    </w:rPr>
  </w:style>
  <w:style w:type="paragraph" w:customStyle="1" w:styleId="803">
    <w:name w:val="正文（缩进2汉字）"/>
    <w:basedOn w:val="1"/>
    <w:link w:val="80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qFormat/>
    <w:uiPriority w:val="0"/>
    <w:rPr>
      <w:kern w:val="2"/>
      <w:sz w:val="21"/>
    </w:rPr>
  </w:style>
  <w:style w:type="paragraph" w:customStyle="1" w:styleId="805">
    <w:name w:val="正文（缩进）"/>
    <w:basedOn w:val="1"/>
    <w:link w:val="804"/>
    <w:qFormat/>
    <w:uiPriority w:val="0"/>
    <w:pPr>
      <w:spacing w:before="156" w:after="156"/>
      <w:ind w:firstLine="480" w:firstLineChars="200"/>
    </w:pPr>
    <w:rPr>
      <w:szCs w:val="20"/>
    </w:rPr>
  </w:style>
  <w:style w:type="character" w:customStyle="1" w:styleId="806">
    <w:name w:val="样式 标题 2 + 黑体 四号 非加粗 Char Char"/>
    <w:link w:val="807"/>
    <w:qFormat/>
    <w:uiPriority w:val="0"/>
    <w:rPr>
      <w:rFonts w:ascii="黑体" w:hAnsi="黑体" w:eastAsia="黑体"/>
      <w:b/>
      <w:kern w:val="2"/>
      <w:sz w:val="28"/>
      <w:szCs w:val="32"/>
    </w:rPr>
  </w:style>
  <w:style w:type="paragraph" w:customStyle="1" w:styleId="807">
    <w:name w:val="样式 标题 2 + 黑体 四号 非加粗"/>
    <w:basedOn w:val="6"/>
    <w:link w:val="806"/>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qFormat/>
    <w:uiPriority w:val="0"/>
    <w:rPr>
      <w:rFonts w:ascii="仿宋_GB2312" w:hAnsi="仿宋_GB2312" w:eastAsia="仿宋_GB2312"/>
      <w:sz w:val="28"/>
    </w:rPr>
  </w:style>
  <w:style w:type="character" w:customStyle="1" w:styleId="809">
    <w:name w:val="结束语 字符"/>
    <w:link w:val="34"/>
    <w:qFormat/>
    <w:uiPriority w:val="0"/>
    <w:rPr>
      <w:kern w:val="2"/>
      <w:sz w:val="21"/>
      <w:szCs w:val="22"/>
    </w:rPr>
  </w:style>
  <w:style w:type="character" w:customStyle="1" w:styleId="810">
    <w:name w:val="正文文本缩进 字符"/>
    <w:qFormat/>
    <w:uiPriority w:val="0"/>
    <w:rPr>
      <w:rFonts w:cs="Times New Roman"/>
      <w:kern w:val="2"/>
      <w:sz w:val="24"/>
      <w:szCs w:val="24"/>
    </w:rPr>
  </w:style>
  <w:style w:type="character" w:customStyle="1" w:styleId="811">
    <w:name w:val="样式 正文 + Char"/>
    <w:link w:val="812"/>
    <w:qFormat/>
    <w:uiPriority w:val="0"/>
    <w:rPr>
      <w:rFonts w:ascii="仿宋_GB2312" w:eastAsia="仿宋_GB2312" w:cs="宋体"/>
      <w:kern w:val="2"/>
      <w:sz w:val="28"/>
    </w:rPr>
  </w:style>
  <w:style w:type="paragraph" w:customStyle="1" w:styleId="812">
    <w:name w:val="样式 正文 +"/>
    <w:basedOn w:val="1"/>
    <w:link w:val="811"/>
    <w:qFormat/>
    <w:uiPriority w:val="0"/>
    <w:pPr>
      <w:spacing w:line="360" w:lineRule="auto"/>
      <w:jc w:val="left"/>
    </w:pPr>
    <w:rPr>
      <w:rFonts w:ascii="仿宋_GB2312" w:eastAsia="仿宋_GB2312" w:cs="宋体"/>
      <w:sz w:val="28"/>
      <w:szCs w:val="20"/>
    </w:rPr>
  </w:style>
  <w:style w:type="character" w:customStyle="1" w:styleId="813">
    <w:name w:val="正文文本缩进 2 字符"/>
    <w:qFormat/>
    <w:uiPriority w:val="0"/>
    <w:rPr>
      <w:rFonts w:cs="Times New Roman"/>
      <w:kern w:val="2"/>
      <w:sz w:val="24"/>
      <w:szCs w:val="24"/>
    </w:rPr>
  </w:style>
  <w:style w:type="character" w:customStyle="1" w:styleId="814">
    <w:name w:val="哈哈正文 Char Char"/>
    <w:qFormat/>
    <w:uiPriority w:val="0"/>
    <w:rPr>
      <w:rFonts w:ascii="宋体" w:hAnsi="宋体"/>
      <w:sz w:val="24"/>
    </w:rPr>
  </w:style>
  <w:style w:type="character" w:customStyle="1" w:styleId="815">
    <w:name w:val="ih151"/>
    <w:qFormat/>
    <w:uiPriority w:val="0"/>
    <w:rPr>
      <w:color w:val="666666"/>
      <w:sz w:val="18"/>
      <w:szCs w:val="18"/>
      <w:u w:val="none"/>
    </w:rPr>
  </w:style>
  <w:style w:type="character" w:customStyle="1" w:styleId="816">
    <w:name w:val="标题 9 字符"/>
    <w:qFormat/>
    <w:uiPriority w:val="0"/>
    <w:rPr>
      <w:rFonts w:ascii="Cambria" w:hAnsi="Cambria"/>
      <w:kern w:val="2"/>
      <w:sz w:val="21"/>
      <w:szCs w:val="21"/>
    </w:rPr>
  </w:style>
  <w:style w:type="character" w:customStyle="1" w:styleId="817">
    <w:name w:val="style1"/>
    <w:qFormat/>
    <w:uiPriority w:val="0"/>
    <w:rPr>
      <w:rFonts w:ascii="宋体" w:hAnsi="宋体" w:eastAsia="宋体"/>
      <w:kern w:val="2"/>
      <w:sz w:val="15"/>
      <w:lang w:val="en-US" w:eastAsia="zh-CN"/>
    </w:rPr>
  </w:style>
  <w:style w:type="character" w:customStyle="1" w:styleId="818">
    <w:name w:val="标题 2 Char1 Char"/>
    <w:qFormat/>
    <w:uiPriority w:val="0"/>
    <w:rPr>
      <w:rFonts w:ascii="Arial" w:hAnsi="Arial" w:eastAsia="黑体"/>
      <w:b/>
      <w:bCs/>
      <w:kern w:val="2"/>
      <w:sz w:val="32"/>
      <w:szCs w:val="32"/>
      <w:lang w:val="en-US" w:eastAsia="zh-CN" w:bidi="ar-SA"/>
    </w:rPr>
  </w:style>
  <w:style w:type="character" w:customStyle="1" w:styleId="819">
    <w:name w:val="二级条标题 Char1"/>
    <w:link w:val="199"/>
    <w:qFormat/>
    <w:uiPriority w:val="0"/>
    <w:rPr>
      <w:rFonts w:ascii="宋体"/>
      <w:sz w:val="28"/>
    </w:rPr>
  </w:style>
  <w:style w:type="character" w:customStyle="1" w:styleId="820">
    <w:name w:val="tpc_content1"/>
    <w:qFormat/>
    <w:uiPriority w:val="0"/>
    <w:rPr>
      <w:sz w:val="20"/>
      <w:szCs w:val="20"/>
    </w:rPr>
  </w:style>
  <w:style w:type="character" w:customStyle="1" w:styleId="821">
    <w:name w:val="css1"/>
    <w:qFormat/>
    <w:uiPriority w:val="0"/>
    <w:rPr>
      <w:rFonts w:hint="default" w:eastAsia="仿宋_GB2312"/>
      <w:sz w:val="20"/>
      <w:szCs w:val="20"/>
      <w:lang w:val="en-US" w:eastAsia="en-US" w:bidi="ar-SA"/>
    </w:rPr>
  </w:style>
  <w:style w:type="character" w:customStyle="1" w:styleId="822">
    <w:name w:val="Item List Char Char"/>
    <w:link w:val="823"/>
    <w:qFormat/>
    <w:locked/>
    <w:uiPriority w:val="0"/>
    <w:rPr>
      <w:rFonts w:ascii="Arial" w:hAnsi="Arial"/>
      <w:sz w:val="21"/>
      <w:szCs w:val="21"/>
      <w:shd w:val="clear" w:color="000000" w:fill="auto"/>
    </w:rPr>
  </w:style>
  <w:style w:type="paragraph" w:customStyle="1" w:styleId="823">
    <w:name w:val="Item List Char"/>
    <w:link w:val="822"/>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qFormat/>
    <w:uiPriority w:val="0"/>
    <w:rPr>
      <w:b/>
      <w:bCs/>
    </w:rPr>
  </w:style>
  <w:style w:type="character" w:customStyle="1" w:styleId="825">
    <w:name w:val="东营开发区1 Char"/>
    <w:link w:val="826"/>
    <w:qFormat/>
    <w:uiPriority w:val="0"/>
    <w:rPr>
      <w:rFonts w:ascii="宋体" w:hAnsi="宋体"/>
      <w:b/>
      <w:kern w:val="2"/>
      <w:sz w:val="32"/>
      <w:szCs w:val="21"/>
    </w:rPr>
  </w:style>
  <w:style w:type="paragraph" w:customStyle="1" w:styleId="826">
    <w:name w:val="东营开发区1"/>
    <w:basedOn w:val="46"/>
    <w:link w:val="825"/>
    <w:qFormat/>
    <w:uiPriority w:val="0"/>
    <w:pPr>
      <w:numPr>
        <w:ilvl w:val="0"/>
        <w:numId w:val="17"/>
      </w:numPr>
      <w:jc w:val="left"/>
    </w:pPr>
    <w:rPr>
      <w:rFonts w:hint="default" w:hAnsi="宋体"/>
      <w:b/>
      <w:sz w:val="32"/>
      <w:szCs w:val="21"/>
    </w:rPr>
  </w:style>
  <w:style w:type="character" w:customStyle="1" w:styleId="827">
    <w:name w:val="纯文本 Char Char"/>
    <w:qFormat/>
    <w:uiPriority w:val="0"/>
    <w:rPr>
      <w:rFonts w:ascii="宋体" w:hAnsi="Courier New" w:eastAsia="宋体" w:cs="Courier New"/>
      <w:sz w:val="21"/>
      <w:szCs w:val="21"/>
      <w:u w:color="000000"/>
      <w:lang w:bidi="ar-SA"/>
    </w:rPr>
  </w:style>
  <w:style w:type="character" w:customStyle="1" w:styleId="828">
    <w:name w:val="样式8 Char Char"/>
    <w:link w:val="829"/>
    <w:qFormat/>
    <w:uiPriority w:val="0"/>
    <w:rPr>
      <w:rFonts w:ascii="宋体" w:hAnsi="宋体" w:cs="Courier New"/>
      <w:b/>
      <w:color w:val="000000"/>
      <w:kern w:val="2"/>
      <w:sz w:val="21"/>
      <w:szCs w:val="21"/>
    </w:rPr>
  </w:style>
  <w:style w:type="paragraph" w:customStyle="1" w:styleId="829">
    <w:name w:val="样式8"/>
    <w:basedOn w:val="8"/>
    <w:link w:val="828"/>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qFormat/>
    <w:locked/>
    <w:uiPriority w:val="0"/>
    <w:rPr>
      <w:rFonts w:ascii="Arial" w:hAnsi="Arial"/>
      <w:b/>
      <w:bCs/>
      <w:kern w:val="2"/>
      <w:sz w:val="24"/>
      <w:szCs w:val="32"/>
    </w:rPr>
  </w:style>
  <w:style w:type="paragraph" w:customStyle="1" w:styleId="831">
    <w:name w:val="四级标题"/>
    <w:basedOn w:val="7"/>
    <w:link w:val="830"/>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qFormat/>
    <w:locked/>
    <w:uiPriority w:val="0"/>
    <w:rPr>
      <w:rFonts w:ascii="宋体" w:hAnsi="宋体"/>
      <w:sz w:val="24"/>
    </w:rPr>
  </w:style>
  <w:style w:type="paragraph" w:customStyle="1" w:styleId="833">
    <w:name w:val="正文模版"/>
    <w:basedOn w:val="1"/>
    <w:link w:val="832"/>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qFormat/>
    <w:uiPriority w:val="0"/>
    <w:rPr>
      <w:rFonts w:ascii="宋体" w:hAnsi="宋体"/>
      <w:sz w:val="24"/>
    </w:rPr>
  </w:style>
  <w:style w:type="character" w:customStyle="1" w:styleId="835">
    <w:name w:val="段 Char Char Char Char Char Char"/>
    <w:qFormat/>
    <w:uiPriority w:val="0"/>
    <w:rPr>
      <w:rFonts w:ascii="宋体" w:eastAsia="宋体"/>
      <w:sz w:val="21"/>
      <w:lang w:val="en-US" w:eastAsia="zh-CN" w:bidi="ar-SA"/>
    </w:rPr>
  </w:style>
  <w:style w:type="character" w:customStyle="1" w:styleId="836">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qFormat/>
    <w:uiPriority w:val="0"/>
    <w:rPr>
      <w:rFonts w:eastAsia="宋体"/>
      <w:kern w:val="2"/>
      <w:sz w:val="21"/>
      <w:szCs w:val="24"/>
      <w:lang w:val="en-US" w:eastAsia="zh-CN" w:bidi="ar-SA"/>
    </w:rPr>
  </w:style>
  <w:style w:type="character" w:customStyle="1" w:styleId="838">
    <w:name w:val="font-121"/>
    <w:qFormat/>
    <w:uiPriority w:val="0"/>
    <w:rPr>
      <w:color w:val="666666"/>
      <w:sz w:val="18"/>
      <w:szCs w:val="18"/>
      <w:u w:val="none"/>
    </w:rPr>
  </w:style>
  <w:style w:type="character" w:customStyle="1" w:styleId="839">
    <w:name w:val="tw4winMark"/>
    <w:qFormat/>
    <w:uiPriority w:val="0"/>
    <w:rPr>
      <w:rFonts w:ascii="Courier New" w:hAnsi="Courier New"/>
      <w:vanish/>
      <w:color w:val="800080"/>
      <w:vertAlign w:val="subscript"/>
    </w:rPr>
  </w:style>
  <w:style w:type="character" w:customStyle="1" w:styleId="840">
    <w:name w:val="纯文本 Char2"/>
    <w:qFormat/>
    <w:uiPriority w:val="0"/>
    <w:rPr>
      <w:rFonts w:ascii="宋体" w:hAnsi="Courier New" w:cs="Courier New"/>
      <w:kern w:val="2"/>
      <w:sz w:val="21"/>
      <w:szCs w:val="21"/>
    </w:rPr>
  </w:style>
  <w:style w:type="character" w:customStyle="1" w:styleId="841">
    <w:name w:val="style7"/>
    <w:qFormat/>
    <w:uiPriority w:val="0"/>
  </w:style>
  <w:style w:type="character" w:customStyle="1" w:styleId="842">
    <w:name w:val="正文 首行缩进:  2 字符 Char"/>
    <w:link w:val="843"/>
    <w:qFormat/>
    <w:uiPriority w:val="0"/>
    <w:rPr>
      <w:kern w:val="2"/>
      <w:sz w:val="24"/>
    </w:rPr>
  </w:style>
  <w:style w:type="paragraph" w:customStyle="1" w:styleId="843">
    <w:name w:val="正文 首行缩进:  2 字符"/>
    <w:basedOn w:val="1"/>
    <w:link w:val="842"/>
    <w:qFormat/>
    <w:uiPriority w:val="0"/>
    <w:pPr>
      <w:spacing w:line="300" w:lineRule="auto"/>
      <w:ind w:firstLine="480" w:firstLineChars="200"/>
      <w:jc w:val="left"/>
    </w:pPr>
    <w:rPr>
      <w:sz w:val="24"/>
      <w:szCs w:val="20"/>
    </w:rPr>
  </w:style>
  <w:style w:type="character" w:customStyle="1" w:styleId="844">
    <w:name w:val="a"/>
    <w:qFormat/>
    <w:uiPriority w:val="0"/>
    <w:rPr>
      <w:rFonts w:ascii="宋体" w:hAnsi="宋体" w:eastAsia="宋体"/>
      <w:kern w:val="2"/>
      <w:sz w:val="15"/>
      <w:lang w:val="en-US" w:eastAsia="zh-CN"/>
    </w:rPr>
  </w:style>
  <w:style w:type="character" w:customStyle="1" w:styleId="845">
    <w:name w:val="Char Char232"/>
    <w:qFormat/>
    <w:uiPriority w:val="0"/>
    <w:rPr>
      <w:rFonts w:ascii="Arial" w:hAnsi="Arial" w:eastAsia="宋体"/>
      <w:b/>
      <w:kern w:val="2"/>
      <w:sz w:val="30"/>
      <w:lang w:val="en-US" w:eastAsia="zh-CN"/>
    </w:rPr>
  </w:style>
  <w:style w:type="character" w:customStyle="1" w:styleId="846">
    <w:name w:val="文章正文 Char"/>
    <w:qFormat/>
    <w:uiPriority w:val="0"/>
    <w:rPr>
      <w:rFonts w:ascii="Times New Roman" w:hAnsi="Times New Roman"/>
      <w:kern w:val="2"/>
      <w:sz w:val="24"/>
      <w:szCs w:val="24"/>
    </w:rPr>
  </w:style>
  <w:style w:type="character" w:customStyle="1" w:styleId="847">
    <w:name w:val="标题  4 Char"/>
    <w:qFormat/>
    <w:uiPriority w:val="0"/>
    <w:rPr>
      <w:rFonts w:ascii="Verdana" w:hAnsi="Verdana" w:eastAsia="宋体"/>
      <w:b/>
      <w:kern w:val="2"/>
      <w:sz w:val="28"/>
      <w:lang w:val="en-US" w:eastAsia="zh-CN" w:bidi="ar-SA"/>
    </w:rPr>
  </w:style>
  <w:style w:type="character" w:customStyle="1" w:styleId="848">
    <w:name w:val="标题 11"/>
    <w:qFormat/>
    <w:uiPriority w:val="0"/>
    <w:rPr>
      <w:rFonts w:ascii="楷体_GB2312" w:hAnsi="宋体" w:eastAsia="楷体_GB2312"/>
      <w:b/>
      <w:kern w:val="44"/>
      <w:sz w:val="44"/>
      <w:lang w:val="en-US" w:eastAsia="zh-CN"/>
    </w:rPr>
  </w:style>
  <w:style w:type="character" w:customStyle="1" w:styleId="849">
    <w:name w:val="3zw1"/>
    <w:qFormat/>
    <w:uiPriority w:val="0"/>
  </w:style>
  <w:style w:type="character" w:customStyle="1" w:styleId="850">
    <w:name w:val="s061"/>
    <w:qFormat/>
    <w:uiPriority w:val="0"/>
    <w:rPr>
      <w:rFonts w:hint="default" w:ascii="Arial" w:hAnsi="Arial"/>
      <w:color w:val="160093"/>
      <w:sz w:val="24"/>
      <w:szCs w:val="24"/>
    </w:rPr>
  </w:style>
  <w:style w:type="character" w:customStyle="1" w:styleId="851">
    <w:name w:val="样式 小四 行距: 1.5 倍行距 首行缩进:  2 字符 Char"/>
    <w:link w:val="852"/>
    <w:qFormat/>
    <w:uiPriority w:val="0"/>
    <w:rPr>
      <w:rFonts w:ascii="宋体" w:hAnsi="宋体"/>
      <w:kern w:val="2"/>
      <w:sz w:val="24"/>
    </w:rPr>
  </w:style>
  <w:style w:type="paragraph" w:customStyle="1" w:styleId="852">
    <w:name w:val="样式 小四 行距: 1.5 倍行距 首行缩进:  2 字符"/>
    <w:basedOn w:val="1"/>
    <w:link w:val="851"/>
    <w:qFormat/>
    <w:uiPriority w:val="0"/>
    <w:pPr>
      <w:spacing w:line="360" w:lineRule="auto"/>
      <w:ind w:firstLine="480" w:firstLineChars="200"/>
    </w:pPr>
    <w:rPr>
      <w:rFonts w:ascii="宋体" w:hAnsi="宋体"/>
      <w:sz w:val="24"/>
      <w:szCs w:val="20"/>
    </w:rPr>
  </w:style>
  <w:style w:type="character" w:customStyle="1" w:styleId="853">
    <w:name w:val="信息标题 字符"/>
    <w:qFormat/>
    <w:uiPriority w:val="0"/>
    <w:rPr>
      <w:rFonts w:ascii="Arial" w:hAnsi="Arial" w:cs="Arial"/>
      <w:kern w:val="2"/>
      <w:sz w:val="24"/>
      <w:szCs w:val="24"/>
      <w:shd w:val="pct20" w:color="auto" w:fill="auto"/>
    </w:rPr>
  </w:style>
  <w:style w:type="character" w:customStyle="1" w:styleId="854">
    <w:name w:val="正文 首行缩进2字符 Char1"/>
    <w:link w:val="855"/>
    <w:qFormat/>
    <w:uiPriority w:val="0"/>
    <w:rPr>
      <w:kern w:val="2"/>
      <w:sz w:val="24"/>
    </w:rPr>
  </w:style>
  <w:style w:type="paragraph" w:customStyle="1" w:styleId="855">
    <w:name w:val="正文 首行缩进2字符"/>
    <w:basedOn w:val="1"/>
    <w:link w:val="854"/>
    <w:qFormat/>
    <w:uiPriority w:val="0"/>
    <w:pPr>
      <w:spacing w:line="360" w:lineRule="auto"/>
      <w:ind w:firstLine="200" w:firstLineChars="200"/>
    </w:pPr>
    <w:rPr>
      <w:sz w:val="24"/>
      <w:szCs w:val="20"/>
    </w:rPr>
  </w:style>
  <w:style w:type="character" w:customStyle="1" w:styleId="856">
    <w:name w:val="unnamed11"/>
    <w:qFormat/>
    <w:uiPriority w:val="0"/>
  </w:style>
  <w:style w:type="character" w:customStyle="1" w:styleId="857">
    <w:name w:val="批注主题 字符"/>
    <w:qFormat/>
    <w:uiPriority w:val="0"/>
    <w:rPr>
      <w:rFonts w:cs="Times New Roman"/>
      <w:b/>
      <w:bCs/>
      <w:kern w:val="2"/>
      <w:sz w:val="21"/>
      <w:szCs w:val="24"/>
    </w:rPr>
  </w:style>
  <w:style w:type="character" w:customStyle="1" w:styleId="858">
    <w:name w:val="常规 Char"/>
    <w:link w:val="859"/>
    <w:qFormat/>
    <w:uiPriority w:val="0"/>
    <w:rPr>
      <w:szCs w:val="21"/>
    </w:rPr>
  </w:style>
  <w:style w:type="paragraph" w:customStyle="1" w:styleId="859">
    <w:name w:val="常规"/>
    <w:basedOn w:val="1"/>
    <w:link w:val="858"/>
    <w:qFormat/>
    <w:uiPriority w:val="0"/>
    <w:pPr>
      <w:spacing w:before="312" w:beforeLines="100" w:after="312" w:afterLines="100"/>
      <w:ind w:left="1134"/>
    </w:pPr>
    <w:rPr>
      <w:kern w:val="0"/>
      <w:sz w:val="20"/>
      <w:szCs w:val="21"/>
    </w:rPr>
  </w:style>
  <w:style w:type="character" w:customStyle="1" w:styleId="860">
    <w:name w:val="【泰华】正文 Char"/>
    <w:link w:val="861"/>
    <w:qFormat/>
    <w:uiPriority w:val="0"/>
    <w:rPr>
      <w:rFonts w:ascii="Verdana" w:hAnsi="Verdana"/>
      <w:sz w:val="24"/>
      <w:szCs w:val="24"/>
      <w:lang w:eastAsia="en-US"/>
    </w:rPr>
  </w:style>
  <w:style w:type="paragraph" w:customStyle="1" w:styleId="861">
    <w:name w:val="【泰华】正文"/>
    <w:basedOn w:val="1"/>
    <w:link w:val="860"/>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qFormat/>
    <w:uiPriority w:val="0"/>
    <w:rPr>
      <w:rFonts w:ascii="Tahoma" w:hAnsi="Tahoma" w:eastAsia="宋体"/>
      <w:color w:val="0000FF"/>
      <w:kern w:val="2"/>
      <w:sz w:val="36"/>
      <w:szCs w:val="36"/>
      <w:lang w:val="en-US" w:eastAsia="zh-CN" w:bidi="ar-SA"/>
    </w:rPr>
  </w:style>
  <w:style w:type="character" w:customStyle="1" w:styleId="863">
    <w:name w:val="text_edit1"/>
    <w:qFormat/>
    <w:uiPriority w:val="0"/>
    <w:rPr>
      <w:color w:val="3366CC"/>
      <w:sz w:val="18"/>
      <w:szCs w:val="18"/>
    </w:rPr>
  </w:style>
  <w:style w:type="character" w:customStyle="1" w:styleId="864">
    <w:name w:val="ziti1"/>
    <w:qFormat/>
    <w:uiPriority w:val="0"/>
    <w:rPr>
      <w:rFonts w:hint="default"/>
      <w:color w:val="282726"/>
      <w:sz w:val="21"/>
      <w:szCs w:val="21"/>
      <w:u w:val="none"/>
    </w:rPr>
  </w:style>
  <w:style w:type="character" w:customStyle="1" w:styleId="865">
    <w:name w:val="文件标题1.1 Char Char"/>
    <w:link w:val="866"/>
    <w:qFormat/>
    <w:uiPriority w:val="0"/>
    <w:rPr>
      <w:b/>
      <w:kern w:val="2"/>
      <w:sz w:val="30"/>
      <w:szCs w:val="24"/>
    </w:rPr>
  </w:style>
  <w:style w:type="paragraph" w:customStyle="1" w:styleId="866">
    <w:name w:val="文件标题1.1"/>
    <w:basedOn w:val="1"/>
    <w:link w:val="865"/>
    <w:qFormat/>
    <w:uiPriority w:val="0"/>
    <w:pPr>
      <w:spacing w:beforeLines="50" w:afterLines="50" w:line="360" w:lineRule="auto"/>
      <w:jc w:val="left"/>
      <w:outlineLvl w:val="1"/>
    </w:pPr>
    <w:rPr>
      <w:b/>
      <w:sz w:val="30"/>
    </w:rPr>
  </w:style>
  <w:style w:type="character" w:customStyle="1" w:styleId="867">
    <w:name w:val="脚注文本 字符"/>
    <w:qFormat/>
    <w:uiPriority w:val="99"/>
    <w:rPr>
      <w:sz w:val="18"/>
    </w:rPr>
  </w:style>
  <w:style w:type="character" w:customStyle="1" w:styleId="868">
    <w:name w:val="pt1"/>
    <w:qFormat/>
    <w:uiPriority w:val="0"/>
    <w:rPr>
      <w:spacing w:val="270"/>
      <w:sz w:val="18"/>
      <w:szCs w:val="18"/>
    </w:rPr>
  </w:style>
  <w:style w:type="character" w:customStyle="1" w:styleId="869">
    <w:name w:val="正文样式 Char Char"/>
    <w:qFormat/>
    <w:uiPriority w:val="0"/>
    <w:rPr>
      <w:rFonts w:eastAsia="宋体"/>
      <w:kern w:val="2"/>
      <w:sz w:val="24"/>
      <w:szCs w:val="24"/>
      <w:lang w:val="en-US" w:eastAsia="zh-CN" w:bidi="ar-SA"/>
    </w:rPr>
  </w:style>
  <w:style w:type="character" w:customStyle="1" w:styleId="870">
    <w:name w:val="keywords1"/>
    <w:qFormat/>
    <w:uiPriority w:val="0"/>
    <w:rPr>
      <w:rFonts w:hint="default" w:ascii="Verdana" w:hAnsi="Verdana"/>
      <w:color w:val="FF6600"/>
      <w:sz w:val="20"/>
      <w:szCs w:val="20"/>
    </w:rPr>
  </w:style>
  <w:style w:type="character" w:customStyle="1" w:styleId="871">
    <w:name w:val="表头文字样式 Char"/>
    <w:link w:val="872"/>
    <w:qFormat/>
    <w:uiPriority w:val="0"/>
    <w:rPr>
      <w:b/>
      <w:kern w:val="2"/>
      <w:sz w:val="21"/>
      <w:szCs w:val="24"/>
    </w:rPr>
  </w:style>
  <w:style w:type="paragraph" w:customStyle="1" w:styleId="872">
    <w:name w:val="表头文字样式"/>
    <w:basedOn w:val="555"/>
    <w:link w:val="871"/>
    <w:qFormat/>
    <w:uiPriority w:val="0"/>
    <w:pPr>
      <w:ind w:firstLine="0" w:firstLineChars="0"/>
      <w:jc w:val="center"/>
    </w:pPr>
    <w:rPr>
      <w:b/>
      <w:sz w:val="21"/>
    </w:rPr>
  </w:style>
  <w:style w:type="character" w:customStyle="1" w:styleId="873">
    <w:name w:val="heading 5 Char Char"/>
    <w:qFormat/>
    <w:locked/>
    <w:uiPriority w:val="0"/>
    <w:rPr>
      <w:rFonts w:ascii="Arial" w:hAnsi="Arial" w:eastAsia="宋体" w:cs="Arial"/>
      <w:sz w:val="21"/>
      <w:szCs w:val="21"/>
      <w:lang w:val="en-US" w:eastAsia="zh-CN" w:bidi="ar-SA"/>
    </w:rPr>
  </w:style>
  <w:style w:type="character" w:customStyle="1" w:styleId="874">
    <w:name w:val="正文 首行缩进2字符 Char Char Char Char"/>
    <w:qFormat/>
    <w:uiPriority w:val="0"/>
    <w:rPr>
      <w:rFonts w:eastAsia="宋体"/>
      <w:kern w:val="2"/>
      <w:sz w:val="24"/>
      <w:szCs w:val="24"/>
      <w:lang w:val="en-US" w:eastAsia="zh-CN" w:bidi="ar-SA"/>
    </w:rPr>
  </w:style>
  <w:style w:type="character" w:customStyle="1" w:styleId="875">
    <w:name w:val="正文格式 Char Char"/>
    <w:qFormat/>
    <w:uiPriority w:val="0"/>
    <w:rPr>
      <w:rFonts w:ascii="Arial" w:hAnsi="Arial" w:eastAsia="新宋体" w:cs="Arial"/>
      <w:kern w:val="2"/>
      <w:sz w:val="24"/>
      <w:szCs w:val="24"/>
      <w:lang w:val="en-US" w:eastAsia="zh-CN" w:bidi="ar-SA"/>
    </w:rPr>
  </w:style>
  <w:style w:type="character" w:customStyle="1" w:styleId="876">
    <w:name w:val="textnorm_chn1"/>
    <w:qFormat/>
    <w:uiPriority w:val="0"/>
    <w:rPr>
      <w:rFonts w:hint="default" w:ascii="Arial" w:hAnsi="Arial" w:cs="Arial"/>
      <w:color w:val="21254A"/>
      <w:sz w:val="22"/>
      <w:szCs w:val="22"/>
    </w:rPr>
  </w:style>
  <w:style w:type="character" w:customStyle="1" w:styleId="877">
    <w:name w:val="副标题 Char1"/>
    <w:qFormat/>
    <w:uiPriority w:val="11"/>
    <w:rPr>
      <w:rFonts w:ascii="Cambria" w:hAnsi="Cambria" w:cs="Times New Roman"/>
      <w:b/>
      <w:bCs/>
      <w:kern w:val="28"/>
      <w:sz w:val="32"/>
      <w:szCs w:val="32"/>
    </w:rPr>
  </w:style>
  <w:style w:type="character" w:customStyle="1" w:styleId="878">
    <w:name w:val="concenttitle"/>
    <w:qFormat/>
    <w:uiPriority w:val="0"/>
  </w:style>
  <w:style w:type="character" w:customStyle="1" w:styleId="879">
    <w:name w:val="unnamed1"/>
    <w:qFormat/>
    <w:uiPriority w:val="0"/>
  </w:style>
  <w:style w:type="character" w:customStyle="1" w:styleId="880">
    <w:name w:val="cn_text1"/>
    <w:qFormat/>
    <w:uiPriority w:val="0"/>
    <w:rPr>
      <w:rFonts w:hint="default" w:ascii="ˎ̥" w:hAnsi="ˎ̥"/>
      <w:color w:val="003399"/>
      <w:spacing w:val="15"/>
      <w:sz w:val="18"/>
      <w:szCs w:val="18"/>
    </w:rPr>
  </w:style>
  <w:style w:type="character" w:customStyle="1" w:styleId="881">
    <w:name w:val="标题4"/>
    <w:qFormat/>
    <w:uiPriority w:val="0"/>
    <w:rPr>
      <w:rFonts w:ascii="Verdana" w:hAnsi="Verdana" w:eastAsia="仿宋_GB2312"/>
      <w:sz w:val="24"/>
      <w:lang w:val="en-US" w:eastAsia="en-US" w:bidi="ar-SA"/>
    </w:rPr>
  </w:style>
  <w:style w:type="character" w:customStyle="1" w:styleId="882">
    <w:name w:val="vxl1"/>
    <w:qFormat/>
    <w:uiPriority w:val="0"/>
    <w:rPr>
      <w:rFonts w:hint="default" w:ascii="Verdana" w:hAnsi="Verdana"/>
      <w:b/>
      <w:bCs/>
      <w:color w:val="000033"/>
      <w:sz w:val="24"/>
      <w:szCs w:val="24"/>
      <w:u w:val="none"/>
    </w:rPr>
  </w:style>
  <w:style w:type="character" w:customStyle="1" w:styleId="883">
    <w:name w:val="font51"/>
    <w:qFormat/>
    <w:uiPriority w:val="0"/>
    <w:rPr>
      <w:rFonts w:hint="default" w:ascii="Arial" w:hAnsi="Arial" w:cs="Arial"/>
      <w:color w:val="333333"/>
      <w:spacing w:val="0"/>
      <w:sz w:val="19"/>
      <w:szCs w:val="19"/>
    </w:rPr>
  </w:style>
  <w:style w:type="character" w:customStyle="1" w:styleId="884">
    <w:name w:val="font_blue1"/>
    <w:qFormat/>
    <w:uiPriority w:val="0"/>
    <w:rPr>
      <w:b/>
      <w:bCs/>
      <w:color w:val="0070BC"/>
      <w:sz w:val="18"/>
      <w:szCs w:val="18"/>
      <w:u w:val="none"/>
    </w:rPr>
  </w:style>
  <w:style w:type="character" w:customStyle="1" w:styleId="885">
    <w:name w:val="标题 7 字符"/>
    <w:qFormat/>
    <w:uiPriority w:val="0"/>
    <w:rPr>
      <w:b/>
      <w:bCs/>
      <w:kern w:val="2"/>
      <w:sz w:val="24"/>
      <w:szCs w:val="24"/>
    </w:rPr>
  </w:style>
  <w:style w:type="character" w:customStyle="1" w:styleId="886">
    <w:name w:val="正文 首行缩进2字符 Char Char Char"/>
    <w:qFormat/>
    <w:uiPriority w:val="0"/>
    <w:rPr>
      <w:rFonts w:eastAsia="宋体"/>
      <w:kern w:val="2"/>
      <w:sz w:val="24"/>
      <w:szCs w:val="24"/>
      <w:lang w:val="en-US" w:eastAsia="zh-CN" w:bidi="ar-SA"/>
    </w:rPr>
  </w:style>
  <w:style w:type="character" w:customStyle="1" w:styleId="887">
    <w:name w:val="style91"/>
    <w:qFormat/>
    <w:uiPriority w:val="0"/>
    <w:rPr>
      <w:sz w:val="28"/>
      <w:szCs w:val="28"/>
    </w:rPr>
  </w:style>
  <w:style w:type="character" w:customStyle="1" w:styleId="888">
    <w:name w:val="Char Char15"/>
    <w:qFormat/>
    <w:uiPriority w:val="0"/>
    <w:rPr>
      <w:rFonts w:eastAsia="宋体"/>
      <w:b/>
      <w:bCs/>
      <w:kern w:val="44"/>
      <w:sz w:val="36"/>
      <w:szCs w:val="44"/>
      <w:lang w:val="en-US" w:eastAsia="zh-CN" w:bidi="ar-SA"/>
    </w:rPr>
  </w:style>
  <w:style w:type="character" w:customStyle="1" w:styleId="889">
    <w:name w:val="my正文 Char Char"/>
    <w:link w:val="890"/>
    <w:qFormat/>
    <w:uiPriority w:val="0"/>
    <w:rPr>
      <w:kern w:val="2"/>
      <w:sz w:val="24"/>
    </w:rPr>
  </w:style>
  <w:style w:type="paragraph" w:customStyle="1" w:styleId="890">
    <w:name w:val="my正文"/>
    <w:basedOn w:val="1"/>
    <w:link w:val="889"/>
    <w:qFormat/>
    <w:uiPriority w:val="0"/>
    <w:pPr>
      <w:spacing w:line="360" w:lineRule="auto"/>
      <w:ind w:firstLine="480" w:firstLineChars="200"/>
    </w:pPr>
    <w:rPr>
      <w:sz w:val="24"/>
      <w:szCs w:val="20"/>
    </w:rPr>
  </w:style>
  <w:style w:type="character" w:customStyle="1" w:styleId="891">
    <w:name w:val="论文正文 Char"/>
    <w:link w:val="892"/>
    <w:qFormat/>
    <w:uiPriority w:val="0"/>
    <w:rPr>
      <w:sz w:val="24"/>
      <w:szCs w:val="24"/>
      <w:lang w:bidi="en-US"/>
    </w:rPr>
  </w:style>
  <w:style w:type="paragraph" w:customStyle="1" w:styleId="892">
    <w:name w:val="论文正文"/>
    <w:basedOn w:val="1"/>
    <w:link w:val="891"/>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qFormat/>
    <w:uiPriority w:val="0"/>
    <w:rPr>
      <w:rFonts w:ascii="Arial" w:hAnsi="Arial"/>
      <w:sz w:val="21"/>
      <w:szCs w:val="21"/>
    </w:rPr>
  </w:style>
  <w:style w:type="paragraph" w:customStyle="1" w:styleId="894">
    <w:name w:val="列表（符号一级）（绿盟科技）"/>
    <w:basedOn w:val="1"/>
    <w:link w:val="893"/>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qFormat/>
    <w:uiPriority w:val="0"/>
    <w:rPr>
      <w:rFonts w:eastAsia="宋体"/>
      <w:kern w:val="2"/>
      <w:sz w:val="24"/>
      <w:szCs w:val="24"/>
      <w:lang w:val="en-US" w:eastAsia="zh-CN" w:bidi="ar-SA"/>
    </w:rPr>
  </w:style>
  <w:style w:type="character" w:customStyle="1" w:styleId="896">
    <w:name w:val="正文文本 3 字符"/>
    <w:qFormat/>
    <w:uiPriority w:val="0"/>
    <w:rPr>
      <w:kern w:val="2"/>
      <w:sz w:val="16"/>
    </w:rPr>
  </w:style>
  <w:style w:type="character" w:customStyle="1" w:styleId="897">
    <w:name w:val="it1"/>
    <w:qFormat/>
    <w:uiPriority w:val="0"/>
    <w:rPr>
      <w:rFonts w:hint="eastAsia" w:ascii="宋体" w:hAnsi="宋体" w:eastAsia="宋体"/>
      <w:color w:val="000000"/>
      <w:kern w:val="2"/>
      <w:sz w:val="18"/>
      <w:szCs w:val="18"/>
      <w:lang w:val="en-US" w:eastAsia="zh-CN" w:bidi="ar-SA"/>
    </w:rPr>
  </w:style>
  <w:style w:type="character" w:customStyle="1" w:styleId="898">
    <w:name w:val="huei12b1"/>
    <w:qFormat/>
    <w:uiPriority w:val="0"/>
    <w:rPr>
      <w:rFonts w:ascii="宋体" w:hAnsi="宋体" w:eastAsia="宋体"/>
      <w:b/>
      <w:color w:val="333333"/>
      <w:kern w:val="2"/>
      <w:sz w:val="18"/>
      <w:lang w:val="en-US" w:eastAsia="zh-CN"/>
    </w:rPr>
  </w:style>
  <w:style w:type="character" w:customStyle="1" w:styleId="899">
    <w:name w:val="尾注文本 字符"/>
    <w:link w:val="53"/>
    <w:qFormat/>
    <w:uiPriority w:val="99"/>
    <w:rPr>
      <w:kern w:val="2"/>
      <w:sz w:val="21"/>
      <w:szCs w:val="22"/>
    </w:rPr>
  </w:style>
  <w:style w:type="character" w:customStyle="1" w:styleId="900">
    <w:name w:val="zcl1"/>
    <w:qFormat/>
    <w:uiPriority w:val="0"/>
    <w:rPr>
      <w:rFonts w:ascii="宋体" w:hAnsi="宋体" w:eastAsia="宋体"/>
      <w:color w:val="000000"/>
      <w:kern w:val="2"/>
      <w:sz w:val="18"/>
      <w:u w:val="none"/>
      <w:lang w:val="en-US" w:eastAsia="zh-CN"/>
    </w:rPr>
  </w:style>
  <w:style w:type="character" w:customStyle="1" w:styleId="901">
    <w:name w:val="articlecontent1"/>
    <w:qFormat/>
    <w:uiPriority w:val="0"/>
    <w:rPr>
      <w:sz w:val="23"/>
      <w:szCs w:val="23"/>
    </w:rPr>
  </w:style>
  <w:style w:type="character" w:customStyle="1" w:styleId="902">
    <w:name w:val="yured21"/>
    <w:qFormat/>
    <w:uiPriority w:val="0"/>
    <w:rPr>
      <w:rFonts w:hint="default" w:ascii="Arial" w:hAnsi="Arial" w:cs="Arial"/>
      <w:color w:val="000000"/>
      <w:spacing w:val="0"/>
      <w:sz w:val="24"/>
      <w:szCs w:val="24"/>
    </w:rPr>
  </w:style>
  <w:style w:type="character" w:customStyle="1" w:styleId="903">
    <w:name w:val="Sale_Header 1 Char"/>
    <w:link w:val="904"/>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qFormat/>
    <w:uiPriority w:val="0"/>
    <w:rPr>
      <w:b/>
      <w:bCs/>
      <w:kern w:val="2"/>
      <w:sz w:val="21"/>
      <w:szCs w:val="32"/>
    </w:rPr>
  </w:style>
  <w:style w:type="character" w:customStyle="1" w:styleId="906">
    <w:name w:val="标题 4 字符"/>
    <w:qFormat/>
    <w:uiPriority w:val="9"/>
    <w:rPr>
      <w:rFonts w:ascii="Arial" w:hAnsi="Arial" w:eastAsia="黑体"/>
      <w:b/>
      <w:bCs/>
      <w:kern w:val="2"/>
      <w:sz w:val="28"/>
      <w:szCs w:val="28"/>
    </w:rPr>
  </w:style>
  <w:style w:type="character" w:customStyle="1" w:styleId="907">
    <w:name w:val="font-12"/>
    <w:qFormat/>
    <w:uiPriority w:val="0"/>
  </w:style>
  <w:style w:type="character" w:customStyle="1" w:styleId="908">
    <w:name w:val="注释标题 字符"/>
    <w:link w:val="18"/>
    <w:qFormat/>
    <w:uiPriority w:val="0"/>
    <w:rPr>
      <w:kern w:val="2"/>
      <w:sz w:val="21"/>
      <w:szCs w:val="22"/>
    </w:rPr>
  </w:style>
  <w:style w:type="character" w:customStyle="1" w:styleId="909">
    <w:name w:val="Head 115 Char"/>
    <w:qFormat/>
    <w:uiPriority w:val="0"/>
    <w:rPr>
      <w:rFonts w:ascii="Verdana" w:hAnsi="Verdana" w:eastAsia="宋体"/>
      <w:b/>
      <w:kern w:val="44"/>
      <w:sz w:val="44"/>
      <w:lang w:val="en-US" w:eastAsia="zh-CN" w:bidi="ar-SA"/>
    </w:rPr>
  </w:style>
  <w:style w:type="character" w:customStyle="1" w:styleId="910">
    <w:name w:val="w031"/>
    <w:qFormat/>
    <w:uiPriority w:val="0"/>
    <w:rPr>
      <w:rFonts w:hint="eastAsia" w:ascii="宋体" w:hAnsi="宋体" w:eastAsia="宋体"/>
      <w:color w:val="666666"/>
      <w:sz w:val="24"/>
      <w:szCs w:val="24"/>
    </w:rPr>
  </w:style>
  <w:style w:type="character" w:customStyle="1" w:styleId="911">
    <w:name w:val="脚注文本 Char1"/>
    <w:semiHidden/>
    <w:qFormat/>
    <w:uiPriority w:val="99"/>
    <w:rPr>
      <w:kern w:val="2"/>
      <w:sz w:val="18"/>
      <w:szCs w:val="18"/>
    </w:rPr>
  </w:style>
  <w:style w:type="character" w:customStyle="1" w:styleId="912">
    <w:name w:val="论文正文 Char Char"/>
    <w:qFormat/>
    <w:uiPriority w:val="0"/>
    <w:rPr>
      <w:sz w:val="24"/>
      <w:szCs w:val="24"/>
      <w:lang w:bidi="en-US"/>
    </w:rPr>
  </w:style>
  <w:style w:type="character" w:customStyle="1" w:styleId="913">
    <w:name w:val="Table Heading Char"/>
    <w:link w:val="914"/>
    <w:qFormat/>
    <w:uiPriority w:val="0"/>
    <w:rPr>
      <w:rFonts w:ascii="Arial" w:hAnsi="Arial" w:eastAsia="黑体"/>
      <w:kern w:val="2"/>
      <w:sz w:val="21"/>
    </w:rPr>
  </w:style>
  <w:style w:type="paragraph" w:customStyle="1" w:styleId="914">
    <w:name w:val="Table Heading"/>
    <w:link w:val="913"/>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qFormat/>
    <w:uiPriority w:val="0"/>
    <w:rPr>
      <w:kern w:val="2"/>
      <w:sz w:val="24"/>
    </w:rPr>
  </w:style>
  <w:style w:type="paragraph" w:customStyle="1" w:styleId="916">
    <w:name w:val="CSS1级正文"/>
    <w:basedOn w:val="1"/>
    <w:link w:val="915"/>
    <w:qFormat/>
    <w:uiPriority w:val="0"/>
    <w:pPr>
      <w:adjustRightInd w:val="0"/>
      <w:snapToGrid w:val="0"/>
      <w:spacing w:line="360" w:lineRule="auto"/>
      <w:ind w:firstLine="480" w:firstLineChars="200"/>
    </w:pPr>
    <w:rPr>
      <w:sz w:val="24"/>
      <w:szCs w:val="20"/>
    </w:rPr>
  </w:style>
  <w:style w:type="character" w:customStyle="1" w:styleId="917">
    <w:name w:val="（缩进4空2） Char Char"/>
    <w:qFormat/>
    <w:uiPriority w:val="0"/>
    <w:rPr>
      <w:rFonts w:ascii="Verdana" w:hAnsi="Verdana" w:eastAsia="宋体"/>
      <w:kern w:val="2"/>
      <w:sz w:val="24"/>
      <w:szCs w:val="24"/>
      <w:lang w:val="en-US" w:eastAsia="zh-CN" w:bidi="ar-SA"/>
    </w:rPr>
  </w:style>
  <w:style w:type="character" w:customStyle="1" w:styleId="918">
    <w:name w:val="页码1"/>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20">
    <w:name w:val="oblog_text"/>
    <w:qFormat/>
    <w:uiPriority w:val="0"/>
  </w:style>
  <w:style w:type="character" w:customStyle="1" w:styleId="921">
    <w:name w:val="12word1"/>
    <w:qFormat/>
    <w:uiPriority w:val="0"/>
    <w:rPr>
      <w:rFonts w:ascii="Tahoma" w:hAnsi="Tahoma" w:eastAsia="宋体"/>
      <w:kern w:val="2"/>
      <w:sz w:val="18"/>
      <w:szCs w:val="18"/>
      <w:lang w:val="en-US" w:eastAsia="zh-CN" w:bidi="ar-SA"/>
    </w:rPr>
  </w:style>
  <w:style w:type="character" w:customStyle="1" w:styleId="922">
    <w:name w:val="1051"/>
    <w:qFormat/>
    <w:uiPriority w:val="0"/>
    <w:rPr>
      <w:spacing w:val="300"/>
      <w:sz w:val="21"/>
      <w:szCs w:val="21"/>
    </w:rPr>
  </w:style>
  <w:style w:type="character" w:customStyle="1" w:styleId="923">
    <w:name w:val="atitle31"/>
    <w:qFormat/>
    <w:uiPriority w:val="0"/>
    <w:rPr>
      <w:rFonts w:hint="default" w:ascii="Arial" w:hAnsi="Arial" w:cs="Arial"/>
      <w:b/>
      <w:bCs/>
      <w:sz w:val="29"/>
      <w:szCs w:val="29"/>
    </w:rPr>
  </w:style>
  <w:style w:type="character" w:customStyle="1" w:styleId="924">
    <w:name w:val="heading 4 Char Char"/>
    <w:semiHidden/>
    <w:qFormat/>
    <w:locked/>
    <w:uiPriority w:val="0"/>
    <w:rPr>
      <w:rFonts w:ascii="Cambria" w:hAnsi="Cambria" w:eastAsia="宋体"/>
      <w:b/>
      <w:bCs/>
      <w:kern w:val="2"/>
      <w:sz w:val="28"/>
      <w:szCs w:val="28"/>
      <w:lang w:val="en-US" w:eastAsia="zh-CN" w:bidi="ar-SA"/>
    </w:rPr>
  </w:style>
  <w:style w:type="character" w:customStyle="1" w:styleId="925">
    <w:name w:val="style31"/>
    <w:qFormat/>
    <w:uiPriority w:val="0"/>
    <w:rPr>
      <w:sz w:val="28"/>
      <w:szCs w:val="28"/>
    </w:rPr>
  </w:style>
  <w:style w:type="character" w:customStyle="1" w:styleId="926">
    <w:name w:val="正文首行缩进两字符 Char"/>
    <w:qFormat/>
    <w:uiPriority w:val="0"/>
    <w:rPr>
      <w:rFonts w:eastAsia="宋体"/>
      <w:kern w:val="2"/>
      <w:sz w:val="21"/>
      <w:szCs w:val="24"/>
      <w:lang w:val="en-US" w:eastAsia="zh-CN" w:bidi="ar-SA"/>
    </w:rPr>
  </w:style>
  <w:style w:type="character" w:customStyle="1" w:styleId="927">
    <w:name w:val="Char Char6"/>
    <w:qFormat/>
    <w:uiPriority w:val="99"/>
    <w:rPr>
      <w:rFonts w:ascii="宋体" w:hAnsi="宋体" w:eastAsia="宋体"/>
      <w:kern w:val="2"/>
      <w:sz w:val="24"/>
      <w:lang w:val="en-US" w:eastAsia="zh-CN"/>
    </w:rPr>
  </w:style>
  <w:style w:type="character" w:customStyle="1" w:styleId="928">
    <w:name w:val="Legal Level 1.1.1. Char"/>
    <w:qFormat/>
    <w:uiPriority w:val="0"/>
    <w:rPr>
      <w:rFonts w:ascii="Arial" w:hAnsi="Arial" w:eastAsia="黑体"/>
      <w:kern w:val="2"/>
      <w:sz w:val="24"/>
      <w:szCs w:val="24"/>
      <w:lang w:val="en-US" w:eastAsia="zh-CN" w:bidi="ar-SA"/>
    </w:rPr>
  </w:style>
  <w:style w:type="character" w:customStyle="1" w:styleId="929">
    <w:name w:val="中文正文 Char Char Char Char Char"/>
    <w:qFormat/>
    <w:uiPriority w:val="0"/>
    <w:rPr>
      <w:rFonts w:ascii="仿宋_GB2312" w:hAnsi="Verdana" w:eastAsia="仿宋_GB2312"/>
      <w:kern w:val="2"/>
      <w:sz w:val="26"/>
      <w:lang w:val="en-US" w:eastAsia="zh-CN" w:bidi="ar-SA"/>
    </w:rPr>
  </w:style>
  <w:style w:type="character" w:customStyle="1" w:styleId="930">
    <w:name w:val="段 Char Char Char"/>
    <w:qFormat/>
    <w:uiPriority w:val="0"/>
    <w:rPr>
      <w:rFonts w:ascii="宋体" w:eastAsia="宋体"/>
      <w:sz w:val="21"/>
      <w:lang w:val="en-US" w:eastAsia="zh-CN" w:bidi="ar-SA"/>
    </w:rPr>
  </w:style>
  <w:style w:type="character" w:customStyle="1" w:styleId="931">
    <w:name w:val="p21"/>
    <w:qFormat/>
    <w:uiPriority w:val="0"/>
    <w:rPr>
      <w:rFonts w:hint="default" w:ascii="ˎ̥" w:hAnsi="ˎ̥"/>
      <w:sz w:val="22"/>
      <w:szCs w:val="22"/>
    </w:rPr>
  </w:style>
  <w:style w:type="character" w:customStyle="1" w:styleId="932">
    <w:name w:val="tx1"/>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qFormat/>
    <w:uiPriority w:val="0"/>
    <w:rPr>
      <w:rFonts w:ascii="宋体" w:hAnsi="宋体"/>
      <w:kern w:val="2"/>
      <w:sz w:val="24"/>
    </w:rPr>
  </w:style>
  <w:style w:type="paragraph" w:customStyle="1" w:styleId="934">
    <w:name w:val="样式 样式 正文缩进 + 行距: 固定值 22 磅 + 宋体 小四"/>
    <w:basedOn w:val="1"/>
    <w:link w:val="933"/>
    <w:qFormat/>
    <w:uiPriority w:val="0"/>
    <w:pPr>
      <w:spacing w:line="360" w:lineRule="auto"/>
      <w:ind w:firstLine="480" w:firstLineChars="200"/>
    </w:pPr>
    <w:rPr>
      <w:rFonts w:ascii="宋体" w:hAnsi="宋体"/>
      <w:sz w:val="24"/>
      <w:szCs w:val="20"/>
    </w:rPr>
  </w:style>
  <w:style w:type="character" w:customStyle="1" w:styleId="935">
    <w:name w:val="h17 Char"/>
    <w:qFormat/>
    <w:uiPriority w:val="0"/>
    <w:rPr>
      <w:rFonts w:ascii="楷体_GB2312" w:hAnsi="宋体" w:eastAsia="楷体_GB2312"/>
      <w:b/>
      <w:kern w:val="44"/>
      <w:sz w:val="44"/>
      <w:lang w:val="en-US" w:eastAsia="zh-CN"/>
    </w:rPr>
  </w:style>
  <w:style w:type="character" w:customStyle="1" w:styleId="936">
    <w:name w:val="样式81"/>
    <w:qFormat/>
    <w:uiPriority w:val="0"/>
    <w:rPr>
      <w:color w:val="FF9A00"/>
    </w:rPr>
  </w:style>
  <w:style w:type="character" w:customStyle="1" w:styleId="937">
    <w:name w:val="style101"/>
    <w:qFormat/>
    <w:uiPriority w:val="0"/>
    <w:rPr>
      <w:rFonts w:ascii="Verdana" w:hAnsi="Verdana" w:eastAsia="仿宋_GB2312"/>
      <w:sz w:val="18"/>
      <w:szCs w:val="18"/>
      <w:lang w:val="en-US" w:eastAsia="en-US" w:bidi="ar-SA"/>
    </w:rPr>
  </w:style>
  <w:style w:type="character" w:customStyle="1" w:styleId="938">
    <w:name w:val="large1"/>
    <w:qFormat/>
    <w:uiPriority w:val="0"/>
    <w:rPr>
      <w:rFonts w:ascii="宋体" w:hAnsi="宋体" w:eastAsia="宋体"/>
      <w:kern w:val="2"/>
      <w:sz w:val="24"/>
      <w:lang w:val="en-US" w:eastAsia="zh-CN"/>
    </w:rPr>
  </w:style>
  <w:style w:type="character" w:customStyle="1" w:styleId="939">
    <w:name w:val="red_31"/>
    <w:qFormat/>
    <w:uiPriority w:val="0"/>
    <w:rPr>
      <w:b/>
      <w:bCs/>
      <w:color w:val="333366"/>
      <w:sz w:val="28"/>
      <w:szCs w:val="28"/>
    </w:rPr>
  </w:style>
  <w:style w:type="character" w:customStyle="1" w:styleId="940">
    <w:name w:val="正文首行缩进 2 Char1"/>
    <w:semiHidden/>
    <w:qFormat/>
    <w:uiPriority w:val="99"/>
    <w:rPr>
      <w:kern w:val="2"/>
      <w:sz w:val="21"/>
      <w:szCs w:val="22"/>
    </w:rPr>
  </w:style>
  <w:style w:type="character" w:customStyle="1" w:styleId="941">
    <w:name w:val="h105-2"/>
    <w:qFormat/>
    <w:uiPriority w:val="0"/>
    <w:rPr>
      <w:rFonts w:ascii="Tahoma" w:hAnsi="Tahoma" w:eastAsia="宋体"/>
      <w:kern w:val="2"/>
      <w:sz w:val="36"/>
      <w:szCs w:val="36"/>
      <w:lang w:val="en-US" w:eastAsia="zh-CN" w:bidi="ar-SA"/>
    </w:rPr>
  </w:style>
  <w:style w:type="character" w:customStyle="1" w:styleId="942">
    <w:name w:val="ssss Char"/>
    <w:link w:val="943"/>
    <w:qFormat/>
    <w:uiPriority w:val="0"/>
    <w:rPr>
      <w:kern w:val="2"/>
      <w:sz w:val="24"/>
      <w:szCs w:val="24"/>
    </w:rPr>
  </w:style>
  <w:style w:type="paragraph" w:customStyle="1" w:styleId="943">
    <w:name w:val="ssss"/>
    <w:basedOn w:val="1"/>
    <w:link w:val="942"/>
    <w:qFormat/>
    <w:uiPriority w:val="0"/>
    <w:pPr>
      <w:spacing w:line="360" w:lineRule="auto"/>
    </w:pPr>
    <w:rPr>
      <w:sz w:val="24"/>
    </w:rPr>
  </w:style>
  <w:style w:type="character" w:customStyle="1" w:styleId="944">
    <w:name w:val="q1"/>
    <w:qFormat/>
    <w:uiPriority w:val="0"/>
    <w:rPr>
      <w:rFonts w:ascii="宋体" w:hAnsi="宋体" w:eastAsia="宋体"/>
      <w:kern w:val="2"/>
      <w:sz w:val="18"/>
      <w:lang w:val="en-US" w:eastAsia="zh-CN"/>
    </w:rPr>
  </w:style>
  <w:style w:type="character" w:customStyle="1" w:styleId="945">
    <w:name w:val="HTML 预设格式 Char1"/>
    <w:semiHidden/>
    <w:qFormat/>
    <w:uiPriority w:val="99"/>
    <w:rPr>
      <w:rFonts w:ascii="Courier New" w:hAnsi="Courier New" w:cs="Courier New"/>
      <w:kern w:val="2"/>
    </w:rPr>
  </w:style>
  <w:style w:type="character" w:customStyle="1" w:styleId="946">
    <w:name w:val="文档正文 Char"/>
    <w:link w:val="247"/>
    <w:qFormat/>
    <w:uiPriority w:val="0"/>
    <w:rPr>
      <w:rFonts w:ascii="Arial" w:hAnsi="Arial"/>
      <w:kern w:val="2"/>
      <w:sz w:val="21"/>
    </w:rPr>
  </w:style>
  <w:style w:type="character" w:customStyle="1" w:styleId="947">
    <w:name w:val="style311"/>
    <w:qFormat/>
    <w:uiPriority w:val="0"/>
    <w:rPr>
      <w:b/>
      <w:bCs/>
      <w:color w:val="FF6600"/>
      <w:sz w:val="21"/>
      <w:szCs w:val="21"/>
    </w:rPr>
  </w:style>
  <w:style w:type="paragraph" w:customStyle="1" w:styleId="948">
    <w:name w:val="内容标题"/>
    <w:basedOn w:val="28"/>
    <w:qFormat/>
    <w:uiPriority w:val="0"/>
    <w:rPr>
      <w:rFonts w:ascii="Tahoma" w:hAnsi="Tahoma"/>
      <w:kern w:val="0"/>
      <w:sz w:val="24"/>
    </w:rPr>
  </w:style>
  <w:style w:type="character" w:customStyle="1" w:styleId="949">
    <w:name w:val="尾注文本 字符1"/>
    <w:qFormat/>
    <w:uiPriority w:val="99"/>
    <w:rPr>
      <w:kern w:val="2"/>
      <w:sz w:val="21"/>
      <w:szCs w:val="24"/>
    </w:rPr>
  </w:style>
  <w:style w:type="character" w:customStyle="1" w:styleId="950">
    <w:name w:val="HTML 地址 字符1"/>
    <w:qFormat/>
    <w:uiPriority w:val="99"/>
    <w:rPr>
      <w:i/>
      <w:iCs/>
      <w:kern w:val="2"/>
      <w:sz w:val="21"/>
      <w:szCs w:val="24"/>
    </w:rPr>
  </w:style>
  <w:style w:type="paragraph" w:customStyle="1" w:styleId="951">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6"/>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qFormat/>
    <w:uiPriority w:val="0"/>
    <w:rPr>
      <w:rFonts w:ascii="Tahoma" w:hAnsi="Tahoma"/>
      <w:sz w:val="24"/>
      <w:szCs w:val="20"/>
    </w:rPr>
  </w:style>
  <w:style w:type="character" w:customStyle="1" w:styleId="955">
    <w:name w:val="宏文本 字符1"/>
    <w:qFormat/>
    <w:uiPriority w:val="99"/>
    <w:rPr>
      <w:rFonts w:ascii="Courier New" w:hAnsi="Courier New" w:cs="Courier New"/>
      <w:kern w:val="2"/>
      <w:sz w:val="24"/>
      <w:szCs w:val="24"/>
    </w:rPr>
  </w:style>
  <w:style w:type="character" w:customStyle="1" w:styleId="956">
    <w:name w:val="结束语 字符1"/>
    <w:qFormat/>
    <w:uiPriority w:val="99"/>
    <w:rPr>
      <w:kern w:val="2"/>
      <w:sz w:val="21"/>
      <w:szCs w:val="24"/>
    </w:rPr>
  </w:style>
  <w:style w:type="character" w:customStyle="1" w:styleId="957">
    <w:name w:val="称呼 字符1"/>
    <w:qFormat/>
    <w:uiPriority w:val="99"/>
    <w:rPr>
      <w:kern w:val="2"/>
      <w:sz w:val="21"/>
      <w:szCs w:val="24"/>
    </w:rPr>
  </w:style>
  <w:style w:type="paragraph" w:customStyle="1" w:styleId="958">
    <w:name w:val="正文样式1"/>
    <w:basedOn w:val="1"/>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6"/>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qFormat/>
    <w:uiPriority w:val="99"/>
    <w:rPr>
      <w:kern w:val="2"/>
      <w:sz w:val="21"/>
      <w:szCs w:val="24"/>
    </w:rPr>
  </w:style>
  <w:style w:type="paragraph" w:customStyle="1" w:styleId="961">
    <w:name w:val="Char Char3 Char Char Char Char Char Char Char Char Char Char Char Char2 Char Char Char Char"/>
    <w:basedOn w:val="1"/>
    <w:qFormat/>
    <w:uiPriority w:val="0"/>
    <w:pPr>
      <w:spacing w:line="360" w:lineRule="auto"/>
    </w:pPr>
    <w:rPr>
      <w:rFonts w:ascii="Tahoma" w:hAnsi="Tahoma"/>
      <w:sz w:val="36"/>
      <w:szCs w:val="36"/>
    </w:rPr>
  </w:style>
  <w:style w:type="character" w:customStyle="1" w:styleId="962">
    <w:name w:val="电子邮件签名 字符1"/>
    <w:qFormat/>
    <w:uiPriority w:val="99"/>
    <w:rPr>
      <w:kern w:val="2"/>
      <w:sz w:val="21"/>
      <w:szCs w:val="24"/>
    </w:rPr>
  </w:style>
  <w:style w:type="character" w:customStyle="1" w:styleId="963">
    <w:name w:val="副标题 字符1"/>
    <w:qFormat/>
    <w:uiPriority w:val="11"/>
    <w:rPr>
      <w:rFonts w:ascii="等线 Light" w:hAnsi="等线 Light" w:cs="Times New Roman"/>
      <w:b/>
      <w:bCs/>
      <w:kern w:val="28"/>
      <w:sz w:val="32"/>
      <w:szCs w:val="32"/>
    </w:rPr>
  </w:style>
  <w:style w:type="paragraph" w:customStyle="1" w:styleId="964">
    <w:name w:val="样式 目录 1 + 段前: 0.2 行 段后: 0.2 行"/>
    <w:basedOn w:val="60"/>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5"/>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qFormat/>
    <w:uiPriority w:val="0"/>
    <w:rPr>
      <w:rFonts w:ascii="Tahoma" w:hAnsi="Tahoma"/>
      <w:sz w:val="24"/>
      <w:szCs w:val="20"/>
    </w:rPr>
  </w:style>
  <w:style w:type="paragraph" w:customStyle="1" w:styleId="971">
    <w:name w:val="批注主题1"/>
    <w:basedOn w:val="1"/>
    <w:next w:val="30"/>
    <w:qFormat/>
    <w:uiPriority w:val="99"/>
    <w:pPr>
      <w:jc w:val="left"/>
    </w:pPr>
    <w:rPr>
      <w:b/>
      <w:bCs/>
    </w:rPr>
  </w:style>
  <w:style w:type="paragraph" w:customStyle="1" w:styleId="972">
    <w:name w:val="标题-部分"/>
    <w:basedOn w:val="1"/>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qFormat/>
    <w:uiPriority w:val="0"/>
    <w:rPr>
      <w:rFonts w:ascii="Tahoma" w:hAnsi="Tahoma"/>
      <w:sz w:val="24"/>
      <w:szCs w:val="20"/>
    </w:rPr>
  </w:style>
  <w:style w:type="paragraph" w:customStyle="1" w:styleId="9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qFormat/>
    <w:uiPriority w:val="0"/>
    <w:pPr>
      <w:spacing w:line="300" w:lineRule="auto"/>
      <w:ind w:firstLine="200" w:firstLineChars="200"/>
    </w:pPr>
    <w:rPr>
      <w:rFonts w:cs="宋体"/>
      <w:sz w:val="24"/>
      <w:szCs w:val="20"/>
    </w:rPr>
  </w:style>
  <w:style w:type="paragraph" w:customStyle="1" w:styleId="979">
    <w:name w:val="表格字体"/>
    <w:basedOn w:val="316"/>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qFormat/>
    <w:uiPriority w:val="0"/>
    <w:pPr>
      <w:spacing w:line="400" w:lineRule="exact"/>
    </w:pPr>
    <w:rPr>
      <w:rFonts w:ascii="Arial" w:hAnsi="Arial" w:cs="宋体"/>
      <w:szCs w:val="20"/>
    </w:rPr>
  </w:style>
  <w:style w:type="paragraph" w:customStyle="1" w:styleId="983">
    <w:name w:val="正文样式2"/>
    <w:basedOn w:val="1"/>
    <w:qFormat/>
    <w:uiPriority w:val="0"/>
    <w:pPr>
      <w:spacing w:line="360" w:lineRule="auto"/>
      <w:jc w:val="center"/>
    </w:pPr>
    <w:rPr>
      <w:b/>
      <w:sz w:val="24"/>
      <w:szCs w:val="20"/>
    </w:rPr>
  </w:style>
  <w:style w:type="paragraph" w:customStyle="1" w:styleId="984">
    <w:name w:val="ST20_1"/>
    <w:basedOn w:val="1"/>
    <w:qFormat/>
    <w:uiPriority w:val="0"/>
    <w:pPr>
      <w:ind w:left="360" w:hanging="360"/>
    </w:pPr>
    <w:rPr>
      <w:b/>
      <w:sz w:val="24"/>
      <w:szCs w:val="20"/>
    </w:rPr>
  </w:style>
  <w:style w:type="paragraph" w:customStyle="1" w:styleId="985">
    <w:name w:val="插图标注（绿盟科技）"/>
    <w:next w:val="1"/>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7"/>
    <w:qFormat/>
    <w:uiPriority w:val="0"/>
    <w:pPr>
      <w:spacing w:beforeLines="100" w:afterLines="50"/>
    </w:pPr>
    <w:rPr>
      <w:sz w:val="24"/>
      <w:szCs w:val="18"/>
    </w:rPr>
  </w:style>
  <w:style w:type="paragraph" w:customStyle="1" w:styleId="988">
    <w:name w:val="Char1 Char Char Char3"/>
    <w:basedOn w:val="1"/>
    <w:qFormat/>
    <w:uiPriority w:val="0"/>
    <w:rPr>
      <w:rFonts w:ascii="Tahoma" w:hAnsi="Tahoma"/>
      <w:sz w:val="24"/>
      <w:szCs w:val="20"/>
    </w:rPr>
  </w:style>
  <w:style w:type="paragraph" w:customStyle="1" w:styleId="98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7"/>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qFormat/>
    <w:uiPriority w:val="0"/>
    <w:rPr>
      <w:rFonts w:ascii="Tahoma" w:hAnsi="Tahoma"/>
      <w:sz w:val="24"/>
      <w:szCs w:val="20"/>
    </w:rPr>
  </w:style>
  <w:style w:type="paragraph" w:customStyle="1" w:styleId="9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7"/>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qFormat/>
    <w:uiPriority w:val="0"/>
    <w:pPr>
      <w:ind w:left="567"/>
    </w:pPr>
    <w:rPr>
      <w:szCs w:val="20"/>
    </w:rPr>
  </w:style>
  <w:style w:type="paragraph" w:customStyle="1" w:styleId="1001">
    <w:name w:val="封面_项目建设单位"/>
    <w:basedOn w:val="46"/>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6"/>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qFormat/>
    <w:uiPriority w:val="0"/>
    <w:pPr>
      <w:spacing w:line="360" w:lineRule="auto"/>
    </w:pPr>
    <w:rPr>
      <w:rFonts w:ascii="Tahoma" w:hAnsi="Tahoma"/>
      <w:sz w:val="36"/>
      <w:szCs w:val="36"/>
    </w:rPr>
  </w:style>
  <w:style w:type="paragraph" w:customStyle="1" w:styleId="1005">
    <w:name w:val="列表项"/>
    <w:basedOn w:val="1"/>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qFormat/>
    <w:uiPriority w:val="0"/>
    <w:pPr>
      <w:spacing w:line="360" w:lineRule="auto"/>
    </w:pPr>
    <w:rPr>
      <w:rFonts w:eastAsia="楷体_GB2312"/>
      <w:color w:val="000000"/>
      <w:sz w:val="28"/>
      <w:szCs w:val="20"/>
    </w:rPr>
  </w:style>
  <w:style w:type="paragraph" w:customStyle="1" w:styleId="1007">
    <w:name w:val="S4"/>
    <w:basedOn w:val="1"/>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qFormat/>
    <w:uiPriority w:val="0"/>
    <w:pPr>
      <w:spacing w:line="360" w:lineRule="auto"/>
      <w:ind w:firstLine="200" w:firstLineChars="200"/>
    </w:pPr>
    <w:rPr>
      <w:rFonts w:ascii="宋体" w:hAnsi="宋体"/>
      <w:sz w:val="24"/>
      <w:szCs w:val="20"/>
    </w:rPr>
  </w:style>
  <w:style w:type="paragraph" w:customStyle="1" w:styleId="1010">
    <w:name w:val="Table Description"/>
    <w:basedOn w:val="1"/>
    <w:qFormat/>
    <w:uiPriority w:val="0"/>
    <w:rPr>
      <w:szCs w:val="20"/>
    </w:rPr>
  </w:style>
  <w:style w:type="paragraph" w:customStyle="1" w:styleId="1011">
    <w:name w:val="首行缩进"/>
    <w:basedOn w:val="1"/>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qFormat/>
    <w:uiPriority w:val="0"/>
    <w:pPr>
      <w:spacing w:line="360" w:lineRule="auto"/>
    </w:pPr>
    <w:rPr>
      <w:rFonts w:ascii="Tahoma" w:hAnsi="Tahoma"/>
      <w:sz w:val="36"/>
      <w:szCs w:val="36"/>
    </w:rPr>
  </w:style>
  <w:style w:type="paragraph" w:customStyle="1" w:styleId="1013">
    <w:name w:val="正文编号内容"/>
    <w:basedOn w:val="378"/>
    <w:next w:val="378"/>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017">
    <w:name w:val="表格内容"/>
    <w:basedOn w:val="1"/>
    <w:qFormat/>
    <w:uiPriority w:val="0"/>
    <w:pPr>
      <w:spacing w:line="300" w:lineRule="auto"/>
      <w:jc w:val="center"/>
    </w:pPr>
    <w:rPr>
      <w:rFonts w:ascii="宋体" w:hAnsi="宋体"/>
      <w:szCs w:val="20"/>
    </w:rPr>
  </w:style>
  <w:style w:type="paragraph" w:customStyle="1" w:styleId="1018">
    <w:name w:val="标题 81"/>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10"/>
    <w:next w:val="1021"/>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10"/>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11"/>
    <w:qFormat/>
    <w:uiPriority w:val="0"/>
    <w:pPr>
      <w:adjustRightInd/>
      <w:spacing w:line="360" w:lineRule="auto"/>
      <w:textAlignment w:val="auto"/>
    </w:pPr>
    <w:rPr>
      <w:rFonts w:cs="宋体"/>
      <w:bCs/>
      <w:kern w:val="2"/>
      <w:sz w:val="28"/>
    </w:rPr>
  </w:style>
  <w:style w:type="paragraph" w:customStyle="1" w:styleId="10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qFormat/>
    <w:uiPriority w:val="0"/>
    <w:pPr>
      <w:ind w:firstLine="480" w:firstLineChars="200"/>
    </w:pPr>
    <w:rPr>
      <w:sz w:val="24"/>
    </w:rPr>
  </w:style>
  <w:style w:type="paragraph" w:customStyle="1" w:styleId="1027">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028">
    <w:name w:val="缺省文本:1"/>
    <w:basedOn w:val="1"/>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qFormat/>
    <w:uiPriority w:val="0"/>
    <w:pPr>
      <w:spacing w:line="360" w:lineRule="auto"/>
      <w:jc w:val="center"/>
    </w:pPr>
    <w:rPr>
      <w:sz w:val="24"/>
    </w:rPr>
  </w:style>
  <w:style w:type="paragraph" w:customStyle="1" w:styleId="1030">
    <w:name w:val="正文首行缩进两字符"/>
    <w:basedOn w:val="1"/>
    <w:qFormat/>
    <w:uiPriority w:val="0"/>
    <w:pPr>
      <w:spacing w:line="360" w:lineRule="auto"/>
      <w:ind w:firstLine="200" w:firstLineChars="200"/>
    </w:pPr>
  </w:style>
  <w:style w:type="paragraph" w:customStyle="1" w:styleId="1031">
    <w:name w:val="符号 2"/>
    <w:basedOn w:val="1032"/>
    <w:qFormat/>
    <w:uiPriority w:val="0"/>
    <w:pPr>
      <w:numPr>
        <w:ilvl w:val="0"/>
        <w:numId w:val="0"/>
      </w:numPr>
      <w:tabs>
        <w:tab w:val="left" w:pos="900"/>
        <w:tab w:val="left" w:pos="1620"/>
      </w:tabs>
      <w:ind w:left="1620" w:hanging="360"/>
    </w:pPr>
  </w:style>
  <w:style w:type="paragraph" w:customStyle="1" w:styleId="1032">
    <w:name w:val="符号 1"/>
    <w:basedOn w:val="3"/>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qFormat/>
    <w:uiPriority w:val="0"/>
    <w:pPr>
      <w:spacing w:line="360" w:lineRule="auto"/>
    </w:pPr>
    <w:rPr>
      <w:rFonts w:ascii="Tahoma" w:hAnsi="Tahoma"/>
      <w:sz w:val="36"/>
      <w:szCs w:val="36"/>
    </w:rPr>
  </w:style>
  <w:style w:type="paragraph" w:customStyle="1" w:styleId="1035">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qFormat/>
    <w:uiPriority w:val="0"/>
    <w:rPr>
      <w:b/>
      <w:sz w:val="52"/>
    </w:rPr>
  </w:style>
  <w:style w:type="paragraph" w:customStyle="1" w:styleId="1038">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qFormat/>
    <w:uiPriority w:val="0"/>
    <w:pPr>
      <w:spacing w:before="120" w:after="120"/>
    </w:pPr>
    <w:rPr>
      <w:sz w:val="24"/>
    </w:rPr>
  </w:style>
  <w:style w:type="paragraph" w:customStyle="1" w:styleId="1040">
    <w:name w:val="样式 标题 3H3sect1.2.3BOD 0Heading 3 - oldh3l3CTLevel 3 Head..."/>
    <w:basedOn w:val="7"/>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qFormat/>
    <w:uiPriority w:val="0"/>
    <w:pPr>
      <w:ind w:firstLine="420" w:firstLineChars="200"/>
    </w:pPr>
    <w:rPr>
      <w:rFonts w:ascii="Calibri" w:hAnsi="Calibri"/>
      <w:szCs w:val="22"/>
    </w:rPr>
  </w:style>
  <w:style w:type="paragraph" w:customStyle="1" w:styleId="10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qFormat/>
    <w:uiPriority w:val="0"/>
    <w:pPr>
      <w:spacing w:line="360" w:lineRule="auto"/>
    </w:pPr>
    <w:rPr>
      <w:szCs w:val="21"/>
    </w:rPr>
  </w:style>
  <w:style w:type="paragraph" w:customStyle="1" w:styleId="1046">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47">
    <w:name w:val="CM18"/>
    <w:basedOn w:val="277"/>
    <w:next w:val="277"/>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qFormat/>
    <w:uiPriority w:val="0"/>
    <w:pPr>
      <w:spacing w:line="360" w:lineRule="auto"/>
      <w:ind w:firstLine="420"/>
    </w:pPr>
    <w:rPr>
      <w:sz w:val="24"/>
      <w:szCs w:val="20"/>
    </w:rPr>
  </w:style>
  <w:style w:type="paragraph" w:customStyle="1" w:styleId="1054">
    <w:name w:val="4节标题"/>
    <w:basedOn w:val="530"/>
    <w:qFormat/>
    <w:uiPriority w:val="0"/>
    <w:pPr>
      <w:tabs>
        <w:tab w:val="left" w:pos="864"/>
        <w:tab w:val="clear" w:pos="992"/>
        <w:tab w:val="clear" w:pos="4843"/>
      </w:tabs>
      <w:ind w:left="864" w:hanging="864"/>
      <w:outlineLvl w:val="3"/>
    </w:pPr>
  </w:style>
  <w:style w:type="paragraph" w:customStyle="1" w:styleId="1055">
    <w:name w:val="AAAA"/>
    <w:basedOn w:val="972"/>
    <w:qFormat/>
    <w:uiPriority w:val="0"/>
    <w:pPr>
      <w:outlineLvl w:val="0"/>
    </w:pPr>
    <w:rPr>
      <w:b/>
      <w:sz w:val="52"/>
    </w:rPr>
  </w:style>
  <w:style w:type="paragraph" w:customStyle="1" w:styleId="1056">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qFormat/>
    <w:uiPriority w:val="0"/>
    <w:rPr>
      <w:b/>
    </w:rPr>
  </w:style>
  <w:style w:type="paragraph" w:customStyle="1" w:styleId="1058">
    <w:name w:val="样式 标题 4X-标题 4 + 段前: 14 磅 段后: 14.5 磅 行距: 多倍行距 1.57 字行"/>
    <w:basedOn w:val="8"/>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qFormat/>
    <w:uiPriority w:val="0"/>
    <w:pPr>
      <w:adjustRightInd w:val="0"/>
      <w:spacing w:line="312" w:lineRule="atLeast"/>
      <w:textAlignment w:val="baseline"/>
    </w:pPr>
    <w:rPr>
      <w:kern w:val="0"/>
      <w:sz w:val="24"/>
      <w:szCs w:val="20"/>
    </w:rPr>
  </w:style>
  <w:style w:type="paragraph" w:customStyle="1" w:styleId="1060">
    <w:name w:val="样式 标题 1 + 黑体 小三"/>
    <w:basedOn w:val="5"/>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qFormat/>
    <w:uiPriority w:val="0"/>
    <w:pPr>
      <w:spacing w:line="360" w:lineRule="auto"/>
    </w:pPr>
    <w:rPr>
      <w:rFonts w:ascii="Tahoma" w:hAnsi="Tahoma"/>
      <w:sz w:val="36"/>
      <w:szCs w:val="36"/>
    </w:rPr>
  </w:style>
  <w:style w:type="paragraph" w:customStyle="1" w:styleId="1063">
    <w:name w:val="MM Topic 5"/>
    <w:basedOn w:val="9"/>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qFormat/>
    <w:uiPriority w:val="0"/>
    <w:pPr>
      <w:spacing w:after="0" w:line="360" w:lineRule="auto"/>
    </w:pPr>
  </w:style>
  <w:style w:type="paragraph" w:customStyle="1" w:styleId="1067">
    <w:name w:val="样式 正文首行缩进 + 小四 首行缩进:  1 字符"/>
    <w:basedOn w:val="378"/>
    <w:qFormat/>
    <w:uiPriority w:val="0"/>
    <w:pPr>
      <w:ind w:firstLine="200" w:firstLineChars="200"/>
    </w:pPr>
    <w:rPr>
      <w:rFonts w:cs="宋体"/>
      <w:sz w:val="24"/>
    </w:rPr>
  </w:style>
  <w:style w:type="paragraph" w:customStyle="1" w:styleId="1068">
    <w:name w:val="Char Char Char Char Char Char1"/>
    <w:basedOn w:val="1"/>
    <w:qFormat/>
    <w:uiPriority w:val="0"/>
    <w:rPr>
      <w:rFonts w:ascii="Tahoma" w:hAnsi="Tahoma"/>
      <w:sz w:val="24"/>
    </w:rPr>
  </w:style>
  <w:style w:type="paragraph" w:customStyle="1" w:styleId="1069">
    <w:name w:val="段落"/>
    <w:basedOn w:val="1"/>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8"/>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5"/>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23"/>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qFormat/>
    <w:uiPriority w:val="0"/>
    <w:rPr>
      <w:rFonts w:ascii="Tahoma" w:hAnsi="Tahoma"/>
      <w:sz w:val="24"/>
      <w:szCs w:val="20"/>
    </w:rPr>
  </w:style>
  <w:style w:type="paragraph" w:customStyle="1" w:styleId="1076">
    <w:name w:val="Char Char 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qFormat/>
    <w:uiPriority w:val="0"/>
    <w:pPr>
      <w:tabs>
        <w:tab w:val="left" w:pos="432"/>
      </w:tabs>
      <w:spacing w:beforeLines="50" w:afterLines="50"/>
      <w:ind w:left="432" w:hanging="432"/>
      <w:jc w:val="center"/>
    </w:pPr>
    <w:rPr>
      <w:sz w:val="24"/>
    </w:rPr>
  </w:style>
  <w:style w:type="paragraph" w:customStyle="1" w:styleId="1079">
    <w:name w:val="Char2 Char Char Char3"/>
    <w:basedOn w:val="1"/>
    <w:qFormat/>
    <w:uiPriority w:val="0"/>
    <w:rPr>
      <w:rFonts w:ascii="仿宋_GB2312"/>
      <w:b/>
      <w:sz w:val="30"/>
      <w:szCs w:val="32"/>
    </w:rPr>
  </w:style>
  <w:style w:type="paragraph" w:customStyle="1" w:styleId="1080">
    <w:name w:val="注×："/>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qFormat/>
    <w:uiPriority w:val="0"/>
    <w:rPr>
      <w:rFonts w:ascii="幼圆" w:hAnsi="Times New Roman" w:eastAsia="幼圆" w:cs="Times New Roman"/>
      <w:color w:val="auto"/>
    </w:rPr>
  </w:style>
  <w:style w:type="paragraph" w:customStyle="1" w:styleId="1082">
    <w:name w:val="4.1.1"/>
    <w:basedOn w:val="7"/>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5"/>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qFormat/>
    <w:uiPriority w:val="0"/>
    <w:pPr>
      <w:adjustRightInd w:val="0"/>
      <w:spacing w:line="360" w:lineRule="auto"/>
      <w:ind w:firstLine="480"/>
      <w:textAlignment w:val="baseline"/>
    </w:pPr>
    <w:rPr>
      <w:kern w:val="0"/>
      <w:sz w:val="24"/>
      <w:szCs w:val="20"/>
    </w:rPr>
  </w:style>
  <w:style w:type="paragraph" w:customStyle="1" w:styleId="109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qFormat/>
    <w:uiPriority w:val="0"/>
    <w:pPr>
      <w:spacing w:line="400" w:lineRule="exact"/>
      <w:jc w:val="center"/>
    </w:pPr>
    <w:rPr>
      <w:rFonts w:ascii="Arial" w:hAnsi="Arial" w:cs="宋体"/>
      <w:b/>
      <w:bCs/>
      <w:szCs w:val="21"/>
    </w:rPr>
  </w:style>
  <w:style w:type="paragraph" w:customStyle="1" w:styleId="1092">
    <w:name w:val="标书表格字体格式"/>
    <w:next w:val="626"/>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qFormat/>
    <w:uiPriority w:val="0"/>
    <w:pPr>
      <w:ind w:firstLine="420" w:firstLineChars="200"/>
    </w:pPr>
    <w:rPr>
      <w:rFonts w:eastAsia="华文细黑"/>
      <w:color w:val="000000"/>
      <w:szCs w:val="20"/>
    </w:rPr>
  </w:style>
  <w:style w:type="paragraph" w:customStyle="1" w:styleId="1094">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qFormat/>
    <w:uiPriority w:val="0"/>
    <w:pPr>
      <w:numPr>
        <w:ilvl w:val="7"/>
      </w:numPr>
    </w:pPr>
  </w:style>
  <w:style w:type="paragraph" w:customStyle="1" w:styleId="1097">
    <w:name w:val="図"/>
    <w:basedOn w:val="36"/>
    <w:next w:val="1"/>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7"/>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qFormat/>
    <w:uiPriority w:val="0"/>
    <w:pPr>
      <w:spacing w:line="360" w:lineRule="auto"/>
      <w:ind w:left="720" w:hanging="720"/>
    </w:pPr>
    <w:rPr>
      <w:sz w:val="32"/>
      <w:szCs w:val="20"/>
    </w:rPr>
  </w:style>
  <w:style w:type="paragraph" w:customStyle="1" w:styleId="1103">
    <w:name w:val="12册标题"/>
    <w:basedOn w:val="1"/>
    <w:next w:val="1"/>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qFormat/>
    <w:uiPriority w:val="0"/>
    <w:rPr>
      <w:b/>
      <w:sz w:val="24"/>
    </w:rPr>
  </w:style>
  <w:style w:type="paragraph" w:customStyle="1" w:styleId="1106">
    <w:name w:val="font12"/>
    <w:basedOn w:val="1"/>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qFormat/>
    <w:uiPriority w:val="0"/>
    <w:pPr>
      <w:spacing w:line="360" w:lineRule="auto"/>
    </w:pPr>
    <w:rPr>
      <w:rFonts w:ascii="Tahoma" w:hAnsi="Tahoma"/>
      <w:sz w:val="36"/>
      <w:szCs w:val="36"/>
    </w:rPr>
  </w:style>
  <w:style w:type="paragraph" w:customStyle="1" w:styleId="1108">
    <w:name w:val="1册标题2"/>
    <w:basedOn w:val="1"/>
    <w:next w:val="1"/>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7"/>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7"/>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qFormat/>
    <w:uiPriority w:val="0"/>
    <w:rPr>
      <w:rFonts w:ascii="Tahoma" w:hAnsi="Tahoma"/>
      <w:sz w:val="24"/>
      <w:szCs w:val="20"/>
    </w:rPr>
  </w:style>
  <w:style w:type="paragraph" w:customStyle="1" w:styleId="1114">
    <w:name w:val="style42"/>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8"/>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qFormat/>
    <w:uiPriority w:val="0"/>
    <w:pPr>
      <w:autoSpaceDE w:val="0"/>
      <w:autoSpaceDN w:val="0"/>
      <w:adjustRightInd w:val="0"/>
      <w:textAlignment w:val="baseline"/>
    </w:pPr>
    <w:rPr>
      <w:rFonts w:ascii="宋体"/>
      <w:szCs w:val="20"/>
    </w:rPr>
  </w:style>
  <w:style w:type="paragraph" w:customStyle="1" w:styleId="1121">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8"/>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5"/>
    <w:qFormat/>
    <w:uiPriority w:val="0"/>
    <w:pPr>
      <w:spacing w:before="62" w:after="62"/>
      <w:ind w:left="482" w:leftChars="0"/>
      <w:jc w:val="left"/>
    </w:pPr>
    <w:rPr>
      <w:rFonts w:cs="宋体"/>
      <w:iCs/>
      <w:szCs w:val="21"/>
    </w:rPr>
  </w:style>
  <w:style w:type="paragraph" w:customStyle="1" w:styleId="1127">
    <w:name w:val="XX"/>
    <w:basedOn w:val="1128"/>
    <w:qFormat/>
    <w:uiPriority w:val="0"/>
    <w:pPr>
      <w:tabs>
        <w:tab w:val="left" w:pos="567"/>
        <w:tab w:val="left" w:pos="2552"/>
      </w:tabs>
      <w:jc w:val="left"/>
    </w:pPr>
  </w:style>
  <w:style w:type="paragraph" w:customStyle="1" w:styleId="1128">
    <w:name w:val="xao-标题2"/>
    <w:basedOn w:val="6"/>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5"/>
    <w:qFormat/>
    <w:uiPriority w:val="0"/>
    <w:pPr>
      <w:spacing w:before="240" w:after="60" w:line="360" w:lineRule="auto"/>
    </w:pPr>
    <w:rPr>
      <w:rFonts w:ascii="Arial" w:hAnsi="Arial"/>
      <w:bCs/>
      <w:szCs w:val="32"/>
    </w:rPr>
  </w:style>
  <w:style w:type="paragraph" w:customStyle="1" w:styleId="11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9"/>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qFormat/>
    <w:uiPriority w:val="0"/>
    <w:rPr>
      <w:rFonts w:ascii="Tahoma" w:hAnsi="Tahoma"/>
      <w:sz w:val="24"/>
      <w:szCs w:val="20"/>
    </w:rPr>
  </w:style>
  <w:style w:type="paragraph" w:customStyle="1" w:styleId="1135">
    <w:name w:val="Char Char Char Char Char Char Char Char Char Char Char Char Char Char Char Char Char Char"/>
    <w:basedOn w:val="1"/>
    <w:qFormat/>
    <w:uiPriority w:val="0"/>
    <w:rPr>
      <w:rFonts w:ascii="Tahoma" w:hAnsi="Tahoma"/>
      <w:sz w:val="24"/>
      <w:szCs w:val="20"/>
    </w:rPr>
  </w:style>
  <w:style w:type="paragraph" w:customStyle="1" w:styleId="1136">
    <w:name w:val="UNIDA 正文"/>
    <w:basedOn w:val="1"/>
    <w:qFormat/>
    <w:uiPriority w:val="0"/>
    <w:pPr>
      <w:spacing w:line="360" w:lineRule="auto"/>
      <w:ind w:firstLine="200" w:firstLineChars="200"/>
      <w:jc w:val="left"/>
    </w:pPr>
    <w:rPr>
      <w:rFonts w:ascii="Arial" w:hAnsi="Arial"/>
      <w:sz w:val="24"/>
      <w:szCs w:val="20"/>
    </w:rPr>
  </w:style>
  <w:style w:type="paragraph" w:customStyle="1" w:styleId="1137">
    <w:name w:val="xl118"/>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qFormat/>
    <w:uiPriority w:val="0"/>
    <w:pPr>
      <w:numPr>
        <w:ilvl w:val="5"/>
      </w:numPr>
      <w:tabs>
        <w:tab w:val="left" w:pos="2520"/>
        <w:tab w:val="clear" w:pos="2100"/>
      </w:tabs>
      <w:ind w:left="2520" w:hanging="420"/>
      <w:outlineLvl w:val="5"/>
    </w:pPr>
  </w:style>
  <w:style w:type="paragraph" w:customStyle="1" w:styleId="1140">
    <w:name w:val="a2"/>
    <w:basedOn w:val="1"/>
    <w:qFormat/>
    <w:uiPriority w:val="0"/>
    <w:pPr>
      <w:widowControl/>
      <w:spacing w:line="300" w:lineRule="atLeast"/>
      <w:jc w:val="left"/>
    </w:pPr>
    <w:rPr>
      <w:rFonts w:ascii="宋体" w:hAnsi="宋体" w:cs="宋体"/>
      <w:kern w:val="0"/>
      <w:sz w:val="18"/>
      <w:szCs w:val="18"/>
    </w:rPr>
  </w:style>
  <w:style w:type="paragraph" w:customStyle="1" w:styleId="11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qFormat/>
    <w:uiPriority w:val="0"/>
    <w:rPr>
      <w:rFonts w:ascii="Tahoma" w:hAnsi="Tahoma"/>
      <w:sz w:val="24"/>
      <w:szCs w:val="20"/>
    </w:rPr>
  </w:style>
  <w:style w:type="paragraph" w:customStyle="1" w:styleId="1147">
    <w:name w:val="8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qFormat/>
    <w:uiPriority w:val="0"/>
    <w:pPr>
      <w:spacing w:line="400" w:lineRule="exact"/>
      <w:ind w:firstLine="200" w:firstLineChars="200"/>
    </w:pPr>
    <w:rPr>
      <w:rFonts w:cs="宋体"/>
      <w:sz w:val="24"/>
    </w:rPr>
  </w:style>
  <w:style w:type="paragraph" w:customStyle="1" w:styleId="1150">
    <w:name w:val="正表格内容"/>
    <w:basedOn w:val="1"/>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qFormat/>
    <w:uiPriority w:val="0"/>
    <w:pPr>
      <w:spacing w:line="360" w:lineRule="auto"/>
    </w:pPr>
    <w:rPr>
      <w:sz w:val="24"/>
    </w:rPr>
  </w:style>
  <w:style w:type="paragraph" w:customStyle="1" w:styleId="1153">
    <w:name w:val="Char Char3 Char Char Char Char Char Char Char Char Char Char Char Char2 Char Char Char Char2"/>
    <w:basedOn w:val="1"/>
    <w:qFormat/>
    <w:uiPriority w:val="0"/>
    <w:pPr>
      <w:spacing w:line="360" w:lineRule="auto"/>
    </w:pPr>
    <w:rPr>
      <w:rFonts w:ascii="Tahoma" w:hAnsi="Tahoma"/>
      <w:sz w:val="36"/>
      <w:szCs w:val="36"/>
    </w:rPr>
  </w:style>
  <w:style w:type="paragraph" w:customStyle="1" w:styleId="1154">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57">
    <w:name w:val="1册标题3"/>
    <w:basedOn w:val="1"/>
    <w:next w:val="1"/>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8"/>
    <w:qFormat/>
    <w:uiPriority w:val="0"/>
    <w:rPr>
      <w:rFonts w:ascii="Tahoma" w:hAnsi="Tahoma"/>
      <w:kern w:val="0"/>
      <w:sz w:val="24"/>
    </w:rPr>
  </w:style>
  <w:style w:type="paragraph" w:customStyle="1" w:styleId="1159">
    <w:name w:val="Char Char Char Char5"/>
    <w:basedOn w:val="1"/>
    <w:qFormat/>
    <w:uiPriority w:val="0"/>
    <w:rPr>
      <w:rFonts w:ascii="仿宋_GB2312" w:eastAsia="仿宋_GB2312"/>
      <w:b/>
      <w:sz w:val="32"/>
      <w:szCs w:val="32"/>
    </w:rPr>
  </w:style>
  <w:style w:type="paragraph" w:customStyle="1" w:styleId="1160">
    <w:name w:val="样式 正文格式 +"/>
    <w:basedOn w:val="316"/>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qFormat/>
    <w:uiPriority w:val="0"/>
    <w:pPr>
      <w:tabs>
        <w:tab w:val="left" w:pos="2640"/>
      </w:tabs>
      <w:spacing w:line="360" w:lineRule="auto"/>
      <w:ind w:left="1650" w:hanging="810"/>
    </w:pPr>
    <w:rPr>
      <w:b/>
      <w:sz w:val="30"/>
      <w:szCs w:val="20"/>
    </w:rPr>
  </w:style>
  <w:style w:type="paragraph" w:customStyle="1" w:styleId="1162">
    <w:name w:val="正文段落"/>
    <w:basedOn w:val="1"/>
    <w:qFormat/>
    <w:uiPriority w:val="0"/>
    <w:pPr>
      <w:spacing w:line="300" w:lineRule="auto"/>
      <w:ind w:firstLine="510"/>
    </w:pPr>
    <w:rPr>
      <w:sz w:val="24"/>
      <w:szCs w:val="20"/>
    </w:rPr>
  </w:style>
  <w:style w:type="paragraph" w:customStyle="1" w:styleId="1163">
    <w:name w:val="样式 标题 3 + 宋体 小四 行距: 1.5 倍行距"/>
    <w:basedOn w:val="7"/>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23"/>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qFormat/>
    <w:uiPriority w:val="0"/>
    <w:pPr>
      <w:tabs>
        <w:tab w:val="left" w:pos="0"/>
      </w:tabs>
      <w:jc w:val="left"/>
    </w:pPr>
    <w:rPr>
      <w:sz w:val="24"/>
    </w:rPr>
  </w:style>
  <w:style w:type="paragraph" w:customStyle="1" w:styleId="116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qFormat/>
    <w:uiPriority w:val="0"/>
    <w:pPr>
      <w:widowControl/>
      <w:spacing w:line="365" w:lineRule="atLeast"/>
      <w:ind w:left="1"/>
      <w:textAlignment w:val="bottom"/>
    </w:pPr>
    <w:rPr>
      <w:kern w:val="0"/>
      <w:sz w:val="20"/>
      <w:szCs w:val="20"/>
    </w:rPr>
  </w:style>
  <w:style w:type="paragraph" w:customStyle="1" w:styleId="116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qFormat/>
    <w:uiPriority w:val="0"/>
    <w:rPr>
      <w:rFonts w:ascii="Tahoma" w:hAnsi="Tahoma"/>
      <w:sz w:val="24"/>
      <w:szCs w:val="20"/>
    </w:rPr>
  </w:style>
  <w:style w:type="paragraph" w:customStyle="1" w:styleId="1175">
    <w:name w:val="列表项2，点"/>
    <w:basedOn w:val="316"/>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qFormat/>
    <w:uiPriority w:val="0"/>
    <w:pPr>
      <w:spacing w:line="360" w:lineRule="auto"/>
    </w:pPr>
    <w:rPr>
      <w:sz w:val="24"/>
      <w:szCs w:val="20"/>
    </w:rPr>
  </w:style>
  <w:style w:type="paragraph" w:customStyle="1" w:styleId="1178">
    <w:name w:val="样式 标题 3Heading 3 - oldh3sect1.2.3BOD 0H3第二层条3 bulletb2..."/>
    <w:basedOn w:val="7"/>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qFormat/>
    <w:uiPriority w:val="0"/>
    <w:pPr>
      <w:spacing w:line="360" w:lineRule="auto"/>
      <w:ind w:firstLine="482"/>
    </w:pPr>
    <w:rPr>
      <w:rFonts w:ascii="宋体" w:hAnsi="宋体" w:cs="宋体"/>
      <w:sz w:val="24"/>
      <w:szCs w:val="20"/>
    </w:rPr>
  </w:style>
  <w:style w:type="paragraph" w:customStyle="1" w:styleId="1180">
    <w:name w:val="colore7e7e7bg"/>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qFormat/>
    <w:uiPriority w:val="0"/>
    <w:pPr>
      <w:ind w:firstLine="420" w:firstLineChars="200"/>
    </w:pPr>
    <w:rPr>
      <w:rFonts w:ascii="宋体" w:hAnsi="宋体" w:cs="宋体"/>
      <w:szCs w:val="20"/>
    </w:rPr>
  </w:style>
  <w:style w:type="paragraph" w:customStyle="1" w:styleId="1182">
    <w:name w:val="标题 6（有编号）（绿盟科技）"/>
    <w:basedOn w:val="1"/>
    <w:next w:val="1"/>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qFormat/>
    <w:uiPriority w:val="0"/>
    <w:pPr>
      <w:jc w:val="center"/>
    </w:pPr>
    <w:rPr>
      <w:b/>
      <w:sz w:val="24"/>
      <w:szCs w:val="20"/>
    </w:rPr>
  </w:style>
  <w:style w:type="paragraph" w:customStyle="1" w:styleId="1185">
    <w:name w:val="ccidsiTemplate"/>
    <w:basedOn w:val="1"/>
    <w:qFormat/>
    <w:uiPriority w:val="0"/>
    <w:pPr>
      <w:spacing w:line="360" w:lineRule="auto"/>
    </w:pPr>
    <w:rPr>
      <w:sz w:val="24"/>
      <w:szCs w:val="20"/>
    </w:rPr>
  </w:style>
  <w:style w:type="paragraph" w:customStyle="1" w:styleId="1186">
    <w:name w:val="图形"/>
    <w:basedOn w:val="23"/>
    <w:next w:val="24"/>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88">
    <w:name w:val="Sytle4"/>
    <w:basedOn w:val="9"/>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qFormat/>
    <w:uiPriority w:val="0"/>
    <w:pPr>
      <w:numPr>
        <w:ilvl w:val="0"/>
        <w:numId w:val="32"/>
      </w:numPr>
      <w:ind w:left="0" w:firstLine="200"/>
    </w:pPr>
  </w:style>
  <w:style w:type="paragraph" w:customStyle="1" w:styleId="1190">
    <w:name w:val="正文（首行缩进）"/>
    <w:basedOn w:val="1"/>
    <w:qFormat/>
    <w:uiPriority w:val="0"/>
    <w:pPr>
      <w:spacing w:line="360" w:lineRule="auto"/>
      <w:ind w:firstLine="200" w:firstLineChars="200"/>
    </w:pPr>
  </w:style>
  <w:style w:type="paragraph" w:customStyle="1" w:styleId="1191">
    <w:name w:val="普通(Web)9"/>
    <w:basedOn w:val="1"/>
    <w:qFormat/>
    <w:uiPriority w:val="0"/>
    <w:pPr>
      <w:widowControl/>
      <w:jc w:val="left"/>
    </w:pPr>
    <w:rPr>
      <w:rFonts w:ascii="宋体" w:hAnsi="宋体"/>
      <w:kern w:val="0"/>
      <w:sz w:val="24"/>
    </w:rPr>
  </w:style>
  <w:style w:type="paragraph" w:customStyle="1" w:styleId="1192">
    <w:name w:val="项目符号：一级"/>
    <w:basedOn w:val="316"/>
    <w:next w:val="316"/>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8"/>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qFormat/>
    <w:uiPriority w:val="0"/>
    <w:pPr>
      <w:spacing w:before="60" w:after="60"/>
    </w:pPr>
    <w:rPr>
      <w:color w:val="000000"/>
    </w:rPr>
  </w:style>
  <w:style w:type="paragraph" w:customStyle="1" w:styleId="1195">
    <w:name w:val="color999999bg"/>
    <w:basedOn w:val="1"/>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00">
    <w:name w:val="并列样式"/>
    <w:basedOn w:val="1"/>
    <w:qFormat/>
    <w:uiPriority w:val="0"/>
    <w:pPr>
      <w:spacing w:before="120" w:after="120" w:line="360" w:lineRule="exact"/>
    </w:pPr>
    <w:rPr>
      <w:sz w:val="24"/>
      <w:szCs w:val="20"/>
    </w:rPr>
  </w:style>
  <w:style w:type="paragraph" w:customStyle="1" w:styleId="1201">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qFormat/>
    <w:uiPriority w:val="0"/>
    <w:pPr>
      <w:adjustRightInd w:val="0"/>
      <w:snapToGrid w:val="0"/>
      <w:ind w:firstLine="510"/>
    </w:pPr>
    <w:rPr>
      <w:sz w:val="24"/>
      <w:szCs w:val="20"/>
    </w:rPr>
  </w:style>
  <w:style w:type="paragraph" w:customStyle="1" w:styleId="1205">
    <w:name w:val="infoblue"/>
    <w:basedOn w:val="1"/>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qFormat/>
    <w:uiPriority w:val="0"/>
    <w:pPr>
      <w:adjustRightInd w:val="0"/>
    </w:pPr>
    <w:rPr>
      <w:rFonts w:ascii="宋体" w:hAnsi="Courier New"/>
      <w:szCs w:val="20"/>
    </w:rPr>
  </w:style>
  <w:style w:type="paragraph" w:customStyle="1" w:styleId="1208">
    <w:name w:val="xl114"/>
    <w:basedOn w:val="1"/>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qFormat/>
    <w:uiPriority w:val="0"/>
    <w:pPr>
      <w:jc w:val="center"/>
    </w:pPr>
    <w:rPr>
      <w:sz w:val="24"/>
      <w:szCs w:val="20"/>
    </w:rPr>
  </w:style>
  <w:style w:type="character" w:customStyle="1" w:styleId="1210">
    <w:name w:val="明显引用 字符1"/>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12">
    <w:name w:val="leveld"/>
    <w:basedOn w:val="1"/>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qFormat/>
    <w:uiPriority w:val="0"/>
    <w:pPr>
      <w:spacing w:after="284"/>
    </w:pPr>
    <w:rPr>
      <w:rFonts w:eastAsia="宋体"/>
      <w:b w:val="0"/>
    </w:rPr>
  </w:style>
  <w:style w:type="paragraph" w:customStyle="1" w:styleId="1215">
    <w:name w:val="themebody"/>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11"/>
    <w:qFormat/>
    <w:uiPriority w:val="0"/>
    <w:pPr>
      <w:adjustRightInd/>
      <w:spacing w:line="320" w:lineRule="auto"/>
      <w:textAlignment w:val="auto"/>
    </w:pPr>
    <w:rPr>
      <w:rFonts w:ascii="宋体" w:hAnsi="宋体"/>
      <w:kern w:val="2"/>
    </w:rPr>
  </w:style>
  <w:style w:type="paragraph" w:customStyle="1" w:styleId="1217">
    <w:name w:val="newmarker"/>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20">
    <w:name w:val="Revision1"/>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qFormat/>
    <w:uiPriority w:val="0"/>
    <w:pPr>
      <w:tabs>
        <w:tab w:val="left" w:pos="420"/>
      </w:tabs>
      <w:spacing w:line="360" w:lineRule="auto"/>
    </w:pPr>
    <w:rPr>
      <w:rFonts w:ascii="宋体" w:hAnsi="宋体"/>
      <w:sz w:val="24"/>
    </w:rPr>
  </w:style>
  <w:style w:type="paragraph" w:customStyle="1" w:styleId="1222">
    <w:name w:val="编号小标题"/>
    <w:basedOn w:val="1090"/>
    <w:qFormat/>
    <w:uiPriority w:val="0"/>
    <w:pPr>
      <w:tabs>
        <w:tab w:val="left" w:pos="1440"/>
      </w:tabs>
      <w:spacing w:afterLines="0"/>
      <w:ind w:firstLine="0" w:firstLineChars="0"/>
    </w:pPr>
    <w:rPr>
      <w:rFonts w:ascii="Times New Roman" w:eastAsia="宋体"/>
    </w:rPr>
  </w:style>
  <w:style w:type="paragraph" w:customStyle="1" w:styleId="12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qFormat/>
    <w:uiPriority w:val="0"/>
    <w:rPr>
      <w:rFonts w:ascii="楷体_GB2312" w:hAnsi="Times New Roman" w:eastAsia="楷体_GB2312" w:cs="楷体_GB2312"/>
      <w:color w:val="auto"/>
    </w:rPr>
  </w:style>
  <w:style w:type="paragraph" w:customStyle="1" w:styleId="1226">
    <w:name w:val="Chart_body"/>
    <w:basedOn w:val="1"/>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qFormat/>
    <w:uiPriority w:val="0"/>
    <w:pPr>
      <w:tabs>
        <w:tab w:val="left" w:pos="420"/>
      </w:tabs>
      <w:spacing w:line="360" w:lineRule="auto"/>
    </w:pPr>
    <w:rPr>
      <w:sz w:val="24"/>
    </w:rPr>
  </w:style>
  <w:style w:type="paragraph" w:customStyle="1" w:styleId="1228">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1229">
    <w:name w:val="color990000"/>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5"/>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qFormat/>
    <w:uiPriority w:val="0"/>
    <w:pPr>
      <w:tabs>
        <w:tab w:val="left" w:pos="420"/>
      </w:tabs>
      <w:spacing w:line="360" w:lineRule="auto"/>
      <w:ind w:right="-154"/>
    </w:pPr>
    <w:rPr>
      <w:sz w:val="24"/>
    </w:rPr>
  </w:style>
  <w:style w:type="paragraph" w:customStyle="1" w:styleId="1233">
    <w:name w:val="*4. Head 1"/>
    <w:basedOn w:val="277"/>
    <w:next w:val="277"/>
    <w:qFormat/>
    <w:uiPriority w:val="99"/>
    <w:rPr>
      <w:rFonts w:ascii="Times New Roman" w:hAnsi="Times New Roman" w:cs="Times New Roman"/>
      <w:color w:val="auto"/>
    </w:rPr>
  </w:style>
  <w:style w:type="paragraph" w:customStyle="1" w:styleId="1234">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qFormat/>
    <w:uiPriority w:val="0"/>
    <w:pPr>
      <w:widowControl/>
      <w:spacing w:line="360" w:lineRule="auto"/>
      <w:ind w:firstLine="420"/>
      <w:jc w:val="left"/>
    </w:pPr>
    <w:rPr>
      <w:kern w:val="0"/>
      <w:sz w:val="24"/>
    </w:rPr>
  </w:style>
  <w:style w:type="paragraph" w:customStyle="1" w:styleId="1236">
    <w:name w:val="正文图标题"/>
    <w:next w:val="452"/>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qFormat/>
    <w:uiPriority w:val="0"/>
    <w:rPr>
      <w:rFonts w:ascii="仿宋_GB2312" w:eastAsia="仿宋_GB2312"/>
      <w:b/>
      <w:sz w:val="32"/>
      <w:szCs w:val="32"/>
    </w:rPr>
  </w:style>
  <w:style w:type="paragraph" w:customStyle="1" w:styleId="1239">
    <w:name w:val="nomargin"/>
    <w:basedOn w:val="1"/>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qFormat/>
    <w:uiPriority w:val="99"/>
    <w:rPr>
      <w:rFonts w:ascii="Tahoma" w:hAnsi="Tahoma"/>
      <w:sz w:val="24"/>
      <w:szCs w:val="20"/>
    </w:rPr>
  </w:style>
  <w:style w:type="paragraph" w:customStyle="1" w:styleId="1241">
    <w:name w:val="样式 S3 + 段前: 1 行 段后: 0.5 行"/>
    <w:basedOn w:val="1196"/>
    <w:qFormat/>
    <w:uiPriority w:val="0"/>
    <w:pPr>
      <w:tabs>
        <w:tab w:val="left" w:pos="720"/>
        <w:tab w:val="clear" w:pos="1620"/>
      </w:tabs>
      <w:spacing w:beforeLines="50" w:afterLines="75"/>
      <w:ind w:left="720"/>
    </w:pPr>
  </w:style>
  <w:style w:type="paragraph" w:customStyle="1" w:styleId="1242">
    <w:name w:val="Char Char Char Char Char Char3"/>
    <w:basedOn w:val="1"/>
    <w:qFormat/>
    <w:uiPriority w:val="0"/>
    <w:pPr>
      <w:adjustRightInd w:val="0"/>
      <w:spacing w:line="360" w:lineRule="auto"/>
    </w:pPr>
    <w:rPr>
      <w:kern w:val="0"/>
      <w:sz w:val="24"/>
      <w:szCs w:val="20"/>
    </w:rPr>
  </w:style>
  <w:style w:type="paragraph" w:customStyle="1" w:styleId="1243">
    <w:name w:val="CM86"/>
    <w:basedOn w:val="277"/>
    <w:next w:val="277"/>
    <w:qFormat/>
    <w:uiPriority w:val="0"/>
    <w:pPr>
      <w:spacing w:after="443"/>
    </w:pPr>
    <w:rPr>
      <w:rFonts w:ascii="楷体_GB2312" w:hAnsi="Times New Roman" w:eastAsia="楷体_GB2312" w:cs="楷体_GB2312"/>
      <w:color w:val="auto"/>
    </w:rPr>
  </w:style>
  <w:style w:type="paragraph" w:customStyle="1" w:styleId="1244">
    <w:name w:val="Char Char1 Char1"/>
    <w:basedOn w:val="1"/>
    <w:qFormat/>
    <w:uiPriority w:val="0"/>
    <w:rPr>
      <w:rFonts w:ascii="Tahoma" w:hAnsi="Tahoma"/>
      <w:sz w:val="24"/>
      <w:szCs w:val="20"/>
    </w:rPr>
  </w:style>
  <w:style w:type="paragraph" w:customStyle="1" w:styleId="1245">
    <w:name w:val="简单回函地址"/>
    <w:basedOn w:val="1"/>
    <w:qFormat/>
    <w:uiPriority w:val="0"/>
  </w:style>
  <w:style w:type="paragraph" w:customStyle="1" w:styleId="1246">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5"/>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49">
    <w:name w:val="德山-正文"/>
    <w:basedOn w:val="1"/>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qFormat/>
    <w:uiPriority w:val="0"/>
  </w:style>
  <w:style w:type="paragraph" w:customStyle="1" w:styleId="1254">
    <w:name w:val="*5. Head 2"/>
    <w:basedOn w:val="277"/>
    <w:next w:val="277"/>
    <w:qFormat/>
    <w:uiPriority w:val="99"/>
    <w:rPr>
      <w:rFonts w:ascii="Times New Roman" w:hAnsi="Times New Roman" w:cs="Times New Roman"/>
      <w:color w:val="auto"/>
    </w:rPr>
  </w:style>
  <w:style w:type="paragraph" w:customStyle="1" w:styleId="1255">
    <w:name w:val="段 Char Char"/>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3"/>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6"/>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262">
    <w:name w:val="表格编号样式1"/>
    <w:basedOn w:val="1045"/>
    <w:qFormat/>
    <w:uiPriority w:val="0"/>
    <w:pPr>
      <w:numPr>
        <w:ilvl w:val="0"/>
        <w:numId w:val="37"/>
      </w:numPr>
    </w:pPr>
  </w:style>
  <w:style w:type="paragraph" w:customStyle="1" w:styleId="1263">
    <w:name w:val="Table Content"/>
    <w:basedOn w:val="1"/>
    <w:qFormat/>
    <w:uiPriority w:val="0"/>
    <w:pPr>
      <w:jc w:val="left"/>
    </w:pPr>
  </w:style>
  <w:style w:type="paragraph" w:customStyle="1" w:styleId="1264">
    <w:name w:val="标题 41"/>
    <w:basedOn w:val="1"/>
    <w:qFormat/>
    <w:uiPriority w:val="0"/>
  </w:style>
  <w:style w:type="paragraph" w:customStyle="1" w:styleId="1265">
    <w:name w:val="CM8"/>
    <w:basedOn w:val="277"/>
    <w:next w:val="277"/>
    <w:qFormat/>
    <w:uiPriority w:val="0"/>
    <w:pPr>
      <w:spacing w:line="468" w:lineRule="atLeast"/>
    </w:pPr>
    <w:rPr>
      <w:rFonts w:ascii="黑体" w:hAnsi="Times New Roman" w:eastAsia="黑体" w:cs="Times New Roman"/>
      <w:color w:val="auto"/>
    </w:rPr>
  </w:style>
  <w:style w:type="paragraph" w:customStyle="1" w:styleId="1266">
    <w:name w:val="标准标题2"/>
    <w:basedOn w:val="6"/>
    <w:next w:val="1"/>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qFormat/>
    <w:uiPriority w:val="0"/>
    <w:rPr>
      <w:rFonts w:ascii="仿宋_GB2312" w:eastAsia="仿宋_GB2312"/>
      <w:b/>
      <w:sz w:val="32"/>
      <w:szCs w:val="32"/>
    </w:rPr>
  </w:style>
  <w:style w:type="paragraph" w:customStyle="1" w:styleId="1271">
    <w:name w:val="编号 2"/>
    <w:basedOn w:val="1"/>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qFormat/>
    <w:uiPriority w:val="0"/>
    <w:pPr>
      <w:spacing w:line="360" w:lineRule="auto"/>
      <w:ind w:firstLine="420"/>
      <w:jc w:val="left"/>
    </w:pPr>
    <w:rPr>
      <w:rFonts w:ascii="仿宋_GB2312" w:hAnsi="仿宋_GB2312"/>
      <w:sz w:val="24"/>
    </w:rPr>
  </w:style>
  <w:style w:type="paragraph" w:customStyle="1" w:styleId="1278">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qFormat/>
    <w:uiPriority w:val="0"/>
    <w:pPr>
      <w:autoSpaceDE w:val="0"/>
      <w:autoSpaceDN w:val="0"/>
      <w:adjustRightInd w:val="0"/>
      <w:spacing w:before="120"/>
      <w:jc w:val="left"/>
    </w:pPr>
    <w:rPr>
      <w:rFonts w:ascii=".." w:eastAsia=".."/>
      <w:kern w:val="0"/>
      <w:sz w:val="24"/>
    </w:rPr>
  </w:style>
  <w:style w:type="paragraph" w:customStyle="1" w:styleId="1282">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11"/>
    <w:qFormat/>
    <w:uiPriority w:val="0"/>
    <w:pPr>
      <w:adjustRightInd/>
      <w:spacing w:line="320" w:lineRule="auto"/>
      <w:textAlignment w:val="auto"/>
    </w:pPr>
    <w:rPr>
      <w:bCs/>
      <w:kern w:val="2"/>
      <w:szCs w:val="24"/>
    </w:rPr>
  </w:style>
  <w:style w:type="paragraph" w:customStyle="1" w:styleId="1285">
    <w:name w:val="标题 35"/>
    <w:basedOn w:val="1"/>
    <w:qFormat/>
    <w:uiPriority w:val="0"/>
    <w:pPr>
      <w:adjustRightInd w:val="0"/>
      <w:snapToGrid w:val="0"/>
      <w:ind w:left="-2" w:leftChars="-1"/>
    </w:pPr>
    <w:rPr>
      <w:rFonts w:ascii="Arial" w:hAnsi="Arial" w:cs="Arial"/>
    </w:rPr>
  </w:style>
  <w:style w:type="paragraph" w:customStyle="1" w:styleId="1286">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8"/>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qFormat/>
    <w:uiPriority w:val="0"/>
    <w:rPr>
      <w:rFonts w:ascii="Tahoma" w:hAnsi="Tahoma"/>
      <w:sz w:val="24"/>
    </w:rPr>
  </w:style>
  <w:style w:type="paragraph" w:customStyle="1" w:styleId="1289">
    <w:name w:val="段落缩进2 小四"/>
    <w:basedOn w:val="1"/>
    <w:qFormat/>
    <w:uiPriority w:val="0"/>
    <w:pPr>
      <w:spacing w:line="360" w:lineRule="auto"/>
      <w:ind w:firstLine="480" w:firstLineChars="200"/>
    </w:pPr>
    <w:rPr>
      <w:rFonts w:ascii="宋体" w:hAnsi="宋体"/>
      <w:sz w:val="24"/>
      <w:szCs w:val="20"/>
    </w:rPr>
  </w:style>
  <w:style w:type="paragraph" w:customStyle="1" w:styleId="1290">
    <w:name w:val="U2标题"/>
    <w:basedOn w:val="6"/>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92">
    <w:name w:val="编号 3"/>
    <w:basedOn w:val="1"/>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qFormat/>
    <w:uiPriority w:val="0"/>
    <w:pPr>
      <w:spacing w:line="360" w:lineRule="auto"/>
    </w:pPr>
    <w:rPr>
      <w:rFonts w:ascii="Tahoma" w:hAnsi="Tahoma"/>
      <w:sz w:val="36"/>
      <w:szCs w:val="36"/>
    </w:rPr>
  </w:style>
  <w:style w:type="paragraph" w:customStyle="1" w:styleId="1297">
    <w:name w:val="no-step"/>
    <w:basedOn w:val="1"/>
    <w:next w:val="23"/>
    <w:qFormat/>
    <w:uiPriority w:val="0"/>
    <w:pPr>
      <w:spacing w:line="400" w:lineRule="exact"/>
      <w:ind w:firstLine="510" w:firstLineChars="200"/>
    </w:pPr>
    <w:rPr>
      <w:rFonts w:eastAsia="楷体_GB2312"/>
      <w:color w:val="000000"/>
      <w:szCs w:val="20"/>
    </w:rPr>
  </w:style>
  <w:style w:type="paragraph" w:customStyle="1" w:styleId="1298">
    <w:name w:val="作者"/>
    <w:basedOn w:val="1"/>
    <w:qFormat/>
    <w:uiPriority w:val="0"/>
    <w:pPr>
      <w:jc w:val="center"/>
    </w:pPr>
    <w:rPr>
      <w:rFonts w:cs="Angsana New"/>
    </w:rPr>
  </w:style>
  <w:style w:type="paragraph" w:customStyle="1" w:styleId="1299">
    <w:name w:val="MM Topic 8"/>
    <w:basedOn w:val="12"/>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qFormat/>
    <w:uiPriority w:val="0"/>
    <w:rPr>
      <w:rFonts w:ascii="Tahoma" w:hAnsi="Tahoma"/>
      <w:sz w:val="24"/>
      <w:szCs w:val="20"/>
    </w:rPr>
  </w:style>
  <w:style w:type="paragraph" w:customStyle="1" w:styleId="1302">
    <w:name w:val="Char Char2 Char Char1"/>
    <w:basedOn w:val="1"/>
    <w:qFormat/>
    <w:uiPriority w:val="0"/>
    <w:rPr>
      <w:rFonts w:ascii="Tahoma" w:hAnsi="Tahoma"/>
      <w:sz w:val="24"/>
      <w:szCs w:val="20"/>
    </w:rPr>
  </w:style>
  <w:style w:type="paragraph" w:customStyle="1" w:styleId="1303">
    <w:name w:val="正文式样2"/>
    <w:basedOn w:val="1"/>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qFormat/>
    <w:uiPriority w:val="99"/>
    <w:pPr>
      <w:ind w:left="100" w:leftChars="2500"/>
    </w:pPr>
    <w:rPr>
      <w:sz w:val="24"/>
    </w:rPr>
  </w:style>
  <w:style w:type="paragraph" w:customStyle="1" w:styleId="1306">
    <w:name w:val="样式 正文文本正文文字 + 首行缩进:  2 字符"/>
    <w:basedOn w:val="36"/>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
    <w:qFormat/>
    <w:uiPriority w:val="0"/>
    <w:pPr>
      <w:ind w:firstLine="0"/>
    </w:pPr>
    <w:rPr>
      <w:sz w:val="21"/>
      <w:szCs w:val="20"/>
    </w:rPr>
  </w:style>
  <w:style w:type="paragraph" w:customStyle="1" w:styleId="1308">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8"/>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4"/>
    <w:qFormat/>
    <w:uiPriority w:val="0"/>
    <w:pPr>
      <w:spacing w:before="152" w:after="160" w:line="360" w:lineRule="auto"/>
    </w:pPr>
    <w:rPr>
      <w:rFonts w:ascii="宋体" w:hAnsi="宋体" w:eastAsia="宋体"/>
      <w:b/>
      <w:sz w:val="24"/>
    </w:rPr>
  </w:style>
  <w:style w:type="paragraph" w:customStyle="1" w:styleId="1311">
    <w:name w:val="CM78"/>
    <w:basedOn w:val="277"/>
    <w:next w:val="277"/>
    <w:qFormat/>
    <w:uiPriority w:val="0"/>
    <w:pPr>
      <w:spacing w:after="280"/>
    </w:pPr>
    <w:rPr>
      <w:rFonts w:ascii="楷体_GB2312" w:hAnsi="Times New Roman" w:eastAsia="楷体_GB2312" w:cs="楷体_GB2312"/>
      <w:color w:val="auto"/>
    </w:rPr>
  </w:style>
  <w:style w:type="paragraph" w:customStyle="1" w:styleId="1312">
    <w:name w:val="正文表标题"/>
    <w:next w:val="452"/>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qFormat/>
    <w:uiPriority w:val="0"/>
    <w:pPr>
      <w:spacing w:line="468" w:lineRule="atLeast"/>
    </w:pPr>
    <w:rPr>
      <w:rFonts w:ascii="楷体_GB2312" w:hAnsi="Times New Roman" w:eastAsia="楷体_GB2312" w:cs="楷体_GB2312"/>
      <w:color w:val="auto"/>
    </w:rPr>
  </w:style>
  <w:style w:type="paragraph" w:customStyle="1" w:styleId="131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qFormat/>
    <w:uiPriority w:val="0"/>
    <w:pPr>
      <w:ind w:firstLine="480"/>
      <w:jc w:val="both"/>
    </w:pPr>
    <w:rPr>
      <w:b/>
      <w:color w:val="FF0000"/>
      <w:kern w:val="2"/>
    </w:rPr>
  </w:style>
  <w:style w:type="paragraph" w:customStyle="1" w:styleId="1316">
    <w:name w:val="gb231212"/>
    <w:basedOn w:val="1"/>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qFormat/>
    <w:uiPriority w:val="0"/>
    <w:pPr>
      <w:spacing w:after="1005"/>
    </w:pPr>
    <w:rPr>
      <w:rFonts w:ascii="黑体" w:hAnsi="Times New Roman" w:eastAsia="黑体" w:cs="Times New Roman"/>
      <w:color w:val="auto"/>
    </w:rPr>
  </w:style>
  <w:style w:type="paragraph" w:customStyle="1" w:styleId="1318">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6"/>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qFormat/>
    <w:uiPriority w:val="0"/>
    <w:pPr>
      <w:spacing w:line="360" w:lineRule="auto"/>
    </w:pPr>
    <w:rPr>
      <w:rFonts w:ascii="Tahoma" w:hAnsi="Tahoma"/>
      <w:sz w:val="36"/>
      <w:szCs w:val="36"/>
    </w:rPr>
  </w:style>
  <w:style w:type="paragraph" w:customStyle="1" w:styleId="1322">
    <w:name w:val="First Bullets"/>
    <w:basedOn w:val="1"/>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6"/>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qFormat/>
    <w:uiPriority w:val="0"/>
    <w:rPr>
      <w:rFonts w:ascii="宋体" w:hAnsi="宋体"/>
      <w:sz w:val="28"/>
    </w:rPr>
  </w:style>
  <w:style w:type="paragraph" w:customStyle="1" w:styleId="1327">
    <w:name w:val="zzLc6"/>
    <w:basedOn w:val="1"/>
    <w:next w:val="1"/>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qFormat/>
    <w:uiPriority w:val="0"/>
    <w:rPr>
      <w:rFonts w:ascii="仿宋_GB2312"/>
      <w:b/>
      <w:sz w:val="30"/>
      <w:szCs w:val="32"/>
    </w:rPr>
  </w:style>
  <w:style w:type="paragraph" w:customStyle="1" w:styleId="1329">
    <w:name w:val="表格(五号)"/>
    <w:basedOn w:val="1"/>
    <w:qFormat/>
    <w:uiPriority w:val="0"/>
    <w:pPr>
      <w:adjustRightInd w:val="0"/>
      <w:snapToGrid w:val="0"/>
      <w:spacing w:before="60" w:after="60"/>
      <w:ind w:left="11"/>
      <w:jc w:val="center"/>
    </w:pPr>
    <w:rPr>
      <w:kern w:val="0"/>
      <w:szCs w:val="20"/>
    </w:rPr>
  </w:style>
  <w:style w:type="paragraph" w:customStyle="1" w:styleId="1330">
    <w:name w:val="文件分类"/>
    <w:basedOn w:val="1"/>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qFormat/>
    <w:uiPriority w:val="0"/>
    <w:pPr>
      <w:spacing w:line="400" w:lineRule="exact"/>
      <w:ind w:firstLine="200" w:firstLineChars="200"/>
    </w:pPr>
    <w:rPr>
      <w:rFonts w:ascii="Arial" w:hAnsi="Arial"/>
    </w:rPr>
  </w:style>
  <w:style w:type="paragraph" w:customStyle="1" w:styleId="1333">
    <w:name w:val="文2"/>
    <w:basedOn w:val="1"/>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6"/>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qFormat/>
    <w:uiPriority w:val="0"/>
    <w:rPr>
      <w:rFonts w:ascii="Tahoma" w:hAnsi="Tahoma"/>
      <w:sz w:val="24"/>
      <w:szCs w:val="20"/>
    </w:rPr>
  </w:style>
  <w:style w:type="paragraph" w:customStyle="1" w:styleId="1336">
    <w:name w:val="五级无标题条"/>
    <w:basedOn w:val="1"/>
    <w:qFormat/>
    <w:uiPriority w:val="0"/>
    <w:pPr>
      <w:numPr>
        <w:ilvl w:val="6"/>
        <w:numId w:val="40"/>
      </w:numPr>
    </w:pPr>
  </w:style>
  <w:style w:type="paragraph" w:customStyle="1" w:styleId="1337">
    <w:name w:val="Style First line:  0.74 cm"/>
    <w:basedOn w:val="1"/>
    <w:qFormat/>
    <w:uiPriority w:val="0"/>
    <w:pPr>
      <w:spacing w:line="360" w:lineRule="auto"/>
      <w:ind w:firstLine="420"/>
    </w:pPr>
    <w:rPr>
      <w:sz w:val="24"/>
    </w:rPr>
  </w:style>
  <w:style w:type="paragraph" w:customStyle="1" w:styleId="1338">
    <w:name w:val="目录标题1"/>
    <w:basedOn w:val="1"/>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qFormat/>
    <w:uiPriority w:val="0"/>
    <w:pPr>
      <w:spacing w:line="360" w:lineRule="auto"/>
      <w:ind w:firstLine="200" w:firstLineChars="200"/>
    </w:pPr>
    <w:rPr>
      <w:rFonts w:cs="宋体"/>
      <w:sz w:val="24"/>
      <w:szCs w:val="20"/>
    </w:rPr>
  </w:style>
  <w:style w:type="paragraph" w:customStyle="1" w:styleId="1340">
    <w:name w:val="1样式1"/>
    <w:basedOn w:val="1"/>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qFormat/>
    <w:uiPriority w:val="0"/>
    <w:pPr>
      <w:spacing w:line="360" w:lineRule="auto"/>
    </w:pPr>
    <w:rPr>
      <w:rFonts w:ascii="Tahoma" w:hAnsi="Tahoma"/>
      <w:sz w:val="36"/>
      <w:szCs w:val="36"/>
    </w:rPr>
  </w:style>
  <w:style w:type="paragraph" w:customStyle="1" w:styleId="13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qFormat/>
    <w:uiPriority w:val="0"/>
    <w:rPr>
      <w:rFonts w:ascii="宋体" w:hAnsi="宋体"/>
      <w:spacing w:val="10"/>
      <w:szCs w:val="20"/>
    </w:rPr>
  </w:style>
  <w:style w:type="paragraph" w:customStyle="1" w:styleId="1347">
    <w:name w:val="辑要页内容"/>
    <w:basedOn w:val="1"/>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6"/>
    <w:qFormat/>
    <w:uiPriority w:val="0"/>
    <w:pPr>
      <w:spacing w:before="240" w:after="120" w:line="360" w:lineRule="auto"/>
      <w:ind w:left="765"/>
      <w:jc w:val="left"/>
    </w:pPr>
    <w:rPr>
      <w:color w:val="000000"/>
      <w:kern w:val="0"/>
      <w:sz w:val="24"/>
    </w:rPr>
  </w:style>
  <w:style w:type="paragraph" w:customStyle="1" w:styleId="1349">
    <w:name w:val="ST20_6"/>
    <w:basedOn w:val="1"/>
    <w:qFormat/>
    <w:uiPriority w:val="0"/>
    <w:pPr>
      <w:snapToGrid w:val="0"/>
      <w:jc w:val="center"/>
    </w:pPr>
    <w:rPr>
      <w:color w:val="000000"/>
      <w:position w:val="20"/>
      <w:sz w:val="18"/>
      <w:szCs w:val="20"/>
    </w:rPr>
  </w:style>
  <w:style w:type="paragraph" w:customStyle="1" w:styleId="1350">
    <w:name w:val="CM59"/>
    <w:basedOn w:val="1"/>
    <w:next w:val="1"/>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6"/>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qFormat/>
    <w:uiPriority w:val="0"/>
    <w:pPr>
      <w:spacing w:line="240" w:lineRule="exact"/>
      <w:jc w:val="center"/>
    </w:pPr>
    <w:rPr>
      <w:szCs w:val="20"/>
    </w:rPr>
  </w:style>
  <w:style w:type="paragraph" w:customStyle="1" w:styleId="1355">
    <w:name w:val="备注说明 Char Char Char"/>
    <w:basedOn w:val="67"/>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qFormat/>
    <w:uiPriority w:val="0"/>
    <w:pPr>
      <w:snapToGrid w:val="0"/>
      <w:spacing w:line="440" w:lineRule="atLeast"/>
    </w:pPr>
    <w:rPr>
      <w:sz w:val="24"/>
      <w:szCs w:val="20"/>
    </w:rPr>
  </w:style>
  <w:style w:type="paragraph" w:customStyle="1" w:styleId="1359">
    <w:name w:val="bodytext"/>
    <w:basedOn w:val="1"/>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qFormat/>
    <w:uiPriority w:val="0"/>
    <w:rPr>
      <w:rFonts w:ascii="Tahoma" w:hAnsi="Tahoma"/>
      <w:sz w:val="24"/>
      <w:szCs w:val="20"/>
    </w:rPr>
  </w:style>
  <w:style w:type="paragraph" w:customStyle="1" w:styleId="1361">
    <w:name w:val="标题 37"/>
    <w:basedOn w:val="1"/>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363">
    <w:name w:val="样式 标题 1 + 左侧:  0 厘米 首行缩进:  0 厘米"/>
    <w:basedOn w:val="5"/>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6"/>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qFormat/>
    <w:uiPriority w:val="0"/>
    <w:rPr>
      <w:sz w:val="24"/>
      <w:szCs w:val="20"/>
    </w:rPr>
  </w:style>
  <w:style w:type="paragraph" w:customStyle="1" w:styleId="1366">
    <w:name w:val="正文列4_2"/>
    <w:basedOn w:val="1"/>
    <w:qFormat/>
    <w:uiPriority w:val="0"/>
    <w:pPr>
      <w:spacing w:beforeLines="50" w:afterLines="50" w:line="360" w:lineRule="exact"/>
    </w:pPr>
    <w:rPr>
      <w:rFonts w:ascii="宋体"/>
      <w:sz w:val="24"/>
      <w:szCs w:val="20"/>
    </w:rPr>
  </w:style>
  <w:style w:type="paragraph" w:customStyle="1" w:styleId="1367">
    <w:name w:val="表，整体编号"/>
    <w:basedOn w:val="316"/>
    <w:next w:val="316"/>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qFormat/>
    <w:uiPriority w:val="0"/>
    <w:rPr>
      <w:rFonts w:ascii="Tahoma" w:hAnsi="Tahoma"/>
      <w:sz w:val="24"/>
      <w:szCs w:val="20"/>
    </w:rPr>
  </w:style>
  <w:style w:type="paragraph" w:customStyle="1" w:styleId="1369">
    <w:name w:val="st_6"/>
    <w:basedOn w:val="1"/>
    <w:qFormat/>
    <w:uiPriority w:val="0"/>
    <w:rPr>
      <w:color w:val="000000"/>
      <w:sz w:val="24"/>
      <w:szCs w:val="20"/>
    </w:rPr>
  </w:style>
  <w:style w:type="paragraph" w:customStyle="1" w:styleId="1370">
    <w:name w:val="参考文献、索引标题"/>
    <w:basedOn w:val="1133"/>
    <w:next w:val="1"/>
    <w:qFormat/>
    <w:uiPriority w:val="0"/>
    <w:pPr>
      <w:tabs>
        <w:tab w:val="clear" w:pos="360"/>
      </w:tabs>
      <w:spacing w:after="200"/>
    </w:pPr>
    <w:rPr>
      <w:sz w:val="21"/>
    </w:rPr>
  </w:style>
  <w:style w:type="paragraph" w:customStyle="1" w:styleId="1371">
    <w:name w:val="标题 1（绿盟科技）"/>
    <w:basedOn w:val="5"/>
    <w:next w:val="1"/>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5"/>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qFormat/>
    <w:uiPriority w:val="0"/>
    <w:pPr>
      <w:suppressAutoHyphens/>
    </w:pPr>
    <w:rPr>
      <w:rFonts w:hint="eastAsia" w:ascii="宋体" w:hAnsi="宋体"/>
      <w:szCs w:val="20"/>
    </w:rPr>
  </w:style>
  <w:style w:type="paragraph" w:customStyle="1" w:styleId="1375">
    <w:name w:val="填表"/>
    <w:basedOn w:val="1"/>
    <w:qFormat/>
    <w:uiPriority w:val="0"/>
    <w:pPr>
      <w:spacing w:line="240" w:lineRule="atLeast"/>
      <w:jc w:val="center"/>
    </w:pPr>
    <w:rPr>
      <w:kern w:val="0"/>
      <w:sz w:val="18"/>
      <w:szCs w:val="20"/>
    </w:rPr>
  </w:style>
  <w:style w:type="paragraph" w:customStyle="1" w:styleId="1376">
    <w:name w:val="列表1"/>
    <w:basedOn w:val="1"/>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qFormat/>
    <w:uiPriority w:val="0"/>
    <w:pPr>
      <w:spacing w:line="360" w:lineRule="auto"/>
      <w:ind w:firstLine="480" w:firstLineChars="200"/>
    </w:pPr>
  </w:style>
  <w:style w:type="paragraph" w:customStyle="1" w:styleId="1379">
    <w:name w:val="Char24"/>
    <w:basedOn w:val="1"/>
    <w:qFormat/>
    <w:uiPriority w:val="0"/>
    <w:rPr>
      <w:rFonts w:ascii="Tahoma" w:hAnsi="Tahoma"/>
      <w:sz w:val="24"/>
      <w:szCs w:val="20"/>
    </w:rPr>
  </w:style>
  <w:style w:type="paragraph" w:customStyle="1" w:styleId="1380">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qFormat/>
    <w:uiPriority w:val="0"/>
    <w:rPr>
      <w:rFonts w:ascii="Tahoma" w:hAnsi="Tahoma"/>
      <w:snapToGrid w:val="0"/>
      <w:sz w:val="24"/>
      <w:szCs w:val="20"/>
    </w:rPr>
  </w:style>
  <w:style w:type="paragraph" w:customStyle="1" w:styleId="1382">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qFormat/>
    <w:uiPriority w:val="0"/>
    <w:rPr>
      <w:rFonts w:ascii="Tahoma" w:hAnsi="Tahoma"/>
      <w:sz w:val="24"/>
      <w:szCs w:val="20"/>
    </w:rPr>
  </w:style>
  <w:style w:type="paragraph" w:customStyle="1" w:styleId="1384">
    <w:name w:val="CSS1级正文 Char Char"/>
    <w:basedOn w:val="36"/>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8"/>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qFormat/>
    <w:uiPriority w:val="0"/>
    <w:pPr>
      <w:spacing w:after="328"/>
    </w:pPr>
    <w:rPr>
      <w:rFonts w:ascii="黑体" w:hAnsi="Times New Roman" w:eastAsia="黑体" w:cs="Times New Roman"/>
      <w:color w:val="auto"/>
    </w:rPr>
  </w:style>
  <w:style w:type="paragraph" w:customStyle="1" w:styleId="1388">
    <w:name w:val="color66666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qFormat/>
    <w:uiPriority w:val="0"/>
    <w:pPr>
      <w:keepNext/>
      <w:autoSpaceDE w:val="0"/>
      <w:autoSpaceDN w:val="0"/>
      <w:spacing w:before="40" w:after="40"/>
      <w:jc w:val="center"/>
    </w:pPr>
    <w:rPr>
      <w:rFonts w:eastAsia="仿宋_GB2312"/>
      <w:sz w:val="24"/>
    </w:rPr>
  </w:style>
  <w:style w:type="paragraph" w:customStyle="1" w:styleId="1390">
    <w:name w:val="Chart_Bullet"/>
    <w:basedOn w:val="1226"/>
    <w:qFormat/>
    <w:uiPriority w:val="0"/>
    <w:pPr>
      <w:tabs>
        <w:tab w:val="left" w:pos="180"/>
        <w:tab w:val="left" w:pos="360"/>
      </w:tabs>
      <w:ind w:left="180" w:hanging="180"/>
    </w:pPr>
  </w:style>
  <w:style w:type="paragraph" w:customStyle="1" w:styleId="1391">
    <w:name w:val="样式 正文缩进 + (中文) 仿宋_GB2312 小四 Char"/>
    <w:basedOn w:val="23"/>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5"/>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qFormat/>
    <w:uiPriority w:val="0"/>
    <w:pPr>
      <w:spacing w:after="578"/>
    </w:pPr>
    <w:rPr>
      <w:rFonts w:ascii="黑体" w:hAnsi="Times New Roman" w:eastAsia="黑体" w:cs="Times New Roman"/>
      <w:color w:val="auto"/>
    </w:rPr>
  </w:style>
  <w:style w:type="paragraph" w:customStyle="1" w:styleId="1396">
    <w:name w:val="编号样式2"/>
    <w:basedOn w:val="555"/>
    <w:qFormat/>
    <w:uiPriority w:val="0"/>
    <w:pPr>
      <w:numPr>
        <w:ilvl w:val="0"/>
        <w:numId w:val="34"/>
      </w:numPr>
      <w:ind w:left="0" w:firstLine="480"/>
    </w:pPr>
  </w:style>
  <w:style w:type="paragraph" w:customStyle="1" w:styleId="139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qFormat/>
    <w:uiPriority w:val="0"/>
    <w:pPr>
      <w:adjustRightInd w:val="0"/>
      <w:snapToGrid w:val="0"/>
      <w:ind w:left="-2" w:leftChars="-1"/>
    </w:pPr>
    <w:rPr>
      <w:rFonts w:ascii="Arial" w:hAnsi="Arial" w:cs="Arial"/>
    </w:rPr>
  </w:style>
  <w:style w:type="paragraph" w:customStyle="1" w:styleId="1399">
    <w:name w:val="正文列4_1"/>
    <w:basedOn w:val="1"/>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1403">
    <w:name w:val="4"/>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qFormat/>
    <w:uiPriority w:val="0"/>
    <w:rPr>
      <w:sz w:val="18"/>
      <w:szCs w:val="18"/>
    </w:rPr>
  </w:style>
  <w:style w:type="paragraph" w:customStyle="1" w:styleId="1406">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408">
    <w:name w:val="样式 右侧:  1 字符1"/>
    <w:basedOn w:val="1"/>
    <w:qFormat/>
    <w:uiPriority w:val="0"/>
    <w:pPr>
      <w:ind w:left="240" w:leftChars="100" w:right="240" w:rightChars="100"/>
    </w:pPr>
    <w:rPr>
      <w:rFonts w:eastAsia="仿宋_GB2312" w:cs="宋体"/>
      <w:sz w:val="28"/>
      <w:szCs w:val="20"/>
    </w:rPr>
  </w:style>
  <w:style w:type="paragraph" w:customStyle="1" w:styleId="1409">
    <w:name w:val="Chart_bulletindent"/>
    <w:basedOn w:val="1390"/>
    <w:qFormat/>
    <w:uiPriority w:val="0"/>
    <w:pPr>
      <w:tabs>
        <w:tab w:val="left" w:pos="504"/>
        <w:tab w:val="left" w:pos="540"/>
        <w:tab w:val="clear" w:pos="180"/>
        <w:tab w:val="clear" w:pos="360"/>
      </w:tabs>
      <w:ind w:left="504" w:hanging="324"/>
    </w:pPr>
  </w:style>
  <w:style w:type="paragraph" w:customStyle="1" w:styleId="1410">
    <w:name w:val="numberedlist"/>
    <w:basedOn w:val="1"/>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5"/>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6"/>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unhideWhenUsed/>
    <w:qFormat/>
    <w:uiPriority w:val="99"/>
    <w:pPr>
      <w:spacing w:line="360" w:lineRule="auto"/>
    </w:pPr>
    <w:rPr>
      <w:rFonts w:ascii="Calibri" w:hAnsi="Calibri"/>
      <w:szCs w:val="22"/>
    </w:rPr>
  </w:style>
  <w:style w:type="paragraph" w:customStyle="1" w:styleId="1417">
    <w:name w:val="5节标题"/>
    <w:basedOn w:val="1"/>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5"/>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qFormat/>
    <w:uiPriority w:val="0"/>
    <w:pPr>
      <w:spacing w:line="360" w:lineRule="auto"/>
    </w:pPr>
    <w:rPr>
      <w:rFonts w:ascii="Tahoma" w:hAnsi="Tahoma"/>
      <w:sz w:val="36"/>
      <w:szCs w:val="36"/>
    </w:rPr>
  </w:style>
  <w:style w:type="paragraph" w:customStyle="1" w:styleId="1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qFormat/>
    <w:uiPriority w:val="0"/>
    <w:pPr>
      <w:spacing w:line="360" w:lineRule="auto"/>
      <w:ind w:firstLine="420"/>
    </w:pPr>
    <w:rPr>
      <w:sz w:val="24"/>
    </w:rPr>
  </w:style>
  <w:style w:type="paragraph" w:customStyle="1" w:styleId="1425">
    <w:name w:val="目次、标准名称标题"/>
    <w:basedOn w:val="1133"/>
    <w:next w:val="452"/>
    <w:qFormat/>
    <w:uiPriority w:val="0"/>
    <w:pPr>
      <w:tabs>
        <w:tab w:val="clear" w:pos="360"/>
      </w:tabs>
      <w:spacing w:line="460" w:lineRule="exact"/>
    </w:pPr>
  </w:style>
  <w:style w:type="paragraph" w:customStyle="1" w:styleId="1426">
    <w:name w:val="样式 标题 2H22nd levelh22Header 2HeadBHeading 2 HiddenHeadin...1"/>
    <w:basedOn w:val="6"/>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qFormat/>
    <w:uiPriority w:val="0"/>
    <w:pPr>
      <w:spacing w:after="60"/>
    </w:pPr>
    <w:rPr>
      <w:rFonts w:ascii="黑体" w:hAnsi="Times New Roman" w:eastAsia="黑体" w:cs="Times New Roman"/>
      <w:color w:val="auto"/>
    </w:rPr>
  </w:style>
  <w:style w:type="paragraph" w:customStyle="1" w:styleId="1430">
    <w:name w:val="答复"/>
    <w:basedOn w:val="1"/>
    <w:qFormat/>
    <w:uiPriority w:val="0"/>
    <w:pPr>
      <w:spacing w:line="360" w:lineRule="auto"/>
    </w:pPr>
    <w:rPr>
      <w:b/>
      <w:sz w:val="24"/>
      <w:szCs w:val="20"/>
    </w:rPr>
  </w:style>
  <w:style w:type="paragraph" w:customStyle="1" w:styleId="1431">
    <w:name w:val="font10"/>
    <w:basedOn w:val="1"/>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qFormat/>
    <w:uiPriority w:val="0"/>
    <w:pPr>
      <w:spacing w:line="360" w:lineRule="auto"/>
    </w:pPr>
    <w:rPr>
      <w:rFonts w:ascii="Calibri" w:hAnsi="Calibri"/>
      <w:szCs w:val="22"/>
    </w:rPr>
  </w:style>
  <w:style w:type="paragraph" w:customStyle="1" w:styleId="1434">
    <w:name w:val="CM33"/>
    <w:basedOn w:val="277"/>
    <w:next w:val="277"/>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qFormat/>
    <w:uiPriority w:val="0"/>
    <w:pPr>
      <w:spacing w:beforeLines="0" w:afterLines="0"/>
      <w:jc w:val="center"/>
    </w:pPr>
    <w:rPr>
      <w:rFonts w:ascii="宋体" w:hAnsi="宋体" w:eastAsia="宋体"/>
      <w:sz w:val="21"/>
    </w:rPr>
  </w:style>
  <w:style w:type="paragraph" w:customStyle="1" w:styleId="1437">
    <w:name w:val="文本正文"/>
    <w:basedOn w:val="1"/>
    <w:qFormat/>
    <w:uiPriority w:val="0"/>
    <w:pPr>
      <w:spacing w:line="360" w:lineRule="auto"/>
      <w:ind w:firstLine="200" w:firstLineChars="200"/>
      <w:jc w:val="left"/>
    </w:pPr>
    <w:rPr>
      <w:rFonts w:cs="宋体"/>
      <w:sz w:val="24"/>
      <w:szCs w:val="20"/>
    </w:rPr>
  </w:style>
  <w:style w:type="paragraph" w:customStyle="1" w:styleId="1438">
    <w:name w:val="图形文字"/>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qFormat/>
    <w:uiPriority w:val="0"/>
    <w:rPr>
      <w:rFonts w:ascii="Tahoma" w:hAnsi="Tahoma"/>
      <w:sz w:val="24"/>
      <w:szCs w:val="20"/>
    </w:rPr>
  </w:style>
  <w:style w:type="paragraph" w:customStyle="1" w:styleId="1440">
    <w:name w:val="样式 3节标题 + 段前: 0.5 行 段后: 0.5 行"/>
    <w:basedOn w:val="530"/>
    <w:qFormat/>
    <w:uiPriority w:val="0"/>
    <w:rPr>
      <w:sz w:val="30"/>
    </w:rPr>
  </w:style>
  <w:style w:type="paragraph" w:customStyle="1" w:styleId="1441">
    <w:name w:val="编号样式4"/>
    <w:basedOn w:val="555"/>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443">
    <w:name w:val="首信标准正文"/>
    <w:basedOn w:val="1"/>
    <w:qFormat/>
    <w:uiPriority w:val="0"/>
    <w:pPr>
      <w:spacing w:line="360" w:lineRule="auto"/>
    </w:pPr>
    <w:rPr>
      <w:rFonts w:ascii="Tahoma" w:hAnsi="Tahoma"/>
      <w:sz w:val="24"/>
      <w:szCs w:val="20"/>
    </w:rPr>
  </w:style>
  <w:style w:type="paragraph" w:customStyle="1" w:styleId="144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qFormat/>
    <w:uiPriority w:val="0"/>
    <w:rPr>
      <w:rFonts w:ascii="Tahoma" w:hAnsi="Tahoma"/>
      <w:sz w:val="24"/>
      <w:szCs w:val="20"/>
    </w:rPr>
  </w:style>
  <w:style w:type="paragraph" w:customStyle="1" w:styleId="1446">
    <w:name w:val="Char Char5"/>
    <w:basedOn w:val="1"/>
    <w:qFormat/>
    <w:uiPriority w:val="0"/>
    <w:pPr>
      <w:spacing w:line="360" w:lineRule="auto"/>
    </w:pPr>
    <w:rPr>
      <w:rFonts w:ascii="Tahoma" w:hAnsi="Tahoma"/>
      <w:sz w:val="36"/>
      <w:szCs w:val="36"/>
    </w:rPr>
  </w:style>
  <w:style w:type="paragraph" w:customStyle="1" w:styleId="1447">
    <w:name w:val="仿宋正文"/>
    <w:basedOn w:val="1"/>
    <w:qFormat/>
    <w:uiPriority w:val="0"/>
    <w:pPr>
      <w:spacing w:line="300" w:lineRule="auto"/>
      <w:ind w:firstLine="480"/>
    </w:pPr>
    <w:rPr>
      <w:rFonts w:ascii="仿宋_GB2312" w:eastAsia="仿宋_GB2312"/>
      <w:sz w:val="24"/>
      <w:szCs w:val="20"/>
    </w:rPr>
  </w:style>
  <w:style w:type="paragraph" w:customStyle="1" w:styleId="1448">
    <w:name w:val="附录标识"/>
    <w:basedOn w:val="1133"/>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qFormat/>
    <w:uiPriority w:val="0"/>
    <w:pPr>
      <w:adjustRightInd w:val="0"/>
      <w:spacing w:line="360" w:lineRule="auto"/>
      <w:ind w:left="480"/>
      <w:textAlignment w:val="baseline"/>
    </w:pPr>
    <w:rPr>
      <w:kern w:val="0"/>
      <w:sz w:val="24"/>
      <w:szCs w:val="20"/>
    </w:rPr>
  </w:style>
  <w:style w:type="paragraph" w:customStyle="1" w:styleId="1450">
    <w:name w:val="加点正文"/>
    <w:basedOn w:val="1"/>
    <w:qFormat/>
    <w:uiPriority w:val="0"/>
    <w:pPr>
      <w:tabs>
        <w:tab w:val="left" w:pos="480"/>
      </w:tabs>
      <w:spacing w:beforeLines="50" w:afterLines="50" w:line="300" w:lineRule="auto"/>
      <w:ind w:left="425" w:hanging="425"/>
    </w:pPr>
    <w:rPr>
      <w:sz w:val="24"/>
    </w:rPr>
  </w:style>
  <w:style w:type="paragraph" w:customStyle="1" w:styleId="1451">
    <w:name w:val="说明文本"/>
    <w:basedOn w:val="1"/>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7"/>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6"/>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23"/>
    <w:qFormat/>
    <w:uiPriority w:val="0"/>
    <w:pPr>
      <w:ind w:firstLine="420"/>
    </w:pPr>
    <w:rPr>
      <w:szCs w:val="20"/>
    </w:rPr>
  </w:style>
  <w:style w:type="paragraph" w:customStyle="1" w:styleId="1461">
    <w:name w:val="CM60"/>
    <w:basedOn w:val="277"/>
    <w:next w:val="277"/>
    <w:qFormat/>
    <w:uiPriority w:val="0"/>
    <w:rPr>
      <w:rFonts w:ascii="楷体_GB2312" w:hAnsi="Times New Roman" w:eastAsia="楷体_GB2312" w:cs="Times New Roman"/>
      <w:color w:val="auto"/>
      <w:sz w:val="20"/>
    </w:rPr>
  </w:style>
  <w:style w:type="paragraph" w:customStyle="1" w:styleId="1462">
    <w:name w:val="列出段落11"/>
    <w:basedOn w:val="1"/>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qFormat/>
    <w:uiPriority w:val="0"/>
    <w:pPr>
      <w:spacing w:line="360" w:lineRule="auto"/>
      <w:ind w:firstLine="200" w:firstLineChars="200"/>
    </w:pPr>
    <w:rPr>
      <w:rFonts w:ascii="Arial" w:hAnsi="Arial" w:cs="宋体"/>
      <w:sz w:val="24"/>
    </w:rPr>
  </w:style>
  <w:style w:type="paragraph" w:customStyle="1" w:styleId="1464">
    <w:name w:val="正文(首行缩进)"/>
    <w:basedOn w:val="1"/>
    <w:qFormat/>
    <w:uiPriority w:val="0"/>
    <w:pPr>
      <w:spacing w:line="360" w:lineRule="auto"/>
      <w:ind w:firstLine="200" w:firstLineChars="200"/>
    </w:pPr>
    <w:rPr>
      <w:rFonts w:ascii="Arial Narrow" w:hAnsi="Arial Narrow"/>
      <w:sz w:val="24"/>
    </w:rPr>
  </w:style>
  <w:style w:type="paragraph" w:customStyle="1" w:styleId="1465">
    <w:name w:val="srchradbtn"/>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qFormat/>
    <w:uiPriority w:val="0"/>
    <w:pPr>
      <w:spacing w:line="360" w:lineRule="auto"/>
      <w:ind w:firstLine="200" w:firstLineChars="200"/>
    </w:pPr>
    <w:rPr>
      <w:sz w:val="24"/>
    </w:rPr>
  </w:style>
  <w:style w:type="paragraph" w:customStyle="1" w:styleId="1467">
    <w:name w:val="样式 宋体 左 段前: 5 磅 段后: 5 磅 行距: 1.5 倍行距1"/>
    <w:basedOn w:val="1"/>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qFormat/>
    <w:uiPriority w:val="0"/>
    <w:rPr>
      <w:rFonts w:ascii="Tahoma" w:hAnsi="Tahoma"/>
      <w:sz w:val="24"/>
      <w:szCs w:val="20"/>
    </w:rPr>
  </w:style>
  <w:style w:type="paragraph" w:customStyle="1" w:styleId="1469">
    <w:name w:val="Char2 Char Char Char2"/>
    <w:basedOn w:val="1"/>
    <w:qFormat/>
    <w:uiPriority w:val="0"/>
    <w:rPr>
      <w:rFonts w:ascii="仿宋_GB2312"/>
      <w:b/>
      <w:sz w:val="30"/>
      <w:szCs w:val="32"/>
    </w:rPr>
  </w:style>
  <w:style w:type="paragraph" w:customStyle="1" w:styleId="1470">
    <w:name w:val="表题"/>
    <w:basedOn w:val="1"/>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7"/>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qFormat/>
    <w:uiPriority w:val="0"/>
    <w:pPr>
      <w:numPr>
        <w:ilvl w:val="0"/>
        <w:numId w:val="44"/>
      </w:numPr>
    </w:pPr>
    <w:rPr>
      <w:sz w:val="24"/>
      <w:szCs w:val="21"/>
    </w:rPr>
  </w:style>
  <w:style w:type="paragraph" w:customStyle="1" w:styleId="1475">
    <w:name w:val="Default1"/>
    <w:basedOn w:val="277"/>
    <w:next w:val="277"/>
    <w:qFormat/>
    <w:uiPriority w:val="99"/>
    <w:rPr>
      <w:rFonts w:ascii="Times New Roman" w:hAnsi="Times New Roman" w:cs="Times New Roman"/>
      <w:color w:val="auto"/>
    </w:rPr>
  </w:style>
  <w:style w:type="paragraph" w:customStyle="1" w:styleId="1476">
    <w:name w:val="CM77"/>
    <w:basedOn w:val="277"/>
    <w:next w:val="277"/>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10"/>
    <w:next w:val="1"/>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qFormat/>
    <w:uiPriority w:val="0"/>
    <w:pPr>
      <w:spacing w:line="360" w:lineRule="auto"/>
      <w:jc w:val="center"/>
    </w:pPr>
    <w:rPr>
      <w:szCs w:val="20"/>
    </w:rPr>
  </w:style>
  <w:style w:type="paragraph" w:customStyle="1" w:styleId="1484">
    <w:name w:val="_"/>
    <w:basedOn w:val="1"/>
    <w:qFormat/>
    <w:uiPriority w:val="0"/>
    <w:pPr>
      <w:adjustRightInd w:val="0"/>
      <w:spacing w:line="360" w:lineRule="auto"/>
      <w:ind w:left="480"/>
      <w:textAlignment w:val="baseline"/>
    </w:pPr>
    <w:rPr>
      <w:kern w:val="0"/>
      <w:sz w:val="24"/>
      <w:szCs w:val="20"/>
    </w:rPr>
  </w:style>
  <w:style w:type="paragraph" w:customStyle="1" w:styleId="1485">
    <w:name w:val="标准图片"/>
    <w:basedOn w:val="1"/>
    <w:qFormat/>
    <w:uiPriority w:val="0"/>
    <w:pPr>
      <w:spacing w:line="360" w:lineRule="auto"/>
      <w:jc w:val="center"/>
    </w:pPr>
    <w:rPr>
      <w:rFonts w:cs="宋体"/>
      <w:sz w:val="24"/>
      <w:szCs w:val="20"/>
    </w:rPr>
  </w:style>
  <w:style w:type="paragraph" w:customStyle="1" w:styleId="1486">
    <w:name w:val="文本框正文"/>
    <w:basedOn w:val="1"/>
    <w:qFormat/>
    <w:uiPriority w:val="0"/>
    <w:pPr>
      <w:jc w:val="center"/>
    </w:pPr>
    <w:rPr>
      <w:b/>
    </w:rPr>
  </w:style>
  <w:style w:type="paragraph" w:customStyle="1" w:styleId="1487">
    <w:name w:val="1st Layer"/>
    <w:basedOn w:val="1"/>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qFormat/>
    <w:uiPriority w:val="0"/>
    <w:pPr>
      <w:spacing w:line="458" w:lineRule="atLeast"/>
    </w:pPr>
    <w:rPr>
      <w:rFonts w:ascii="楷体_GB2312" w:hAnsi="Times New Roman" w:eastAsia="楷体_GB2312" w:cs="楷体_GB2312"/>
      <w:color w:val="auto"/>
    </w:rPr>
  </w:style>
  <w:style w:type="paragraph" w:customStyle="1" w:styleId="1489">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qFormat/>
    <w:uiPriority w:val="1"/>
    <w:pPr>
      <w:spacing w:line="360" w:lineRule="auto"/>
      <w:ind w:firstLine="643" w:firstLineChars="200"/>
      <w:outlineLvl w:val="0"/>
    </w:pPr>
    <w:rPr>
      <w:rFonts w:ascii="宋体" w:hAnsi="宋体"/>
      <w:b/>
      <w:sz w:val="32"/>
    </w:rPr>
  </w:style>
  <w:style w:type="paragraph" w:customStyle="1" w:styleId="14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8"/>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9"/>
    <w:next w:val="1"/>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qFormat/>
    <w:uiPriority w:val="0"/>
    <w:rPr>
      <w:rFonts w:ascii="Tahoma" w:hAnsi="Tahoma"/>
      <w:sz w:val="24"/>
      <w:szCs w:val="20"/>
    </w:rPr>
  </w:style>
  <w:style w:type="paragraph" w:customStyle="1" w:styleId="1500">
    <w:name w:val="xl139"/>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502">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qFormat/>
    <w:uiPriority w:val="0"/>
    <w:pPr>
      <w:widowControl/>
      <w:jc w:val="left"/>
    </w:pPr>
    <w:rPr>
      <w:rFonts w:ascii="宋体"/>
      <w:snapToGrid w:val="0"/>
      <w:color w:val="000000"/>
      <w:kern w:val="0"/>
      <w:sz w:val="23"/>
      <w:szCs w:val="20"/>
    </w:rPr>
  </w:style>
  <w:style w:type="paragraph" w:customStyle="1" w:styleId="1505">
    <w:name w:val="正文标题"/>
    <w:basedOn w:val="1"/>
    <w:qFormat/>
    <w:uiPriority w:val="0"/>
    <w:pPr>
      <w:spacing w:line="480" w:lineRule="auto"/>
    </w:pPr>
    <w:rPr>
      <w:b/>
      <w:bCs/>
      <w:sz w:val="24"/>
    </w:rPr>
  </w:style>
  <w:style w:type="paragraph" w:customStyle="1" w:styleId="1506">
    <w:name w:val="样式 样式 样式 标题 3H3l3CT标题 3(节)Heading 3 - oldh3L3ISO2heading 3第二...1..."/>
    <w:basedOn w:val="1"/>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qFormat/>
    <w:uiPriority w:val="0"/>
    <w:pPr>
      <w:spacing w:line="360" w:lineRule="auto"/>
      <w:ind w:firstLine="480"/>
    </w:pPr>
    <w:rPr>
      <w:rFonts w:cs="宋体"/>
      <w:sz w:val="24"/>
    </w:rPr>
  </w:style>
  <w:style w:type="paragraph" w:customStyle="1" w:styleId="1508">
    <w:name w:val="正文 首行缩进:  2 字符 Char Char"/>
    <w:basedOn w:val="1"/>
    <w:qFormat/>
    <w:uiPriority w:val="0"/>
    <w:pPr>
      <w:spacing w:line="360" w:lineRule="auto"/>
      <w:ind w:firstLine="480"/>
    </w:pPr>
    <w:rPr>
      <w:rFonts w:cs="宋体"/>
      <w:sz w:val="24"/>
      <w:szCs w:val="20"/>
    </w:rPr>
  </w:style>
  <w:style w:type="paragraph" w:customStyle="1" w:styleId="15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qFormat/>
    <w:uiPriority w:val="0"/>
    <w:pPr>
      <w:tabs>
        <w:tab w:val="left" w:pos="432"/>
      </w:tabs>
      <w:ind w:left="432" w:hanging="432"/>
    </w:pPr>
    <w:rPr>
      <w:rFonts w:eastAsia="楷体_GB2312"/>
      <w:sz w:val="24"/>
    </w:rPr>
  </w:style>
  <w:style w:type="paragraph" w:customStyle="1" w:styleId="1511">
    <w:name w:val="公式编号"/>
    <w:basedOn w:val="1"/>
    <w:next w:val="1"/>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qFormat/>
    <w:uiPriority w:val="0"/>
    <w:pPr>
      <w:spacing w:line="360" w:lineRule="auto"/>
    </w:pPr>
    <w:rPr>
      <w:rFonts w:ascii="宋体" w:hAnsi="宋体" w:cs="宋体"/>
      <w:b/>
      <w:bCs/>
      <w:sz w:val="24"/>
      <w:szCs w:val="20"/>
    </w:rPr>
  </w:style>
  <w:style w:type="paragraph" w:customStyle="1" w:styleId="1513">
    <w:name w:val="图，整体编号"/>
    <w:basedOn w:val="316"/>
    <w:next w:val="316"/>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semiHidden/>
    <w:qFormat/>
    <w:uiPriority w:val="99"/>
    <w:rPr>
      <w:rFonts w:ascii="Arial" w:hAnsi="Arial" w:cs="Arial"/>
      <w:vanish/>
      <w:kern w:val="2"/>
      <w:sz w:val="16"/>
      <w:szCs w:val="16"/>
    </w:rPr>
  </w:style>
  <w:style w:type="paragraph" w:customStyle="1" w:styleId="1515">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516">
    <w:name w:val="列项·"/>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qFormat/>
    <w:uiPriority w:val="0"/>
    <w:pPr>
      <w:spacing w:line="420" w:lineRule="atLeast"/>
    </w:pPr>
    <w:rPr>
      <w:rFonts w:ascii="黑体" w:hAnsi="Times New Roman" w:eastAsia="黑体" w:cs="Times New Roman"/>
      <w:color w:val="auto"/>
    </w:rPr>
  </w:style>
  <w:style w:type="paragraph" w:customStyle="1" w:styleId="1519">
    <w:name w:val="正文一"/>
    <w:basedOn w:val="1"/>
    <w:qFormat/>
    <w:uiPriority w:val="0"/>
    <w:pPr>
      <w:widowControl/>
      <w:spacing w:line="360" w:lineRule="auto"/>
      <w:ind w:firstLine="480" w:firstLineChars="200"/>
      <w:jc w:val="left"/>
    </w:pPr>
    <w:rPr>
      <w:kern w:val="0"/>
      <w:sz w:val="24"/>
      <w:szCs w:val="20"/>
    </w:rPr>
  </w:style>
  <w:style w:type="paragraph" w:customStyle="1" w:styleId="1520">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9"/>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qFormat/>
    <w:uiPriority w:val="0"/>
    <w:pPr>
      <w:spacing w:line="360" w:lineRule="auto"/>
    </w:pPr>
    <w:rPr>
      <w:rFonts w:eastAsia="楷体_GB2312"/>
      <w:sz w:val="24"/>
      <w:szCs w:val="20"/>
    </w:rPr>
  </w:style>
  <w:style w:type="paragraph" w:customStyle="1" w:styleId="1524">
    <w:name w:val="正文格式2"/>
    <w:basedOn w:val="316"/>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qFormat/>
    <w:uiPriority w:val="0"/>
    <w:rPr>
      <w:rFonts w:ascii="Tahoma" w:hAnsi="Tahoma"/>
      <w:sz w:val="24"/>
      <w:szCs w:val="20"/>
    </w:rPr>
  </w:style>
  <w:style w:type="paragraph" w:customStyle="1" w:styleId="1527">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8"/>
    <w:next w:val="1"/>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qFormat/>
    <w:uiPriority w:val="0"/>
    <w:pPr>
      <w:spacing w:beforeLines="20" w:afterLines="20" w:line="400" w:lineRule="exact"/>
      <w:ind w:firstLine="200" w:firstLineChars="200"/>
    </w:pPr>
    <w:rPr>
      <w:rFonts w:eastAsia="楷体_GB2312"/>
      <w:sz w:val="24"/>
    </w:rPr>
  </w:style>
  <w:style w:type="paragraph" w:customStyle="1" w:styleId="1533">
    <w:name w:val="t3"/>
    <w:basedOn w:val="1"/>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6"/>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qFormat/>
    <w:uiPriority w:val="0"/>
    <w:pPr>
      <w:numPr>
        <w:ilvl w:val="6"/>
      </w:numPr>
      <w:tabs>
        <w:tab w:val="left" w:pos="2940"/>
        <w:tab w:val="clear" w:pos="2520"/>
      </w:tabs>
      <w:ind w:left="2940" w:hanging="420"/>
      <w:outlineLvl w:val="6"/>
    </w:pPr>
  </w:style>
  <w:style w:type="paragraph" w:customStyle="1" w:styleId="1536">
    <w:name w:val="项目符合2"/>
    <w:basedOn w:val="1"/>
    <w:qFormat/>
    <w:uiPriority w:val="0"/>
    <w:pPr>
      <w:tabs>
        <w:tab w:val="left" w:pos="1049"/>
      </w:tabs>
      <w:ind w:left="1049" w:hanging="420"/>
    </w:pPr>
    <w:rPr>
      <w:sz w:val="24"/>
    </w:rPr>
  </w:style>
  <w:style w:type="paragraph" w:customStyle="1" w:styleId="1537">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4"/>
    <w:qFormat/>
    <w:uiPriority w:val="0"/>
    <w:pPr>
      <w:keepNext/>
      <w:widowControl/>
      <w:jc w:val="left"/>
    </w:pPr>
    <w:rPr>
      <w:rFonts w:ascii="Garamond" w:hAnsi="Garamond"/>
      <w:kern w:val="0"/>
      <w:sz w:val="22"/>
      <w:szCs w:val="20"/>
    </w:rPr>
  </w:style>
  <w:style w:type="paragraph" w:customStyle="1" w:styleId="1539">
    <w:name w:val="DS"/>
    <w:basedOn w:val="56"/>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qFormat/>
    <w:uiPriority w:val="0"/>
    <w:rPr>
      <w:rFonts w:ascii="Tahoma" w:hAnsi="Tahoma"/>
      <w:sz w:val="24"/>
      <w:szCs w:val="20"/>
    </w:rPr>
  </w:style>
  <w:style w:type="paragraph" w:customStyle="1" w:styleId="154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qFormat/>
    <w:uiPriority w:val="0"/>
    <w:pPr>
      <w:spacing w:line="360" w:lineRule="auto"/>
      <w:ind w:firstLine="480" w:firstLineChars="200"/>
    </w:pPr>
    <w:rPr>
      <w:rFonts w:ascii="宋体" w:hAnsi="宋体"/>
      <w:color w:val="000000"/>
      <w:sz w:val="24"/>
    </w:rPr>
  </w:style>
  <w:style w:type="paragraph" w:customStyle="1" w:styleId="154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qFormat/>
    <w:uiPriority w:val="0"/>
    <w:rPr>
      <w:sz w:val="24"/>
    </w:rPr>
  </w:style>
  <w:style w:type="paragraph" w:customStyle="1" w:styleId="1549">
    <w:name w:val="样式 (符号) 宋体 四号 首行缩进:  0.99 厘米 行距: 1.5 倍行距"/>
    <w:basedOn w:val="1"/>
    <w:qFormat/>
    <w:uiPriority w:val="0"/>
    <w:pPr>
      <w:spacing w:line="360" w:lineRule="auto"/>
      <w:ind w:firstLine="560"/>
    </w:pPr>
    <w:rPr>
      <w:rFonts w:hAnsi="宋体" w:eastAsia="楷体_GB2312"/>
      <w:color w:val="000000"/>
      <w:sz w:val="28"/>
      <w:szCs w:val="20"/>
    </w:rPr>
  </w:style>
  <w:style w:type="paragraph" w:customStyle="1" w:styleId="1550">
    <w:name w:val="color33333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qFormat/>
    <w:uiPriority w:val="0"/>
    <w:pPr>
      <w:spacing w:line="400" w:lineRule="exact"/>
    </w:pPr>
    <w:rPr>
      <w:rFonts w:ascii="宋体" w:hAnsi="宋体"/>
      <w:szCs w:val="21"/>
    </w:rPr>
  </w:style>
  <w:style w:type="paragraph" w:customStyle="1" w:styleId="1552">
    <w:name w:val="附录标题"/>
    <w:basedOn w:val="316"/>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555">
    <w:name w:val="样式 文档正文 + 首行缩进:  2 字符2"/>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qFormat/>
    <w:uiPriority w:val="0"/>
    <w:pPr>
      <w:spacing w:line="360" w:lineRule="auto"/>
    </w:pPr>
    <w:rPr>
      <w:rFonts w:ascii="Tahoma" w:hAnsi="Tahoma"/>
      <w:sz w:val="36"/>
      <w:szCs w:val="36"/>
    </w:rPr>
  </w:style>
  <w:style w:type="paragraph" w:customStyle="1" w:styleId="1557">
    <w:name w:val="样式 文档正文 + 首行缩进:  2 字符1"/>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5"/>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qFormat/>
    <w:uiPriority w:val="0"/>
    <w:pPr>
      <w:adjustRightInd w:val="0"/>
      <w:spacing w:line="312" w:lineRule="atLeast"/>
      <w:textAlignment w:val="baseline"/>
    </w:pPr>
    <w:rPr>
      <w:kern w:val="0"/>
      <w:sz w:val="24"/>
      <w:szCs w:val="20"/>
    </w:rPr>
  </w:style>
  <w:style w:type="paragraph" w:customStyle="1" w:styleId="1560">
    <w:name w:val="正文--表格内正文"/>
    <w:basedOn w:val="1"/>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qFormat/>
    <w:uiPriority w:val="0"/>
    <w:pPr>
      <w:spacing w:line="360" w:lineRule="auto"/>
      <w:ind w:firstLine="225" w:firstLineChars="225"/>
    </w:pPr>
    <w:rPr>
      <w:rFonts w:cs="宋体"/>
      <w:szCs w:val="20"/>
    </w:rPr>
  </w:style>
  <w:style w:type="paragraph" w:customStyle="1" w:styleId="1562">
    <w:name w:val="主正文"/>
    <w:basedOn w:val="1"/>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23"/>
    <w:qFormat/>
    <w:uiPriority w:val="0"/>
    <w:pPr>
      <w:autoSpaceDE/>
      <w:autoSpaceDN/>
      <w:adjustRightInd/>
      <w:ind w:firstLine="0"/>
      <w:jc w:val="center"/>
    </w:pPr>
    <w:rPr>
      <w:rFonts w:ascii="Times New Roman"/>
      <w:b/>
    </w:rPr>
  </w:style>
  <w:style w:type="paragraph" w:customStyle="1" w:styleId="1564">
    <w:name w:val="it"/>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qFormat/>
    <w:uiPriority w:val="0"/>
    <w:rPr>
      <w:rFonts w:ascii="Tahoma" w:hAnsi="Tahoma"/>
      <w:sz w:val="24"/>
      <w:szCs w:val="20"/>
    </w:rPr>
  </w:style>
  <w:style w:type="paragraph" w:customStyle="1" w:styleId="1568">
    <w:name w:val="Char Char2 Char Char Char Char Char Char Char Char"/>
    <w:basedOn w:val="1"/>
    <w:qFormat/>
    <w:uiPriority w:val="0"/>
    <w:rPr>
      <w:rFonts w:ascii="Tahoma" w:hAnsi="Tahoma"/>
      <w:sz w:val="24"/>
      <w:szCs w:val="20"/>
    </w:rPr>
  </w:style>
  <w:style w:type="paragraph" w:customStyle="1" w:styleId="1569">
    <w:name w:val="大特点"/>
    <w:basedOn w:val="1"/>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6"/>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6"/>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5"/>
    <w:next w:val="1"/>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qFormat/>
    <w:uiPriority w:val="0"/>
    <w:pPr>
      <w:adjustRightInd w:val="0"/>
      <w:snapToGrid w:val="0"/>
      <w:ind w:left="-2" w:leftChars="-1"/>
    </w:pPr>
    <w:rPr>
      <w:rFonts w:ascii="Arial" w:hAnsi="Arial" w:cs="Arial"/>
    </w:rPr>
  </w:style>
  <w:style w:type="paragraph" w:customStyle="1" w:styleId="1574">
    <w:name w:val="正文-带编号1)"/>
    <w:basedOn w:val="1"/>
    <w:qFormat/>
    <w:uiPriority w:val="0"/>
    <w:pPr>
      <w:numPr>
        <w:ilvl w:val="0"/>
        <w:numId w:val="49"/>
      </w:numPr>
      <w:spacing w:line="400" w:lineRule="exact"/>
      <w:ind w:firstLine="0"/>
      <w:jc w:val="left"/>
    </w:pPr>
    <w:rPr>
      <w:rFonts w:ascii="Arial" w:hAnsi="Arial"/>
      <w:sz w:val="24"/>
    </w:rPr>
  </w:style>
  <w:style w:type="paragraph" w:customStyle="1" w:styleId="1575">
    <w:name w:val="Test2"/>
    <w:basedOn w:val="6"/>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qFormat/>
    <w:uiPriority w:val="0"/>
    <w:pPr>
      <w:tabs>
        <w:tab w:val="left" w:pos="284"/>
      </w:tabs>
      <w:ind w:left="284" w:hanging="284"/>
    </w:pPr>
    <w:rPr>
      <w:szCs w:val="20"/>
    </w:rPr>
  </w:style>
  <w:style w:type="paragraph" w:customStyle="1" w:styleId="15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qFormat/>
    <w:uiPriority w:val="0"/>
    <w:rPr>
      <w:rFonts w:ascii="Tahoma" w:hAnsi="Tahoma"/>
      <w:sz w:val="24"/>
      <w:szCs w:val="20"/>
    </w:rPr>
  </w:style>
  <w:style w:type="paragraph" w:customStyle="1" w:styleId="1580">
    <w:name w:val="Char Char3 Char Char Char Char Char Char Char Char Char Char1"/>
    <w:basedOn w:val="1"/>
    <w:qFormat/>
    <w:uiPriority w:val="0"/>
    <w:pPr>
      <w:spacing w:line="360" w:lineRule="auto"/>
    </w:pPr>
    <w:rPr>
      <w:rFonts w:ascii="Tahoma" w:hAnsi="Tahoma"/>
      <w:sz w:val="36"/>
      <w:szCs w:val="36"/>
    </w:rPr>
  </w:style>
  <w:style w:type="paragraph" w:customStyle="1" w:styleId="1581">
    <w:name w:val="正文5"/>
    <w:basedOn w:val="1"/>
    <w:qFormat/>
    <w:uiPriority w:val="0"/>
    <w:pPr>
      <w:spacing w:beforeLines="50" w:afterLines="50" w:line="360" w:lineRule="auto"/>
      <w:ind w:firstLine="420" w:firstLineChars="200"/>
    </w:pPr>
  </w:style>
  <w:style w:type="paragraph" w:customStyle="1" w:styleId="1582">
    <w:name w:val="Char14"/>
    <w:basedOn w:val="1"/>
    <w:qFormat/>
    <w:uiPriority w:val="0"/>
    <w:rPr>
      <w:rFonts w:ascii="仿宋_GB2312" w:eastAsia="仿宋_GB2312"/>
      <w:b/>
      <w:sz w:val="32"/>
      <w:szCs w:val="32"/>
    </w:rPr>
  </w:style>
  <w:style w:type="paragraph" w:customStyle="1" w:styleId="1583">
    <w:name w:val="CM72"/>
    <w:basedOn w:val="277"/>
    <w:next w:val="277"/>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5"/>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qFormat/>
    <w:uiPriority w:val="0"/>
    <w:pPr>
      <w:spacing w:line="360" w:lineRule="auto"/>
      <w:ind w:firstLine="480"/>
    </w:pPr>
    <w:rPr>
      <w:sz w:val="24"/>
      <w:szCs w:val="20"/>
    </w:rPr>
  </w:style>
  <w:style w:type="paragraph" w:customStyle="1" w:styleId="1587">
    <w:name w:val="textindent"/>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4"/>
    <w:next w:val="378"/>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qFormat/>
    <w:uiPriority w:val="0"/>
    <w:rPr>
      <w:sz w:val="18"/>
      <w:szCs w:val="20"/>
    </w:rPr>
  </w:style>
  <w:style w:type="paragraph" w:customStyle="1" w:styleId="1591">
    <w:name w:val="分项斜体"/>
    <w:basedOn w:val="1"/>
    <w:qFormat/>
    <w:uiPriority w:val="0"/>
    <w:pPr>
      <w:widowControl/>
      <w:spacing w:line="360" w:lineRule="auto"/>
      <w:jc w:val="left"/>
    </w:pPr>
    <w:rPr>
      <w:i/>
      <w:kern w:val="0"/>
      <w:sz w:val="24"/>
    </w:rPr>
  </w:style>
  <w:style w:type="paragraph" w:customStyle="1" w:styleId="1592">
    <w:name w:val="插图"/>
    <w:basedOn w:val="7"/>
    <w:next w:val="1"/>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qFormat/>
    <w:uiPriority w:val="0"/>
    <w:pPr>
      <w:jc w:val="both"/>
    </w:pPr>
    <w:rPr>
      <w:rFonts w:ascii="Times New Roman" w:hAnsi="Times New Roman" w:eastAsia="宋体" w:cs="Times New Roman"/>
      <w:lang w:val="en-US" w:eastAsia="zh-CN" w:bidi="ar-SA"/>
    </w:rPr>
  </w:style>
  <w:style w:type="paragraph" w:customStyle="1" w:styleId="1597">
    <w:name w:val="标题 01"/>
    <w:basedOn w:val="6"/>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qFormat/>
    <w:uiPriority w:val="0"/>
    <w:rPr>
      <w:rFonts w:eastAsia="楷体_GB2312"/>
      <w:b/>
      <w:bCs/>
      <w:sz w:val="28"/>
      <w:szCs w:val="20"/>
    </w:rPr>
  </w:style>
  <w:style w:type="paragraph" w:customStyle="1" w:styleId="1599">
    <w:name w:val="一般文字"/>
    <w:basedOn w:val="1"/>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6"/>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qFormat/>
    <w:uiPriority w:val="0"/>
    <w:rPr>
      <w:rFonts w:ascii="仿宋_GB2312"/>
      <w:b/>
      <w:sz w:val="30"/>
      <w:szCs w:val="32"/>
    </w:rPr>
  </w:style>
  <w:style w:type="paragraph" w:customStyle="1" w:styleId="1604">
    <w:name w:val="WW正文常用格式"/>
    <w:basedOn w:val="1"/>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qFormat/>
    <w:uiPriority w:val="0"/>
    <w:pPr>
      <w:widowControl/>
      <w:spacing w:after="80"/>
      <w:jc w:val="left"/>
    </w:pPr>
    <w:rPr>
      <w:rFonts w:ascii="Arial" w:hAnsi="Arial"/>
      <w:i/>
      <w:snapToGrid w:val="0"/>
      <w:kern w:val="0"/>
      <w:szCs w:val="20"/>
    </w:rPr>
  </w:style>
  <w:style w:type="paragraph" w:customStyle="1" w:styleId="1606">
    <w:name w:val="bulletlist"/>
    <w:basedOn w:val="1"/>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qFormat/>
    <w:uiPriority w:val="0"/>
    <w:rPr>
      <w:rFonts w:ascii="Tahoma" w:hAnsi="Tahoma"/>
      <w:sz w:val="24"/>
      <w:szCs w:val="20"/>
    </w:rPr>
  </w:style>
  <w:style w:type="paragraph" w:customStyle="1" w:styleId="1608">
    <w:name w:val="样式 标题 3h3H3level_3PIM 3Level 3 HeadHeading 3 - oldsect1.2...2"/>
    <w:basedOn w:val="7"/>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qFormat/>
    <w:uiPriority w:val="0"/>
    <w:pPr>
      <w:adjustRightInd w:val="0"/>
      <w:snapToGrid w:val="0"/>
      <w:ind w:left="-2" w:leftChars="-1"/>
    </w:pPr>
    <w:rPr>
      <w:rFonts w:ascii="Arial" w:hAnsi="Arial" w:cs="Arial"/>
    </w:rPr>
  </w:style>
  <w:style w:type="paragraph" w:customStyle="1" w:styleId="1612">
    <w:name w:val="XXXX4"/>
    <w:basedOn w:val="8"/>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qFormat/>
    <w:uiPriority w:val="0"/>
    <w:pPr>
      <w:numPr>
        <w:ilvl w:val="0"/>
        <w:numId w:val="50"/>
      </w:numPr>
      <w:ind w:firstLine="0"/>
    </w:pPr>
  </w:style>
  <w:style w:type="paragraph" w:customStyle="1" w:styleId="1616">
    <w:name w:val="报告正文"/>
    <w:basedOn w:val="1"/>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619">
    <w:name w:val="首信标准正文 Char Char Char Char"/>
    <w:basedOn w:val="1"/>
    <w:qFormat/>
    <w:uiPriority w:val="0"/>
    <w:pPr>
      <w:spacing w:line="360" w:lineRule="auto"/>
    </w:pPr>
    <w:rPr>
      <w:rFonts w:ascii="Tahoma" w:hAnsi="Tahoma"/>
      <w:sz w:val="24"/>
      <w:szCs w:val="20"/>
    </w:rPr>
  </w:style>
  <w:style w:type="paragraph" w:customStyle="1" w:styleId="1620">
    <w:name w:val="编号样式"/>
    <w:basedOn w:val="1"/>
    <w:qFormat/>
    <w:uiPriority w:val="0"/>
    <w:pPr>
      <w:tabs>
        <w:tab w:val="left" w:pos="1100"/>
      </w:tabs>
      <w:spacing w:line="360" w:lineRule="auto"/>
      <w:ind w:left="1100" w:hanging="590"/>
    </w:pPr>
    <w:rPr>
      <w:sz w:val="24"/>
      <w:szCs w:val="20"/>
    </w:rPr>
  </w:style>
  <w:style w:type="paragraph" w:customStyle="1" w:styleId="1621">
    <w:name w:val="tertnavdiv"/>
    <w:basedOn w:val="1"/>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qFormat/>
    <w:uiPriority w:val="0"/>
    <w:pPr>
      <w:spacing w:line="360" w:lineRule="auto"/>
    </w:pPr>
    <w:rPr>
      <w:rFonts w:ascii="宋体" w:hAnsi="宋体"/>
      <w:sz w:val="24"/>
      <w:szCs w:val="20"/>
    </w:rPr>
  </w:style>
  <w:style w:type="paragraph" w:customStyle="1" w:styleId="1623">
    <w:name w:val="Char1 Char Char Char5"/>
    <w:basedOn w:val="1"/>
    <w:qFormat/>
    <w:uiPriority w:val="0"/>
    <w:rPr>
      <w:rFonts w:ascii="Tahoma" w:hAnsi="Tahoma"/>
      <w:sz w:val="24"/>
      <w:szCs w:val="20"/>
    </w:rPr>
  </w:style>
  <w:style w:type="paragraph" w:customStyle="1" w:styleId="1624">
    <w:name w:val="样式 标题 1Heading 0PIM 1H1h1l1Head 1 (Chapter heading)Head 1..."/>
    <w:basedOn w:val="5"/>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qFormat/>
    <w:uiPriority w:val="0"/>
    <w:pPr>
      <w:ind w:firstLine="200"/>
      <w:jc w:val="both"/>
    </w:pPr>
  </w:style>
  <w:style w:type="paragraph" w:customStyle="1" w:styleId="1628">
    <w:name w:val="CM23"/>
    <w:basedOn w:val="277"/>
    <w:next w:val="277"/>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qFormat/>
    <w:uiPriority w:val="0"/>
    <w:rPr>
      <w:rFonts w:ascii="Tahoma" w:hAnsi="Tahoma"/>
      <w:sz w:val="24"/>
      <w:szCs w:val="20"/>
    </w:rPr>
  </w:style>
  <w:style w:type="paragraph" w:customStyle="1" w:styleId="1631">
    <w:name w:val="d"/>
    <w:basedOn w:val="1"/>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qFormat/>
    <w:uiPriority w:val="0"/>
    <w:pPr>
      <w:jc w:val="left"/>
    </w:pPr>
    <w:rPr>
      <w:rFonts w:ascii="Tahoma" w:hAnsi="Tahoma"/>
      <w:sz w:val="24"/>
      <w:szCs w:val="20"/>
    </w:rPr>
  </w:style>
  <w:style w:type="paragraph" w:customStyle="1" w:styleId="1635">
    <w:name w:val="样式 宋体 小四 行距: 1.5 倍行距1"/>
    <w:basedOn w:val="1"/>
    <w:qFormat/>
    <w:uiPriority w:val="0"/>
    <w:pPr>
      <w:spacing w:line="360" w:lineRule="auto"/>
      <w:jc w:val="left"/>
    </w:pPr>
    <w:rPr>
      <w:rFonts w:ascii="宋体" w:hAnsi="宋体"/>
      <w:sz w:val="24"/>
      <w:szCs w:val="20"/>
    </w:rPr>
  </w:style>
  <w:style w:type="paragraph" w:customStyle="1" w:styleId="1636">
    <w:name w:val="哈哈序号1"/>
    <w:basedOn w:val="671"/>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qFormat/>
    <w:uiPriority w:val="0"/>
    <w:rPr>
      <w:b/>
      <w:bCs/>
      <w:sz w:val="24"/>
    </w:rPr>
  </w:style>
  <w:style w:type="paragraph" w:customStyle="1" w:styleId="163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qFormat/>
    <w:uiPriority w:val="0"/>
    <w:rPr>
      <w:rFonts w:ascii="仿宋_GB2312"/>
      <w:b/>
      <w:sz w:val="30"/>
      <w:szCs w:val="32"/>
    </w:rPr>
  </w:style>
  <w:style w:type="paragraph" w:customStyle="1" w:styleId="1643">
    <w:name w:val="文章标题"/>
    <w:next w:val="164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qFormat/>
    <w:uiPriority w:val="0"/>
    <w:pPr>
      <w:jc w:val="center"/>
    </w:pPr>
    <w:rPr>
      <w:rFonts w:ascii="Arial" w:hAnsi="Arial" w:eastAsia="楷体_GB2312" w:cs="宋体"/>
      <w:bCs/>
      <w:kern w:val="2"/>
      <w:sz w:val="28"/>
      <w:lang w:val="en-US" w:eastAsia="zh-CN" w:bidi="ar-SA"/>
    </w:rPr>
  </w:style>
  <w:style w:type="paragraph" w:customStyle="1" w:styleId="1645">
    <w:name w:val="引用3"/>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qFormat/>
    <w:uiPriority w:val="0"/>
    <w:pPr>
      <w:adjustRightInd w:val="0"/>
      <w:spacing w:before="80" w:after="80" w:line="312" w:lineRule="atLeast"/>
      <w:ind w:firstLine="425"/>
      <w:textAlignment w:val="baseline"/>
    </w:pPr>
    <w:rPr>
      <w:kern w:val="0"/>
      <w:szCs w:val="20"/>
    </w:rPr>
  </w:style>
  <w:style w:type="paragraph" w:customStyle="1" w:styleId="164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qFormat/>
    <w:uiPriority w:val="0"/>
    <w:pPr>
      <w:spacing w:line="468" w:lineRule="atLeast"/>
    </w:pPr>
    <w:rPr>
      <w:rFonts w:ascii="楷体_GB2312" w:hAnsi="Times New Roman" w:eastAsia="楷体_GB2312" w:cs="楷体_GB2312"/>
      <w:color w:val="auto"/>
    </w:rPr>
  </w:style>
  <w:style w:type="paragraph" w:customStyle="1" w:styleId="16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1652">
    <w:name w:val="样式 小四 行距: 1.5 倍行距"/>
    <w:basedOn w:val="1"/>
    <w:qFormat/>
    <w:uiPriority w:val="0"/>
    <w:pPr>
      <w:spacing w:line="360" w:lineRule="auto"/>
      <w:ind w:firstLine="420" w:firstLineChars="200"/>
    </w:pPr>
    <w:rPr>
      <w:sz w:val="24"/>
      <w:szCs w:val="20"/>
    </w:rPr>
  </w:style>
  <w:style w:type="paragraph" w:customStyle="1" w:styleId="1653">
    <w:name w:val="样式 标题 3 + 字距调整四号"/>
    <w:basedOn w:val="7"/>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9"/>
    <w:next w:val="1"/>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7"/>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qFormat/>
    <w:uiPriority w:val="0"/>
    <w:pPr>
      <w:numPr>
        <w:ilvl w:val="1"/>
        <w:numId w:val="51"/>
      </w:numPr>
      <w:tabs>
        <w:tab w:val="left" w:pos="510"/>
        <w:tab w:val="clear" w:pos="576"/>
      </w:tabs>
      <w:spacing w:beforeLines="50"/>
    </w:pPr>
    <w:rPr>
      <w:sz w:val="24"/>
    </w:rPr>
  </w:style>
  <w:style w:type="paragraph" w:customStyle="1" w:styleId="1663">
    <w:name w:val="图名2"/>
    <w:basedOn w:val="1"/>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qFormat/>
    <w:uiPriority w:val="0"/>
    <w:pPr>
      <w:spacing w:line="360" w:lineRule="auto"/>
      <w:ind w:firstLine="480" w:firstLineChars="200"/>
    </w:pPr>
    <w:rPr>
      <w:sz w:val="24"/>
    </w:rPr>
  </w:style>
  <w:style w:type="paragraph" w:customStyle="1" w:styleId="166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qFormat/>
    <w:uiPriority w:val="0"/>
    <w:pPr>
      <w:spacing w:line="360" w:lineRule="auto"/>
    </w:pPr>
    <w:rPr>
      <w:rFonts w:ascii="Tahoma" w:hAnsi="Tahoma"/>
      <w:sz w:val="36"/>
      <w:szCs w:val="36"/>
    </w:rPr>
  </w:style>
  <w:style w:type="paragraph" w:customStyle="1" w:styleId="1667">
    <w:name w:val="附录2层"/>
    <w:basedOn w:val="1"/>
    <w:next w:val="316"/>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qFormat/>
    <w:uiPriority w:val="0"/>
    <w:rPr>
      <w:rFonts w:ascii="仿宋_GB2312"/>
      <w:b/>
      <w:sz w:val="30"/>
      <w:szCs w:val="32"/>
    </w:rPr>
  </w:style>
  <w:style w:type="paragraph" w:customStyle="1" w:styleId="1669">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7"/>
    <w:next w:val="1"/>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6"/>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qFormat/>
    <w:uiPriority w:val="0"/>
    <w:pPr>
      <w:spacing w:line="0" w:lineRule="atLeast"/>
      <w:jc w:val="center"/>
    </w:pPr>
    <w:rPr>
      <w:rFonts w:ascii="Arial" w:hAnsi="Arial" w:eastAsia="楷体_GB2312"/>
      <w:sz w:val="14"/>
      <w:szCs w:val="20"/>
    </w:rPr>
  </w:style>
  <w:style w:type="paragraph" w:customStyle="1" w:styleId="1673">
    <w:name w:val="xl107"/>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5"/>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qFormat/>
    <w:uiPriority w:val="0"/>
    <w:pPr>
      <w:jc w:val="center"/>
    </w:pPr>
    <w:rPr>
      <w:b/>
      <w:sz w:val="44"/>
      <w:szCs w:val="20"/>
    </w:rPr>
  </w:style>
  <w:style w:type="paragraph" w:customStyle="1" w:styleId="1678">
    <w:name w:val="样式 标题 3 + 段前: 5 磅 段后: 5 磅"/>
    <w:basedOn w:val="7"/>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6"/>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
    <w:qFormat/>
    <w:uiPriority w:val="0"/>
    <w:pPr>
      <w:spacing w:before="156" w:beforeLines="50" w:after="10"/>
      <w:ind w:firstLine="490" w:firstLineChars="175"/>
      <w:jc w:val="left"/>
    </w:pPr>
  </w:style>
  <w:style w:type="paragraph" w:customStyle="1" w:styleId="1685">
    <w:name w:val="表图名"/>
    <w:basedOn w:val="1"/>
    <w:qFormat/>
    <w:uiPriority w:val="0"/>
    <w:pPr>
      <w:spacing w:line="360" w:lineRule="auto"/>
    </w:pPr>
    <w:rPr>
      <w:rFonts w:ascii="Arial" w:hAnsi="Arial"/>
      <w:sz w:val="24"/>
      <w:szCs w:val="20"/>
    </w:rPr>
  </w:style>
  <w:style w:type="paragraph" w:customStyle="1" w:styleId="168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6"/>
    <w:next w:val="1"/>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qFormat/>
    <w:uiPriority w:val="0"/>
    <w:rPr>
      <w:rFonts w:ascii="Tahoma" w:hAnsi="Tahoma"/>
      <w:sz w:val="24"/>
      <w:szCs w:val="20"/>
    </w:rPr>
  </w:style>
  <w:style w:type="paragraph" w:customStyle="1" w:styleId="1689">
    <w:name w:val="Char Char1 Char Char Char"/>
    <w:basedOn w:val="28"/>
    <w:qFormat/>
    <w:uiPriority w:val="0"/>
    <w:rPr>
      <w:rFonts w:ascii="Tahoma" w:hAnsi="Tahoma"/>
      <w:sz w:val="24"/>
    </w:rPr>
  </w:style>
  <w:style w:type="paragraph" w:customStyle="1" w:styleId="169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qFormat/>
    <w:uiPriority w:val="0"/>
    <w:rPr>
      <w:rFonts w:ascii="Times New Roman" w:hAnsi="Times New Roman" w:eastAsia="黑体" w:cs="Times New Roman"/>
      <w:sz w:val="28"/>
      <w:lang w:val="en-US" w:eastAsia="zh-CN" w:bidi="ar-SA"/>
    </w:rPr>
  </w:style>
  <w:style w:type="paragraph" w:customStyle="1" w:styleId="1693">
    <w:name w:val="srchopt"/>
    <w:basedOn w:val="1"/>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8"/>
    <w:next w:val="1"/>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9"/>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qFormat/>
    <w:uiPriority w:val="0"/>
    <w:pPr>
      <w:numPr>
        <w:ilvl w:val="4"/>
        <w:numId w:val="40"/>
      </w:numPr>
    </w:pPr>
  </w:style>
  <w:style w:type="paragraph" w:customStyle="1" w:styleId="1700">
    <w:name w:val="Char Char2 Char Char Char Char Char Char Char Char Char Char"/>
    <w:basedOn w:val="1"/>
    <w:qFormat/>
    <w:uiPriority w:val="0"/>
    <w:rPr>
      <w:rFonts w:ascii="Tahoma" w:hAnsi="Tahoma"/>
      <w:sz w:val="24"/>
      <w:szCs w:val="20"/>
    </w:rPr>
  </w:style>
  <w:style w:type="paragraph" w:customStyle="1" w:styleId="1701">
    <w:name w:val="公司徽标"/>
    <w:basedOn w:val="1"/>
    <w:qFormat/>
    <w:uiPriority w:val="0"/>
    <w:pPr>
      <w:spacing w:line="440" w:lineRule="exact"/>
    </w:pPr>
    <w:rPr>
      <w:b/>
      <w:sz w:val="24"/>
      <w:szCs w:val="20"/>
    </w:rPr>
  </w:style>
  <w:style w:type="paragraph" w:customStyle="1" w:styleId="17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qFormat/>
    <w:uiPriority w:val="0"/>
    <w:rPr>
      <w:rFonts w:ascii="Tahoma" w:hAnsi="Tahoma"/>
      <w:sz w:val="24"/>
      <w:szCs w:val="20"/>
    </w:rPr>
  </w:style>
  <w:style w:type="paragraph" w:customStyle="1" w:styleId="1705">
    <w:name w:val="正文文本 2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qFormat/>
    <w:uiPriority w:val="0"/>
    <w:pPr>
      <w:jc w:val="left"/>
    </w:pPr>
    <w:rPr>
      <w:rFonts w:ascii="Tahoma" w:hAnsi="Tahoma"/>
      <w:sz w:val="24"/>
      <w:szCs w:val="20"/>
    </w:rPr>
  </w:style>
  <w:style w:type="paragraph" w:customStyle="1" w:styleId="1707">
    <w:name w:val="标题 91"/>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qFormat/>
    <w:uiPriority w:val="0"/>
    <w:pPr>
      <w:spacing w:after="0"/>
    </w:pPr>
  </w:style>
  <w:style w:type="paragraph" w:customStyle="1" w:styleId="1709">
    <w:name w:val="表格1-1"/>
    <w:basedOn w:val="1"/>
    <w:qFormat/>
    <w:uiPriority w:val="0"/>
    <w:pPr>
      <w:spacing w:before="120" w:after="120"/>
    </w:pPr>
    <w:rPr>
      <w:szCs w:val="20"/>
    </w:rPr>
  </w:style>
  <w:style w:type="paragraph" w:customStyle="1" w:styleId="1710">
    <w:name w:val="bs标题三"/>
    <w:basedOn w:val="1"/>
    <w:next w:val="1071"/>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qFormat/>
    <w:uiPriority w:val="0"/>
    <w:pPr>
      <w:numPr>
        <w:ilvl w:val="2"/>
        <w:numId w:val="40"/>
      </w:numPr>
    </w:pPr>
  </w:style>
  <w:style w:type="paragraph" w:customStyle="1" w:styleId="1712">
    <w:name w:val="xl68"/>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qFormat/>
    <w:uiPriority w:val="0"/>
    <w:pPr>
      <w:spacing w:beforeLines="25" w:afterLines="25" w:line="360" w:lineRule="auto"/>
      <w:ind w:firstLine="480" w:firstLineChars="200"/>
    </w:pPr>
    <w:rPr>
      <w:sz w:val="24"/>
      <w:szCs w:val="21"/>
    </w:rPr>
  </w:style>
  <w:style w:type="paragraph" w:customStyle="1" w:styleId="1717">
    <w:name w:val="编号样式1"/>
    <w:basedOn w:val="555"/>
    <w:qFormat/>
    <w:uiPriority w:val="0"/>
    <w:pPr>
      <w:numPr>
        <w:ilvl w:val="0"/>
        <w:numId w:val="53"/>
      </w:numPr>
      <w:ind w:firstLine="0" w:firstLineChars="0"/>
    </w:pPr>
  </w:style>
  <w:style w:type="paragraph" w:customStyle="1" w:styleId="1718">
    <w:name w:val="发布部门"/>
    <w:next w:val="452"/>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qFormat/>
    <w:uiPriority w:val="0"/>
    <w:pPr>
      <w:numPr>
        <w:ilvl w:val="0"/>
        <w:numId w:val="54"/>
      </w:numPr>
      <w:spacing w:line="360" w:lineRule="auto"/>
      <w:jc w:val="left"/>
    </w:pPr>
  </w:style>
  <w:style w:type="paragraph" w:customStyle="1" w:styleId="1723">
    <w:name w:val="Char Char2 Char Char Char Char Char Char Char Char Char Char3"/>
    <w:basedOn w:val="1"/>
    <w:qFormat/>
    <w:uiPriority w:val="0"/>
    <w:rPr>
      <w:rFonts w:ascii="Tahoma" w:hAnsi="Tahoma"/>
      <w:sz w:val="24"/>
      <w:szCs w:val="20"/>
    </w:rPr>
  </w:style>
  <w:style w:type="paragraph" w:customStyle="1" w:styleId="1724">
    <w:name w:val="大标题"/>
    <w:basedOn w:val="1"/>
    <w:next w:val="555"/>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qFormat/>
    <w:uiPriority w:val="0"/>
    <w:pPr>
      <w:spacing w:after="380"/>
    </w:pPr>
    <w:rPr>
      <w:rFonts w:ascii="黑体" w:hAnsi="Times New Roman" w:eastAsia="黑体" w:cs="Times New Roman"/>
      <w:color w:val="auto"/>
    </w:rPr>
  </w:style>
  <w:style w:type="paragraph" w:customStyle="1" w:styleId="17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qFormat/>
    <w:uiPriority w:val="0"/>
    <w:pPr>
      <w:adjustRightInd w:val="0"/>
      <w:snapToGrid w:val="0"/>
      <w:ind w:left="-2" w:leftChars="-1"/>
    </w:pPr>
    <w:rPr>
      <w:rFonts w:ascii="Arial" w:hAnsi="Arial" w:cs="Arial"/>
    </w:rPr>
  </w:style>
  <w:style w:type="paragraph" w:customStyle="1" w:styleId="1730">
    <w:name w:val="CM65"/>
    <w:basedOn w:val="277"/>
    <w:next w:val="277"/>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qFormat/>
    <w:uiPriority w:val="0"/>
    <w:rPr>
      <w:rFonts w:ascii="Tahoma" w:hAnsi="Tahoma"/>
      <w:sz w:val="24"/>
      <w:szCs w:val="20"/>
    </w:rPr>
  </w:style>
  <w:style w:type="paragraph" w:customStyle="1" w:styleId="1732">
    <w:name w:val="枚举项"/>
    <w:basedOn w:val="1"/>
    <w:qFormat/>
    <w:uiPriority w:val="0"/>
    <w:pPr>
      <w:widowControl/>
      <w:tabs>
        <w:tab w:val="left" w:pos="1440"/>
      </w:tabs>
      <w:spacing w:line="360" w:lineRule="auto"/>
      <w:jc w:val="left"/>
    </w:pPr>
    <w:rPr>
      <w:kern w:val="0"/>
      <w:sz w:val="24"/>
    </w:rPr>
  </w:style>
  <w:style w:type="paragraph" w:customStyle="1" w:styleId="1733">
    <w:name w:val="a1"/>
    <w:basedOn w:val="1"/>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qFormat/>
    <w:uiPriority w:val="0"/>
    <w:rPr>
      <w:rFonts w:ascii="Tahoma" w:hAnsi="Tahoma"/>
      <w:sz w:val="24"/>
      <w:szCs w:val="20"/>
    </w:rPr>
  </w:style>
  <w:style w:type="paragraph" w:customStyle="1" w:styleId="1735">
    <w:name w:val="小正文"/>
    <w:basedOn w:val="1"/>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qFormat/>
    <w:uiPriority w:val="0"/>
    <w:pPr>
      <w:numPr>
        <w:ilvl w:val="0"/>
        <w:numId w:val="56"/>
      </w:numPr>
    </w:pPr>
    <w:rPr>
      <w:rFonts w:ascii="宋体" w:hAnsi="Courier New"/>
      <w:szCs w:val="20"/>
    </w:rPr>
  </w:style>
  <w:style w:type="paragraph" w:customStyle="1" w:styleId="1740">
    <w:name w:val="Char Char5 Char Char Char Char"/>
    <w:basedOn w:val="1"/>
    <w:qFormat/>
    <w:uiPriority w:val="0"/>
    <w:pPr>
      <w:spacing w:line="360" w:lineRule="auto"/>
    </w:pPr>
    <w:rPr>
      <w:rFonts w:ascii="Tahoma" w:hAnsi="Tahoma"/>
      <w:sz w:val="36"/>
      <w:szCs w:val="36"/>
    </w:rPr>
  </w:style>
  <w:style w:type="paragraph" w:customStyle="1" w:styleId="1741">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qFormat/>
    <w:uiPriority w:val="0"/>
    <w:rPr>
      <w:rFonts w:ascii="Tahoma" w:hAnsi="Tahoma"/>
      <w:sz w:val="24"/>
      <w:szCs w:val="20"/>
    </w:rPr>
  </w:style>
  <w:style w:type="paragraph" w:customStyle="1" w:styleId="174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qFormat/>
    <w:uiPriority w:val="0"/>
    <w:pPr>
      <w:spacing w:line="360" w:lineRule="auto"/>
    </w:pPr>
    <w:rPr>
      <w:sz w:val="32"/>
      <w:szCs w:val="20"/>
    </w:rPr>
  </w:style>
  <w:style w:type="paragraph" w:customStyle="1" w:styleId="1748">
    <w:name w:val="表注"/>
    <w:basedOn w:val="1"/>
    <w:next w:val="1"/>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qFormat/>
    <w:uiPriority w:val="0"/>
    <w:rPr>
      <w:rFonts w:ascii="仿宋_GB2312"/>
      <w:b/>
      <w:sz w:val="30"/>
      <w:szCs w:val="32"/>
    </w:rPr>
  </w:style>
  <w:style w:type="paragraph" w:customStyle="1" w:styleId="1750">
    <w:name w:val="三级"/>
    <w:basedOn w:val="9"/>
    <w:next w:val="1"/>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6"/>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8"/>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qFormat/>
    <w:uiPriority w:val="0"/>
    <w:rPr>
      <w:rFonts w:ascii="Tahoma" w:hAnsi="Tahoma"/>
      <w:sz w:val="24"/>
      <w:szCs w:val="20"/>
    </w:rPr>
  </w:style>
  <w:style w:type="paragraph" w:customStyle="1" w:styleId="1755">
    <w:name w:val="xl115"/>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qFormat/>
    <w:uiPriority w:val="0"/>
    <w:pPr>
      <w:spacing w:line="360" w:lineRule="auto"/>
    </w:pPr>
    <w:rPr>
      <w:rFonts w:ascii="Calibri" w:hAnsi="Calibri"/>
      <w:szCs w:val="22"/>
    </w:rPr>
  </w:style>
  <w:style w:type="paragraph" w:customStyle="1" w:styleId="1759">
    <w:name w:val="正文文本 211"/>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8"/>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qFormat/>
    <w:uiPriority w:val="0"/>
    <w:pPr>
      <w:spacing w:line="360" w:lineRule="auto"/>
      <w:ind w:firstLine="200" w:firstLineChars="200"/>
      <w:jc w:val="left"/>
    </w:pPr>
    <w:rPr>
      <w:sz w:val="24"/>
    </w:rPr>
  </w:style>
  <w:style w:type="paragraph" w:customStyle="1" w:styleId="1763">
    <w:name w:val="仿宋小4"/>
    <w:basedOn w:val="1"/>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qFormat/>
    <w:uiPriority w:val="0"/>
    <w:pPr>
      <w:spacing w:line="360" w:lineRule="auto"/>
    </w:pPr>
    <w:rPr>
      <w:b/>
      <w:bCs/>
      <w:sz w:val="24"/>
    </w:rPr>
  </w:style>
  <w:style w:type="paragraph" w:customStyle="1" w:styleId="176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6"/>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qFormat/>
    <w:uiPriority w:val="0"/>
    <w:pPr>
      <w:spacing w:line="300" w:lineRule="auto"/>
      <w:ind w:firstLine="480" w:firstLineChars="200"/>
    </w:pPr>
    <w:rPr>
      <w:sz w:val="24"/>
      <w:szCs w:val="20"/>
    </w:rPr>
  </w:style>
  <w:style w:type="paragraph" w:customStyle="1" w:styleId="176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6"/>
    <w:qFormat/>
    <w:uiPriority w:val="0"/>
    <w:pPr>
      <w:spacing w:line="360" w:lineRule="auto"/>
      <w:ind w:firstLine="516" w:firstLineChars="215"/>
    </w:pPr>
    <w:rPr>
      <w:sz w:val="24"/>
      <w:szCs w:val="20"/>
    </w:rPr>
  </w:style>
  <w:style w:type="paragraph" w:customStyle="1" w:styleId="177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qFormat/>
    <w:uiPriority w:val="10"/>
    <w:pPr>
      <w:spacing w:line="360" w:lineRule="auto"/>
      <w:jc w:val="center"/>
    </w:pPr>
    <w:rPr>
      <w:rFonts w:cs="宋体"/>
      <w:sz w:val="18"/>
      <w:szCs w:val="18"/>
    </w:rPr>
  </w:style>
  <w:style w:type="paragraph" w:customStyle="1" w:styleId="1774">
    <w:name w:val="xl14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5"/>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23"/>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780">
    <w:name w:val="Bullet_Indent"/>
    <w:basedOn w:val="1"/>
    <w:qFormat/>
    <w:uiPriority w:val="0"/>
    <w:pPr>
      <w:widowControl/>
      <w:tabs>
        <w:tab w:val="left" w:pos="1860"/>
      </w:tabs>
      <w:spacing w:before="40"/>
      <w:ind w:left="420"/>
    </w:pPr>
    <w:rPr>
      <w:kern w:val="0"/>
      <w:sz w:val="24"/>
      <w:lang w:eastAsia="en-US"/>
    </w:rPr>
  </w:style>
  <w:style w:type="paragraph" w:customStyle="1" w:styleId="1781">
    <w:name w:val="xl133"/>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qFormat/>
    <w:uiPriority w:val="0"/>
  </w:style>
  <w:style w:type="paragraph" w:customStyle="1" w:styleId="1784">
    <w:name w:val="数标题1"/>
    <w:basedOn w:val="1"/>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79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9"/>
    <w:qFormat/>
    <w:uiPriority w:val="0"/>
    <w:pPr>
      <w:tabs>
        <w:tab w:val="left" w:pos="0"/>
        <w:tab w:val="left" w:pos="2127"/>
        <w:tab w:val="left" w:pos="6946"/>
      </w:tabs>
    </w:pPr>
    <w:rPr>
      <w:bCs/>
      <w:szCs w:val="28"/>
    </w:rPr>
  </w:style>
  <w:style w:type="paragraph" w:customStyle="1" w:styleId="1792">
    <w:name w:val="正文 首行缩进"/>
    <w:basedOn w:val="1"/>
    <w:qFormat/>
    <w:uiPriority w:val="0"/>
    <w:pPr>
      <w:spacing w:line="360" w:lineRule="auto"/>
      <w:ind w:firstLine="200" w:firstLineChars="200"/>
    </w:pPr>
    <w:rPr>
      <w:sz w:val="28"/>
      <w:szCs w:val="20"/>
    </w:rPr>
  </w:style>
  <w:style w:type="paragraph" w:customStyle="1" w:styleId="1793">
    <w:name w:val="CM83"/>
    <w:basedOn w:val="277"/>
    <w:next w:val="277"/>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qFormat/>
    <w:uiPriority w:val="0"/>
    <w:rPr>
      <w:rFonts w:ascii="Tahoma" w:hAnsi="Tahoma"/>
      <w:sz w:val="24"/>
    </w:rPr>
  </w:style>
  <w:style w:type="paragraph" w:customStyle="1" w:styleId="1795">
    <w:name w:val="Char4"/>
    <w:basedOn w:val="1"/>
    <w:qFormat/>
    <w:uiPriority w:val="0"/>
    <w:rPr>
      <w:rFonts w:ascii="仿宋_GB2312"/>
      <w:b/>
      <w:sz w:val="30"/>
      <w:szCs w:val="32"/>
    </w:rPr>
  </w:style>
  <w:style w:type="paragraph" w:customStyle="1" w:styleId="1796">
    <w:name w:val="样式 加点正文 + 段前: 0.5 行 段后: 0.5 行1"/>
    <w:basedOn w:val="1"/>
    <w:qFormat/>
    <w:uiPriority w:val="0"/>
    <w:pPr>
      <w:numPr>
        <w:ilvl w:val="0"/>
        <w:numId w:val="59"/>
      </w:numPr>
      <w:spacing w:beforeLines="50" w:afterLines="50" w:line="300" w:lineRule="auto"/>
    </w:pPr>
    <w:rPr>
      <w:sz w:val="24"/>
      <w:szCs w:val="20"/>
    </w:rPr>
  </w:style>
  <w:style w:type="paragraph" w:customStyle="1" w:styleId="179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1800">
    <w:name w:val="strike"/>
    <w:basedOn w:val="1"/>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6"/>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7"/>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qFormat/>
    <w:uiPriority w:val="0"/>
    <w:rPr>
      <w:rFonts w:ascii="仿宋_GB2312" w:eastAsia="仿宋_GB2312"/>
      <w:b/>
      <w:sz w:val="32"/>
      <w:szCs w:val="32"/>
    </w:rPr>
  </w:style>
  <w:style w:type="paragraph" w:customStyle="1" w:styleId="181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8"/>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qFormat/>
    <w:uiPriority w:val="0"/>
    <w:rPr>
      <w:rFonts w:ascii="Tahoma" w:hAnsi="Tahoma"/>
      <w:sz w:val="24"/>
      <w:szCs w:val="20"/>
    </w:rPr>
  </w:style>
  <w:style w:type="paragraph" w:customStyle="1" w:styleId="1814">
    <w:name w:val="xl1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6"/>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qFormat/>
    <w:uiPriority w:val="0"/>
    <w:pPr>
      <w:spacing w:line="360" w:lineRule="auto"/>
      <w:ind w:left="0" w:leftChars="0" w:firstLine="200"/>
    </w:pPr>
    <w:rPr>
      <w:rFonts w:ascii="Arial" w:hAnsi="Arial" w:cs="宋体"/>
    </w:rPr>
  </w:style>
  <w:style w:type="paragraph" w:customStyle="1" w:styleId="1823">
    <w:name w:val="模板正文"/>
    <w:basedOn w:val="1"/>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6"/>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7"/>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7"/>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6"/>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7"/>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7"/>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23"/>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8"/>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4"/>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7"/>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7"/>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10"/>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4"/>
    <w:qFormat/>
    <w:uiPriority w:val="0"/>
    <w:pPr>
      <w:spacing w:line="360" w:lineRule="auto"/>
      <w:jc w:val="center"/>
    </w:pPr>
    <w:rPr>
      <w:rFonts w:ascii="宋体" w:hAnsi="宋体" w:eastAsia="宋体"/>
      <w:sz w:val="24"/>
    </w:rPr>
  </w:style>
  <w:style w:type="paragraph" w:customStyle="1" w:styleId="1926">
    <w:name w:val="模板标题1"/>
    <w:basedOn w:val="5"/>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23"/>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23"/>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5"/>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1"/>
    <w:basedOn w:val="88"/>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1"/>
    <w:basedOn w:val="88"/>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1"/>
    <w:basedOn w:val="88"/>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8"/>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8"/>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8"/>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8"/>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8"/>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8"/>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8"/>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8"/>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8"/>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8"/>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8"/>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8"/>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8"/>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8"/>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8"/>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8"/>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8"/>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8"/>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8"/>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8"/>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8"/>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8"/>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8"/>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30"/>
    <w:next w:val="30"/>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5"/>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1"/>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30"/>
    <w:next w:val="30"/>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spacing w:after="120" w:line="480" w:lineRule="auto"/>
      <w:ind w:left="420" w:leftChars="200"/>
    </w:pPr>
    <w:rPr>
      <w:szCs w:val="21"/>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7"/>
    <w:qFormat/>
    <w:uiPriority w:val="0"/>
    <w:pPr>
      <w:numPr>
        <w:ilvl w:val="1"/>
        <w:numId w:val="67"/>
      </w:numPr>
      <w:spacing w:line="360" w:lineRule="auto"/>
    </w:pPr>
    <w:rPr>
      <w:rFonts w:hAnsi="宋体" w:cs="宋体"/>
      <w:szCs w:val="24"/>
    </w:rPr>
  </w:style>
  <w:style w:type="paragraph" w:customStyle="1" w:styleId="2011">
    <w:name w:val="正文-首缩2字符"/>
    <w:basedOn w:val="1"/>
    <w:qFormat/>
    <w:uiPriority w:val="99"/>
    <w:pPr>
      <w:ind w:firstLine="200" w:firstLineChars="200"/>
      <w:jc w:val="left"/>
    </w:pPr>
    <w:rPr>
      <w:rFonts w:hAnsi="宋体" w:cs="宋体"/>
    </w:rPr>
  </w:style>
  <w:style w:type="paragraph" w:customStyle="1" w:styleId="2012">
    <w:name w:val="标题5-技术需求"/>
    <w:basedOn w:val="9"/>
    <w:qFormat/>
    <w:uiPriority w:val="0"/>
    <w:pPr>
      <w:numPr>
        <w:ilvl w:val="3"/>
        <w:numId w:val="67"/>
      </w:numPr>
      <w:spacing w:before="0" w:after="0" w:line="360" w:lineRule="auto"/>
    </w:pPr>
    <w:rPr>
      <w:rFonts w:hAnsi="Calibri"/>
      <w:sz w:val="24"/>
    </w:rPr>
  </w:style>
  <w:style w:type="paragraph" w:customStyle="1" w:styleId="2013">
    <w:name w:val="标题4-技术需求"/>
    <w:basedOn w:val="8"/>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10"/>
    <w:qFormat/>
    <w:uiPriority w:val="0"/>
    <w:pPr>
      <w:numPr>
        <w:ilvl w:val="4"/>
        <w:numId w:val="67"/>
      </w:numPr>
      <w:spacing w:before="0" w:after="0" w:line="360" w:lineRule="auto"/>
    </w:pPr>
    <w:rPr>
      <w:rFonts w:ascii="Cambria" w:hAnsi="Cambria" w:eastAsia="宋体"/>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158</Pages>
  <Words>12269</Words>
  <Characters>13167</Characters>
  <Lines>418</Lines>
  <Paragraphs>117</Paragraphs>
  <TotalTime>84</TotalTime>
  <ScaleCrop>false</ScaleCrop>
  <LinksUpToDate>false</LinksUpToDate>
  <CharactersWithSpaces>13636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2024-10-22T15:16:00Z</dcterms:created>
  <dc:creator>Yin Hao</dc:creator>
  <cp:lastModifiedBy>匕鬯不惊</cp:lastModifiedBy>
  <cp:lastPrinted>2023-10-11T11:30:00Z</cp:lastPrinted>
  <dcterms:modified xsi:type="dcterms:W3CDTF">2025-08-21T02:45:36Z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158CFDF83B104E268F674349C4FAE392_13</vt:lpwstr>
  </property>
  <property fmtid="{D5CDD505-2E9C-101B-9397-08002B2CF9AE}" pid="4" name="KSOTemplateDocerSaveRecord">
    <vt:lpwstr>eyJoZGlkIjoiZjdhYmIxYjRlM2I1NDBkZjE3NjViODM2ZTIzNThmZGEiLCJ1c2VySWQiOiIxNTUwMzU2MDE3In0=</vt:lpwstr>
  </property>
</Properties>
</file>