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66AD" w14:textId="77777777" w:rsidR="00215C61" w:rsidRDefault="00671970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7450E687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 w:hint="eastAsia"/>
          <w:sz w:val="24"/>
          <w:szCs w:val="24"/>
        </w:rPr>
        <w:t>BJJQ-2025-828</w:t>
      </w:r>
    </w:p>
    <w:p w14:paraId="2C835183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>
        <w:rPr>
          <w:rFonts w:ascii="Times New Roman" w:eastAsia="宋体" w:hAnsi="Times New Roman" w:hint="eastAsia"/>
          <w:sz w:val="24"/>
          <w:szCs w:val="24"/>
        </w:rPr>
        <w:t>城市副中心“七有五性”服务水平提升领域重大投资项目谋划</w:t>
      </w:r>
    </w:p>
    <w:p w14:paraId="18858E63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三、中标信息</w:t>
      </w:r>
    </w:p>
    <w:p w14:paraId="40B60DDF" w14:textId="46A69DE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供应商名称：</w:t>
      </w:r>
      <w:r>
        <w:rPr>
          <w:rFonts w:ascii="Times New Roman" w:eastAsia="宋体" w:hAnsi="Times New Roman" w:hint="eastAsia"/>
          <w:sz w:val="24"/>
        </w:rPr>
        <w:t>北京清华同衡规划设计研究院有限公司</w:t>
      </w:r>
      <w:r w:rsidR="006242A5"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91110108721466070C</w:t>
      </w:r>
      <w:r w:rsidR="006242A5">
        <w:rPr>
          <w:rFonts w:ascii="Times New Roman" w:eastAsia="宋体" w:hAnsi="Times New Roman" w:hint="eastAsia"/>
          <w:sz w:val="24"/>
        </w:rPr>
        <w:t>）</w:t>
      </w:r>
    </w:p>
    <w:p w14:paraId="233F0412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供应商地址：北京市海淀区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清河嘉园东区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甲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号楼</w:t>
      </w:r>
      <w:r>
        <w:rPr>
          <w:rFonts w:ascii="Times New Roman" w:eastAsia="宋体" w:hAnsi="Times New Roman" w:hint="eastAsia"/>
          <w:sz w:val="24"/>
          <w:szCs w:val="24"/>
        </w:rPr>
        <w:t>16</w:t>
      </w:r>
      <w:r>
        <w:rPr>
          <w:rFonts w:ascii="Times New Roman" w:eastAsia="宋体" w:hAnsi="Times New Roman" w:hint="eastAsia"/>
          <w:sz w:val="24"/>
          <w:szCs w:val="24"/>
        </w:rPr>
        <w:t>层</w:t>
      </w:r>
      <w:r>
        <w:rPr>
          <w:rFonts w:ascii="Times New Roman" w:eastAsia="宋体" w:hAnsi="Times New Roman" w:hint="eastAsia"/>
          <w:sz w:val="24"/>
          <w:szCs w:val="24"/>
        </w:rPr>
        <w:t>1601</w:t>
      </w:r>
    </w:p>
    <w:p w14:paraId="66034CB0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中标金额：</w:t>
      </w:r>
    </w:p>
    <w:p w14:paraId="507CF89C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大写：</w:t>
      </w:r>
      <w:r>
        <w:rPr>
          <w:rFonts w:ascii="Times New Roman" w:eastAsia="宋体" w:hAnsi="Times New Roman" w:hint="eastAsia"/>
          <w:sz w:val="24"/>
          <w:szCs w:val="24"/>
        </w:rPr>
        <w:t>伍佰玖拾玖万伍仟元整</w:t>
      </w:r>
    </w:p>
    <w:p w14:paraId="68175427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小写：</w:t>
      </w:r>
      <w:r>
        <w:rPr>
          <w:rFonts w:ascii="Times New Roman" w:eastAsia="宋体" w:hAnsi="Times New Roman" w:hint="eastAsia"/>
          <w:sz w:val="24"/>
          <w:szCs w:val="24"/>
        </w:rPr>
        <w:t>¥</w:t>
      </w:r>
      <w:r>
        <w:rPr>
          <w:rFonts w:ascii="Times New Roman" w:eastAsia="宋体" w:hAnsi="Times New Roman" w:hint="eastAsia"/>
          <w:sz w:val="24"/>
          <w:szCs w:val="24"/>
        </w:rPr>
        <w:t>5995000.00</w:t>
      </w:r>
    </w:p>
    <w:p w14:paraId="580DC18B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15C61" w14:paraId="59A808E6" w14:textId="77777777">
        <w:tc>
          <w:tcPr>
            <w:tcW w:w="5000" w:type="pct"/>
          </w:tcPr>
          <w:p w14:paraId="7B554E5B" w14:textId="77777777" w:rsidR="00215C61" w:rsidRDefault="00671970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215C61" w14:paraId="3732A728" w14:textId="77777777">
        <w:tc>
          <w:tcPr>
            <w:tcW w:w="5000" w:type="pct"/>
          </w:tcPr>
          <w:p w14:paraId="3D568108" w14:textId="77777777" w:rsidR="00215C61" w:rsidRDefault="00671970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城市副中心“七有五性”服务水平提升领域重大投资项目谋划</w:t>
            </w:r>
          </w:p>
          <w:p w14:paraId="4CFC163B" w14:textId="77777777" w:rsidR="00215C61" w:rsidRDefault="00671970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119540CB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五</w:t>
      </w:r>
      <w:r>
        <w:rPr>
          <w:rFonts w:ascii="Times New Roman" w:eastAsia="宋体" w:hAnsi="Times New Roman"/>
          <w:sz w:val="24"/>
          <w:szCs w:val="24"/>
        </w:rPr>
        <w:t>、评审专家名单：</w:t>
      </w:r>
      <w:r>
        <w:rPr>
          <w:rFonts w:ascii="Times New Roman" w:eastAsia="宋体" w:hAnsi="Times New Roman" w:hint="eastAsia"/>
          <w:sz w:val="24"/>
          <w:szCs w:val="24"/>
        </w:rPr>
        <w:t>赵科科、李一楠、郭少锋、郑芳</w:t>
      </w:r>
      <w:r>
        <w:rPr>
          <w:rFonts w:ascii="Times New Roman" w:eastAsia="宋体" w:hAnsi="Times New Roman" w:hint="eastAsia"/>
          <w:sz w:val="24"/>
          <w:szCs w:val="24"/>
        </w:rPr>
        <w:t>、吴尚泽</w:t>
      </w:r>
    </w:p>
    <w:p w14:paraId="787D35FC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六、代理服务收费</w:t>
      </w:r>
      <w:r>
        <w:rPr>
          <w:rFonts w:ascii="Times New Roman" w:eastAsia="宋体" w:hAnsi="Times New Roman"/>
          <w:sz w:val="24"/>
          <w:szCs w:val="24"/>
        </w:rPr>
        <w:t>标准及金额：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14775</w:t>
      </w:r>
      <w:r>
        <w:rPr>
          <w:rFonts w:ascii="Times New Roman" w:eastAsia="宋体" w:hAnsi="Times New Roman"/>
          <w:sz w:val="24"/>
          <w:szCs w:val="24"/>
        </w:rPr>
        <w:t>万元（收费标准详见招标文件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14:paraId="66DBB385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516CCE68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443AC204" w14:textId="77777777" w:rsidR="00215C61" w:rsidRDefault="0067197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74596622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bookmarkStart w:id="2" w:name="OLE_LINK1"/>
      <w:r>
        <w:rPr>
          <w:rFonts w:ascii="Times New Roman" w:eastAsia="宋体" w:hAnsi="Times New Roman"/>
          <w:kern w:val="0"/>
          <w:sz w:val="24"/>
          <w:szCs w:val="24"/>
        </w:rPr>
        <w:t>8.1</w:t>
      </w:r>
      <w:r>
        <w:rPr>
          <w:rFonts w:ascii="Times New Roman" w:eastAsia="宋体" w:hAnsi="Times New Roman"/>
          <w:kern w:val="0"/>
          <w:sz w:val="24"/>
          <w:szCs w:val="24"/>
        </w:rPr>
        <w:t>本公告同时在中国政府采购网（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kern w:val="0"/>
          <w:sz w:val="24"/>
          <w:szCs w:val="24"/>
        </w:rPr>
        <w:t>））发布。</w:t>
      </w:r>
    </w:p>
    <w:p w14:paraId="4A1A6FC3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8.2</w:t>
      </w:r>
      <w:r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>
        <w:rPr>
          <w:rFonts w:ascii="Times New Roman" w:eastAsia="宋体" w:hAnsi="Times New Roman" w:hint="eastAsia"/>
          <w:sz w:val="24"/>
          <w:szCs w:val="24"/>
        </w:rPr>
        <w:t>BJJQ-2025-828</w:t>
      </w:r>
    </w:p>
    <w:p w14:paraId="00972863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8.3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中标供应商评审得分：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92.96</w:t>
      </w:r>
      <w:bookmarkEnd w:id="2"/>
    </w:p>
    <w:p w14:paraId="50F78D08" w14:textId="77777777" w:rsidR="00215C61" w:rsidRDefault="00671970">
      <w:pPr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九、凡对本次公告内容提出询问，请按以下方式联系。</w:t>
      </w:r>
    </w:p>
    <w:p w14:paraId="2C558D07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/>
          <w:bCs/>
          <w:sz w:val="24"/>
        </w:rPr>
        <w:t>1.</w:t>
      </w:r>
      <w:r>
        <w:rPr>
          <w:rFonts w:ascii="Times New Roman" w:eastAsia="宋体" w:hAnsi="Times New Roman"/>
          <w:bCs/>
          <w:sz w:val="24"/>
        </w:rPr>
        <w:t>采购人信息</w:t>
      </w:r>
    </w:p>
    <w:p w14:paraId="690FFD70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名</w:t>
      </w:r>
      <w:r>
        <w:rPr>
          <w:rFonts w:ascii="Times New Roman" w:eastAsia="宋体" w:hAnsi="Times New Roman"/>
          <w:bCs/>
          <w:sz w:val="24"/>
        </w:rPr>
        <w:t xml:space="preserve">    </w:t>
      </w:r>
      <w:r>
        <w:rPr>
          <w:rFonts w:ascii="Times New Roman" w:eastAsia="宋体" w:hAnsi="Times New Roman"/>
          <w:bCs/>
          <w:sz w:val="24"/>
        </w:rPr>
        <w:t>称：北京城市副中心管理委员会</w:t>
      </w:r>
    </w:p>
    <w:p w14:paraId="257A9EDC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地</w:t>
      </w:r>
      <w:r>
        <w:rPr>
          <w:rFonts w:ascii="Times New Roman" w:eastAsia="宋体" w:hAnsi="Times New Roman"/>
          <w:bCs/>
          <w:sz w:val="24"/>
        </w:rPr>
        <w:t xml:space="preserve">    </w:t>
      </w:r>
      <w:r>
        <w:rPr>
          <w:rFonts w:ascii="Times New Roman" w:eastAsia="宋体" w:hAnsi="Times New Roman"/>
          <w:bCs/>
          <w:sz w:val="24"/>
        </w:rPr>
        <w:t>址：北京市通州区吉祥路</w:t>
      </w:r>
      <w:r>
        <w:rPr>
          <w:rFonts w:ascii="Times New Roman" w:eastAsia="宋体" w:hAnsi="Times New Roman"/>
          <w:bCs/>
          <w:sz w:val="24"/>
        </w:rPr>
        <w:t>13</w:t>
      </w:r>
      <w:r>
        <w:rPr>
          <w:rFonts w:ascii="Times New Roman" w:eastAsia="宋体" w:hAnsi="Times New Roman"/>
          <w:bCs/>
          <w:sz w:val="24"/>
        </w:rPr>
        <w:t>号</w:t>
      </w:r>
    </w:p>
    <w:p w14:paraId="6C2D2A59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联系方式：吴尚泽、</w:t>
      </w:r>
      <w:r>
        <w:rPr>
          <w:rFonts w:ascii="Times New Roman" w:eastAsia="宋体" w:hAnsi="Times New Roman"/>
          <w:bCs/>
          <w:sz w:val="24"/>
        </w:rPr>
        <w:t>010-89555615</w:t>
      </w:r>
    </w:p>
    <w:p w14:paraId="1BBE7CAA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/>
          <w:bCs/>
          <w:sz w:val="24"/>
        </w:rPr>
        <w:t>2.</w:t>
      </w:r>
      <w:r>
        <w:rPr>
          <w:rFonts w:ascii="Times New Roman" w:eastAsia="宋体" w:hAnsi="Times New Roman"/>
          <w:bCs/>
          <w:sz w:val="24"/>
        </w:rPr>
        <w:t>采购代理机构信息</w:t>
      </w:r>
    </w:p>
    <w:p w14:paraId="75C1419F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名</w:t>
      </w:r>
      <w:r>
        <w:rPr>
          <w:rFonts w:ascii="Times New Roman" w:eastAsia="宋体" w:hAnsi="Times New Roman"/>
          <w:bCs/>
          <w:sz w:val="24"/>
        </w:rPr>
        <w:t xml:space="preserve">    </w:t>
      </w:r>
      <w:r>
        <w:rPr>
          <w:rFonts w:ascii="Times New Roman" w:eastAsia="宋体" w:hAnsi="Times New Roman"/>
          <w:bCs/>
          <w:sz w:val="24"/>
        </w:rPr>
        <w:t>称：</w:t>
      </w:r>
      <w:proofErr w:type="gramStart"/>
      <w:r>
        <w:rPr>
          <w:rFonts w:ascii="Times New Roman" w:eastAsia="宋体" w:hAnsi="Times New Roman"/>
          <w:bCs/>
          <w:sz w:val="24"/>
        </w:rPr>
        <w:t>北京汇诚金</w:t>
      </w:r>
      <w:proofErr w:type="gramEnd"/>
      <w:r>
        <w:rPr>
          <w:rFonts w:ascii="Times New Roman" w:eastAsia="宋体" w:hAnsi="Times New Roman"/>
          <w:bCs/>
          <w:sz w:val="24"/>
        </w:rPr>
        <w:t>桥国际招标咨询有限公司</w:t>
      </w:r>
    </w:p>
    <w:p w14:paraId="11FF75FD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lastRenderedPageBreak/>
        <w:t>地</w:t>
      </w:r>
      <w:r>
        <w:rPr>
          <w:rFonts w:ascii="Times New Roman" w:eastAsia="宋体" w:hAnsi="Times New Roman"/>
          <w:bCs/>
          <w:sz w:val="24"/>
        </w:rPr>
        <w:t xml:space="preserve">    </w:t>
      </w:r>
      <w:r>
        <w:rPr>
          <w:rFonts w:ascii="Times New Roman" w:eastAsia="宋体" w:hAnsi="Times New Roman"/>
          <w:bCs/>
          <w:sz w:val="24"/>
        </w:rPr>
        <w:t>址：北京市东城区朝内大街南</w:t>
      </w:r>
      <w:proofErr w:type="gramStart"/>
      <w:r>
        <w:rPr>
          <w:rFonts w:ascii="Times New Roman" w:eastAsia="宋体" w:hAnsi="Times New Roman"/>
          <w:bCs/>
          <w:sz w:val="24"/>
        </w:rPr>
        <w:t>竹杆</w:t>
      </w:r>
      <w:proofErr w:type="gramEnd"/>
      <w:r>
        <w:rPr>
          <w:rFonts w:ascii="Times New Roman" w:eastAsia="宋体" w:hAnsi="Times New Roman"/>
          <w:bCs/>
          <w:sz w:val="24"/>
        </w:rPr>
        <w:t>胡同</w:t>
      </w:r>
      <w:r>
        <w:rPr>
          <w:rFonts w:ascii="Times New Roman" w:eastAsia="宋体" w:hAnsi="Times New Roman"/>
          <w:bCs/>
          <w:sz w:val="24"/>
        </w:rPr>
        <w:t>6</w:t>
      </w:r>
      <w:r>
        <w:rPr>
          <w:rFonts w:ascii="Times New Roman" w:eastAsia="宋体" w:hAnsi="Times New Roman"/>
          <w:bCs/>
          <w:sz w:val="24"/>
        </w:rPr>
        <w:t>号北京</w:t>
      </w:r>
      <w:r>
        <w:rPr>
          <w:rFonts w:ascii="Times New Roman" w:eastAsia="宋体" w:hAnsi="Times New Roman"/>
          <w:bCs/>
          <w:sz w:val="24"/>
        </w:rPr>
        <w:t>INN3</w:t>
      </w:r>
      <w:r>
        <w:rPr>
          <w:rFonts w:ascii="Times New Roman" w:eastAsia="宋体" w:hAnsi="Times New Roman"/>
          <w:bCs/>
          <w:sz w:val="24"/>
        </w:rPr>
        <w:t>号楼</w:t>
      </w:r>
      <w:r>
        <w:rPr>
          <w:rFonts w:ascii="Times New Roman" w:eastAsia="宋体" w:hAnsi="Times New Roman"/>
          <w:bCs/>
          <w:sz w:val="24"/>
        </w:rPr>
        <w:t>9</w:t>
      </w:r>
      <w:r>
        <w:rPr>
          <w:rFonts w:ascii="Times New Roman" w:eastAsia="宋体" w:hAnsi="Times New Roman"/>
          <w:bCs/>
          <w:sz w:val="24"/>
        </w:rPr>
        <w:t>层</w:t>
      </w:r>
    </w:p>
    <w:p w14:paraId="105E1CE4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联系方式：</w:t>
      </w:r>
      <w:r>
        <w:rPr>
          <w:rFonts w:ascii="Times New Roman" w:eastAsia="宋体" w:hAnsi="Times New Roman"/>
          <w:bCs/>
          <w:sz w:val="24"/>
        </w:rPr>
        <w:t>010-65173261</w:t>
      </w:r>
      <w:r>
        <w:rPr>
          <w:rFonts w:ascii="Times New Roman" w:eastAsia="宋体" w:hAnsi="Times New Roman"/>
          <w:bCs/>
          <w:sz w:val="24"/>
        </w:rPr>
        <w:t>、</w:t>
      </w:r>
      <w:r>
        <w:rPr>
          <w:rFonts w:ascii="Times New Roman" w:eastAsia="宋体" w:hAnsi="Times New Roman"/>
          <w:bCs/>
          <w:sz w:val="24"/>
        </w:rPr>
        <w:t>65173011</w:t>
      </w:r>
    </w:p>
    <w:p w14:paraId="0587103A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/>
          <w:bCs/>
          <w:sz w:val="24"/>
        </w:rPr>
        <w:t>3.</w:t>
      </w:r>
      <w:r>
        <w:rPr>
          <w:rFonts w:ascii="Times New Roman" w:eastAsia="宋体" w:hAnsi="Times New Roman"/>
          <w:bCs/>
          <w:sz w:val="24"/>
        </w:rPr>
        <w:t>项目联系方式</w:t>
      </w:r>
    </w:p>
    <w:p w14:paraId="298639CB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项目联系人：常伊婷、李雅琪</w:t>
      </w:r>
    </w:p>
    <w:p w14:paraId="0BD6327B" w14:textId="77777777" w:rsidR="00215C61" w:rsidRDefault="0067197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bCs/>
          <w:sz w:val="24"/>
        </w:rPr>
        <w:t>电</w:t>
      </w:r>
      <w:r>
        <w:rPr>
          <w:rFonts w:ascii="Times New Roman" w:eastAsia="宋体" w:hAnsi="Times New Roman"/>
          <w:bCs/>
          <w:sz w:val="24"/>
        </w:rPr>
        <w:t xml:space="preserve">      </w:t>
      </w:r>
      <w:r>
        <w:rPr>
          <w:rFonts w:ascii="Times New Roman" w:eastAsia="宋体" w:hAnsi="Times New Roman"/>
          <w:bCs/>
          <w:sz w:val="24"/>
        </w:rPr>
        <w:t>话：</w:t>
      </w:r>
      <w:r>
        <w:rPr>
          <w:rFonts w:ascii="Times New Roman" w:eastAsia="宋体" w:hAnsi="Times New Roman"/>
          <w:bCs/>
          <w:sz w:val="24"/>
        </w:rPr>
        <w:t>010-65173261</w:t>
      </w:r>
      <w:r>
        <w:rPr>
          <w:rFonts w:ascii="Times New Roman" w:eastAsia="宋体" w:hAnsi="Times New Roman"/>
          <w:bCs/>
          <w:sz w:val="24"/>
        </w:rPr>
        <w:t>、</w:t>
      </w:r>
      <w:r>
        <w:rPr>
          <w:rFonts w:ascii="Times New Roman" w:eastAsia="宋体" w:hAnsi="Times New Roman"/>
          <w:bCs/>
          <w:sz w:val="24"/>
        </w:rPr>
        <w:t>65173011</w:t>
      </w:r>
    </w:p>
    <w:p w14:paraId="55CF6FAB" w14:textId="77777777" w:rsidR="00215C61" w:rsidRDefault="00671970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十、附件</w:t>
      </w:r>
    </w:p>
    <w:p w14:paraId="1E894CD3" w14:textId="77777777" w:rsidR="00215C61" w:rsidRDefault="00671970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1.</w:t>
      </w:r>
      <w:r>
        <w:rPr>
          <w:rFonts w:ascii="Times New Roman" w:eastAsia="宋体" w:hAnsi="Times New Roman"/>
          <w:kern w:val="0"/>
          <w:sz w:val="24"/>
          <w:szCs w:val="24"/>
        </w:rPr>
        <w:t>采购文件</w:t>
      </w:r>
    </w:p>
    <w:p w14:paraId="33B8AF59" w14:textId="77777777" w:rsidR="00215C61" w:rsidRDefault="00215C61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</w:p>
    <w:sectPr w:rsidR="0021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4D1179"/>
    <w:rsid w:val="00041363"/>
    <w:rsid w:val="00042663"/>
    <w:rsid w:val="00051475"/>
    <w:rsid w:val="0006144F"/>
    <w:rsid w:val="000640F7"/>
    <w:rsid w:val="000D7885"/>
    <w:rsid w:val="000F1E9E"/>
    <w:rsid w:val="00114392"/>
    <w:rsid w:val="00144772"/>
    <w:rsid w:val="001A0FD7"/>
    <w:rsid w:val="001F55AA"/>
    <w:rsid w:val="00200845"/>
    <w:rsid w:val="00215C61"/>
    <w:rsid w:val="00222088"/>
    <w:rsid w:val="002223BB"/>
    <w:rsid w:val="00276863"/>
    <w:rsid w:val="00277537"/>
    <w:rsid w:val="00291F93"/>
    <w:rsid w:val="002B492E"/>
    <w:rsid w:val="002C135D"/>
    <w:rsid w:val="002E320C"/>
    <w:rsid w:val="0030210D"/>
    <w:rsid w:val="00305DBA"/>
    <w:rsid w:val="003138A8"/>
    <w:rsid w:val="00323F82"/>
    <w:rsid w:val="00326CD3"/>
    <w:rsid w:val="003344A2"/>
    <w:rsid w:val="003F73F8"/>
    <w:rsid w:val="00403D39"/>
    <w:rsid w:val="0041710E"/>
    <w:rsid w:val="004326E3"/>
    <w:rsid w:val="00474B76"/>
    <w:rsid w:val="004871E5"/>
    <w:rsid w:val="00497960"/>
    <w:rsid w:val="004B6D36"/>
    <w:rsid w:val="004B7BE5"/>
    <w:rsid w:val="004D1179"/>
    <w:rsid w:val="005341FD"/>
    <w:rsid w:val="005673C1"/>
    <w:rsid w:val="00567B81"/>
    <w:rsid w:val="005A36BD"/>
    <w:rsid w:val="005A3917"/>
    <w:rsid w:val="005F1318"/>
    <w:rsid w:val="00600AD8"/>
    <w:rsid w:val="006242A5"/>
    <w:rsid w:val="006608AB"/>
    <w:rsid w:val="00671970"/>
    <w:rsid w:val="006A11AD"/>
    <w:rsid w:val="006E7F02"/>
    <w:rsid w:val="0070324D"/>
    <w:rsid w:val="00705D10"/>
    <w:rsid w:val="007126CB"/>
    <w:rsid w:val="00720DC1"/>
    <w:rsid w:val="00721F31"/>
    <w:rsid w:val="00753F2A"/>
    <w:rsid w:val="0077059A"/>
    <w:rsid w:val="007C7FD9"/>
    <w:rsid w:val="007D1BEB"/>
    <w:rsid w:val="007E5356"/>
    <w:rsid w:val="007F65BC"/>
    <w:rsid w:val="008648C1"/>
    <w:rsid w:val="00951B8E"/>
    <w:rsid w:val="00951E11"/>
    <w:rsid w:val="00980C03"/>
    <w:rsid w:val="009854DC"/>
    <w:rsid w:val="009D38FD"/>
    <w:rsid w:val="009E442F"/>
    <w:rsid w:val="009F78CE"/>
    <w:rsid w:val="00A01C04"/>
    <w:rsid w:val="00A31343"/>
    <w:rsid w:val="00A42D63"/>
    <w:rsid w:val="00A82738"/>
    <w:rsid w:val="00A83878"/>
    <w:rsid w:val="00AE5856"/>
    <w:rsid w:val="00AF7643"/>
    <w:rsid w:val="00B13947"/>
    <w:rsid w:val="00B13FF5"/>
    <w:rsid w:val="00B33BC6"/>
    <w:rsid w:val="00B5081A"/>
    <w:rsid w:val="00BA7848"/>
    <w:rsid w:val="00BF5FEF"/>
    <w:rsid w:val="00C04B33"/>
    <w:rsid w:val="00C42EAD"/>
    <w:rsid w:val="00C61709"/>
    <w:rsid w:val="00C630E8"/>
    <w:rsid w:val="00C852EA"/>
    <w:rsid w:val="00C93835"/>
    <w:rsid w:val="00C94636"/>
    <w:rsid w:val="00CB59BC"/>
    <w:rsid w:val="00CC205A"/>
    <w:rsid w:val="00CD3D6F"/>
    <w:rsid w:val="00CE6CB0"/>
    <w:rsid w:val="00D20014"/>
    <w:rsid w:val="00D230C0"/>
    <w:rsid w:val="00DA630C"/>
    <w:rsid w:val="00DD001C"/>
    <w:rsid w:val="00DD373D"/>
    <w:rsid w:val="00DE3240"/>
    <w:rsid w:val="00DF23D5"/>
    <w:rsid w:val="00DF35BE"/>
    <w:rsid w:val="00E3414B"/>
    <w:rsid w:val="00E5259C"/>
    <w:rsid w:val="00E62BBA"/>
    <w:rsid w:val="00E670A2"/>
    <w:rsid w:val="00E84937"/>
    <w:rsid w:val="00ED27D0"/>
    <w:rsid w:val="00EE3A98"/>
    <w:rsid w:val="00F65A74"/>
    <w:rsid w:val="00FA634B"/>
    <w:rsid w:val="00FB3ED8"/>
    <w:rsid w:val="00FE10A1"/>
    <w:rsid w:val="00FE498C"/>
    <w:rsid w:val="02CF4A12"/>
    <w:rsid w:val="09551C3E"/>
    <w:rsid w:val="14C058E0"/>
    <w:rsid w:val="185D0F99"/>
    <w:rsid w:val="1EF54315"/>
    <w:rsid w:val="22EE7E5C"/>
    <w:rsid w:val="2D0E6797"/>
    <w:rsid w:val="31901A33"/>
    <w:rsid w:val="417A21AD"/>
    <w:rsid w:val="5F693D71"/>
    <w:rsid w:val="628249F0"/>
    <w:rsid w:val="684A470C"/>
    <w:rsid w:val="688866DB"/>
    <w:rsid w:val="6ACB0E40"/>
    <w:rsid w:val="74122D63"/>
    <w:rsid w:val="75F15752"/>
    <w:rsid w:val="77446EFF"/>
    <w:rsid w:val="7D2B31E4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91B8F"/>
  <w15:docId w15:val="{04355979-E21F-42B1-800D-2623C24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autoRedefine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utoRedefine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autoRedefine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8">
    <w:name w:val="批注框文本 字符"/>
    <w:link w:val="a7"/>
    <w:autoRedefine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rPr>
      <w:sz w:val="18"/>
      <w:szCs w:val="18"/>
    </w:rPr>
  </w:style>
  <w:style w:type="character" w:customStyle="1" w:styleId="21">
    <w:name w:val="纯文本 字符2"/>
    <w:autoRedefine/>
    <w:qFormat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426</Characters>
  <Application>Microsoft Office Word</Application>
  <DocSecurity>0</DocSecurity>
  <Lines>23</Lines>
  <Paragraphs>37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业务五部</cp:lastModifiedBy>
  <cp:revision>68</cp:revision>
  <dcterms:created xsi:type="dcterms:W3CDTF">2020-04-26T03:35:00Z</dcterms:created>
  <dcterms:modified xsi:type="dcterms:W3CDTF">2025-09-15T02:37:00Z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6DBC93D6ED374E7EBA4E5BECF7BC9891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