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FED16">
      <w:r>
        <w:drawing>
          <wp:inline distT="0" distB="0" distL="114300" distR="114300">
            <wp:extent cx="5920105" cy="5814695"/>
            <wp:effectExtent l="0" t="0" r="444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0105" cy="581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1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2025-09-08T03:16:13Z</dcterms:created>
  <dc:creator>刘腾</dc:creator>
  <cp:lastModifiedBy>大腾儿</cp:lastModifiedBy>
  <dcterms:modified xsi:type="dcterms:W3CDTF">2025-09-08T03:16:31Z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eyJoZGlkIjoiY2Y4ZjkzOGI1N2UyYmE5NDY1YmNjMDJlOTM3YTU3YWYiLCJ1c2VySWQiOiI1MjEzODIxMDAifQ==</vt:lpwstr>
  </property>
  <property fmtid="{D5CDD505-2E9C-101B-9397-08002B2CF9AE}" pid="4" name="ICV">
    <vt:lpwstr>C037044EA3D04A83B3BAFB2AFE40436E_12</vt:lpwstr>
  </property>
</Properties>
</file>