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E64980">
      <w:pPr>
        <w:spacing w:after="0" w:line="360" w:lineRule="auto"/>
        <w:ind w:firstLine="300" w:firstLineChars="50"/>
        <w:rPr>
          <w:rFonts w:hint="eastAsia" w:asciiTheme="minorEastAsia" w:hAnsiTheme="minorEastAsia" w:eastAsiaTheme="minorEastAsia" w:cstheme="minorEastAsia"/>
          <w:sz w:val="60"/>
          <w:szCs w:val="60"/>
          <w:highlight w:val="none"/>
        </w:rPr>
      </w:pPr>
      <w:bookmarkStart w:id="909" w:name="_GoBack"/>
      <w:bookmarkEnd w:id="909"/>
    </w:p>
    <w:p w14:paraId="309E70F2">
      <w:pPr>
        <w:spacing w:after="0" w:line="360" w:lineRule="auto"/>
        <w:ind w:left="-199" w:leftChars="-95" w:right="-735" w:rightChars="-350"/>
        <w:jc w:val="center"/>
        <w:rPr>
          <w:rFonts w:hint="eastAsia" w:asciiTheme="minorEastAsia" w:hAnsiTheme="minorEastAsia" w:eastAsiaTheme="minorEastAsia" w:cstheme="minorEastAsia"/>
          <w:b/>
          <w:sz w:val="48"/>
          <w:szCs w:val="48"/>
          <w:highlight w:val="none"/>
          <w:lang w:eastAsia="zh-CN"/>
        </w:rPr>
      </w:pPr>
      <w:r>
        <w:rPr>
          <w:rFonts w:hint="eastAsia" w:asciiTheme="minorEastAsia" w:hAnsiTheme="minorEastAsia" w:eastAsiaTheme="minorEastAsia" w:cstheme="minorEastAsia"/>
          <w:b/>
          <w:sz w:val="48"/>
          <w:szCs w:val="48"/>
          <w:highlight w:val="none"/>
          <w:lang w:eastAsia="zh-CN"/>
        </w:rPr>
        <w:t>北京市丰台区水务局</w:t>
      </w:r>
    </w:p>
    <w:p w14:paraId="495FBC4B">
      <w:pPr>
        <w:spacing w:after="0" w:line="360" w:lineRule="auto"/>
        <w:ind w:left="-199" w:leftChars="-95" w:right="-735" w:rightChars="-350"/>
        <w:jc w:val="center"/>
        <w:rPr>
          <w:rFonts w:hint="eastAsia" w:asciiTheme="minorEastAsia" w:hAnsiTheme="minorEastAsia" w:eastAsiaTheme="minorEastAsia" w:cstheme="minorEastAsia"/>
          <w:b/>
          <w:sz w:val="48"/>
          <w:szCs w:val="48"/>
          <w:highlight w:val="none"/>
          <w:lang w:eastAsia="zh-CN"/>
        </w:rPr>
      </w:pPr>
      <w:r>
        <w:rPr>
          <w:rFonts w:hint="eastAsia" w:asciiTheme="minorEastAsia" w:hAnsiTheme="minorEastAsia" w:eastAsiaTheme="minorEastAsia" w:cstheme="minorEastAsia"/>
          <w:b/>
          <w:sz w:val="48"/>
          <w:szCs w:val="48"/>
          <w:highlight w:val="none"/>
          <w:lang w:eastAsia="zh-CN"/>
        </w:rPr>
        <w:t>丰台区山洪灾害淹没风险分析项目</w:t>
      </w:r>
    </w:p>
    <w:p w14:paraId="78C774EA">
      <w:pPr>
        <w:pStyle w:val="21"/>
        <w:spacing w:after="0" w:line="360" w:lineRule="auto"/>
        <w:ind w:left="840" w:hanging="420"/>
        <w:jc w:val="center"/>
        <w:rPr>
          <w:rFonts w:hint="eastAsia" w:asciiTheme="minorEastAsia" w:hAnsiTheme="minorEastAsia" w:eastAsiaTheme="minorEastAsia" w:cstheme="minorEastAsia"/>
          <w:highlight w:val="none"/>
        </w:rPr>
      </w:pPr>
    </w:p>
    <w:p w14:paraId="16DD35E3">
      <w:pPr>
        <w:pStyle w:val="21"/>
        <w:spacing w:after="0" w:line="360" w:lineRule="auto"/>
        <w:ind w:left="840" w:hanging="420"/>
        <w:jc w:val="center"/>
        <w:rPr>
          <w:rFonts w:hint="eastAsia" w:asciiTheme="minorEastAsia" w:hAnsiTheme="minorEastAsia" w:eastAsiaTheme="minorEastAsia" w:cstheme="minorEastAsia"/>
          <w:highlight w:val="none"/>
        </w:rPr>
      </w:pPr>
    </w:p>
    <w:p w14:paraId="3A4525A0">
      <w:pPr>
        <w:pStyle w:val="21"/>
        <w:spacing w:after="0" w:line="360" w:lineRule="auto"/>
        <w:ind w:left="840" w:hanging="420"/>
        <w:jc w:val="center"/>
        <w:rPr>
          <w:rFonts w:hint="eastAsia" w:asciiTheme="minorEastAsia" w:hAnsiTheme="minorEastAsia" w:eastAsiaTheme="minorEastAsia" w:cstheme="minorEastAsia"/>
          <w:highlight w:val="none"/>
        </w:rPr>
      </w:pPr>
    </w:p>
    <w:p w14:paraId="3F690920">
      <w:pPr>
        <w:pStyle w:val="21"/>
        <w:spacing w:after="0" w:line="360" w:lineRule="auto"/>
        <w:ind w:left="840" w:hanging="420"/>
        <w:jc w:val="center"/>
        <w:rPr>
          <w:rFonts w:hint="eastAsia" w:asciiTheme="minorEastAsia" w:hAnsiTheme="minorEastAsia" w:eastAsiaTheme="minorEastAsia" w:cstheme="minorEastAsia"/>
          <w:highlight w:val="none"/>
        </w:rPr>
      </w:pPr>
    </w:p>
    <w:p w14:paraId="3B8FEB4A">
      <w:pPr>
        <w:spacing w:after="0" w:line="360" w:lineRule="auto"/>
        <w:jc w:val="center"/>
        <w:rPr>
          <w:rFonts w:hint="eastAsia" w:asciiTheme="minorEastAsia" w:hAnsiTheme="minorEastAsia" w:eastAsiaTheme="minorEastAsia" w:cstheme="minorEastAsia"/>
          <w:b/>
          <w:sz w:val="32"/>
          <w:szCs w:val="28"/>
          <w:highlight w:val="none"/>
        </w:rPr>
      </w:pPr>
      <w:r>
        <w:rPr>
          <w:rFonts w:hint="eastAsia" w:asciiTheme="minorEastAsia" w:hAnsiTheme="minorEastAsia" w:eastAsiaTheme="minorEastAsia" w:cstheme="minorEastAsia"/>
          <w:b/>
          <w:sz w:val="72"/>
          <w:szCs w:val="44"/>
          <w:highlight w:val="none"/>
        </w:rPr>
        <w:t>公开招标文件</w:t>
      </w:r>
    </w:p>
    <w:p w14:paraId="1B42477B">
      <w:pPr>
        <w:pStyle w:val="21"/>
        <w:spacing w:after="0" w:line="360" w:lineRule="auto"/>
        <w:ind w:left="840" w:hanging="420"/>
        <w:jc w:val="center"/>
        <w:rPr>
          <w:rFonts w:hint="eastAsia" w:asciiTheme="minorEastAsia" w:hAnsiTheme="minorEastAsia" w:eastAsiaTheme="minorEastAsia" w:cstheme="minorEastAsia"/>
          <w:highlight w:val="none"/>
        </w:rPr>
      </w:pPr>
    </w:p>
    <w:p w14:paraId="08A74DA1">
      <w:pPr>
        <w:pStyle w:val="21"/>
        <w:spacing w:after="0" w:line="360" w:lineRule="auto"/>
        <w:ind w:left="840" w:hanging="420"/>
        <w:jc w:val="center"/>
        <w:rPr>
          <w:rFonts w:hint="eastAsia" w:asciiTheme="minorEastAsia" w:hAnsiTheme="minorEastAsia" w:eastAsiaTheme="minorEastAsia" w:cstheme="minorEastAsia"/>
          <w:highlight w:val="none"/>
        </w:rPr>
      </w:pPr>
    </w:p>
    <w:p w14:paraId="3177CD23">
      <w:pPr>
        <w:pStyle w:val="21"/>
        <w:spacing w:after="0" w:line="360" w:lineRule="auto"/>
        <w:ind w:left="840" w:hanging="420"/>
        <w:jc w:val="center"/>
        <w:rPr>
          <w:rFonts w:hint="eastAsia" w:asciiTheme="minorEastAsia" w:hAnsiTheme="minorEastAsia" w:eastAsiaTheme="minorEastAsia" w:cstheme="minorEastAsia"/>
          <w:highlight w:val="none"/>
        </w:rPr>
      </w:pPr>
    </w:p>
    <w:p w14:paraId="2371DBE9">
      <w:pPr>
        <w:pStyle w:val="21"/>
        <w:spacing w:after="0" w:line="360" w:lineRule="auto"/>
        <w:ind w:left="840" w:hanging="420"/>
        <w:jc w:val="center"/>
        <w:rPr>
          <w:rFonts w:hint="eastAsia" w:asciiTheme="minorEastAsia" w:hAnsiTheme="minorEastAsia" w:eastAsiaTheme="minorEastAsia" w:cstheme="minorEastAsia"/>
          <w:highlight w:val="none"/>
        </w:rPr>
      </w:pPr>
    </w:p>
    <w:p w14:paraId="5918DF91">
      <w:pPr>
        <w:adjustRightInd w:val="0"/>
        <w:snapToGrid w:val="0"/>
        <w:spacing w:after="0" w:line="360" w:lineRule="auto"/>
        <w:ind w:firstLine="643" w:firstLineChars="200"/>
        <w:rPr>
          <w:rFonts w:hint="eastAsia" w:asciiTheme="minorEastAsia" w:hAnsiTheme="minorEastAsia" w:eastAsiaTheme="minorEastAsia" w:cstheme="minorEastAsia"/>
          <w:b/>
          <w:sz w:val="32"/>
          <w:szCs w:val="30"/>
          <w:highlight w:val="none"/>
        </w:rPr>
      </w:pPr>
    </w:p>
    <w:p w14:paraId="2A459053">
      <w:pPr>
        <w:adjustRightInd w:val="0"/>
        <w:snapToGrid w:val="0"/>
        <w:spacing w:after="0" w:line="360" w:lineRule="auto"/>
        <w:rPr>
          <w:rFonts w:hint="eastAsia" w:asciiTheme="minorEastAsia" w:hAnsiTheme="minorEastAsia" w:eastAsiaTheme="minorEastAsia" w:cstheme="minorEastAsia"/>
          <w:b/>
          <w:sz w:val="32"/>
          <w:szCs w:val="30"/>
          <w:highlight w:val="none"/>
          <w:lang w:eastAsia="zh-CN"/>
        </w:rPr>
      </w:pPr>
      <w:r>
        <w:rPr>
          <w:rFonts w:hint="eastAsia" w:asciiTheme="minorEastAsia" w:hAnsiTheme="minorEastAsia" w:eastAsiaTheme="minorEastAsia" w:cstheme="minorEastAsia"/>
          <w:b/>
          <w:sz w:val="32"/>
          <w:szCs w:val="30"/>
          <w:highlight w:val="none"/>
        </w:rPr>
        <w:t>项目名称：</w:t>
      </w:r>
      <w:r>
        <w:rPr>
          <w:rFonts w:hint="eastAsia" w:asciiTheme="minorEastAsia" w:hAnsiTheme="minorEastAsia" w:eastAsiaTheme="minorEastAsia" w:cstheme="minorEastAsia"/>
          <w:b/>
          <w:sz w:val="32"/>
          <w:szCs w:val="30"/>
          <w:highlight w:val="none"/>
          <w:lang w:eastAsia="zh-CN"/>
        </w:rPr>
        <w:t>丰台区山洪灾害淹没风险分析项目</w:t>
      </w:r>
    </w:p>
    <w:p w14:paraId="49BE810A">
      <w:pPr>
        <w:adjustRightInd w:val="0"/>
        <w:snapToGrid w:val="0"/>
        <w:spacing w:after="0" w:line="360" w:lineRule="auto"/>
        <w:rPr>
          <w:rFonts w:hint="eastAsia" w:asciiTheme="minorEastAsia" w:hAnsiTheme="minorEastAsia" w:eastAsiaTheme="minorEastAsia" w:cstheme="minorEastAsia"/>
          <w:b/>
          <w:sz w:val="32"/>
          <w:szCs w:val="30"/>
          <w:highlight w:val="none"/>
        </w:rPr>
      </w:pPr>
      <w:r>
        <w:rPr>
          <w:rFonts w:hint="eastAsia" w:asciiTheme="minorEastAsia" w:hAnsiTheme="minorEastAsia" w:eastAsiaTheme="minorEastAsia" w:cstheme="minorEastAsia"/>
          <w:b/>
          <w:sz w:val="32"/>
          <w:szCs w:val="30"/>
          <w:highlight w:val="none"/>
        </w:rPr>
        <w:t>项目编号/包号：</w:t>
      </w:r>
      <w:r>
        <w:rPr>
          <w:rFonts w:hint="eastAsia" w:asciiTheme="minorEastAsia" w:hAnsiTheme="minorEastAsia" w:eastAsiaTheme="minorEastAsia" w:cstheme="minorEastAsia"/>
          <w:b/>
          <w:sz w:val="32"/>
          <w:szCs w:val="30"/>
          <w:highlight w:val="none"/>
          <w:lang w:eastAsia="zh-CN"/>
        </w:rPr>
        <w:t>11010626210200026559-XM001</w:t>
      </w:r>
      <w:r>
        <w:rPr>
          <w:rFonts w:hint="eastAsia" w:asciiTheme="minorEastAsia" w:hAnsiTheme="minorEastAsia" w:eastAsiaTheme="minorEastAsia" w:cstheme="minorEastAsia"/>
          <w:b/>
          <w:sz w:val="32"/>
          <w:szCs w:val="30"/>
          <w:highlight w:val="none"/>
        </w:rPr>
        <w:t>/01</w:t>
      </w:r>
    </w:p>
    <w:p w14:paraId="2C694203">
      <w:pPr>
        <w:pStyle w:val="21"/>
        <w:spacing w:after="0" w:line="360" w:lineRule="auto"/>
        <w:ind w:left="0" w:leftChars="0" w:firstLine="0" w:firstLineChars="0"/>
        <w:rPr>
          <w:rFonts w:hint="eastAsia" w:asciiTheme="minorEastAsia" w:hAnsiTheme="minorEastAsia" w:eastAsiaTheme="minorEastAsia" w:cstheme="minorEastAsia"/>
          <w:b/>
          <w:sz w:val="32"/>
          <w:szCs w:val="30"/>
          <w:highlight w:val="none"/>
          <w:lang w:eastAsia="zh-CN"/>
        </w:rPr>
      </w:pPr>
      <w:r>
        <w:rPr>
          <w:rFonts w:hint="eastAsia" w:asciiTheme="minorEastAsia" w:hAnsiTheme="minorEastAsia" w:eastAsiaTheme="minorEastAsia" w:cstheme="minorEastAsia"/>
          <w:b/>
          <w:sz w:val="32"/>
          <w:szCs w:val="30"/>
          <w:highlight w:val="none"/>
        </w:rPr>
        <w:t>采 购 人：</w:t>
      </w:r>
      <w:bookmarkStart w:id="0" w:name="_Hlt101233737"/>
      <w:bookmarkEnd w:id="0"/>
      <w:bookmarkStart w:id="1" w:name="_Hlt101843627"/>
      <w:bookmarkEnd w:id="1"/>
      <w:r>
        <w:rPr>
          <w:rFonts w:hint="eastAsia" w:asciiTheme="minorEastAsia" w:hAnsiTheme="minorEastAsia" w:eastAsiaTheme="minorEastAsia" w:cstheme="minorEastAsia"/>
          <w:b/>
          <w:sz w:val="32"/>
          <w:szCs w:val="30"/>
          <w:highlight w:val="none"/>
          <w:lang w:eastAsia="zh-CN"/>
        </w:rPr>
        <w:t>北京市丰台区水务局</w:t>
      </w:r>
    </w:p>
    <w:p w14:paraId="2E60FEFC">
      <w:pPr>
        <w:adjustRightInd w:val="0"/>
        <w:snapToGrid w:val="0"/>
        <w:spacing w:after="0" w:line="360" w:lineRule="auto"/>
        <w:rPr>
          <w:rFonts w:hint="eastAsia" w:asciiTheme="minorEastAsia" w:hAnsiTheme="minorEastAsia" w:eastAsiaTheme="minorEastAsia" w:cstheme="minorEastAsia"/>
          <w:b/>
          <w:sz w:val="32"/>
          <w:szCs w:val="30"/>
          <w:highlight w:val="none"/>
        </w:rPr>
      </w:pPr>
      <w:r>
        <w:rPr>
          <w:rFonts w:hint="eastAsia" w:asciiTheme="minorEastAsia" w:hAnsiTheme="minorEastAsia" w:eastAsiaTheme="minorEastAsia" w:cstheme="minorEastAsia"/>
          <w:b/>
          <w:sz w:val="32"/>
          <w:szCs w:val="30"/>
          <w:highlight w:val="none"/>
        </w:rPr>
        <w:t>采购代理机构：北京德音工程咨询有限公司</w:t>
      </w:r>
    </w:p>
    <w:p w14:paraId="394A5A0A">
      <w:pPr>
        <w:tabs>
          <w:tab w:val="left" w:pos="3240"/>
          <w:tab w:val="left" w:pos="3420"/>
        </w:tabs>
        <w:spacing w:after="0" w:line="360" w:lineRule="auto"/>
        <w:ind w:left="2832" w:leftChars="444" w:hanging="1900" w:hangingChars="528"/>
        <w:jc w:val="left"/>
        <w:rPr>
          <w:rFonts w:hint="eastAsia"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t xml:space="preserve"> </w:t>
      </w:r>
    </w:p>
    <w:p w14:paraId="746D1330">
      <w:pPr>
        <w:widowControl/>
        <w:spacing w:after="0" w:line="480" w:lineRule="auto"/>
        <w:jc w:val="left"/>
        <w:rPr>
          <w:rFonts w:hint="eastAsia" w:asciiTheme="minorEastAsia" w:hAnsiTheme="minorEastAsia" w:eastAsiaTheme="minorEastAsia" w:cstheme="minorEastAsia"/>
          <w:b/>
          <w:bCs/>
          <w:sz w:val="44"/>
          <w:highlight w:val="none"/>
        </w:rPr>
      </w:pPr>
      <w:r>
        <w:rPr>
          <w:rFonts w:hint="eastAsia" w:asciiTheme="minorEastAsia" w:hAnsiTheme="minorEastAsia" w:eastAsiaTheme="minorEastAsia" w:cstheme="minorEastAsia"/>
          <w:b/>
          <w:bCs/>
          <w:sz w:val="44"/>
          <w:highlight w:val="none"/>
        </w:rPr>
        <w:br w:type="page"/>
      </w:r>
    </w:p>
    <w:p w14:paraId="56E455EB">
      <w:pPr>
        <w:spacing w:after="0" w:line="480" w:lineRule="auto"/>
        <w:jc w:val="center"/>
        <w:rPr>
          <w:rFonts w:hint="eastAsia" w:asciiTheme="minorEastAsia" w:hAnsiTheme="minorEastAsia" w:eastAsiaTheme="minorEastAsia" w:cstheme="minorEastAsia"/>
          <w:b/>
          <w:bCs/>
          <w:sz w:val="36"/>
          <w:szCs w:val="44"/>
          <w:highlight w:val="none"/>
        </w:rPr>
        <w:sectPr>
          <w:headerReference r:id="rId4" w:type="first"/>
          <w:footerReference r:id="rId5" w:type="first"/>
          <w:headerReference r:id="rId3" w:type="default"/>
          <w:pgSz w:w="11907" w:h="16840"/>
          <w:pgMar w:top="1474" w:right="1474" w:bottom="1474" w:left="1474" w:header="851" w:footer="850" w:gutter="0"/>
          <w:pgNumType w:start="0"/>
          <w:cols w:space="720" w:num="1"/>
          <w:titlePg/>
          <w:docGrid w:linePitch="462" w:charSpace="0"/>
        </w:sectPr>
      </w:pPr>
      <w:bookmarkStart w:id="2" w:name="_Toc99301418"/>
    </w:p>
    <w:p w14:paraId="5DEB6C06">
      <w:pPr>
        <w:tabs>
          <w:tab w:val="left" w:pos="1050"/>
          <w:tab w:val="right" w:leader="dot" w:pos="8937"/>
        </w:tabs>
        <w:spacing w:after="0" w:line="480" w:lineRule="auto"/>
        <w:jc w:val="center"/>
        <w:rPr>
          <w:rFonts w:hint="eastAsia" w:asciiTheme="minorEastAsia" w:hAnsiTheme="minorEastAsia" w:eastAsiaTheme="minorEastAsia" w:cstheme="minorEastAsia"/>
          <w:b w:val="0"/>
          <w:kern w:val="2"/>
          <w:sz w:val="21"/>
          <w:szCs w:val="24"/>
          <w:highlight w:val="none"/>
          <w:lang w:val="en-US" w:eastAsia="zh-CN" w:bidi="ar-SA"/>
        </w:rPr>
      </w:pPr>
      <w:r>
        <w:rPr>
          <w:rFonts w:hint="eastAsia" w:asciiTheme="minorEastAsia" w:hAnsiTheme="minorEastAsia" w:eastAsiaTheme="minorEastAsia" w:cstheme="minorEastAsia"/>
          <w:b/>
          <w:bCs/>
          <w:sz w:val="36"/>
          <w:szCs w:val="44"/>
          <w:highlight w:val="none"/>
        </w:rPr>
        <w:t>目      录</w:t>
      </w:r>
      <w:bookmarkEnd w:id="2"/>
      <w:r>
        <w:rPr>
          <w:rFonts w:hint="eastAsia" w:asciiTheme="minorEastAsia" w:hAnsiTheme="minorEastAsia" w:eastAsiaTheme="minorEastAsia" w:cstheme="minorEastAsia"/>
          <w:b/>
          <w:highlight w:val="none"/>
        </w:rPr>
        <w:fldChar w:fldCharType="begin"/>
      </w:r>
      <w:r>
        <w:rPr>
          <w:rFonts w:hint="eastAsia" w:asciiTheme="minorEastAsia" w:hAnsiTheme="minorEastAsia" w:eastAsiaTheme="minorEastAsia" w:cstheme="minorEastAsia"/>
          <w:highlight w:val="none"/>
        </w:rPr>
        <w:instrText xml:space="preserve"> TOC \o "1-1" \h \z \u </w:instrText>
      </w:r>
      <w:r>
        <w:rPr>
          <w:rFonts w:hint="eastAsia" w:asciiTheme="minorEastAsia" w:hAnsiTheme="minorEastAsia" w:eastAsiaTheme="minorEastAsia" w:cstheme="minorEastAsia"/>
          <w:b/>
          <w:highlight w:val="none"/>
        </w:rPr>
        <w:fldChar w:fldCharType="separate"/>
      </w:r>
    </w:p>
    <w:p w14:paraId="0762B3F2">
      <w:pPr>
        <w:pStyle w:val="32"/>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highlight w:val="none"/>
        </w:rPr>
      </w:pPr>
      <w:r>
        <w:fldChar w:fldCharType="begin"/>
      </w:r>
      <w:r>
        <w:instrText xml:space="preserve"> HYPERLINK \l "_Toc8288" </w:instrText>
      </w:r>
      <w:r>
        <w:fldChar w:fldCharType="separate"/>
      </w:r>
      <w:r>
        <w:rPr>
          <w:rFonts w:hint="eastAsia" w:asciiTheme="minorEastAsia" w:hAnsiTheme="minorEastAsia" w:eastAsiaTheme="minorEastAsia" w:cstheme="minorEastAsia"/>
          <w:szCs w:val="36"/>
          <w:highlight w:val="none"/>
        </w:rPr>
        <w:t>第一章   投标邀请</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_Toc8288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EF734CF">
      <w:pPr>
        <w:pStyle w:val="32"/>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highlight w:val="none"/>
        </w:rPr>
      </w:pPr>
      <w:r>
        <w:fldChar w:fldCharType="begin"/>
      </w:r>
      <w:r>
        <w:instrText xml:space="preserve"> HYPERLINK \l "_Toc12724" </w:instrText>
      </w:r>
      <w:r>
        <w:fldChar w:fldCharType="separate"/>
      </w:r>
      <w:r>
        <w:rPr>
          <w:rFonts w:hint="eastAsia" w:asciiTheme="minorEastAsia" w:hAnsiTheme="minorEastAsia" w:eastAsiaTheme="minorEastAsia" w:cstheme="minorEastAsia"/>
          <w:szCs w:val="36"/>
          <w:highlight w:val="none"/>
        </w:rPr>
        <w:t>第二章   投标人须知</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_Toc12724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559D3BEA">
      <w:pPr>
        <w:pStyle w:val="32"/>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highlight w:val="none"/>
        </w:rPr>
      </w:pPr>
      <w:r>
        <w:fldChar w:fldCharType="begin"/>
      </w:r>
      <w:r>
        <w:instrText xml:space="preserve"> HYPERLINK \l "_Toc21826" </w:instrText>
      </w:r>
      <w:r>
        <w:fldChar w:fldCharType="separate"/>
      </w:r>
      <w:r>
        <w:rPr>
          <w:rFonts w:hint="eastAsia" w:asciiTheme="minorEastAsia" w:hAnsiTheme="minorEastAsia" w:eastAsiaTheme="minorEastAsia" w:cstheme="minorEastAsia"/>
          <w:szCs w:val="36"/>
          <w:highlight w:val="none"/>
        </w:rPr>
        <w:t>第三章   资格审查</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_Toc21826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21</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43B393D5">
      <w:pPr>
        <w:pStyle w:val="32"/>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highlight w:val="none"/>
        </w:rPr>
      </w:pPr>
      <w:r>
        <w:fldChar w:fldCharType="begin"/>
      </w:r>
      <w:r>
        <w:instrText xml:space="preserve"> HYPERLINK \l "_Toc32490" </w:instrText>
      </w:r>
      <w:r>
        <w:fldChar w:fldCharType="separate"/>
      </w:r>
      <w:r>
        <w:rPr>
          <w:rFonts w:hint="eastAsia" w:asciiTheme="minorEastAsia" w:hAnsiTheme="minorEastAsia" w:eastAsiaTheme="minorEastAsia" w:cstheme="minorEastAsia"/>
          <w:szCs w:val="36"/>
          <w:highlight w:val="none"/>
        </w:rPr>
        <w:t>第四章   评标程序、评标方法和评标标准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_Toc32490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4B62BA0D">
      <w:pPr>
        <w:pStyle w:val="32"/>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highlight w:val="none"/>
        </w:rPr>
      </w:pPr>
      <w:r>
        <w:fldChar w:fldCharType="begin"/>
      </w:r>
      <w:r>
        <w:instrText xml:space="preserve"> HYPERLINK \l "_Toc13355" </w:instrText>
      </w:r>
      <w:r>
        <w:fldChar w:fldCharType="separate"/>
      </w:r>
      <w:r>
        <w:rPr>
          <w:rFonts w:hint="eastAsia" w:asciiTheme="minorEastAsia" w:hAnsiTheme="minorEastAsia" w:eastAsiaTheme="minorEastAsia" w:cstheme="minorEastAsia"/>
          <w:szCs w:val="36"/>
          <w:highlight w:val="none"/>
        </w:rPr>
        <w:t>第五章   采购需求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_Toc13355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382953A7">
      <w:pPr>
        <w:pStyle w:val="32"/>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highlight w:val="none"/>
        </w:rPr>
      </w:pPr>
      <w:r>
        <w:fldChar w:fldCharType="begin"/>
      </w:r>
      <w:r>
        <w:instrText xml:space="preserve"> HYPERLINK \l "_Toc28714" </w:instrText>
      </w:r>
      <w:r>
        <w:fldChar w:fldCharType="separate"/>
      </w:r>
      <w:r>
        <w:rPr>
          <w:rFonts w:hint="eastAsia" w:asciiTheme="minorEastAsia" w:hAnsiTheme="minorEastAsia" w:eastAsiaTheme="minorEastAsia" w:cstheme="minorEastAsia"/>
          <w:szCs w:val="36"/>
          <w:highlight w:val="none"/>
        </w:rPr>
        <w:t>第六章   拟签订的合同文本</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_Toc28714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41</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22A9D12C">
      <w:pPr>
        <w:pStyle w:val="32"/>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highlight w:val="none"/>
        </w:rPr>
      </w:pPr>
      <w:r>
        <w:fldChar w:fldCharType="begin"/>
      </w:r>
      <w:r>
        <w:instrText xml:space="preserve"> HYPERLINK \l "_Toc4503" </w:instrText>
      </w:r>
      <w:r>
        <w:fldChar w:fldCharType="separate"/>
      </w:r>
      <w:r>
        <w:rPr>
          <w:rFonts w:hint="eastAsia" w:asciiTheme="minorEastAsia" w:hAnsiTheme="minorEastAsia" w:eastAsiaTheme="minorEastAsia" w:cstheme="minorEastAsia"/>
          <w:szCs w:val="36"/>
          <w:highlight w:val="none"/>
        </w:rPr>
        <w:t>第七章   投标文件格式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_Toc4503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49</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4B832AFE">
      <w:pPr>
        <w:pStyle w:val="32"/>
        <w:spacing w:after="0" w:line="480" w:lineRule="auto"/>
        <w:jc w:val="center"/>
        <w:rPr>
          <w:rFonts w:hint="eastAsia"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fldChar w:fldCharType="end"/>
      </w:r>
    </w:p>
    <w:p w14:paraId="02153435">
      <w:pPr>
        <w:spacing w:after="0" w:line="360" w:lineRule="auto"/>
        <w:jc w:val="center"/>
        <w:outlineLvl w:val="0"/>
        <w:rPr>
          <w:rFonts w:hint="eastAsia" w:asciiTheme="minorEastAsia" w:hAnsiTheme="minorEastAsia" w:eastAsiaTheme="minorEastAsia" w:cstheme="minorEastAsia"/>
          <w:b/>
          <w:sz w:val="36"/>
          <w:szCs w:val="36"/>
          <w:highlight w:val="none"/>
        </w:rPr>
        <w:sectPr>
          <w:pgSz w:w="11907" w:h="16840"/>
          <w:pgMar w:top="1474" w:right="1474" w:bottom="1474" w:left="1474" w:header="851" w:footer="850" w:gutter="0"/>
          <w:pgNumType w:start="0"/>
          <w:cols w:space="720" w:num="1"/>
          <w:titlePg/>
          <w:docGrid w:linePitch="462" w:charSpace="0"/>
        </w:sectPr>
      </w:pPr>
    </w:p>
    <w:p w14:paraId="0280983E">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3" w:name="_Toc8288"/>
      <w:r>
        <w:rPr>
          <w:rFonts w:hint="eastAsia" w:asciiTheme="minorEastAsia" w:hAnsiTheme="minorEastAsia" w:eastAsiaTheme="minorEastAsia" w:cstheme="minorEastAsia"/>
          <w:b/>
          <w:sz w:val="36"/>
          <w:szCs w:val="36"/>
          <w:highlight w:val="none"/>
        </w:rPr>
        <w:t>第一章   投标邀请</w:t>
      </w:r>
      <w:bookmarkEnd w:id="3"/>
    </w:p>
    <w:p w14:paraId="1A5D44D7">
      <w:pPr>
        <w:pStyle w:val="3"/>
        <w:spacing w:before="0" w:after="0" w:line="360" w:lineRule="auto"/>
        <w:jc w:val="left"/>
        <w:rPr>
          <w:rFonts w:hint="eastAsia" w:asciiTheme="minorEastAsia" w:hAnsiTheme="minorEastAsia" w:eastAsiaTheme="minorEastAsia" w:cstheme="minorEastAsia"/>
          <w:sz w:val="24"/>
          <w:szCs w:val="24"/>
          <w:highlight w:val="none"/>
        </w:rPr>
      </w:pPr>
      <w:bookmarkStart w:id="4" w:name="_Toc28359079"/>
      <w:bookmarkStart w:id="5" w:name="_Toc35393621"/>
      <w:bookmarkStart w:id="6" w:name="_Toc35393790"/>
      <w:bookmarkStart w:id="7" w:name="_Toc28359002"/>
      <w:bookmarkStart w:id="8" w:name="_Hlk24379207"/>
      <w:r>
        <w:rPr>
          <w:rFonts w:hint="eastAsia" w:asciiTheme="minorEastAsia" w:hAnsiTheme="minorEastAsia" w:eastAsiaTheme="minorEastAsia" w:cstheme="minorEastAsia"/>
          <w:sz w:val="24"/>
          <w:szCs w:val="24"/>
          <w:highlight w:val="none"/>
        </w:rPr>
        <w:t>一、项目基本情况</w:t>
      </w:r>
      <w:bookmarkEnd w:id="4"/>
      <w:bookmarkEnd w:id="5"/>
      <w:bookmarkEnd w:id="6"/>
      <w:bookmarkEnd w:id="7"/>
    </w:p>
    <w:p w14:paraId="0726AD11">
      <w:pPr>
        <w:spacing w:after="0"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sz w:val="24"/>
          <w:highlight w:val="none"/>
          <w:lang w:eastAsia="zh-CN"/>
        </w:rPr>
        <w:t>11010626210200026559-XM001</w:t>
      </w:r>
    </w:p>
    <w:p w14:paraId="71CA2388">
      <w:pPr>
        <w:spacing w:after="0"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lang w:eastAsia="zh-CN"/>
        </w:rPr>
        <w:t>丰台区山洪灾害淹没风险分析项目</w:t>
      </w:r>
    </w:p>
    <w:bookmarkEnd w:id="8"/>
    <w:p w14:paraId="72C2158D">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3.项目预算金额：</w:t>
      </w:r>
      <w:r>
        <w:rPr>
          <w:rFonts w:hint="eastAsia" w:asciiTheme="minorEastAsia" w:hAnsiTheme="minorEastAsia" w:eastAsiaTheme="minorEastAsia" w:cstheme="minorEastAsia"/>
          <w:sz w:val="24"/>
          <w:highlight w:val="none"/>
          <w:lang w:eastAsia="zh-CN"/>
        </w:rPr>
        <w:t>116.18</w:t>
      </w:r>
      <w:r>
        <w:rPr>
          <w:rFonts w:hint="eastAsia" w:asciiTheme="minorEastAsia" w:hAnsiTheme="minorEastAsia" w:eastAsiaTheme="minorEastAsia" w:cstheme="minorEastAsia"/>
          <w:sz w:val="24"/>
          <w:highlight w:val="none"/>
        </w:rPr>
        <w:t>万元、项目最高限价：</w:t>
      </w:r>
      <w:r>
        <w:rPr>
          <w:rFonts w:hint="eastAsia" w:asciiTheme="minorEastAsia" w:hAnsiTheme="minorEastAsia" w:eastAsiaTheme="minorEastAsia" w:cstheme="minorEastAsia"/>
          <w:sz w:val="24"/>
          <w:highlight w:val="none"/>
          <w:lang w:eastAsia="zh-CN"/>
        </w:rPr>
        <w:t>116.18</w:t>
      </w:r>
      <w:r>
        <w:rPr>
          <w:rFonts w:hint="eastAsia" w:asciiTheme="minorEastAsia" w:hAnsiTheme="minorEastAsia" w:eastAsiaTheme="minorEastAsia" w:cstheme="minorEastAsia"/>
          <w:sz w:val="24"/>
          <w:highlight w:val="none"/>
        </w:rPr>
        <w:t>万元</w:t>
      </w:r>
    </w:p>
    <w:p w14:paraId="1AC1C7AC">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4.采购需求：</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852"/>
        <w:gridCol w:w="1350"/>
        <w:gridCol w:w="674"/>
        <w:gridCol w:w="4741"/>
      </w:tblGrid>
      <w:tr w14:paraId="722C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1715D84B">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包号</w:t>
            </w:r>
          </w:p>
        </w:tc>
        <w:tc>
          <w:tcPr>
            <w:tcW w:w="1014" w:type="pct"/>
            <w:vAlign w:val="center"/>
          </w:tcPr>
          <w:p w14:paraId="3C1781AC">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标的名称</w:t>
            </w:r>
          </w:p>
        </w:tc>
        <w:tc>
          <w:tcPr>
            <w:tcW w:w="739" w:type="pct"/>
            <w:vAlign w:val="center"/>
          </w:tcPr>
          <w:p w14:paraId="6CD687D0">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采购包</w:t>
            </w:r>
          </w:p>
          <w:p w14:paraId="7D2518B7">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预算金额</w:t>
            </w:r>
          </w:p>
          <w:p w14:paraId="133222E3">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（万元）</w:t>
            </w:r>
          </w:p>
        </w:tc>
        <w:tc>
          <w:tcPr>
            <w:tcW w:w="369" w:type="pct"/>
            <w:vAlign w:val="center"/>
          </w:tcPr>
          <w:p w14:paraId="0571226E">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数量</w:t>
            </w:r>
          </w:p>
        </w:tc>
        <w:tc>
          <w:tcPr>
            <w:tcW w:w="2596" w:type="pct"/>
            <w:vAlign w:val="center"/>
          </w:tcPr>
          <w:p w14:paraId="60427FC5">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简要技术需求或服务要求</w:t>
            </w:r>
          </w:p>
        </w:tc>
      </w:tr>
      <w:tr w14:paraId="1CE8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329EC9EB">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01</w:t>
            </w:r>
          </w:p>
        </w:tc>
        <w:tc>
          <w:tcPr>
            <w:tcW w:w="1014" w:type="pct"/>
            <w:vAlign w:val="center"/>
          </w:tcPr>
          <w:p w14:paraId="10B500A2">
            <w:pPr>
              <w:spacing w:after="0" w:line="360" w:lineRule="auto"/>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丰台区山洪灾害淹没风险分析项目</w:t>
            </w:r>
          </w:p>
        </w:tc>
        <w:tc>
          <w:tcPr>
            <w:tcW w:w="739" w:type="pct"/>
            <w:vAlign w:val="center"/>
          </w:tcPr>
          <w:p w14:paraId="0AE60C8A">
            <w:pPr>
              <w:spacing w:after="0" w:line="360" w:lineRule="auto"/>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kern w:val="0"/>
                <w:sz w:val="24"/>
                <w:highlight w:val="none"/>
                <w:lang w:eastAsia="zh-CN"/>
              </w:rPr>
              <w:t>116.18</w:t>
            </w:r>
          </w:p>
        </w:tc>
        <w:tc>
          <w:tcPr>
            <w:tcW w:w="369" w:type="pct"/>
            <w:vAlign w:val="center"/>
          </w:tcPr>
          <w:p w14:paraId="367BBAC3">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p>
        </w:tc>
        <w:tc>
          <w:tcPr>
            <w:tcW w:w="2596" w:type="pct"/>
            <w:vAlign w:val="center"/>
          </w:tcPr>
          <w:p w14:paraId="43B8A042">
            <w:pPr>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通过梳理历史洪水灾情数据，模拟山洪沟洪水淹没范围，分析风险隐患，核定明确危险区，将应用成果转化用于山洪灾害防御工作中，科学合理精准划定淹没范围及危险区，实现山洪灾害精细化风险预警，提升丰台区山洪灾害防御能力。</w:t>
            </w:r>
          </w:p>
        </w:tc>
      </w:tr>
    </w:tbl>
    <w:p w14:paraId="2CF9E7F2">
      <w:pPr>
        <w:spacing w:after="0"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5.合同履行期限：</w:t>
      </w:r>
      <w:r>
        <w:rPr>
          <w:rFonts w:hint="eastAsia" w:asciiTheme="minorEastAsia" w:hAnsiTheme="minorEastAsia" w:eastAsiaTheme="minorEastAsia" w:cstheme="minorEastAsia"/>
          <w:kern w:val="0"/>
          <w:sz w:val="24"/>
          <w:highlight w:val="none"/>
          <w:lang w:eastAsia="zh-CN"/>
        </w:rPr>
        <w:t>2026年06月01日前完成全部工作内容。</w:t>
      </w:r>
    </w:p>
    <w:p w14:paraId="0A43E70A">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6.本项目是否接受联合体投标：□是  </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w:t>
      </w:r>
    </w:p>
    <w:p w14:paraId="6A031FFB">
      <w:pPr>
        <w:pStyle w:val="3"/>
        <w:spacing w:before="0" w:after="0" w:line="360" w:lineRule="auto"/>
        <w:jc w:val="left"/>
        <w:rPr>
          <w:rFonts w:hint="eastAsia" w:asciiTheme="minorEastAsia" w:hAnsiTheme="minorEastAsia" w:eastAsiaTheme="minorEastAsia" w:cstheme="minorEastAsia"/>
          <w:sz w:val="24"/>
          <w:szCs w:val="24"/>
          <w:highlight w:val="none"/>
        </w:rPr>
      </w:pPr>
      <w:bookmarkStart w:id="9" w:name="_Toc35393622"/>
      <w:bookmarkStart w:id="10" w:name="_Toc28359003"/>
      <w:bookmarkStart w:id="11" w:name="_Toc28359080"/>
      <w:bookmarkStart w:id="12" w:name="_Toc35393791"/>
      <w:r>
        <w:rPr>
          <w:rFonts w:hint="eastAsia" w:asciiTheme="minorEastAsia" w:hAnsiTheme="minorEastAsia" w:eastAsiaTheme="minorEastAsia" w:cstheme="minorEastAsia"/>
          <w:sz w:val="24"/>
          <w:szCs w:val="24"/>
          <w:highlight w:val="none"/>
        </w:rPr>
        <w:t>二、申请人的资格要求（须同时满足）</w:t>
      </w:r>
      <w:bookmarkEnd w:id="9"/>
      <w:bookmarkEnd w:id="10"/>
      <w:bookmarkEnd w:id="11"/>
      <w:bookmarkEnd w:id="12"/>
    </w:p>
    <w:p w14:paraId="14EEC69D">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27463420">
      <w:pPr>
        <w:spacing w:after="0" w:line="360" w:lineRule="auto"/>
        <w:ind w:firstLine="480" w:firstLineChars="200"/>
        <w:rPr>
          <w:rFonts w:hint="eastAsia" w:asciiTheme="minorEastAsia" w:hAnsiTheme="minorEastAsia" w:eastAsiaTheme="minorEastAsia" w:cstheme="minorEastAsia"/>
          <w:sz w:val="24"/>
          <w:highlight w:val="none"/>
        </w:rPr>
      </w:pPr>
      <w:bookmarkStart w:id="13" w:name="_Toc28359004"/>
      <w:bookmarkStart w:id="14" w:name="_Toc28359081"/>
      <w:r>
        <w:rPr>
          <w:rFonts w:hint="eastAsia" w:asciiTheme="minorEastAsia" w:hAnsiTheme="minorEastAsia" w:eastAsiaTheme="minorEastAsia" w:cstheme="minorEastAsia"/>
          <w:sz w:val="24"/>
          <w:highlight w:val="none"/>
        </w:rPr>
        <w:t>2.落实政府采购政策需满足的资格要求：</w:t>
      </w:r>
    </w:p>
    <w:p w14:paraId="4B4A8737">
      <w:pPr>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05322FC9">
      <w:pPr>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□本项目不专门面向中小企业预留采购份额。</w:t>
      </w:r>
    </w:p>
    <w:p w14:paraId="715FED96">
      <w:pPr>
        <w:spacing w:after="0" w:line="360" w:lineRule="auto"/>
        <w:ind w:firstLine="900" w:firstLineChars="37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■本项目专门面向中小企业采购。即：提供的货物全部由符合政策要求的中小企业制造、服务全部由符合政策要求的中小企业承接。</w:t>
      </w:r>
    </w:p>
    <w:p w14:paraId="082A7CD8">
      <w:pPr>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61042CEE">
      <w:pPr>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其它落实政府采购政策的资格要求（如有）：无。</w:t>
      </w:r>
    </w:p>
    <w:p w14:paraId="783C84B8">
      <w:pPr>
        <w:spacing w:after="0"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3.本项目的特定资格要求：</w:t>
      </w:r>
    </w:p>
    <w:p w14:paraId="44BC7404">
      <w:pPr>
        <w:tabs>
          <w:tab w:val="left" w:pos="900"/>
          <w:tab w:val="left" w:pos="1134"/>
          <w:tab w:val="left" w:pos="1589"/>
          <w:tab w:val="left" w:pos="5521"/>
        </w:tabs>
        <w:snapToGrid w:val="0"/>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3.1本项目是否属于政府购买服务：</w:t>
      </w:r>
    </w:p>
    <w:p w14:paraId="0CBB89F5">
      <w:pPr>
        <w:tabs>
          <w:tab w:val="left" w:pos="900"/>
          <w:tab w:val="left" w:pos="1134"/>
          <w:tab w:val="left" w:pos="1589"/>
          <w:tab w:val="left" w:pos="5521"/>
        </w:tabs>
        <w:snapToGrid w:val="0"/>
        <w:spacing w:after="0" w:line="360" w:lineRule="auto"/>
        <w:ind w:left="991" w:leftChars="472" w:firstLine="42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否</w:t>
      </w:r>
    </w:p>
    <w:p w14:paraId="11A840F1">
      <w:pPr>
        <w:tabs>
          <w:tab w:val="left" w:pos="900"/>
          <w:tab w:val="left" w:pos="1134"/>
          <w:tab w:val="left" w:pos="1589"/>
          <w:tab w:val="left" w:pos="5521"/>
        </w:tabs>
        <w:snapToGrid w:val="0"/>
        <w:spacing w:after="0" w:line="360" w:lineRule="auto"/>
        <w:ind w:left="991" w:leftChars="472" w:firstLine="42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5C4FBC53">
      <w:pPr>
        <w:tabs>
          <w:tab w:val="left" w:pos="900"/>
          <w:tab w:val="left" w:pos="1134"/>
          <w:tab w:val="left" w:pos="1589"/>
          <w:tab w:val="left" w:pos="5521"/>
        </w:tabs>
        <w:snapToGrid w:val="0"/>
        <w:spacing w:after="0" w:line="360" w:lineRule="auto"/>
        <w:ind w:firstLine="897" w:firstLineChars="374"/>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3.2其他特定资格要求：无</w:t>
      </w:r>
      <w:r>
        <w:rPr>
          <w:rFonts w:hint="eastAsia" w:asciiTheme="minorEastAsia" w:hAnsiTheme="minorEastAsia" w:eastAsiaTheme="minorEastAsia" w:cstheme="minorEastAsia"/>
          <w:sz w:val="24"/>
          <w:highlight w:val="none"/>
          <w:lang w:eastAsia="zh-CN"/>
        </w:rPr>
        <w:t>。</w:t>
      </w:r>
    </w:p>
    <w:bookmarkEnd w:id="13"/>
    <w:bookmarkEnd w:id="14"/>
    <w:p w14:paraId="0FCB03FA">
      <w:pPr>
        <w:pStyle w:val="3"/>
        <w:widowControl/>
        <w:spacing w:before="0" w:after="0" w:line="360" w:lineRule="auto"/>
        <w:jc w:val="left"/>
        <w:rPr>
          <w:rFonts w:hint="eastAsia" w:asciiTheme="minorEastAsia" w:hAnsiTheme="minorEastAsia" w:eastAsiaTheme="minorEastAsia" w:cstheme="minorEastAsia"/>
          <w:sz w:val="24"/>
          <w:szCs w:val="24"/>
          <w:highlight w:val="none"/>
        </w:rPr>
      </w:pPr>
      <w:bookmarkStart w:id="15" w:name="_Toc35393792"/>
      <w:bookmarkStart w:id="16" w:name="_Toc35393623"/>
      <w:r>
        <w:rPr>
          <w:rFonts w:hint="eastAsia" w:asciiTheme="minorEastAsia" w:hAnsiTheme="minorEastAsia" w:eastAsiaTheme="minorEastAsia" w:cstheme="minorEastAsia"/>
          <w:sz w:val="24"/>
          <w:szCs w:val="24"/>
          <w:highlight w:val="none"/>
        </w:rPr>
        <w:t>三、获取招标文件</w:t>
      </w:r>
      <w:bookmarkEnd w:id="15"/>
      <w:bookmarkEnd w:id="16"/>
    </w:p>
    <w:p w14:paraId="7A644065">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1.时间：202</w:t>
      </w:r>
      <w:r>
        <w:rPr>
          <w:rFonts w:hint="eastAsia" w:asciiTheme="minorEastAsia" w:hAnsiTheme="minorEastAsia" w:eastAsiaTheme="minorEastAsia" w:cstheme="minorEastAsia"/>
          <w:sz w:val="24"/>
          <w:highlight w:val="none"/>
          <w:lang w:val="en-US" w:eastAsia="zh-CN" w:bidi="ar"/>
        </w:rPr>
        <w:t>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01</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05</w:t>
      </w:r>
      <w:r>
        <w:rPr>
          <w:rFonts w:hint="eastAsia" w:asciiTheme="minorEastAsia" w:hAnsiTheme="minorEastAsia" w:eastAsiaTheme="minorEastAsia" w:cstheme="minorEastAsia"/>
          <w:sz w:val="24"/>
          <w:highlight w:val="none"/>
          <w:lang w:bidi="ar"/>
        </w:rPr>
        <w:t>日至202</w:t>
      </w:r>
      <w:r>
        <w:rPr>
          <w:rFonts w:hint="eastAsia" w:asciiTheme="minorEastAsia" w:hAnsiTheme="minorEastAsia" w:eastAsiaTheme="minorEastAsia" w:cstheme="minorEastAsia"/>
          <w:sz w:val="24"/>
          <w:highlight w:val="none"/>
          <w:lang w:val="en-US" w:eastAsia="zh-CN" w:bidi="ar"/>
        </w:rPr>
        <w:t>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01</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09</w:t>
      </w:r>
      <w:r>
        <w:rPr>
          <w:rFonts w:hint="eastAsia" w:asciiTheme="minorEastAsia" w:hAnsiTheme="minorEastAsia" w:eastAsiaTheme="minorEastAsia" w:cstheme="minorEastAsia"/>
          <w:sz w:val="24"/>
          <w:highlight w:val="none"/>
          <w:lang w:bidi="ar"/>
        </w:rPr>
        <w:t>日，每天上午09:30至12:00，下午12:00至16:00（北京时间，法定节假日除外）</w:t>
      </w:r>
    </w:p>
    <w:p w14:paraId="730753D5">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2.地点：北京市政府采购电子交易平台（http://zbcg-bjzc.zhongcy.com/bjcz</w:t>
      </w:r>
    </w:p>
    <w:p w14:paraId="7B27F701">
      <w:pPr>
        <w:widowControl/>
        <w:adjustRightInd w:val="0"/>
        <w:snapToGrid w:val="0"/>
        <w:spacing w:after="0" w:line="360" w:lineRule="auto"/>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j-portal-site/index.html）</w:t>
      </w:r>
    </w:p>
    <w:p w14:paraId="473BDF78">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3.方式：供应商使用CA数字证书或电子营业执照登录北京市政府采购电子交易平台（http://zbcg-bjzc.zhongcy.com/bjczj-portal-site/index.html#/home）获取电子版招标文件。</w:t>
      </w:r>
    </w:p>
    <w:p w14:paraId="5EF8CD0B">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4.售价：0元。</w:t>
      </w:r>
    </w:p>
    <w:p w14:paraId="09DEFFA8">
      <w:pPr>
        <w:pStyle w:val="3"/>
        <w:widowControl/>
        <w:spacing w:before="0" w:after="0" w:line="360" w:lineRule="auto"/>
        <w:jc w:val="left"/>
        <w:rPr>
          <w:rFonts w:hint="eastAsia" w:asciiTheme="minorEastAsia" w:hAnsiTheme="minorEastAsia" w:eastAsiaTheme="minorEastAsia" w:cstheme="minorEastAsia"/>
          <w:sz w:val="24"/>
          <w:szCs w:val="24"/>
          <w:highlight w:val="none"/>
        </w:rPr>
      </w:pPr>
      <w:bookmarkStart w:id="17" w:name="_Toc28359005"/>
      <w:bookmarkStart w:id="18" w:name="_Toc28359082"/>
      <w:bookmarkStart w:id="19" w:name="_Toc35393624"/>
      <w:bookmarkStart w:id="20" w:name="_Toc35393793"/>
      <w:r>
        <w:rPr>
          <w:rFonts w:hint="eastAsia" w:asciiTheme="minorEastAsia" w:hAnsiTheme="minorEastAsia" w:eastAsiaTheme="minorEastAsia" w:cstheme="minorEastAsia"/>
          <w:sz w:val="24"/>
          <w:szCs w:val="24"/>
          <w:highlight w:val="none"/>
        </w:rPr>
        <w:t>四、提交投标文件</w:t>
      </w:r>
      <w:bookmarkEnd w:id="17"/>
      <w:bookmarkEnd w:id="18"/>
      <w:r>
        <w:rPr>
          <w:rFonts w:hint="eastAsia" w:asciiTheme="minorEastAsia" w:hAnsiTheme="minorEastAsia" w:eastAsiaTheme="minorEastAsia" w:cstheme="minorEastAsia"/>
          <w:sz w:val="24"/>
          <w:szCs w:val="24"/>
          <w:highlight w:val="none"/>
        </w:rPr>
        <w:t>截止时间、开标时间和地点</w:t>
      </w:r>
      <w:bookmarkEnd w:id="19"/>
      <w:bookmarkEnd w:id="20"/>
    </w:p>
    <w:p w14:paraId="4B028FA5">
      <w:pPr>
        <w:spacing w:after="0" w:line="360" w:lineRule="auto"/>
        <w:ind w:firstLine="480" w:firstLineChars="200"/>
        <w:rPr>
          <w:rFonts w:hint="eastAsia"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lang w:bidi="ar"/>
        </w:rPr>
        <w:t>投标截止时间、开标时间：202</w:t>
      </w:r>
      <w:r>
        <w:rPr>
          <w:rFonts w:hint="eastAsia" w:asciiTheme="minorEastAsia" w:hAnsiTheme="minorEastAsia" w:eastAsiaTheme="minorEastAsia" w:cstheme="minorEastAsia"/>
          <w:sz w:val="24"/>
          <w:highlight w:val="none"/>
          <w:lang w:val="en-US" w:eastAsia="zh-CN" w:bidi="ar"/>
        </w:rPr>
        <w:t>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01</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26</w:t>
      </w:r>
      <w:r>
        <w:rPr>
          <w:rFonts w:hint="eastAsia" w:asciiTheme="minorEastAsia" w:hAnsiTheme="minorEastAsia" w:eastAsiaTheme="minorEastAsia" w:cstheme="minorEastAsia"/>
          <w:sz w:val="24"/>
          <w:highlight w:val="none"/>
          <w:lang w:bidi="ar"/>
        </w:rPr>
        <w:t>日09点30分</w:t>
      </w:r>
      <w:r>
        <w:rPr>
          <w:rFonts w:hint="eastAsia" w:asciiTheme="minorEastAsia" w:hAnsiTheme="minorEastAsia" w:eastAsiaTheme="minorEastAsia" w:cstheme="minorEastAsia"/>
          <w:bCs/>
          <w:sz w:val="24"/>
          <w:highlight w:val="none"/>
          <w:lang w:bidi="ar"/>
        </w:rPr>
        <w:t>（北京时间）</w:t>
      </w:r>
      <w:r>
        <w:rPr>
          <w:rFonts w:hint="eastAsia" w:asciiTheme="minorEastAsia" w:hAnsiTheme="minorEastAsia" w:eastAsiaTheme="minorEastAsia" w:cstheme="minorEastAsia"/>
          <w:sz w:val="24"/>
          <w:highlight w:val="none"/>
          <w:lang w:bidi="ar"/>
        </w:rPr>
        <w:t>。</w:t>
      </w:r>
    </w:p>
    <w:p w14:paraId="3C4D8EF3">
      <w:pPr>
        <w:spacing w:after="0" w:line="360" w:lineRule="auto"/>
        <w:ind w:firstLine="480" w:firstLineChars="200"/>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地点：本项目采用远程电子开标方式，由投标人自行对电子投标文件进行解密</w:t>
      </w:r>
      <w:r>
        <w:rPr>
          <w:rFonts w:hint="eastAsia" w:asciiTheme="minorEastAsia" w:hAnsiTheme="minorEastAsia" w:eastAsiaTheme="minorEastAsia" w:cstheme="minorEastAsia"/>
          <w:sz w:val="24"/>
          <w:highlight w:val="none"/>
          <w:lang w:val="zh-TW" w:bidi="ar"/>
        </w:rPr>
        <w:t>。</w:t>
      </w:r>
    </w:p>
    <w:p w14:paraId="0671CA3C">
      <w:pPr>
        <w:pStyle w:val="3"/>
        <w:spacing w:before="0" w:after="0" w:line="360" w:lineRule="auto"/>
        <w:jc w:val="left"/>
        <w:rPr>
          <w:rFonts w:hint="eastAsia" w:asciiTheme="minorEastAsia" w:hAnsiTheme="minorEastAsia" w:eastAsiaTheme="minorEastAsia" w:cstheme="minorEastAsia"/>
          <w:sz w:val="24"/>
          <w:szCs w:val="24"/>
          <w:highlight w:val="none"/>
        </w:rPr>
      </w:pPr>
      <w:bookmarkStart w:id="21" w:name="_Toc28359007"/>
      <w:bookmarkStart w:id="22" w:name="_Toc35393794"/>
      <w:bookmarkStart w:id="23" w:name="_Toc35393625"/>
      <w:bookmarkStart w:id="24" w:name="_Toc28359084"/>
      <w:r>
        <w:rPr>
          <w:rFonts w:hint="eastAsia" w:asciiTheme="minorEastAsia" w:hAnsiTheme="minorEastAsia" w:eastAsiaTheme="minorEastAsia" w:cstheme="minorEastAsia"/>
          <w:sz w:val="24"/>
          <w:szCs w:val="24"/>
          <w:highlight w:val="none"/>
        </w:rPr>
        <w:t>五、公告期限</w:t>
      </w:r>
      <w:bookmarkEnd w:id="21"/>
      <w:bookmarkEnd w:id="22"/>
      <w:bookmarkEnd w:id="23"/>
      <w:bookmarkEnd w:id="24"/>
    </w:p>
    <w:p w14:paraId="56681DFC">
      <w:pPr>
        <w:spacing w:after="0"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自本公告发布之日起5个工作日。</w:t>
      </w:r>
    </w:p>
    <w:p w14:paraId="7353439B">
      <w:pPr>
        <w:pStyle w:val="3"/>
        <w:spacing w:before="0" w:after="0" w:line="360" w:lineRule="auto"/>
        <w:jc w:val="left"/>
        <w:rPr>
          <w:rFonts w:hint="eastAsia" w:asciiTheme="minorEastAsia" w:hAnsiTheme="minorEastAsia" w:eastAsiaTheme="minorEastAsia" w:cstheme="minorEastAsia"/>
          <w:sz w:val="24"/>
          <w:szCs w:val="24"/>
          <w:highlight w:val="none"/>
        </w:rPr>
      </w:pPr>
      <w:bookmarkStart w:id="25" w:name="_Toc35393626"/>
      <w:bookmarkStart w:id="26" w:name="_Toc35393795"/>
      <w:r>
        <w:rPr>
          <w:rFonts w:hint="eastAsia" w:asciiTheme="minorEastAsia" w:hAnsiTheme="minorEastAsia" w:eastAsiaTheme="minorEastAsia" w:cstheme="minorEastAsia"/>
          <w:sz w:val="24"/>
          <w:szCs w:val="24"/>
          <w:highlight w:val="none"/>
        </w:rPr>
        <w:t>六、其他补充事宜</w:t>
      </w:r>
      <w:bookmarkEnd w:id="25"/>
      <w:bookmarkEnd w:id="26"/>
    </w:p>
    <w:p w14:paraId="5C558333">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rPr>
        <w:t xml:space="preserve"> </w:t>
      </w:r>
    </w:p>
    <w:p w14:paraId="579718F6">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2.本项目招标公告在《中国政府采购网》《北京市政府采购网》发布。</w:t>
      </w:r>
    </w:p>
    <w:p w14:paraId="5AA5829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A90946F">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CA数字证书服务热线010-58511086</w:t>
      </w:r>
    </w:p>
    <w:p w14:paraId="379B202B">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电子营业执照服务热线400-699-7000</w:t>
      </w:r>
    </w:p>
    <w:p w14:paraId="552DF427">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技术支持服务热线010-86483801</w:t>
      </w:r>
    </w:p>
    <w:p w14:paraId="5EFC5089">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3.1办理CA数字证书或电子营业执照</w:t>
      </w:r>
    </w:p>
    <w:p w14:paraId="10AA85D8">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供应商登录北京市政府采购电子交易平台查阅“用户指南”—“操作指南”—“市场主体CA办理操作流程指引”/“电子营业执照使用指南”，按照程序要求办理。</w:t>
      </w:r>
    </w:p>
    <w:p w14:paraId="78DD5C6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3.2注册</w:t>
      </w:r>
    </w:p>
    <w:p w14:paraId="5F2F9AD6">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供应商登录北京市政府采购电子交易平台“用户指南”—“操作指南”—“市场主体注册入库操作流程指引”进行自助注册绑定。</w:t>
      </w:r>
    </w:p>
    <w:p w14:paraId="4053EA78">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3.3驱动、客户端下载</w:t>
      </w:r>
    </w:p>
    <w:p w14:paraId="6E56D88E">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供应商登录北京市政府采购电子交易平台“用户指南”—“工具下载”—“招标采购系统文件驱动安装包”下载相关驱动。</w:t>
      </w:r>
    </w:p>
    <w:p w14:paraId="14BEAD0F">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供应商登录北京市政府采购电子交易平台“用户指南”—“工具下载”—“投标文件编制工具”下载相关客户端。</w:t>
      </w:r>
    </w:p>
    <w:p w14:paraId="7201DA75">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3.4获取电子招标文件</w:t>
      </w:r>
    </w:p>
    <w:p w14:paraId="4C26BBAE">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供应商使用CA数字证书或电子营业执照登录北京市政府采购电子交易平台获取电子招标文件。</w:t>
      </w:r>
    </w:p>
    <w:p w14:paraId="04FAE1C0">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B32691">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3.5编制电子投标文件</w:t>
      </w:r>
    </w:p>
    <w:p w14:paraId="1EDB5BC6">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05C7F43">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3.6提交电子投标文件</w:t>
      </w:r>
    </w:p>
    <w:p w14:paraId="578B205B">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供应商应于投标截止时间前在北京市政府采购电子交易平台提交电子投标文件，上传电子投标文件过程中请保持与互联网的连接畅通。</w:t>
      </w:r>
    </w:p>
    <w:p w14:paraId="0F6515EF">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3.7电子开标</w:t>
      </w:r>
    </w:p>
    <w:p w14:paraId="34072141">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供应商在开标地点使用CA数字证书或电子营业执照登录北京市政府采购电子交易平台进行电子开标。</w:t>
      </w:r>
    </w:p>
    <w:p w14:paraId="109393A2">
      <w:pPr>
        <w:pStyle w:val="3"/>
        <w:spacing w:before="0" w:after="0" w:line="360" w:lineRule="auto"/>
        <w:jc w:val="left"/>
        <w:rPr>
          <w:rFonts w:hint="eastAsia" w:asciiTheme="minorEastAsia" w:hAnsiTheme="minorEastAsia" w:eastAsiaTheme="minorEastAsia" w:cstheme="minorEastAsia"/>
          <w:sz w:val="24"/>
          <w:szCs w:val="24"/>
          <w:highlight w:val="none"/>
        </w:rPr>
      </w:pPr>
      <w:bookmarkStart w:id="27" w:name="_Toc35393627"/>
      <w:bookmarkStart w:id="28" w:name="_Toc28359085"/>
      <w:bookmarkStart w:id="29" w:name="_Toc28359008"/>
      <w:bookmarkStart w:id="30" w:name="_Toc35393796"/>
      <w:r>
        <w:rPr>
          <w:rFonts w:hint="eastAsia" w:asciiTheme="minorEastAsia" w:hAnsiTheme="minorEastAsia" w:eastAsiaTheme="minorEastAsia" w:cstheme="minorEastAsia"/>
          <w:sz w:val="24"/>
          <w:szCs w:val="24"/>
          <w:highlight w:val="none"/>
        </w:rPr>
        <w:t>七、对本次招标提出询问，请按以下方式联系。</w:t>
      </w:r>
      <w:bookmarkEnd w:id="27"/>
      <w:bookmarkEnd w:id="28"/>
      <w:bookmarkEnd w:id="29"/>
      <w:bookmarkEnd w:id="30"/>
    </w:p>
    <w:p w14:paraId="0893593D">
      <w:pPr>
        <w:widowControl/>
        <w:spacing w:after="0"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　　　</w:t>
      </w:r>
      <w:r>
        <w:rPr>
          <w:rFonts w:hint="eastAsia" w:asciiTheme="minorEastAsia" w:hAnsiTheme="minorEastAsia" w:eastAsiaTheme="minorEastAsia" w:cstheme="minorEastAsia"/>
          <w:b/>
          <w:sz w:val="24"/>
          <w:highlight w:val="none"/>
        </w:rPr>
        <w:t>1.采购人信息</w:t>
      </w:r>
    </w:p>
    <w:p w14:paraId="17D33328">
      <w:pPr>
        <w:spacing w:after="0" w:line="360" w:lineRule="auto"/>
        <w:ind w:left="1079" w:leftChars="371" w:hanging="300" w:hangingChars="125"/>
        <w:jc w:val="left"/>
        <w:rPr>
          <w:rFonts w:hint="eastAsia" w:asciiTheme="minorEastAsia" w:hAnsiTheme="minorEastAsia" w:eastAsiaTheme="minorEastAsia" w:cstheme="minorEastAsia"/>
          <w:sz w:val="24"/>
          <w:highlight w:val="none"/>
          <w:lang w:eastAsia="zh-CN"/>
        </w:rPr>
      </w:pPr>
      <w:bookmarkStart w:id="31" w:name="_Toc28359009"/>
      <w:bookmarkStart w:id="32" w:name="_Toc28359086"/>
      <w:r>
        <w:rPr>
          <w:rFonts w:hint="eastAsia" w:asciiTheme="minorEastAsia" w:hAnsiTheme="minorEastAsia" w:eastAsiaTheme="minorEastAsia" w:cstheme="minorEastAsia"/>
          <w:sz w:val="24"/>
          <w:highlight w:val="none"/>
        </w:rPr>
        <w:t>名    称：</w:t>
      </w:r>
      <w:r>
        <w:rPr>
          <w:rFonts w:hint="eastAsia" w:asciiTheme="minorEastAsia" w:hAnsiTheme="minorEastAsia" w:eastAsiaTheme="minorEastAsia" w:cstheme="minorEastAsia"/>
          <w:sz w:val="24"/>
          <w:highlight w:val="none"/>
          <w:lang w:eastAsia="zh-CN"/>
        </w:rPr>
        <w:t>北京市丰台区水务局</w:t>
      </w:r>
    </w:p>
    <w:p w14:paraId="1C5E4FA3">
      <w:pPr>
        <w:spacing w:after="0" w:line="360" w:lineRule="auto"/>
        <w:ind w:left="1079" w:leftChars="371" w:hanging="300" w:hangingChars="125"/>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lang w:eastAsia="zh-CN"/>
        </w:rPr>
        <w:t>北京市丰台区东安街三条六号</w:t>
      </w:r>
    </w:p>
    <w:p w14:paraId="6921EC57">
      <w:pPr>
        <w:spacing w:after="0" w:line="360" w:lineRule="auto"/>
        <w:ind w:left="1079" w:leftChars="371" w:hanging="300" w:hangingChars="125"/>
        <w:jc w:val="left"/>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rPr>
        <w:t>联系方式：叶盛</w:t>
      </w:r>
      <w:r>
        <w:rPr>
          <w:rFonts w:hint="eastAsia" w:asciiTheme="minorEastAsia" w:hAnsiTheme="minorEastAsia" w:eastAsiaTheme="minorEastAsia" w:cstheme="minorEastAsia"/>
          <w:sz w:val="24"/>
          <w:highlight w:val="none"/>
          <w:lang w:val="en-US" w:eastAsia="zh-CN"/>
        </w:rPr>
        <w:t>010-</w:t>
      </w:r>
      <w:r>
        <w:rPr>
          <w:rFonts w:hint="eastAsia" w:asciiTheme="minorEastAsia" w:hAnsiTheme="minorEastAsia" w:eastAsiaTheme="minorEastAsia" w:cstheme="minorEastAsia"/>
          <w:sz w:val="24"/>
          <w:highlight w:val="none"/>
        </w:rPr>
        <w:t>63812136</w:t>
      </w:r>
      <w:r>
        <w:rPr>
          <w:rFonts w:hint="eastAsia" w:asciiTheme="minorEastAsia" w:hAnsiTheme="minorEastAsia" w:eastAsiaTheme="minorEastAsia" w:cstheme="minorEastAsia"/>
          <w:sz w:val="24"/>
          <w:highlight w:val="none"/>
          <w:lang w:val="en-US" w:eastAsia="zh-CN"/>
        </w:rPr>
        <w:t xml:space="preserve">                </w:t>
      </w:r>
    </w:p>
    <w:bookmarkEnd w:id="31"/>
    <w:bookmarkEnd w:id="32"/>
    <w:p w14:paraId="5574B46C">
      <w:pPr>
        <w:spacing w:after="0" w:line="360" w:lineRule="auto"/>
        <w:ind w:left="1080" w:leftChars="371" w:hanging="301" w:hangingChars="125"/>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2.采购代理机构信息</w:t>
      </w:r>
    </w:p>
    <w:p w14:paraId="793A85DF">
      <w:pPr>
        <w:spacing w:after="0" w:line="360" w:lineRule="auto"/>
        <w:ind w:left="1079" w:leftChars="371" w:hanging="300" w:hangingChars="125"/>
        <w:jc w:val="left"/>
        <w:rPr>
          <w:rFonts w:hint="eastAsia" w:asciiTheme="minorEastAsia" w:hAnsiTheme="minorEastAsia" w:eastAsiaTheme="minorEastAsia" w:cstheme="minorEastAsia"/>
          <w:sz w:val="24"/>
          <w:highlight w:val="none"/>
        </w:rPr>
      </w:pPr>
      <w:bookmarkStart w:id="33" w:name="_Toc28359010"/>
      <w:bookmarkStart w:id="34" w:name="_Toc28359087"/>
      <w:r>
        <w:rPr>
          <w:rFonts w:hint="eastAsia" w:asciiTheme="minorEastAsia" w:hAnsiTheme="minorEastAsia" w:eastAsiaTheme="minorEastAsia" w:cstheme="minorEastAsia"/>
          <w:sz w:val="24"/>
          <w:highlight w:val="none"/>
        </w:rPr>
        <w:t>名    称：北京德音工程咨询有限公司</w:t>
      </w:r>
    </w:p>
    <w:p w14:paraId="552EB8C4">
      <w:pPr>
        <w:spacing w:after="0" w:line="360" w:lineRule="auto"/>
        <w:ind w:left="1079" w:leftChars="371" w:hanging="300" w:hangingChars="125"/>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kern w:val="0"/>
          <w:sz w:val="24"/>
          <w:highlight w:val="none"/>
        </w:rPr>
        <w:t>北京市丰台区科技园工商联大厦B座1401室</w:t>
      </w:r>
    </w:p>
    <w:p w14:paraId="7C7321AC">
      <w:pPr>
        <w:spacing w:after="0" w:line="360" w:lineRule="auto"/>
        <w:ind w:left="1079" w:leftChars="371" w:hanging="300" w:hangingChars="125"/>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kern w:val="0"/>
          <w:sz w:val="24"/>
          <w:highlight w:val="none"/>
        </w:rPr>
        <w:t>010-53600601</w:t>
      </w:r>
    </w:p>
    <w:p w14:paraId="67DFC7F5">
      <w:pPr>
        <w:spacing w:after="0" w:line="360" w:lineRule="auto"/>
        <w:ind w:firstLine="723" w:firstLineChars="300"/>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rPr>
        <w:t>3.项目联系方式</w:t>
      </w:r>
      <w:bookmarkEnd w:id="33"/>
      <w:bookmarkEnd w:id="34"/>
    </w:p>
    <w:p w14:paraId="0F06E13E">
      <w:pPr>
        <w:pStyle w:val="25"/>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项目联系人：武冠雄、丁鑫龙</w:t>
      </w:r>
    </w:p>
    <w:p w14:paraId="15FBB5D5">
      <w:pPr>
        <w:pStyle w:val="25"/>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电      话：010-</w:t>
      </w:r>
      <w:r>
        <w:rPr>
          <w:rFonts w:hint="eastAsia" w:asciiTheme="minorEastAsia" w:hAnsiTheme="minorEastAsia" w:eastAsiaTheme="minorEastAsia" w:cstheme="minorEastAsia"/>
          <w:kern w:val="0"/>
          <w:sz w:val="24"/>
          <w:highlight w:val="none"/>
        </w:rPr>
        <w:t>5360060</w:t>
      </w:r>
      <w:r>
        <w:rPr>
          <w:rFonts w:hint="eastAsia" w:asciiTheme="minorEastAsia" w:hAnsiTheme="minorEastAsia" w:eastAsiaTheme="minorEastAsia" w:cstheme="minorEastAsia"/>
          <w:kern w:val="0"/>
          <w:sz w:val="24"/>
          <w:szCs w:val="24"/>
          <w:highlight w:val="none"/>
        </w:rPr>
        <w:t>1</w:t>
      </w:r>
    </w:p>
    <w:p w14:paraId="747B6998">
      <w:pPr>
        <w:spacing w:after="0" w:line="360" w:lineRule="auto"/>
        <w:ind w:firstLine="5880" w:firstLineChars="2450"/>
        <w:jc w:val="right"/>
        <w:rPr>
          <w:rFonts w:hint="eastAsia" w:asciiTheme="minorEastAsia" w:hAnsiTheme="minorEastAsia" w:eastAsiaTheme="minorEastAsia" w:cstheme="minorEastAsia"/>
          <w:sz w:val="24"/>
          <w:highlight w:val="none"/>
        </w:rPr>
      </w:pPr>
    </w:p>
    <w:p w14:paraId="3D8ED56B">
      <w:pPr>
        <w:spacing w:after="0" w:line="360" w:lineRule="auto"/>
        <w:jc w:val="center"/>
        <w:outlineLvl w:val="0"/>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sz w:val="24"/>
          <w:highlight w:val="none"/>
        </w:rPr>
        <w:br w:type="page"/>
      </w:r>
      <w:bookmarkStart w:id="35" w:name="_Toc305158928"/>
      <w:bookmarkStart w:id="36" w:name="_Toc353873938"/>
      <w:bookmarkStart w:id="37" w:name="_Toc305158854"/>
      <w:bookmarkStart w:id="38" w:name="_Toc264969275"/>
      <w:bookmarkStart w:id="39" w:name="_Toc265228423"/>
      <w:bookmarkStart w:id="40" w:name="_Toc512937850"/>
      <w:bookmarkStart w:id="41" w:name="_Toc195842950"/>
      <w:bookmarkStart w:id="42" w:name="_Toc226965856"/>
      <w:bookmarkStart w:id="43" w:name="_Toc127161488"/>
      <w:bookmarkStart w:id="44" w:name="_Toc12724"/>
      <w:bookmarkStart w:id="45" w:name="_Toc127151777"/>
      <w:bookmarkStart w:id="46" w:name="_Toc353825548"/>
      <w:bookmarkStart w:id="47" w:name="_Toc150774783"/>
      <w:r>
        <w:rPr>
          <w:rFonts w:hint="eastAsia" w:asciiTheme="minorEastAsia" w:hAnsiTheme="minorEastAsia" w:eastAsiaTheme="minorEastAsia" w:cstheme="minorEastAsia"/>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2B9E449C">
      <w:pPr>
        <w:pStyle w:val="3"/>
        <w:tabs>
          <w:tab w:val="center" w:pos="4592"/>
          <w:tab w:val="left" w:pos="7860"/>
        </w:tabs>
        <w:spacing w:before="0" w:after="0" w:line="360" w:lineRule="auto"/>
        <w:rPr>
          <w:rFonts w:hint="eastAsia" w:asciiTheme="minorEastAsia" w:hAnsiTheme="minorEastAsia" w:eastAsiaTheme="minorEastAsia" w:cstheme="minorEastAsia"/>
          <w:sz w:val="28"/>
          <w:highlight w:val="none"/>
        </w:rPr>
      </w:pPr>
      <w:bookmarkStart w:id="48" w:name="_Toc164608788"/>
      <w:bookmarkStart w:id="49" w:name="_Toc226309763"/>
      <w:bookmarkStart w:id="50" w:name="_Toc164608633"/>
      <w:bookmarkStart w:id="51" w:name="_Toc150480757"/>
      <w:bookmarkStart w:id="52" w:name="_Toc151193689"/>
      <w:bookmarkStart w:id="53" w:name="_Toc164351613"/>
      <w:bookmarkStart w:id="54" w:name="_Toc520356144"/>
      <w:bookmarkStart w:id="55" w:name="_Toc150509270"/>
      <w:bookmarkStart w:id="56" w:name="_Toc151190146"/>
      <w:bookmarkStart w:id="57" w:name="_Toc151193833"/>
      <w:bookmarkStart w:id="58" w:name="_Toc150774724"/>
      <w:bookmarkStart w:id="59" w:name="_Toc127151720"/>
      <w:bookmarkStart w:id="60" w:name="_Toc127161433"/>
      <w:bookmarkStart w:id="61" w:name="_Toc226965792"/>
      <w:bookmarkStart w:id="62" w:name="_Toc151193907"/>
      <w:bookmarkStart w:id="63" w:name="_Toc151193761"/>
      <w:bookmarkStart w:id="64" w:name="_Toc142311021"/>
      <w:bookmarkStart w:id="65" w:name="_Toc149720812"/>
      <w:bookmarkStart w:id="66" w:name="_Toc164229214"/>
      <w:bookmarkStart w:id="67" w:name="_Toc127151519"/>
      <w:bookmarkStart w:id="68" w:name="_Toc151193617"/>
      <w:bookmarkStart w:id="69" w:name="_Toc150774619"/>
      <w:bookmarkStart w:id="70" w:name="_Toc226337215"/>
      <w:bookmarkStart w:id="71" w:name="_Toc226965709"/>
      <w:bookmarkStart w:id="72" w:name="_Toc195842884"/>
      <w:bookmarkStart w:id="73" w:name="_Toc164229360"/>
      <w:r>
        <w:rPr>
          <w:rFonts w:hint="eastAsia" w:asciiTheme="minorEastAsia" w:hAnsiTheme="minorEastAsia" w:eastAsiaTheme="minorEastAsia" w:cstheme="minorEastAsia"/>
          <w:sz w:val="28"/>
          <w:highlight w:val="none"/>
        </w:rPr>
        <w:t>投标人须知资料表</w:t>
      </w:r>
    </w:p>
    <w:p w14:paraId="71BAED3C">
      <w:pPr>
        <w:spacing w:after="0"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本表是对投标人须知的具体补充和修改，如有矛盾，均以本资料表为准。标记</w:t>
      </w: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75F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B2C0B76">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条款号</w:t>
            </w:r>
          </w:p>
        </w:tc>
        <w:tc>
          <w:tcPr>
            <w:tcW w:w="1701" w:type="dxa"/>
            <w:vAlign w:val="center"/>
          </w:tcPr>
          <w:p w14:paraId="53C080A9">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条目</w:t>
            </w:r>
          </w:p>
        </w:tc>
        <w:tc>
          <w:tcPr>
            <w:tcW w:w="7540" w:type="dxa"/>
            <w:vAlign w:val="center"/>
          </w:tcPr>
          <w:p w14:paraId="1B14C896">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内容</w:t>
            </w:r>
          </w:p>
        </w:tc>
      </w:tr>
      <w:tr w14:paraId="71E2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1ED714">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p>
        </w:tc>
        <w:tc>
          <w:tcPr>
            <w:tcW w:w="1701" w:type="dxa"/>
            <w:vAlign w:val="center"/>
          </w:tcPr>
          <w:p w14:paraId="512DD7C8">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项目属性</w:t>
            </w:r>
          </w:p>
        </w:tc>
        <w:tc>
          <w:tcPr>
            <w:tcW w:w="7540" w:type="dxa"/>
            <w:vAlign w:val="center"/>
          </w:tcPr>
          <w:p w14:paraId="66BBF25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项目属性：</w:t>
            </w:r>
          </w:p>
          <w:p w14:paraId="534DE168">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highlight w:val="none"/>
              </w:rPr>
              <w:t>服务</w:t>
            </w:r>
          </w:p>
          <w:p w14:paraId="6DCD23C7">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□货物</w:t>
            </w:r>
          </w:p>
        </w:tc>
      </w:tr>
      <w:tr w14:paraId="3CFD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0A299E">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p>
        </w:tc>
        <w:tc>
          <w:tcPr>
            <w:tcW w:w="1701" w:type="dxa"/>
            <w:vAlign w:val="center"/>
          </w:tcPr>
          <w:p w14:paraId="7BEB5ADA">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科研仪器设备</w:t>
            </w:r>
          </w:p>
        </w:tc>
        <w:tc>
          <w:tcPr>
            <w:tcW w:w="7540" w:type="dxa"/>
            <w:vAlign w:val="center"/>
          </w:tcPr>
          <w:p w14:paraId="0F094FD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是否属于科研仪器设备采购项目：</w:t>
            </w:r>
          </w:p>
          <w:p w14:paraId="73489B48">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w:t>
            </w:r>
          </w:p>
          <w:p w14:paraId="437A117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w:t>
            </w:r>
          </w:p>
        </w:tc>
      </w:tr>
      <w:tr w14:paraId="2ACF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33B354">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p>
        </w:tc>
        <w:tc>
          <w:tcPr>
            <w:tcW w:w="1701" w:type="dxa"/>
            <w:vAlign w:val="center"/>
          </w:tcPr>
          <w:p w14:paraId="447388E3">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核心产品</w:t>
            </w:r>
          </w:p>
        </w:tc>
        <w:tc>
          <w:tcPr>
            <w:tcW w:w="7540" w:type="dxa"/>
            <w:vAlign w:val="center"/>
          </w:tcPr>
          <w:p w14:paraId="1F57518C">
            <w:pPr>
              <w:pStyle w:val="25"/>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szCs w:val="24"/>
                <w:highlight w:val="none"/>
              </w:rPr>
              <w:t>关于核心产品本项目</w:t>
            </w:r>
            <w:r>
              <w:rPr>
                <w:rFonts w:hint="eastAsia" w:asciiTheme="minorEastAsia" w:hAnsiTheme="minorEastAsia" w:eastAsiaTheme="minorEastAsia" w:cstheme="minorEastAsia"/>
                <w:sz w:val="24"/>
                <w:highlight w:val="none"/>
                <w:u w:val="single"/>
              </w:rPr>
              <w:t>01</w:t>
            </w:r>
            <w:r>
              <w:rPr>
                <w:rFonts w:hint="eastAsia" w:asciiTheme="minorEastAsia" w:hAnsiTheme="minorEastAsia" w:eastAsiaTheme="minorEastAsia" w:cstheme="minorEastAsia"/>
                <w:sz w:val="24"/>
                <w:szCs w:val="24"/>
                <w:highlight w:val="none"/>
              </w:rPr>
              <w:t>包不适用。</w:t>
            </w:r>
          </w:p>
          <w:p w14:paraId="73E01C9B">
            <w:pPr>
              <w:pStyle w:val="25"/>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4"/>
                <w:highlight w:val="none"/>
              </w:rPr>
              <w:t>包为单一产品采购项目。</w:t>
            </w:r>
          </w:p>
          <w:p w14:paraId="77B661B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包为非单一产品采购项目，核心产品为：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3831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6DF27AB">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w:t>
            </w:r>
          </w:p>
        </w:tc>
        <w:tc>
          <w:tcPr>
            <w:tcW w:w="1701" w:type="dxa"/>
            <w:vAlign w:val="center"/>
          </w:tcPr>
          <w:p w14:paraId="6A01D0F1">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现场考察</w:t>
            </w:r>
          </w:p>
        </w:tc>
        <w:tc>
          <w:tcPr>
            <w:tcW w:w="7540" w:type="dxa"/>
            <w:vAlign w:val="center"/>
          </w:tcPr>
          <w:p w14:paraId="62B9974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不组织</w:t>
            </w:r>
          </w:p>
          <w:p w14:paraId="04ED3D96">
            <w:pPr>
              <w:spacing w:after="0"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□组织，考察时间：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分</w:t>
            </w:r>
          </w:p>
          <w:p w14:paraId="1C605F36">
            <w:pPr>
              <w:pStyle w:val="25"/>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考察地点：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5D6A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AF76D90">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p>
        </w:tc>
        <w:tc>
          <w:tcPr>
            <w:tcW w:w="1701" w:type="dxa"/>
            <w:vAlign w:val="center"/>
          </w:tcPr>
          <w:p w14:paraId="613324BF">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开标前答疑会</w:t>
            </w:r>
          </w:p>
        </w:tc>
        <w:tc>
          <w:tcPr>
            <w:tcW w:w="7540" w:type="dxa"/>
            <w:vAlign w:val="center"/>
          </w:tcPr>
          <w:p w14:paraId="0215A1C3">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不召开</w:t>
            </w:r>
          </w:p>
          <w:p w14:paraId="12EB584F">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□召开，召开时间：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分</w:t>
            </w:r>
          </w:p>
          <w:p w14:paraId="69A7977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召开地点：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5415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97EC73">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w:t>
            </w:r>
          </w:p>
        </w:tc>
        <w:tc>
          <w:tcPr>
            <w:tcW w:w="1701" w:type="dxa"/>
            <w:vAlign w:val="center"/>
          </w:tcPr>
          <w:p w14:paraId="1256E480">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样品</w:t>
            </w:r>
          </w:p>
        </w:tc>
        <w:tc>
          <w:tcPr>
            <w:tcW w:w="7540" w:type="dxa"/>
            <w:vAlign w:val="center"/>
          </w:tcPr>
          <w:p w14:paraId="2A88CB7B">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投标样品递交：</w:t>
            </w:r>
          </w:p>
          <w:p w14:paraId="5CF30460">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不需要</w:t>
            </w:r>
          </w:p>
          <w:p w14:paraId="71FBB6C8">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□需要，具体要求如下：</w:t>
            </w:r>
          </w:p>
          <w:p w14:paraId="60A003AD">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（1）样品制作的标准和要求：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5B9E8C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（2）是否需要随样品提交相关检测报告：</w:t>
            </w:r>
          </w:p>
          <w:p w14:paraId="7823E777">
            <w:pPr>
              <w:spacing w:after="0" w:line="360" w:lineRule="auto"/>
              <w:ind w:firstLine="600" w:firstLineChars="2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□不需要        □需要</w:t>
            </w:r>
          </w:p>
          <w:p w14:paraId="1473C408">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（3）样品递交要求：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8342DDD">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（4）未中标人样品退还：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44D051A6">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（5）中标人样品保管、封存及退还：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6D9296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（6）其他要求（如有）：</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09E0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21602A5">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5.2.5</w:t>
            </w:r>
          </w:p>
        </w:tc>
        <w:tc>
          <w:tcPr>
            <w:tcW w:w="1701" w:type="dxa"/>
            <w:vAlign w:val="center"/>
          </w:tcPr>
          <w:p w14:paraId="01704D69">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标的所属行业</w:t>
            </w:r>
          </w:p>
        </w:tc>
        <w:tc>
          <w:tcPr>
            <w:tcW w:w="7540" w:type="dxa"/>
            <w:vAlign w:val="center"/>
          </w:tcPr>
          <w:p w14:paraId="4C5663F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本项目采购标的对应的中小企业划分标准所属行业：</w:t>
            </w:r>
          </w:p>
          <w:tbl>
            <w:tblPr>
              <w:tblStyle w:val="45"/>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4F78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29463574">
                  <w:pPr>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057D7AF6">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39E2DE59">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中小企业划分标准所属行业</w:t>
                  </w:r>
                </w:p>
              </w:tc>
            </w:tr>
            <w:tr w14:paraId="21D6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69194F07">
                  <w:pPr>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0AF99DA8">
                  <w:pPr>
                    <w:spacing w:line="360" w:lineRule="auto"/>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丰台区山洪灾害淹没风险分析项目</w:t>
                  </w:r>
                </w:p>
              </w:tc>
              <w:tc>
                <w:tcPr>
                  <w:tcW w:w="2187" w:type="pct"/>
                  <w:tcBorders>
                    <w:top w:val="single" w:color="auto" w:sz="4" w:space="0"/>
                    <w:left w:val="single" w:color="auto" w:sz="4" w:space="0"/>
                    <w:bottom w:val="single" w:color="auto" w:sz="4" w:space="0"/>
                    <w:right w:val="single" w:color="auto" w:sz="4" w:space="0"/>
                  </w:tcBorders>
                  <w:vAlign w:val="center"/>
                </w:tcPr>
                <w:p w14:paraId="2521EEE7">
                  <w:pPr>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其他未列明行业</w:t>
                  </w:r>
                </w:p>
              </w:tc>
            </w:tr>
          </w:tbl>
          <w:p w14:paraId="4CA5A612">
            <w:pPr>
              <w:spacing w:after="0" w:line="360" w:lineRule="auto"/>
              <w:jc w:val="left"/>
              <w:rPr>
                <w:rFonts w:hint="eastAsia" w:asciiTheme="minorEastAsia" w:hAnsiTheme="minorEastAsia" w:eastAsiaTheme="minorEastAsia" w:cstheme="minorEastAsia"/>
                <w:sz w:val="24"/>
                <w:highlight w:val="none"/>
              </w:rPr>
            </w:pPr>
          </w:p>
        </w:tc>
      </w:tr>
      <w:tr w14:paraId="243A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1473D267">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p>
        </w:tc>
        <w:tc>
          <w:tcPr>
            <w:tcW w:w="1701" w:type="dxa"/>
            <w:vAlign w:val="center"/>
          </w:tcPr>
          <w:p w14:paraId="3A5B6B9F">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w:t>
            </w:r>
          </w:p>
        </w:tc>
        <w:tc>
          <w:tcPr>
            <w:tcW w:w="7540" w:type="dxa"/>
            <w:vAlign w:val="center"/>
          </w:tcPr>
          <w:p w14:paraId="603C810F">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投标报价的特殊规定：</w:t>
            </w:r>
          </w:p>
          <w:p w14:paraId="0C30158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无</w:t>
            </w:r>
          </w:p>
          <w:p w14:paraId="2BB6F0A1">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□有，具体情形：</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4A37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1D37F99">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1701" w:type="dxa"/>
            <w:vMerge w:val="restart"/>
            <w:vAlign w:val="center"/>
          </w:tcPr>
          <w:p w14:paraId="09D2F7FD">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w:t>
            </w:r>
          </w:p>
        </w:tc>
        <w:tc>
          <w:tcPr>
            <w:tcW w:w="7540" w:type="dxa"/>
            <w:vAlign w:val="center"/>
          </w:tcPr>
          <w:p w14:paraId="7D804B7F">
            <w:pPr>
              <w:pStyle w:val="25"/>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投标保证金金额：</w:t>
            </w:r>
          </w:p>
          <w:p w14:paraId="3DDD35E2">
            <w:pPr>
              <w:pStyle w:val="25"/>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01包：</w:t>
            </w:r>
            <w:r>
              <w:rPr>
                <w:rFonts w:hint="eastAsia" w:asciiTheme="minorEastAsia" w:hAnsiTheme="minorEastAsia" w:eastAsiaTheme="minorEastAsia" w:cstheme="minorEastAsia"/>
                <w:sz w:val="24"/>
                <w:szCs w:val="24"/>
                <w:highlight w:val="none"/>
                <w:lang w:val="en-US" w:eastAsia="zh-CN"/>
              </w:rPr>
              <w:t>壹</w:t>
            </w:r>
            <w:r>
              <w:rPr>
                <w:rFonts w:hint="eastAsia" w:asciiTheme="minorEastAsia" w:hAnsiTheme="minorEastAsia" w:eastAsiaTheme="minorEastAsia" w:cstheme="minorEastAsia"/>
                <w:sz w:val="24"/>
                <w:szCs w:val="24"/>
                <w:highlight w:val="none"/>
              </w:rPr>
              <w:t>万元整；</w:t>
            </w:r>
          </w:p>
          <w:p w14:paraId="6A68E48F">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投标保证金收受人信息：</w:t>
            </w:r>
          </w:p>
          <w:p w14:paraId="55152A6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投标保证金的形式：银行转账或电汇或投标担保函。（非现金形式）</w:t>
            </w:r>
          </w:p>
          <w:p w14:paraId="28086CD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接收投标保证金的银行及账号：</w:t>
            </w:r>
          </w:p>
          <w:p w14:paraId="6644292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户    名：北京德音工程咨询有限公司</w:t>
            </w:r>
          </w:p>
          <w:p w14:paraId="5FEBAE1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 户 行：中国建设银行股份有限公司北京大兴狼垡支行</w:t>
            </w:r>
          </w:p>
          <w:p w14:paraId="6F825190">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账    号：1105 0110 0701 0000 0064</w:t>
            </w:r>
          </w:p>
          <w:p w14:paraId="757FFDC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投标保证金以银行转账、电汇的形式提交的，必须从投标人基本账户转出，并在附注中注明项目编号和项目名称，可简写。</w:t>
            </w:r>
          </w:p>
        </w:tc>
      </w:tr>
      <w:tr w14:paraId="08B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3262ED">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w:t>
            </w:r>
          </w:p>
        </w:tc>
        <w:tc>
          <w:tcPr>
            <w:tcW w:w="1701" w:type="dxa"/>
            <w:vMerge w:val="continue"/>
            <w:vAlign w:val="center"/>
          </w:tcPr>
          <w:p w14:paraId="5C0A02CD">
            <w:pPr>
              <w:spacing w:after="0" w:line="360" w:lineRule="auto"/>
              <w:jc w:val="center"/>
              <w:rPr>
                <w:rFonts w:hint="eastAsia" w:asciiTheme="minorEastAsia" w:hAnsiTheme="minorEastAsia" w:eastAsiaTheme="minorEastAsia" w:cstheme="minorEastAsia"/>
                <w:sz w:val="24"/>
                <w:highlight w:val="none"/>
              </w:rPr>
            </w:pPr>
          </w:p>
        </w:tc>
        <w:tc>
          <w:tcPr>
            <w:tcW w:w="7540" w:type="dxa"/>
            <w:vAlign w:val="center"/>
          </w:tcPr>
          <w:p w14:paraId="071A511C">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投标保证金可以不予退还的其他情形：</w:t>
            </w:r>
          </w:p>
          <w:p w14:paraId="17A6627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p w14:paraId="651C00B0">
            <w:pPr>
              <w:pStyle w:val="25"/>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有，具体情形：</w:t>
            </w:r>
          </w:p>
          <w:p w14:paraId="7E534623">
            <w:pPr>
              <w:pStyle w:val="25"/>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（1）供应商在其招标文件中规定的有效期内撤回其投标文件。</w:t>
            </w:r>
          </w:p>
          <w:p w14:paraId="5BB6A3A0">
            <w:pPr>
              <w:pStyle w:val="25"/>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（2）中标通知书发出后，供应商放弃中标项目的，无正当理由不与采购人签订合同的。</w:t>
            </w:r>
          </w:p>
        </w:tc>
      </w:tr>
      <w:tr w14:paraId="1449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2865D0">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w:t>
            </w:r>
          </w:p>
        </w:tc>
        <w:tc>
          <w:tcPr>
            <w:tcW w:w="1701" w:type="dxa"/>
            <w:vAlign w:val="center"/>
          </w:tcPr>
          <w:p w14:paraId="36D6C4F0">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投标有效期</w:t>
            </w:r>
          </w:p>
        </w:tc>
        <w:tc>
          <w:tcPr>
            <w:tcW w:w="7540" w:type="dxa"/>
            <w:vAlign w:val="center"/>
          </w:tcPr>
          <w:p w14:paraId="684E0600">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自提交投标文件的截止之日起算90日历天。</w:t>
            </w:r>
          </w:p>
        </w:tc>
      </w:tr>
      <w:tr w14:paraId="183B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51990AF3">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18.2</w:t>
            </w:r>
          </w:p>
        </w:tc>
        <w:tc>
          <w:tcPr>
            <w:tcW w:w="1701" w:type="dxa"/>
          </w:tcPr>
          <w:p w14:paraId="7745DF5F">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解密时间</w:t>
            </w:r>
          </w:p>
        </w:tc>
        <w:tc>
          <w:tcPr>
            <w:tcW w:w="7540" w:type="dxa"/>
          </w:tcPr>
          <w:p w14:paraId="4E972A3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解密时间：15分钟</w:t>
            </w:r>
          </w:p>
        </w:tc>
      </w:tr>
      <w:tr w14:paraId="5D3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37F7F0">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w:t>
            </w:r>
          </w:p>
        </w:tc>
        <w:tc>
          <w:tcPr>
            <w:tcW w:w="1701" w:type="dxa"/>
            <w:vAlign w:val="center"/>
          </w:tcPr>
          <w:p w14:paraId="6E2F87FA">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确定中标人</w:t>
            </w:r>
          </w:p>
        </w:tc>
        <w:tc>
          <w:tcPr>
            <w:tcW w:w="7540" w:type="dxa"/>
            <w:vAlign w:val="center"/>
          </w:tcPr>
          <w:p w14:paraId="30808133">
            <w:pPr>
              <w:pStyle w:val="25"/>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中标候选人并列的，采购人是否委托评标委员会确定中标人：</w:t>
            </w:r>
          </w:p>
          <w:p w14:paraId="4CE95346">
            <w:pPr>
              <w:pStyle w:val="25"/>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w:t>
            </w:r>
          </w:p>
          <w:p w14:paraId="2E2C84CA">
            <w:pPr>
              <w:pStyle w:val="25"/>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w:t>
            </w:r>
          </w:p>
          <w:p w14:paraId="7CEF037C">
            <w:pPr>
              <w:pStyle w:val="25"/>
              <w:adjustRightInd w:val="0"/>
              <w:snapToGrid w:val="0"/>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中标候选人并列的，按照以下方式确定中标人：</w:t>
            </w:r>
            <w:r>
              <w:rPr>
                <w:rFonts w:hint="eastAsia" w:asciiTheme="minorEastAsia" w:hAnsiTheme="minorEastAsia" w:eastAsiaTheme="minorEastAsia" w:cstheme="minorEastAsia"/>
                <w:highlight w:val="none"/>
              </w:rPr>
              <w:t xml:space="preserve"> </w:t>
            </w:r>
          </w:p>
          <w:p w14:paraId="78659E89">
            <w:pPr>
              <w:pStyle w:val="25"/>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得分且投标报价均相同的，以</w:t>
            </w:r>
            <w:r>
              <w:rPr>
                <w:rFonts w:hint="eastAsia" w:asciiTheme="minorEastAsia" w:hAnsiTheme="minorEastAsia" w:eastAsiaTheme="minorEastAsia" w:cstheme="minorEastAsia"/>
                <w:sz w:val="24"/>
                <w:highlight w:val="none"/>
                <w:u w:val="single"/>
              </w:rPr>
              <w:t>技术服务部分</w:t>
            </w:r>
            <w:r>
              <w:rPr>
                <w:rFonts w:hint="eastAsia" w:asciiTheme="minorEastAsia" w:hAnsiTheme="minorEastAsia" w:eastAsiaTheme="minorEastAsia" w:cstheme="minorEastAsia"/>
                <w:sz w:val="24"/>
                <w:highlight w:val="none"/>
              </w:rPr>
              <w:t>得分高者为中标人</w:t>
            </w:r>
          </w:p>
          <w:p w14:paraId="6D7FDC96">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□随机抽取</w:t>
            </w:r>
          </w:p>
        </w:tc>
      </w:tr>
      <w:tr w14:paraId="2A0B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F123B1">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25.5</w:t>
            </w:r>
          </w:p>
        </w:tc>
        <w:tc>
          <w:tcPr>
            <w:tcW w:w="1701" w:type="dxa"/>
            <w:vAlign w:val="center"/>
          </w:tcPr>
          <w:p w14:paraId="2CF3042F">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w:t>
            </w:r>
          </w:p>
        </w:tc>
        <w:tc>
          <w:tcPr>
            <w:tcW w:w="7540" w:type="dxa"/>
            <w:vAlign w:val="center"/>
          </w:tcPr>
          <w:p w14:paraId="01F4527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本项目的非主体、非关键性工作是否允许分包： </w:t>
            </w:r>
          </w:p>
          <w:p w14:paraId="150CA5C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不允许</w:t>
            </w:r>
          </w:p>
          <w:p w14:paraId="21418C0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□允许，具体要求：</w:t>
            </w:r>
          </w:p>
          <w:p w14:paraId="6AA4EDBC">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（1）可以分包履行的具体内容：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4412A4D">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（2）允许分包的金额或者比例：</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300A01E">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（3）其他要求：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03BE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09DD80">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25.6</w:t>
            </w:r>
          </w:p>
        </w:tc>
        <w:tc>
          <w:tcPr>
            <w:tcW w:w="1701" w:type="dxa"/>
            <w:vAlign w:val="center"/>
          </w:tcPr>
          <w:p w14:paraId="36832941">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政采贷</w:t>
            </w:r>
          </w:p>
        </w:tc>
        <w:tc>
          <w:tcPr>
            <w:tcW w:w="7540" w:type="dxa"/>
            <w:vAlign w:val="center"/>
          </w:tcPr>
          <w:p w14:paraId="60D26D7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E92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832DD2">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26.1.1</w:t>
            </w:r>
          </w:p>
        </w:tc>
        <w:tc>
          <w:tcPr>
            <w:tcW w:w="1701" w:type="dxa"/>
            <w:vAlign w:val="center"/>
          </w:tcPr>
          <w:p w14:paraId="1B81A151">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w:t>
            </w:r>
          </w:p>
        </w:tc>
        <w:tc>
          <w:tcPr>
            <w:tcW w:w="7540" w:type="dxa"/>
            <w:vAlign w:val="center"/>
          </w:tcPr>
          <w:p w14:paraId="5716539A">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询问送达形式：书面形式</w:t>
            </w:r>
          </w:p>
        </w:tc>
      </w:tr>
      <w:tr w14:paraId="4CBE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8D50AF">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26.3</w:t>
            </w:r>
          </w:p>
        </w:tc>
        <w:tc>
          <w:tcPr>
            <w:tcW w:w="1701" w:type="dxa"/>
            <w:vAlign w:val="center"/>
          </w:tcPr>
          <w:p w14:paraId="695D164C">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w:t>
            </w:r>
          </w:p>
        </w:tc>
        <w:tc>
          <w:tcPr>
            <w:tcW w:w="7540" w:type="dxa"/>
            <w:vAlign w:val="center"/>
          </w:tcPr>
          <w:p w14:paraId="332D61D0">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接收询问和质疑的联系方式</w:t>
            </w:r>
          </w:p>
          <w:p w14:paraId="6F0E3A3B">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联系部门：北京德音工程咨询有限公司项目部；</w:t>
            </w:r>
          </w:p>
          <w:p w14:paraId="0FDCE931">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联系电话：010-53600601；</w:t>
            </w:r>
          </w:p>
          <w:p w14:paraId="28EAA4BD">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通讯地址：北京市丰台区科技园工商联大厦B座1401室。</w:t>
            </w:r>
          </w:p>
        </w:tc>
      </w:tr>
      <w:tr w14:paraId="067A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BDAAC75">
            <w:pPr>
              <w:pStyle w:val="25"/>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F16E5C3">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C793AD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收费对象：</w:t>
            </w:r>
          </w:p>
          <w:p w14:paraId="61D30B2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w:t>
            </w:r>
          </w:p>
          <w:p w14:paraId="785F576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中标人</w:t>
            </w:r>
          </w:p>
          <w:p w14:paraId="7CA8861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收费标准：参考国家计委计价格【2002】1980 号文件、发改办价格[2003]857 号文件及发改价格[2011]534 号文下浮10%；</w:t>
            </w:r>
          </w:p>
          <w:p w14:paraId="682C4C5C">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缴纳时间：中标通知书发出之日起5个工作日内。</w:t>
            </w:r>
          </w:p>
        </w:tc>
      </w:tr>
    </w:tbl>
    <w:p w14:paraId="1D0D25AB">
      <w:pPr>
        <w:tabs>
          <w:tab w:val="left" w:pos="5580"/>
        </w:tabs>
        <w:adjustRightInd w:val="0"/>
        <w:spacing w:after="0" w:line="360" w:lineRule="auto"/>
        <w:jc w:val="distribute"/>
        <w:rPr>
          <w:rFonts w:hint="eastAsia" w:asciiTheme="minorEastAsia" w:hAnsiTheme="minorEastAsia" w:eastAsiaTheme="minorEastAsia" w:cstheme="minorEastAsia"/>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1C6AC20D">
      <w:pPr>
        <w:spacing w:before="240" w:beforeLines="100" w:after="0" w:line="360" w:lineRule="auto"/>
        <w:jc w:val="center"/>
        <w:rPr>
          <w:rFonts w:hint="eastAsia" w:asciiTheme="minorEastAsia" w:hAnsiTheme="minorEastAsia" w:eastAsiaTheme="minorEastAsia" w:cstheme="minorEastAsia"/>
          <w:b/>
          <w:sz w:val="28"/>
          <w:szCs w:val="28"/>
          <w:highlight w:val="none"/>
        </w:rPr>
      </w:pPr>
      <w:bookmarkStart w:id="74" w:name="_Toc353873662"/>
      <w:bookmarkStart w:id="75" w:name="_Toc264969207"/>
      <w:bookmarkStart w:id="76" w:name="_Toc226965790"/>
      <w:bookmarkStart w:id="77" w:name="_Toc305158785"/>
      <w:bookmarkStart w:id="78" w:name="_Toc150480755"/>
      <w:bookmarkStart w:id="79" w:name="_Toc127151517"/>
      <w:bookmarkStart w:id="80" w:name="_Toc226337213"/>
      <w:bookmarkStart w:id="81" w:name="_Toc353825542"/>
      <w:bookmarkStart w:id="82" w:name="_Toc150774722"/>
      <w:bookmarkStart w:id="83" w:name="_Toc353873932"/>
      <w:bookmarkStart w:id="84" w:name="_Toc305158859"/>
      <w:bookmarkStart w:id="85" w:name="_Toc142311019"/>
      <w:bookmarkStart w:id="86" w:name="_Toc195842882"/>
      <w:bookmarkStart w:id="87" w:name="_Toc265228355"/>
      <w:r>
        <w:rPr>
          <w:rFonts w:hint="eastAsia" w:asciiTheme="minorEastAsia" w:hAnsiTheme="minorEastAsia" w:eastAsiaTheme="minorEastAsia" w:cstheme="minorEastAsia"/>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6A337A7">
      <w:pPr>
        <w:pStyle w:val="5"/>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bookmarkStart w:id="88" w:name="_Toc142311020"/>
      <w:bookmarkStart w:id="89" w:name="_Toc150774618"/>
      <w:bookmarkStart w:id="90" w:name="_Toc150774723"/>
      <w:bookmarkStart w:id="91" w:name="_Toc305158860"/>
      <w:bookmarkStart w:id="92" w:name="_Toc265228356"/>
      <w:bookmarkStart w:id="93" w:name="_Toc264969208"/>
      <w:bookmarkStart w:id="94" w:name="_Toc151193906"/>
      <w:bookmarkStart w:id="95" w:name="_Toc150509269"/>
      <w:bookmarkStart w:id="96" w:name="_Toc151193832"/>
      <w:bookmarkStart w:id="97" w:name="_Toc226337214"/>
      <w:bookmarkStart w:id="98" w:name="_Toc226965791"/>
      <w:bookmarkStart w:id="99" w:name="_Toc151193688"/>
      <w:bookmarkStart w:id="100" w:name="_Toc226965708"/>
      <w:bookmarkStart w:id="101" w:name="_Toc226309762"/>
      <w:bookmarkStart w:id="102" w:name="_Toc305158786"/>
      <w:bookmarkStart w:id="103" w:name="_Toc127151518"/>
      <w:bookmarkStart w:id="104" w:name="_Toc151190145"/>
      <w:bookmarkStart w:id="105" w:name="_Toc520356143"/>
      <w:bookmarkStart w:id="106" w:name="_Toc151193616"/>
      <w:bookmarkStart w:id="107" w:name="_Toc195842883"/>
      <w:bookmarkStart w:id="108" w:name="_Toc151193760"/>
      <w:bookmarkStart w:id="109" w:name="_Toc150480756"/>
      <w:r>
        <w:rPr>
          <w:rFonts w:hint="eastAsia" w:asciiTheme="minorEastAsia" w:hAnsiTheme="minorEastAsia" w:eastAsiaTheme="minorEastAsia" w:cstheme="minorEastAsia"/>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E9ACDB7">
      <w:pPr>
        <w:numPr>
          <w:ilvl w:val="0"/>
          <w:numId w:val="8"/>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110" w:name="_Toc305158861"/>
      <w:bookmarkStart w:id="111" w:name="_Toc305158787"/>
      <w:bookmarkStart w:id="112" w:name="_Toc265228357"/>
      <w:bookmarkStart w:id="113" w:name="_Toc264969209"/>
      <w:r>
        <w:rPr>
          <w:rFonts w:hint="eastAsia" w:asciiTheme="minorEastAsia" w:hAnsiTheme="minorEastAsia" w:eastAsiaTheme="minorEastAsia" w:cstheme="minorEastAsia"/>
          <w:sz w:val="24"/>
          <w:highlight w:val="none"/>
        </w:rPr>
        <w:t>采购人、采购代理机构、投标人</w:t>
      </w:r>
      <w:bookmarkEnd w:id="110"/>
      <w:bookmarkEnd w:id="111"/>
      <w:bookmarkEnd w:id="112"/>
      <w:bookmarkEnd w:id="113"/>
      <w:r>
        <w:rPr>
          <w:rFonts w:hint="eastAsia" w:asciiTheme="minorEastAsia" w:hAnsiTheme="minorEastAsia" w:eastAsiaTheme="minorEastAsia" w:cstheme="minorEastAsia"/>
          <w:sz w:val="24"/>
          <w:highlight w:val="none"/>
        </w:rPr>
        <w:t>、联合体</w:t>
      </w:r>
    </w:p>
    <w:p w14:paraId="13D2F3B3">
      <w:pPr>
        <w:numPr>
          <w:ilvl w:val="1"/>
          <w:numId w:val="8"/>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采购人、采购代理机构：指依法进行政府采购的国家机关、事业单位、团体组织，及其委托的采购代理机构。本项目采购人、采购代理机构见第一章《投标邀请》。</w:t>
      </w:r>
    </w:p>
    <w:p w14:paraId="1EDBC437">
      <w:pPr>
        <w:numPr>
          <w:ilvl w:val="1"/>
          <w:numId w:val="8"/>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投标人（也称“供应商”、“申请人”）：指向采购人提供货物、工程或者服务的法人、其他组织或者自然人。</w:t>
      </w:r>
    </w:p>
    <w:p w14:paraId="70032F92">
      <w:pPr>
        <w:numPr>
          <w:ilvl w:val="1"/>
          <w:numId w:val="8"/>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联合体：指两个以上的自然人、法人或者其他组织组成一个联合体，以一个供应商的身份共同参加政府采购。</w:t>
      </w:r>
    </w:p>
    <w:p w14:paraId="4544D9B7">
      <w:pPr>
        <w:numPr>
          <w:ilvl w:val="0"/>
          <w:numId w:val="8"/>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114" w:name="_Toc150480758"/>
      <w:bookmarkStart w:id="115" w:name="_Toc150509271"/>
      <w:bookmarkStart w:id="116" w:name="_Toc151193762"/>
      <w:bookmarkStart w:id="117" w:name="_Toc151193834"/>
      <w:bookmarkStart w:id="118" w:name="_Toc127161434"/>
      <w:bookmarkStart w:id="119" w:name="_Toc226309764"/>
      <w:bookmarkStart w:id="120" w:name="_Toc151193618"/>
      <w:bookmarkStart w:id="121" w:name="_Toc164608634"/>
      <w:bookmarkStart w:id="122" w:name="_Toc150774620"/>
      <w:bookmarkStart w:id="123" w:name="_Toc149720813"/>
      <w:bookmarkStart w:id="124" w:name="_Toc305158788"/>
      <w:bookmarkStart w:id="125" w:name="_Toc195842885"/>
      <w:bookmarkStart w:id="126" w:name="_Toc265228358"/>
      <w:bookmarkStart w:id="127" w:name="_Toc164229361"/>
      <w:bookmarkStart w:id="128" w:name="_Toc164608789"/>
      <w:bookmarkStart w:id="129" w:name="_Toc151193690"/>
      <w:bookmarkStart w:id="130" w:name="_Toc164229215"/>
      <w:bookmarkStart w:id="131" w:name="_Toc226337216"/>
      <w:bookmarkStart w:id="132" w:name="_Toc151190147"/>
      <w:bookmarkStart w:id="133" w:name="_Toc150774725"/>
      <w:bookmarkStart w:id="134" w:name="_Toc127151721"/>
      <w:bookmarkStart w:id="135" w:name="_Toc127151520"/>
      <w:bookmarkStart w:id="136" w:name="_Toc164351614"/>
      <w:bookmarkStart w:id="137" w:name="_Toc151193908"/>
      <w:bookmarkStart w:id="138" w:name="_Toc226965710"/>
      <w:bookmarkStart w:id="139" w:name="_Toc305158862"/>
      <w:bookmarkStart w:id="140" w:name="_Toc142311022"/>
      <w:bookmarkStart w:id="141" w:name="_Toc264969210"/>
      <w:bookmarkStart w:id="142" w:name="_Toc226965793"/>
      <w:r>
        <w:rPr>
          <w:rFonts w:hint="eastAsia" w:asciiTheme="minorEastAsia" w:hAnsiTheme="minorEastAsia" w:eastAsiaTheme="minorEastAsia" w:cstheme="minorEastAsia"/>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sz w:val="24"/>
          <w:highlight w:val="none"/>
        </w:rPr>
        <w:t>、项目属性、科研仪器设备采购、核心产品</w:t>
      </w:r>
    </w:p>
    <w:p w14:paraId="7D612E0C">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资金来源为财政性资金和/或本项目采购中无法与财政性资金分割的非财政性资金。</w:t>
      </w:r>
    </w:p>
    <w:p w14:paraId="14308A22">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项目属性见《投标人须知资料表》。</w:t>
      </w:r>
    </w:p>
    <w:p w14:paraId="252FF2ED">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是否属于科研仪器设备采购见《投标人须知资料表》。</w:t>
      </w:r>
    </w:p>
    <w:p w14:paraId="3B8726E5">
      <w:pPr>
        <w:numPr>
          <w:ilvl w:val="1"/>
          <w:numId w:val="8"/>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核心产品见《投标人须知资料表》。</w:t>
      </w:r>
    </w:p>
    <w:p w14:paraId="4AEBECE4">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现场考察、开标前答疑会</w:t>
      </w:r>
    </w:p>
    <w:p w14:paraId="57EBCE87">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4"/>
          <w:highlight w:val="none"/>
        </w:rPr>
        <w:t>若《投标人须知资料表》中规定了组织现场考察、召开开标前答疑会，则投标人应按要求在规定的时间和地点参加。</w:t>
      </w:r>
      <w:bookmarkStart w:id="143" w:name="_Toc264969212"/>
      <w:bookmarkStart w:id="144" w:name="_Toc151193620"/>
      <w:bookmarkStart w:id="145" w:name="_Toc226337218"/>
      <w:bookmarkStart w:id="146" w:name="_Toc305158790"/>
      <w:bookmarkStart w:id="147" w:name="_Toc150509273"/>
      <w:bookmarkStart w:id="148" w:name="_Toc226965712"/>
      <w:bookmarkStart w:id="149" w:name="_Toc195842887"/>
      <w:bookmarkStart w:id="150" w:name="_Toc151193764"/>
      <w:bookmarkStart w:id="151" w:name="_Toc151190149"/>
      <w:bookmarkStart w:id="152" w:name="_Toc151193910"/>
      <w:bookmarkStart w:id="153" w:name="_Toc150480760"/>
      <w:bookmarkStart w:id="154" w:name="_Toc142311024"/>
      <w:bookmarkStart w:id="155" w:name="_Toc150774622"/>
      <w:bookmarkStart w:id="156" w:name="_Toc151193836"/>
      <w:bookmarkStart w:id="157" w:name="_Toc265228360"/>
      <w:bookmarkStart w:id="158" w:name="_Toc151193692"/>
      <w:bookmarkStart w:id="159" w:name="_Toc226309766"/>
      <w:bookmarkStart w:id="160" w:name="_Toc520356146"/>
      <w:bookmarkStart w:id="161" w:name="_Toc226965795"/>
      <w:bookmarkStart w:id="162" w:name="_Toc305158864"/>
      <w:bookmarkStart w:id="163" w:name="_Toc127151522"/>
      <w:bookmarkStart w:id="164" w:name="_Toc150774727"/>
    </w:p>
    <w:p w14:paraId="0C5EF9DF">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由于未参加现场考察或开标前答疑会而导致对项目实际情况不了解，影响投标文件编制、投标报价准确性、综合因素响应不全面等问题的，由投标人自行承担不利评审后果。</w:t>
      </w:r>
    </w:p>
    <w:p w14:paraId="32A497E9">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样品</w:t>
      </w:r>
    </w:p>
    <w:p w14:paraId="6F648C73">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本项目是否要求投标人提供样品，以及样品制作的标准和要求、是否需要随样品提交相关检测报告、样品的递交与退还等要求见《投标人须知资料表》。</w:t>
      </w:r>
    </w:p>
    <w:p w14:paraId="7F6D0A90">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样品的评审方法以及评审标准等内容见第四章《评标程序、评标方法和评标标准》。</w:t>
      </w:r>
    </w:p>
    <w:p w14:paraId="153B4102">
      <w:pPr>
        <w:numPr>
          <w:ilvl w:val="0"/>
          <w:numId w:val="8"/>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政府采购政策（包括但不限于下列具体政策要求）</w:t>
      </w:r>
    </w:p>
    <w:p w14:paraId="1D39A599">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采购本国货物、工程和服务</w:t>
      </w:r>
    </w:p>
    <w:p w14:paraId="47929714">
      <w:pPr>
        <w:numPr>
          <w:ilvl w:val="2"/>
          <w:numId w:val="8"/>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政府采购应当采购本国货物、工程和服务。但有《中华人民共和国政府采购法》第十条规定情形的除外。</w:t>
      </w:r>
    </w:p>
    <w:p w14:paraId="5DBAB274">
      <w:pPr>
        <w:numPr>
          <w:ilvl w:val="2"/>
          <w:numId w:val="8"/>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本项目如接受非本国货物、工程、服务参与投标，则具体要求见第四章《采购需求》。</w:t>
      </w:r>
    </w:p>
    <w:p w14:paraId="5E5D0453">
      <w:pPr>
        <w:numPr>
          <w:ilvl w:val="2"/>
          <w:numId w:val="8"/>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17BCB7B">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中小企业、监狱企业及残疾人福利性单位</w:t>
      </w:r>
    </w:p>
    <w:p w14:paraId="7539F3AA">
      <w:pPr>
        <w:numPr>
          <w:ilvl w:val="2"/>
          <w:numId w:val="8"/>
        </w:numPr>
        <w:snapToGrid w:val="0"/>
        <w:spacing w:after="0" w:line="360" w:lineRule="auto"/>
        <w:rPr>
          <w:rFonts w:hint="eastAsia" w:asciiTheme="minorEastAsia" w:hAnsiTheme="minorEastAsia" w:eastAsiaTheme="minorEastAsia" w:cstheme="minorEastAsia"/>
          <w:vanish/>
          <w:color w:val="000000"/>
          <w:sz w:val="24"/>
          <w:highlight w:val="none"/>
        </w:rPr>
      </w:pPr>
      <w:r>
        <w:rPr>
          <w:rFonts w:hint="eastAsia" w:asciiTheme="minorEastAsia" w:hAnsiTheme="minorEastAsia" w:eastAsiaTheme="minorEastAsia" w:cstheme="minorEastAsia"/>
          <w:sz w:val="24"/>
          <w:highlight w:val="none"/>
        </w:rPr>
        <w:t>中小企业定义：</w:t>
      </w:r>
    </w:p>
    <w:p w14:paraId="4B45B39F">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4C08C622">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供应商提供的货物、工程或者服务符合下列情形的，享受中小企业扶持政策：</w:t>
      </w:r>
    </w:p>
    <w:p w14:paraId="07A5EB5C">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（1）在货物采购项目中，货物由中小企业制造，即货物由中小企业生产且使用该中小企业商号或者注册商标；</w:t>
      </w:r>
    </w:p>
    <w:p w14:paraId="0342D635">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（2）在工程采购项目中，工程由中小企业承建，即工程施工单位为中小企业；</w:t>
      </w:r>
    </w:p>
    <w:p w14:paraId="3620620E">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（3）在服务采购项目中，服务由中小企业承接，即提供服务的人员为中小企业依照《中华人民共和国劳动合同法》订立劳动合同的从业人员。</w:t>
      </w:r>
    </w:p>
    <w:p w14:paraId="135E92C6">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在货物采购项目中，供应商提供的货物既有中小企业制造货物，也有大型企业制造货物的，不享受中小企业扶持政策。</w:t>
      </w:r>
    </w:p>
    <w:p w14:paraId="2E317EB0">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以联合体形式参加政府采购活动，联合体各方均为中小企业的，联合体视同中小企业。其中，联合体各方均为小微企业的，联合体视同小微企业。</w:t>
      </w:r>
    </w:p>
    <w:p w14:paraId="3BD5E7BA">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27907B">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0DE8438">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安置的残疾人占本单位在职职工人数的比例不低于25%（含25%），并且安置的残疾人人数不少于10人（含10人）；</w:t>
      </w:r>
    </w:p>
    <w:p w14:paraId="33832166">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依法与安置的每位残疾人签订了一年以上（含一年）的劳动合同或服务协议；</w:t>
      </w:r>
    </w:p>
    <w:p w14:paraId="48A523B7">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为安置的每位残疾人按月足额缴纳了基本养老保险、基本医疗保险、失业保险、工伤保险和生育保险等社会保险费；</w:t>
      </w:r>
    </w:p>
    <w:p w14:paraId="0257FF46">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通过银行等金融机构向安置的每位残疾人，按月支付了不低于单位所在区县适用的经省级人民政府批准的月最低工资标准的工资；</w:t>
      </w:r>
    </w:p>
    <w:p w14:paraId="04E8C11A">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提供本单位制造的货物、承担的工程或者服务（以下简称产品），或者提供其他残疾人福利性单位制造的货物（不包括使用非残疾人福利性单位注册商标的货物）；</w:t>
      </w:r>
    </w:p>
    <w:p w14:paraId="7044BD6A">
      <w:pPr>
        <w:numPr>
          <w:ilvl w:val="3"/>
          <w:numId w:val="8"/>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8237A78">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本项目是否专门面向中小企业预留采购份额见第一章《投标邀请》。</w:t>
      </w:r>
    </w:p>
    <w:p w14:paraId="241E1899">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采购标的对应的中小企业划分标准所属行业见《投标人须知资料表》。</w:t>
      </w:r>
    </w:p>
    <w:p w14:paraId="31A2789B">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小微企业价格评审优惠的政策调整：见第四章《评标程序、评标方法和评标标准》。</w:t>
      </w:r>
    </w:p>
    <w:p w14:paraId="40F98FAD">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政府采购节能产品、环境标志产品</w:t>
      </w:r>
    </w:p>
    <w:p w14:paraId="4109B09F">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C99642">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F963B4A">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投标无效</w:t>
      </w:r>
      <w:r>
        <w:rPr>
          <w:rFonts w:hint="eastAsia" w:asciiTheme="minorEastAsia" w:hAnsiTheme="minorEastAsia" w:eastAsiaTheme="minorEastAsia" w:cstheme="minorEastAsia"/>
          <w:sz w:val="24"/>
          <w:highlight w:val="none"/>
        </w:rPr>
        <w:t>；</w:t>
      </w:r>
    </w:p>
    <w:p w14:paraId="716D7380">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非政府强制采购的节能产品或环境标志产品，依据品目清单和认证证书实施政府优先采购。优先采购的具体规定见第四章《评标程序、评标方法和评标标准》（如涉及）。</w:t>
      </w:r>
    </w:p>
    <w:p w14:paraId="0EF4EBD1">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正版软件</w:t>
      </w:r>
    </w:p>
    <w:p w14:paraId="65075D35">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68FA181">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网络安全专用产品</w:t>
      </w:r>
    </w:p>
    <w:p w14:paraId="2F33B73E">
      <w:pPr>
        <w:numPr>
          <w:ilvl w:val="2"/>
          <w:numId w:val="8"/>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E099625">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推广使用低挥发性有机化合物（VOCs）</w:t>
      </w:r>
    </w:p>
    <w:p w14:paraId="00D1F45E">
      <w:pPr>
        <w:numPr>
          <w:ilvl w:val="2"/>
          <w:numId w:val="8"/>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投标无效</w:t>
      </w:r>
      <w:r>
        <w:rPr>
          <w:rFonts w:hint="eastAsia" w:asciiTheme="minorEastAsia" w:hAnsiTheme="minorEastAsia" w:eastAsiaTheme="minorEastAsia" w:cstheme="minorEastAsia"/>
          <w:sz w:val="24"/>
          <w:highlight w:val="none"/>
        </w:rPr>
        <w:t>；属于推荐性标准的，优先采购，具体见第四章《评标程序、评标方法和评标标准》。</w:t>
      </w:r>
    </w:p>
    <w:p w14:paraId="1198756B">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采购需求标准</w:t>
      </w:r>
    </w:p>
    <w:p w14:paraId="20DD575A">
      <w:pPr>
        <w:numPr>
          <w:ilvl w:val="2"/>
          <w:numId w:val="8"/>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商品包装、快递包装政府采购需求标准（试行）</w:t>
      </w:r>
    </w:p>
    <w:p w14:paraId="666CCFA1">
      <w:pPr>
        <w:tabs>
          <w:tab w:val="left" w:pos="2014"/>
        </w:tabs>
        <w:snapToGrid w:val="0"/>
        <w:spacing w:after="0" w:line="360" w:lineRule="auto"/>
        <w:ind w:left="19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76630F5">
      <w:pPr>
        <w:numPr>
          <w:ilvl w:val="2"/>
          <w:numId w:val="8"/>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绿色数据中心政府采购需求标准（试行）</w:t>
      </w:r>
    </w:p>
    <w:p w14:paraId="26712AE1">
      <w:pPr>
        <w:tabs>
          <w:tab w:val="left" w:pos="2014"/>
        </w:tabs>
        <w:snapToGrid w:val="0"/>
        <w:spacing w:after="0" w:line="360" w:lineRule="auto"/>
        <w:ind w:left="19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5E86C796">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投标费用</w:t>
      </w:r>
    </w:p>
    <w:p w14:paraId="73A3BB20">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投标人应自行承担所有与准备和参加投标有关的费用，无论投标的结果如何，采购人或采购代理机构在任何情况下均无承担这些费用的义务和责任。</w:t>
      </w:r>
    </w:p>
    <w:p w14:paraId="6B4EC192">
      <w:pPr>
        <w:tabs>
          <w:tab w:val="left" w:pos="1080"/>
        </w:tabs>
        <w:snapToGrid w:val="0"/>
        <w:spacing w:after="0" w:line="360" w:lineRule="auto"/>
        <w:ind w:left="1080"/>
        <w:rPr>
          <w:rFonts w:hint="eastAsia" w:asciiTheme="minorEastAsia" w:hAnsiTheme="minorEastAsia" w:eastAsiaTheme="minorEastAsia" w:cstheme="minorEastAsia"/>
          <w:sz w:val="28"/>
          <w:highlight w:val="none"/>
        </w:rPr>
      </w:pPr>
      <w:bookmarkStart w:id="165" w:name="_1.8_计量单位"/>
      <w:bookmarkEnd w:id="165"/>
    </w:p>
    <w:p w14:paraId="4764DD1F">
      <w:pPr>
        <w:pStyle w:val="5"/>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r>
        <w:rPr>
          <w:rFonts w:hint="eastAsia" w:asciiTheme="minorEastAsia" w:hAnsiTheme="minorEastAsia" w:eastAsiaTheme="minorEastAsia" w:cstheme="minorEastAsia"/>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383DB70">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166" w:name="_Toc151193911"/>
      <w:bookmarkStart w:id="167" w:name="_Toc127151724"/>
      <w:bookmarkStart w:id="168" w:name="_Toc305158791"/>
      <w:bookmarkStart w:id="169" w:name="_Toc151193693"/>
      <w:bookmarkStart w:id="170" w:name="_Toc305158865"/>
      <w:bookmarkStart w:id="171" w:name="_Toc151193765"/>
      <w:bookmarkStart w:id="172" w:name="_Toc164229218"/>
      <w:bookmarkStart w:id="173" w:name="_Toc520356147"/>
      <w:bookmarkStart w:id="174" w:name="_Toc164608792"/>
      <w:bookmarkStart w:id="175" w:name="_Toc164351617"/>
      <w:bookmarkStart w:id="176" w:name="_Toc151193621"/>
      <w:bookmarkStart w:id="177" w:name="_Toc142311025"/>
      <w:bookmarkStart w:id="178" w:name="_Toc226309767"/>
      <w:bookmarkStart w:id="179" w:name="_Toc226965796"/>
      <w:bookmarkStart w:id="180" w:name="_Toc151190150"/>
      <w:bookmarkStart w:id="181" w:name="_Toc150774728"/>
      <w:bookmarkStart w:id="182" w:name="_Toc127161437"/>
      <w:bookmarkStart w:id="183" w:name="_Toc226337219"/>
      <w:bookmarkStart w:id="184" w:name="_Toc164229364"/>
      <w:bookmarkStart w:id="185" w:name="_Toc264969213"/>
      <w:bookmarkStart w:id="186" w:name="_Toc150774623"/>
      <w:bookmarkStart w:id="187" w:name="_Toc150509274"/>
      <w:bookmarkStart w:id="188" w:name="_Toc149720816"/>
      <w:bookmarkStart w:id="189" w:name="_Toc164608637"/>
      <w:bookmarkStart w:id="190" w:name="_Toc265228361"/>
      <w:bookmarkStart w:id="191" w:name="_Toc226965713"/>
      <w:bookmarkStart w:id="192" w:name="_Toc150480761"/>
      <w:bookmarkStart w:id="193" w:name="_Toc151193837"/>
      <w:bookmarkStart w:id="194" w:name="_Toc195842888"/>
      <w:bookmarkStart w:id="195" w:name="_Toc127151523"/>
      <w:r>
        <w:rPr>
          <w:rFonts w:hint="eastAsia" w:asciiTheme="minorEastAsia" w:hAnsiTheme="minorEastAsia" w:eastAsiaTheme="minorEastAsia" w:cstheme="minorEastAsia"/>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Theme="minorEastAsia" w:hAnsiTheme="minorEastAsia" w:eastAsiaTheme="minorEastAsia" w:cstheme="minorEastAsia"/>
          <w:sz w:val="24"/>
          <w:highlight w:val="none"/>
        </w:rPr>
        <w:t>成</w:t>
      </w:r>
    </w:p>
    <w:p w14:paraId="7485FDC0">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招标文件包括以下部分：</w:t>
      </w:r>
    </w:p>
    <w:p w14:paraId="53649314">
      <w:pPr>
        <w:numPr>
          <w:ilvl w:val="0"/>
          <w:numId w:val="9"/>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投标邀请</w:t>
      </w:r>
    </w:p>
    <w:p w14:paraId="546B487F">
      <w:pPr>
        <w:numPr>
          <w:ilvl w:val="0"/>
          <w:numId w:val="9"/>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投标人须知</w:t>
      </w:r>
    </w:p>
    <w:p w14:paraId="32C90EFF">
      <w:pPr>
        <w:numPr>
          <w:ilvl w:val="0"/>
          <w:numId w:val="9"/>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w:t>
      </w:r>
    </w:p>
    <w:p w14:paraId="665124D3">
      <w:pPr>
        <w:numPr>
          <w:ilvl w:val="0"/>
          <w:numId w:val="9"/>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评标程序、评标方法和评标标准</w:t>
      </w:r>
    </w:p>
    <w:p w14:paraId="51FEAAD6">
      <w:pPr>
        <w:numPr>
          <w:ilvl w:val="0"/>
          <w:numId w:val="9"/>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w:t>
      </w:r>
    </w:p>
    <w:p w14:paraId="31ECBB12">
      <w:pPr>
        <w:numPr>
          <w:ilvl w:val="0"/>
          <w:numId w:val="9"/>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拟签订的合同文本</w:t>
      </w:r>
    </w:p>
    <w:p w14:paraId="61D16785">
      <w:pPr>
        <w:numPr>
          <w:ilvl w:val="0"/>
          <w:numId w:val="9"/>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投标文件格式</w:t>
      </w:r>
    </w:p>
    <w:p w14:paraId="397D4C2F">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投标人应认真阅读招标文件的全部内容。投标人应按照招标文件要求提交投标文件并保证所提供的全部资料的真实性，并对招标文件做出实质性响应，否则</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16E06C03">
      <w:pPr>
        <w:numPr>
          <w:ilvl w:val="0"/>
          <w:numId w:val="8"/>
        </w:numPr>
        <w:tabs>
          <w:tab w:val="left" w:pos="1080"/>
          <w:tab w:val="left" w:pos="2014"/>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对招标文件的澄清或修改</w:t>
      </w:r>
    </w:p>
    <w:p w14:paraId="3A9C66C3">
      <w:pPr>
        <w:numPr>
          <w:ilvl w:val="1"/>
          <w:numId w:val="8"/>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采购人或采购代理机构对已发出的招标文件进行必要澄清或者修改的，将在原公告发布媒体上发布更正公告，并以书面形式通知所有获取招标文件的潜在投标人。</w:t>
      </w:r>
    </w:p>
    <w:p w14:paraId="1D1F1F1C">
      <w:pPr>
        <w:numPr>
          <w:ilvl w:val="1"/>
          <w:numId w:val="8"/>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上述书面通知，按照获取招标文件的潜在投标人提供的联系方式发出，因提供的信息有误导致通知延迟或无法通知的，采购人或采购代理机构不承担责任。</w:t>
      </w:r>
    </w:p>
    <w:p w14:paraId="4DF92799">
      <w:pPr>
        <w:numPr>
          <w:ilvl w:val="1"/>
          <w:numId w:val="8"/>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A70FBC9">
      <w:pPr>
        <w:tabs>
          <w:tab w:val="left" w:pos="1080"/>
          <w:tab w:val="left" w:pos="1561"/>
        </w:tabs>
        <w:snapToGrid w:val="0"/>
        <w:spacing w:after="0" w:line="360" w:lineRule="auto"/>
        <w:ind w:left="1080"/>
        <w:rPr>
          <w:rFonts w:hint="eastAsia" w:asciiTheme="minorEastAsia" w:hAnsiTheme="minorEastAsia" w:eastAsiaTheme="minorEastAsia" w:cstheme="minorEastAsia"/>
          <w:sz w:val="28"/>
          <w:highlight w:val="none"/>
        </w:rPr>
      </w:pPr>
      <w:bookmarkStart w:id="196" w:name="_Toc516367020"/>
      <w:bookmarkStart w:id="197" w:name="_Toc151193840"/>
      <w:bookmarkStart w:id="198" w:name="_Toc150774626"/>
      <w:bookmarkStart w:id="199" w:name="_Toc142311028"/>
      <w:bookmarkStart w:id="200" w:name="_Toc151193768"/>
      <w:bookmarkStart w:id="201" w:name="_Toc151190153"/>
      <w:bookmarkStart w:id="202" w:name="_Toc195842891"/>
      <w:bookmarkStart w:id="203" w:name="_Toc265228364"/>
      <w:bookmarkStart w:id="204" w:name="_Toc305158868"/>
      <w:bookmarkStart w:id="205" w:name="_Toc127151526"/>
      <w:bookmarkStart w:id="206" w:name="_Toc226965799"/>
      <w:bookmarkStart w:id="207" w:name="_Toc226965716"/>
      <w:bookmarkStart w:id="208" w:name="_Toc520356150"/>
      <w:bookmarkStart w:id="209" w:name="_Toc305158794"/>
      <w:bookmarkStart w:id="210" w:name="_Toc151193624"/>
      <w:bookmarkStart w:id="211" w:name="_Toc226309770"/>
      <w:bookmarkStart w:id="212" w:name="_Toc150480764"/>
      <w:bookmarkStart w:id="213" w:name="_Toc151193696"/>
      <w:bookmarkStart w:id="214" w:name="_Toc150774731"/>
      <w:bookmarkStart w:id="215" w:name="_Toc264969216"/>
      <w:bookmarkStart w:id="216" w:name="_Toc226337222"/>
      <w:bookmarkStart w:id="217" w:name="_Toc150509277"/>
      <w:bookmarkStart w:id="218" w:name="_Toc151193914"/>
    </w:p>
    <w:p w14:paraId="0B783ABE">
      <w:pPr>
        <w:pStyle w:val="5"/>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r>
        <w:rPr>
          <w:rFonts w:hint="eastAsia" w:asciiTheme="minorEastAsia" w:hAnsiTheme="minorEastAsia" w:eastAsiaTheme="minorEastAsia" w:cstheme="minorEastAsia"/>
          <w:sz w:val="28"/>
          <w:highlight w:val="none"/>
          <w:u w:val="none"/>
        </w:rPr>
        <w:t>三   投标文件</w:t>
      </w:r>
      <w:bookmarkEnd w:id="196"/>
      <w:r>
        <w:rPr>
          <w:rFonts w:hint="eastAsia" w:asciiTheme="minorEastAsia" w:hAnsiTheme="minorEastAsia" w:eastAsiaTheme="minorEastAsia" w:cstheme="minorEastAsia"/>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E725402">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219" w:name="_Toc164351621"/>
      <w:bookmarkStart w:id="220" w:name="_Toc516367021"/>
      <w:bookmarkStart w:id="221" w:name="_Toc150509278"/>
      <w:bookmarkStart w:id="222" w:name="_Toc164608641"/>
      <w:bookmarkStart w:id="223" w:name="_Toc151190154"/>
      <w:bookmarkStart w:id="224" w:name="_Toc164229222"/>
      <w:bookmarkStart w:id="225" w:name="_Toc151193841"/>
      <w:bookmarkStart w:id="226" w:name="_Toc150774627"/>
      <w:bookmarkStart w:id="227" w:name="_Toc265228365"/>
      <w:bookmarkStart w:id="228" w:name="_Toc127151527"/>
      <w:bookmarkStart w:id="229" w:name="_Toc151193697"/>
      <w:bookmarkStart w:id="230" w:name="_Toc226965800"/>
      <w:bookmarkStart w:id="231" w:name="_Toc127151728"/>
      <w:bookmarkStart w:id="232" w:name="_Toc195842892"/>
      <w:bookmarkStart w:id="233" w:name="_Toc151193915"/>
      <w:bookmarkStart w:id="234" w:name="_Toc226309771"/>
      <w:bookmarkStart w:id="235" w:name="_Toc127161441"/>
      <w:bookmarkStart w:id="236" w:name="_Toc520356151"/>
      <w:bookmarkStart w:id="237" w:name="_Toc226337223"/>
      <w:bookmarkStart w:id="238" w:name="_Toc226965717"/>
      <w:bookmarkStart w:id="239" w:name="_Toc305158869"/>
      <w:bookmarkStart w:id="240" w:name="_Toc151193769"/>
      <w:bookmarkStart w:id="241" w:name="_Toc150774732"/>
      <w:bookmarkStart w:id="242" w:name="_Toc164229368"/>
      <w:bookmarkStart w:id="243" w:name="_Toc264969217"/>
      <w:bookmarkStart w:id="244" w:name="_Toc142311029"/>
      <w:bookmarkStart w:id="245" w:name="_Toc151193625"/>
      <w:bookmarkStart w:id="246" w:name="_Toc149720820"/>
      <w:bookmarkStart w:id="247" w:name="_Toc305158795"/>
      <w:bookmarkStart w:id="248" w:name="_Toc150480765"/>
      <w:bookmarkStart w:id="249" w:name="_Toc164608796"/>
      <w:r>
        <w:rPr>
          <w:rFonts w:hint="eastAsia" w:asciiTheme="minorEastAsia" w:hAnsiTheme="minorEastAsia" w:eastAsiaTheme="minorEastAsia" w:cstheme="minorEastAsia"/>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Theme="minorEastAsia" w:hAnsiTheme="minorEastAsia" w:eastAsiaTheme="minorEastAsia" w:cstheme="minorEastAsia"/>
          <w:sz w:val="24"/>
          <w:highlight w:val="none"/>
        </w:rPr>
        <w:t>及投标语言</w:t>
      </w:r>
    </w:p>
    <w:p w14:paraId="230D810F">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Theme="minorEastAsia" w:hAnsiTheme="minorEastAsia" w:eastAsiaTheme="minorEastAsia" w:cstheme="minorEastAsia"/>
          <w:b/>
          <w:sz w:val="24"/>
          <w:highlight w:val="none"/>
        </w:rPr>
        <w:t>无效投标</w:t>
      </w:r>
      <w:r>
        <w:rPr>
          <w:rFonts w:hint="eastAsia" w:asciiTheme="minorEastAsia" w:hAnsiTheme="minorEastAsia" w:eastAsiaTheme="minorEastAsia" w:cstheme="minorEastAsia"/>
          <w:sz w:val="24"/>
          <w:highlight w:val="none"/>
        </w:rPr>
        <w:t>。</w:t>
      </w:r>
    </w:p>
    <w:p w14:paraId="581CD5FE">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除招标文件有特殊要求外，本项目投标所使用的计量单位，应采用中华人民共和国法定计量单位。</w:t>
      </w:r>
    </w:p>
    <w:p w14:paraId="654A5E4B">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104819">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250" w:name="_Ref467306676"/>
      <w:bookmarkStart w:id="251" w:name="_Ref467306195"/>
      <w:bookmarkStart w:id="252" w:name="_Toc516367022"/>
      <w:bookmarkStart w:id="253" w:name="_Toc150774733"/>
      <w:bookmarkStart w:id="254" w:name="_Toc150509279"/>
      <w:bookmarkStart w:id="255" w:name="_Toc151190155"/>
      <w:bookmarkStart w:id="256" w:name="_Toc151193916"/>
      <w:bookmarkStart w:id="257" w:name="_Toc151193770"/>
      <w:bookmarkStart w:id="258" w:name="_Toc195842893"/>
      <w:bookmarkStart w:id="259" w:name="_Toc164608642"/>
      <w:bookmarkStart w:id="260" w:name="_Toc226309772"/>
      <w:bookmarkStart w:id="261" w:name="_Toc150480766"/>
      <w:bookmarkStart w:id="262" w:name="_Toc305158870"/>
      <w:bookmarkStart w:id="263" w:name="_Toc151193626"/>
      <w:bookmarkStart w:id="264" w:name="_Toc226337224"/>
      <w:bookmarkStart w:id="265" w:name="_Toc226965801"/>
      <w:bookmarkStart w:id="266" w:name="_Toc265228366"/>
      <w:bookmarkStart w:id="267" w:name="_Toc226965718"/>
      <w:bookmarkStart w:id="268" w:name="_Toc127151528"/>
      <w:bookmarkStart w:id="269" w:name="_Toc164351622"/>
      <w:bookmarkStart w:id="270" w:name="_Toc164608797"/>
      <w:bookmarkStart w:id="271" w:name="_Toc127161442"/>
      <w:bookmarkStart w:id="272" w:name="_Toc142311030"/>
      <w:bookmarkStart w:id="273" w:name="_Toc164229223"/>
      <w:bookmarkStart w:id="274" w:name="_Toc520356152"/>
      <w:bookmarkStart w:id="275" w:name="_Toc150774628"/>
      <w:bookmarkStart w:id="276" w:name="_Toc149720821"/>
      <w:bookmarkStart w:id="277" w:name="_Toc164229369"/>
      <w:bookmarkStart w:id="278" w:name="_Toc264969218"/>
      <w:bookmarkStart w:id="279" w:name="_Toc151193842"/>
      <w:bookmarkStart w:id="280" w:name="_Toc151193698"/>
      <w:bookmarkStart w:id="281" w:name="_Toc305158796"/>
      <w:bookmarkStart w:id="282" w:name="_Toc127151729"/>
      <w:r>
        <w:rPr>
          <w:rFonts w:hint="eastAsia" w:asciiTheme="minorEastAsia" w:hAnsiTheme="minorEastAsia" w:eastAsiaTheme="minorEastAsia" w:cstheme="minorEastAsia"/>
          <w:sz w:val="24"/>
          <w:highlight w:val="none"/>
        </w:rPr>
        <w:t>投标文件</w:t>
      </w:r>
      <w:bookmarkEnd w:id="250"/>
      <w:bookmarkEnd w:id="251"/>
      <w:bookmarkEnd w:id="252"/>
      <w:r>
        <w:rPr>
          <w:rFonts w:hint="eastAsia" w:asciiTheme="minorEastAsia" w:hAnsiTheme="minorEastAsia" w:eastAsiaTheme="minorEastAsia" w:cstheme="minorEastAsia"/>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8AAD3A8">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bookmarkStart w:id="283" w:name="_Ref467052588"/>
      <w:r>
        <w:rPr>
          <w:rFonts w:hint="eastAsia" w:asciiTheme="minorEastAsia" w:hAnsiTheme="minorEastAsia" w:eastAsiaTheme="minorEastAsia" w:cstheme="minorEastAsia"/>
          <w:sz w:val="24"/>
          <w:highlight w:val="none"/>
        </w:rPr>
        <w:t>投标人应当按照招标文件的要求编制投标文件。投标文件应由《资格证明文件》《商务技术文件》两部分构成。投标文件的部分格式要求，见第七章《投标文件格式》。</w:t>
      </w:r>
    </w:p>
    <w:p w14:paraId="6C868F26">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对于招标文件中标记了“实质性格式”文件的，</w:t>
      </w:r>
      <w:r>
        <w:rPr>
          <w:rFonts w:hint="eastAsia" w:asciiTheme="minorEastAsia" w:hAnsiTheme="minorEastAsia" w:eastAsiaTheme="minorEastAsia" w:cstheme="minorEastAsia"/>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投标无效</w:t>
      </w:r>
      <w:r>
        <w:rPr>
          <w:rFonts w:hint="eastAsia" w:asciiTheme="minorEastAsia" w:hAnsiTheme="minorEastAsia" w:eastAsiaTheme="minorEastAsia" w:cstheme="minorEastAsia"/>
          <w:kern w:val="0"/>
          <w:sz w:val="24"/>
          <w:highlight w:val="none"/>
        </w:rPr>
        <w:t>。未标记“实质性格式”的文件和招标文件未提供格式的内容，可由投标人自行编写。</w:t>
      </w:r>
    </w:p>
    <w:p w14:paraId="012E8AB6">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第四章《评标程序、评标方法和评标标准》中涉及的证明文件。</w:t>
      </w:r>
    </w:p>
    <w:p w14:paraId="718C1CCA">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73965D3">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投标人认为应附的其他材料。</w:t>
      </w:r>
      <w:bookmarkEnd w:id="283"/>
    </w:p>
    <w:p w14:paraId="60041901">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284" w:name="_Toc164229371"/>
      <w:bookmarkStart w:id="285" w:name="_Toc520356155"/>
      <w:bookmarkStart w:id="286" w:name="_Toc151193844"/>
      <w:bookmarkStart w:id="287" w:name="_Toc164229225"/>
      <w:bookmarkStart w:id="288" w:name="_Toc150774735"/>
      <w:bookmarkStart w:id="289" w:name="_Toc150509281"/>
      <w:bookmarkStart w:id="290" w:name="_Toc150480768"/>
      <w:bookmarkStart w:id="291" w:name="_Toc151193918"/>
      <w:bookmarkStart w:id="292" w:name="_Toc164608799"/>
      <w:bookmarkStart w:id="293" w:name="_Toc127161444"/>
      <w:bookmarkStart w:id="294" w:name="_Toc142311032"/>
      <w:bookmarkStart w:id="295" w:name="_Toc151193628"/>
      <w:bookmarkStart w:id="296" w:name="_Toc151193772"/>
      <w:bookmarkStart w:id="297" w:name="_Toc164608644"/>
      <w:bookmarkStart w:id="298" w:name="_Toc127151530"/>
      <w:bookmarkStart w:id="299" w:name="_Toc151193700"/>
      <w:bookmarkStart w:id="300" w:name="_Toc149720823"/>
      <w:bookmarkStart w:id="301" w:name="_Toc164351624"/>
      <w:bookmarkStart w:id="302" w:name="_Toc150774630"/>
      <w:bookmarkStart w:id="303" w:name="_Toc151190157"/>
      <w:bookmarkStart w:id="304" w:name="_Toc195842895"/>
      <w:bookmarkStart w:id="305" w:name="_Toc127151731"/>
      <w:r>
        <w:rPr>
          <w:rFonts w:hint="eastAsia" w:asciiTheme="minorEastAsia" w:hAnsiTheme="minorEastAsia" w:eastAsiaTheme="minorEastAsia" w:cstheme="minorEastAsia"/>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84034E6">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所有投标均以人民币为计价货币。</w:t>
      </w:r>
    </w:p>
    <w:p w14:paraId="723A26DB">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3BF18E74">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CF2CB63">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按照招标文件要求完成本项目的全部相关费用。 </w:t>
      </w:r>
    </w:p>
    <w:p w14:paraId="4971673C">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采购人不得向供应商索要或者接受其给予的赠品、回扣或者与采购无关的其他商品、服务。</w:t>
      </w:r>
    </w:p>
    <w:p w14:paraId="1E925392">
      <w:pPr>
        <w:numPr>
          <w:ilvl w:val="1"/>
          <w:numId w:val="8"/>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投标人不能提供任何有选择性或可调整的报价（招标文件另有规定的除外），否则其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6E9CDBA8">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306" w:name="_Toc264969221"/>
      <w:bookmarkStart w:id="307" w:name="_Toc151193845"/>
      <w:bookmarkStart w:id="308" w:name="_Toc164229372"/>
      <w:bookmarkStart w:id="309" w:name="_Toc127151732"/>
      <w:bookmarkStart w:id="310" w:name="_Toc151193919"/>
      <w:bookmarkStart w:id="311" w:name="_Toc127161445"/>
      <w:bookmarkStart w:id="312" w:name="_Toc150509282"/>
      <w:bookmarkStart w:id="313" w:name="_Toc164608800"/>
      <w:bookmarkStart w:id="314" w:name="_Toc142311033"/>
      <w:bookmarkStart w:id="315" w:name="_Toc150774736"/>
      <w:bookmarkStart w:id="316" w:name="_Toc150774631"/>
      <w:bookmarkStart w:id="317" w:name="_Toc265228369"/>
      <w:bookmarkStart w:id="318" w:name="_Toc151190158"/>
      <w:bookmarkStart w:id="319" w:name="_Toc164351625"/>
      <w:bookmarkStart w:id="320" w:name="_Toc226309775"/>
      <w:bookmarkStart w:id="321" w:name="_Toc151193701"/>
      <w:bookmarkStart w:id="322" w:name="_Toc520356156"/>
      <w:bookmarkStart w:id="323" w:name="_Ref467306513"/>
      <w:bookmarkStart w:id="324" w:name="_Toc151193629"/>
      <w:bookmarkStart w:id="325" w:name="_Toc150480769"/>
      <w:bookmarkStart w:id="326" w:name="_Toc226965721"/>
      <w:bookmarkStart w:id="327" w:name="_Toc195842896"/>
      <w:bookmarkStart w:id="328" w:name="_Toc151193773"/>
      <w:bookmarkStart w:id="329" w:name="_Toc226965804"/>
      <w:bookmarkStart w:id="330" w:name="_Toc305158873"/>
      <w:bookmarkStart w:id="331" w:name="_Toc164229226"/>
      <w:bookmarkStart w:id="332" w:name="_Toc305158799"/>
      <w:bookmarkStart w:id="333" w:name="_Toc127151531"/>
      <w:bookmarkStart w:id="334" w:name="_Toc226337227"/>
      <w:bookmarkStart w:id="335" w:name="_Toc149720824"/>
      <w:bookmarkStart w:id="336" w:name="_Toc164608645"/>
      <w:r>
        <w:rPr>
          <w:rFonts w:hint="eastAsia" w:asciiTheme="minorEastAsia" w:hAnsiTheme="minorEastAsia" w:eastAsiaTheme="minorEastAsia" w:cstheme="minorEastAsia"/>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2A3B126">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投标人应按《投标人须知资料表》中规定的金额及要求交纳投标保证金。投标人自愿超额缴纳投标保证金的，投标文件不做无效处理。</w:t>
      </w:r>
    </w:p>
    <w:p w14:paraId="2CCFAEAF">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交纳投标保证金可采用的形式：政府采购法律法规接受的支票、汇票、本票、网上银行支付或者金融机构、担保机构出具的保函等非现金形式。</w:t>
      </w:r>
    </w:p>
    <w:p w14:paraId="366D4C09">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A0AD4A8">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投标人除需在投标文件中提供“投标保证金凭证/交款单据电子件”，还需在投标截止时间前，通过电子交易平台上传“投标保证金凭证/交款单据电子件”。</w:t>
      </w:r>
    </w:p>
    <w:p w14:paraId="2C8CED46">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投标保证金有效期同投标有效期。</w:t>
      </w:r>
    </w:p>
    <w:p w14:paraId="357771C5">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投标人为联合体的，可以由联合体中的一方或者多方共同交纳投标保证金，其交纳的投标保证金对联合体各方均具有约束力。</w:t>
      </w:r>
    </w:p>
    <w:p w14:paraId="42545627">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3879E9DD">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投标人在投标截止时间前撤回已提交的投标文件的，自收到投标人书面撤回通知之日起5个工作日内退还已收取的投标保证金；</w:t>
      </w:r>
    </w:p>
    <w:p w14:paraId="380D9901">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中标人的投标保证金，自采购合同签订之日起5个工作日内退还中标人；</w:t>
      </w:r>
    </w:p>
    <w:p w14:paraId="7CB38D68">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未中标投标人的投标保证金，自中标通知书发出之日起5个工作日内退还未中标人；</w:t>
      </w:r>
    </w:p>
    <w:p w14:paraId="0F44CB04">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终止招标项目已经收取投标保证金的，自终止采购活动后5个工作日内退还已收取的投标保证金及其在银行产生的孳息。</w:t>
      </w:r>
    </w:p>
    <w:p w14:paraId="5D2D1239">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有下列情形之一的，采购人或采购代理机构可以不予退还投标保证金：</w:t>
      </w:r>
    </w:p>
    <w:p w14:paraId="2520F045">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投标有效期内投标人撤销投标文件的；</w:t>
      </w:r>
    </w:p>
    <w:p w14:paraId="7BAE5F8E">
      <w:pPr>
        <w:numPr>
          <w:ilvl w:val="2"/>
          <w:numId w:val="8"/>
        </w:numPr>
        <w:tabs>
          <w:tab w:val="left" w:pos="900"/>
          <w:tab w:val="left" w:pos="1080"/>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《投标人须知资料表》中规定的其他情形。</w:t>
      </w:r>
    </w:p>
    <w:p w14:paraId="6B94B847">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337" w:name="_Toc226965805"/>
      <w:bookmarkStart w:id="338" w:name="_Toc149720825"/>
      <w:bookmarkStart w:id="339" w:name="_Toc151193920"/>
      <w:bookmarkStart w:id="340" w:name="_Toc164229227"/>
      <w:bookmarkStart w:id="341" w:name="_Toc142311034"/>
      <w:bookmarkStart w:id="342" w:name="_Toc226309776"/>
      <w:bookmarkStart w:id="343" w:name="_Toc127151733"/>
      <w:bookmarkStart w:id="344" w:name="_Toc127161446"/>
      <w:bookmarkStart w:id="345" w:name="_Toc164351626"/>
      <w:bookmarkStart w:id="346" w:name="_Toc305158874"/>
      <w:bookmarkStart w:id="347" w:name="_Toc264969222"/>
      <w:bookmarkStart w:id="348" w:name="_Toc226337228"/>
      <w:bookmarkStart w:id="349" w:name="_Toc150509283"/>
      <w:bookmarkStart w:id="350" w:name="_Toc151193630"/>
      <w:bookmarkStart w:id="351" w:name="_Toc150480770"/>
      <w:bookmarkStart w:id="352" w:name="_Toc164608801"/>
      <w:bookmarkStart w:id="353" w:name="_Toc150774737"/>
      <w:bookmarkStart w:id="354" w:name="_Toc127151532"/>
      <w:bookmarkStart w:id="355" w:name="_Toc226965722"/>
      <w:bookmarkStart w:id="356" w:name="_Toc265228370"/>
      <w:bookmarkStart w:id="357" w:name="_Toc305158800"/>
      <w:bookmarkStart w:id="358" w:name="_Toc151190159"/>
      <w:bookmarkStart w:id="359" w:name="_Toc195842897"/>
      <w:bookmarkStart w:id="360" w:name="_Toc164229373"/>
      <w:bookmarkStart w:id="361" w:name="_Toc151193702"/>
      <w:bookmarkStart w:id="362" w:name="_Toc151193846"/>
      <w:bookmarkStart w:id="363" w:name="_Toc164608646"/>
      <w:bookmarkStart w:id="364" w:name="_Toc151193774"/>
      <w:bookmarkStart w:id="365" w:name="_Toc150774632"/>
      <w:bookmarkStart w:id="366" w:name="_Toc520356157"/>
      <w:r>
        <w:rPr>
          <w:rFonts w:hint="eastAsia" w:asciiTheme="minorEastAsia" w:hAnsiTheme="minorEastAsia" w:eastAsiaTheme="minorEastAsia" w:cstheme="minorEastAsia"/>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36E7900">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投标文件应在本招标文件《投标人须知资料表》中规定的投标有效期内保持有效，投标有效期少于招标文件规定期限的，其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0024BC90">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367" w:name="_Toc127151533"/>
      <w:bookmarkStart w:id="368" w:name="_Toc151193847"/>
      <w:bookmarkStart w:id="369" w:name="_Toc149720826"/>
      <w:bookmarkStart w:id="370" w:name="_Toc164229228"/>
      <w:bookmarkStart w:id="371" w:name="_Toc164608802"/>
      <w:bookmarkStart w:id="372" w:name="_Toc151193775"/>
      <w:bookmarkStart w:id="373" w:name="_Toc164351627"/>
      <w:bookmarkStart w:id="374" w:name="_Toc164229374"/>
      <w:bookmarkStart w:id="375" w:name="_Toc150774633"/>
      <w:bookmarkStart w:id="376" w:name="_Toc195842898"/>
      <w:bookmarkStart w:id="377" w:name="_Toc164608647"/>
      <w:bookmarkStart w:id="378" w:name="_Toc265228371"/>
      <w:bookmarkStart w:id="379" w:name="_Toc150774738"/>
      <w:bookmarkStart w:id="380" w:name="_Toc305158875"/>
      <w:bookmarkStart w:id="381" w:name="_Toc151193921"/>
      <w:bookmarkStart w:id="382" w:name="_Toc226965806"/>
      <w:bookmarkStart w:id="383" w:name="_Toc150509284"/>
      <w:bookmarkStart w:id="384" w:name="_Toc264969223"/>
      <w:bookmarkStart w:id="385" w:name="_Toc151193631"/>
      <w:bookmarkStart w:id="386" w:name="_Toc305158801"/>
      <w:bookmarkStart w:id="387" w:name="_Toc151193703"/>
      <w:bookmarkStart w:id="388" w:name="_Toc127151734"/>
      <w:bookmarkStart w:id="389" w:name="_Toc226309777"/>
      <w:bookmarkStart w:id="390" w:name="_Toc127161447"/>
      <w:bookmarkStart w:id="391" w:name="_Toc226965723"/>
      <w:bookmarkStart w:id="392" w:name="_Toc142311035"/>
      <w:bookmarkStart w:id="393" w:name="_Toc151190160"/>
      <w:bookmarkStart w:id="394" w:name="_Toc520356158"/>
      <w:bookmarkStart w:id="395" w:name="_Toc226337229"/>
      <w:bookmarkStart w:id="396" w:name="_Toc150480771"/>
      <w:r>
        <w:rPr>
          <w:rFonts w:hint="eastAsia" w:asciiTheme="minorEastAsia" w:hAnsiTheme="minorEastAsia" w:eastAsiaTheme="minorEastAsia" w:cstheme="minorEastAsia"/>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Theme="minorEastAsia" w:hAnsiTheme="minorEastAsia" w:eastAsiaTheme="minorEastAsia" w:cstheme="minorEastAsia"/>
          <w:sz w:val="24"/>
          <w:highlight w:val="none"/>
        </w:rPr>
        <w:t>、盖章</w:t>
      </w:r>
    </w:p>
    <w:p w14:paraId="1C627F56">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bookmarkStart w:id="397" w:name="_Toc150774739"/>
      <w:bookmarkStart w:id="398" w:name="_Toc264969224"/>
      <w:bookmarkStart w:id="399" w:name="_Toc151193776"/>
      <w:bookmarkStart w:id="400" w:name="_Toc151193922"/>
      <w:bookmarkStart w:id="401" w:name="_Toc226337230"/>
      <w:bookmarkStart w:id="402" w:name="_Toc520356159"/>
      <w:bookmarkStart w:id="403" w:name="_Toc127151534"/>
      <w:bookmarkStart w:id="404" w:name="_Toc142311036"/>
      <w:bookmarkStart w:id="405" w:name="_Toc151190161"/>
      <w:bookmarkStart w:id="406" w:name="_Toc151193704"/>
      <w:bookmarkStart w:id="407" w:name="_Toc195842899"/>
      <w:bookmarkStart w:id="408" w:name="_Toc151193632"/>
      <w:bookmarkStart w:id="409" w:name="_Toc265228372"/>
      <w:bookmarkStart w:id="410" w:name="_Toc305158802"/>
      <w:bookmarkStart w:id="411" w:name="_Toc150480772"/>
      <w:bookmarkStart w:id="412" w:name="_Toc305158876"/>
      <w:bookmarkStart w:id="413" w:name="_Toc150509285"/>
      <w:bookmarkStart w:id="414" w:name="_Toc226965807"/>
      <w:bookmarkStart w:id="415" w:name="_Toc226309778"/>
      <w:bookmarkStart w:id="416" w:name="_Toc150774634"/>
      <w:bookmarkStart w:id="417" w:name="_Toc151193848"/>
      <w:bookmarkStart w:id="418" w:name="_Toc226965724"/>
      <w:r>
        <w:rPr>
          <w:rFonts w:hint="eastAsia" w:asciiTheme="minorEastAsia" w:hAnsiTheme="minorEastAsia" w:eastAsiaTheme="minorEastAsia" w:cstheme="minorEastAsia"/>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9BBC15E">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招标文件要求盖章的内容，一般通过投标文件编制工具加盖电子签章。</w:t>
      </w:r>
    </w:p>
    <w:p w14:paraId="02F5DAB7">
      <w:pPr>
        <w:pStyle w:val="5"/>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r>
        <w:rPr>
          <w:rFonts w:hint="eastAsia" w:asciiTheme="minorEastAsia" w:hAnsiTheme="minorEastAsia" w:eastAsiaTheme="minorEastAsia" w:cstheme="minorEastAsia"/>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CD44E5C">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419" w:name="_Toc164229376"/>
      <w:bookmarkStart w:id="420" w:name="_Toc305158803"/>
      <w:bookmarkStart w:id="421" w:name="_Toc164229230"/>
      <w:bookmarkStart w:id="422" w:name="_Toc164608804"/>
      <w:bookmarkStart w:id="423" w:name="_Toc127151535"/>
      <w:bookmarkStart w:id="424" w:name="_Toc164608649"/>
      <w:bookmarkStart w:id="425" w:name="_Toc226965725"/>
      <w:bookmarkStart w:id="426" w:name="_Toc265228373"/>
      <w:bookmarkStart w:id="427" w:name="_Toc151193705"/>
      <w:bookmarkStart w:id="428" w:name="_Toc264969225"/>
      <w:bookmarkStart w:id="429" w:name="_Toc305158877"/>
      <w:bookmarkStart w:id="430" w:name="_Toc520356160"/>
      <w:bookmarkStart w:id="431" w:name="_Toc164351629"/>
      <w:bookmarkStart w:id="432" w:name="_Toc226337231"/>
      <w:bookmarkStart w:id="433" w:name="_Toc226309779"/>
      <w:bookmarkStart w:id="434" w:name="_Toc142311037"/>
      <w:bookmarkStart w:id="435" w:name="_Toc127151736"/>
      <w:bookmarkStart w:id="436" w:name="_Toc151193923"/>
      <w:bookmarkStart w:id="437" w:name="_Toc151193633"/>
      <w:bookmarkStart w:id="438" w:name="_Toc150774635"/>
      <w:bookmarkStart w:id="439" w:name="_Toc150509286"/>
      <w:bookmarkStart w:id="440" w:name="_Toc150774740"/>
      <w:bookmarkStart w:id="441" w:name="_Toc195842900"/>
      <w:bookmarkStart w:id="442" w:name="_Toc149720828"/>
      <w:bookmarkStart w:id="443" w:name="_Toc151193849"/>
      <w:bookmarkStart w:id="444" w:name="_Toc226965808"/>
      <w:bookmarkStart w:id="445" w:name="_Toc150480773"/>
      <w:bookmarkStart w:id="446" w:name="_Toc151193777"/>
      <w:bookmarkStart w:id="447" w:name="_Toc151190162"/>
      <w:bookmarkStart w:id="448" w:name="_Toc127161449"/>
      <w:r>
        <w:rPr>
          <w:rFonts w:hint="eastAsia" w:asciiTheme="minorEastAsia" w:hAnsiTheme="minorEastAsia" w:eastAsiaTheme="minorEastAsia" w:cstheme="minorEastAsia"/>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Theme="minorEastAsia" w:hAnsiTheme="minorEastAsia" w:eastAsiaTheme="minorEastAsia" w:cstheme="minorEastAsia"/>
          <w:sz w:val="24"/>
          <w:highlight w:val="none"/>
        </w:rPr>
        <w:t>提交</w:t>
      </w:r>
    </w:p>
    <w:p w14:paraId="67CEFBE2">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本项目使用北京市政府采购电子交易平台。投标人根据招标文件及电子交易平台供应商操作手册要求编制、生成并提交电子投标文件。</w:t>
      </w:r>
    </w:p>
    <w:p w14:paraId="0AA2037E">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采购人及采购代理机构拒绝接受通过电子交易平台以外任何形式提交的投标文件，投标保证金除外。</w:t>
      </w:r>
    </w:p>
    <w:p w14:paraId="046CABF4">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449" w:name="_Toc164229231"/>
      <w:bookmarkStart w:id="450" w:name="_Toc127151737"/>
      <w:bookmarkStart w:id="451" w:name="_Toc265228374"/>
      <w:bookmarkStart w:id="452" w:name="_Toc151193850"/>
      <w:bookmarkStart w:id="453" w:name="_Toc151193706"/>
      <w:bookmarkStart w:id="454" w:name="_Toc164351630"/>
      <w:bookmarkStart w:id="455" w:name="_Toc127161450"/>
      <w:bookmarkStart w:id="456" w:name="_Toc305158878"/>
      <w:bookmarkStart w:id="457" w:name="_Toc150774636"/>
      <w:bookmarkStart w:id="458" w:name="_Toc164608650"/>
      <w:bookmarkStart w:id="459" w:name="_Toc264969226"/>
      <w:bookmarkStart w:id="460" w:name="_Toc151193634"/>
      <w:bookmarkStart w:id="461" w:name="_Toc151193778"/>
      <w:bookmarkStart w:id="462" w:name="_Toc164229377"/>
      <w:bookmarkStart w:id="463" w:name="_Toc150480774"/>
      <w:bookmarkStart w:id="464" w:name="_Toc150509287"/>
      <w:bookmarkStart w:id="465" w:name="_Toc150774741"/>
      <w:bookmarkStart w:id="466" w:name="_Toc520356161"/>
      <w:bookmarkStart w:id="467" w:name="_Toc149720829"/>
      <w:bookmarkStart w:id="468" w:name="_Toc195842901"/>
      <w:bookmarkStart w:id="469" w:name="_Toc127151536"/>
      <w:bookmarkStart w:id="470" w:name="_Toc226965809"/>
      <w:bookmarkStart w:id="471" w:name="_Toc226337232"/>
      <w:bookmarkStart w:id="472" w:name="_Toc305158804"/>
      <w:bookmarkStart w:id="473" w:name="_Toc226965726"/>
      <w:bookmarkStart w:id="474" w:name="_Toc151190163"/>
      <w:bookmarkStart w:id="475" w:name="_Toc142311038"/>
      <w:bookmarkStart w:id="476" w:name="_Toc151193924"/>
      <w:bookmarkStart w:id="477" w:name="_Toc164608805"/>
      <w:bookmarkStart w:id="478" w:name="_Toc226309780"/>
      <w:r>
        <w:rPr>
          <w:rFonts w:hint="eastAsia" w:asciiTheme="minorEastAsia" w:hAnsiTheme="minorEastAsia" w:eastAsiaTheme="minorEastAsia" w:cstheme="minorEastAsia"/>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Theme="minorEastAsia" w:hAnsiTheme="minorEastAsia" w:eastAsiaTheme="minorEastAsia" w:cstheme="minorEastAsia"/>
          <w:sz w:val="24"/>
          <w:highlight w:val="none"/>
        </w:rPr>
        <w:t>时间</w:t>
      </w:r>
    </w:p>
    <w:p w14:paraId="580D6570">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投标人应在招标文件要求提交投标文件截止时间前，将电子投标文件提交至电子交易平台。</w:t>
      </w:r>
    </w:p>
    <w:p w14:paraId="14F96390">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479" w:name="_Toc127151537"/>
      <w:bookmarkStart w:id="480" w:name="_Toc151193851"/>
      <w:bookmarkStart w:id="481" w:name="_Toc520356162"/>
      <w:bookmarkStart w:id="482" w:name="_Toc226965810"/>
      <w:bookmarkStart w:id="483" w:name="_Toc164229378"/>
      <w:bookmarkStart w:id="484" w:name="_Toc164608651"/>
      <w:bookmarkStart w:id="485" w:name="_Toc164229232"/>
      <w:bookmarkStart w:id="486" w:name="_Toc151193707"/>
      <w:bookmarkStart w:id="487" w:name="_Toc151193779"/>
      <w:bookmarkStart w:id="488" w:name="_Toc151193635"/>
      <w:bookmarkStart w:id="489" w:name="_Toc151190164"/>
      <w:bookmarkStart w:id="490" w:name="_Toc150480775"/>
      <w:bookmarkStart w:id="491" w:name="_Toc305158879"/>
      <w:bookmarkStart w:id="492" w:name="_Toc142311039"/>
      <w:bookmarkStart w:id="493" w:name="_Toc195842902"/>
      <w:bookmarkStart w:id="494" w:name="_Toc226965727"/>
      <w:bookmarkStart w:id="495" w:name="_Toc149720830"/>
      <w:bookmarkStart w:id="496" w:name="_Toc150774742"/>
      <w:bookmarkStart w:id="497" w:name="_Toc164608806"/>
      <w:bookmarkStart w:id="498" w:name="_Toc127161451"/>
      <w:bookmarkStart w:id="499" w:name="_Toc265228375"/>
      <w:bookmarkStart w:id="500" w:name="_Toc164351631"/>
      <w:bookmarkStart w:id="501" w:name="_Toc127151738"/>
      <w:bookmarkStart w:id="502" w:name="_Toc150774637"/>
      <w:bookmarkStart w:id="503" w:name="_Toc305158805"/>
      <w:bookmarkStart w:id="504" w:name="_Toc226337233"/>
      <w:bookmarkStart w:id="505" w:name="_Toc264969227"/>
      <w:bookmarkStart w:id="506" w:name="_Toc226309781"/>
      <w:bookmarkStart w:id="507" w:name="_Toc150509288"/>
      <w:bookmarkStart w:id="508" w:name="_Toc151193925"/>
      <w:r>
        <w:rPr>
          <w:rFonts w:hint="eastAsia" w:asciiTheme="minorEastAsia" w:hAnsiTheme="minorEastAsia" w:eastAsiaTheme="minorEastAsia" w:cstheme="minorEastAsia"/>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E6D580A">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3D7517A">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投标人对投标文件的补充、修改的内容应当按照招标文件要求签署、盖章， 作为投标文件的组成部分。</w:t>
      </w:r>
    </w:p>
    <w:p w14:paraId="765D60A0">
      <w:pPr>
        <w:spacing w:after="0" w:line="360" w:lineRule="auto"/>
        <w:rPr>
          <w:rFonts w:hint="eastAsia" w:asciiTheme="minorEastAsia" w:hAnsiTheme="minorEastAsia" w:eastAsiaTheme="minorEastAsia" w:cstheme="minorEastAsia"/>
          <w:sz w:val="24"/>
          <w:highlight w:val="none"/>
        </w:rPr>
      </w:pPr>
    </w:p>
    <w:p w14:paraId="7750D9E0">
      <w:pPr>
        <w:pStyle w:val="5"/>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bookmarkStart w:id="509" w:name="_Toc151193636"/>
      <w:bookmarkStart w:id="510" w:name="_Toc150774638"/>
      <w:bookmarkStart w:id="511" w:name="_Toc305158806"/>
      <w:bookmarkStart w:id="512" w:name="_Toc265228376"/>
      <w:bookmarkStart w:id="513" w:name="_Toc305158880"/>
      <w:bookmarkStart w:id="514" w:name="_Toc142311040"/>
      <w:bookmarkStart w:id="515" w:name="_Toc151193708"/>
      <w:bookmarkStart w:id="516" w:name="_Toc127151538"/>
      <w:bookmarkStart w:id="517" w:name="_Toc151193852"/>
      <w:bookmarkStart w:id="518" w:name="_Toc520356163"/>
      <w:bookmarkStart w:id="519" w:name="_Toc226965728"/>
      <w:bookmarkStart w:id="520" w:name="_Toc150774743"/>
      <w:bookmarkStart w:id="521" w:name="_Toc150480776"/>
      <w:bookmarkStart w:id="522" w:name="_Toc151193780"/>
      <w:bookmarkStart w:id="523" w:name="_Toc226337234"/>
      <w:bookmarkStart w:id="524" w:name="_Toc151193926"/>
      <w:bookmarkStart w:id="525" w:name="_Toc226965811"/>
      <w:bookmarkStart w:id="526" w:name="_Toc264969228"/>
      <w:bookmarkStart w:id="527" w:name="_Toc151190165"/>
      <w:bookmarkStart w:id="528" w:name="_Toc150509289"/>
      <w:bookmarkStart w:id="529" w:name="_Toc226309782"/>
      <w:bookmarkStart w:id="530" w:name="_Toc195842903"/>
      <w:r>
        <w:rPr>
          <w:rFonts w:hint="eastAsia" w:asciiTheme="minorEastAsia" w:hAnsiTheme="minorEastAsia" w:eastAsiaTheme="minorEastAsia" w:cstheme="minorEastAsia"/>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3C35B09">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531" w:name="_Toc164608808"/>
      <w:bookmarkStart w:id="532" w:name="_Toc164351633"/>
      <w:bookmarkStart w:id="533" w:name="_Toc151193781"/>
      <w:bookmarkStart w:id="534" w:name="_Toc151190166"/>
      <w:bookmarkStart w:id="535" w:name="_Toc127161453"/>
      <w:bookmarkStart w:id="536" w:name="_Toc151193709"/>
      <w:bookmarkStart w:id="537" w:name="_Toc127151539"/>
      <w:bookmarkStart w:id="538" w:name="_Toc150480777"/>
      <w:bookmarkStart w:id="539" w:name="_Toc151193853"/>
      <w:bookmarkStart w:id="540" w:name="_Toc142311041"/>
      <w:bookmarkStart w:id="541" w:name="_Toc226309783"/>
      <w:bookmarkStart w:id="542" w:name="_Toc226337235"/>
      <w:bookmarkStart w:id="543" w:name="_Toc164229234"/>
      <w:bookmarkStart w:id="544" w:name="_Toc265228377"/>
      <w:bookmarkStart w:id="545" w:name="_Toc149720832"/>
      <w:bookmarkStart w:id="546" w:name="_Toc264969229"/>
      <w:bookmarkStart w:id="547" w:name="_Toc164608653"/>
      <w:bookmarkStart w:id="548" w:name="_Toc305158881"/>
      <w:bookmarkStart w:id="549" w:name="_Toc226965812"/>
      <w:bookmarkStart w:id="550" w:name="_Toc520356164"/>
      <w:bookmarkStart w:id="551" w:name="_Toc305158807"/>
      <w:bookmarkStart w:id="552" w:name="_Toc127151740"/>
      <w:bookmarkStart w:id="553" w:name="_Toc151193927"/>
      <w:bookmarkStart w:id="554" w:name="_Toc151193637"/>
      <w:bookmarkStart w:id="555" w:name="_Toc226965729"/>
      <w:bookmarkStart w:id="556" w:name="_Toc150774639"/>
      <w:bookmarkStart w:id="557" w:name="_Toc150774744"/>
      <w:bookmarkStart w:id="558" w:name="_Toc164229380"/>
      <w:bookmarkStart w:id="559" w:name="_Toc195842904"/>
      <w:bookmarkStart w:id="560" w:name="_Toc150509290"/>
      <w:r>
        <w:rPr>
          <w:rFonts w:hint="eastAsia" w:asciiTheme="minorEastAsia" w:hAnsiTheme="minorEastAsia" w:eastAsiaTheme="minorEastAsia" w:cstheme="minorEastAsia"/>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2888616E">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bookmarkStart w:id="561" w:name="_Toc520356165"/>
      <w:r>
        <w:rPr>
          <w:rFonts w:hint="eastAsia" w:asciiTheme="minorEastAsia" w:hAnsiTheme="minorEastAsia" w:eastAsiaTheme="minorEastAsia" w:cstheme="minorEastAsia"/>
          <w:sz w:val="24"/>
          <w:highlight w:val="none"/>
        </w:rPr>
        <w:t>采购人或采购代理机构将按招标文件的规定，在投标截止时间的同一时间和招标文件预先确定的地点组织开标。</w:t>
      </w:r>
    </w:p>
    <w:p w14:paraId="130E87DD">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本项目开标使用北京市政府采购电子交易平台。投标人应在《投标人须知资料表》规定的时间内对投标文件进行解密，因非系统原因导致的解密失败，视为投标无效。</w:t>
      </w:r>
    </w:p>
    <w:p w14:paraId="2F7EE707">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3271C4CC">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1978400">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投标人不足 3 家的，不予开标。</w:t>
      </w:r>
    </w:p>
    <w:p w14:paraId="3CAFCF30">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w:t>
      </w:r>
    </w:p>
    <w:p w14:paraId="3FAC4073">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见第三章《资格审查》。</w:t>
      </w:r>
    </w:p>
    <w:bookmarkEnd w:id="561"/>
    <w:p w14:paraId="4E3157B7">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562" w:name="_Toc264969230"/>
      <w:bookmarkStart w:id="563" w:name="_Toc226965813"/>
      <w:bookmarkStart w:id="564" w:name="_Toc226309784"/>
      <w:bookmarkStart w:id="565" w:name="_Toc164608654"/>
      <w:bookmarkStart w:id="566" w:name="_Toc265228378"/>
      <w:bookmarkStart w:id="567" w:name="_Toc142311042"/>
      <w:bookmarkStart w:id="568" w:name="_Toc151193928"/>
      <w:bookmarkStart w:id="569" w:name="_Toc151193638"/>
      <w:bookmarkStart w:id="570" w:name="_Toc151193710"/>
      <w:bookmarkStart w:id="571" w:name="_Toc149720833"/>
      <w:bookmarkStart w:id="572" w:name="_Toc164229381"/>
      <w:bookmarkStart w:id="573" w:name="_Toc151193782"/>
      <w:bookmarkStart w:id="574" w:name="_Toc195842905"/>
      <w:bookmarkStart w:id="575" w:name="_Toc164351634"/>
      <w:bookmarkStart w:id="576" w:name="_Toc150774745"/>
      <w:bookmarkStart w:id="577" w:name="_Toc127161454"/>
      <w:bookmarkStart w:id="578" w:name="_Toc305158808"/>
      <w:bookmarkStart w:id="579" w:name="_Toc164608809"/>
      <w:bookmarkStart w:id="580" w:name="_Toc127151540"/>
      <w:bookmarkStart w:id="581" w:name="_Toc164229235"/>
      <w:bookmarkStart w:id="582" w:name="_Toc127151741"/>
      <w:bookmarkStart w:id="583" w:name="_Toc305158882"/>
      <w:bookmarkStart w:id="584" w:name="_Toc226965730"/>
      <w:bookmarkStart w:id="585" w:name="_Toc150774640"/>
      <w:bookmarkStart w:id="586" w:name="_Toc150509291"/>
      <w:bookmarkStart w:id="587" w:name="_Toc150480778"/>
      <w:bookmarkStart w:id="588" w:name="_Toc151190167"/>
      <w:bookmarkStart w:id="589" w:name="_Toc151193854"/>
      <w:bookmarkStart w:id="590" w:name="_Toc226337236"/>
      <w:r>
        <w:rPr>
          <w:rFonts w:hint="eastAsia" w:asciiTheme="minorEastAsia" w:hAnsiTheme="minorEastAsia" w:eastAsiaTheme="minorEastAsia" w:cstheme="minorEastAsia"/>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55FEDC73">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评标委员会根据政府采购有关规定和本次采购项目的特点进行组建，并负责具体评标事务，独立履行职责。</w:t>
      </w:r>
      <w:bookmarkStart w:id="591" w:name="_Toc520356166"/>
    </w:p>
    <w:p w14:paraId="2D5C00DE">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3D9A1D5D">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评标程序、评标方法和评标标准</w:t>
      </w:r>
    </w:p>
    <w:p w14:paraId="5C655505">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见第四章《评标程序、评标方法和评标标准》。</w:t>
      </w:r>
    </w:p>
    <w:p w14:paraId="367B91A9">
      <w:pPr>
        <w:tabs>
          <w:tab w:val="left" w:pos="360"/>
          <w:tab w:val="left" w:pos="1080"/>
        </w:tabs>
        <w:snapToGrid w:val="0"/>
        <w:spacing w:after="0" w:line="360" w:lineRule="auto"/>
        <w:ind w:left="1080"/>
        <w:rPr>
          <w:rFonts w:hint="eastAsia" w:asciiTheme="minorEastAsia" w:hAnsiTheme="minorEastAsia" w:eastAsiaTheme="minorEastAsia" w:cstheme="minorEastAsia"/>
          <w:sz w:val="24"/>
          <w:highlight w:val="none"/>
        </w:rPr>
      </w:pPr>
    </w:p>
    <w:p w14:paraId="3D8FC900">
      <w:pPr>
        <w:pStyle w:val="5"/>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bookmarkStart w:id="593" w:name="_Toc226965818"/>
      <w:bookmarkStart w:id="594" w:name="_Toc151193859"/>
      <w:bookmarkStart w:id="595" w:name="_Toc151193715"/>
      <w:bookmarkStart w:id="596" w:name="_Toc142311047"/>
      <w:bookmarkStart w:id="597" w:name="_Toc151193933"/>
      <w:bookmarkStart w:id="598" w:name="_Toc127151545"/>
      <w:bookmarkStart w:id="599" w:name="_Toc305158813"/>
      <w:bookmarkStart w:id="600" w:name="_Toc305158887"/>
      <w:bookmarkStart w:id="601" w:name="_Toc150509296"/>
      <w:bookmarkStart w:id="602" w:name="_Toc226309789"/>
      <w:bookmarkStart w:id="603" w:name="_Toc151190172"/>
      <w:bookmarkStart w:id="604" w:name="_Toc151193787"/>
      <w:bookmarkStart w:id="605" w:name="_Toc265228383"/>
      <w:bookmarkStart w:id="606" w:name="_Toc195842910"/>
      <w:bookmarkStart w:id="607" w:name="_Toc264969235"/>
      <w:bookmarkStart w:id="608" w:name="_Toc150774645"/>
      <w:bookmarkStart w:id="609" w:name="_Toc226965735"/>
      <w:bookmarkStart w:id="610" w:name="_Toc150774750"/>
      <w:bookmarkStart w:id="611" w:name="_Toc150480783"/>
      <w:bookmarkStart w:id="612" w:name="_Toc151193643"/>
      <w:bookmarkStart w:id="613" w:name="_Toc226337241"/>
      <w:r>
        <w:rPr>
          <w:rFonts w:hint="eastAsia" w:asciiTheme="minorEastAsia" w:hAnsiTheme="minorEastAsia" w:eastAsiaTheme="minorEastAsia" w:cstheme="minorEastAsia"/>
          <w:sz w:val="28"/>
          <w:highlight w:val="none"/>
          <w:u w:val="none"/>
        </w:rPr>
        <w:t xml:space="preserve">六   </w:t>
      </w:r>
      <w:bookmarkEnd w:id="592"/>
      <w:r>
        <w:rPr>
          <w:rFonts w:hint="eastAsia" w:asciiTheme="minorEastAsia" w:hAnsiTheme="minorEastAsia" w:eastAsiaTheme="minorEastAsia" w:cstheme="minorEastAsia"/>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51193789"/>
      <w:bookmarkStart w:id="615" w:name="_Toc226337243"/>
      <w:bookmarkStart w:id="616" w:name="_Toc195842912"/>
      <w:bookmarkStart w:id="617" w:name="_Toc151193717"/>
      <w:bookmarkStart w:id="618" w:name="_Toc164608661"/>
      <w:bookmarkStart w:id="619" w:name="_Toc164608816"/>
      <w:bookmarkStart w:id="620" w:name="_Toc226965737"/>
      <w:bookmarkStart w:id="621" w:name="_Toc305158889"/>
      <w:bookmarkStart w:id="622" w:name="_Toc142311049"/>
      <w:bookmarkStart w:id="623" w:name="_Toc164229242"/>
      <w:bookmarkStart w:id="624" w:name="_Toc164229388"/>
      <w:bookmarkStart w:id="625" w:name="_Toc151193645"/>
      <w:bookmarkStart w:id="626" w:name="_Toc151190174"/>
      <w:bookmarkStart w:id="627" w:name="_Toc226965820"/>
      <w:bookmarkStart w:id="628" w:name="_Toc305158815"/>
      <w:bookmarkStart w:id="629" w:name="_Toc226309791"/>
      <w:bookmarkStart w:id="630" w:name="_Toc150774647"/>
      <w:bookmarkStart w:id="631" w:name="_Toc164351641"/>
      <w:bookmarkStart w:id="632" w:name="_Toc150774752"/>
      <w:bookmarkStart w:id="633" w:name="_Toc127151748"/>
      <w:bookmarkStart w:id="634" w:name="_Toc151193935"/>
      <w:bookmarkStart w:id="635" w:name="_Toc127161461"/>
      <w:bookmarkStart w:id="636" w:name="_Toc127151547"/>
      <w:bookmarkStart w:id="637" w:name="_Toc149720840"/>
      <w:bookmarkStart w:id="638" w:name="_Toc264969237"/>
      <w:bookmarkStart w:id="639" w:name="_Toc265228385"/>
      <w:bookmarkStart w:id="640" w:name="_Toc150480785"/>
      <w:bookmarkStart w:id="641" w:name="_Toc151193861"/>
      <w:bookmarkStart w:id="642" w:name="_Toc150509298"/>
    </w:p>
    <w:p w14:paraId="501EDF37">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B660F21">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55F5023">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643" w:name="_Toc305158817"/>
      <w:bookmarkStart w:id="644" w:name="_Toc305158891"/>
      <w:bookmarkStart w:id="645" w:name="_Toc164229244"/>
      <w:bookmarkStart w:id="646" w:name="_Toc226965739"/>
      <w:bookmarkStart w:id="647" w:name="_Toc226337245"/>
      <w:bookmarkStart w:id="648" w:name="_Toc265228387"/>
      <w:bookmarkStart w:id="649" w:name="_Toc151193647"/>
      <w:bookmarkStart w:id="650" w:name="_Toc226965822"/>
      <w:bookmarkStart w:id="651" w:name="_Toc149720842"/>
      <w:bookmarkStart w:id="652" w:name="_Toc150509300"/>
      <w:bookmarkStart w:id="653" w:name="_Toc127151549"/>
      <w:bookmarkStart w:id="654" w:name="_Toc150774754"/>
      <w:bookmarkStart w:id="655" w:name="_Toc142311051"/>
      <w:bookmarkStart w:id="656" w:name="_Toc164608663"/>
      <w:bookmarkStart w:id="657" w:name="_Toc164351643"/>
      <w:bookmarkStart w:id="658" w:name="_Toc151193791"/>
      <w:bookmarkStart w:id="659" w:name="_Toc164229390"/>
      <w:bookmarkStart w:id="660" w:name="_Toc264969239"/>
      <w:bookmarkStart w:id="661" w:name="_Toc151190176"/>
      <w:bookmarkStart w:id="662" w:name="_Toc151193719"/>
      <w:bookmarkStart w:id="663" w:name="_Toc150480787"/>
      <w:bookmarkStart w:id="664" w:name="_Toc127151750"/>
      <w:bookmarkStart w:id="665" w:name="_Toc150774649"/>
      <w:bookmarkStart w:id="666" w:name="_Toc164608818"/>
      <w:bookmarkStart w:id="667" w:name="_Toc195842914"/>
      <w:bookmarkStart w:id="668" w:name="_Toc151193863"/>
      <w:bookmarkStart w:id="669" w:name="_Toc127161463"/>
      <w:bookmarkStart w:id="670" w:name="_Toc151193937"/>
      <w:bookmarkStart w:id="671" w:name="_Toc226309793"/>
      <w:bookmarkStart w:id="672" w:name="_Toc520356176"/>
      <w:bookmarkStart w:id="673" w:name="_Ref467307090"/>
      <w:bookmarkStart w:id="674" w:name="_Ref467306425"/>
      <w:r>
        <w:rPr>
          <w:rFonts w:hint="eastAsia" w:asciiTheme="minorEastAsia" w:hAnsiTheme="minorEastAsia" w:eastAsiaTheme="minorEastAsia" w:cstheme="minorEastAsia"/>
          <w:sz w:val="24"/>
          <w:highlight w:val="none"/>
        </w:rPr>
        <w:t>中标公告与中标通知书</w:t>
      </w:r>
      <w:bookmarkEnd w:id="643"/>
      <w:bookmarkEnd w:id="644"/>
    </w:p>
    <w:p w14:paraId="54921ED0">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采购人或采购代理机构自中标人确定之日起2个工作日内，</w:t>
      </w:r>
      <w:r>
        <w:rPr>
          <w:rFonts w:hint="eastAsia" w:asciiTheme="minorEastAsia" w:hAnsiTheme="minorEastAsia" w:eastAsiaTheme="minorEastAsia" w:cstheme="minorEastAsia"/>
          <w:color w:val="000000"/>
          <w:kern w:val="0"/>
          <w:sz w:val="24"/>
          <w:highlight w:val="none"/>
        </w:rPr>
        <w:t>在北京市政府采购网公告中标结果</w:t>
      </w:r>
      <w:r>
        <w:rPr>
          <w:rFonts w:hint="eastAsia" w:asciiTheme="minorEastAsia" w:hAnsiTheme="minorEastAsia" w:eastAsiaTheme="minorEastAsia" w:cstheme="minorEastAsia"/>
          <w:sz w:val="24"/>
          <w:highlight w:val="none"/>
        </w:rPr>
        <w:t>，同时向中标人发出中标通知书，中标公告期限为1个工作日。</w:t>
      </w:r>
    </w:p>
    <w:p w14:paraId="04B4F213">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中标通知书对采购人和中标供应商均具有法律效力。中标通知书发出后，采购人改变中标结果的，或者中标供应商放弃中标项目的，应当依法承担法律责任。</w:t>
      </w:r>
    </w:p>
    <w:p w14:paraId="2CB77495">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废标</w:t>
      </w:r>
    </w:p>
    <w:p w14:paraId="15003C04">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在招标采购中，出现下列情形之一的，应予废标：</w:t>
      </w:r>
    </w:p>
    <w:p w14:paraId="450B2EA8">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符合专业条件的供应商或者对招标文件作实质响应的供应商不足三家的；</w:t>
      </w:r>
    </w:p>
    <w:p w14:paraId="5909CEA1">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出现影响采购公正的违法、违规行为的；</w:t>
      </w:r>
    </w:p>
    <w:p w14:paraId="6848CA08">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投标人的报价均超过了采购预算，采购人不能支付的；</w:t>
      </w:r>
    </w:p>
    <w:p w14:paraId="4B7B830D">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因重大变故，采购任务取消的。</w:t>
      </w:r>
    </w:p>
    <w:p w14:paraId="5C5F6403">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528C9C35">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675" w:name="_Toc151193864"/>
      <w:bookmarkStart w:id="676" w:name="_Toc151190177"/>
      <w:bookmarkStart w:id="677" w:name="_Toc151193720"/>
      <w:bookmarkStart w:id="678" w:name="_Toc127161464"/>
      <w:bookmarkStart w:id="679" w:name="_Toc164608819"/>
      <w:bookmarkStart w:id="680" w:name="_Toc195842915"/>
      <w:bookmarkStart w:id="681" w:name="_Toc151193648"/>
      <w:bookmarkStart w:id="682" w:name="_Toc149720843"/>
      <w:bookmarkStart w:id="683" w:name="_Toc150509301"/>
      <w:bookmarkStart w:id="684" w:name="_Toc127151550"/>
      <w:bookmarkStart w:id="685" w:name="_Toc151193938"/>
      <w:bookmarkStart w:id="686" w:name="_Toc127151751"/>
      <w:bookmarkStart w:id="687" w:name="_Toc520356175"/>
      <w:bookmarkStart w:id="688" w:name="_Ref467307204"/>
      <w:bookmarkStart w:id="689" w:name="_Toc226965740"/>
      <w:bookmarkStart w:id="690" w:name="_Toc264969240"/>
      <w:bookmarkStart w:id="691" w:name="_Toc150774755"/>
      <w:bookmarkStart w:id="692" w:name="_Toc226309794"/>
      <w:bookmarkStart w:id="693" w:name="_Toc150774650"/>
      <w:bookmarkStart w:id="694" w:name="_Toc164608664"/>
      <w:bookmarkStart w:id="695" w:name="_Toc226965823"/>
      <w:bookmarkStart w:id="696" w:name="_Ref467306377"/>
      <w:bookmarkStart w:id="697" w:name="_Ref467307062"/>
      <w:bookmarkStart w:id="698" w:name="_Toc164229245"/>
      <w:bookmarkStart w:id="699" w:name="_Toc142311052"/>
      <w:bookmarkStart w:id="700" w:name="_Toc305158818"/>
      <w:bookmarkStart w:id="701" w:name="_Toc164351644"/>
      <w:bookmarkStart w:id="702" w:name="_Toc265228388"/>
      <w:bookmarkStart w:id="703" w:name="_Toc150480788"/>
      <w:bookmarkStart w:id="704" w:name="_Ref467306978"/>
      <w:bookmarkStart w:id="705" w:name="_Toc151193792"/>
      <w:bookmarkStart w:id="706" w:name="_Toc226337246"/>
      <w:bookmarkStart w:id="707" w:name="_Toc164229391"/>
      <w:bookmarkStart w:id="708" w:name="_Toc305158892"/>
      <w:r>
        <w:rPr>
          <w:rFonts w:hint="eastAsia" w:asciiTheme="minorEastAsia" w:hAnsiTheme="minorEastAsia" w:eastAsiaTheme="minorEastAsia" w:cstheme="minorEastAsia"/>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77518447">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0D4C8EA2">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中标人拒绝与采购人签订合同的，采购人可以按照评标报告推荐的中标候选人名单排序，确定下一候选人为中标人，也可以重新开展政府采购活动。</w:t>
      </w:r>
    </w:p>
    <w:p w14:paraId="4D0893A0">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联合体中标的，联合体各方应当共同与采购人签订合同，就采购合同约定的事项向采购人承担连带责任。</w:t>
      </w:r>
    </w:p>
    <w:p w14:paraId="5D14327F">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政府采购合同不能转包。</w:t>
      </w:r>
    </w:p>
    <w:p w14:paraId="6AE21604">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否则</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。中标人就采购项目和分包项目向采购人负责，分包供应商就分包项目承担责任。</w:t>
      </w:r>
    </w:p>
    <w:p w14:paraId="7E737629">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“政采贷”融资指引：详见《投标人须知资料表》。</w:t>
      </w:r>
    </w:p>
    <w:bookmarkEnd w:id="672"/>
    <w:bookmarkEnd w:id="673"/>
    <w:bookmarkEnd w:id="674"/>
    <w:p w14:paraId="2E88F383">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询问与质疑</w:t>
      </w:r>
    </w:p>
    <w:p w14:paraId="56F2C2BA">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w:t>
      </w:r>
    </w:p>
    <w:p w14:paraId="3A25471E">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投标人对政府采购活动事项有疑问的，可依法向采购人或采购代理机构提出询问，提出形式见《投标人须知资料表》。</w:t>
      </w:r>
    </w:p>
    <w:p w14:paraId="432612CE">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采购人或采购代理机构对供应商依法提出的询问，在3个工作日内作出答复，但答复的内容不得涉及商业秘密。</w:t>
      </w:r>
    </w:p>
    <w:p w14:paraId="26AC3890">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w:t>
      </w:r>
    </w:p>
    <w:p w14:paraId="3802A9FB">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93FC877">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7EFA659A">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18C61F">
      <w:pPr>
        <w:numPr>
          <w:ilvl w:val="2"/>
          <w:numId w:val="8"/>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投标人应在法定质疑期内一次性提出针对同一采购程序环节的质疑，法定质疑期内针对同一采购程序环节再次提出的质疑，采购人、采购代理机构有权不予答复。</w:t>
      </w:r>
    </w:p>
    <w:p w14:paraId="3C7572CC">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接收询问和质疑的联系部门、联系电话和通讯地址见《投标人须知资料表》。</w:t>
      </w:r>
    </w:p>
    <w:p w14:paraId="00C1C64B">
      <w:pPr>
        <w:numPr>
          <w:ilvl w:val="0"/>
          <w:numId w:val="8"/>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代理费</w:t>
      </w:r>
    </w:p>
    <w:p w14:paraId="24E0D7FB">
      <w:pPr>
        <w:numPr>
          <w:ilvl w:val="1"/>
          <w:numId w:val="8"/>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收费对象、收费标准及缴纳时间见《投标人须知资料表》。由中标人支付的，中标人须一次性向采购代理机构缴纳代理费，投标报价应包含代理费用。</w:t>
      </w:r>
    </w:p>
    <w:p w14:paraId="60CA7C85">
      <w:pPr>
        <w:tabs>
          <w:tab w:val="left" w:pos="900"/>
          <w:tab w:val="left" w:pos="1080"/>
          <w:tab w:val="left" w:pos="1589"/>
        </w:tabs>
        <w:snapToGrid w:val="0"/>
        <w:spacing w:after="0" w:line="360" w:lineRule="auto"/>
        <w:rPr>
          <w:rFonts w:hint="eastAsia" w:asciiTheme="minorEastAsia" w:hAnsiTheme="minorEastAsia" w:eastAsiaTheme="minorEastAsia" w:cstheme="minorEastAsia"/>
          <w:sz w:val="24"/>
          <w:highlight w:val="none"/>
        </w:rPr>
      </w:pPr>
    </w:p>
    <w:p w14:paraId="5317D278">
      <w:pPr>
        <w:tabs>
          <w:tab w:val="left" w:pos="360"/>
          <w:tab w:val="left" w:pos="1080"/>
        </w:tabs>
        <w:snapToGrid w:val="0"/>
        <w:spacing w:after="0" w:line="360" w:lineRule="auto"/>
        <w:ind w:left="360"/>
        <w:rPr>
          <w:rFonts w:hint="eastAsia" w:asciiTheme="minorEastAsia" w:hAnsiTheme="minorEastAsia" w:eastAsiaTheme="minorEastAsia" w:cstheme="minorEastAsia"/>
          <w:sz w:val="24"/>
          <w:highlight w:val="none"/>
        </w:rPr>
      </w:pPr>
    </w:p>
    <w:p w14:paraId="53F22726">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709" w:name="_Toc353825544"/>
      <w:bookmarkStart w:id="710" w:name="_Toc353873934"/>
      <w:bookmarkStart w:id="711" w:name="_Toc150774759"/>
      <w:bookmarkStart w:id="712" w:name="_Toc226965827"/>
      <w:bookmarkStart w:id="713" w:name="_Toc127151554"/>
      <w:bookmarkStart w:id="714" w:name="_Toc353873664"/>
      <w:bookmarkStart w:id="715" w:name="_Toc150480792"/>
      <w:bookmarkStart w:id="716" w:name="_Toc226337250"/>
      <w:bookmarkStart w:id="717" w:name="_Toc265228392"/>
      <w:bookmarkStart w:id="718" w:name="_Toc264969244"/>
      <w:bookmarkStart w:id="719" w:name="_Toc142311056"/>
      <w:bookmarkStart w:id="720" w:name="_Toc305158896"/>
      <w:bookmarkStart w:id="721" w:name="_Toc305158822"/>
      <w:r>
        <w:rPr>
          <w:rFonts w:hint="eastAsia" w:asciiTheme="minorEastAsia" w:hAnsiTheme="minorEastAsia" w:eastAsiaTheme="minorEastAsia" w:cstheme="minorEastAsia"/>
          <w:sz w:val="24"/>
          <w:highlight w:val="none"/>
        </w:rPr>
        <w:br w:type="page"/>
      </w:r>
      <w:bookmarkStart w:id="722" w:name="_Toc21826"/>
      <w:r>
        <w:rPr>
          <w:rFonts w:hint="eastAsia" w:asciiTheme="minorEastAsia" w:hAnsiTheme="minorEastAsia" w:eastAsiaTheme="minorEastAsia" w:cstheme="minorEastAsia"/>
          <w:b/>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Theme="minorEastAsia" w:hAnsiTheme="minorEastAsia" w:eastAsiaTheme="minorEastAsia" w:cstheme="minorEastAsia"/>
          <w:b/>
          <w:sz w:val="36"/>
          <w:szCs w:val="36"/>
          <w:highlight w:val="none"/>
        </w:rPr>
        <w:t>资格审查</w:t>
      </w:r>
      <w:bookmarkEnd w:id="722"/>
      <w:bookmarkStart w:id="723" w:name="_Toc487900382"/>
    </w:p>
    <w:p w14:paraId="0BD4C9AE">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highlight w:val="none"/>
        </w:rPr>
      </w:pPr>
      <w:bookmarkStart w:id="724" w:name="_Toc99301422"/>
      <w:r>
        <w:rPr>
          <w:rFonts w:hint="eastAsia" w:asciiTheme="minorEastAsia" w:hAnsiTheme="minorEastAsia" w:eastAsiaTheme="minorEastAsia" w:cstheme="minorEastAsia"/>
          <w:b/>
          <w:sz w:val="24"/>
          <w:highlight w:val="none"/>
        </w:rPr>
        <w:t>一、资格审查程序</w:t>
      </w:r>
      <w:bookmarkEnd w:id="724"/>
    </w:p>
    <w:p w14:paraId="7D49C8C3">
      <w:pPr>
        <w:numPr>
          <w:ilvl w:val="0"/>
          <w:numId w:val="10"/>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开标结束后，采购人或采购代理机构将根据《资格审查要求》中的规定，对投标人进行资格审查，并形成资格审查结果。</w:t>
      </w:r>
    </w:p>
    <w:p w14:paraId="12A7D5A8">
      <w:pPr>
        <w:numPr>
          <w:ilvl w:val="0"/>
          <w:numId w:val="10"/>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《资格审查要求》中对格式有要求的，除招标文件另有规定外，均为“实质性格式”文件。</w:t>
      </w:r>
    </w:p>
    <w:p w14:paraId="4BBC4866">
      <w:pPr>
        <w:numPr>
          <w:ilvl w:val="0"/>
          <w:numId w:val="10"/>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投标人《资格证明文件》有任何一项不符合《资格审查要求》的，资格审查不合格，其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11325E01">
      <w:pPr>
        <w:numPr>
          <w:ilvl w:val="0"/>
          <w:numId w:val="10"/>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资格审查合格的投标人不足3家的，不进行评标。</w:t>
      </w:r>
    </w:p>
    <w:p w14:paraId="544D03E2">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二、资格审查要求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353A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99AE5CC">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bookmarkStart w:id="725" w:name="_Hlt487972895"/>
            <w:bookmarkEnd w:id="725"/>
            <w:r>
              <w:rPr>
                <w:rFonts w:hint="eastAsia" w:asciiTheme="minorEastAsia" w:hAnsiTheme="minorEastAsia" w:eastAsiaTheme="minorEastAsia" w:cstheme="minorEastAsia"/>
                <w:b/>
                <w:sz w:val="24"/>
                <w:highlight w:val="none"/>
              </w:rPr>
              <w:t>序号</w:t>
            </w:r>
          </w:p>
        </w:tc>
        <w:tc>
          <w:tcPr>
            <w:tcW w:w="1067" w:type="pct"/>
            <w:vAlign w:val="center"/>
          </w:tcPr>
          <w:p w14:paraId="366E7DC7">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审查因素</w:t>
            </w:r>
          </w:p>
        </w:tc>
        <w:tc>
          <w:tcPr>
            <w:tcW w:w="2595" w:type="pct"/>
            <w:vAlign w:val="center"/>
          </w:tcPr>
          <w:p w14:paraId="47DC1DC0">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审查内容</w:t>
            </w:r>
          </w:p>
        </w:tc>
        <w:tc>
          <w:tcPr>
            <w:tcW w:w="882" w:type="pct"/>
            <w:vAlign w:val="center"/>
          </w:tcPr>
          <w:p w14:paraId="626E1C26">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格式要求</w:t>
            </w:r>
          </w:p>
        </w:tc>
      </w:tr>
      <w:tr w14:paraId="648E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C4A3C95">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067" w:type="pct"/>
            <w:vAlign w:val="center"/>
          </w:tcPr>
          <w:p w14:paraId="3702FCE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满足《中华人民共和国政府采购法》第二十二条规定</w:t>
            </w:r>
          </w:p>
        </w:tc>
        <w:tc>
          <w:tcPr>
            <w:tcW w:w="2595" w:type="pct"/>
            <w:vAlign w:val="center"/>
          </w:tcPr>
          <w:p w14:paraId="08AC8BB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具体规定见第一章《投标邀请》。</w:t>
            </w:r>
          </w:p>
        </w:tc>
        <w:tc>
          <w:tcPr>
            <w:tcW w:w="882" w:type="pct"/>
            <w:vAlign w:val="center"/>
          </w:tcPr>
          <w:p w14:paraId="5E790A5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3932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9D5F98F">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1067" w:type="pct"/>
            <w:vAlign w:val="center"/>
          </w:tcPr>
          <w:p w14:paraId="60D3B0F3">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营业执照等证明文件</w:t>
            </w:r>
          </w:p>
        </w:tc>
        <w:tc>
          <w:tcPr>
            <w:tcW w:w="2595" w:type="pct"/>
            <w:vAlign w:val="center"/>
          </w:tcPr>
          <w:p w14:paraId="3438377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投标人为企业（包括合伙企业）的，应提供有效的“营业执照”；</w:t>
            </w:r>
          </w:p>
          <w:p w14:paraId="6BB58EC0">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投标人为事业单位的，应提供有效的“事业单位法人证书”；</w:t>
            </w:r>
          </w:p>
          <w:p w14:paraId="2F323B82">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投标人是非企业机构的，应提供有效的“执业许可证”、“登记证书”等证明文件；</w:t>
            </w:r>
          </w:p>
          <w:p w14:paraId="3521C976">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投标人是个体工商户的，应提供有效的“个体工商户营业执照”；</w:t>
            </w:r>
          </w:p>
          <w:p w14:paraId="6C3A888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投标人是自然人的，应提供有效的自然人身份证明。</w:t>
            </w:r>
          </w:p>
          <w:p w14:paraId="1C94D35A">
            <w:pPr>
              <w:tabs>
                <w:tab w:val="left" w:pos="1080"/>
              </w:tabs>
              <w:snapToGrid w:val="0"/>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分支机构参加投标的，应</w:t>
            </w:r>
            <w:r>
              <w:rPr>
                <w:rFonts w:hint="eastAsia" w:asciiTheme="minorEastAsia" w:hAnsiTheme="minorEastAsia" w:eastAsiaTheme="minorEastAsia" w:cstheme="minorEastAsia"/>
                <w:sz w:val="24"/>
                <w:highlight w:val="none"/>
              </w:rPr>
              <w:t>提</w:t>
            </w:r>
            <w:r>
              <w:rPr>
                <w:rFonts w:hint="eastAsia" w:asciiTheme="minorEastAsia" w:hAnsiTheme="minorEastAsia" w:eastAsiaTheme="minorEastAsia" w:cstheme="minorEastAsia"/>
                <w:color w:val="000000"/>
                <w:sz w:val="24"/>
                <w:highlight w:val="none"/>
              </w:rPr>
              <w:t>供该分支机构或</w:t>
            </w:r>
          </w:p>
          <w:p w14:paraId="147CE69C">
            <w:pPr>
              <w:tabs>
                <w:tab w:val="left" w:pos="1080"/>
              </w:tabs>
              <w:snapToGrid w:val="0"/>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其所属法人/其他组织的相应证明文件；同时还应</w:t>
            </w:r>
            <w:r>
              <w:rPr>
                <w:rFonts w:hint="eastAsia" w:asciiTheme="minorEastAsia" w:hAnsiTheme="minorEastAsia" w:eastAsiaTheme="minorEastAsia" w:cstheme="minorEastAsia"/>
                <w:sz w:val="24"/>
                <w:highlight w:val="none"/>
              </w:rPr>
              <w:t>提</w:t>
            </w:r>
            <w:r>
              <w:rPr>
                <w:rFonts w:hint="eastAsia" w:asciiTheme="minorEastAsia" w:hAnsiTheme="minorEastAsia" w:eastAsiaTheme="minorEastAsia" w:cstheme="minorEastAsia"/>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Theme="minorEastAsia" w:hAnsiTheme="minorEastAsia" w:eastAsiaTheme="minorEastAsia" w:cstheme="minorEastAsia"/>
                <w:sz w:val="24"/>
                <w:highlight w:val="none"/>
              </w:rPr>
              <w:t>提</w:t>
            </w:r>
            <w:r>
              <w:rPr>
                <w:rFonts w:hint="eastAsia" w:asciiTheme="minorEastAsia" w:hAnsiTheme="minorEastAsia" w:eastAsiaTheme="minorEastAsia" w:cstheme="minorEastAsia"/>
                <w:color w:val="000000"/>
                <w:sz w:val="24"/>
                <w:highlight w:val="none"/>
              </w:rPr>
              <w:t>供上述授权，也可以</w:t>
            </w:r>
            <w:r>
              <w:rPr>
                <w:rFonts w:hint="eastAsia" w:asciiTheme="minorEastAsia" w:hAnsiTheme="minorEastAsia" w:eastAsiaTheme="minorEastAsia" w:cstheme="minorEastAsia"/>
                <w:sz w:val="24"/>
                <w:highlight w:val="none"/>
              </w:rPr>
              <w:t>提</w:t>
            </w:r>
            <w:r>
              <w:rPr>
                <w:rFonts w:hint="eastAsia" w:asciiTheme="minorEastAsia" w:hAnsiTheme="minorEastAsia" w:eastAsiaTheme="minorEastAsia" w:cstheme="minorEastAsia"/>
                <w:color w:val="000000"/>
                <w:sz w:val="24"/>
                <w:highlight w:val="none"/>
              </w:rPr>
              <w:t>供其所属法人/其他组织的有关文件或制度等能够证明授权其独立开展业务的证明材料。</w:t>
            </w:r>
          </w:p>
        </w:tc>
        <w:tc>
          <w:tcPr>
            <w:tcW w:w="882" w:type="pct"/>
            <w:vAlign w:val="center"/>
          </w:tcPr>
          <w:p w14:paraId="16A7AA05">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提供证明文件的电子件或电子证照</w:t>
            </w:r>
          </w:p>
        </w:tc>
      </w:tr>
      <w:tr w14:paraId="17318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564593A">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1067" w:type="pct"/>
            <w:vAlign w:val="center"/>
          </w:tcPr>
          <w:p w14:paraId="05BFFBA3">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投标人资格声明书</w:t>
            </w:r>
          </w:p>
        </w:tc>
        <w:tc>
          <w:tcPr>
            <w:tcW w:w="2595" w:type="pct"/>
            <w:vAlign w:val="center"/>
          </w:tcPr>
          <w:p w14:paraId="31254F78">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提供了符合招标文件要求的《投标人资格声明书》。</w:t>
            </w:r>
          </w:p>
        </w:tc>
        <w:tc>
          <w:tcPr>
            <w:tcW w:w="882" w:type="pct"/>
            <w:vAlign w:val="center"/>
          </w:tcPr>
          <w:p w14:paraId="7F666B5B">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13018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3282199">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1067" w:type="pct"/>
            <w:vAlign w:val="center"/>
          </w:tcPr>
          <w:p w14:paraId="159DCED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投标人信用记录</w:t>
            </w:r>
          </w:p>
        </w:tc>
        <w:tc>
          <w:tcPr>
            <w:tcW w:w="2595" w:type="pct"/>
            <w:vAlign w:val="center"/>
          </w:tcPr>
          <w:p w14:paraId="6214C2EE">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查询渠道：信用中国网站和中国政府采购网（www.creditchina.gov.cn、www.ccgp.gov</w:t>
            </w:r>
          </w:p>
          <w:p w14:paraId="51870079">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.cn）；</w:t>
            </w:r>
          </w:p>
          <w:p w14:paraId="4329FDE5">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截止时点：投标截止时间以后、资格审查阶段采购人或采购代理机构的实际查询时间；</w:t>
            </w:r>
          </w:p>
          <w:p w14:paraId="3CFE0F29">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信用信息查询记录和证据留存具体方式：查询结果网页打印页作为查询记录和证据，与其他采购文件一并保存；</w:t>
            </w:r>
          </w:p>
          <w:p w14:paraId="799870FB">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信用信息的使用原则：经认定的被列入失信被执行人、重大税收违法案件当事人名单、政府采购严重违法失信行为记录名单的投标人，其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。联合体形式投标的，联合体成员存在不良信用记录，视同联合体存在不良信用记录。</w:t>
            </w:r>
          </w:p>
        </w:tc>
        <w:tc>
          <w:tcPr>
            <w:tcW w:w="882" w:type="pct"/>
            <w:vAlign w:val="center"/>
          </w:tcPr>
          <w:p w14:paraId="68334C43">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无须投标人提供，由采购人或采购代理机构查询。</w:t>
            </w:r>
          </w:p>
        </w:tc>
      </w:tr>
      <w:tr w14:paraId="69EDC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BFB323F">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1067" w:type="pct"/>
            <w:vAlign w:val="center"/>
          </w:tcPr>
          <w:p w14:paraId="2EC3637E">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法律、行政法规规定的其他条件  </w:t>
            </w:r>
          </w:p>
        </w:tc>
        <w:tc>
          <w:tcPr>
            <w:tcW w:w="2595" w:type="pct"/>
            <w:vAlign w:val="center"/>
          </w:tcPr>
          <w:p w14:paraId="18CCB2F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法律、行政法规规定的其他条件。  </w:t>
            </w:r>
          </w:p>
        </w:tc>
        <w:tc>
          <w:tcPr>
            <w:tcW w:w="882" w:type="pct"/>
            <w:vAlign w:val="center"/>
          </w:tcPr>
          <w:p w14:paraId="7FFB620F">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05E95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19BF1D4">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1067" w:type="pct"/>
            <w:vAlign w:val="center"/>
          </w:tcPr>
          <w:p w14:paraId="36994076">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落实政府采购政策需满足的资格要求</w:t>
            </w:r>
          </w:p>
        </w:tc>
        <w:tc>
          <w:tcPr>
            <w:tcW w:w="2595" w:type="pct"/>
            <w:vAlign w:val="center"/>
          </w:tcPr>
          <w:p w14:paraId="304ABEAB">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具体要求见第一章《投标邀请》。</w:t>
            </w:r>
          </w:p>
        </w:tc>
        <w:tc>
          <w:tcPr>
            <w:tcW w:w="882" w:type="pct"/>
            <w:vAlign w:val="center"/>
          </w:tcPr>
          <w:p w14:paraId="3E816AC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714DF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3AD93F6">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w:t>
            </w:r>
          </w:p>
        </w:tc>
        <w:tc>
          <w:tcPr>
            <w:tcW w:w="1067" w:type="pct"/>
            <w:vAlign w:val="center"/>
          </w:tcPr>
          <w:p w14:paraId="15124206">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中小企业政策</w:t>
            </w:r>
          </w:p>
        </w:tc>
        <w:tc>
          <w:tcPr>
            <w:tcW w:w="2595" w:type="pct"/>
            <w:vAlign w:val="center"/>
          </w:tcPr>
          <w:p w14:paraId="787BAB1B">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具体要求见第一章《投标邀请》。</w:t>
            </w:r>
          </w:p>
        </w:tc>
        <w:tc>
          <w:tcPr>
            <w:tcW w:w="882" w:type="pct"/>
            <w:vAlign w:val="center"/>
          </w:tcPr>
          <w:p w14:paraId="3B601D3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13F26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7BB4D38">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w:t>
            </w:r>
          </w:p>
        </w:tc>
        <w:tc>
          <w:tcPr>
            <w:tcW w:w="1067" w:type="pct"/>
            <w:vAlign w:val="center"/>
          </w:tcPr>
          <w:p w14:paraId="478E2F6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中小企业证明文件</w:t>
            </w:r>
          </w:p>
        </w:tc>
        <w:tc>
          <w:tcPr>
            <w:tcW w:w="2595" w:type="pct"/>
            <w:vAlign w:val="center"/>
          </w:tcPr>
          <w:p w14:paraId="34BCE532">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当本项目（包）涉及预留份额专门面向中小企业采购，此时建议在《资格证明文件》中提供。</w:t>
            </w:r>
          </w:p>
          <w:p w14:paraId="4DB18F26">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1、投标人单独投标的，应提供《中小企业声明函》或《残疾人福利性单位声明函》或由省级以上监狱管理局戒毒管理局（含新疆生产建设兵团）出具的属于监狱企业的证明文件。</w:t>
            </w:r>
          </w:p>
          <w:p w14:paraId="2FCD726F">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7ABC6B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7125D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4898BEC">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w:t>
            </w:r>
          </w:p>
        </w:tc>
        <w:tc>
          <w:tcPr>
            <w:tcW w:w="1067" w:type="pct"/>
            <w:vAlign w:val="center"/>
          </w:tcPr>
          <w:p w14:paraId="3BC9B500">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拟分包情况说明及分包意向协议</w:t>
            </w:r>
          </w:p>
        </w:tc>
        <w:tc>
          <w:tcPr>
            <w:tcW w:w="2595" w:type="pct"/>
            <w:vAlign w:val="center"/>
          </w:tcPr>
          <w:p w14:paraId="443199C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如本项目（包）要求通过分包措施预留部分采购份额面向中小企业采购、且投标人因落实政府采购政策拟进行分包的，必须提供；否则无须提供。</w:t>
            </w:r>
          </w:p>
          <w:p w14:paraId="3DE5BD97">
            <w:pPr>
              <w:tabs>
                <w:tab w:val="left" w:pos="1080"/>
              </w:tabs>
              <w:snapToGrid w:val="0"/>
              <w:spacing w:after="0"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1A7103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37D94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3B4720F">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w:t>
            </w:r>
          </w:p>
        </w:tc>
        <w:tc>
          <w:tcPr>
            <w:tcW w:w="1067" w:type="pct"/>
            <w:vAlign w:val="center"/>
          </w:tcPr>
          <w:p w14:paraId="4C88896F">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其它落实政府采购政策的资格要求</w:t>
            </w:r>
          </w:p>
        </w:tc>
        <w:tc>
          <w:tcPr>
            <w:tcW w:w="2595" w:type="pct"/>
            <w:vAlign w:val="center"/>
          </w:tcPr>
          <w:p w14:paraId="2D0D34F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如有，见第一章《投标邀请》。</w:t>
            </w:r>
          </w:p>
        </w:tc>
        <w:tc>
          <w:tcPr>
            <w:tcW w:w="882" w:type="pct"/>
            <w:vAlign w:val="center"/>
          </w:tcPr>
          <w:p w14:paraId="6EB52F02">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提供证明文件的电子件或电子证照</w:t>
            </w:r>
          </w:p>
        </w:tc>
      </w:tr>
      <w:tr w14:paraId="3469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65F4085">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1067" w:type="pct"/>
            <w:vAlign w:val="center"/>
          </w:tcPr>
          <w:p w14:paraId="2F3B0695">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本项目的特定资格要求</w:t>
            </w:r>
          </w:p>
        </w:tc>
        <w:tc>
          <w:tcPr>
            <w:tcW w:w="2595" w:type="pct"/>
            <w:vAlign w:val="center"/>
          </w:tcPr>
          <w:p w14:paraId="06785AEC">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如有，见第一章《投标邀请》。</w:t>
            </w:r>
          </w:p>
        </w:tc>
        <w:tc>
          <w:tcPr>
            <w:tcW w:w="882" w:type="pct"/>
            <w:vAlign w:val="center"/>
          </w:tcPr>
          <w:p w14:paraId="5244CC93">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3B37E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3D9C649B">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w:t>
            </w:r>
          </w:p>
        </w:tc>
        <w:tc>
          <w:tcPr>
            <w:tcW w:w="1067" w:type="pct"/>
            <w:vAlign w:val="center"/>
          </w:tcPr>
          <w:p w14:paraId="33CC6500">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本项目对于联合体的要求</w:t>
            </w:r>
          </w:p>
        </w:tc>
        <w:tc>
          <w:tcPr>
            <w:tcW w:w="2595" w:type="pct"/>
            <w:vAlign w:val="center"/>
          </w:tcPr>
          <w:p w14:paraId="434B90E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503014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2、联合体各成员单位均须提供本表中序号1-1、1-2的证明文件。联合体各成员单位均应满足本表3-2及3-3项规定。</w:t>
            </w:r>
          </w:p>
          <w:p w14:paraId="1F55CBD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3、本表序号3-3项规定的其他特定资格要求中的每一小项要求，联合体各方中至少应当有一方符合本表中其他资格要求并提供证明文件。</w:t>
            </w:r>
          </w:p>
          <w:p w14:paraId="39794A3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4、联合体中有同类资质的供应商按照联合体分工承担相同工作的，应当按照资质等级较低的供应商确定资质等级。</w:t>
            </w:r>
          </w:p>
          <w:p w14:paraId="7D214E1C">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5、以联合体形式参加政府采购活动的，联合体各方不得再单独参加或者与其他供应商另外组成联合体参加同一合同项下的政府采购活动。</w:t>
            </w:r>
          </w:p>
          <w:p w14:paraId="01BE8D7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6、若联合体中任一成员单位中途退出，则该联合体的</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064613D5">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7、本项目不接受联合体投标时，投标人不得为联合体。</w:t>
            </w:r>
          </w:p>
        </w:tc>
        <w:tc>
          <w:tcPr>
            <w:tcW w:w="882" w:type="pct"/>
            <w:vAlign w:val="center"/>
          </w:tcPr>
          <w:p w14:paraId="497380B0">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提供《联合协议》原件的电子件</w:t>
            </w:r>
          </w:p>
          <w:p w14:paraId="6F1CB425">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21FC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6A986E34">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w:t>
            </w:r>
          </w:p>
        </w:tc>
        <w:tc>
          <w:tcPr>
            <w:tcW w:w="1067" w:type="pct"/>
            <w:vAlign w:val="center"/>
          </w:tcPr>
          <w:p w14:paraId="74C8C36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政府购买服务承接主体的要求</w:t>
            </w:r>
          </w:p>
        </w:tc>
        <w:tc>
          <w:tcPr>
            <w:tcW w:w="2595" w:type="pct"/>
            <w:vAlign w:val="center"/>
          </w:tcPr>
          <w:p w14:paraId="54FDA36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如本项目属于政府购买服务，投标人不属于公益一类事业单位、使用事业编制且由财政拨款保障的群团组织。</w:t>
            </w:r>
          </w:p>
        </w:tc>
        <w:tc>
          <w:tcPr>
            <w:tcW w:w="882" w:type="pct"/>
            <w:vAlign w:val="center"/>
          </w:tcPr>
          <w:p w14:paraId="2171B368">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7F804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68AB199E">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w:t>
            </w:r>
          </w:p>
        </w:tc>
        <w:tc>
          <w:tcPr>
            <w:tcW w:w="1067" w:type="pct"/>
            <w:vAlign w:val="center"/>
          </w:tcPr>
          <w:p w14:paraId="0702C288">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其他特定资格要求</w:t>
            </w:r>
          </w:p>
        </w:tc>
        <w:tc>
          <w:tcPr>
            <w:tcW w:w="2595" w:type="pct"/>
            <w:vAlign w:val="center"/>
          </w:tcPr>
          <w:p w14:paraId="0FED7FC0">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如有，见第一章《投标邀请》</w:t>
            </w:r>
          </w:p>
          <w:p w14:paraId="254A9FE6">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注：如联合体中有同类资质的供应商按照联合体分工承担相同工作的，均应当提供资质证书电子件或电子证照。</w:t>
            </w:r>
          </w:p>
        </w:tc>
        <w:tc>
          <w:tcPr>
            <w:tcW w:w="882" w:type="pct"/>
            <w:vAlign w:val="center"/>
          </w:tcPr>
          <w:p w14:paraId="3AE50868">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提供证明文件的电子件或电子证照</w:t>
            </w:r>
          </w:p>
        </w:tc>
      </w:tr>
      <w:tr w14:paraId="25DA9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818F2AA">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067" w:type="pct"/>
            <w:vAlign w:val="center"/>
          </w:tcPr>
          <w:p w14:paraId="7022693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w:t>
            </w:r>
          </w:p>
        </w:tc>
        <w:tc>
          <w:tcPr>
            <w:tcW w:w="2595" w:type="pct"/>
            <w:vAlign w:val="center"/>
          </w:tcPr>
          <w:p w14:paraId="732ADD0F">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按照招标文件的规定提交投标保证金。</w:t>
            </w:r>
          </w:p>
        </w:tc>
        <w:tc>
          <w:tcPr>
            <w:tcW w:w="882" w:type="pct"/>
            <w:vAlign w:val="center"/>
          </w:tcPr>
          <w:p w14:paraId="4E6F7B50">
            <w:pPr>
              <w:tabs>
                <w:tab w:val="left" w:pos="1080"/>
              </w:tabs>
              <w:snapToGrid w:val="0"/>
              <w:spacing w:after="0" w:line="360" w:lineRule="auto"/>
              <w:rPr>
                <w:rFonts w:hint="eastAsia" w:asciiTheme="minorEastAsia" w:hAnsiTheme="minorEastAsia" w:eastAsiaTheme="minorEastAsia" w:cstheme="minorEastAsia"/>
                <w:sz w:val="24"/>
                <w:highlight w:val="none"/>
              </w:rPr>
            </w:pPr>
          </w:p>
        </w:tc>
        <w:bookmarkStart w:id="726" w:name="_Hlt487900425"/>
        <w:bookmarkStart w:id="727" w:name="_Hlt522424701"/>
      </w:tr>
      <w:tr w14:paraId="10F0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4DF06254">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bookmarkStart w:id="728" w:name="_Toc127161490"/>
            <w:bookmarkStart w:id="729" w:name="_Toc127151779"/>
            <w:bookmarkStart w:id="730" w:name="_Toc353873940"/>
            <w:bookmarkStart w:id="731" w:name="_Toc353825550"/>
            <w:bookmarkStart w:id="732" w:name="_Toc226965858"/>
            <w:r>
              <w:rPr>
                <w:rFonts w:hint="eastAsia" w:asciiTheme="minorEastAsia" w:hAnsiTheme="minorEastAsia" w:eastAsiaTheme="minorEastAsia" w:cstheme="minorEastAsia"/>
                <w:sz w:val="24"/>
                <w:highlight w:val="none"/>
              </w:rPr>
              <w:t>5</w:t>
            </w:r>
          </w:p>
        </w:tc>
        <w:tc>
          <w:tcPr>
            <w:tcW w:w="1958" w:type="dxa"/>
            <w:vAlign w:val="center"/>
          </w:tcPr>
          <w:p w14:paraId="19F904A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获取招标文件</w:t>
            </w:r>
          </w:p>
        </w:tc>
        <w:tc>
          <w:tcPr>
            <w:tcW w:w="4763" w:type="dxa"/>
            <w:vAlign w:val="center"/>
          </w:tcPr>
          <w:p w14:paraId="0134A090">
            <w:pPr>
              <w:tabs>
                <w:tab w:val="left" w:pos="1080"/>
              </w:tabs>
              <w:snapToGrid w:val="0"/>
              <w:spacing w:after="0" w:line="360" w:lineRule="auto"/>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在规定期限内通过北京市政府采购电子交易平台获取所参与包的招标文件。</w:t>
            </w:r>
          </w:p>
          <w:p w14:paraId="5B006DA2">
            <w:pPr>
              <w:tabs>
                <w:tab w:val="left" w:pos="1080"/>
              </w:tabs>
              <w:snapToGrid w:val="0"/>
              <w:spacing w:after="0" w:line="360" w:lineRule="auto"/>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注：如本项目接受联合体，且供应商为联合体时，联合体中任一成员获取文件即视为满足要求。</w:t>
            </w:r>
          </w:p>
        </w:tc>
        <w:tc>
          <w:tcPr>
            <w:tcW w:w="882" w:type="pct"/>
            <w:vAlign w:val="center"/>
          </w:tcPr>
          <w:p w14:paraId="3A7AB7F8">
            <w:pPr>
              <w:tabs>
                <w:tab w:val="left" w:pos="1080"/>
              </w:tabs>
              <w:snapToGrid w:val="0"/>
              <w:spacing w:after="0" w:line="360" w:lineRule="auto"/>
              <w:rPr>
                <w:rFonts w:hint="eastAsia" w:asciiTheme="minorEastAsia" w:hAnsiTheme="minorEastAsia" w:eastAsiaTheme="minorEastAsia" w:cstheme="minorEastAsia"/>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74BB4E92">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14:paraId="50C238AA">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733" w:name="_Toc32490"/>
      <w:r>
        <w:rPr>
          <w:rFonts w:hint="eastAsia" w:asciiTheme="minorEastAsia" w:hAnsiTheme="minorEastAsia" w:eastAsiaTheme="minorEastAsia" w:cstheme="minorEastAsia"/>
          <w:b/>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Theme="minorEastAsia" w:hAnsiTheme="minorEastAsia" w:eastAsiaTheme="minorEastAsia" w:cstheme="minorEastAsia"/>
          <w:b/>
          <w:sz w:val="36"/>
          <w:szCs w:val="36"/>
          <w:highlight w:val="none"/>
        </w:rPr>
        <w:t>评标程序、评标方法和评标标准</w:t>
      </w:r>
      <w:bookmarkEnd w:id="733"/>
    </w:p>
    <w:p w14:paraId="4604B4E3">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z w:val="24"/>
          <w:highlight w:val="none"/>
        </w:rPr>
        <w:t>一、评标方法</w:t>
      </w:r>
    </w:p>
    <w:p w14:paraId="3D9C4E38">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bookmarkStart w:id="735" w:name="_Toc164608810"/>
      <w:bookmarkStart w:id="736" w:name="_Toc226337237"/>
      <w:bookmarkStart w:id="737" w:name="_Toc127161455"/>
      <w:bookmarkStart w:id="738" w:name="_Toc142311043"/>
      <w:bookmarkStart w:id="739" w:name="_Toc226965814"/>
      <w:bookmarkStart w:id="740" w:name="_Toc305158883"/>
      <w:bookmarkStart w:id="741" w:name="_Toc151193639"/>
      <w:bookmarkStart w:id="742" w:name="_Toc265228379"/>
      <w:bookmarkStart w:id="743" w:name="_Toc150480779"/>
      <w:bookmarkStart w:id="744" w:name="_Toc151193855"/>
      <w:bookmarkStart w:id="745" w:name="_Toc151190168"/>
      <w:bookmarkStart w:id="746" w:name="_Toc151193711"/>
      <w:bookmarkStart w:id="747" w:name="_Toc164229382"/>
      <w:bookmarkStart w:id="748" w:name="_Toc150774641"/>
      <w:bookmarkStart w:id="749" w:name="_Toc149720834"/>
      <w:bookmarkStart w:id="750" w:name="_Toc151193783"/>
      <w:bookmarkStart w:id="751" w:name="_Toc127151541"/>
      <w:bookmarkStart w:id="752" w:name="_Toc226309785"/>
      <w:bookmarkStart w:id="753" w:name="_Toc305158809"/>
      <w:bookmarkStart w:id="754" w:name="_Toc226965731"/>
      <w:bookmarkStart w:id="755" w:name="_Toc150774746"/>
      <w:bookmarkStart w:id="756" w:name="_Toc164229236"/>
      <w:bookmarkStart w:id="757" w:name="_Toc151193929"/>
      <w:bookmarkStart w:id="758" w:name="_Toc164351635"/>
      <w:bookmarkStart w:id="759" w:name="_Toc195842906"/>
      <w:bookmarkStart w:id="760" w:name="_Toc164608655"/>
      <w:bookmarkStart w:id="761" w:name="_Toc127151742"/>
      <w:bookmarkStart w:id="762" w:name="_Toc150509292"/>
      <w:bookmarkStart w:id="763" w:name="_Toc264969231"/>
      <w:bookmarkStart w:id="764" w:name="_Toc353873941"/>
      <w:bookmarkStart w:id="765" w:name="_Toc353825551"/>
      <w:bookmarkStart w:id="766" w:name="_Toc127151555"/>
      <w:bookmarkStart w:id="767" w:name="_Toc353873665"/>
      <w:bookmarkStart w:id="768" w:name="_Toc264969245"/>
      <w:bookmarkStart w:id="769" w:name="_Toc353873935"/>
      <w:bookmarkStart w:id="770" w:name="_Toc305158823"/>
      <w:bookmarkStart w:id="771" w:name="_Toc226965828"/>
      <w:bookmarkStart w:id="772" w:name="_Toc305158897"/>
      <w:bookmarkStart w:id="773" w:name="_Toc226337251"/>
      <w:bookmarkStart w:id="774" w:name="_Toc353825545"/>
      <w:bookmarkStart w:id="775" w:name="_Toc265228393"/>
      <w:bookmarkStart w:id="776" w:name="_Toc150774760"/>
      <w:bookmarkStart w:id="777" w:name="_Toc195842920"/>
      <w:bookmarkStart w:id="778" w:name="_Toc150480793"/>
      <w:bookmarkStart w:id="779" w:name="_Toc142311057"/>
      <w:r>
        <w:rPr>
          <w:rFonts w:hint="eastAsia" w:asciiTheme="minorEastAsia" w:hAnsiTheme="minorEastAsia" w:eastAsiaTheme="minorEastAsia" w:cstheme="minorEastAsia"/>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0718772">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评标委员会对资格审查合格的投标人的投标文件进行符合性审查，以确定其是否满足招标文件的实质性要求。</w:t>
      </w:r>
      <w:bookmarkStart w:id="780" w:name="_Toc520356167"/>
    </w:p>
    <w:p w14:paraId="0E65F6BC">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Theme="minorEastAsia" w:hAnsiTheme="minorEastAsia" w:eastAsiaTheme="minorEastAsia" w:cstheme="minorEastAsia"/>
          <w:sz w:val="24"/>
          <w:highlight w:val="none"/>
        </w:rPr>
        <w:t>要求的，</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78B7475C">
      <w:pPr>
        <w:tabs>
          <w:tab w:val="left" w:pos="900"/>
          <w:tab w:val="left" w:pos="1080"/>
          <w:tab w:val="left" w:pos="1589"/>
        </w:tabs>
        <w:snapToGrid w:val="0"/>
        <w:spacing w:after="0" w:line="360" w:lineRule="auto"/>
        <w:ind w:left="0" w:leftChars="-170" w:hanging="357" w:hangingChars="148"/>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408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2A39960D">
            <w:pPr>
              <w:widowControl/>
              <w:spacing w:after="0" w:line="360" w:lineRule="auto"/>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序号</w:t>
            </w:r>
          </w:p>
        </w:tc>
        <w:tc>
          <w:tcPr>
            <w:tcW w:w="976" w:type="pct"/>
            <w:vAlign w:val="center"/>
          </w:tcPr>
          <w:p w14:paraId="7E3E2D7C">
            <w:pPr>
              <w:widowControl/>
              <w:spacing w:after="0" w:line="360" w:lineRule="auto"/>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审查因素</w:t>
            </w:r>
          </w:p>
        </w:tc>
        <w:tc>
          <w:tcPr>
            <w:tcW w:w="3620" w:type="pct"/>
            <w:vAlign w:val="center"/>
          </w:tcPr>
          <w:p w14:paraId="3263FA2A">
            <w:pPr>
              <w:widowControl/>
              <w:spacing w:after="0" w:line="360" w:lineRule="auto"/>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审查内容</w:t>
            </w:r>
          </w:p>
        </w:tc>
      </w:tr>
      <w:tr w14:paraId="1B1B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CB1617B">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w:t>
            </w:r>
          </w:p>
        </w:tc>
        <w:tc>
          <w:tcPr>
            <w:tcW w:w="976" w:type="pct"/>
            <w:vAlign w:val="center"/>
          </w:tcPr>
          <w:p w14:paraId="2BF586DF">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授权委托书</w:t>
            </w:r>
          </w:p>
        </w:tc>
        <w:tc>
          <w:tcPr>
            <w:tcW w:w="3620" w:type="pct"/>
            <w:vAlign w:val="center"/>
          </w:tcPr>
          <w:p w14:paraId="0543F507">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按招标文件要求提供授权委托书；</w:t>
            </w:r>
          </w:p>
        </w:tc>
      </w:tr>
      <w:tr w14:paraId="415D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3192ADF">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w:t>
            </w:r>
          </w:p>
        </w:tc>
        <w:tc>
          <w:tcPr>
            <w:tcW w:w="976" w:type="pct"/>
            <w:vAlign w:val="center"/>
          </w:tcPr>
          <w:p w14:paraId="478E5FBD">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投标完整性</w:t>
            </w:r>
          </w:p>
        </w:tc>
        <w:tc>
          <w:tcPr>
            <w:tcW w:w="3620" w:type="pct"/>
            <w:vAlign w:val="center"/>
          </w:tcPr>
          <w:p w14:paraId="3BFBAE60">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sz w:val="24"/>
                <w:highlight w:val="none"/>
              </w:rPr>
              <w:t>未将一个采购包中的内容拆开投标；</w:t>
            </w:r>
          </w:p>
        </w:tc>
      </w:tr>
      <w:tr w14:paraId="4541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962A404">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3</w:t>
            </w:r>
          </w:p>
        </w:tc>
        <w:tc>
          <w:tcPr>
            <w:tcW w:w="976" w:type="pct"/>
            <w:vAlign w:val="center"/>
          </w:tcPr>
          <w:p w14:paraId="183AF610">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投标报价</w:t>
            </w:r>
          </w:p>
        </w:tc>
        <w:tc>
          <w:tcPr>
            <w:tcW w:w="3620" w:type="pct"/>
            <w:vAlign w:val="center"/>
          </w:tcPr>
          <w:p w14:paraId="28FE77AA">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投标报价未</w:t>
            </w:r>
            <w:r>
              <w:rPr>
                <w:rFonts w:hint="eastAsia" w:asciiTheme="minorEastAsia" w:hAnsiTheme="minorEastAsia" w:eastAsiaTheme="minorEastAsia" w:cstheme="minorEastAsia"/>
                <w:color w:val="000000"/>
                <w:sz w:val="24"/>
                <w:highlight w:val="none"/>
              </w:rPr>
              <w:t>超过招标文件中规定的项目/采购包预算金额或者项目/采购包最高限价</w:t>
            </w:r>
            <w:r>
              <w:rPr>
                <w:rFonts w:hint="eastAsia" w:asciiTheme="minorEastAsia" w:hAnsiTheme="minorEastAsia" w:eastAsiaTheme="minorEastAsia" w:cstheme="minorEastAsia"/>
                <w:color w:val="000000"/>
                <w:kern w:val="0"/>
                <w:sz w:val="24"/>
                <w:highlight w:val="none"/>
              </w:rPr>
              <w:t>；</w:t>
            </w:r>
          </w:p>
        </w:tc>
      </w:tr>
      <w:tr w14:paraId="78D8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47E96D">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4</w:t>
            </w:r>
          </w:p>
        </w:tc>
        <w:tc>
          <w:tcPr>
            <w:tcW w:w="976" w:type="pct"/>
            <w:vAlign w:val="center"/>
          </w:tcPr>
          <w:p w14:paraId="4AD2F10F">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报价唯一性</w:t>
            </w:r>
          </w:p>
        </w:tc>
        <w:tc>
          <w:tcPr>
            <w:tcW w:w="3620" w:type="pct"/>
            <w:vAlign w:val="center"/>
          </w:tcPr>
          <w:p w14:paraId="1976AD09">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投标文件未</w:t>
            </w:r>
            <w:r>
              <w:rPr>
                <w:rFonts w:hint="eastAsia" w:asciiTheme="minorEastAsia" w:hAnsiTheme="minorEastAsia" w:eastAsiaTheme="minorEastAsia" w:cstheme="minorEastAsia"/>
                <w:sz w:val="24"/>
                <w:highlight w:val="none"/>
              </w:rPr>
              <w:t>出现可选择性或可调整的报价（招标文件另有规定的除外）</w:t>
            </w:r>
            <w:r>
              <w:rPr>
                <w:rFonts w:hint="eastAsia" w:asciiTheme="minorEastAsia" w:hAnsiTheme="minorEastAsia" w:eastAsiaTheme="minorEastAsia" w:cstheme="minorEastAsia"/>
                <w:color w:val="000000"/>
                <w:kern w:val="0"/>
                <w:sz w:val="24"/>
                <w:highlight w:val="none"/>
              </w:rPr>
              <w:t>；</w:t>
            </w:r>
          </w:p>
        </w:tc>
      </w:tr>
      <w:tr w14:paraId="44D8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B8F923">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5</w:t>
            </w:r>
          </w:p>
        </w:tc>
        <w:tc>
          <w:tcPr>
            <w:tcW w:w="976" w:type="pct"/>
            <w:vAlign w:val="center"/>
          </w:tcPr>
          <w:p w14:paraId="373A7D5F">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投标有效期</w:t>
            </w:r>
          </w:p>
        </w:tc>
        <w:tc>
          <w:tcPr>
            <w:tcW w:w="3620" w:type="pct"/>
            <w:vAlign w:val="center"/>
          </w:tcPr>
          <w:p w14:paraId="59E86E31">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投标文件中承诺的投标有效期满足招标文件中载明的投标有效期的；</w:t>
            </w:r>
          </w:p>
        </w:tc>
      </w:tr>
      <w:tr w14:paraId="7CD2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8F4394">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6</w:t>
            </w:r>
          </w:p>
        </w:tc>
        <w:tc>
          <w:tcPr>
            <w:tcW w:w="976" w:type="pct"/>
            <w:vAlign w:val="center"/>
          </w:tcPr>
          <w:p w14:paraId="772049EC">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实质性格式</w:t>
            </w:r>
          </w:p>
        </w:tc>
        <w:tc>
          <w:tcPr>
            <w:tcW w:w="3620" w:type="pct"/>
            <w:vAlign w:val="center"/>
          </w:tcPr>
          <w:p w14:paraId="2CC0D5AD">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kern w:val="0"/>
                <w:sz w:val="24"/>
                <w:highlight w:val="none"/>
              </w:rPr>
              <w:t>标记为“实质性格式”的文件均按招标文件要求提供且签署、盖章的；</w:t>
            </w:r>
          </w:p>
        </w:tc>
      </w:tr>
      <w:tr w14:paraId="7CD0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3387468">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7</w:t>
            </w:r>
          </w:p>
        </w:tc>
        <w:tc>
          <w:tcPr>
            <w:tcW w:w="976" w:type="pct"/>
            <w:vAlign w:val="center"/>
          </w:tcPr>
          <w:p w14:paraId="47D68A54">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★号条款响应</w:t>
            </w:r>
          </w:p>
        </w:tc>
        <w:tc>
          <w:tcPr>
            <w:tcW w:w="3620" w:type="pct"/>
            <w:vAlign w:val="center"/>
          </w:tcPr>
          <w:p w14:paraId="0C859C79">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投标文件满足招标文件</w:t>
            </w:r>
            <w:r>
              <w:rPr>
                <w:rFonts w:hint="eastAsia" w:asciiTheme="minorEastAsia" w:hAnsiTheme="minorEastAsia" w:eastAsiaTheme="minorEastAsia" w:cstheme="minorEastAsia"/>
                <w:sz w:val="24"/>
                <w:highlight w:val="none"/>
              </w:rPr>
              <w:t>第五章《采购需求》</w:t>
            </w:r>
            <w:r>
              <w:rPr>
                <w:rFonts w:hint="eastAsia" w:asciiTheme="minorEastAsia" w:hAnsiTheme="minorEastAsia" w:eastAsiaTheme="minorEastAsia" w:cstheme="minorEastAsia"/>
                <w:color w:val="000000"/>
                <w:kern w:val="0"/>
                <w:sz w:val="24"/>
                <w:highlight w:val="none"/>
              </w:rPr>
              <w:t>中★号条款要求的；</w:t>
            </w:r>
          </w:p>
        </w:tc>
      </w:tr>
      <w:tr w14:paraId="4F46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7C87C8F">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8</w:t>
            </w:r>
          </w:p>
        </w:tc>
        <w:tc>
          <w:tcPr>
            <w:tcW w:w="976" w:type="pct"/>
            <w:vAlign w:val="center"/>
          </w:tcPr>
          <w:p w14:paraId="115F7AC1">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拟分包情况说明（如有）</w:t>
            </w:r>
          </w:p>
        </w:tc>
        <w:tc>
          <w:tcPr>
            <w:tcW w:w="3620" w:type="pct"/>
            <w:vAlign w:val="center"/>
          </w:tcPr>
          <w:p w14:paraId="16F4FACF">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如本项目（包）非因“落实政府采购政策”亦允许分包，且供应商拟进行分包时，必须提供；否则无需提供；</w:t>
            </w:r>
          </w:p>
        </w:tc>
      </w:tr>
      <w:tr w14:paraId="687A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610097FB">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9</w:t>
            </w:r>
          </w:p>
        </w:tc>
        <w:tc>
          <w:tcPr>
            <w:tcW w:w="976" w:type="pct"/>
            <w:vAlign w:val="center"/>
          </w:tcPr>
          <w:p w14:paraId="6ED3747D">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分包其他要求（如有）</w:t>
            </w:r>
          </w:p>
        </w:tc>
        <w:tc>
          <w:tcPr>
            <w:tcW w:w="3620" w:type="pct"/>
            <w:vAlign w:val="center"/>
          </w:tcPr>
          <w:p w14:paraId="4128C65D">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分包履行的内容、金额或者比例未超出《投标人须知资料表》中的规定；</w:t>
            </w:r>
          </w:p>
          <w:p w14:paraId="544EA770">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sz w:val="24"/>
                <w:highlight w:val="none"/>
              </w:rPr>
              <w:t>分包承担主体具备《投标人须知资料表》载明的资质条件且提供了资质证书电子件（如有）；</w:t>
            </w:r>
          </w:p>
        </w:tc>
      </w:tr>
      <w:tr w14:paraId="118D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A2A811E">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10</w:t>
            </w:r>
          </w:p>
        </w:tc>
        <w:tc>
          <w:tcPr>
            <w:tcW w:w="976" w:type="pct"/>
            <w:vAlign w:val="center"/>
          </w:tcPr>
          <w:p w14:paraId="0BA825EE">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报价的修正（如有）</w:t>
            </w:r>
          </w:p>
        </w:tc>
        <w:tc>
          <w:tcPr>
            <w:tcW w:w="3620" w:type="pct"/>
            <w:vAlign w:val="center"/>
          </w:tcPr>
          <w:p w14:paraId="4CC3E09F">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不涉及报价修正，或投标文件报价出现前后不一致时，投标人对修正后的报价予以确认；（如有）</w:t>
            </w:r>
          </w:p>
        </w:tc>
      </w:tr>
      <w:tr w14:paraId="1000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952D581">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11</w:t>
            </w:r>
          </w:p>
        </w:tc>
        <w:tc>
          <w:tcPr>
            <w:tcW w:w="976" w:type="pct"/>
            <w:vAlign w:val="center"/>
          </w:tcPr>
          <w:p w14:paraId="29D5B624">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报价合理性</w:t>
            </w:r>
          </w:p>
        </w:tc>
        <w:tc>
          <w:tcPr>
            <w:tcW w:w="3620" w:type="pct"/>
            <w:vAlign w:val="center"/>
          </w:tcPr>
          <w:p w14:paraId="06B95BB9">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报价合理，或</w:t>
            </w:r>
            <w:r>
              <w:rPr>
                <w:rFonts w:hint="eastAsia" w:asciiTheme="minorEastAsia" w:hAnsiTheme="minorEastAsia" w:eastAsiaTheme="minorEastAsia" w:cstheme="minorEastAsia"/>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Theme="minorEastAsia" w:hAnsiTheme="minorEastAsia" w:eastAsiaTheme="minorEastAsia" w:cstheme="minorEastAsia"/>
                <w:color w:val="000000"/>
                <w:kern w:val="0"/>
                <w:sz w:val="24"/>
                <w:highlight w:val="none"/>
              </w:rPr>
              <w:t>；</w:t>
            </w:r>
          </w:p>
        </w:tc>
      </w:tr>
      <w:tr w14:paraId="4837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CE66222">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12</w:t>
            </w:r>
          </w:p>
        </w:tc>
        <w:tc>
          <w:tcPr>
            <w:tcW w:w="976" w:type="pct"/>
            <w:vAlign w:val="center"/>
          </w:tcPr>
          <w:p w14:paraId="2D4FA0F2">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进口产品</w:t>
            </w:r>
          </w:p>
          <w:p w14:paraId="62DE41A6">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（如有）</w:t>
            </w:r>
          </w:p>
        </w:tc>
        <w:tc>
          <w:tcPr>
            <w:tcW w:w="3620" w:type="pct"/>
            <w:vAlign w:val="center"/>
          </w:tcPr>
          <w:p w14:paraId="03896010">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sz w:val="24"/>
                <w:highlight w:val="none"/>
              </w:rPr>
              <w:t>招标文件不接受进口产品投标的内容时，投标人所投产品非进口产品的；</w:t>
            </w:r>
          </w:p>
        </w:tc>
      </w:tr>
      <w:tr w14:paraId="1781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25682EB">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13</w:t>
            </w:r>
          </w:p>
        </w:tc>
        <w:tc>
          <w:tcPr>
            <w:tcW w:w="976" w:type="pct"/>
            <w:vAlign w:val="center"/>
          </w:tcPr>
          <w:p w14:paraId="4BE91F74">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国家有关部门对投标人的投标产品有强制性规定或要求的</w:t>
            </w:r>
          </w:p>
        </w:tc>
        <w:tc>
          <w:tcPr>
            <w:tcW w:w="3620" w:type="pct"/>
            <w:vAlign w:val="center"/>
          </w:tcPr>
          <w:p w14:paraId="496873D1">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472FFF21">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175B658A">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8531CBA">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3）项目中涉及涂料、胶黏剂、油墨、清洗剂等挥发性有机物产品，且属于强制性标准的，供应商应执行符合本市和国家的VOCs含量限制标准</w:t>
            </w:r>
            <w:r>
              <w:rPr>
                <w:rFonts w:hint="eastAsia" w:asciiTheme="minorEastAsia" w:hAnsiTheme="minorEastAsia" w:eastAsiaTheme="minorEastAsia" w:cstheme="minorEastAsia"/>
                <w:sz w:val="24"/>
                <w:highlight w:val="none"/>
              </w:rPr>
              <w:t>。</w:t>
            </w:r>
          </w:p>
        </w:tc>
      </w:tr>
      <w:tr w14:paraId="23E4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69512C98">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14</w:t>
            </w:r>
          </w:p>
        </w:tc>
        <w:tc>
          <w:tcPr>
            <w:tcW w:w="976" w:type="pct"/>
            <w:vAlign w:val="center"/>
          </w:tcPr>
          <w:p w14:paraId="6A28C405">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公平竞争</w:t>
            </w:r>
          </w:p>
        </w:tc>
        <w:tc>
          <w:tcPr>
            <w:tcW w:w="3620" w:type="pct"/>
            <w:vAlign w:val="center"/>
          </w:tcPr>
          <w:p w14:paraId="38F4D6DF">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sz w:val="24"/>
                <w:highlight w:val="none"/>
              </w:rPr>
              <w:t>投标人遵循公平竞争的原则，不存在恶意串通，妨碍其他投标人的竞争行为，不存在损害采购人或者其他投标人的合法权益情形的；</w:t>
            </w:r>
          </w:p>
        </w:tc>
      </w:tr>
      <w:tr w14:paraId="185A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E0BEE54">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15</w:t>
            </w:r>
          </w:p>
        </w:tc>
        <w:tc>
          <w:tcPr>
            <w:tcW w:w="976" w:type="pct"/>
            <w:vAlign w:val="center"/>
          </w:tcPr>
          <w:p w14:paraId="2AC308D3">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串通投标</w:t>
            </w:r>
          </w:p>
        </w:tc>
        <w:tc>
          <w:tcPr>
            <w:tcW w:w="3620" w:type="pct"/>
            <w:vAlign w:val="center"/>
          </w:tcPr>
          <w:p w14:paraId="17364751">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56FC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C5A5A8A">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16</w:t>
            </w:r>
          </w:p>
        </w:tc>
        <w:tc>
          <w:tcPr>
            <w:tcW w:w="976" w:type="pct"/>
            <w:vAlign w:val="center"/>
          </w:tcPr>
          <w:p w14:paraId="615049EE">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附加条件</w:t>
            </w:r>
          </w:p>
        </w:tc>
        <w:tc>
          <w:tcPr>
            <w:tcW w:w="3620" w:type="pct"/>
            <w:vAlign w:val="center"/>
          </w:tcPr>
          <w:p w14:paraId="60311B95">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投标文件未含有采购人不能接受的附加条件的；</w:t>
            </w:r>
          </w:p>
        </w:tc>
      </w:tr>
      <w:tr w14:paraId="4E63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CC2A0A8">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17</w:t>
            </w:r>
          </w:p>
        </w:tc>
        <w:tc>
          <w:tcPr>
            <w:tcW w:w="976" w:type="pct"/>
            <w:vAlign w:val="center"/>
          </w:tcPr>
          <w:p w14:paraId="719A0394">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其他无效情形</w:t>
            </w:r>
          </w:p>
        </w:tc>
        <w:tc>
          <w:tcPr>
            <w:tcW w:w="3620" w:type="pct"/>
            <w:vAlign w:val="center"/>
          </w:tcPr>
          <w:p w14:paraId="3C882799">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sz w:val="24"/>
                <w:highlight w:val="none"/>
              </w:rPr>
              <w:t>投标人、投标文件不存在不符合法律、法规和招标文件规定的其他无效情形。</w:t>
            </w:r>
          </w:p>
        </w:tc>
      </w:tr>
    </w:tbl>
    <w:p w14:paraId="68F68652">
      <w:pPr>
        <w:numPr>
          <w:ilvl w:val="0"/>
          <w:numId w:val="12"/>
        </w:numPr>
        <w:tabs>
          <w:tab w:val="left" w:pos="1080"/>
          <w:tab w:val="left" w:pos="1589"/>
        </w:tabs>
        <w:snapToGrid w:val="0"/>
        <w:spacing w:after="0" w:line="360" w:lineRule="auto"/>
        <w:rPr>
          <w:rFonts w:hint="eastAsia" w:asciiTheme="minorEastAsia" w:hAnsiTheme="minorEastAsia" w:eastAsiaTheme="minorEastAsia" w:cstheme="minorEastAsia"/>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548BEED9">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投标文件有关事项的澄清或者说明</w:t>
      </w:r>
    </w:p>
    <w:p w14:paraId="1756ECBA">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7CC452A4">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Theme="minorEastAsia" w:hAnsiTheme="minorEastAsia" w:eastAsiaTheme="minorEastAsia" w:cstheme="minorEastAsia"/>
          <w:b/>
          <w:sz w:val="24"/>
          <w:highlight w:val="none"/>
        </w:rPr>
        <w:t>无效投标处理</w:t>
      </w:r>
      <w:r>
        <w:rPr>
          <w:rFonts w:hint="eastAsia" w:asciiTheme="minorEastAsia" w:hAnsiTheme="minorEastAsia" w:eastAsiaTheme="minorEastAsia" w:cstheme="minorEastAsia"/>
          <w:sz w:val="24"/>
          <w:highlight w:val="none"/>
        </w:rPr>
        <w:t>。</w:t>
      </w:r>
    </w:p>
    <w:p w14:paraId="12A34AD4">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1D7A5433">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投标文件报价出现前后不一致的，按照下列规定修正：</w:t>
      </w:r>
    </w:p>
    <w:p w14:paraId="78FCF04E">
      <w:pPr>
        <w:numPr>
          <w:ilvl w:val="2"/>
          <w:numId w:val="11"/>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招标文件对于报价修正是否另有规定：</w:t>
      </w:r>
    </w:p>
    <w:p w14:paraId="1A9BE0FE">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□有，具体规定为：______________</w:t>
      </w:r>
    </w:p>
    <w:p w14:paraId="69131F1A">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无，按下述2.4.2-2.4.8项规定修正。</w:t>
      </w:r>
    </w:p>
    <w:p w14:paraId="1D9D1671">
      <w:pPr>
        <w:numPr>
          <w:ilvl w:val="2"/>
          <w:numId w:val="11"/>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单独递交的开标一览表（报价表）与投标文件中开标一览表（报价表）内容不一致的，以单独递交的开标一览表（报价表）为准；</w:t>
      </w:r>
    </w:p>
    <w:p w14:paraId="2E72B967">
      <w:pPr>
        <w:numPr>
          <w:ilvl w:val="2"/>
          <w:numId w:val="11"/>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投标文件中开标一览表（报价表）内容与投标文件中相应内容不一致的，以开标一览表（报价表）为准；</w:t>
      </w:r>
    </w:p>
    <w:p w14:paraId="023F81C8">
      <w:pPr>
        <w:numPr>
          <w:ilvl w:val="2"/>
          <w:numId w:val="11"/>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大写金额和小写金额不一致的，以大写金额为准；</w:t>
      </w:r>
    </w:p>
    <w:p w14:paraId="59629592">
      <w:pPr>
        <w:numPr>
          <w:ilvl w:val="2"/>
          <w:numId w:val="11"/>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单价金额小数点或者百分比有明显错位的，以开标一览表的总价为准，并修改单价；</w:t>
      </w:r>
    </w:p>
    <w:p w14:paraId="3610D98F">
      <w:pPr>
        <w:numPr>
          <w:ilvl w:val="2"/>
          <w:numId w:val="11"/>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总价金额与按单价汇总金额不一致的，以单价金额计算结果为准。</w:t>
      </w:r>
    </w:p>
    <w:p w14:paraId="3F77136C">
      <w:pPr>
        <w:numPr>
          <w:ilvl w:val="2"/>
          <w:numId w:val="11"/>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同时出现两种以上不一致的，按照前款规定的顺序修正。</w:t>
      </w:r>
    </w:p>
    <w:p w14:paraId="5630F338">
      <w:pPr>
        <w:numPr>
          <w:ilvl w:val="2"/>
          <w:numId w:val="11"/>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修正后的报价经投标人书面确认后产生约束力，投标人不确认的，其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2EEF9525">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落实政府采购政策的价格调整：只有符合第二章《投标人须知》5.2条规定情形的，可以享受中小企业扶持政策，用扣除后的价格参加评审；否则，评标时价格不予扣除。</w:t>
      </w:r>
    </w:p>
    <w:p w14:paraId="38397233">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对于未预留份额专门面向中小企业采购的采购项目，以及预留份额项目中的非预留部分采购包，对小微企业报价给予10%的扣除，用扣除后的价格参加评审。</w:t>
      </w:r>
    </w:p>
    <w:p w14:paraId="0EDEEC7E">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192348B6">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组成联合体或者接受分包的小微企业与联合体内其他企业、分包企业之间存在直接控股、管理关系的，不享受价格扣除优惠政策。</w:t>
      </w:r>
    </w:p>
    <w:p w14:paraId="79A924A9">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价格扣除比例对小型企业和微型企业同等对待，不作区分。</w:t>
      </w:r>
    </w:p>
    <w:p w14:paraId="68F07096">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中小企业参加政府采购活动，应当按照招标文件给定的格式出具《中小企业声明函》，否则不得享受相关中小企业扶持政策。</w:t>
      </w:r>
    </w:p>
    <w:p w14:paraId="6B1C1ACF">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监狱企业提供了由省级以上监狱管理局、戒毒管理局（含新疆生产建设兵团）出具的属于监狱企业的证明文件的，视同小微企业。</w:t>
      </w:r>
    </w:p>
    <w:p w14:paraId="303D5BC1">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残疾人福利性单位按招标文件要求提供了《残疾人福利性单位声明函》的，视同小微企业。</w:t>
      </w:r>
    </w:p>
    <w:p w14:paraId="3CF5CBF6">
      <w:pPr>
        <w:numPr>
          <w:ilvl w:val="2"/>
          <w:numId w:val="11"/>
        </w:numPr>
        <w:tabs>
          <w:tab w:val="left" w:pos="1080"/>
          <w:tab w:val="left" w:pos="1589"/>
          <w:tab w:val="left" w:pos="2014"/>
          <w:tab w:val="clear" w:pos="1980"/>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若投标人同时属于小型或微型企业、监狱企业、残疾人福利性单位中的两种及以上，将不重复享受小微企业价格扣减的优惠政策。</w:t>
      </w:r>
    </w:p>
    <w:p w14:paraId="3C9E75D5">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投标文件的比较和评价</w:t>
      </w:r>
      <w:bookmarkEnd w:id="764"/>
      <w:bookmarkEnd w:id="765"/>
    </w:p>
    <w:p w14:paraId="261B4193">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EAF6C08">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评标方法和评标标准</w:t>
      </w:r>
    </w:p>
    <w:p w14:paraId="2AD061A0">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本项目采用的评标方法为：</w:t>
      </w:r>
    </w:p>
    <w:p w14:paraId="173DEE33">
      <w:pPr>
        <w:tabs>
          <w:tab w:val="left" w:pos="900"/>
          <w:tab w:val="left" w:pos="1589"/>
          <w:tab w:val="left" w:pos="1701"/>
        </w:tabs>
        <w:snapToGrid w:val="0"/>
        <w:spacing w:after="0" w:line="360" w:lineRule="auto"/>
        <w:ind w:left="198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DE7E169">
      <w:pPr>
        <w:tabs>
          <w:tab w:val="left" w:pos="900"/>
          <w:tab w:val="left" w:pos="1589"/>
          <w:tab w:val="left" w:pos="1701"/>
        </w:tabs>
        <w:snapToGrid w:val="0"/>
        <w:spacing w:after="0" w:line="360" w:lineRule="auto"/>
        <w:ind w:left="198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□最低评标价法，指投标文件满足招标文件全部实质性要求，且投标报价最低的投标人为中标候选人的评标方法。</w:t>
      </w:r>
    </w:p>
    <w:p w14:paraId="03BF4C8B">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5CE82A57">
      <w:p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□随机抽取</w:t>
      </w:r>
    </w:p>
    <w:p w14:paraId="51AD2E23">
      <w:p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□其他方式，具体要求：_____</w:t>
      </w:r>
    </w:p>
    <w:p w14:paraId="7BCFC915">
      <w:pPr>
        <w:numPr>
          <w:ilvl w:val="2"/>
          <w:numId w:val="11"/>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highlight w:val="none"/>
          <w:u w:val="single"/>
        </w:rPr>
        <w:t>无</w:t>
      </w:r>
      <w:r>
        <w:rPr>
          <w:rFonts w:hint="eastAsia" w:asciiTheme="minorEastAsia" w:hAnsiTheme="minorEastAsia" w:eastAsiaTheme="minorEastAsia" w:cstheme="minorEastAsia"/>
          <w:sz w:val="24"/>
          <w:highlight w:val="none"/>
        </w:rPr>
        <w:t>。</w:t>
      </w:r>
    </w:p>
    <w:p w14:paraId="6D6218B2">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w:t>
      </w:r>
      <w:bookmarkStart w:id="781" w:name="_Toc151193788"/>
      <w:bookmarkStart w:id="782" w:name="_Toc127151546"/>
      <w:bookmarkStart w:id="783" w:name="_Toc226309790"/>
      <w:bookmarkStart w:id="784" w:name="_Toc226965736"/>
      <w:bookmarkStart w:id="785" w:name="_Toc151193934"/>
      <w:bookmarkStart w:id="786" w:name="_Toc150480784"/>
      <w:bookmarkStart w:id="787" w:name="_Toc164608815"/>
      <w:bookmarkStart w:id="788" w:name="_Toc151193644"/>
      <w:bookmarkStart w:id="789" w:name="_Toc164229387"/>
      <w:bookmarkStart w:id="790" w:name="_Toc127151747"/>
      <w:bookmarkStart w:id="791" w:name="_Toc150509297"/>
      <w:bookmarkStart w:id="792" w:name="_Toc164229241"/>
      <w:bookmarkStart w:id="793" w:name="_Toc520356170"/>
      <w:bookmarkStart w:id="794" w:name="_Toc142311048"/>
      <w:bookmarkStart w:id="795" w:name="_Toc226965819"/>
      <w:bookmarkStart w:id="796" w:name="_Toc226337242"/>
      <w:bookmarkStart w:id="797" w:name="_Toc305158888"/>
      <w:bookmarkStart w:id="798" w:name="_Toc151190173"/>
      <w:bookmarkStart w:id="799" w:name="_Toc265228384"/>
      <w:bookmarkStart w:id="800" w:name="_Toc151193716"/>
      <w:bookmarkStart w:id="801" w:name="_Toc164351640"/>
      <w:bookmarkStart w:id="802" w:name="_Ref467307010"/>
      <w:bookmarkStart w:id="803" w:name="_Toc127161460"/>
      <w:bookmarkStart w:id="804" w:name="_Toc305158814"/>
      <w:bookmarkStart w:id="805" w:name="_Toc195842911"/>
      <w:bookmarkStart w:id="806" w:name="_Toc150774646"/>
      <w:bookmarkStart w:id="807" w:name="_Toc151193860"/>
      <w:bookmarkStart w:id="808" w:name="_Toc164608660"/>
      <w:bookmarkStart w:id="809" w:name="_Toc150774751"/>
      <w:bookmarkStart w:id="810" w:name="_Toc149720839"/>
      <w:bookmarkStart w:id="811" w:name="_Toc264969236"/>
      <w:r>
        <w:rPr>
          <w:rFonts w:hint="eastAsia" w:asciiTheme="minorEastAsia" w:hAnsiTheme="minorEastAsia" w:eastAsiaTheme="minorEastAsia" w:cstheme="minorEastAsia"/>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75A5E6C">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0E53585">
      <w:pPr>
        <w:pStyle w:val="25"/>
        <w:tabs>
          <w:tab w:val="left" w:pos="900"/>
          <w:tab w:val="left" w:pos="2127"/>
        </w:tabs>
        <w:adjustRightInd w:val="0"/>
        <w:snapToGrid w:val="0"/>
        <w:spacing w:after="0" w:line="360" w:lineRule="auto"/>
        <w:ind w:left="993" w:firstLine="136" w:firstLineChars="5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□随机抽取</w:t>
      </w:r>
    </w:p>
    <w:p w14:paraId="4442F274">
      <w:pPr>
        <w:pStyle w:val="25"/>
        <w:tabs>
          <w:tab w:val="left" w:pos="900"/>
          <w:tab w:val="left" w:pos="2127"/>
        </w:tabs>
        <w:adjustRightInd w:val="0"/>
        <w:snapToGrid w:val="0"/>
        <w:spacing w:after="0" w:line="360" w:lineRule="auto"/>
        <w:ind w:left="993" w:firstLine="137" w:firstLineChars="5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szCs w:val="24"/>
          <w:highlight w:val="none"/>
        </w:rPr>
        <w:t>其他方式，具体要求：</w:t>
      </w:r>
      <w:r>
        <w:rPr>
          <w:rFonts w:hint="eastAsia" w:asciiTheme="minorEastAsia" w:hAnsiTheme="minorEastAsia" w:eastAsiaTheme="minorEastAsia" w:cstheme="minorEastAsia"/>
          <w:sz w:val="24"/>
          <w:szCs w:val="24"/>
          <w:highlight w:val="none"/>
          <w:u w:val="single"/>
        </w:rPr>
        <w:t>按投标报价由低到高的顺序推荐</w:t>
      </w:r>
    </w:p>
    <w:p w14:paraId="575C1C63">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3B9F06A">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F48BBF2">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评标委员会要对评分汇总情况进行复核，特别是对排名第一的、报价最低的、投标或响应文件被认定为无效的情形进行重点复核。</w:t>
      </w:r>
    </w:p>
    <w:p w14:paraId="745EF78C">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评标委员会将根据各投标人的评标排序，依次推荐本项目（各采购包）的中标候选人，起草并签署评标报告。本项目（各采购包）评标委员会共（各）推荐3名中标候选人。</w:t>
      </w:r>
    </w:p>
    <w:p w14:paraId="7A4B9E62">
      <w:pPr>
        <w:numPr>
          <w:ilvl w:val="0"/>
          <w:numId w:val="11"/>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报告违法行为</w:t>
      </w:r>
    </w:p>
    <w:p w14:paraId="088AF09C">
      <w:pPr>
        <w:numPr>
          <w:ilvl w:val="1"/>
          <w:numId w:val="11"/>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评标委员会在评标过程中发现投标人有行贿、提供虚假材料或者串通等违法行为时，应当及时向财政部门报告</w:t>
      </w:r>
      <w:r>
        <w:rPr>
          <w:rFonts w:hint="eastAsia" w:asciiTheme="minorEastAsia" w:hAnsiTheme="minorEastAsia" w:eastAsiaTheme="minorEastAsia" w:cstheme="minorEastAsia"/>
          <w:sz w:val="24"/>
          <w:highlight w:val="none"/>
          <w:lang w:eastAsia="zh-CN"/>
        </w:rPr>
        <w:t>。</w:t>
      </w:r>
    </w:p>
    <w:p w14:paraId="3516BEA4">
      <w:pPr>
        <w:numPr>
          <w:ilvl w:val="0"/>
          <w:numId w:val="0"/>
        </w:numPr>
        <w:tabs>
          <w:tab w:val="left" w:pos="1080"/>
        </w:tabs>
        <w:snapToGrid w:val="0"/>
        <w:spacing w:after="0" w:line="360" w:lineRule="auto"/>
        <w:rPr>
          <w:rFonts w:hint="eastAsia" w:asciiTheme="minorEastAsia" w:hAnsiTheme="minorEastAsia" w:eastAsiaTheme="minorEastAsia" w:cstheme="minorEastAsia"/>
          <w:sz w:val="24"/>
          <w:highlight w:val="none"/>
          <w:lang w:eastAsia="zh-CN"/>
        </w:rPr>
        <w:sectPr>
          <w:headerReference r:id="rId13" w:type="first"/>
          <w:footerReference r:id="rId15" w:type="first"/>
          <w:headerReference r:id="rId12" w:type="default"/>
          <w:footerReference r:id="rId14" w:type="default"/>
          <w:pgSz w:w="11907" w:h="16840"/>
          <w:pgMar w:top="1474" w:right="1474" w:bottom="1474" w:left="1474" w:header="851" w:footer="850" w:gutter="0"/>
          <w:pgNumType w:fmt="decimal"/>
          <w:cols w:space="720" w:num="1"/>
          <w:titlePg/>
          <w:docGrid w:linePitch="462" w:charSpace="0"/>
        </w:sectPr>
      </w:pPr>
    </w:p>
    <w:p w14:paraId="214AC2DB">
      <w:pPr>
        <w:numPr>
          <w:ilvl w:val="0"/>
          <w:numId w:val="13"/>
        </w:numPr>
        <w:tabs>
          <w:tab w:val="left" w:pos="1080"/>
        </w:tabs>
        <w:snapToGrid w:val="0"/>
        <w:spacing w:after="0" w:line="360" w:lineRule="auto"/>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评标标准</w:t>
      </w:r>
    </w:p>
    <w:p w14:paraId="4839F6F5">
      <w:pPr>
        <w:rPr>
          <w:rFonts w:ascii="等线" w:hAnsi="等线" w:eastAsia="等线"/>
          <w:szCs w:val="22"/>
        </w:rPr>
      </w:pPr>
      <w:r>
        <w:rPr>
          <w:rFonts w:hint="eastAsia" w:asciiTheme="minorEastAsia" w:hAnsiTheme="minorEastAsia" w:eastAsiaTheme="minorEastAsia" w:cstheme="minorEastAsia"/>
          <w:sz w:val="24"/>
          <w:highlight w:val="none"/>
          <w:lang w:val="en-US" w:eastAsia="zh-CN"/>
        </w:rPr>
        <w:fldChar w:fldCharType="begin"/>
      </w:r>
      <w:r>
        <w:rPr>
          <w:rFonts w:hint="eastAsia" w:asciiTheme="minorEastAsia" w:hAnsiTheme="minorEastAsia" w:eastAsiaTheme="minorEastAsia" w:cstheme="minorEastAsia"/>
          <w:sz w:val="24"/>
          <w:highlight w:val="none"/>
          <w:lang w:val="en-US" w:eastAsia="zh-CN"/>
        </w:rPr>
        <w:instrText xml:space="preserve"> DOCVARIABLE var评审项目 \* MERGEFORMAT </w:instrText>
      </w:r>
      <w:r>
        <w:rPr>
          <w:rFonts w:hint="eastAsia" w:asciiTheme="minorEastAsia" w:hAnsiTheme="minorEastAsia" w:eastAsiaTheme="minorEastAsia" w:cstheme="minorEastAsia"/>
          <w:sz w:val="24"/>
          <w:highlight w:val="none"/>
          <w:lang w:val="en-US" w:eastAsia="zh-CN"/>
        </w:rPr>
        <w:fldChar w:fldCharType="separate"/>
      </w:r>
      <w:r>
        <w:rPr>
          <w:rFonts w:hint="eastAsia" w:asciiTheme="minorEastAsia" w:hAnsiTheme="minorEastAsia" w:eastAsiaTheme="minorEastAsia" w:cstheme="minorEastAsia"/>
          <w:sz w:val="24"/>
          <w:highlight w:val="none"/>
          <w:lang w:val="en-US" w:eastAsia="zh-CN"/>
        </w:rPr>
        <w:fldChar w:fldCharType="end"/>
      </w:r>
      <w:bookmarkStart w:id="812" w:name="评审项目同步文档"/>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6217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BB5A6FF">
            <w:pPr>
              <w:spacing w:line="360" w:lineRule="auto"/>
              <w:jc w:val="center"/>
              <w:rPr>
                <w:rFonts w:ascii="宋体" w:hAnsi="宋体"/>
                <w:szCs w:val="22"/>
              </w:rPr>
            </w:pPr>
            <w:r>
              <w:rPr>
                <w:rFonts w:ascii="宋体" w:hAnsi="宋体" w:cs="宋体"/>
                <w:szCs w:val="22"/>
              </w:rPr>
              <w:t>2</w:t>
            </w:r>
          </w:p>
        </w:tc>
        <w:tc>
          <w:tcPr>
            <w:tcW w:w="2126" w:type="dxa"/>
            <w:vAlign w:val="center"/>
          </w:tcPr>
          <w:p w14:paraId="3FB1E83B">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79918A44">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215308EC">
            <w:pPr>
              <w:spacing w:line="360" w:lineRule="auto"/>
              <w:jc w:val="center"/>
              <w:rPr>
                <w:rFonts w:ascii="宋体" w:hAnsi="宋体"/>
                <w:szCs w:val="22"/>
              </w:rPr>
            </w:pPr>
            <w:r>
              <w:rPr>
                <w:rFonts w:ascii="宋体" w:hAnsi="宋体" w:cs="宋体"/>
                <w:szCs w:val="22"/>
              </w:rPr>
              <w:t>重要指标</w:t>
            </w:r>
          </w:p>
        </w:tc>
        <w:tc>
          <w:tcPr>
            <w:tcW w:w="1497" w:type="dxa"/>
          </w:tcPr>
          <w:p w14:paraId="564E1352">
            <w:pPr>
              <w:spacing w:line="360" w:lineRule="auto"/>
              <w:jc w:val="left"/>
              <w:rPr>
                <w:rFonts w:ascii="宋体" w:hAnsi="宋体"/>
                <w:szCs w:val="22"/>
              </w:rPr>
            </w:pPr>
            <w:r>
              <w:rPr>
                <w:rFonts w:ascii="宋体" w:hAnsi="宋体" w:cs="宋体"/>
                <w:szCs w:val="22"/>
              </w:rPr>
              <w:t>提供证明文件的电子件或电子证照</w:t>
            </w:r>
          </w:p>
        </w:tc>
      </w:tr>
      <w:tr w14:paraId="2DAE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2B9545C">
            <w:pPr>
              <w:spacing w:line="360" w:lineRule="auto"/>
              <w:jc w:val="center"/>
              <w:rPr>
                <w:rFonts w:ascii="宋体" w:hAnsi="宋体"/>
                <w:szCs w:val="22"/>
              </w:rPr>
            </w:pPr>
            <w:r>
              <w:rPr>
                <w:rFonts w:ascii="宋体" w:hAnsi="宋体" w:cs="宋体"/>
                <w:szCs w:val="22"/>
              </w:rPr>
              <w:t>3</w:t>
            </w:r>
          </w:p>
        </w:tc>
        <w:tc>
          <w:tcPr>
            <w:tcW w:w="2126" w:type="dxa"/>
            <w:vAlign w:val="center"/>
          </w:tcPr>
          <w:p w14:paraId="55361EFE">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603BC490">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4058B8CC">
            <w:pPr>
              <w:spacing w:line="360" w:lineRule="auto"/>
              <w:jc w:val="center"/>
              <w:rPr>
                <w:rFonts w:ascii="宋体" w:hAnsi="宋体"/>
                <w:szCs w:val="22"/>
              </w:rPr>
            </w:pPr>
            <w:r>
              <w:rPr>
                <w:rFonts w:ascii="宋体" w:hAnsi="宋体" w:cs="宋体"/>
                <w:szCs w:val="22"/>
              </w:rPr>
              <w:t>重要指标</w:t>
            </w:r>
          </w:p>
        </w:tc>
        <w:tc>
          <w:tcPr>
            <w:tcW w:w="1497" w:type="dxa"/>
          </w:tcPr>
          <w:p w14:paraId="595D7908">
            <w:pPr>
              <w:spacing w:line="360" w:lineRule="auto"/>
              <w:jc w:val="left"/>
              <w:rPr>
                <w:rFonts w:ascii="宋体" w:hAnsi="宋体"/>
                <w:szCs w:val="22"/>
              </w:rPr>
            </w:pPr>
            <w:r>
              <w:rPr>
                <w:rFonts w:ascii="宋体" w:hAnsi="宋体" w:cs="宋体"/>
                <w:szCs w:val="22"/>
              </w:rPr>
              <w:t>格式见《投标文件格式》</w:t>
            </w:r>
          </w:p>
        </w:tc>
      </w:tr>
      <w:tr w14:paraId="6721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4AC4C1">
            <w:pPr>
              <w:spacing w:line="360" w:lineRule="auto"/>
              <w:jc w:val="center"/>
              <w:rPr>
                <w:rFonts w:ascii="宋体" w:hAnsi="宋体"/>
                <w:szCs w:val="22"/>
              </w:rPr>
            </w:pPr>
            <w:r>
              <w:rPr>
                <w:rFonts w:ascii="宋体" w:hAnsi="宋体" w:cs="宋体"/>
                <w:szCs w:val="22"/>
              </w:rPr>
              <w:t>4</w:t>
            </w:r>
          </w:p>
        </w:tc>
        <w:tc>
          <w:tcPr>
            <w:tcW w:w="2126" w:type="dxa"/>
            <w:vAlign w:val="center"/>
          </w:tcPr>
          <w:p w14:paraId="21AED96F">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523DC9D2">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7D9D891F">
            <w:pPr>
              <w:spacing w:line="360" w:lineRule="auto"/>
              <w:jc w:val="center"/>
              <w:rPr>
                <w:rFonts w:ascii="宋体" w:hAnsi="宋体"/>
                <w:szCs w:val="22"/>
              </w:rPr>
            </w:pPr>
            <w:r>
              <w:rPr>
                <w:rFonts w:ascii="宋体" w:hAnsi="宋体" w:cs="宋体"/>
                <w:szCs w:val="22"/>
              </w:rPr>
              <w:t>重要指标</w:t>
            </w:r>
          </w:p>
        </w:tc>
        <w:tc>
          <w:tcPr>
            <w:tcW w:w="1497" w:type="dxa"/>
          </w:tcPr>
          <w:p w14:paraId="171E9FE0">
            <w:pPr>
              <w:spacing w:line="360" w:lineRule="auto"/>
              <w:jc w:val="left"/>
              <w:rPr>
                <w:rFonts w:ascii="宋体" w:hAnsi="宋体"/>
                <w:szCs w:val="22"/>
              </w:rPr>
            </w:pPr>
            <w:r>
              <w:rPr>
                <w:rFonts w:ascii="宋体" w:hAnsi="宋体" w:cs="宋体"/>
                <w:szCs w:val="22"/>
              </w:rPr>
              <w:t>无须投标人提供，由采购人或采购代理机构查询。</w:t>
            </w:r>
          </w:p>
        </w:tc>
      </w:tr>
      <w:tr w14:paraId="7EF9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FF0C106">
            <w:pPr>
              <w:spacing w:line="360" w:lineRule="auto"/>
              <w:jc w:val="center"/>
              <w:rPr>
                <w:rFonts w:ascii="宋体" w:hAnsi="宋体"/>
                <w:szCs w:val="22"/>
              </w:rPr>
            </w:pPr>
            <w:r>
              <w:rPr>
                <w:rFonts w:ascii="宋体" w:hAnsi="宋体" w:cs="宋体"/>
                <w:szCs w:val="22"/>
              </w:rPr>
              <w:t>5</w:t>
            </w:r>
          </w:p>
        </w:tc>
        <w:tc>
          <w:tcPr>
            <w:tcW w:w="2126" w:type="dxa"/>
            <w:vAlign w:val="center"/>
          </w:tcPr>
          <w:p w14:paraId="78CFB17F">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1FD4D7CF">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35572743">
            <w:pPr>
              <w:spacing w:line="360" w:lineRule="auto"/>
              <w:jc w:val="center"/>
              <w:rPr>
                <w:rFonts w:ascii="宋体" w:hAnsi="宋体"/>
                <w:szCs w:val="22"/>
              </w:rPr>
            </w:pPr>
            <w:r>
              <w:rPr>
                <w:rFonts w:ascii="宋体" w:hAnsi="宋体" w:cs="宋体"/>
                <w:szCs w:val="22"/>
              </w:rPr>
              <w:t>重要指标</w:t>
            </w:r>
          </w:p>
        </w:tc>
        <w:tc>
          <w:tcPr>
            <w:tcW w:w="1497" w:type="dxa"/>
          </w:tcPr>
          <w:p w14:paraId="35371F5A">
            <w:pPr>
              <w:spacing w:line="360" w:lineRule="auto"/>
              <w:jc w:val="left"/>
              <w:rPr>
                <w:rFonts w:ascii="宋体" w:hAnsi="宋体"/>
                <w:szCs w:val="22"/>
              </w:rPr>
            </w:pPr>
          </w:p>
        </w:tc>
      </w:tr>
      <w:tr w14:paraId="68A1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28B0600">
            <w:pPr>
              <w:spacing w:line="360" w:lineRule="auto"/>
              <w:jc w:val="center"/>
              <w:rPr>
                <w:rFonts w:ascii="宋体" w:hAnsi="宋体"/>
                <w:szCs w:val="22"/>
              </w:rPr>
            </w:pPr>
            <w:r>
              <w:rPr>
                <w:rFonts w:ascii="宋体" w:hAnsi="宋体" w:cs="宋体"/>
                <w:szCs w:val="22"/>
              </w:rPr>
              <w:t>6</w:t>
            </w:r>
          </w:p>
        </w:tc>
        <w:tc>
          <w:tcPr>
            <w:tcW w:w="2126" w:type="dxa"/>
            <w:vAlign w:val="center"/>
          </w:tcPr>
          <w:p w14:paraId="4AEC123A">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7059D1B4">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69852165">
            <w:pPr>
              <w:spacing w:line="360" w:lineRule="auto"/>
              <w:jc w:val="center"/>
              <w:rPr>
                <w:rFonts w:ascii="宋体" w:hAnsi="宋体"/>
                <w:szCs w:val="22"/>
              </w:rPr>
            </w:pPr>
            <w:r>
              <w:rPr>
                <w:rFonts w:ascii="宋体" w:hAnsi="宋体" w:cs="宋体"/>
                <w:szCs w:val="22"/>
              </w:rPr>
              <w:t>重要指标</w:t>
            </w:r>
          </w:p>
        </w:tc>
        <w:tc>
          <w:tcPr>
            <w:tcW w:w="1497" w:type="dxa"/>
          </w:tcPr>
          <w:p w14:paraId="5E16B1BB">
            <w:pPr>
              <w:spacing w:line="360" w:lineRule="auto"/>
              <w:jc w:val="left"/>
              <w:rPr>
                <w:rFonts w:ascii="宋体" w:hAnsi="宋体"/>
                <w:szCs w:val="22"/>
              </w:rPr>
            </w:pPr>
          </w:p>
        </w:tc>
      </w:tr>
      <w:tr w14:paraId="69EE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D933D06">
            <w:pPr>
              <w:spacing w:line="360" w:lineRule="auto"/>
              <w:jc w:val="center"/>
              <w:rPr>
                <w:rFonts w:ascii="宋体" w:hAnsi="宋体"/>
                <w:szCs w:val="22"/>
              </w:rPr>
            </w:pPr>
            <w:r>
              <w:rPr>
                <w:rFonts w:ascii="宋体" w:hAnsi="宋体" w:cs="宋体"/>
                <w:szCs w:val="22"/>
              </w:rPr>
              <w:t>7</w:t>
            </w:r>
          </w:p>
        </w:tc>
        <w:tc>
          <w:tcPr>
            <w:tcW w:w="2126" w:type="dxa"/>
            <w:vAlign w:val="center"/>
          </w:tcPr>
          <w:p w14:paraId="4E690D8F">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1E38F629">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5E316ED2">
            <w:pPr>
              <w:spacing w:line="360" w:lineRule="auto"/>
              <w:jc w:val="center"/>
              <w:rPr>
                <w:rFonts w:ascii="宋体" w:hAnsi="宋体"/>
                <w:szCs w:val="22"/>
              </w:rPr>
            </w:pPr>
            <w:r>
              <w:rPr>
                <w:rFonts w:ascii="宋体" w:hAnsi="宋体" w:cs="宋体"/>
                <w:szCs w:val="22"/>
              </w:rPr>
              <w:t>重要指标</w:t>
            </w:r>
          </w:p>
        </w:tc>
        <w:tc>
          <w:tcPr>
            <w:tcW w:w="1497" w:type="dxa"/>
          </w:tcPr>
          <w:p w14:paraId="7ACAC810">
            <w:pPr>
              <w:spacing w:line="360" w:lineRule="auto"/>
              <w:jc w:val="left"/>
              <w:rPr>
                <w:rFonts w:ascii="宋体" w:hAnsi="宋体"/>
                <w:szCs w:val="22"/>
              </w:rPr>
            </w:pPr>
          </w:p>
        </w:tc>
      </w:tr>
      <w:tr w14:paraId="1C5D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5D2C4AF">
            <w:pPr>
              <w:spacing w:line="360" w:lineRule="auto"/>
              <w:jc w:val="center"/>
              <w:rPr>
                <w:rFonts w:ascii="宋体" w:hAnsi="宋体"/>
                <w:szCs w:val="22"/>
              </w:rPr>
            </w:pPr>
            <w:r>
              <w:rPr>
                <w:rFonts w:ascii="宋体" w:hAnsi="宋体" w:cs="宋体"/>
                <w:szCs w:val="22"/>
              </w:rPr>
              <w:t>8</w:t>
            </w:r>
          </w:p>
        </w:tc>
        <w:tc>
          <w:tcPr>
            <w:tcW w:w="2126" w:type="dxa"/>
            <w:vAlign w:val="center"/>
          </w:tcPr>
          <w:p w14:paraId="5398ED82">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32F47885">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74D62645">
            <w:pPr>
              <w:spacing w:line="360" w:lineRule="auto"/>
              <w:jc w:val="center"/>
              <w:rPr>
                <w:rFonts w:ascii="宋体" w:hAnsi="宋体"/>
                <w:szCs w:val="22"/>
              </w:rPr>
            </w:pPr>
            <w:r>
              <w:rPr>
                <w:rFonts w:ascii="宋体" w:hAnsi="宋体" w:cs="宋体"/>
                <w:szCs w:val="22"/>
              </w:rPr>
              <w:t>重要指标</w:t>
            </w:r>
          </w:p>
        </w:tc>
        <w:tc>
          <w:tcPr>
            <w:tcW w:w="1497" w:type="dxa"/>
          </w:tcPr>
          <w:p w14:paraId="11F56A8A">
            <w:pPr>
              <w:spacing w:line="360" w:lineRule="auto"/>
              <w:jc w:val="left"/>
              <w:rPr>
                <w:rFonts w:ascii="宋体" w:hAnsi="宋体"/>
                <w:szCs w:val="22"/>
              </w:rPr>
            </w:pPr>
            <w:r>
              <w:rPr>
                <w:rFonts w:ascii="宋体" w:hAnsi="宋体" w:cs="宋体"/>
                <w:szCs w:val="22"/>
              </w:rPr>
              <w:t>格式见《投标文件格式》</w:t>
            </w:r>
          </w:p>
        </w:tc>
      </w:tr>
      <w:tr w14:paraId="091D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99D1F0">
            <w:pPr>
              <w:spacing w:line="360" w:lineRule="auto"/>
              <w:jc w:val="center"/>
              <w:rPr>
                <w:rFonts w:ascii="宋体" w:hAnsi="宋体"/>
                <w:szCs w:val="22"/>
              </w:rPr>
            </w:pPr>
            <w:r>
              <w:rPr>
                <w:rFonts w:ascii="宋体" w:hAnsi="宋体" w:cs="宋体"/>
                <w:szCs w:val="22"/>
              </w:rPr>
              <w:t>9</w:t>
            </w:r>
          </w:p>
        </w:tc>
        <w:tc>
          <w:tcPr>
            <w:tcW w:w="2126" w:type="dxa"/>
            <w:vAlign w:val="center"/>
          </w:tcPr>
          <w:p w14:paraId="71F975EC">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5D6150FC">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33D04BC3">
            <w:pPr>
              <w:spacing w:line="360" w:lineRule="auto"/>
              <w:jc w:val="center"/>
              <w:rPr>
                <w:rFonts w:ascii="宋体" w:hAnsi="宋体"/>
                <w:szCs w:val="22"/>
              </w:rPr>
            </w:pPr>
            <w:r>
              <w:rPr>
                <w:rFonts w:ascii="宋体" w:hAnsi="宋体" w:cs="宋体"/>
                <w:szCs w:val="22"/>
              </w:rPr>
              <w:t>重要指标</w:t>
            </w:r>
          </w:p>
        </w:tc>
        <w:tc>
          <w:tcPr>
            <w:tcW w:w="1497" w:type="dxa"/>
          </w:tcPr>
          <w:p w14:paraId="14B18384">
            <w:pPr>
              <w:spacing w:line="360" w:lineRule="auto"/>
              <w:jc w:val="left"/>
              <w:rPr>
                <w:rFonts w:ascii="宋体" w:hAnsi="宋体"/>
                <w:szCs w:val="22"/>
              </w:rPr>
            </w:pPr>
            <w:r>
              <w:rPr>
                <w:rFonts w:ascii="宋体" w:hAnsi="宋体" w:cs="宋体"/>
                <w:szCs w:val="22"/>
              </w:rPr>
              <w:t>格式见《投标文件格式》</w:t>
            </w:r>
          </w:p>
        </w:tc>
      </w:tr>
      <w:tr w14:paraId="4747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E74BC6E">
            <w:pPr>
              <w:spacing w:line="360" w:lineRule="auto"/>
              <w:jc w:val="center"/>
              <w:rPr>
                <w:rFonts w:ascii="宋体" w:hAnsi="宋体"/>
                <w:szCs w:val="22"/>
              </w:rPr>
            </w:pPr>
            <w:r>
              <w:rPr>
                <w:rFonts w:ascii="宋体" w:hAnsi="宋体" w:cs="宋体"/>
                <w:szCs w:val="22"/>
              </w:rPr>
              <w:t>10</w:t>
            </w:r>
          </w:p>
        </w:tc>
        <w:tc>
          <w:tcPr>
            <w:tcW w:w="2126" w:type="dxa"/>
            <w:vAlign w:val="center"/>
          </w:tcPr>
          <w:p w14:paraId="1217D63A">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75784D59">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3B264832">
            <w:pPr>
              <w:spacing w:line="360" w:lineRule="auto"/>
              <w:jc w:val="center"/>
              <w:rPr>
                <w:rFonts w:ascii="宋体" w:hAnsi="宋体"/>
                <w:szCs w:val="22"/>
              </w:rPr>
            </w:pPr>
            <w:r>
              <w:rPr>
                <w:rFonts w:ascii="宋体" w:hAnsi="宋体" w:cs="宋体"/>
                <w:szCs w:val="22"/>
              </w:rPr>
              <w:t>重要指标</w:t>
            </w:r>
          </w:p>
        </w:tc>
        <w:tc>
          <w:tcPr>
            <w:tcW w:w="1497" w:type="dxa"/>
          </w:tcPr>
          <w:p w14:paraId="33BFE6DB">
            <w:pPr>
              <w:spacing w:line="360" w:lineRule="auto"/>
              <w:jc w:val="left"/>
              <w:rPr>
                <w:rFonts w:ascii="宋体" w:hAnsi="宋体"/>
                <w:szCs w:val="22"/>
              </w:rPr>
            </w:pPr>
            <w:r>
              <w:rPr>
                <w:rFonts w:ascii="宋体" w:hAnsi="宋体" w:cs="宋体"/>
                <w:szCs w:val="22"/>
              </w:rPr>
              <w:t>提供证明文件的电子件或电子证照</w:t>
            </w:r>
          </w:p>
        </w:tc>
      </w:tr>
      <w:tr w14:paraId="167C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2F5F26">
            <w:pPr>
              <w:spacing w:line="360" w:lineRule="auto"/>
              <w:jc w:val="center"/>
              <w:rPr>
                <w:rFonts w:ascii="宋体" w:hAnsi="宋体"/>
                <w:szCs w:val="22"/>
              </w:rPr>
            </w:pPr>
            <w:r>
              <w:rPr>
                <w:rFonts w:ascii="宋体" w:hAnsi="宋体" w:cs="宋体"/>
                <w:szCs w:val="22"/>
              </w:rPr>
              <w:t>11</w:t>
            </w:r>
          </w:p>
        </w:tc>
        <w:tc>
          <w:tcPr>
            <w:tcW w:w="2126" w:type="dxa"/>
            <w:vAlign w:val="center"/>
          </w:tcPr>
          <w:p w14:paraId="15052CED">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31BC95DC">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36F6067C">
            <w:pPr>
              <w:spacing w:line="360" w:lineRule="auto"/>
              <w:jc w:val="center"/>
              <w:rPr>
                <w:rFonts w:ascii="宋体" w:hAnsi="宋体"/>
                <w:szCs w:val="22"/>
              </w:rPr>
            </w:pPr>
            <w:r>
              <w:rPr>
                <w:rFonts w:ascii="宋体" w:hAnsi="宋体" w:cs="宋体"/>
                <w:szCs w:val="22"/>
              </w:rPr>
              <w:t>重要指标</w:t>
            </w:r>
          </w:p>
        </w:tc>
        <w:tc>
          <w:tcPr>
            <w:tcW w:w="1497" w:type="dxa"/>
          </w:tcPr>
          <w:p w14:paraId="2A33DE4C">
            <w:pPr>
              <w:spacing w:line="360" w:lineRule="auto"/>
              <w:jc w:val="left"/>
              <w:rPr>
                <w:rFonts w:ascii="宋体" w:hAnsi="宋体"/>
                <w:szCs w:val="22"/>
              </w:rPr>
            </w:pPr>
          </w:p>
        </w:tc>
      </w:tr>
      <w:tr w14:paraId="3DD8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2CBEC8C">
            <w:pPr>
              <w:spacing w:line="360" w:lineRule="auto"/>
              <w:jc w:val="center"/>
              <w:rPr>
                <w:rFonts w:ascii="宋体" w:hAnsi="宋体"/>
                <w:szCs w:val="22"/>
              </w:rPr>
            </w:pPr>
            <w:r>
              <w:rPr>
                <w:rFonts w:ascii="宋体" w:hAnsi="宋体" w:cs="宋体"/>
                <w:szCs w:val="22"/>
              </w:rPr>
              <w:t>12</w:t>
            </w:r>
          </w:p>
        </w:tc>
        <w:tc>
          <w:tcPr>
            <w:tcW w:w="2126" w:type="dxa"/>
            <w:vAlign w:val="center"/>
          </w:tcPr>
          <w:p w14:paraId="32A9118C">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0E4D0707">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783DA66B">
            <w:pPr>
              <w:spacing w:line="360" w:lineRule="auto"/>
              <w:jc w:val="center"/>
              <w:rPr>
                <w:rFonts w:ascii="宋体" w:hAnsi="宋体"/>
                <w:szCs w:val="22"/>
              </w:rPr>
            </w:pPr>
            <w:r>
              <w:rPr>
                <w:rFonts w:ascii="宋体" w:hAnsi="宋体" w:cs="宋体"/>
                <w:szCs w:val="22"/>
              </w:rPr>
              <w:t>重要指标</w:t>
            </w:r>
          </w:p>
        </w:tc>
        <w:tc>
          <w:tcPr>
            <w:tcW w:w="1497" w:type="dxa"/>
          </w:tcPr>
          <w:p w14:paraId="6C82A362">
            <w:pPr>
              <w:spacing w:line="360" w:lineRule="auto"/>
              <w:jc w:val="left"/>
              <w:rPr>
                <w:rFonts w:ascii="宋体" w:hAnsi="宋体"/>
                <w:szCs w:val="22"/>
              </w:rPr>
            </w:pPr>
          </w:p>
        </w:tc>
      </w:tr>
      <w:tr w14:paraId="0602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1CA384">
            <w:pPr>
              <w:spacing w:line="360" w:lineRule="auto"/>
              <w:jc w:val="center"/>
              <w:rPr>
                <w:rFonts w:ascii="宋体" w:hAnsi="宋体"/>
                <w:szCs w:val="22"/>
              </w:rPr>
            </w:pPr>
            <w:r>
              <w:rPr>
                <w:rFonts w:ascii="宋体" w:hAnsi="宋体" w:cs="宋体"/>
                <w:szCs w:val="22"/>
              </w:rPr>
              <w:t>13</w:t>
            </w:r>
          </w:p>
        </w:tc>
        <w:tc>
          <w:tcPr>
            <w:tcW w:w="2126" w:type="dxa"/>
            <w:vAlign w:val="center"/>
          </w:tcPr>
          <w:p w14:paraId="5CC855A5">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6B05B106">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493AF4BF">
            <w:pPr>
              <w:spacing w:line="360" w:lineRule="auto"/>
              <w:jc w:val="center"/>
              <w:rPr>
                <w:rFonts w:ascii="宋体" w:hAnsi="宋体"/>
                <w:szCs w:val="22"/>
              </w:rPr>
            </w:pPr>
            <w:r>
              <w:rPr>
                <w:rFonts w:ascii="宋体" w:hAnsi="宋体" w:cs="宋体"/>
                <w:szCs w:val="22"/>
              </w:rPr>
              <w:t>重要指标</w:t>
            </w:r>
          </w:p>
        </w:tc>
        <w:tc>
          <w:tcPr>
            <w:tcW w:w="1497" w:type="dxa"/>
          </w:tcPr>
          <w:p w14:paraId="746DA057">
            <w:pPr>
              <w:spacing w:line="360" w:lineRule="auto"/>
              <w:jc w:val="left"/>
              <w:rPr>
                <w:rFonts w:ascii="宋体" w:hAnsi="宋体"/>
                <w:szCs w:val="22"/>
              </w:rPr>
            </w:pPr>
          </w:p>
        </w:tc>
      </w:tr>
      <w:tr w14:paraId="2B5D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806F7C">
            <w:pPr>
              <w:spacing w:line="360" w:lineRule="auto"/>
              <w:jc w:val="center"/>
              <w:rPr>
                <w:rFonts w:ascii="宋体" w:hAnsi="宋体"/>
                <w:szCs w:val="22"/>
              </w:rPr>
            </w:pPr>
            <w:r>
              <w:rPr>
                <w:rFonts w:ascii="宋体" w:hAnsi="宋体" w:cs="宋体"/>
                <w:szCs w:val="22"/>
              </w:rPr>
              <w:t>14</w:t>
            </w:r>
          </w:p>
        </w:tc>
        <w:tc>
          <w:tcPr>
            <w:tcW w:w="2126" w:type="dxa"/>
            <w:vAlign w:val="center"/>
          </w:tcPr>
          <w:p w14:paraId="2083CF19">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62BF3653">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152F4BA1">
            <w:pPr>
              <w:spacing w:line="360" w:lineRule="auto"/>
              <w:jc w:val="center"/>
              <w:rPr>
                <w:rFonts w:ascii="宋体" w:hAnsi="宋体"/>
                <w:szCs w:val="22"/>
              </w:rPr>
            </w:pPr>
            <w:r>
              <w:rPr>
                <w:rFonts w:ascii="宋体" w:hAnsi="宋体" w:cs="宋体"/>
                <w:szCs w:val="22"/>
              </w:rPr>
              <w:t>重要指标</w:t>
            </w:r>
          </w:p>
        </w:tc>
        <w:tc>
          <w:tcPr>
            <w:tcW w:w="1497" w:type="dxa"/>
          </w:tcPr>
          <w:p w14:paraId="5DFCC5A6">
            <w:pPr>
              <w:spacing w:line="360" w:lineRule="auto"/>
              <w:jc w:val="left"/>
              <w:rPr>
                <w:rFonts w:ascii="宋体" w:hAnsi="宋体"/>
                <w:szCs w:val="22"/>
              </w:rPr>
            </w:pPr>
          </w:p>
        </w:tc>
      </w:tr>
      <w:tr w14:paraId="5335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38F4A5F">
            <w:pPr>
              <w:spacing w:line="360" w:lineRule="auto"/>
              <w:jc w:val="center"/>
              <w:rPr>
                <w:rFonts w:ascii="宋体" w:hAnsi="宋体"/>
                <w:szCs w:val="22"/>
              </w:rPr>
            </w:pPr>
            <w:r>
              <w:rPr>
                <w:rFonts w:ascii="宋体" w:hAnsi="宋体" w:cs="宋体"/>
                <w:szCs w:val="22"/>
              </w:rPr>
              <w:t>15</w:t>
            </w:r>
          </w:p>
        </w:tc>
        <w:tc>
          <w:tcPr>
            <w:tcW w:w="2126" w:type="dxa"/>
            <w:vAlign w:val="center"/>
          </w:tcPr>
          <w:p w14:paraId="4D81CE13">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5E95B0DD">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6E12F531">
            <w:pPr>
              <w:spacing w:line="360" w:lineRule="auto"/>
              <w:jc w:val="center"/>
              <w:rPr>
                <w:rFonts w:ascii="宋体" w:hAnsi="宋体"/>
                <w:szCs w:val="22"/>
              </w:rPr>
            </w:pPr>
            <w:r>
              <w:rPr>
                <w:rFonts w:ascii="宋体" w:hAnsi="宋体" w:cs="宋体"/>
                <w:szCs w:val="22"/>
              </w:rPr>
              <w:t>重要指标</w:t>
            </w:r>
          </w:p>
        </w:tc>
        <w:tc>
          <w:tcPr>
            <w:tcW w:w="1497" w:type="dxa"/>
          </w:tcPr>
          <w:p w14:paraId="207E1792">
            <w:pPr>
              <w:spacing w:line="360" w:lineRule="auto"/>
              <w:jc w:val="left"/>
              <w:rPr>
                <w:rFonts w:ascii="宋体" w:hAnsi="宋体"/>
                <w:szCs w:val="22"/>
              </w:rPr>
            </w:pPr>
          </w:p>
        </w:tc>
      </w:tr>
      <w:tr w14:paraId="1B63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51F7E50">
            <w:pPr>
              <w:spacing w:line="360" w:lineRule="auto"/>
              <w:jc w:val="center"/>
              <w:rPr>
                <w:rFonts w:ascii="宋体" w:hAnsi="宋体"/>
                <w:szCs w:val="22"/>
              </w:rPr>
            </w:pPr>
            <w:r>
              <w:rPr>
                <w:rFonts w:ascii="宋体" w:hAnsi="宋体" w:cs="宋体"/>
                <w:szCs w:val="22"/>
              </w:rPr>
              <w:t>16</w:t>
            </w:r>
          </w:p>
        </w:tc>
        <w:tc>
          <w:tcPr>
            <w:tcW w:w="2126" w:type="dxa"/>
            <w:vAlign w:val="center"/>
          </w:tcPr>
          <w:p w14:paraId="77106EBF">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729B22DE">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2A1857B9">
            <w:pPr>
              <w:spacing w:line="360" w:lineRule="auto"/>
              <w:jc w:val="center"/>
              <w:rPr>
                <w:rFonts w:ascii="宋体" w:hAnsi="宋体"/>
                <w:szCs w:val="22"/>
              </w:rPr>
            </w:pPr>
            <w:r>
              <w:rPr>
                <w:rFonts w:ascii="宋体" w:hAnsi="宋体" w:cs="宋体"/>
                <w:szCs w:val="22"/>
              </w:rPr>
              <w:t>重要指标</w:t>
            </w:r>
          </w:p>
        </w:tc>
        <w:tc>
          <w:tcPr>
            <w:tcW w:w="1497" w:type="dxa"/>
          </w:tcPr>
          <w:p w14:paraId="3C9E0276">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6B13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296" w:type="dxa"/>
            <w:gridSpan w:val="5"/>
            <w:vAlign w:val="center"/>
          </w:tcPr>
          <w:p w14:paraId="4A59708C">
            <w:pPr>
              <w:spacing w:line="360" w:lineRule="auto"/>
              <w:jc w:val="center"/>
              <w:rPr>
                <w:rFonts w:ascii="微软雅黑" w:hAnsi="微软雅黑" w:eastAsia="微软雅黑"/>
                <w:sz w:val="24"/>
              </w:rPr>
            </w:pPr>
            <w:r>
              <w:rPr>
                <w:rFonts w:ascii="宋体" w:hAnsi="宋体" w:cs="宋体"/>
                <w:szCs w:val="22"/>
              </w:rPr>
              <w:t>符合性评审</w:t>
            </w:r>
          </w:p>
        </w:tc>
      </w:tr>
      <w:tr w14:paraId="3EDC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09FBD604">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61FF96FB">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6F8ECAA5">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340946C7">
            <w:pPr>
              <w:spacing w:line="360" w:lineRule="auto"/>
              <w:jc w:val="center"/>
              <w:rPr>
                <w:szCs w:val="22"/>
              </w:rPr>
            </w:pPr>
            <w:r>
              <w:rPr>
                <w:rFonts w:hint="eastAsia" w:ascii="微软雅黑" w:hAnsi="微软雅黑" w:eastAsia="微软雅黑" w:cs="宋体"/>
                <w:szCs w:val="21"/>
              </w:rPr>
              <w:t>评审类型</w:t>
            </w:r>
          </w:p>
        </w:tc>
        <w:tc>
          <w:tcPr>
            <w:tcW w:w="1497" w:type="dxa"/>
          </w:tcPr>
          <w:p w14:paraId="4B060BAB">
            <w:pPr>
              <w:spacing w:line="360" w:lineRule="auto"/>
              <w:jc w:val="center"/>
              <w:rPr>
                <w:szCs w:val="22"/>
              </w:rPr>
            </w:pPr>
            <w:r>
              <w:rPr>
                <w:rFonts w:hint="eastAsia" w:ascii="微软雅黑" w:hAnsi="微软雅黑" w:eastAsia="微软雅黑" w:cs="宋体"/>
                <w:szCs w:val="21"/>
              </w:rPr>
              <w:t>备注</w:t>
            </w:r>
          </w:p>
        </w:tc>
      </w:tr>
      <w:tr w14:paraId="512D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2AE6F76">
            <w:pPr>
              <w:spacing w:line="360" w:lineRule="auto"/>
              <w:jc w:val="center"/>
              <w:rPr>
                <w:rFonts w:ascii="宋体" w:hAnsi="宋体"/>
                <w:szCs w:val="22"/>
              </w:rPr>
            </w:pPr>
            <w:r>
              <w:rPr>
                <w:rFonts w:ascii="宋体" w:hAnsi="宋体" w:cs="宋体"/>
                <w:szCs w:val="22"/>
              </w:rPr>
              <w:t>1</w:t>
            </w:r>
          </w:p>
        </w:tc>
        <w:tc>
          <w:tcPr>
            <w:tcW w:w="2126" w:type="dxa"/>
            <w:vAlign w:val="center"/>
          </w:tcPr>
          <w:p w14:paraId="13808719">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4C053842">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71293A29">
            <w:pPr>
              <w:spacing w:line="360" w:lineRule="auto"/>
              <w:jc w:val="center"/>
              <w:rPr>
                <w:rFonts w:ascii="宋体" w:hAnsi="宋体"/>
                <w:szCs w:val="22"/>
              </w:rPr>
            </w:pPr>
            <w:r>
              <w:rPr>
                <w:rFonts w:ascii="宋体" w:hAnsi="宋体" w:cs="宋体"/>
                <w:szCs w:val="22"/>
              </w:rPr>
              <w:t>重要指标</w:t>
            </w:r>
          </w:p>
        </w:tc>
        <w:tc>
          <w:tcPr>
            <w:tcW w:w="1497" w:type="dxa"/>
          </w:tcPr>
          <w:p w14:paraId="39F84854">
            <w:pPr>
              <w:spacing w:line="360" w:lineRule="auto"/>
              <w:jc w:val="left"/>
              <w:rPr>
                <w:rFonts w:ascii="宋体" w:hAnsi="宋体"/>
                <w:szCs w:val="22"/>
              </w:rPr>
            </w:pPr>
          </w:p>
        </w:tc>
      </w:tr>
      <w:tr w14:paraId="3BDD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A50B545">
            <w:pPr>
              <w:spacing w:line="360" w:lineRule="auto"/>
              <w:jc w:val="center"/>
              <w:rPr>
                <w:rFonts w:ascii="宋体" w:hAnsi="宋体"/>
                <w:szCs w:val="22"/>
              </w:rPr>
            </w:pPr>
            <w:r>
              <w:rPr>
                <w:rFonts w:ascii="宋体" w:hAnsi="宋体" w:cs="宋体"/>
                <w:szCs w:val="22"/>
              </w:rPr>
              <w:t>2</w:t>
            </w:r>
          </w:p>
        </w:tc>
        <w:tc>
          <w:tcPr>
            <w:tcW w:w="2126" w:type="dxa"/>
            <w:vAlign w:val="center"/>
          </w:tcPr>
          <w:p w14:paraId="5BC0D1F5">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120B2D66">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5BE42C10">
            <w:pPr>
              <w:spacing w:line="360" w:lineRule="auto"/>
              <w:jc w:val="center"/>
              <w:rPr>
                <w:rFonts w:ascii="宋体" w:hAnsi="宋体"/>
                <w:szCs w:val="22"/>
              </w:rPr>
            </w:pPr>
            <w:r>
              <w:rPr>
                <w:rFonts w:ascii="宋体" w:hAnsi="宋体" w:cs="宋体"/>
                <w:szCs w:val="22"/>
              </w:rPr>
              <w:t>重要指标</w:t>
            </w:r>
          </w:p>
        </w:tc>
        <w:tc>
          <w:tcPr>
            <w:tcW w:w="1497" w:type="dxa"/>
          </w:tcPr>
          <w:p w14:paraId="01CC59DE">
            <w:pPr>
              <w:spacing w:line="360" w:lineRule="auto"/>
              <w:jc w:val="left"/>
              <w:rPr>
                <w:rFonts w:ascii="宋体" w:hAnsi="宋体"/>
                <w:szCs w:val="22"/>
              </w:rPr>
            </w:pPr>
          </w:p>
        </w:tc>
      </w:tr>
      <w:tr w14:paraId="6A9A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24781672">
            <w:pPr>
              <w:spacing w:line="360" w:lineRule="auto"/>
              <w:jc w:val="center"/>
              <w:rPr>
                <w:rFonts w:ascii="宋体" w:hAnsi="宋体"/>
                <w:szCs w:val="22"/>
              </w:rPr>
            </w:pPr>
            <w:r>
              <w:rPr>
                <w:rFonts w:ascii="宋体" w:hAnsi="宋体" w:cs="宋体"/>
                <w:szCs w:val="22"/>
              </w:rPr>
              <w:t>3</w:t>
            </w:r>
          </w:p>
        </w:tc>
        <w:tc>
          <w:tcPr>
            <w:tcW w:w="2126" w:type="dxa"/>
            <w:vAlign w:val="center"/>
          </w:tcPr>
          <w:p w14:paraId="2C2C83B8">
            <w:pPr>
              <w:spacing w:line="360" w:lineRule="auto"/>
              <w:jc w:val="left"/>
              <w:rPr>
                <w:rFonts w:ascii="宋体" w:hAnsi="宋体"/>
                <w:szCs w:val="22"/>
              </w:rPr>
            </w:pPr>
            <w:r>
              <w:rPr>
                <w:rFonts w:ascii="宋体" w:hAnsi="宋体" w:cs="宋体"/>
                <w:szCs w:val="22"/>
              </w:rPr>
              <w:t>投标报价</w:t>
            </w:r>
          </w:p>
        </w:tc>
        <w:tc>
          <w:tcPr>
            <w:tcW w:w="2835" w:type="dxa"/>
            <w:vAlign w:val="center"/>
          </w:tcPr>
          <w:p w14:paraId="488D4069">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4DBE2BAD">
            <w:pPr>
              <w:spacing w:line="360" w:lineRule="auto"/>
              <w:jc w:val="center"/>
              <w:rPr>
                <w:rFonts w:ascii="宋体" w:hAnsi="宋体"/>
                <w:szCs w:val="22"/>
              </w:rPr>
            </w:pPr>
            <w:r>
              <w:rPr>
                <w:rFonts w:ascii="宋体" w:hAnsi="宋体" w:cs="宋体"/>
                <w:szCs w:val="22"/>
              </w:rPr>
              <w:t>重要指标</w:t>
            </w:r>
          </w:p>
        </w:tc>
        <w:tc>
          <w:tcPr>
            <w:tcW w:w="1497" w:type="dxa"/>
          </w:tcPr>
          <w:p w14:paraId="1B7C9FB4">
            <w:pPr>
              <w:spacing w:line="360" w:lineRule="auto"/>
              <w:jc w:val="left"/>
              <w:rPr>
                <w:rFonts w:ascii="宋体" w:hAnsi="宋体"/>
                <w:szCs w:val="22"/>
              </w:rPr>
            </w:pPr>
          </w:p>
        </w:tc>
      </w:tr>
      <w:tr w14:paraId="3DE4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5E1609AB">
            <w:pPr>
              <w:spacing w:line="360" w:lineRule="auto"/>
              <w:jc w:val="center"/>
              <w:rPr>
                <w:rFonts w:ascii="宋体" w:hAnsi="宋体"/>
                <w:szCs w:val="22"/>
              </w:rPr>
            </w:pPr>
            <w:r>
              <w:rPr>
                <w:rFonts w:ascii="宋体" w:hAnsi="宋体" w:cs="宋体"/>
                <w:szCs w:val="22"/>
              </w:rPr>
              <w:t>4</w:t>
            </w:r>
          </w:p>
        </w:tc>
        <w:tc>
          <w:tcPr>
            <w:tcW w:w="2126" w:type="dxa"/>
            <w:vAlign w:val="center"/>
          </w:tcPr>
          <w:p w14:paraId="6AAE2636">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6C945021">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471E86DA">
            <w:pPr>
              <w:spacing w:line="360" w:lineRule="auto"/>
              <w:jc w:val="center"/>
              <w:rPr>
                <w:rFonts w:ascii="宋体" w:hAnsi="宋体"/>
                <w:szCs w:val="22"/>
              </w:rPr>
            </w:pPr>
            <w:r>
              <w:rPr>
                <w:rFonts w:ascii="宋体" w:hAnsi="宋体" w:cs="宋体"/>
                <w:szCs w:val="22"/>
              </w:rPr>
              <w:t>重要指标</w:t>
            </w:r>
          </w:p>
        </w:tc>
        <w:tc>
          <w:tcPr>
            <w:tcW w:w="1497" w:type="dxa"/>
          </w:tcPr>
          <w:p w14:paraId="6C464345">
            <w:pPr>
              <w:spacing w:line="360" w:lineRule="auto"/>
              <w:jc w:val="left"/>
              <w:rPr>
                <w:rFonts w:ascii="宋体" w:hAnsi="宋体"/>
                <w:szCs w:val="22"/>
              </w:rPr>
            </w:pPr>
          </w:p>
        </w:tc>
      </w:tr>
      <w:tr w14:paraId="7219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7381B99">
            <w:pPr>
              <w:spacing w:line="360" w:lineRule="auto"/>
              <w:jc w:val="center"/>
              <w:rPr>
                <w:rFonts w:ascii="宋体" w:hAnsi="宋体"/>
                <w:szCs w:val="22"/>
              </w:rPr>
            </w:pPr>
            <w:r>
              <w:rPr>
                <w:rFonts w:ascii="宋体" w:hAnsi="宋体" w:cs="宋体"/>
                <w:szCs w:val="22"/>
              </w:rPr>
              <w:t>5</w:t>
            </w:r>
          </w:p>
        </w:tc>
        <w:tc>
          <w:tcPr>
            <w:tcW w:w="2126" w:type="dxa"/>
            <w:vAlign w:val="center"/>
          </w:tcPr>
          <w:p w14:paraId="6D106BA5">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116EEB7D">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7252670E">
            <w:pPr>
              <w:spacing w:line="360" w:lineRule="auto"/>
              <w:jc w:val="center"/>
              <w:rPr>
                <w:rFonts w:ascii="宋体" w:hAnsi="宋体"/>
                <w:szCs w:val="22"/>
              </w:rPr>
            </w:pPr>
            <w:r>
              <w:rPr>
                <w:rFonts w:ascii="宋体" w:hAnsi="宋体" w:cs="宋体"/>
                <w:szCs w:val="22"/>
              </w:rPr>
              <w:t>重要指标</w:t>
            </w:r>
          </w:p>
        </w:tc>
        <w:tc>
          <w:tcPr>
            <w:tcW w:w="1497" w:type="dxa"/>
          </w:tcPr>
          <w:p w14:paraId="137841C4">
            <w:pPr>
              <w:spacing w:line="360" w:lineRule="auto"/>
              <w:jc w:val="left"/>
              <w:rPr>
                <w:rFonts w:ascii="宋体" w:hAnsi="宋体"/>
                <w:szCs w:val="22"/>
              </w:rPr>
            </w:pPr>
          </w:p>
        </w:tc>
      </w:tr>
      <w:tr w14:paraId="2758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8FD7528">
            <w:pPr>
              <w:spacing w:line="360" w:lineRule="auto"/>
              <w:jc w:val="center"/>
              <w:rPr>
                <w:rFonts w:ascii="宋体" w:hAnsi="宋体"/>
                <w:szCs w:val="22"/>
              </w:rPr>
            </w:pPr>
            <w:r>
              <w:rPr>
                <w:rFonts w:ascii="宋体" w:hAnsi="宋体" w:cs="宋体"/>
                <w:szCs w:val="22"/>
              </w:rPr>
              <w:t>6</w:t>
            </w:r>
          </w:p>
        </w:tc>
        <w:tc>
          <w:tcPr>
            <w:tcW w:w="2126" w:type="dxa"/>
            <w:vAlign w:val="center"/>
          </w:tcPr>
          <w:p w14:paraId="092BB5DD">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4A8FA729">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0943CBEB">
            <w:pPr>
              <w:spacing w:line="360" w:lineRule="auto"/>
              <w:jc w:val="center"/>
              <w:rPr>
                <w:rFonts w:ascii="宋体" w:hAnsi="宋体"/>
                <w:szCs w:val="22"/>
              </w:rPr>
            </w:pPr>
            <w:r>
              <w:rPr>
                <w:rFonts w:ascii="宋体" w:hAnsi="宋体" w:cs="宋体"/>
                <w:szCs w:val="22"/>
              </w:rPr>
              <w:t>重要指标</w:t>
            </w:r>
          </w:p>
        </w:tc>
        <w:tc>
          <w:tcPr>
            <w:tcW w:w="1497" w:type="dxa"/>
          </w:tcPr>
          <w:p w14:paraId="754AA69A">
            <w:pPr>
              <w:spacing w:line="360" w:lineRule="auto"/>
              <w:jc w:val="left"/>
              <w:rPr>
                <w:rFonts w:ascii="宋体" w:hAnsi="宋体"/>
                <w:szCs w:val="22"/>
              </w:rPr>
            </w:pPr>
          </w:p>
        </w:tc>
      </w:tr>
      <w:tr w14:paraId="694D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8AA205F">
            <w:pPr>
              <w:spacing w:line="360" w:lineRule="auto"/>
              <w:jc w:val="center"/>
              <w:rPr>
                <w:rFonts w:ascii="宋体" w:hAnsi="宋体"/>
                <w:szCs w:val="22"/>
              </w:rPr>
            </w:pPr>
            <w:r>
              <w:rPr>
                <w:rFonts w:ascii="宋体" w:hAnsi="宋体" w:cs="宋体"/>
                <w:szCs w:val="22"/>
              </w:rPr>
              <w:t>7</w:t>
            </w:r>
          </w:p>
        </w:tc>
        <w:tc>
          <w:tcPr>
            <w:tcW w:w="2126" w:type="dxa"/>
            <w:vAlign w:val="center"/>
          </w:tcPr>
          <w:p w14:paraId="48B0C5A5">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0DFE6A78">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01FC929B">
            <w:pPr>
              <w:spacing w:line="360" w:lineRule="auto"/>
              <w:jc w:val="center"/>
              <w:rPr>
                <w:rFonts w:ascii="宋体" w:hAnsi="宋体"/>
                <w:szCs w:val="22"/>
              </w:rPr>
            </w:pPr>
            <w:r>
              <w:rPr>
                <w:rFonts w:ascii="宋体" w:hAnsi="宋体" w:cs="宋体"/>
                <w:szCs w:val="22"/>
              </w:rPr>
              <w:t>重要指标</w:t>
            </w:r>
          </w:p>
        </w:tc>
        <w:tc>
          <w:tcPr>
            <w:tcW w:w="1497" w:type="dxa"/>
          </w:tcPr>
          <w:p w14:paraId="3DDC13AA">
            <w:pPr>
              <w:spacing w:line="360" w:lineRule="auto"/>
              <w:jc w:val="left"/>
              <w:rPr>
                <w:rFonts w:ascii="宋体" w:hAnsi="宋体"/>
                <w:szCs w:val="22"/>
              </w:rPr>
            </w:pPr>
          </w:p>
        </w:tc>
      </w:tr>
      <w:tr w14:paraId="4DE8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EC5D97">
            <w:pPr>
              <w:spacing w:line="360" w:lineRule="auto"/>
              <w:jc w:val="center"/>
              <w:rPr>
                <w:rFonts w:ascii="宋体" w:hAnsi="宋体"/>
                <w:szCs w:val="22"/>
              </w:rPr>
            </w:pPr>
            <w:r>
              <w:rPr>
                <w:rFonts w:ascii="宋体" w:hAnsi="宋体" w:cs="宋体"/>
                <w:szCs w:val="22"/>
              </w:rPr>
              <w:t>8</w:t>
            </w:r>
          </w:p>
        </w:tc>
        <w:tc>
          <w:tcPr>
            <w:tcW w:w="2126" w:type="dxa"/>
            <w:vAlign w:val="center"/>
          </w:tcPr>
          <w:p w14:paraId="6A5F80F7">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7FD381DC">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2D1917B0">
            <w:pPr>
              <w:spacing w:line="360" w:lineRule="auto"/>
              <w:jc w:val="center"/>
              <w:rPr>
                <w:rFonts w:ascii="宋体" w:hAnsi="宋体"/>
                <w:szCs w:val="22"/>
              </w:rPr>
            </w:pPr>
            <w:r>
              <w:rPr>
                <w:rFonts w:ascii="宋体" w:hAnsi="宋体" w:cs="宋体"/>
                <w:szCs w:val="22"/>
              </w:rPr>
              <w:t>重要指标</w:t>
            </w:r>
          </w:p>
        </w:tc>
        <w:tc>
          <w:tcPr>
            <w:tcW w:w="1497" w:type="dxa"/>
          </w:tcPr>
          <w:p w14:paraId="33C2F71C">
            <w:pPr>
              <w:spacing w:line="360" w:lineRule="auto"/>
              <w:jc w:val="left"/>
              <w:rPr>
                <w:rFonts w:ascii="宋体" w:hAnsi="宋体"/>
                <w:szCs w:val="22"/>
              </w:rPr>
            </w:pPr>
          </w:p>
        </w:tc>
      </w:tr>
      <w:tr w14:paraId="0D74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9656024">
            <w:pPr>
              <w:spacing w:line="360" w:lineRule="auto"/>
              <w:jc w:val="center"/>
              <w:rPr>
                <w:rFonts w:ascii="宋体" w:hAnsi="宋体"/>
                <w:szCs w:val="22"/>
              </w:rPr>
            </w:pPr>
            <w:r>
              <w:rPr>
                <w:rFonts w:ascii="宋体" w:hAnsi="宋体" w:cs="宋体"/>
                <w:szCs w:val="22"/>
              </w:rPr>
              <w:t>9</w:t>
            </w:r>
          </w:p>
        </w:tc>
        <w:tc>
          <w:tcPr>
            <w:tcW w:w="2126" w:type="dxa"/>
            <w:vAlign w:val="center"/>
          </w:tcPr>
          <w:p w14:paraId="7ECBFE87">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64365E4D">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564BF93C">
            <w:pPr>
              <w:spacing w:line="360" w:lineRule="auto"/>
              <w:jc w:val="center"/>
              <w:rPr>
                <w:rFonts w:ascii="宋体" w:hAnsi="宋体"/>
                <w:szCs w:val="22"/>
              </w:rPr>
            </w:pPr>
            <w:r>
              <w:rPr>
                <w:rFonts w:ascii="宋体" w:hAnsi="宋体" w:cs="宋体"/>
                <w:szCs w:val="22"/>
              </w:rPr>
              <w:t>重要指标</w:t>
            </w:r>
          </w:p>
        </w:tc>
        <w:tc>
          <w:tcPr>
            <w:tcW w:w="1497" w:type="dxa"/>
          </w:tcPr>
          <w:p w14:paraId="12DAF946">
            <w:pPr>
              <w:spacing w:line="360" w:lineRule="auto"/>
              <w:jc w:val="left"/>
              <w:rPr>
                <w:rFonts w:ascii="宋体" w:hAnsi="宋体"/>
                <w:szCs w:val="22"/>
              </w:rPr>
            </w:pPr>
          </w:p>
        </w:tc>
      </w:tr>
      <w:tr w14:paraId="34B4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10529E">
            <w:pPr>
              <w:spacing w:line="360" w:lineRule="auto"/>
              <w:jc w:val="center"/>
              <w:rPr>
                <w:rFonts w:ascii="宋体" w:hAnsi="宋体"/>
                <w:szCs w:val="22"/>
              </w:rPr>
            </w:pPr>
            <w:r>
              <w:rPr>
                <w:rFonts w:ascii="宋体" w:hAnsi="宋体" w:cs="宋体"/>
                <w:szCs w:val="22"/>
              </w:rPr>
              <w:t>10</w:t>
            </w:r>
          </w:p>
        </w:tc>
        <w:tc>
          <w:tcPr>
            <w:tcW w:w="2126" w:type="dxa"/>
            <w:vAlign w:val="center"/>
          </w:tcPr>
          <w:p w14:paraId="69B4EB16">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0C1B6868">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2620E3DE">
            <w:pPr>
              <w:spacing w:line="360" w:lineRule="auto"/>
              <w:jc w:val="center"/>
              <w:rPr>
                <w:rFonts w:ascii="宋体" w:hAnsi="宋体"/>
                <w:szCs w:val="22"/>
              </w:rPr>
            </w:pPr>
            <w:r>
              <w:rPr>
                <w:rFonts w:ascii="宋体" w:hAnsi="宋体" w:cs="宋体"/>
                <w:szCs w:val="22"/>
              </w:rPr>
              <w:t>重要指标</w:t>
            </w:r>
          </w:p>
        </w:tc>
        <w:tc>
          <w:tcPr>
            <w:tcW w:w="1497" w:type="dxa"/>
          </w:tcPr>
          <w:p w14:paraId="21E20C13">
            <w:pPr>
              <w:spacing w:line="360" w:lineRule="auto"/>
              <w:jc w:val="left"/>
              <w:rPr>
                <w:rFonts w:ascii="宋体" w:hAnsi="宋体"/>
                <w:szCs w:val="22"/>
              </w:rPr>
            </w:pPr>
          </w:p>
        </w:tc>
      </w:tr>
      <w:tr w14:paraId="7BA7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BB3DA61">
            <w:pPr>
              <w:spacing w:line="360" w:lineRule="auto"/>
              <w:jc w:val="center"/>
              <w:rPr>
                <w:rFonts w:ascii="宋体" w:hAnsi="宋体"/>
                <w:szCs w:val="22"/>
              </w:rPr>
            </w:pPr>
            <w:r>
              <w:rPr>
                <w:rFonts w:ascii="宋体" w:hAnsi="宋体" w:cs="宋体"/>
                <w:szCs w:val="22"/>
              </w:rPr>
              <w:t>11</w:t>
            </w:r>
          </w:p>
        </w:tc>
        <w:tc>
          <w:tcPr>
            <w:tcW w:w="2126" w:type="dxa"/>
            <w:vAlign w:val="center"/>
          </w:tcPr>
          <w:p w14:paraId="5D7889DC">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53A7FD8E">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66CAEE6C">
            <w:pPr>
              <w:spacing w:line="360" w:lineRule="auto"/>
              <w:jc w:val="center"/>
              <w:rPr>
                <w:rFonts w:ascii="宋体" w:hAnsi="宋体"/>
                <w:szCs w:val="22"/>
              </w:rPr>
            </w:pPr>
            <w:r>
              <w:rPr>
                <w:rFonts w:ascii="宋体" w:hAnsi="宋体" w:cs="宋体"/>
                <w:szCs w:val="22"/>
              </w:rPr>
              <w:t>重要指标</w:t>
            </w:r>
          </w:p>
        </w:tc>
        <w:tc>
          <w:tcPr>
            <w:tcW w:w="1497" w:type="dxa"/>
          </w:tcPr>
          <w:p w14:paraId="23355A7B">
            <w:pPr>
              <w:spacing w:line="360" w:lineRule="auto"/>
              <w:jc w:val="left"/>
              <w:rPr>
                <w:rFonts w:ascii="宋体" w:hAnsi="宋体"/>
                <w:szCs w:val="22"/>
              </w:rPr>
            </w:pPr>
          </w:p>
        </w:tc>
      </w:tr>
      <w:tr w14:paraId="50A1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C35272">
            <w:pPr>
              <w:spacing w:line="360" w:lineRule="auto"/>
              <w:jc w:val="center"/>
              <w:rPr>
                <w:rFonts w:ascii="宋体" w:hAnsi="宋体"/>
                <w:szCs w:val="22"/>
              </w:rPr>
            </w:pPr>
            <w:r>
              <w:rPr>
                <w:rFonts w:ascii="宋体" w:hAnsi="宋体" w:cs="宋体"/>
                <w:szCs w:val="22"/>
              </w:rPr>
              <w:t>12</w:t>
            </w:r>
          </w:p>
        </w:tc>
        <w:tc>
          <w:tcPr>
            <w:tcW w:w="2126" w:type="dxa"/>
            <w:vAlign w:val="center"/>
          </w:tcPr>
          <w:p w14:paraId="306B2721">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6545EA6D">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009A8C11">
            <w:pPr>
              <w:spacing w:line="360" w:lineRule="auto"/>
              <w:jc w:val="center"/>
              <w:rPr>
                <w:rFonts w:ascii="宋体" w:hAnsi="宋体"/>
                <w:szCs w:val="22"/>
              </w:rPr>
            </w:pPr>
            <w:r>
              <w:rPr>
                <w:rFonts w:ascii="宋体" w:hAnsi="宋体" w:cs="宋体"/>
                <w:szCs w:val="22"/>
              </w:rPr>
              <w:t>重要指标</w:t>
            </w:r>
          </w:p>
        </w:tc>
        <w:tc>
          <w:tcPr>
            <w:tcW w:w="1497" w:type="dxa"/>
          </w:tcPr>
          <w:p w14:paraId="1DFD8A0F">
            <w:pPr>
              <w:spacing w:line="360" w:lineRule="auto"/>
              <w:jc w:val="left"/>
              <w:rPr>
                <w:rFonts w:ascii="宋体" w:hAnsi="宋体"/>
                <w:szCs w:val="22"/>
              </w:rPr>
            </w:pPr>
          </w:p>
        </w:tc>
      </w:tr>
      <w:tr w14:paraId="371B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C323057">
            <w:pPr>
              <w:spacing w:line="360" w:lineRule="auto"/>
              <w:jc w:val="center"/>
              <w:rPr>
                <w:rFonts w:ascii="宋体" w:hAnsi="宋体"/>
                <w:szCs w:val="22"/>
              </w:rPr>
            </w:pPr>
            <w:r>
              <w:rPr>
                <w:rFonts w:ascii="宋体" w:hAnsi="宋体" w:cs="宋体"/>
                <w:szCs w:val="22"/>
              </w:rPr>
              <w:t>13</w:t>
            </w:r>
          </w:p>
        </w:tc>
        <w:tc>
          <w:tcPr>
            <w:tcW w:w="2126" w:type="dxa"/>
            <w:vAlign w:val="center"/>
          </w:tcPr>
          <w:p w14:paraId="5492997D">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07B9B310">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1037D5A3">
            <w:pPr>
              <w:spacing w:line="360" w:lineRule="auto"/>
              <w:jc w:val="center"/>
              <w:rPr>
                <w:rFonts w:ascii="宋体" w:hAnsi="宋体"/>
                <w:szCs w:val="22"/>
              </w:rPr>
            </w:pPr>
            <w:r>
              <w:rPr>
                <w:rFonts w:ascii="宋体" w:hAnsi="宋体" w:cs="宋体"/>
                <w:szCs w:val="22"/>
              </w:rPr>
              <w:t>重要指标</w:t>
            </w:r>
          </w:p>
        </w:tc>
        <w:tc>
          <w:tcPr>
            <w:tcW w:w="1497" w:type="dxa"/>
          </w:tcPr>
          <w:p w14:paraId="6350646D">
            <w:pPr>
              <w:spacing w:line="360" w:lineRule="auto"/>
              <w:jc w:val="left"/>
              <w:rPr>
                <w:rFonts w:ascii="宋体" w:hAnsi="宋体"/>
                <w:szCs w:val="22"/>
              </w:rPr>
            </w:pPr>
          </w:p>
        </w:tc>
      </w:tr>
      <w:tr w14:paraId="6385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9B3538E">
            <w:pPr>
              <w:spacing w:line="360" w:lineRule="auto"/>
              <w:jc w:val="center"/>
              <w:rPr>
                <w:rFonts w:ascii="宋体" w:hAnsi="宋体"/>
                <w:szCs w:val="22"/>
              </w:rPr>
            </w:pPr>
            <w:r>
              <w:rPr>
                <w:rFonts w:ascii="宋体" w:hAnsi="宋体" w:cs="宋体"/>
                <w:szCs w:val="22"/>
              </w:rPr>
              <w:t>14</w:t>
            </w:r>
          </w:p>
        </w:tc>
        <w:tc>
          <w:tcPr>
            <w:tcW w:w="2126" w:type="dxa"/>
            <w:vAlign w:val="center"/>
          </w:tcPr>
          <w:p w14:paraId="4D52BBFF">
            <w:pPr>
              <w:spacing w:line="360" w:lineRule="auto"/>
              <w:jc w:val="left"/>
              <w:rPr>
                <w:rFonts w:ascii="宋体" w:hAnsi="宋体"/>
                <w:szCs w:val="22"/>
              </w:rPr>
            </w:pPr>
            <w:r>
              <w:rPr>
                <w:rFonts w:ascii="宋体" w:hAnsi="宋体" w:cs="宋体"/>
                <w:szCs w:val="22"/>
              </w:rPr>
              <w:t>公平竞争</w:t>
            </w:r>
          </w:p>
        </w:tc>
        <w:tc>
          <w:tcPr>
            <w:tcW w:w="2835" w:type="dxa"/>
            <w:vAlign w:val="center"/>
          </w:tcPr>
          <w:p w14:paraId="3D745B69">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0680FF61">
            <w:pPr>
              <w:spacing w:line="360" w:lineRule="auto"/>
              <w:jc w:val="center"/>
              <w:rPr>
                <w:rFonts w:ascii="宋体" w:hAnsi="宋体"/>
                <w:szCs w:val="22"/>
              </w:rPr>
            </w:pPr>
            <w:r>
              <w:rPr>
                <w:rFonts w:ascii="宋体" w:hAnsi="宋体" w:cs="宋体"/>
                <w:szCs w:val="22"/>
              </w:rPr>
              <w:t>重要指标</w:t>
            </w:r>
          </w:p>
        </w:tc>
        <w:tc>
          <w:tcPr>
            <w:tcW w:w="1497" w:type="dxa"/>
          </w:tcPr>
          <w:p w14:paraId="114DE084">
            <w:pPr>
              <w:spacing w:line="360" w:lineRule="auto"/>
              <w:jc w:val="left"/>
              <w:rPr>
                <w:rFonts w:ascii="宋体" w:hAnsi="宋体"/>
                <w:szCs w:val="22"/>
              </w:rPr>
            </w:pPr>
          </w:p>
        </w:tc>
      </w:tr>
      <w:tr w14:paraId="6AD8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B4DF2A">
            <w:pPr>
              <w:spacing w:line="360" w:lineRule="auto"/>
              <w:jc w:val="center"/>
              <w:rPr>
                <w:rFonts w:ascii="宋体" w:hAnsi="宋体"/>
                <w:szCs w:val="22"/>
              </w:rPr>
            </w:pPr>
            <w:r>
              <w:rPr>
                <w:rFonts w:ascii="宋体" w:hAnsi="宋体" w:cs="宋体"/>
                <w:szCs w:val="22"/>
              </w:rPr>
              <w:t>15</w:t>
            </w:r>
          </w:p>
        </w:tc>
        <w:tc>
          <w:tcPr>
            <w:tcW w:w="2126" w:type="dxa"/>
            <w:vAlign w:val="center"/>
          </w:tcPr>
          <w:p w14:paraId="3B75C31B">
            <w:pPr>
              <w:spacing w:line="360" w:lineRule="auto"/>
              <w:jc w:val="left"/>
              <w:rPr>
                <w:rFonts w:ascii="宋体" w:hAnsi="宋体"/>
                <w:szCs w:val="22"/>
              </w:rPr>
            </w:pPr>
            <w:r>
              <w:rPr>
                <w:rFonts w:ascii="宋体" w:hAnsi="宋体" w:cs="宋体"/>
                <w:szCs w:val="22"/>
              </w:rPr>
              <w:t>串通投标</w:t>
            </w:r>
          </w:p>
        </w:tc>
        <w:tc>
          <w:tcPr>
            <w:tcW w:w="2835" w:type="dxa"/>
            <w:vAlign w:val="center"/>
          </w:tcPr>
          <w:p w14:paraId="1E1791B7">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460E4E6C">
            <w:pPr>
              <w:spacing w:line="360" w:lineRule="auto"/>
              <w:jc w:val="center"/>
              <w:rPr>
                <w:rFonts w:ascii="宋体" w:hAnsi="宋体"/>
                <w:szCs w:val="22"/>
              </w:rPr>
            </w:pPr>
            <w:r>
              <w:rPr>
                <w:rFonts w:ascii="宋体" w:hAnsi="宋体" w:cs="宋体"/>
                <w:szCs w:val="22"/>
              </w:rPr>
              <w:t>重要指标</w:t>
            </w:r>
          </w:p>
        </w:tc>
        <w:tc>
          <w:tcPr>
            <w:tcW w:w="1497" w:type="dxa"/>
          </w:tcPr>
          <w:p w14:paraId="32364BA1">
            <w:pPr>
              <w:spacing w:line="360" w:lineRule="auto"/>
              <w:jc w:val="left"/>
              <w:rPr>
                <w:rFonts w:ascii="宋体" w:hAnsi="宋体"/>
                <w:szCs w:val="22"/>
              </w:rPr>
            </w:pPr>
          </w:p>
        </w:tc>
      </w:tr>
      <w:tr w14:paraId="70A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795F8D">
            <w:pPr>
              <w:spacing w:line="360" w:lineRule="auto"/>
              <w:jc w:val="center"/>
              <w:rPr>
                <w:rFonts w:ascii="宋体" w:hAnsi="宋体"/>
                <w:szCs w:val="22"/>
              </w:rPr>
            </w:pPr>
            <w:r>
              <w:rPr>
                <w:rFonts w:ascii="宋体" w:hAnsi="宋体" w:cs="宋体"/>
                <w:szCs w:val="22"/>
              </w:rPr>
              <w:t>16</w:t>
            </w:r>
          </w:p>
        </w:tc>
        <w:tc>
          <w:tcPr>
            <w:tcW w:w="2126" w:type="dxa"/>
            <w:vAlign w:val="center"/>
          </w:tcPr>
          <w:p w14:paraId="2166CF0E">
            <w:pPr>
              <w:spacing w:line="360" w:lineRule="auto"/>
              <w:jc w:val="left"/>
              <w:rPr>
                <w:rFonts w:ascii="宋体" w:hAnsi="宋体"/>
                <w:szCs w:val="22"/>
              </w:rPr>
            </w:pPr>
            <w:r>
              <w:rPr>
                <w:rFonts w:ascii="宋体" w:hAnsi="宋体" w:cs="宋体"/>
                <w:szCs w:val="22"/>
              </w:rPr>
              <w:t>附加条件</w:t>
            </w:r>
          </w:p>
        </w:tc>
        <w:tc>
          <w:tcPr>
            <w:tcW w:w="2835" w:type="dxa"/>
            <w:vAlign w:val="center"/>
          </w:tcPr>
          <w:p w14:paraId="5C394A0A">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35EC25F2">
            <w:pPr>
              <w:spacing w:line="360" w:lineRule="auto"/>
              <w:jc w:val="center"/>
              <w:rPr>
                <w:rFonts w:ascii="宋体" w:hAnsi="宋体"/>
                <w:szCs w:val="22"/>
              </w:rPr>
            </w:pPr>
            <w:r>
              <w:rPr>
                <w:rFonts w:ascii="宋体" w:hAnsi="宋体" w:cs="宋体"/>
                <w:szCs w:val="22"/>
              </w:rPr>
              <w:t>重要指标</w:t>
            </w:r>
          </w:p>
        </w:tc>
        <w:tc>
          <w:tcPr>
            <w:tcW w:w="1497" w:type="dxa"/>
          </w:tcPr>
          <w:p w14:paraId="283D238E">
            <w:pPr>
              <w:spacing w:line="360" w:lineRule="auto"/>
              <w:jc w:val="left"/>
              <w:rPr>
                <w:rFonts w:ascii="宋体" w:hAnsi="宋体"/>
                <w:szCs w:val="22"/>
              </w:rPr>
            </w:pPr>
          </w:p>
        </w:tc>
      </w:tr>
      <w:tr w14:paraId="5A52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FDC60AC">
            <w:pPr>
              <w:spacing w:line="360" w:lineRule="auto"/>
              <w:jc w:val="center"/>
              <w:rPr>
                <w:rFonts w:ascii="宋体" w:hAnsi="宋体"/>
                <w:szCs w:val="22"/>
              </w:rPr>
            </w:pPr>
            <w:r>
              <w:rPr>
                <w:rFonts w:ascii="宋体" w:hAnsi="宋体" w:cs="宋体"/>
                <w:szCs w:val="22"/>
              </w:rPr>
              <w:t>17</w:t>
            </w:r>
          </w:p>
        </w:tc>
        <w:tc>
          <w:tcPr>
            <w:tcW w:w="2126" w:type="dxa"/>
            <w:vAlign w:val="center"/>
          </w:tcPr>
          <w:p w14:paraId="2724B11C">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51CA3428">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02276B1E">
            <w:pPr>
              <w:spacing w:line="360" w:lineRule="auto"/>
              <w:jc w:val="center"/>
              <w:rPr>
                <w:rFonts w:ascii="宋体" w:hAnsi="宋体"/>
                <w:szCs w:val="22"/>
              </w:rPr>
            </w:pPr>
            <w:r>
              <w:rPr>
                <w:rFonts w:ascii="宋体" w:hAnsi="宋体" w:cs="宋体"/>
                <w:szCs w:val="22"/>
              </w:rPr>
              <w:t>重要指标</w:t>
            </w:r>
          </w:p>
        </w:tc>
        <w:tc>
          <w:tcPr>
            <w:tcW w:w="1497" w:type="dxa"/>
          </w:tcPr>
          <w:p w14:paraId="7547E530">
            <w:pPr>
              <w:spacing w:line="360" w:lineRule="auto"/>
              <w:jc w:val="left"/>
              <w:rPr>
                <w:rFonts w:ascii="宋体" w:hAnsi="宋体"/>
                <w:szCs w:val="22"/>
              </w:rPr>
            </w:pPr>
          </w:p>
        </w:tc>
      </w:tr>
      <w:tr w14:paraId="3A8A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361A5A7">
            <w:pPr>
              <w:spacing w:line="360" w:lineRule="auto"/>
              <w:jc w:val="center"/>
              <w:rPr>
                <w:rFonts w:ascii="宋体" w:hAnsi="宋体"/>
                <w:szCs w:val="22"/>
              </w:rPr>
            </w:pPr>
            <w:r>
              <w:rPr>
                <w:rFonts w:ascii="宋体" w:hAnsi="宋体" w:cs="宋体"/>
                <w:szCs w:val="22"/>
              </w:rPr>
              <w:t>评审方式：定性；明暗标设定：明标；</w:t>
            </w:r>
          </w:p>
        </w:tc>
      </w:tr>
    </w:tbl>
    <w:p w14:paraId="013BCE55">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管理体系</w:t>
            </w:r>
          </w:p>
        </w:tc>
        <w:tc>
          <w:tcPr>
            <w:tcW w:w="1559" w:type="dxa"/>
            <w:vAlign w:val="center"/>
          </w:tcPr>
          <w:p w14:paraId="5A015B3C">
            <w:pPr>
              <w:spacing w:line="360" w:lineRule="auto"/>
              <w:rPr>
                <w:rFonts w:ascii="宋体" w:hAnsi="宋体"/>
                <w:szCs w:val="22"/>
              </w:rPr>
            </w:pPr>
            <w:r>
              <w:rPr>
                <w:rFonts w:ascii="宋体" w:hAnsi="宋体" w:cs="宋体"/>
                <w:szCs w:val="22"/>
              </w:rPr>
              <w:t>质量管理体系认证、环境管理体系认证、职业健康与安全管理体系认证，每具有1个得2分，满分6分，无认证体系或未提供得0分。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最低分：0分，最高分：6分</w:t>
            </w:r>
          </w:p>
        </w:tc>
        <w:tc>
          <w:tcPr>
            <w:tcW w:w="914" w:type="dxa"/>
            <w:vAlign w:val="center"/>
          </w:tcPr>
          <w:p w14:paraId="01160429">
            <w:pPr>
              <w:spacing w:line="360" w:lineRule="auto"/>
              <w:jc w:val="center"/>
              <w:rPr>
                <w:rFonts w:ascii="宋体" w:hAnsi="宋体"/>
                <w:szCs w:val="22"/>
              </w:rPr>
            </w:pPr>
            <w:r>
              <w:rPr>
                <w:rFonts w:ascii="宋体" w:hAnsi="宋体" w:cs="宋体"/>
                <w:szCs w:val="22"/>
              </w:rPr>
              <w:t>6</w:t>
            </w:r>
          </w:p>
        </w:tc>
        <w:tc>
          <w:tcPr>
            <w:tcW w:w="1008" w:type="dxa"/>
            <w:vAlign w:val="center"/>
          </w:tcPr>
          <w:p w14:paraId="44AA59EF">
            <w:pPr>
              <w:spacing w:line="360" w:lineRule="auto"/>
              <w:rPr>
                <w:rFonts w:ascii="宋体" w:hAnsi="宋体"/>
                <w:szCs w:val="22"/>
              </w:rPr>
            </w:pPr>
            <w:r>
              <w:rPr>
                <w:rFonts w:ascii="宋体" w:hAnsi="宋体" w:cs="宋体"/>
                <w:szCs w:val="22"/>
              </w:rPr>
              <w:t>提供有效期内的证书扫描件并加盖投标人公章</w:t>
            </w:r>
          </w:p>
        </w:tc>
      </w:tr>
      <w:tr w14:paraId="59B4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0E14B06">
            <w:pPr>
              <w:spacing w:line="360" w:lineRule="auto"/>
              <w:jc w:val="center"/>
              <w:rPr>
                <w:rFonts w:ascii="宋体" w:hAnsi="宋体"/>
                <w:szCs w:val="22"/>
              </w:rPr>
            </w:pPr>
            <w:r>
              <w:rPr>
                <w:rFonts w:ascii="宋体" w:hAnsi="宋体" w:cs="宋体"/>
                <w:szCs w:val="22"/>
              </w:rPr>
              <w:t>2</w:t>
            </w:r>
          </w:p>
        </w:tc>
        <w:tc>
          <w:tcPr>
            <w:tcW w:w="1276" w:type="dxa"/>
            <w:vAlign w:val="center"/>
          </w:tcPr>
          <w:p w14:paraId="4A3A7C53">
            <w:pPr>
              <w:spacing w:line="360" w:lineRule="auto"/>
              <w:rPr>
                <w:rFonts w:ascii="宋体" w:hAnsi="宋体"/>
                <w:szCs w:val="22"/>
              </w:rPr>
            </w:pPr>
            <w:r>
              <w:rPr>
                <w:rFonts w:ascii="宋体" w:hAnsi="宋体" w:cs="宋体"/>
                <w:szCs w:val="22"/>
              </w:rPr>
              <w:t>人员配备及人员能力</w:t>
            </w:r>
          </w:p>
        </w:tc>
        <w:tc>
          <w:tcPr>
            <w:tcW w:w="1559" w:type="dxa"/>
            <w:vAlign w:val="center"/>
          </w:tcPr>
          <w:p w14:paraId="5EBA55B9">
            <w:pPr>
              <w:spacing w:line="360" w:lineRule="auto"/>
              <w:rPr>
                <w:rFonts w:ascii="宋体" w:hAnsi="宋体"/>
                <w:szCs w:val="22"/>
              </w:rPr>
            </w:pPr>
            <w:r>
              <w:rPr>
                <w:rFonts w:ascii="宋体" w:hAnsi="宋体" w:cs="宋体"/>
                <w:szCs w:val="22"/>
              </w:rPr>
              <w:t>项目组成员配备合理，专业完善，人员具有丰富经验和较强协调能力，能协调各职能部门独立完成各项任务</w:t>
            </w:r>
            <w:r>
              <w:rPr>
                <w:rFonts w:ascii="宋体" w:hAnsi="宋体" w:cs="宋体"/>
                <w:szCs w:val="22"/>
              </w:rPr>
              <w:cr/>
            </w:r>
            <w:r>
              <w:rPr>
                <w:rFonts w:ascii="宋体" w:hAnsi="宋体" w:cs="宋体"/>
                <w:szCs w:val="22"/>
              </w:rPr>
              <w:t>1.完全满足招标文件要求得，10分；</w:t>
            </w:r>
            <w:r>
              <w:rPr>
                <w:rFonts w:ascii="宋体" w:hAnsi="宋体" w:cs="宋体"/>
                <w:szCs w:val="22"/>
              </w:rPr>
              <w:cr/>
            </w:r>
            <w:r>
              <w:rPr>
                <w:rFonts w:ascii="宋体" w:hAnsi="宋体" w:cs="宋体"/>
                <w:szCs w:val="22"/>
              </w:rPr>
              <w:t>2.符合招标文件要求，人员经验丰富、但数量较少，得7分；</w:t>
            </w:r>
            <w:r>
              <w:rPr>
                <w:rFonts w:ascii="宋体" w:hAnsi="宋体" w:cs="宋体"/>
                <w:szCs w:val="22"/>
              </w:rPr>
              <w:cr/>
            </w:r>
            <w:r>
              <w:rPr>
                <w:rFonts w:ascii="宋体" w:hAnsi="宋体" w:cs="宋体"/>
                <w:szCs w:val="22"/>
              </w:rPr>
              <w:t>3.基本符合招标文件要求，但人员经验不丰富、数量较少，得4分；</w:t>
            </w:r>
            <w:r>
              <w:rPr>
                <w:rFonts w:ascii="宋体" w:hAnsi="宋体" w:cs="宋体"/>
                <w:szCs w:val="22"/>
              </w:rPr>
              <w:cr/>
            </w:r>
            <w:r>
              <w:rPr>
                <w:rFonts w:ascii="宋体" w:hAnsi="宋体" w:cs="宋体"/>
                <w:szCs w:val="22"/>
              </w:rPr>
              <w:t>其他或者没有不得分。</w:t>
            </w:r>
          </w:p>
        </w:tc>
        <w:tc>
          <w:tcPr>
            <w:tcW w:w="1134" w:type="dxa"/>
            <w:vAlign w:val="center"/>
          </w:tcPr>
          <w:p w14:paraId="3CA90F8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B2B605D">
            <w:pPr>
              <w:spacing w:line="360" w:lineRule="auto"/>
              <w:rPr>
                <w:rFonts w:ascii="宋体" w:hAnsi="宋体"/>
                <w:szCs w:val="22"/>
              </w:rPr>
            </w:pPr>
            <w:r>
              <w:rPr>
                <w:rFonts w:ascii="宋体" w:hAnsi="宋体" w:cs="宋体"/>
                <w:szCs w:val="22"/>
              </w:rPr>
              <w:t>最低分：0分，最高分：10分</w:t>
            </w:r>
          </w:p>
        </w:tc>
        <w:tc>
          <w:tcPr>
            <w:tcW w:w="914" w:type="dxa"/>
            <w:vAlign w:val="center"/>
          </w:tcPr>
          <w:p w14:paraId="42938867">
            <w:pPr>
              <w:spacing w:line="360" w:lineRule="auto"/>
              <w:jc w:val="center"/>
              <w:rPr>
                <w:rFonts w:ascii="宋体" w:hAnsi="宋体"/>
                <w:szCs w:val="22"/>
              </w:rPr>
            </w:pPr>
            <w:r>
              <w:rPr>
                <w:rFonts w:ascii="宋体" w:hAnsi="宋体" w:cs="宋体"/>
                <w:szCs w:val="22"/>
              </w:rPr>
              <w:t>10</w:t>
            </w:r>
          </w:p>
        </w:tc>
        <w:tc>
          <w:tcPr>
            <w:tcW w:w="1008" w:type="dxa"/>
            <w:vAlign w:val="center"/>
          </w:tcPr>
          <w:p w14:paraId="22B7458B">
            <w:pPr>
              <w:spacing w:line="360" w:lineRule="auto"/>
              <w:rPr>
                <w:rFonts w:ascii="宋体" w:hAnsi="宋体"/>
                <w:szCs w:val="22"/>
              </w:rPr>
            </w:pPr>
          </w:p>
        </w:tc>
      </w:tr>
      <w:tr w14:paraId="5F4B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C9831A">
            <w:pPr>
              <w:spacing w:line="360" w:lineRule="auto"/>
              <w:jc w:val="center"/>
              <w:rPr>
                <w:rFonts w:ascii="宋体" w:hAnsi="宋体"/>
                <w:szCs w:val="22"/>
              </w:rPr>
            </w:pPr>
            <w:r>
              <w:rPr>
                <w:rFonts w:ascii="宋体" w:hAnsi="宋体" w:cs="宋体"/>
                <w:szCs w:val="22"/>
              </w:rPr>
              <w:t>3</w:t>
            </w:r>
          </w:p>
        </w:tc>
        <w:tc>
          <w:tcPr>
            <w:tcW w:w="1276" w:type="dxa"/>
            <w:vAlign w:val="center"/>
          </w:tcPr>
          <w:p w14:paraId="14539E6E">
            <w:pPr>
              <w:spacing w:line="360" w:lineRule="auto"/>
              <w:rPr>
                <w:rFonts w:ascii="宋体" w:hAnsi="宋体"/>
                <w:szCs w:val="22"/>
              </w:rPr>
            </w:pPr>
            <w:r>
              <w:rPr>
                <w:rFonts w:ascii="宋体" w:hAnsi="宋体" w:cs="宋体"/>
                <w:szCs w:val="22"/>
              </w:rPr>
              <w:t>企业业绩</w:t>
            </w:r>
          </w:p>
        </w:tc>
        <w:tc>
          <w:tcPr>
            <w:tcW w:w="1559" w:type="dxa"/>
            <w:vAlign w:val="center"/>
          </w:tcPr>
          <w:p w14:paraId="25256ADB">
            <w:pPr>
              <w:spacing w:line="360" w:lineRule="auto"/>
              <w:rPr>
                <w:rFonts w:ascii="宋体" w:hAnsi="宋体"/>
                <w:szCs w:val="22"/>
              </w:rPr>
            </w:pPr>
            <w:r>
              <w:rPr>
                <w:rFonts w:ascii="宋体" w:hAnsi="宋体" w:cs="宋体"/>
                <w:szCs w:val="22"/>
              </w:rPr>
              <w:t>投标人投标截止日近三年内每有1项类似业绩得1分，最多得4分，没有或未提供得0分。</w:t>
            </w:r>
          </w:p>
        </w:tc>
        <w:tc>
          <w:tcPr>
            <w:tcW w:w="1134" w:type="dxa"/>
            <w:vAlign w:val="center"/>
          </w:tcPr>
          <w:p w14:paraId="08DE51B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FBE0F26">
            <w:pPr>
              <w:spacing w:line="360" w:lineRule="auto"/>
              <w:rPr>
                <w:rFonts w:ascii="宋体" w:hAnsi="宋体"/>
                <w:szCs w:val="22"/>
              </w:rPr>
            </w:pPr>
            <w:r>
              <w:rPr>
                <w:rFonts w:ascii="宋体" w:hAnsi="宋体" w:cs="宋体"/>
                <w:szCs w:val="22"/>
              </w:rPr>
              <w:t>最低分：0分，最高分：4分</w:t>
            </w:r>
          </w:p>
        </w:tc>
        <w:tc>
          <w:tcPr>
            <w:tcW w:w="914" w:type="dxa"/>
            <w:vAlign w:val="center"/>
          </w:tcPr>
          <w:p w14:paraId="44B85D5D">
            <w:pPr>
              <w:spacing w:line="360" w:lineRule="auto"/>
              <w:jc w:val="center"/>
              <w:rPr>
                <w:rFonts w:ascii="宋体" w:hAnsi="宋体"/>
                <w:szCs w:val="22"/>
              </w:rPr>
            </w:pPr>
            <w:r>
              <w:rPr>
                <w:rFonts w:ascii="宋体" w:hAnsi="宋体" w:cs="宋体"/>
                <w:szCs w:val="22"/>
              </w:rPr>
              <w:t>4</w:t>
            </w:r>
          </w:p>
        </w:tc>
        <w:tc>
          <w:tcPr>
            <w:tcW w:w="1008" w:type="dxa"/>
            <w:vAlign w:val="center"/>
          </w:tcPr>
          <w:p w14:paraId="66B0A96F">
            <w:pPr>
              <w:spacing w:line="360" w:lineRule="auto"/>
              <w:rPr>
                <w:rFonts w:ascii="宋体" w:hAnsi="宋体"/>
                <w:szCs w:val="22"/>
              </w:rPr>
            </w:pPr>
            <w:r>
              <w:rPr>
                <w:rFonts w:ascii="宋体" w:hAnsi="宋体" w:cs="宋体"/>
                <w:szCs w:val="22"/>
              </w:rPr>
              <w:t>提供合同扫描件并加盖投标人公章</w:t>
            </w: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评审方式：定量；明暗标设定：明标；满分：20分；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5C0A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56EBF8E0">
            <w:pPr>
              <w:spacing w:line="360" w:lineRule="auto"/>
              <w:jc w:val="center"/>
              <w:rPr>
                <w:rFonts w:ascii="微软雅黑" w:hAnsi="微软雅黑" w:eastAsia="微软雅黑"/>
                <w:sz w:val="24"/>
              </w:rPr>
            </w:pPr>
            <w:r>
              <w:rPr>
                <w:rFonts w:ascii="宋体" w:hAnsi="宋体" w:cs="宋体"/>
                <w:szCs w:val="22"/>
              </w:rPr>
              <w:t>技术</w:t>
            </w:r>
          </w:p>
        </w:tc>
      </w:tr>
      <w:tr w14:paraId="64AE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42E6E8CC">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063FBAC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367A65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7CD2CD6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62DEA6A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E6FE65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20D7E1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4D86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7F4237B">
            <w:pPr>
              <w:spacing w:line="360" w:lineRule="auto"/>
              <w:jc w:val="center"/>
              <w:rPr>
                <w:rFonts w:ascii="宋体" w:hAnsi="宋体"/>
                <w:szCs w:val="22"/>
              </w:rPr>
            </w:pPr>
            <w:r>
              <w:rPr>
                <w:rFonts w:ascii="宋体" w:hAnsi="宋体" w:cs="宋体"/>
                <w:szCs w:val="22"/>
              </w:rPr>
              <w:t>1</w:t>
            </w:r>
          </w:p>
        </w:tc>
        <w:tc>
          <w:tcPr>
            <w:tcW w:w="1276" w:type="dxa"/>
            <w:vAlign w:val="center"/>
          </w:tcPr>
          <w:p w14:paraId="538D27D5">
            <w:pPr>
              <w:spacing w:line="360" w:lineRule="auto"/>
              <w:rPr>
                <w:rFonts w:ascii="宋体" w:hAnsi="宋体"/>
                <w:szCs w:val="22"/>
              </w:rPr>
            </w:pPr>
            <w:r>
              <w:rPr>
                <w:rFonts w:ascii="宋体" w:hAnsi="宋体" w:cs="宋体"/>
                <w:szCs w:val="22"/>
              </w:rPr>
              <w:t>整体服务方案</w:t>
            </w:r>
          </w:p>
        </w:tc>
        <w:tc>
          <w:tcPr>
            <w:tcW w:w="1559" w:type="dxa"/>
            <w:vAlign w:val="center"/>
          </w:tcPr>
          <w:p w14:paraId="69752DBA">
            <w:pPr>
              <w:spacing w:line="360" w:lineRule="auto"/>
              <w:rPr>
                <w:rFonts w:ascii="宋体" w:hAnsi="宋体"/>
                <w:szCs w:val="22"/>
              </w:rPr>
            </w:pPr>
            <w:r>
              <w:rPr>
                <w:rFonts w:ascii="宋体" w:hAnsi="宋体" w:cs="宋体"/>
                <w:szCs w:val="22"/>
              </w:rPr>
              <w:t>服务方案最合理、内容最完整、描述最清晰准确，方案可行性最强得 25 分；</w:t>
            </w:r>
            <w:r>
              <w:rPr>
                <w:rFonts w:ascii="宋体" w:hAnsi="宋体" w:cs="宋体"/>
                <w:szCs w:val="22"/>
              </w:rPr>
              <w:cr/>
            </w:r>
            <w:r>
              <w:rPr>
                <w:rFonts w:ascii="宋体" w:hAnsi="宋体" w:cs="宋体"/>
                <w:szCs w:val="22"/>
              </w:rPr>
              <w:t>服务方案合理、内容完整、描述清晰准确性较强，可行性较强的得 20分；</w:t>
            </w:r>
            <w:r>
              <w:rPr>
                <w:rFonts w:ascii="宋体" w:hAnsi="宋体" w:cs="宋体"/>
                <w:szCs w:val="22"/>
              </w:rPr>
              <w:cr/>
            </w:r>
            <w:r>
              <w:rPr>
                <w:rFonts w:ascii="宋体" w:hAnsi="宋体" w:cs="宋体"/>
                <w:szCs w:val="22"/>
              </w:rPr>
              <w:t>服务方案合理、内容基本完整、描述清晰准确性一般得 15分；</w:t>
            </w:r>
            <w:r>
              <w:rPr>
                <w:rFonts w:ascii="宋体" w:hAnsi="宋体" w:cs="宋体"/>
                <w:szCs w:val="22"/>
              </w:rPr>
              <w:cr/>
            </w:r>
            <w:r>
              <w:rPr>
                <w:rFonts w:ascii="宋体" w:hAnsi="宋体" w:cs="宋体"/>
                <w:szCs w:val="22"/>
              </w:rPr>
              <w:t>服务方案基本合理、内容基本完整、描述基本准确得 10分；</w:t>
            </w:r>
            <w:r>
              <w:rPr>
                <w:rFonts w:ascii="宋体" w:hAnsi="宋体" w:cs="宋体"/>
                <w:szCs w:val="22"/>
              </w:rPr>
              <w:cr/>
            </w:r>
            <w:r>
              <w:rPr>
                <w:rFonts w:ascii="宋体" w:hAnsi="宋体" w:cs="宋体"/>
                <w:szCs w:val="22"/>
              </w:rPr>
              <w:t>服务方案基本合理、但内容欠缺得5分；</w:t>
            </w:r>
            <w:r>
              <w:rPr>
                <w:rFonts w:ascii="宋体" w:hAnsi="宋体" w:cs="宋体"/>
                <w:szCs w:val="22"/>
              </w:rPr>
              <w:cr/>
            </w:r>
            <w:r>
              <w:rPr>
                <w:rFonts w:ascii="宋体" w:hAnsi="宋体" w:cs="宋体"/>
                <w:szCs w:val="22"/>
              </w:rPr>
              <w:t>其他或者没有不得分。</w:t>
            </w:r>
          </w:p>
        </w:tc>
        <w:tc>
          <w:tcPr>
            <w:tcW w:w="1134" w:type="dxa"/>
            <w:vAlign w:val="center"/>
          </w:tcPr>
          <w:p w14:paraId="4FC5B0BF">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9F65092">
            <w:pPr>
              <w:spacing w:line="360" w:lineRule="auto"/>
              <w:rPr>
                <w:rFonts w:ascii="宋体" w:hAnsi="宋体"/>
                <w:szCs w:val="22"/>
              </w:rPr>
            </w:pPr>
            <w:r>
              <w:rPr>
                <w:rFonts w:ascii="宋体" w:hAnsi="宋体" w:cs="宋体"/>
                <w:szCs w:val="22"/>
              </w:rPr>
              <w:t>最低分：0分，最高分：25分</w:t>
            </w:r>
          </w:p>
        </w:tc>
        <w:tc>
          <w:tcPr>
            <w:tcW w:w="914" w:type="dxa"/>
            <w:vAlign w:val="center"/>
          </w:tcPr>
          <w:p w14:paraId="7609AFFB">
            <w:pPr>
              <w:spacing w:line="360" w:lineRule="auto"/>
              <w:jc w:val="center"/>
              <w:rPr>
                <w:rFonts w:ascii="宋体" w:hAnsi="宋体"/>
                <w:szCs w:val="22"/>
              </w:rPr>
            </w:pPr>
            <w:r>
              <w:rPr>
                <w:rFonts w:ascii="宋体" w:hAnsi="宋体" w:cs="宋体"/>
                <w:szCs w:val="22"/>
              </w:rPr>
              <w:t>25</w:t>
            </w:r>
          </w:p>
        </w:tc>
        <w:tc>
          <w:tcPr>
            <w:tcW w:w="1008" w:type="dxa"/>
            <w:vAlign w:val="center"/>
          </w:tcPr>
          <w:p w14:paraId="47AA6DBB">
            <w:pPr>
              <w:spacing w:line="360" w:lineRule="auto"/>
              <w:rPr>
                <w:rFonts w:ascii="宋体" w:hAnsi="宋体"/>
                <w:szCs w:val="22"/>
              </w:rPr>
            </w:pPr>
          </w:p>
        </w:tc>
      </w:tr>
      <w:tr w14:paraId="390D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7AC2BA5">
            <w:pPr>
              <w:spacing w:line="360" w:lineRule="auto"/>
              <w:jc w:val="center"/>
              <w:rPr>
                <w:rFonts w:ascii="宋体" w:hAnsi="宋体"/>
                <w:szCs w:val="22"/>
              </w:rPr>
            </w:pPr>
            <w:r>
              <w:rPr>
                <w:rFonts w:ascii="宋体" w:hAnsi="宋体" w:cs="宋体"/>
                <w:szCs w:val="22"/>
              </w:rPr>
              <w:t>2</w:t>
            </w:r>
          </w:p>
        </w:tc>
        <w:tc>
          <w:tcPr>
            <w:tcW w:w="1276" w:type="dxa"/>
            <w:vAlign w:val="center"/>
          </w:tcPr>
          <w:p w14:paraId="543E8B72">
            <w:pPr>
              <w:spacing w:line="360" w:lineRule="auto"/>
              <w:rPr>
                <w:rFonts w:ascii="宋体" w:hAnsi="宋体"/>
                <w:szCs w:val="22"/>
              </w:rPr>
            </w:pPr>
            <w:r>
              <w:rPr>
                <w:rFonts w:ascii="宋体" w:hAnsi="宋体" w:cs="宋体"/>
                <w:szCs w:val="22"/>
              </w:rPr>
              <w:t>进度保障方案</w:t>
            </w:r>
          </w:p>
        </w:tc>
        <w:tc>
          <w:tcPr>
            <w:tcW w:w="1559" w:type="dxa"/>
            <w:vAlign w:val="center"/>
          </w:tcPr>
          <w:p w14:paraId="09D11B5F">
            <w:pPr>
              <w:spacing w:line="360" w:lineRule="auto"/>
              <w:rPr>
                <w:rFonts w:ascii="宋体" w:hAnsi="宋体"/>
                <w:szCs w:val="22"/>
              </w:rPr>
            </w:pPr>
            <w:r>
              <w:rPr>
                <w:rFonts w:ascii="宋体" w:hAnsi="宋体" w:cs="宋体"/>
                <w:szCs w:val="22"/>
              </w:rPr>
              <w:t>进度保障方案详尽、合理、到位，具有明确的时间进度安排得 15分；</w:t>
            </w:r>
            <w:r>
              <w:rPr>
                <w:rFonts w:ascii="宋体" w:hAnsi="宋体" w:cs="宋体"/>
                <w:szCs w:val="22"/>
              </w:rPr>
              <w:cr/>
            </w:r>
            <w:r>
              <w:rPr>
                <w:rFonts w:ascii="宋体" w:hAnsi="宋体" w:cs="宋体"/>
                <w:szCs w:val="22"/>
              </w:rPr>
              <w:t>进度保障方案较详尽、合理、到位，得11分；</w:t>
            </w:r>
            <w:r>
              <w:rPr>
                <w:rFonts w:ascii="宋体" w:hAnsi="宋体" w:cs="宋体"/>
                <w:szCs w:val="22"/>
              </w:rPr>
              <w:cr/>
            </w:r>
            <w:r>
              <w:rPr>
                <w:rFonts w:ascii="宋体" w:hAnsi="宋体" w:cs="宋体"/>
                <w:szCs w:val="22"/>
              </w:rPr>
              <w:t>进度保障方案能够满足招标要求，得7分；</w:t>
            </w:r>
            <w:r>
              <w:rPr>
                <w:rFonts w:ascii="宋体" w:hAnsi="宋体" w:cs="宋体"/>
                <w:szCs w:val="22"/>
              </w:rPr>
              <w:cr/>
            </w:r>
            <w:r>
              <w:rPr>
                <w:rFonts w:ascii="宋体" w:hAnsi="宋体" w:cs="宋体"/>
                <w:szCs w:val="22"/>
              </w:rPr>
              <w:t>进度保障方案基本满足招标要求，得 3分；</w:t>
            </w:r>
            <w:r>
              <w:rPr>
                <w:rFonts w:ascii="宋体" w:hAnsi="宋体" w:cs="宋体"/>
                <w:szCs w:val="22"/>
              </w:rPr>
              <w:cr/>
            </w:r>
            <w:r>
              <w:rPr>
                <w:rFonts w:ascii="宋体" w:hAnsi="宋体" w:cs="宋体"/>
                <w:szCs w:val="22"/>
              </w:rPr>
              <w:t>其他或者没有不得分。</w:t>
            </w:r>
          </w:p>
        </w:tc>
        <w:tc>
          <w:tcPr>
            <w:tcW w:w="1134" w:type="dxa"/>
            <w:vAlign w:val="center"/>
          </w:tcPr>
          <w:p w14:paraId="71F0DF8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C46354A">
            <w:pPr>
              <w:spacing w:line="360" w:lineRule="auto"/>
              <w:rPr>
                <w:rFonts w:ascii="宋体" w:hAnsi="宋体"/>
                <w:szCs w:val="22"/>
              </w:rPr>
            </w:pPr>
            <w:r>
              <w:rPr>
                <w:rFonts w:ascii="宋体" w:hAnsi="宋体" w:cs="宋体"/>
                <w:szCs w:val="22"/>
              </w:rPr>
              <w:t>最低分：0分，最高分：15分</w:t>
            </w:r>
          </w:p>
        </w:tc>
        <w:tc>
          <w:tcPr>
            <w:tcW w:w="914" w:type="dxa"/>
            <w:vAlign w:val="center"/>
          </w:tcPr>
          <w:p w14:paraId="382D5BE0">
            <w:pPr>
              <w:spacing w:line="360" w:lineRule="auto"/>
              <w:jc w:val="center"/>
              <w:rPr>
                <w:rFonts w:ascii="宋体" w:hAnsi="宋体"/>
                <w:szCs w:val="22"/>
              </w:rPr>
            </w:pPr>
            <w:r>
              <w:rPr>
                <w:rFonts w:ascii="宋体" w:hAnsi="宋体" w:cs="宋体"/>
                <w:szCs w:val="22"/>
              </w:rPr>
              <w:t>15</w:t>
            </w:r>
          </w:p>
        </w:tc>
        <w:tc>
          <w:tcPr>
            <w:tcW w:w="1008" w:type="dxa"/>
            <w:vAlign w:val="center"/>
          </w:tcPr>
          <w:p w14:paraId="395F4C3A">
            <w:pPr>
              <w:spacing w:line="360" w:lineRule="auto"/>
              <w:rPr>
                <w:rFonts w:ascii="宋体" w:hAnsi="宋体"/>
                <w:szCs w:val="22"/>
              </w:rPr>
            </w:pPr>
          </w:p>
        </w:tc>
      </w:tr>
      <w:tr w14:paraId="0EEF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DAE8E48">
            <w:pPr>
              <w:spacing w:line="360" w:lineRule="auto"/>
              <w:jc w:val="center"/>
              <w:rPr>
                <w:rFonts w:ascii="宋体" w:hAnsi="宋体"/>
                <w:szCs w:val="22"/>
              </w:rPr>
            </w:pPr>
            <w:r>
              <w:rPr>
                <w:rFonts w:ascii="宋体" w:hAnsi="宋体" w:cs="宋体"/>
                <w:szCs w:val="22"/>
              </w:rPr>
              <w:t>3</w:t>
            </w:r>
          </w:p>
        </w:tc>
        <w:tc>
          <w:tcPr>
            <w:tcW w:w="1276" w:type="dxa"/>
            <w:vAlign w:val="center"/>
          </w:tcPr>
          <w:p w14:paraId="340B3DBD">
            <w:pPr>
              <w:spacing w:line="360" w:lineRule="auto"/>
              <w:rPr>
                <w:rFonts w:ascii="宋体" w:hAnsi="宋体"/>
                <w:szCs w:val="22"/>
              </w:rPr>
            </w:pPr>
            <w:r>
              <w:rPr>
                <w:rFonts w:ascii="宋体" w:hAnsi="宋体" w:cs="宋体"/>
                <w:szCs w:val="22"/>
              </w:rPr>
              <w:t>质量服务承诺</w:t>
            </w:r>
          </w:p>
        </w:tc>
        <w:tc>
          <w:tcPr>
            <w:tcW w:w="1559" w:type="dxa"/>
            <w:vAlign w:val="center"/>
          </w:tcPr>
          <w:p w14:paraId="28F90075">
            <w:pPr>
              <w:spacing w:line="360" w:lineRule="auto"/>
              <w:rPr>
                <w:rFonts w:ascii="宋体" w:hAnsi="宋体"/>
                <w:szCs w:val="22"/>
              </w:rPr>
            </w:pPr>
            <w:r>
              <w:rPr>
                <w:rFonts w:ascii="宋体" w:hAnsi="宋体" w:cs="宋体"/>
                <w:szCs w:val="22"/>
              </w:rPr>
              <w:t>服务质量承诺详尽、合理、到位，具有明确的质量承诺保证得20分；</w:t>
            </w:r>
            <w:r>
              <w:rPr>
                <w:rFonts w:ascii="宋体" w:hAnsi="宋体" w:cs="宋体"/>
                <w:szCs w:val="22"/>
              </w:rPr>
              <w:cr/>
            </w:r>
            <w:r>
              <w:rPr>
                <w:rFonts w:ascii="宋体" w:hAnsi="宋体" w:cs="宋体"/>
                <w:szCs w:val="22"/>
              </w:rPr>
              <w:t>服务质量承诺较详尽、合理、到位，得15分；</w:t>
            </w:r>
            <w:r>
              <w:rPr>
                <w:rFonts w:ascii="宋体" w:hAnsi="宋体" w:cs="宋体"/>
                <w:szCs w:val="22"/>
              </w:rPr>
              <w:cr/>
            </w:r>
            <w:r>
              <w:rPr>
                <w:rFonts w:ascii="宋体" w:hAnsi="宋体" w:cs="宋体"/>
                <w:szCs w:val="22"/>
              </w:rPr>
              <w:t>服务质量承诺基本满足招标要求，得10分；</w:t>
            </w:r>
            <w:r>
              <w:rPr>
                <w:rFonts w:ascii="宋体" w:hAnsi="宋体" w:cs="宋体"/>
                <w:szCs w:val="22"/>
              </w:rPr>
              <w:cr/>
            </w:r>
            <w:r>
              <w:rPr>
                <w:rFonts w:ascii="宋体" w:hAnsi="宋体" w:cs="宋体"/>
                <w:szCs w:val="22"/>
              </w:rPr>
              <w:t>服务质量承诺勉强满足招标要求，得5分；</w:t>
            </w:r>
            <w:r>
              <w:rPr>
                <w:rFonts w:ascii="宋体" w:hAnsi="宋体" w:cs="宋体"/>
                <w:szCs w:val="22"/>
              </w:rPr>
              <w:cr/>
            </w:r>
            <w:r>
              <w:rPr>
                <w:rFonts w:ascii="宋体" w:hAnsi="宋体" w:cs="宋体"/>
                <w:szCs w:val="22"/>
              </w:rPr>
              <w:t>其他或者没有不得分。</w:t>
            </w:r>
          </w:p>
        </w:tc>
        <w:tc>
          <w:tcPr>
            <w:tcW w:w="1134" w:type="dxa"/>
            <w:vAlign w:val="center"/>
          </w:tcPr>
          <w:p w14:paraId="122CA9C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FC78547">
            <w:pPr>
              <w:spacing w:line="360" w:lineRule="auto"/>
              <w:rPr>
                <w:rFonts w:ascii="宋体" w:hAnsi="宋体"/>
                <w:szCs w:val="22"/>
              </w:rPr>
            </w:pPr>
            <w:r>
              <w:rPr>
                <w:rFonts w:ascii="宋体" w:hAnsi="宋体" w:cs="宋体"/>
                <w:szCs w:val="22"/>
              </w:rPr>
              <w:t>最低分：0分，最高分：20分</w:t>
            </w:r>
          </w:p>
        </w:tc>
        <w:tc>
          <w:tcPr>
            <w:tcW w:w="914" w:type="dxa"/>
            <w:vAlign w:val="center"/>
          </w:tcPr>
          <w:p w14:paraId="76442878">
            <w:pPr>
              <w:spacing w:line="360" w:lineRule="auto"/>
              <w:jc w:val="center"/>
              <w:rPr>
                <w:rFonts w:ascii="宋体" w:hAnsi="宋体"/>
                <w:szCs w:val="22"/>
              </w:rPr>
            </w:pPr>
            <w:r>
              <w:rPr>
                <w:rFonts w:ascii="宋体" w:hAnsi="宋体" w:cs="宋体"/>
                <w:szCs w:val="22"/>
              </w:rPr>
              <w:t>20</w:t>
            </w:r>
          </w:p>
        </w:tc>
        <w:tc>
          <w:tcPr>
            <w:tcW w:w="1008" w:type="dxa"/>
            <w:vAlign w:val="center"/>
          </w:tcPr>
          <w:p w14:paraId="2F41D368">
            <w:pPr>
              <w:spacing w:line="360" w:lineRule="auto"/>
              <w:rPr>
                <w:rFonts w:ascii="宋体" w:hAnsi="宋体"/>
                <w:szCs w:val="22"/>
              </w:rPr>
            </w:pPr>
          </w:p>
        </w:tc>
      </w:tr>
      <w:tr w14:paraId="1366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04196C70">
            <w:pPr>
              <w:spacing w:line="360" w:lineRule="auto"/>
              <w:jc w:val="center"/>
              <w:rPr>
                <w:rFonts w:ascii="宋体" w:hAnsi="宋体"/>
                <w:szCs w:val="22"/>
              </w:rPr>
            </w:pPr>
            <w:r>
              <w:rPr>
                <w:rFonts w:ascii="宋体" w:hAnsi="宋体" w:cs="宋体"/>
                <w:szCs w:val="22"/>
              </w:rPr>
              <w:t>评审方式：定量；明暗标设定：明标；满分：60分；</w:t>
            </w:r>
          </w:p>
        </w:tc>
      </w:tr>
    </w:tbl>
    <w:p w14:paraId="4E58E3B4">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M=20（价格评价分项满分值），投标报价得分=（评标基准价/投标报价）*M</w:t>
            </w:r>
          </w:p>
        </w:tc>
      </w:tr>
      <w:bookmarkEnd w:id="812"/>
      <w:bookmarkEnd w:id="815"/>
    </w:tbl>
    <w:p w14:paraId="03C84D54">
      <w:pPr>
        <w:rPr>
          <w:rFonts w:ascii="等线" w:hAnsi="等线" w:eastAsia="等线"/>
          <w:szCs w:val="22"/>
        </w:rPr>
      </w:pPr>
    </w:p>
    <w:p w14:paraId="0EFAE56B">
      <w:pPr>
        <w:rPr>
          <w:rFonts w:ascii="等线" w:hAnsi="等线" w:eastAsia="等线"/>
          <w:szCs w:val="22"/>
        </w:rPr>
      </w:pPr>
    </w:p>
    <w:p w14:paraId="61B3CB57">
      <w:pPr>
        <w:rPr>
          <w:rFonts w:ascii="等线" w:hAnsi="等线" w:eastAsia="等线"/>
          <w:szCs w:val="22"/>
        </w:rPr>
      </w:pPr>
    </w:p>
    <w:p w14:paraId="7B66FE9A">
      <w:pPr>
        <w:spacing w:after="0"/>
        <w:rPr>
          <w:rFonts w:ascii="等线" w:hAnsi="等线" w:eastAsia="等线"/>
          <w:szCs w:val="22"/>
        </w:rPr>
      </w:pPr>
    </w:p>
    <w:p w14:paraId="69DC916E">
      <w:pPr>
        <w:spacing w:after="0"/>
        <w:rPr>
          <w:rFonts w:ascii="等线" w:hAnsi="等线" w:eastAsia="等线"/>
          <w:szCs w:val="22"/>
        </w:rPr>
      </w:pPr>
    </w:p>
    <w:p w14:paraId="782251DC">
      <w:pPr>
        <w:numPr>
          <w:ilvl w:val="0"/>
          <w:numId w:val="0"/>
        </w:numPr>
        <w:tabs>
          <w:tab w:val="left" w:pos="1080"/>
        </w:tabs>
        <w:snapToGrid w:val="0"/>
        <w:spacing w:after="0" w:line="360" w:lineRule="auto"/>
        <w:rPr>
          <w:rFonts w:hint="eastAsia" w:asciiTheme="minorEastAsia" w:hAnsiTheme="minorEastAsia" w:eastAsiaTheme="minorEastAsia" w:cstheme="minorEastAsia"/>
          <w:sz w:val="24"/>
          <w:highlight w:val="none"/>
          <w:lang w:val="en-US" w:eastAsia="zh-CN"/>
        </w:rPr>
      </w:pPr>
    </w:p>
    <w:tbl>
      <w:tblPr>
        <w:tblStyle w:val="45"/>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60"/>
        <w:gridCol w:w="849"/>
        <w:gridCol w:w="3917"/>
        <w:gridCol w:w="2055"/>
      </w:tblGrid>
      <w:tr w14:paraId="4084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77" w:type="dxa"/>
            <w:vAlign w:val="center"/>
          </w:tcPr>
          <w:p w14:paraId="5C9C3722">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360" w:type="dxa"/>
            <w:vAlign w:val="center"/>
          </w:tcPr>
          <w:p w14:paraId="0BAE622B">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评分因素</w:t>
            </w:r>
          </w:p>
        </w:tc>
        <w:tc>
          <w:tcPr>
            <w:tcW w:w="849" w:type="dxa"/>
            <w:vAlign w:val="center"/>
          </w:tcPr>
          <w:p w14:paraId="431906B2">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分值</w:t>
            </w:r>
          </w:p>
        </w:tc>
        <w:tc>
          <w:tcPr>
            <w:tcW w:w="3917" w:type="dxa"/>
            <w:vAlign w:val="center"/>
          </w:tcPr>
          <w:p w14:paraId="4B59A91B">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评分标准</w:t>
            </w:r>
          </w:p>
        </w:tc>
        <w:tc>
          <w:tcPr>
            <w:tcW w:w="2055" w:type="dxa"/>
            <w:vAlign w:val="center"/>
          </w:tcPr>
          <w:p w14:paraId="6FC277D9">
            <w:pPr>
              <w:pStyle w:val="249"/>
              <w:keepNext w:val="0"/>
              <w:keepLines w:val="0"/>
              <w:pageBreakBefore w:val="0"/>
              <w:kinsoku/>
              <w:wordWrap/>
              <w:overflowPunct/>
              <w:topLinePunct w:val="0"/>
              <w:autoSpaceDE/>
              <w:autoSpaceDN/>
              <w:bidi w:val="0"/>
              <w:adjustRightInd/>
              <w:spacing w:before="0" w:after="0" w:line="360" w:lineRule="auto"/>
              <w:textAlignment w:val="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说明</w:t>
            </w:r>
          </w:p>
        </w:tc>
      </w:tr>
      <w:tr w14:paraId="52F2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77" w:type="dxa"/>
            <w:vAlign w:val="center"/>
          </w:tcPr>
          <w:p w14:paraId="1AEF8207">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p>
        </w:tc>
        <w:tc>
          <w:tcPr>
            <w:tcW w:w="1360" w:type="dxa"/>
            <w:vAlign w:val="center"/>
          </w:tcPr>
          <w:p w14:paraId="05884C67">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管理体系</w:t>
            </w:r>
          </w:p>
        </w:tc>
        <w:tc>
          <w:tcPr>
            <w:tcW w:w="849" w:type="dxa"/>
            <w:vAlign w:val="center"/>
          </w:tcPr>
          <w:p w14:paraId="0F4DE4FA">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3917" w:type="dxa"/>
            <w:vAlign w:val="center"/>
          </w:tcPr>
          <w:p w14:paraId="5FD31CDE">
            <w:pPr>
              <w:keepNext w:val="0"/>
              <w:keepLines w:val="0"/>
              <w:pageBreakBefore w:val="0"/>
              <w:kinsoku/>
              <w:wordWrap/>
              <w:overflowPunct/>
              <w:topLinePunct w:val="0"/>
              <w:autoSpaceDE/>
              <w:autoSpaceDN/>
              <w:bidi w:val="0"/>
              <w:adjustRightInd/>
              <w:spacing w:after="0" w:line="360" w:lineRule="auto"/>
              <w:ind w:firstLine="28"/>
              <w:jc w:val="left"/>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质量管理体系认证、环境管理体系认证、职业健康与安全管理体系认证，每具有1个得2分，满分6分，无认证体系或未提供得0分</w:t>
            </w:r>
            <w:r>
              <w:rPr>
                <w:rFonts w:hint="eastAsia" w:asciiTheme="minorEastAsia" w:hAnsiTheme="minorEastAsia" w:eastAsiaTheme="minorEastAsia" w:cstheme="minorEastAsia"/>
                <w:sz w:val="24"/>
                <w:highlight w:val="none"/>
                <w:lang w:eastAsia="zh-CN"/>
              </w:rPr>
              <w:t>。</w:t>
            </w:r>
          </w:p>
        </w:tc>
        <w:tc>
          <w:tcPr>
            <w:tcW w:w="2055" w:type="dxa"/>
            <w:vAlign w:val="center"/>
          </w:tcPr>
          <w:p w14:paraId="06A2B8F6">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提供有效期内的证书</w:t>
            </w:r>
            <w:r>
              <w:rPr>
                <w:rFonts w:hint="eastAsia" w:asciiTheme="minorEastAsia" w:hAnsiTheme="minorEastAsia" w:eastAsiaTheme="minorEastAsia" w:cstheme="minorEastAsia"/>
                <w:sz w:val="24"/>
                <w:highlight w:val="none"/>
                <w:lang w:val="en-US" w:eastAsia="zh-CN"/>
              </w:rPr>
              <w:t>扫描</w:t>
            </w:r>
            <w:r>
              <w:rPr>
                <w:rFonts w:hint="eastAsia" w:asciiTheme="minorEastAsia" w:hAnsiTheme="minorEastAsia" w:eastAsiaTheme="minorEastAsia" w:cstheme="minorEastAsia"/>
                <w:sz w:val="24"/>
                <w:highlight w:val="none"/>
              </w:rPr>
              <w:t>件并加盖投标人公章</w:t>
            </w:r>
          </w:p>
        </w:tc>
      </w:tr>
      <w:tr w14:paraId="1CCE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777" w:type="dxa"/>
            <w:vAlign w:val="center"/>
          </w:tcPr>
          <w:p w14:paraId="62671867">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p>
        </w:tc>
        <w:tc>
          <w:tcPr>
            <w:tcW w:w="1360" w:type="dxa"/>
            <w:vAlign w:val="center"/>
          </w:tcPr>
          <w:p w14:paraId="4E6E67B3">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人员配备及人员能力</w:t>
            </w:r>
          </w:p>
        </w:tc>
        <w:tc>
          <w:tcPr>
            <w:tcW w:w="849" w:type="dxa"/>
            <w:vAlign w:val="center"/>
          </w:tcPr>
          <w:p w14:paraId="20DB44B6">
            <w:pPr>
              <w:keepNext w:val="0"/>
              <w:keepLines w:val="0"/>
              <w:pageBreakBefore w:val="0"/>
              <w:widowControl/>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10</w:t>
            </w:r>
          </w:p>
        </w:tc>
        <w:tc>
          <w:tcPr>
            <w:tcW w:w="3917" w:type="dxa"/>
            <w:vAlign w:val="center"/>
          </w:tcPr>
          <w:p w14:paraId="521D544D">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项目组成员配备合理，专业完善，人员具有丰富经验和较强协调能力，能协调各职能部门独立完成各项任务</w:t>
            </w:r>
          </w:p>
          <w:p w14:paraId="2F3DBB29">
            <w:pPr>
              <w:keepNext w:val="0"/>
              <w:keepLines w:val="0"/>
              <w:pageBreakBefore w:val="0"/>
              <w:widowControl/>
              <w:numPr>
                <w:ilvl w:val="0"/>
                <w:numId w:val="14"/>
              </w:numPr>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完全满足招标文件要求得，10分；</w:t>
            </w:r>
          </w:p>
          <w:p w14:paraId="1F674250">
            <w:pPr>
              <w:keepNext w:val="0"/>
              <w:keepLines w:val="0"/>
              <w:pageBreakBefore w:val="0"/>
              <w:widowControl/>
              <w:numPr>
                <w:ilvl w:val="0"/>
                <w:numId w:val="14"/>
              </w:numPr>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符合招标文件要求，人员经验丰富、但数量较少，得7分；</w:t>
            </w:r>
          </w:p>
          <w:p w14:paraId="2C7392F7">
            <w:pPr>
              <w:keepNext w:val="0"/>
              <w:keepLines w:val="0"/>
              <w:pageBreakBefore w:val="0"/>
              <w:widowControl/>
              <w:numPr>
                <w:ilvl w:val="0"/>
                <w:numId w:val="14"/>
              </w:numPr>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基本符合招标文件要求，但人员经验不丰富、数量较少，得4分；</w:t>
            </w:r>
          </w:p>
          <w:p w14:paraId="2888E581">
            <w:pPr>
              <w:keepNext w:val="0"/>
              <w:keepLines w:val="0"/>
              <w:pageBreakBefore w:val="0"/>
              <w:widowControl/>
              <w:numPr>
                <w:ilvl w:val="0"/>
                <w:numId w:val="0"/>
              </w:numPr>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其他或者没有不得分。</w:t>
            </w:r>
          </w:p>
        </w:tc>
        <w:tc>
          <w:tcPr>
            <w:tcW w:w="2055" w:type="dxa"/>
            <w:vAlign w:val="center"/>
          </w:tcPr>
          <w:p w14:paraId="7F53D15D">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p>
        </w:tc>
      </w:tr>
      <w:tr w14:paraId="1B8A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77" w:type="dxa"/>
            <w:vAlign w:val="center"/>
          </w:tcPr>
          <w:p w14:paraId="4DCE8D19">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1360" w:type="dxa"/>
            <w:vAlign w:val="center"/>
          </w:tcPr>
          <w:p w14:paraId="55FA0525">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企业业绩</w:t>
            </w:r>
          </w:p>
        </w:tc>
        <w:tc>
          <w:tcPr>
            <w:tcW w:w="849" w:type="dxa"/>
            <w:vAlign w:val="center"/>
          </w:tcPr>
          <w:p w14:paraId="214A5419">
            <w:pPr>
              <w:keepNext w:val="0"/>
              <w:keepLines w:val="0"/>
              <w:pageBreakBefore w:val="0"/>
              <w:widowControl/>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4</w:t>
            </w:r>
          </w:p>
        </w:tc>
        <w:tc>
          <w:tcPr>
            <w:tcW w:w="3917" w:type="dxa"/>
            <w:vAlign w:val="center"/>
          </w:tcPr>
          <w:p w14:paraId="7A21A721">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bCs/>
                <w:sz w:val="24"/>
                <w:highlight w:val="none"/>
              </w:rPr>
              <w:t>投标人投标截止日近三年</w:t>
            </w:r>
            <w:r>
              <w:rPr>
                <w:rFonts w:hint="eastAsia" w:asciiTheme="minorEastAsia" w:hAnsiTheme="minorEastAsia" w:eastAsiaTheme="minorEastAsia" w:cstheme="minorEastAsia"/>
                <w:bCs/>
                <w:sz w:val="24"/>
                <w:highlight w:val="none"/>
                <w:lang w:val="en-US" w:eastAsia="zh-CN"/>
              </w:rPr>
              <w:t>内</w:t>
            </w:r>
            <w:r>
              <w:rPr>
                <w:rFonts w:hint="eastAsia" w:asciiTheme="minorEastAsia" w:hAnsiTheme="minorEastAsia" w:eastAsiaTheme="minorEastAsia" w:cstheme="minorEastAsia"/>
                <w:bCs/>
                <w:sz w:val="24"/>
                <w:highlight w:val="none"/>
              </w:rPr>
              <w:t>每有1项类似业绩得1分，最多得4分，没有或未提供得0分</w:t>
            </w:r>
            <w:r>
              <w:rPr>
                <w:rFonts w:hint="eastAsia" w:asciiTheme="minorEastAsia" w:hAnsiTheme="minorEastAsia" w:eastAsiaTheme="minorEastAsia" w:cstheme="minorEastAsia"/>
                <w:bCs/>
                <w:sz w:val="24"/>
                <w:highlight w:val="none"/>
                <w:lang w:eastAsia="zh-CN"/>
              </w:rPr>
              <w:t>。</w:t>
            </w:r>
          </w:p>
        </w:tc>
        <w:tc>
          <w:tcPr>
            <w:tcW w:w="2055" w:type="dxa"/>
            <w:vAlign w:val="center"/>
          </w:tcPr>
          <w:p w14:paraId="767FDF17">
            <w:pPr>
              <w:pStyle w:val="249"/>
              <w:keepNext w:val="0"/>
              <w:keepLines w:val="0"/>
              <w:pageBreakBefore w:val="0"/>
              <w:kinsoku/>
              <w:wordWrap/>
              <w:overflowPunct/>
              <w:topLinePunct w:val="0"/>
              <w:autoSpaceDE/>
              <w:autoSpaceDN/>
              <w:bidi w:val="0"/>
              <w:adjustRightInd/>
              <w:spacing w:before="0" w:after="0" w:line="360" w:lineRule="auto"/>
              <w:textAlignment w:val="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highlight w:val="none"/>
              </w:rPr>
              <w:t>提供合同</w:t>
            </w:r>
            <w:r>
              <w:rPr>
                <w:rFonts w:hint="eastAsia" w:asciiTheme="minorEastAsia" w:hAnsiTheme="minorEastAsia" w:eastAsiaTheme="minorEastAsia" w:cstheme="minorEastAsia"/>
                <w:highlight w:val="none"/>
                <w:lang w:val="en-US" w:eastAsia="zh-CN"/>
              </w:rPr>
              <w:t>扫描件</w:t>
            </w:r>
            <w:r>
              <w:rPr>
                <w:rFonts w:hint="eastAsia" w:asciiTheme="minorEastAsia" w:hAnsiTheme="minorEastAsia" w:eastAsiaTheme="minorEastAsia" w:cstheme="minorEastAsia"/>
                <w:highlight w:val="none"/>
              </w:rPr>
              <w:t>并加盖投标人公章</w:t>
            </w:r>
          </w:p>
        </w:tc>
      </w:tr>
      <w:tr w14:paraId="077D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777" w:type="dxa"/>
            <w:vAlign w:val="center"/>
          </w:tcPr>
          <w:p w14:paraId="100E3F2A">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360" w:type="dxa"/>
            <w:vAlign w:val="center"/>
          </w:tcPr>
          <w:p w14:paraId="21193F40">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整体服务方案</w:t>
            </w:r>
          </w:p>
        </w:tc>
        <w:tc>
          <w:tcPr>
            <w:tcW w:w="849" w:type="dxa"/>
            <w:vAlign w:val="center"/>
          </w:tcPr>
          <w:p w14:paraId="166E4CA0">
            <w:pPr>
              <w:keepNext w:val="0"/>
              <w:keepLines w:val="0"/>
              <w:pageBreakBefore w:val="0"/>
              <w:widowControl/>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25</w:t>
            </w:r>
          </w:p>
        </w:tc>
        <w:tc>
          <w:tcPr>
            <w:tcW w:w="3917" w:type="dxa"/>
            <w:vAlign w:val="center"/>
          </w:tcPr>
          <w:p w14:paraId="1FBC1F5A">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服务方案最合理、内容最完整、描述最清晰准确，方案可行性最强得 25 分；</w:t>
            </w:r>
          </w:p>
          <w:p w14:paraId="3A0E7247">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服务方案合理、内容完整、描述清晰准确性较强，可行性较强的得 20分；</w:t>
            </w:r>
          </w:p>
          <w:p w14:paraId="38D567BF">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服务方案合理、内容基本完整、描述清晰准确性一般得 15分；</w:t>
            </w:r>
          </w:p>
          <w:p w14:paraId="472A37BC">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服务方案基本合理、内容基本完整、描述基本准确得 10分；</w:t>
            </w:r>
          </w:p>
          <w:p w14:paraId="11D1B8BA">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服务方案基本合理、但内容欠缺得5分；</w:t>
            </w:r>
          </w:p>
          <w:p w14:paraId="1E1A643E">
            <w:pPr>
              <w:keepNext w:val="0"/>
              <w:keepLines w:val="0"/>
              <w:pageBreakBefore w:val="0"/>
              <w:widowControl/>
              <w:numPr>
                <w:ilvl w:val="0"/>
                <w:numId w:val="0"/>
              </w:numPr>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其他或者没有不得分。</w:t>
            </w:r>
          </w:p>
        </w:tc>
        <w:tc>
          <w:tcPr>
            <w:tcW w:w="2055" w:type="dxa"/>
            <w:vAlign w:val="center"/>
          </w:tcPr>
          <w:p w14:paraId="7B802EED">
            <w:pPr>
              <w:pStyle w:val="249"/>
              <w:keepNext w:val="0"/>
              <w:keepLines w:val="0"/>
              <w:pageBreakBefore w:val="0"/>
              <w:kinsoku/>
              <w:wordWrap/>
              <w:overflowPunct/>
              <w:topLinePunct w:val="0"/>
              <w:autoSpaceDE/>
              <w:autoSpaceDN/>
              <w:bidi w:val="0"/>
              <w:adjustRightInd/>
              <w:spacing w:before="0" w:after="0" w:line="360" w:lineRule="auto"/>
              <w:textAlignment w:val="auto"/>
              <w:rPr>
                <w:rFonts w:hint="eastAsia" w:asciiTheme="minorEastAsia" w:hAnsiTheme="minorEastAsia" w:eastAsiaTheme="minorEastAsia" w:cstheme="minorEastAsia"/>
                <w:highlight w:val="none"/>
              </w:rPr>
            </w:pPr>
          </w:p>
        </w:tc>
      </w:tr>
      <w:tr w14:paraId="232F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777" w:type="dxa"/>
            <w:vAlign w:val="center"/>
          </w:tcPr>
          <w:p w14:paraId="3F2AE201">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1360" w:type="dxa"/>
            <w:vAlign w:val="center"/>
          </w:tcPr>
          <w:p w14:paraId="38BC7B83">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进度保障方案</w:t>
            </w:r>
          </w:p>
        </w:tc>
        <w:tc>
          <w:tcPr>
            <w:tcW w:w="849" w:type="dxa"/>
            <w:vAlign w:val="center"/>
          </w:tcPr>
          <w:p w14:paraId="6D47ADDA">
            <w:pPr>
              <w:keepNext w:val="0"/>
              <w:keepLines w:val="0"/>
              <w:pageBreakBefore w:val="0"/>
              <w:widowControl/>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15</w:t>
            </w:r>
          </w:p>
        </w:tc>
        <w:tc>
          <w:tcPr>
            <w:tcW w:w="3917" w:type="dxa"/>
            <w:vAlign w:val="center"/>
          </w:tcPr>
          <w:p w14:paraId="36E9E697">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进度保障方案详尽、合理、到位，具有明确的时间进度安排得 15分；</w:t>
            </w:r>
          </w:p>
          <w:p w14:paraId="1C647F0B">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进度保障方案较详尽、合理、到位，得11分；</w:t>
            </w:r>
          </w:p>
          <w:p w14:paraId="0747AC19">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进度保障方案能够满足招标要求，得7分；</w:t>
            </w:r>
          </w:p>
          <w:p w14:paraId="4394244A">
            <w:pPr>
              <w:keepNext w:val="0"/>
              <w:keepLines w:val="0"/>
              <w:pageBreakBefore w:val="0"/>
              <w:widowControl/>
              <w:tabs>
                <w:tab w:val="left" w:pos="312"/>
              </w:tabs>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进度保障方案基本满足招标要求，得 3分；</w:t>
            </w:r>
          </w:p>
          <w:p w14:paraId="7BB909DF">
            <w:pPr>
              <w:pStyle w:val="21"/>
              <w:keepNext w:val="0"/>
              <w:keepLines w:val="0"/>
              <w:pageBreakBefore w:val="0"/>
              <w:kinsoku/>
              <w:wordWrap/>
              <w:overflowPunct/>
              <w:topLinePunct w:val="0"/>
              <w:autoSpaceDE/>
              <w:autoSpaceDN/>
              <w:bidi w:val="0"/>
              <w:adjustRightInd/>
              <w:spacing w:after="0" w:line="360" w:lineRule="auto"/>
              <w:ind w:left="127" w:leftChars="14" w:hanging="98" w:hangingChars="41"/>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Cs/>
                <w:sz w:val="24"/>
                <w:highlight w:val="none"/>
              </w:rPr>
              <w:t>其他或者没有不得分。</w:t>
            </w:r>
          </w:p>
        </w:tc>
        <w:tc>
          <w:tcPr>
            <w:tcW w:w="2055" w:type="dxa"/>
            <w:vAlign w:val="center"/>
          </w:tcPr>
          <w:p w14:paraId="2E0C6F9F">
            <w:pPr>
              <w:pStyle w:val="249"/>
              <w:keepNext w:val="0"/>
              <w:keepLines w:val="0"/>
              <w:pageBreakBefore w:val="0"/>
              <w:kinsoku/>
              <w:wordWrap/>
              <w:overflowPunct/>
              <w:topLinePunct w:val="0"/>
              <w:autoSpaceDE/>
              <w:autoSpaceDN/>
              <w:bidi w:val="0"/>
              <w:adjustRightInd/>
              <w:spacing w:before="0" w:after="0" w:line="360" w:lineRule="auto"/>
              <w:textAlignment w:val="auto"/>
              <w:rPr>
                <w:rFonts w:hint="eastAsia" w:asciiTheme="minorEastAsia" w:hAnsiTheme="minorEastAsia" w:eastAsiaTheme="minorEastAsia" w:cstheme="minorEastAsia"/>
                <w:highlight w:val="none"/>
              </w:rPr>
            </w:pPr>
          </w:p>
        </w:tc>
      </w:tr>
      <w:tr w14:paraId="6D6B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77" w:type="dxa"/>
            <w:vAlign w:val="center"/>
          </w:tcPr>
          <w:p w14:paraId="67903F45">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1360" w:type="dxa"/>
            <w:vAlign w:val="center"/>
          </w:tcPr>
          <w:p w14:paraId="70B4981F">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质量服务承诺</w:t>
            </w:r>
          </w:p>
        </w:tc>
        <w:tc>
          <w:tcPr>
            <w:tcW w:w="849" w:type="dxa"/>
            <w:vAlign w:val="center"/>
          </w:tcPr>
          <w:p w14:paraId="0746B2AC">
            <w:pPr>
              <w:keepNext w:val="0"/>
              <w:keepLines w:val="0"/>
              <w:pageBreakBefore w:val="0"/>
              <w:widowControl/>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20</w:t>
            </w:r>
          </w:p>
        </w:tc>
        <w:tc>
          <w:tcPr>
            <w:tcW w:w="3917" w:type="dxa"/>
            <w:vAlign w:val="center"/>
          </w:tcPr>
          <w:p w14:paraId="3E5ACBBE">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rPr>
              <w:t>服务质量承诺详尽、合理、到位，具有明确的质量承诺保证得20分</w:t>
            </w:r>
            <w:r>
              <w:rPr>
                <w:rFonts w:hint="eastAsia" w:asciiTheme="minorEastAsia" w:hAnsiTheme="minorEastAsia" w:eastAsiaTheme="minorEastAsia" w:cstheme="minorEastAsia"/>
                <w:bCs/>
                <w:sz w:val="24"/>
                <w:highlight w:val="none"/>
                <w:lang w:eastAsia="zh-CN"/>
              </w:rPr>
              <w:t>；</w:t>
            </w:r>
          </w:p>
          <w:p w14:paraId="3F42527E">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rPr>
              <w:t>服务质量承诺较详尽、合理、到位，得15分</w:t>
            </w:r>
            <w:r>
              <w:rPr>
                <w:rFonts w:hint="eastAsia" w:asciiTheme="minorEastAsia" w:hAnsiTheme="minorEastAsia" w:eastAsiaTheme="minorEastAsia" w:cstheme="minorEastAsia"/>
                <w:bCs/>
                <w:sz w:val="24"/>
                <w:highlight w:val="none"/>
                <w:lang w:eastAsia="zh-CN"/>
              </w:rPr>
              <w:t>；</w:t>
            </w:r>
          </w:p>
          <w:p w14:paraId="03290A72">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rPr>
              <w:t>服务质量承诺基本满足招标要求，得10分</w:t>
            </w:r>
            <w:r>
              <w:rPr>
                <w:rFonts w:hint="eastAsia" w:asciiTheme="minorEastAsia" w:hAnsiTheme="minorEastAsia" w:eastAsiaTheme="minorEastAsia" w:cstheme="minorEastAsia"/>
                <w:bCs/>
                <w:sz w:val="24"/>
                <w:highlight w:val="none"/>
                <w:lang w:eastAsia="zh-CN"/>
              </w:rPr>
              <w:t>；</w:t>
            </w:r>
          </w:p>
          <w:p w14:paraId="1E7A2A63">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rPr>
              <w:t>服务质量承诺勉强满足招标要求，得5分</w:t>
            </w:r>
            <w:r>
              <w:rPr>
                <w:rFonts w:hint="eastAsia" w:asciiTheme="minorEastAsia" w:hAnsiTheme="minorEastAsia" w:eastAsiaTheme="minorEastAsia" w:cstheme="minorEastAsia"/>
                <w:bCs/>
                <w:sz w:val="24"/>
                <w:highlight w:val="none"/>
                <w:lang w:eastAsia="zh-CN"/>
              </w:rPr>
              <w:t>；</w:t>
            </w:r>
          </w:p>
          <w:p w14:paraId="147C338C">
            <w:pPr>
              <w:keepNext w:val="0"/>
              <w:keepLines w:val="0"/>
              <w:pageBreakBefore w:val="0"/>
              <w:widowControl/>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其他或者没有不得分。</w:t>
            </w:r>
          </w:p>
        </w:tc>
        <w:tc>
          <w:tcPr>
            <w:tcW w:w="2055" w:type="dxa"/>
            <w:vAlign w:val="center"/>
          </w:tcPr>
          <w:p w14:paraId="7697EFDE">
            <w:pPr>
              <w:pStyle w:val="249"/>
              <w:keepNext w:val="0"/>
              <w:keepLines w:val="0"/>
              <w:pageBreakBefore w:val="0"/>
              <w:kinsoku/>
              <w:wordWrap/>
              <w:overflowPunct/>
              <w:topLinePunct w:val="0"/>
              <w:autoSpaceDE/>
              <w:autoSpaceDN/>
              <w:bidi w:val="0"/>
              <w:adjustRightInd/>
              <w:spacing w:before="0" w:after="0" w:line="360" w:lineRule="auto"/>
              <w:textAlignment w:val="auto"/>
              <w:rPr>
                <w:rFonts w:hint="eastAsia" w:asciiTheme="minorEastAsia" w:hAnsiTheme="minorEastAsia" w:eastAsiaTheme="minorEastAsia" w:cstheme="minorEastAsia"/>
                <w:szCs w:val="24"/>
                <w:highlight w:val="none"/>
              </w:rPr>
            </w:pPr>
          </w:p>
        </w:tc>
      </w:tr>
      <w:tr w14:paraId="1F7B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77" w:type="dxa"/>
            <w:vAlign w:val="center"/>
          </w:tcPr>
          <w:p w14:paraId="5E74DE48">
            <w:pPr>
              <w:keepNext w:val="0"/>
              <w:keepLines w:val="0"/>
              <w:pageBreakBefore w:val="0"/>
              <w:kinsoku/>
              <w:wordWrap/>
              <w:overflowPunct/>
              <w:topLinePunct w:val="0"/>
              <w:autoSpaceDE/>
              <w:autoSpaceDN/>
              <w:bidi w:val="0"/>
              <w:adjustRightInd/>
              <w:spacing w:after="0" w:line="360" w:lineRule="auto"/>
              <w:ind w:firstLine="240" w:firstLineChars="1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1360" w:type="dxa"/>
            <w:vAlign w:val="center"/>
          </w:tcPr>
          <w:p w14:paraId="58445801">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w:t>
            </w:r>
          </w:p>
        </w:tc>
        <w:tc>
          <w:tcPr>
            <w:tcW w:w="849" w:type="dxa"/>
            <w:vAlign w:val="center"/>
          </w:tcPr>
          <w:p w14:paraId="02304B73">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w:t>
            </w:r>
          </w:p>
        </w:tc>
        <w:tc>
          <w:tcPr>
            <w:tcW w:w="3917" w:type="dxa"/>
            <w:vAlign w:val="center"/>
          </w:tcPr>
          <w:p w14:paraId="6F4EFEA9">
            <w:pPr>
              <w:keepNext w:val="0"/>
              <w:keepLines w:val="0"/>
              <w:pageBreakBefore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满足招标文件要求且投标价格最低的投标报价为评标基准价，其价格分为满分。其他投标人的价格分统一按照下列公式计算：</w:t>
            </w:r>
          </w:p>
          <w:p w14:paraId="64DC3C11">
            <w:pPr>
              <w:keepNext w:val="0"/>
              <w:keepLines w:val="0"/>
              <w:pageBreakBefore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投标报价得分＝（评标基准价/投标报价）×分值。</w:t>
            </w:r>
          </w:p>
        </w:tc>
        <w:tc>
          <w:tcPr>
            <w:tcW w:w="2055" w:type="dxa"/>
            <w:vAlign w:val="center"/>
          </w:tcPr>
          <w:p w14:paraId="365051BB">
            <w:pPr>
              <w:keepNext w:val="0"/>
              <w:keepLines w:val="0"/>
              <w:pageBreakBefore w:val="0"/>
              <w:kinsoku/>
              <w:wordWrap/>
              <w:overflowPunct/>
              <w:topLinePunct w:val="0"/>
              <w:autoSpaceDE/>
              <w:autoSpaceDN/>
              <w:bidi w:val="0"/>
              <w:adjustRightInd/>
              <w:spacing w:after="0" w:line="360" w:lineRule="auto"/>
              <w:ind w:left="-38"/>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此处投标报价指经过报价修正，及因落实政府采购政策进行价格调整后的报价，详见第四章《评标方法和评标标准》2.4及2.5。</w:t>
            </w:r>
          </w:p>
        </w:tc>
      </w:tr>
      <w:tr w14:paraId="23CC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37" w:type="dxa"/>
            <w:gridSpan w:val="2"/>
            <w:vAlign w:val="center"/>
          </w:tcPr>
          <w:p w14:paraId="5C4F981A">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合计</w:t>
            </w:r>
          </w:p>
        </w:tc>
        <w:tc>
          <w:tcPr>
            <w:tcW w:w="849" w:type="dxa"/>
            <w:vAlign w:val="center"/>
          </w:tcPr>
          <w:p w14:paraId="34C5DBB9">
            <w:pPr>
              <w:keepNext w:val="0"/>
              <w:keepLines w:val="0"/>
              <w:pageBreakBefore w:val="0"/>
              <w:kinsoku/>
              <w:wordWrap/>
              <w:overflowPunct/>
              <w:topLinePunct w:val="0"/>
              <w:autoSpaceDE/>
              <w:autoSpaceDN/>
              <w:bidi w:val="0"/>
              <w:adjustRightInd/>
              <w:spacing w:after="0" w:line="360" w:lineRule="auto"/>
              <w:ind w:firstLine="28"/>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100</w:t>
            </w:r>
          </w:p>
        </w:tc>
        <w:tc>
          <w:tcPr>
            <w:tcW w:w="5972" w:type="dxa"/>
            <w:gridSpan w:val="2"/>
            <w:vAlign w:val="center"/>
          </w:tcPr>
          <w:p w14:paraId="75BE5213">
            <w:pPr>
              <w:keepNext w:val="0"/>
              <w:keepLines w:val="0"/>
              <w:pageBreakBefore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highlight w:val="none"/>
              </w:rPr>
            </w:pPr>
          </w:p>
        </w:tc>
      </w:tr>
    </w:tbl>
    <w:p w14:paraId="7CE4F9D9">
      <w:pPr>
        <w:numPr>
          <w:ilvl w:val="0"/>
          <w:numId w:val="0"/>
        </w:numPr>
        <w:tabs>
          <w:tab w:val="left" w:pos="1080"/>
        </w:tabs>
        <w:snapToGrid w:val="0"/>
        <w:spacing w:after="0" w:line="360" w:lineRule="auto"/>
        <w:rPr>
          <w:rFonts w:hint="eastAsia" w:asciiTheme="minorEastAsia" w:hAnsiTheme="minorEastAsia" w:eastAsiaTheme="minorEastAsia" w:cstheme="minorEastAsia"/>
          <w:sz w:val="24"/>
          <w:highlight w:val="none"/>
          <w:lang w:val="en-US" w:eastAsia="zh-CN"/>
        </w:rPr>
      </w:pPr>
    </w:p>
    <w:p w14:paraId="0AB5C0D3">
      <w:pPr>
        <w:spacing w:after="0" w:line="360" w:lineRule="auto"/>
        <w:jc w:val="center"/>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bookmarkStart w:id="816" w:name="_Toc13355"/>
      <w:r>
        <w:rPr>
          <w:rFonts w:hint="eastAsia" w:asciiTheme="minorEastAsia" w:hAnsiTheme="minorEastAsia" w:eastAsiaTheme="minorEastAsia" w:cstheme="minorEastAsia"/>
          <w:b/>
          <w:sz w:val="36"/>
          <w:szCs w:val="36"/>
          <w:highlight w:val="none"/>
        </w:rPr>
        <w:t>第五章   采购需求</w:t>
      </w:r>
      <w:bookmarkEnd w:id="816"/>
    </w:p>
    <w:p w14:paraId="374A553E">
      <w:pPr>
        <w:pStyle w:val="99"/>
        <w:spacing w:after="0" w:line="360" w:lineRule="auto"/>
        <w:ind w:firstLine="0" w:firstLineChars="0"/>
        <w:contextualSpacing/>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一、采购标的</w:t>
      </w:r>
    </w:p>
    <w:p w14:paraId="39B4F94D">
      <w:pPr>
        <w:spacing w:after="0" w:line="360" w:lineRule="auto"/>
        <w:contextualSpacing/>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1.采购标的</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777"/>
        <w:gridCol w:w="1366"/>
        <w:gridCol w:w="734"/>
        <w:gridCol w:w="4740"/>
      </w:tblGrid>
      <w:tr w14:paraId="7074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1126B7BB">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包号</w:t>
            </w:r>
          </w:p>
        </w:tc>
        <w:tc>
          <w:tcPr>
            <w:tcW w:w="973" w:type="pct"/>
            <w:vAlign w:val="center"/>
          </w:tcPr>
          <w:p w14:paraId="15633D7B">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标的名称</w:t>
            </w:r>
          </w:p>
        </w:tc>
        <w:tc>
          <w:tcPr>
            <w:tcW w:w="748" w:type="pct"/>
            <w:vAlign w:val="center"/>
          </w:tcPr>
          <w:p w14:paraId="1B3A422C">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采购包</w:t>
            </w:r>
          </w:p>
          <w:p w14:paraId="25094516">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预算金额</w:t>
            </w:r>
          </w:p>
          <w:p w14:paraId="6FAC322F">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（万元）</w:t>
            </w:r>
          </w:p>
        </w:tc>
        <w:tc>
          <w:tcPr>
            <w:tcW w:w="402" w:type="pct"/>
            <w:vAlign w:val="center"/>
          </w:tcPr>
          <w:p w14:paraId="3C0E2312">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数量</w:t>
            </w:r>
          </w:p>
        </w:tc>
        <w:tc>
          <w:tcPr>
            <w:tcW w:w="2596" w:type="pct"/>
            <w:vAlign w:val="center"/>
          </w:tcPr>
          <w:p w14:paraId="056435E5">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简要技术需求或服务要求</w:t>
            </w:r>
          </w:p>
        </w:tc>
      </w:tr>
      <w:tr w14:paraId="350F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38289CB7">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01</w:t>
            </w:r>
          </w:p>
        </w:tc>
        <w:tc>
          <w:tcPr>
            <w:tcW w:w="973" w:type="pct"/>
            <w:vAlign w:val="center"/>
          </w:tcPr>
          <w:p w14:paraId="0910F013">
            <w:pPr>
              <w:spacing w:after="0" w:line="360" w:lineRule="auto"/>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丰台区山洪灾害淹没风险分析项目</w:t>
            </w:r>
          </w:p>
        </w:tc>
        <w:tc>
          <w:tcPr>
            <w:tcW w:w="748" w:type="pct"/>
            <w:vAlign w:val="center"/>
          </w:tcPr>
          <w:p w14:paraId="69D6C957">
            <w:pPr>
              <w:spacing w:after="0" w:line="360" w:lineRule="auto"/>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kern w:val="0"/>
                <w:sz w:val="24"/>
                <w:highlight w:val="none"/>
                <w:lang w:eastAsia="zh-CN"/>
              </w:rPr>
              <w:t>116.18</w:t>
            </w:r>
          </w:p>
        </w:tc>
        <w:tc>
          <w:tcPr>
            <w:tcW w:w="402" w:type="pct"/>
            <w:vAlign w:val="center"/>
          </w:tcPr>
          <w:p w14:paraId="6FF6F089">
            <w:pPr>
              <w:spacing w:after="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p>
        </w:tc>
        <w:tc>
          <w:tcPr>
            <w:tcW w:w="2596" w:type="pct"/>
            <w:vAlign w:val="center"/>
          </w:tcPr>
          <w:p w14:paraId="6F76A11E">
            <w:pPr>
              <w:spacing w:after="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通过梳理历史洪水灾情数据，模拟山洪沟洪水淹没范围，分析风险隐患，核定明确危险区，将应用成果转化用于山洪灾害防御工作中，科学合理精准划定淹没范围及危险区，实现山洪灾害精细化风险预警，提升丰台区山洪灾害防御能力。</w:t>
            </w:r>
          </w:p>
        </w:tc>
      </w:tr>
    </w:tbl>
    <w:p w14:paraId="707A6A78">
      <w:pPr>
        <w:spacing w:after="0" w:line="360" w:lineRule="auto"/>
        <w:contextualSpacing/>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说明：本项目不接受进口产品。</w:t>
      </w:r>
    </w:p>
    <w:p w14:paraId="31715FFB">
      <w:pPr>
        <w:spacing w:after="0" w:line="360" w:lineRule="auto"/>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rPr>
        <w:t>2.项目背景</w:t>
      </w:r>
      <w:r>
        <w:rPr>
          <w:rFonts w:hint="eastAsia" w:asciiTheme="minorEastAsia" w:hAnsiTheme="minorEastAsia" w:eastAsiaTheme="minorEastAsia" w:cstheme="minorEastAsia"/>
          <w:bCs/>
          <w:sz w:val="24"/>
          <w:highlight w:val="none"/>
          <w:lang w:val="en-US" w:eastAsia="zh-CN"/>
        </w:rPr>
        <w:t>及概述</w:t>
      </w:r>
    </w:p>
    <w:p w14:paraId="529A70E8">
      <w:pPr>
        <w:spacing w:after="0" w:line="360" w:lineRule="auto"/>
        <w:ind w:firstLine="42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围绕丰台区山洪灾害防御存在的短板和薄弱环节，坚持关口前移，加强风险源头管控，实现从减少山洪灾害损失向减轻山洪灾害风险转变，全力防范化解山洪灾害风险，提升丰台区山洪灾害防御能力。</w:t>
      </w:r>
    </w:p>
    <w:p w14:paraId="49A2D63E">
      <w:pPr>
        <w:spacing w:after="0" w:line="360" w:lineRule="auto"/>
        <w:ind w:firstLine="42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自7月23日以来，北京市发生了持续强降雨，降雨过程长达147小时。强降水主要集中在山区、尤其是北部山区，全市平均降水量210.4mm，丰台区平均降水量159.9mm，单日累计最大降水量为南苑122.5mm。本次降水分布不均、山区短时雨强大，极端性强、属于极端强对流天气。海河流域潮白河、滦河、大清河等多条河流发生暴雨洪水，其中潮白河发生1959年以来最大洪水。密云、怀柔、平谷、延庆4个北部山区突发山洪，造成重大人员伤亡和财产损失。本次强降雨虽未造成丰台区人员伤亡和财产损失，但警示我们，气候变化导致的水灾害事件影响比预期更加深远和强烈，极端水灾害多发重发的态势对风险预警和防控提出了更高要求。我们要对极端天气形势保持高度警惕，对现有水灾害防御能力保持清醒认识，统筹高质量发展和高水平安全，加快推进防洪安全体系和能力现代化，牢牢把握应对极端天气挑战的主动权。实施山洪灾害淹没风险分析，加强风险源头管控，核定明确危险区，科学确定预警指标，是山洪灾害防御工作的基础，十分必要和紧迫。</w:t>
      </w:r>
    </w:p>
    <w:p w14:paraId="66A3AFEE">
      <w:pPr>
        <w:spacing w:after="0" w:line="360" w:lineRule="auto"/>
        <w:ind w:firstLine="42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1.贯彻落实新时代防灾减灾救灾新理念的迫切要求</w:t>
      </w:r>
    </w:p>
    <w:p w14:paraId="7724D6D0">
      <w:pPr>
        <w:spacing w:after="0" w:line="360" w:lineRule="auto"/>
        <w:ind w:firstLine="42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山洪灾害防御事关人民群众生命安全、财产安全和民生福祉。当前，中国特色社会主义进入了新时代，经济由高速增长转向高质量发展阶段，人民群众对美好生活的需要日益增长，对防洪减灾事业发展提出了更高要求。党中央、国务院高度重视山洪灾害防御工作，习近平总书记多次作出重要指示。2020年7月17日，习近平总书记在中共中央政治局常务委员会上强调，要提高局部强降雨、台风、山洪、泥石流等预测预报水平，预警信息发布要到村到户到人。山洪灾害防治需坚持“人民至上、生命至上”理念，坚持以防为主防抗救相结合，坚持常态减灾和非常态救灾相统一，努力实现从注重灾后救助向注重灾前预防转变，从应对单一灾种向综合减灾转变，从减少灾害损失向减轻灾害风险转变，切实提高山洪灾害防御能力。</w:t>
      </w:r>
    </w:p>
    <w:p w14:paraId="7B563232">
      <w:pPr>
        <w:spacing w:after="0" w:line="360" w:lineRule="auto"/>
        <w:ind w:firstLine="42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2.贯彻落实国家、北京市重要战略和自然灾害防治措施的迫切要求</w:t>
      </w:r>
    </w:p>
    <w:p w14:paraId="4BFFC2F5">
      <w:pPr>
        <w:spacing w:after="0" w:line="360" w:lineRule="auto"/>
        <w:ind w:firstLine="42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2018年10月10日中央财经委员会第三次会议就提高自然灾害防治能力提出总体要求、基本原则，明确9项重点工程，从摸清风险隐患底数、提升水利工程能力，到增强预报预警能力，均对山洪灾害防治提出了明确要求。</w:t>
      </w:r>
    </w:p>
    <w:p w14:paraId="27783A74">
      <w:pPr>
        <w:spacing w:after="0" w:line="360" w:lineRule="auto"/>
        <w:ind w:firstLine="42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2022年7月水利部印发《关于加强山洪灾害防御工作的指导意见》，对山洪灾害监测预警等防御工作提出了明确要求。2025年4月，水利部召开山洪灾害防御工作会议，专题部署2025年山洪灾害防御工作，会议要求全面贯彻习近平总书记重要指示批示精神和党中央、国务院决策部署，切实扛起扛牢水旱灾害防御天职，全方位、全过程、全链条落实山洪灾害防御措施，坚决守住山洪灾害防御底线，保障山丘区人民群众生命安全和经济社会高质量发展。</w:t>
      </w:r>
    </w:p>
    <w:p w14:paraId="6B49BB0F">
      <w:pPr>
        <w:spacing w:after="0" w:line="360" w:lineRule="auto"/>
        <w:ind w:firstLine="420"/>
        <w:contextualSpacing/>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为</w:t>
      </w:r>
      <w:r>
        <w:rPr>
          <w:rFonts w:hint="eastAsia" w:asciiTheme="minorEastAsia" w:hAnsiTheme="minorEastAsia" w:eastAsiaTheme="minorEastAsia" w:cstheme="minorEastAsia"/>
          <w:bCs/>
          <w:sz w:val="24"/>
          <w:highlight w:val="none"/>
        </w:rPr>
        <w:t>深入贯彻落实党的二十大和二十届二中、三中全会精神。扎实推动新阶段水利高质量发展，保障我国水安全。2025年3月，北京市水务局印发《关于做好2025年水旱灾害防御预案修编工作的通知》，对开展山洪灾害调查评价、山洪灾害风险区分级划定、山洪灾害风险村“一村一策”编制、区级山洪灾害防御预案修编等工作提出相关要求。</w:t>
      </w:r>
    </w:p>
    <w:p w14:paraId="2ACC70A5">
      <w:pPr>
        <w:spacing w:after="0" w:line="360" w:lineRule="auto"/>
        <w:ind w:firstLine="420"/>
        <w:contextualSpacing/>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按照国家、北京市关于加强山洪的部署要求，结合“23·7”、“25·7”汛情的经验教训，为应对极端强降雨频发的趋势，保障山区（浅山区）城镇村庄防洪安全，提升山区（浅山区）防洪减灾能力，开展丰台区山洪灾害淹没风险分析，提高山洪灾害防御能力。</w:t>
      </w:r>
    </w:p>
    <w:p w14:paraId="21CF61F7">
      <w:pPr>
        <w:spacing w:after="0" w:line="360" w:lineRule="auto"/>
        <w:contextualSpacing/>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二、商务要求</w:t>
      </w:r>
    </w:p>
    <w:p w14:paraId="0D25A265">
      <w:pPr>
        <w:spacing w:after="0" w:line="360" w:lineRule="auto"/>
        <w:ind w:firstLine="420"/>
        <w:contextualSpacing/>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r>
        <w:rPr>
          <w:rFonts w:hint="eastAsia" w:asciiTheme="minorEastAsia" w:hAnsiTheme="minorEastAsia" w:eastAsiaTheme="minorEastAsia" w:cstheme="minorEastAsia"/>
          <w:bCs/>
          <w:sz w:val="24"/>
          <w:highlight w:val="none"/>
          <w:lang w:val="en-US" w:eastAsia="zh-CN"/>
        </w:rPr>
        <w:t>合同履行</w:t>
      </w:r>
      <w:r>
        <w:rPr>
          <w:rFonts w:hint="eastAsia" w:asciiTheme="minorEastAsia" w:hAnsiTheme="minorEastAsia" w:eastAsiaTheme="minorEastAsia" w:cstheme="minorEastAsia"/>
          <w:bCs/>
          <w:sz w:val="24"/>
          <w:highlight w:val="none"/>
        </w:rPr>
        <w:t>期限和地点</w:t>
      </w:r>
    </w:p>
    <w:p w14:paraId="5F2ED3EF">
      <w:pPr>
        <w:spacing w:after="0" w:line="360" w:lineRule="auto"/>
        <w:ind w:firstLine="420"/>
        <w:contextualSpacing/>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2026年06月01日前完成全部工作内容。</w:t>
      </w:r>
    </w:p>
    <w:p w14:paraId="62983F2D">
      <w:pPr>
        <w:spacing w:after="0" w:line="360" w:lineRule="auto"/>
        <w:ind w:firstLine="42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采购人指定地点。</w:t>
      </w:r>
    </w:p>
    <w:p w14:paraId="35566039">
      <w:pPr>
        <w:spacing w:after="0" w:line="360" w:lineRule="auto"/>
        <w:ind w:firstLine="42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rPr>
        <w:t>2.付款</w:t>
      </w:r>
      <w:r>
        <w:rPr>
          <w:rFonts w:hint="eastAsia" w:asciiTheme="minorEastAsia" w:hAnsiTheme="minorEastAsia" w:eastAsiaTheme="minorEastAsia" w:cstheme="minorEastAsia"/>
          <w:bCs/>
          <w:sz w:val="24"/>
          <w:highlight w:val="none"/>
          <w:lang w:val="en-US" w:eastAsia="zh-CN"/>
        </w:rPr>
        <w:t>方式</w:t>
      </w:r>
    </w:p>
    <w:p w14:paraId="60795D86">
      <w:pPr>
        <w:spacing w:after="0" w:line="360" w:lineRule="auto"/>
        <w:ind w:firstLine="420"/>
        <w:contextualSpacing/>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rPr>
        <w:t>合同签订后，委托人通知受托人开具发票，自收到发票且完成内部付款审批流程后15个工作日内，付至合同签订金额的80%；受托人完成全部服务工作后，付至合同额签订金额的20%</w:t>
      </w:r>
      <w:r>
        <w:rPr>
          <w:rFonts w:hint="eastAsia" w:asciiTheme="minorEastAsia" w:hAnsiTheme="minorEastAsia" w:eastAsiaTheme="minorEastAsia" w:cstheme="minorEastAsia"/>
          <w:bCs/>
          <w:sz w:val="24"/>
          <w:highlight w:val="none"/>
          <w:lang w:eastAsia="zh-CN"/>
        </w:rPr>
        <w:t>。</w:t>
      </w:r>
    </w:p>
    <w:p w14:paraId="52D6075C">
      <w:pPr>
        <w:spacing w:after="0" w:line="360" w:lineRule="auto"/>
        <w:contextualSpacing/>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三</w:t>
      </w:r>
      <w:r>
        <w:rPr>
          <w:rFonts w:hint="eastAsia" w:asciiTheme="minorEastAsia" w:hAnsiTheme="minorEastAsia" w:eastAsiaTheme="minorEastAsia" w:cstheme="minorEastAsia"/>
          <w:b/>
          <w:sz w:val="24"/>
          <w:highlight w:val="none"/>
        </w:rPr>
        <w:t>、项目</w:t>
      </w:r>
      <w:r>
        <w:rPr>
          <w:rFonts w:hint="eastAsia" w:asciiTheme="minorEastAsia" w:hAnsiTheme="minorEastAsia" w:eastAsiaTheme="minorEastAsia" w:cstheme="minorEastAsia"/>
          <w:b/>
          <w:sz w:val="24"/>
          <w:highlight w:val="none"/>
          <w:lang w:val="en-US" w:eastAsia="zh-CN"/>
        </w:rPr>
        <w:t>技术</w:t>
      </w:r>
      <w:r>
        <w:rPr>
          <w:rFonts w:hint="eastAsia" w:asciiTheme="minorEastAsia" w:hAnsiTheme="minorEastAsia" w:eastAsiaTheme="minorEastAsia" w:cstheme="minorEastAsia"/>
          <w:b/>
          <w:sz w:val="24"/>
          <w:highlight w:val="none"/>
        </w:rPr>
        <w:t>要求</w:t>
      </w:r>
    </w:p>
    <w:p w14:paraId="5C4B5E34">
      <w:pPr>
        <w:spacing w:after="0" w:line="360" w:lineRule="auto"/>
        <w:ind w:firstLine="464" w:firstLineChars="200"/>
        <w:contextualSpacing/>
        <w:rPr>
          <w:rFonts w:hint="eastAsia" w:asciiTheme="minorEastAsia" w:hAnsiTheme="minorEastAsia" w:eastAsiaTheme="minorEastAsia" w:cstheme="minorEastAsia"/>
          <w:spacing w:val="-4"/>
          <w:sz w:val="24"/>
          <w:highlight w:val="none"/>
        </w:rPr>
      </w:pPr>
      <w:r>
        <w:rPr>
          <w:rFonts w:hint="eastAsia" w:asciiTheme="minorEastAsia" w:hAnsiTheme="minorEastAsia" w:eastAsiaTheme="minorEastAsia" w:cstheme="minorEastAsia"/>
          <w:spacing w:val="-4"/>
          <w:sz w:val="24"/>
          <w:highlight w:val="none"/>
        </w:rPr>
        <w:t>本次山洪灾害淹没风险分析项目围绕山洪灾害防御存在的短板和薄弱环节，坚持关口前移，加强风险源头管控，实现从减少山洪灾害损失向减轻山洪灾害风险转变，全力防范化解山洪灾害风险。通过梳理历史洪水灾情数据，模拟山洪沟洪水淹没范围，分析风险隐患，核定明确危险区，将应用成果转化用于山洪灾害防御工作中，实现山洪灾害精细化风险预警，提升丰台区山洪灾害防御能力。具体开展内容如下：</w:t>
      </w:r>
    </w:p>
    <w:p w14:paraId="31A2C068">
      <w:pPr>
        <w:spacing w:after="0" w:line="360" w:lineRule="auto"/>
        <w:ind w:firstLine="464" w:firstLineChars="200"/>
        <w:contextualSpacing/>
        <w:rPr>
          <w:rFonts w:hint="eastAsia" w:asciiTheme="minorEastAsia" w:hAnsiTheme="minorEastAsia" w:eastAsiaTheme="minorEastAsia" w:cstheme="minorEastAsia"/>
          <w:spacing w:val="-4"/>
          <w:sz w:val="24"/>
          <w:highlight w:val="none"/>
        </w:rPr>
      </w:pPr>
      <w:r>
        <w:rPr>
          <w:rFonts w:hint="eastAsia" w:asciiTheme="minorEastAsia" w:hAnsiTheme="minorEastAsia" w:eastAsiaTheme="minorEastAsia" w:cstheme="minorEastAsia"/>
          <w:spacing w:val="-4"/>
          <w:sz w:val="24"/>
          <w:highlight w:val="none"/>
        </w:rPr>
        <w:t>1.基础资料的处理与查勘补测</w:t>
      </w:r>
    </w:p>
    <w:p w14:paraId="06375867">
      <w:pPr>
        <w:spacing w:after="0" w:line="360" w:lineRule="auto"/>
        <w:ind w:firstLine="464" w:firstLineChars="200"/>
        <w:contextualSpacing/>
        <w:rPr>
          <w:rFonts w:hint="eastAsia" w:asciiTheme="minorEastAsia" w:hAnsiTheme="minorEastAsia" w:eastAsiaTheme="minorEastAsia" w:cstheme="minorEastAsia"/>
          <w:spacing w:val="-4"/>
          <w:sz w:val="24"/>
          <w:highlight w:val="none"/>
        </w:rPr>
      </w:pPr>
      <w:r>
        <w:rPr>
          <w:rFonts w:hint="eastAsia" w:asciiTheme="minorEastAsia" w:hAnsiTheme="minorEastAsia" w:eastAsiaTheme="minorEastAsia" w:cstheme="minorEastAsia"/>
          <w:spacing w:val="-4"/>
          <w:sz w:val="24"/>
          <w:highlight w:val="none"/>
        </w:rPr>
        <w:t>整理搜集到的项目区内基础地理资料、水文资料、构筑物及工程调度资料、社会经济资料、历史洪水及洪水灾害资料等基础资料，在资料条件不能满足洪水风险分析和避险转移分析需要的情况下，需开展现场勘测和调查，对地形、大断面、线状地物等进行补测和调查。</w:t>
      </w:r>
    </w:p>
    <w:p w14:paraId="6DC97B8F">
      <w:pPr>
        <w:spacing w:after="0" w:line="360" w:lineRule="auto"/>
        <w:ind w:firstLine="464" w:firstLineChars="200"/>
        <w:contextualSpacing/>
        <w:rPr>
          <w:rFonts w:hint="eastAsia" w:asciiTheme="minorEastAsia" w:hAnsiTheme="minorEastAsia" w:eastAsiaTheme="minorEastAsia" w:cstheme="minorEastAsia"/>
          <w:spacing w:val="-4"/>
          <w:sz w:val="24"/>
          <w:highlight w:val="none"/>
        </w:rPr>
      </w:pPr>
      <w:r>
        <w:rPr>
          <w:rFonts w:hint="eastAsia" w:asciiTheme="minorEastAsia" w:hAnsiTheme="minorEastAsia" w:eastAsiaTheme="minorEastAsia" w:cstheme="minorEastAsia"/>
          <w:spacing w:val="-4"/>
          <w:sz w:val="24"/>
          <w:highlight w:val="none"/>
        </w:rPr>
        <w:t>2.模拟山洪沟洪水淹没图</w:t>
      </w:r>
    </w:p>
    <w:p w14:paraId="52FF6214">
      <w:pPr>
        <w:spacing w:after="0" w:line="360" w:lineRule="auto"/>
        <w:ind w:firstLine="464" w:firstLineChars="200"/>
        <w:contextualSpacing/>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4"/>
          <w:highlight w:val="none"/>
        </w:rPr>
        <w:t>充分掌握收集到的资料，分析可能的洪水来源，确定各计算方案的洪水条件、边界条件、初始条件和工程调度运行</w:t>
      </w:r>
      <w:r>
        <w:rPr>
          <w:rFonts w:hint="eastAsia" w:asciiTheme="minorEastAsia" w:hAnsiTheme="minorEastAsia" w:eastAsiaTheme="minorEastAsia" w:cstheme="minorEastAsia"/>
          <w:spacing w:val="-4"/>
          <w:sz w:val="21"/>
          <w:szCs w:val="21"/>
          <w:highlight w:val="none"/>
        </w:rPr>
        <w:t>条件等，制定计算方案。根据山洪沟道实测地形图，构建二维水动力模型，并利用历史数据验证。根据确定的计算方案，展开洪水模拟，计算特定频率降雨的淹没风险特征信息，确定特定重现期降雨、洪水下或特定方案下的可能淹没范围、淹没水深，分析模拟结果。以此为基础指导城乡功能分区、产业布局、基础设施格局，做到“宜居则居”、“宜林则林”，预留行洪排涝通道。</w:t>
      </w:r>
    </w:p>
    <w:p w14:paraId="329CB9DE">
      <w:pPr>
        <w:spacing w:after="0" w:line="360" w:lineRule="auto"/>
        <w:ind w:firstLine="404" w:firstLineChars="200"/>
        <w:contextualSpacing/>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3.开展山洪灾害危险区分级划定</w:t>
      </w:r>
    </w:p>
    <w:p w14:paraId="20BA444F">
      <w:pPr>
        <w:spacing w:after="0" w:line="360" w:lineRule="auto"/>
        <w:ind w:firstLine="464" w:firstLineChars="200"/>
        <w:contextualSpacing/>
        <w:rPr>
          <w:rFonts w:hint="eastAsia" w:asciiTheme="minorEastAsia" w:hAnsiTheme="minorEastAsia" w:eastAsiaTheme="minorEastAsia" w:cstheme="minorEastAsia"/>
          <w:spacing w:val="-4"/>
          <w:sz w:val="24"/>
          <w:highlight w:val="none"/>
        </w:rPr>
      </w:pPr>
      <w:r>
        <w:rPr>
          <w:rFonts w:hint="eastAsia" w:asciiTheme="minorEastAsia" w:hAnsiTheme="minorEastAsia" w:eastAsiaTheme="minorEastAsia" w:cstheme="minorEastAsia"/>
          <w:spacing w:val="-4"/>
          <w:sz w:val="24"/>
          <w:highlight w:val="none"/>
        </w:rPr>
        <w:t>根据不同隐患类型，开展山洪灾害危险区划分工作。原则上参照极高风险(小于10年)、高风险(大于等于10年一遇至20年一遇)、低风险(大于等于20年一遇至100年一遇)的标准分级划定危险区。根据危险区划定成果，绘制山洪沟对应不同频率的洪水风险图。以自然村为单元结合不同重现期洪水淹没情况，建立并动态核定山洪灾害隐患点位清单，包括对象、所在村、联系人及联系方式、常住人口数量、转移责任人及联系方式等信息。</w:t>
      </w:r>
    </w:p>
    <w:p w14:paraId="182D936E">
      <w:pPr>
        <w:spacing w:after="0" w:line="360" w:lineRule="auto"/>
        <w:ind w:firstLine="464" w:firstLineChars="200"/>
        <w:contextualSpacing/>
        <w:rPr>
          <w:rFonts w:hint="eastAsia" w:asciiTheme="minorEastAsia" w:hAnsiTheme="minorEastAsia" w:eastAsiaTheme="minorEastAsia" w:cstheme="minorEastAsia"/>
          <w:spacing w:val="-4"/>
          <w:sz w:val="24"/>
          <w:highlight w:val="none"/>
        </w:rPr>
      </w:pPr>
      <w:r>
        <w:rPr>
          <w:rFonts w:hint="eastAsia" w:asciiTheme="minorEastAsia" w:hAnsiTheme="minorEastAsia" w:eastAsiaTheme="minorEastAsia" w:cstheme="minorEastAsia"/>
          <w:spacing w:val="-4"/>
          <w:sz w:val="24"/>
          <w:highlight w:val="none"/>
        </w:rPr>
        <w:t>4.应用成果转化</w:t>
      </w:r>
    </w:p>
    <w:p w14:paraId="272A1D11">
      <w:pPr>
        <w:spacing w:after="0" w:line="360" w:lineRule="auto"/>
        <w:ind w:firstLine="464" w:firstLineChars="200"/>
        <w:contextualSpacing/>
        <w:rPr>
          <w:rFonts w:hint="eastAsia" w:asciiTheme="minorEastAsia" w:hAnsiTheme="minorEastAsia" w:eastAsiaTheme="minorEastAsia" w:cstheme="minorEastAsia"/>
          <w:spacing w:val="-4"/>
          <w:sz w:val="24"/>
          <w:highlight w:val="none"/>
        </w:rPr>
      </w:pPr>
      <w:r>
        <w:rPr>
          <w:rFonts w:hint="eastAsia" w:asciiTheme="minorEastAsia" w:hAnsiTheme="minorEastAsia" w:eastAsiaTheme="minorEastAsia" w:cstheme="minorEastAsia"/>
          <w:spacing w:val="-4"/>
          <w:sz w:val="24"/>
          <w:highlight w:val="none"/>
        </w:rPr>
        <w:t>将分析成果应用至山洪灾害防御工作中，实现山洪灾害精细化风险预警。按照“用的上、方向对、跑得快”原则,以综合保障人民群众生命安全，减少车辆冲击对沟道行洪影响为目标，根据不同频率的洪水淹没分析成果，逐村设置监测预警断面，科学确定不同阶段山洪灾害监测（预报）预警的雨量、水位预警指标，提高监测（预报）预警的针对性和精准度，延长预见期。并根据实际降雨情况复核预警指标，建立淹没范围、预警指标、人员转移、责任制之间的响应关系。</w:t>
      </w:r>
    </w:p>
    <w:p w14:paraId="58FD3BC4">
      <w:pPr>
        <w:spacing w:after="0" w:line="360" w:lineRule="auto"/>
        <w:ind w:firstLine="464" w:firstLineChars="200"/>
        <w:contextualSpacing/>
        <w:rPr>
          <w:rFonts w:hint="eastAsia" w:asciiTheme="minorEastAsia" w:hAnsiTheme="minorEastAsia" w:eastAsiaTheme="minorEastAsia" w:cstheme="minorEastAsia"/>
          <w:spacing w:val="-4"/>
          <w:sz w:val="24"/>
          <w:highlight w:val="none"/>
          <w:lang w:val="en-US" w:eastAsia="zh-CN"/>
        </w:rPr>
      </w:pPr>
      <w:r>
        <w:rPr>
          <w:rFonts w:hint="eastAsia" w:asciiTheme="minorEastAsia" w:hAnsiTheme="minorEastAsia" w:eastAsiaTheme="minorEastAsia" w:cstheme="minorEastAsia"/>
          <w:spacing w:val="-4"/>
          <w:sz w:val="24"/>
          <w:highlight w:val="none"/>
          <w:lang w:val="en-US" w:eastAsia="zh-CN"/>
        </w:rPr>
        <w:t>5.人员要求</w:t>
      </w:r>
    </w:p>
    <w:p w14:paraId="7D46B9D5">
      <w:pPr>
        <w:spacing w:after="0" w:line="360" w:lineRule="auto"/>
        <w:ind w:firstLine="464" w:firstLineChars="200"/>
        <w:contextualSpacing/>
        <w:rPr>
          <w:rFonts w:hint="eastAsia" w:asciiTheme="minorEastAsia" w:hAnsiTheme="minorEastAsia" w:eastAsiaTheme="minorEastAsia" w:cstheme="minorEastAsia"/>
          <w:spacing w:val="-4"/>
          <w:sz w:val="24"/>
          <w:highlight w:val="none"/>
          <w:lang w:val="en-US" w:eastAsia="zh-CN"/>
        </w:rPr>
      </w:pPr>
      <w:r>
        <w:rPr>
          <w:rFonts w:hint="eastAsia" w:asciiTheme="minorEastAsia" w:hAnsiTheme="minorEastAsia" w:eastAsiaTheme="minorEastAsia" w:cstheme="minorEastAsia"/>
          <w:spacing w:val="-4"/>
          <w:sz w:val="24"/>
          <w:highlight w:val="none"/>
          <w:lang w:val="en-US" w:eastAsia="zh-CN"/>
        </w:rPr>
        <w:t>投标人为本项目提供人员需不少于20人，其中高级工程师不少于3人，技术咨询专家不少于3人（须具有高级职称）；提供的项目负责人应具备高级工程师证书。</w:t>
      </w:r>
    </w:p>
    <w:p w14:paraId="02CA4B4E">
      <w:pPr>
        <w:spacing w:after="0" w:line="360" w:lineRule="auto"/>
        <w:ind w:firstLine="464" w:firstLineChars="200"/>
        <w:contextualSpacing/>
        <w:rPr>
          <w:rFonts w:hint="eastAsia" w:asciiTheme="minorEastAsia" w:hAnsiTheme="minorEastAsia" w:eastAsiaTheme="minorEastAsia" w:cstheme="minorEastAsia"/>
          <w:spacing w:val="-4"/>
          <w:sz w:val="24"/>
          <w:highlight w:val="none"/>
          <w:lang w:val="en-US" w:eastAsia="zh-CN"/>
        </w:rPr>
      </w:pPr>
      <w:r>
        <w:rPr>
          <w:rFonts w:hint="eastAsia" w:asciiTheme="minorEastAsia" w:hAnsiTheme="minorEastAsia" w:eastAsiaTheme="minorEastAsia" w:cstheme="minorEastAsia"/>
          <w:spacing w:val="-4"/>
          <w:sz w:val="24"/>
          <w:highlight w:val="none"/>
          <w:lang w:val="en-US" w:eastAsia="zh-CN"/>
        </w:rPr>
        <w:t>6.阶段安排及内容要求</w:t>
      </w:r>
    </w:p>
    <w:tbl>
      <w:tblPr>
        <w:tblStyle w:val="45"/>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
        <w:gridCol w:w="1519"/>
        <w:gridCol w:w="1065"/>
        <w:gridCol w:w="5882"/>
      </w:tblGrid>
      <w:tr w14:paraId="79CE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8980" w:type="dxa"/>
            <w:gridSpan w:val="4"/>
            <w:tcBorders>
              <w:top w:val="single" w:color="000000" w:sz="4" w:space="0"/>
              <w:left w:val="single" w:color="000000" w:sz="4" w:space="0"/>
              <w:bottom w:val="single" w:color="000000" w:sz="4" w:space="0"/>
              <w:right w:val="single" w:color="000000" w:sz="4" w:space="0"/>
            </w:tcBorders>
            <w:noWrap w:val="0"/>
            <w:vAlign w:val="center"/>
          </w:tcPr>
          <w:p w14:paraId="79D2B7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阶段安排及内容要求</w:t>
            </w:r>
          </w:p>
        </w:tc>
      </w:tr>
      <w:tr w14:paraId="1334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80AA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序号</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F859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名称</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0021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工作内容</w:t>
            </w:r>
          </w:p>
        </w:tc>
      </w:tr>
      <w:tr w14:paraId="77DE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4" w:hRule="atLeast"/>
          <w:jc w:val="center"/>
        </w:trPr>
        <w:tc>
          <w:tcPr>
            <w:tcW w:w="514" w:type="dxa"/>
            <w:tcBorders>
              <w:top w:val="single" w:color="000000" w:sz="4" w:space="0"/>
              <w:left w:val="single" w:color="000000" w:sz="4" w:space="0"/>
              <w:bottom w:val="single" w:color="000000" w:sz="4" w:space="0"/>
              <w:right w:val="single" w:color="000000" w:sz="4" w:space="0"/>
            </w:tcBorders>
            <w:noWrap w:val="0"/>
            <w:vAlign w:val="center"/>
          </w:tcPr>
          <w:p w14:paraId="3842428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2584" w:type="dxa"/>
            <w:gridSpan w:val="2"/>
            <w:tcBorders>
              <w:top w:val="single" w:color="000000" w:sz="4" w:space="0"/>
              <w:left w:val="single" w:color="000000" w:sz="4" w:space="0"/>
              <w:bottom w:val="single" w:color="000000" w:sz="4" w:space="0"/>
              <w:right w:val="single" w:color="000000" w:sz="4" w:space="0"/>
            </w:tcBorders>
            <w:noWrap w:val="0"/>
            <w:vAlign w:val="center"/>
          </w:tcPr>
          <w:p w14:paraId="3C2E440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基础资料的处理与查勘补测</w:t>
            </w:r>
          </w:p>
        </w:tc>
        <w:tc>
          <w:tcPr>
            <w:tcW w:w="5882" w:type="dxa"/>
            <w:tcBorders>
              <w:top w:val="single" w:color="000000" w:sz="4" w:space="0"/>
              <w:left w:val="single" w:color="000000" w:sz="4" w:space="0"/>
              <w:bottom w:val="single" w:color="000000" w:sz="4" w:space="0"/>
              <w:right w:val="single" w:color="000000" w:sz="4" w:space="0"/>
            </w:tcBorders>
            <w:noWrap w:val="0"/>
            <w:vAlign w:val="center"/>
          </w:tcPr>
          <w:p w14:paraId="7C7476F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整理搜集到的项目区内基础地理资料、水文资料、构筑物及工程调度资料、社会经济资料、历史洪水及洪水灾害资料等基础资料，在资料条件不能满足洪水风险分析和避险转移分析需要的情况下，需开展现场勘测和调查，对地形、大断面、线状地物等进行补测和调查。</w:t>
            </w:r>
          </w:p>
        </w:tc>
      </w:tr>
      <w:tr w14:paraId="3701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14" w:type="dxa"/>
            <w:vMerge w:val="restart"/>
            <w:tcBorders>
              <w:top w:val="single" w:color="000000" w:sz="4" w:space="0"/>
              <w:left w:val="single" w:color="000000" w:sz="4" w:space="0"/>
              <w:right w:val="single" w:color="000000" w:sz="4" w:space="0"/>
            </w:tcBorders>
            <w:noWrap w:val="0"/>
            <w:vAlign w:val="center"/>
          </w:tcPr>
          <w:p w14:paraId="0FBE882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1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C18D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洪水淹没分析</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3DC69F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洪水计算方案</w:t>
            </w:r>
          </w:p>
        </w:tc>
        <w:tc>
          <w:tcPr>
            <w:tcW w:w="5882" w:type="dxa"/>
            <w:tcBorders>
              <w:top w:val="single" w:color="000000" w:sz="4" w:space="0"/>
              <w:left w:val="single" w:color="000000" w:sz="4" w:space="0"/>
              <w:bottom w:val="single" w:color="000000" w:sz="4" w:space="0"/>
              <w:right w:val="single" w:color="000000" w:sz="4" w:space="0"/>
            </w:tcBorders>
            <w:noWrap w:val="0"/>
            <w:vAlign w:val="center"/>
          </w:tcPr>
          <w:p w14:paraId="4ABB56D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（1）流量分析计算：蓝色、黄色、橙色、红色四级暴雨预警对应洪水流量计算；</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（2）10年、20年、100年不同频率重现期标准洪水流量计算。</w:t>
            </w:r>
          </w:p>
        </w:tc>
      </w:tr>
      <w:tr w14:paraId="1C41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14" w:type="dxa"/>
            <w:vMerge w:val="continue"/>
            <w:tcBorders>
              <w:left w:val="single" w:color="000000" w:sz="4" w:space="0"/>
              <w:right w:val="single" w:color="000000" w:sz="4" w:space="0"/>
            </w:tcBorders>
            <w:noWrap w:val="0"/>
            <w:vAlign w:val="center"/>
          </w:tcPr>
          <w:p w14:paraId="4B40AB3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C9B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D5B7F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模型构建</w:t>
            </w:r>
          </w:p>
        </w:tc>
        <w:tc>
          <w:tcPr>
            <w:tcW w:w="5882" w:type="dxa"/>
            <w:tcBorders>
              <w:top w:val="single" w:color="000000" w:sz="4" w:space="0"/>
              <w:left w:val="single" w:color="000000" w:sz="4" w:space="0"/>
              <w:bottom w:val="single" w:color="000000" w:sz="4" w:space="0"/>
              <w:right w:val="single" w:color="000000" w:sz="4" w:space="0"/>
            </w:tcBorders>
            <w:noWrap w:val="0"/>
            <w:vAlign w:val="center"/>
          </w:tcPr>
          <w:p w14:paraId="3B53E17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（1）确定河道洪水计算的上边界条件与下边界条件；</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（2）山洪沟道流域范围内地形网格化处理；</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（3）模型参数率定验证。</w:t>
            </w:r>
          </w:p>
        </w:tc>
      </w:tr>
      <w:tr w14:paraId="07C4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514" w:type="dxa"/>
            <w:vMerge w:val="continue"/>
            <w:tcBorders>
              <w:left w:val="single" w:color="000000" w:sz="4" w:space="0"/>
              <w:right w:val="single" w:color="000000" w:sz="4" w:space="0"/>
            </w:tcBorders>
            <w:noWrap w:val="0"/>
            <w:vAlign w:val="center"/>
          </w:tcPr>
          <w:p w14:paraId="73B26F7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5B3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1065" w:type="dxa"/>
            <w:tcBorders>
              <w:top w:val="nil"/>
              <w:left w:val="single" w:color="000000" w:sz="4" w:space="0"/>
              <w:bottom w:val="single" w:color="000000" w:sz="4" w:space="0"/>
              <w:right w:val="single" w:color="000000" w:sz="4" w:space="0"/>
            </w:tcBorders>
            <w:noWrap w:val="0"/>
            <w:vAlign w:val="center"/>
          </w:tcPr>
          <w:p w14:paraId="7440753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模型模拟</w:t>
            </w:r>
          </w:p>
        </w:tc>
        <w:tc>
          <w:tcPr>
            <w:tcW w:w="5882" w:type="dxa"/>
            <w:tcBorders>
              <w:top w:val="nil"/>
              <w:left w:val="single" w:color="000000" w:sz="4" w:space="0"/>
              <w:bottom w:val="single" w:color="000000" w:sz="4" w:space="0"/>
              <w:right w:val="single" w:color="000000" w:sz="4" w:space="0"/>
            </w:tcBorders>
            <w:noWrap w:val="0"/>
            <w:vAlign w:val="center"/>
          </w:tcPr>
          <w:p w14:paraId="13CE643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（1）模拟不同频率山洪灾害预警标准洪水淹没范围；</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（2）洪水计算与计算结果合理性分析。</w:t>
            </w:r>
          </w:p>
        </w:tc>
      </w:tr>
      <w:tr w14:paraId="2898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14" w:type="dxa"/>
            <w:vMerge w:val="restart"/>
            <w:tcBorders>
              <w:top w:val="single" w:color="000000" w:sz="4" w:space="0"/>
              <w:left w:val="single" w:color="000000" w:sz="4" w:space="0"/>
              <w:right w:val="single" w:color="000000" w:sz="4" w:space="0"/>
            </w:tcBorders>
            <w:noWrap w:val="0"/>
            <w:vAlign w:val="center"/>
          </w:tcPr>
          <w:p w14:paraId="33DA47E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1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C828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山洪灾害危险区分级划定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FA316B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危险区划定</w:t>
            </w:r>
          </w:p>
        </w:tc>
        <w:tc>
          <w:tcPr>
            <w:tcW w:w="5882" w:type="dxa"/>
            <w:tcBorders>
              <w:top w:val="single" w:color="000000" w:sz="4" w:space="0"/>
              <w:left w:val="single" w:color="000000" w:sz="4" w:space="0"/>
              <w:bottom w:val="single" w:color="000000" w:sz="4" w:space="0"/>
              <w:right w:val="single" w:color="000000" w:sz="4" w:space="0"/>
            </w:tcBorders>
            <w:noWrap w:val="0"/>
            <w:vAlign w:val="center"/>
          </w:tcPr>
          <w:p w14:paraId="67F6407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①风险区划定：划定极高风险区、高风险区、低风险区；</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②风险隐患点统计：统计淹没范围、水量、最大水深、隐患点、影响人口等。</w:t>
            </w:r>
          </w:p>
        </w:tc>
      </w:tr>
      <w:tr w14:paraId="53B3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514" w:type="dxa"/>
            <w:vMerge w:val="continue"/>
            <w:tcBorders>
              <w:left w:val="single" w:color="000000" w:sz="4" w:space="0"/>
              <w:right w:val="single" w:color="000000" w:sz="4" w:space="0"/>
            </w:tcBorders>
            <w:noWrap w:val="0"/>
            <w:vAlign w:val="center"/>
          </w:tcPr>
          <w:p w14:paraId="22E2770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1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D482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361FF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洪水风险图绘制</w:t>
            </w:r>
          </w:p>
        </w:tc>
        <w:tc>
          <w:tcPr>
            <w:tcW w:w="5882" w:type="dxa"/>
            <w:tcBorders>
              <w:top w:val="single" w:color="000000" w:sz="4" w:space="0"/>
              <w:left w:val="single" w:color="000000" w:sz="4" w:space="0"/>
              <w:bottom w:val="single" w:color="000000" w:sz="4" w:space="0"/>
              <w:right w:val="single" w:color="000000" w:sz="4" w:space="0"/>
            </w:tcBorders>
            <w:noWrap w:val="0"/>
            <w:vAlign w:val="center"/>
          </w:tcPr>
          <w:p w14:paraId="4770EE0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绘制7条山洪沟对应不同频率的洪水风险图。</w:t>
            </w:r>
          </w:p>
        </w:tc>
      </w:tr>
      <w:tr w14:paraId="5724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514" w:type="dxa"/>
            <w:tcBorders>
              <w:top w:val="single" w:color="000000" w:sz="4" w:space="0"/>
              <w:left w:val="single" w:color="000000" w:sz="4" w:space="0"/>
              <w:bottom w:val="single" w:color="000000" w:sz="4" w:space="0"/>
              <w:right w:val="single" w:color="000000" w:sz="4" w:space="0"/>
            </w:tcBorders>
            <w:noWrap w:val="0"/>
            <w:vAlign w:val="center"/>
          </w:tcPr>
          <w:p w14:paraId="75F0DA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2584" w:type="dxa"/>
            <w:gridSpan w:val="2"/>
            <w:tcBorders>
              <w:top w:val="single" w:color="000000" w:sz="4" w:space="0"/>
              <w:left w:val="single" w:color="000000" w:sz="4" w:space="0"/>
              <w:bottom w:val="single" w:color="000000" w:sz="4" w:space="0"/>
              <w:right w:val="single" w:color="000000" w:sz="4" w:space="0"/>
            </w:tcBorders>
            <w:noWrap/>
            <w:vAlign w:val="center"/>
          </w:tcPr>
          <w:p w14:paraId="391ECCA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成果应用</w:t>
            </w:r>
          </w:p>
        </w:tc>
        <w:tc>
          <w:tcPr>
            <w:tcW w:w="5882" w:type="dxa"/>
            <w:tcBorders>
              <w:top w:val="single" w:color="000000" w:sz="4" w:space="0"/>
              <w:left w:val="single" w:color="000000" w:sz="4" w:space="0"/>
              <w:bottom w:val="single" w:color="000000" w:sz="4" w:space="0"/>
              <w:right w:val="single" w:color="000000" w:sz="4" w:space="0"/>
            </w:tcBorders>
            <w:noWrap w:val="0"/>
            <w:vAlign w:val="center"/>
          </w:tcPr>
          <w:p w14:paraId="1400D82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将分析成果应用至山洪灾害防御工作中，实现山洪灾害精细化风险预警。</w:t>
            </w:r>
          </w:p>
        </w:tc>
      </w:tr>
      <w:tr w14:paraId="61EC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514" w:type="dxa"/>
            <w:tcBorders>
              <w:top w:val="single" w:color="000000" w:sz="4" w:space="0"/>
              <w:left w:val="single" w:color="000000" w:sz="4" w:space="0"/>
              <w:bottom w:val="single" w:color="000000" w:sz="4" w:space="0"/>
              <w:right w:val="single" w:color="000000" w:sz="4" w:space="0"/>
            </w:tcBorders>
            <w:noWrap w:val="0"/>
            <w:vAlign w:val="center"/>
          </w:tcPr>
          <w:p w14:paraId="42A0070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2584" w:type="dxa"/>
            <w:gridSpan w:val="2"/>
            <w:tcBorders>
              <w:top w:val="single" w:color="000000" w:sz="4" w:space="0"/>
              <w:left w:val="single" w:color="000000" w:sz="4" w:space="0"/>
              <w:bottom w:val="single" w:color="000000" w:sz="4" w:space="0"/>
              <w:right w:val="single" w:color="000000" w:sz="4" w:space="0"/>
            </w:tcBorders>
            <w:noWrap/>
            <w:vAlign w:val="center"/>
          </w:tcPr>
          <w:p w14:paraId="2AD7261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专家技术咨询</w:t>
            </w:r>
          </w:p>
        </w:tc>
        <w:tc>
          <w:tcPr>
            <w:tcW w:w="5882" w:type="dxa"/>
            <w:tcBorders>
              <w:top w:val="single" w:color="000000" w:sz="4" w:space="0"/>
              <w:left w:val="single" w:color="000000" w:sz="4" w:space="0"/>
              <w:bottom w:val="single" w:color="000000" w:sz="4" w:space="0"/>
              <w:right w:val="single" w:color="000000" w:sz="4" w:space="0"/>
            </w:tcBorders>
            <w:noWrap/>
            <w:vAlign w:val="center"/>
          </w:tcPr>
          <w:p w14:paraId="51B0CCE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组织专家评审，技术咨询。</w:t>
            </w:r>
          </w:p>
          <w:p w14:paraId="7667A48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成果文件通过专家组评审并经甲方认可，视为验收合格。</w:t>
            </w:r>
          </w:p>
        </w:tc>
      </w:tr>
    </w:tbl>
    <w:p w14:paraId="668D3418">
      <w:pPr>
        <w:spacing w:after="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14:paraId="7A5D1A6E">
      <w:pPr>
        <w:spacing w:after="0" w:line="360" w:lineRule="auto"/>
        <w:ind w:firstLine="464" w:firstLineChars="200"/>
        <w:contextualSpacing/>
        <w:rPr>
          <w:rFonts w:hint="eastAsia" w:asciiTheme="minorEastAsia" w:hAnsiTheme="minorEastAsia" w:eastAsiaTheme="minorEastAsia" w:cstheme="minorEastAsia"/>
          <w:spacing w:val="-4"/>
          <w:sz w:val="24"/>
          <w:highlight w:val="none"/>
          <w:lang w:val="en-US" w:eastAsia="zh-CN"/>
        </w:rPr>
      </w:pPr>
      <w:r>
        <w:rPr>
          <w:rFonts w:hint="eastAsia" w:asciiTheme="minorEastAsia" w:hAnsiTheme="minorEastAsia" w:eastAsiaTheme="minorEastAsia" w:cstheme="minorEastAsia"/>
          <w:spacing w:val="-4"/>
          <w:sz w:val="24"/>
          <w:highlight w:val="none"/>
          <w:lang w:val="en-US" w:eastAsia="zh-CN"/>
        </w:rPr>
        <w:t>7.成果文件</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6481"/>
      </w:tblGrid>
      <w:tr w14:paraId="7562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pct"/>
            <w:vAlign w:val="center"/>
          </w:tcPr>
          <w:p w14:paraId="0FD52387">
            <w:pPr>
              <w:pStyle w:val="99"/>
              <w:adjustRightInd w:val="0"/>
              <w:spacing w:after="0" w:line="360" w:lineRule="auto"/>
              <w:contextualSpacing/>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成果类型</w:t>
            </w:r>
          </w:p>
        </w:tc>
        <w:tc>
          <w:tcPr>
            <w:tcW w:w="3532" w:type="pct"/>
            <w:vAlign w:val="center"/>
          </w:tcPr>
          <w:p w14:paraId="0A99176F">
            <w:pPr>
              <w:pStyle w:val="99"/>
              <w:adjustRightInd w:val="0"/>
              <w:spacing w:after="0" w:line="360" w:lineRule="auto"/>
              <w:ind w:left="0" w:leftChars="0" w:firstLine="0" w:firstLineChars="0"/>
              <w:contextualSpacing/>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具体内容</w:t>
            </w:r>
          </w:p>
        </w:tc>
      </w:tr>
      <w:tr w14:paraId="73C6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pct"/>
            <w:vAlign w:val="center"/>
          </w:tcPr>
          <w:p w14:paraId="06BEA69F">
            <w:pPr>
              <w:pStyle w:val="99"/>
              <w:adjustRightInd w:val="0"/>
              <w:spacing w:after="0" w:line="360" w:lineRule="auto"/>
              <w:contextualSpacing/>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纸质成果</w:t>
            </w:r>
          </w:p>
        </w:tc>
        <w:tc>
          <w:tcPr>
            <w:tcW w:w="3532" w:type="pct"/>
          </w:tcPr>
          <w:p w14:paraId="4992B413">
            <w:pPr>
              <w:pStyle w:val="99"/>
              <w:adjustRightInd w:val="0"/>
              <w:spacing w:after="0" w:line="360" w:lineRule="auto"/>
              <w:ind w:left="0" w:leftChars="0" w:firstLine="0" w:firstLineChars="0"/>
              <w:contextualSpacing/>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专家评审意见回复及修改说明</w:t>
            </w:r>
            <w:r>
              <w:rPr>
                <w:rFonts w:hint="eastAsia" w:asciiTheme="minorEastAsia" w:hAnsiTheme="minorEastAsia" w:eastAsiaTheme="minorEastAsia" w:cstheme="minorEastAsia"/>
                <w:sz w:val="24"/>
                <w:szCs w:val="24"/>
                <w:highlight w:val="none"/>
                <w:lang w:val="en-US" w:eastAsia="zh-CN"/>
              </w:rPr>
              <w:t>1份</w:t>
            </w:r>
          </w:p>
          <w:p w14:paraId="314D4705">
            <w:pPr>
              <w:pStyle w:val="99"/>
              <w:adjustRightInd w:val="0"/>
              <w:spacing w:after="0" w:line="360" w:lineRule="auto"/>
              <w:ind w:left="0" w:leftChars="0" w:firstLine="0" w:firstLineChars="0"/>
              <w:contextualSpacing/>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分析报告肆</w:t>
            </w:r>
            <w:r>
              <w:rPr>
                <w:rFonts w:hint="eastAsia" w:asciiTheme="minorEastAsia" w:hAnsiTheme="minorEastAsia" w:eastAsiaTheme="minorEastAsia" w:cstheme="minorEastAsia"/>
                <w:sz w:val="24"/>
                <w:szCs w:val="24"/>
                <w:highlight w:val="none"/>
              </w:rPr>
              <w:t>份</w:t>
            </w:r>
          </w:p>
        </w:tc>
      </w:tr>
      <w:tr w14:paraId="2662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467" w:type="pct"/>
            <w:vAlign w:val="center"/>
          </w:tcPr>
          <w:p w14:paraId="19B49F12">
            <w:pPr>
              <w:pStyle w:val="99"/>
              <w:adjustRightInd w:val="0"/>
              <w:spacing w:after="0" w:line="360" w:lineRule="auto"/>
              <w:contextualSpacing/>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电子文件</w:t>
            </w:r>
          </w:p>
        </w:tc>
        <w:tc>
          <w:tcPr>
            <w:tcW w:w="3532" w:type="pct"/>
          </w:tcPr>
          <w:p w14:paraId="4395FB4A">
            <w:pPr>
              <w:pStyle w:val="99"/>
              <w:adjustRightInd w:val="0"/>
              <w:spacing w:after="0" w:line="360" w:lineRule="auto"/>
              <w:ind w:left="0" w:leftChars="0" w:firstLine="0" w:firstLineChars="0"/>
              <w:contextualSpacing/>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专家评审意见回复及修改说明</w:t>
            </w:r>
          </w:p>
          <w:p w14:paraId="33AC604C">
            <w:pPr>
              <w:pStyle w:val="99"/>
              <w:adjustRightInd w:val="0"/>
              <w:spacing w:after="0" w:line="360" w:lineRule="auto"/>
              <w:ind w:left="0" w:leftChars="0" w:firstLine="0" w:firstLineChars="0"/>
              <w:contextualSpacing/>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汇报PPT</w:t>
            </w:r>
          </w:p>
          <w:p w14:paraId="0375CC28">
            <w:pPr>
              <w:pStyle w:val="99"/>
              <w:adjustRightInd w:val="0"/>
              <w:spacing w:after="0" w:line="360" w:lineRule="auto"/>
              <w:ind w:left="0" w:leftChars="0" w:firstLine="0" w:firstLineChars="0"/>
              <w:contextualSpacing/>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分析报告</w:t>
            </w:r>
          </w:p>
        </w:tc>
      </w:tr>
    </w:tbl>
    <w:p w14:paraId="417D55DC">
      <w:pPr>
        <w:spacing w:after="0" w:line="360" w:lineRule="auto"/>
        <w:contextualSpacing/>
        <w:rPr>
          <w:rFonts w:hint="eastAsia" w:asciiTheme="minorEastAsia" w:hAnsiTheme="minorEastAsia" w:eastAsiaTheme="minorEastAsia" w:cstheme="minorEastAsia"/>
          <w:b/>
          <w:sz w:val="24"/>
          <w:highlight w:val="none"/>
          <w:lang w:val="en-US" w:eastAsia="zh-CN"/>
        </w:rPr>
      </w:pPr>
    </w:p>
    <w:p w14:paraId="1ECC6A53">
      <w:pPr>
        <w:spacing w:after="0" w:line="360" w:lineRule="auto"/>
        <w:contextualSpacing/>
        <w:rPr>
          <w:rFonts w:hint="eastAsia" w:asciiTheme="minorEastAsia" w:hAnsiTheme="minorEastAsia" w:eastAsiaTheme="minorEastAsia" w:cstheme="minorEastAsia"/>
          <w:b/>
          <w:sz w:val="24"/>
          <w:highlight w:val="none"/>
        </w:rPr>
      </w:pPr>
    </w:p>
    <w:p w14:paraId="52146791">
      <w:pPr>
        <w:pStyle w:val="99"/>
        <w:adjustRightInd w:val="0"/>
        <w:spacing w:after="0" w:line="360" w:lineRule="auto"/>
        <w:ind w:firstLine="480"/>
        <w:contextualSpacing/>
        <w:jc w:val="left"/>
        <w:rPr>
          <w:rFonts w:hint="eastAsia" w:asciiTheme="minorEastAsia" w:hAnsiTheme="minorEastAsia" w:eastAsiaTheme="minorEastAsia" w:cstheme="minorEastAsia"/>
          <w:sz w:val="24"/>
          <w:szCs w:val="24"/>
          <w:highlight w:val="none"/>
          <w:lang w:eastAsia="zh-CN"/>
        </w:rPr>
        <w:sectPr>
          <w:pgSz w:w="11907" w:h="16840"/>
          <w:pgMar w:top="1474" w:right="1474" w:bottom="1474" w:left="1474" w:header="851" w:footer="850" w:gutter="0"/>
          <w:pgNumType w:fmt="decimal"/>
          <w:cols w:space="720" w:num="1"/>
          <w:titlePg/>
          <w:docGrid w:linePitch="462" w:charSpace="0"/>
        </w:sectPr>
      </w:pP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3890CA17">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817" w:name="_Toc28714"/>
      <w:r>
        <w:rPr>
          <w:rFonts w:hint="eastAsia" w:asciiTheme="minorEastAsia" w:hAnsiTheme="minorEastAsia" w:eastAsiaTheme="minorEastAsia" w:cstheme="minorEastAsia"/>
          <w:b/>
          <w:sz w:val="36"/>
          <w:szCs w:val="36"/>
          <w:highlight w:val="none"/>
        </w:rPr>
        <w:t>第六章   拟签订的合同文本</w:t>
      </w:r>
      <w:bookmarkEnd w:id="817"/>
    </w:p>
    <w:p w14:paraId="21F3306E">
      <w:pPr>
        <w:pStyle w:val="25"/>
        <w:spacing w:after="0" w:line="600" w:lineRule="atLeast"/>
        <w:rPr>
          <w:rFonts w:hint="eastAsia" w:asciiTheme="minorEastAsia" w:hAnsiTheme="minorEastAsia" w:eastAsiaTheme="minorEastAsia" w:cstheme="minorEastAsia"/>
          <w:bCs/>
          <w:sz w:val="32"/>
          <w:highlight w:val="none"/>
        </w:rPr>
      </w:pPr>
      <w:r>
        <w:rPr>
          <w:rFonts w:hint="eastAsia" w:asciiTheme="minorEastAsia" w:hAnsiTheme="minorEastAsia" w:eastAsiaTheme="minorEastAsia" w:cstheme="minorEastAsia"/>
          <w:sz w:val="30"/>
          <w:highlight w:val="none"/>
        </w:rPr>
        <w:t>合同登记编号</w:t>
      </w:r>
      <w:r>
        <w:rPr>
          <w:rFonts w:hint="eastAsia" w:asciiTheme="minorEastAsia" w:hAnsiTheme="minorEastAsia" w:eastAsiaTheme="minorEastAsia" w:cstheme="minorEastAsia"/>
          <w:bCs/>
          <w:sz w:val="28"/>
          <w:highlight w:val="none"/>
        </w:rPr>
        <w:t xml:space="preserve">：                                </w:t>
      </w:r>
    </w:p>
    <w:p w14:paraId="6342D3B3">
      <w:pPr>
        <w:pStyle w:val="25"/>
        <w:spacing w:after="0" w:line="480" w:lineRule="auto"/>
        <w:rPr>
          <w:rFonts w:hint="eastAsia" w:asciiTheme="minorEastAsia" w:hAnsiTheme="minorEastAsia" w:eastAsiaTheme="minorEastAsia" w:cstheme="minorEastAsia"/>
          <w:b/>
          <w:sz w:val="32"/>
          <w:highlight w:val="none"/>
        </w:rPr>
      </w:pPr>
    </w:p>
    <w:p w14:paraId="286D6D1B">
      <w:pPr>
        <w:pStyle w:val="25"/>
        <w:spacing w:after="0" w:line="480" w:lineRule="auto"/>
        <w:rPr>
          <w:rFonts w:hint="eastAsia" w:asciiTheme="minorEastAsia" w:hAnsiTheme="minorEastAsia" w:eastAsiaTheme="minorEastAsia" w:cstheme="minorEastAsia"/>
          <w:highlight w:val="none"/>
        </w:rPr>
      </w:pPr>
    </w:p>
    <w:p w14:paraId="7CBBA2A3">
      <w:pPr>
        <w:pStyle w:val="25"/>
        <w:spacing w:after="0" w:line="480" w:lineRule="auto"/>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技  术  咨  询  合  同</w:t>
      </w:r>
    </w:p>
    <w:p w14:paraId="347A1D85">
      <w:pPr>
        <w:pStyle w:val="25"/>
        <w:spacing w:after="0" w:line="480" w:lineRule="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pacing w:val="8"/>
          <w:sz w:val="52"/>
          <w:highlight w:val="none"/>
        </w:rPr>
        <w:t xml:space="preserve">         </w:t>
      </w:r>
      <w:r>
        <w:rPr>
          <w:rFonts w:hint="eastAsia" w:asciiTheme="minorEastAsia" w:hAnsiTheme="minorEastAsia" w:eastAsiaTheme="minorEastAsia" w:cstheme="minorEastAsia"/>
          <w:spacing w:val="8"/>
          <w:sz w:val="32"/>
          <w:szCs w:val="32"/>
          <w:highlight w:val="none"/>
        </w:rPr>
        <w:t xml:space="preserve"> </w:t>
      </w:r>
    </w:p>
    <w:p w14:paraId="7553431C">
      <w:pPr>
        <w:pStyle w:val="25"/>
        <w:spacing w:after="0" w:line="480" w:lineRule="auto"/>
        <w:rPr>
          <w:rFonts w:hint="eastAsia" w:asciiTheme="minorEastAsia" w:hAnsiTheme="minorEastAsia" w:eastAsiaTheme="minorEastAsia" w:cstheme="minorEastAsia"/>
          <w:sz w:val="32"/>
          <w:szCs w:val="32"/>
          <w:highlight w:val="none"/>
        </w:rPr>
      </w:pPr>
    </w:p>
    <w:p w14:paraId="1338D73B">
      <w:pPr>
        <w:pStyle w:val="25"/>
        <w:spacing w:after="0" w:line="480" w:lineRule="auto"/>
        <w:ind w:left="1705" w:leftChars="203" w:hanging="1279" w:hangingChars="455"/>
        <w:rPr>
          <w:rFonts w:hint="eastAsia"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项目名称：</w:t>
      </w:r>
      <w:r>
        <w:rPr>
          <w:rFonts w:hint="eastAsia" w:asciiTheme="minorEastAsia" w:hAnsiTheme="minorEastAsia" w:eastAsiaTheme="minorEastAsia" w:cstheme="minorEastAsia"/>
          <w:b/>
          <w:bCs/>
          <w:sz w:val="28"/>
          <w:szCs w:val="28"/>
          <w:highlight w:val="none"/>
          <w:u w:val="single"/>
        </w:rPr>
        <w:t xml:space="preserve">                                          </w:t>
      </w:r>
    </w:p>
    <w:p w14:paraId="3E9408EC">
      <w:pPr>
        <w:spacing w:after="0"/>
        <w:ind w:firstLine="562" w:firstLineChars="200"/>
        <w:jc w:val="left"/>
        <w:rPr>
          <w:rFonts w:hint="eastAsia"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委 托 人：</w:t>
      </w:r>
      <w:r>
        <w:rPr>
          <w:rFonts w:hint="eastAsia" w:asciiTheme="minorEastAsia" w:hAnsiTheme="minorEastAsia" w:eastAsiaTheme="minorEastAsia" w:cstheme="minorEastAsia"/>
          <w:b/>
          <w:bCs/>
          <w:sz w:val="28"/>
          <w:szCs w:val="28"/>
          <w:highlight w:val="none"/>
          <w:u w:val="single"/>
        </w:rPr>
        <w:t xml:space="preserve">          北京市丰台区水务局             </w:t>
      </w:r>
    </w:p>
    <w:p w14:paraId="607FF580">
      <w:pPr>
        <w:pStyle w:val="25"/>
        <w:spacing w:after="0" w:line="480" w:lineRule="auto"/>
        <w:ind w:left="1705" w:leftChars="203" w:hanging="1279" w:hangingChars="45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 xml:space="preserve">（甲方）   </w:t>
      </w:r>
    </w:p>
    <w:p w14:paraId="36023956">
      <w:pPr>
        <w:spacing w:after="0"/>
        <w:ind w:firstLine="562" w:firstLineChars="200"/>
        <w:jc w:val="lef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受 托 人：</w:t>
      </w:r>
      <w:r>
        <w:rPr>
          <w:rFonts w:hint="eastAsia" w:asciiTheme="minorEastAsia" w:hAnsiTheme="minorEastAsia" w:eastAsiaTheme="minorEastAsia" w:cstheme="minorEastAsia"/>
          <w:b/>
          <w:bCs/>
          <w:sz w:val="28"/>
          <w:szCs w:val="28"/>
          <w:highlight w:val="none"/>
          <w:u w:val="single"/>
        </w:rPr>
        <w:t xml:space="preserve">                                         </w:t>
      </w:r>
      <w:r>
        <w:rPr>
          <w:rFonts w:hint="eastAsia" w:asciiTheme="minorEastAsia" w:hAnsiTheme="minorEastAsia" w:eastAsiaTheme="minorEastAsia" w:cstheme="minorEastAsia"/>
          <w:b/>
          <w:bCs/>
          <w:sz w:val="28"/>
          <w:szCs w:val="28"/>
          <w:highlight w:val="none"/>
        </w:rPr>
        <w:t xml:space="preserve"> </w:t>
      </w:r>
    </w:p>
    <w:p w14:paraId="10A05E3D">
      <w:pPr>
        <w:pStyle w:val="25"/>
        <w:spacing w:after="0" w:line="480" w:lineRule="auto"/>
        <w:ind w:left="1705" w:leftChars="203" w:hanging="1279" w:hangingChars="45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 xml:space="preserve">（乙方）  </w:t>
      </w:r>
    </w:p>
    <w:p w14:paraId="77FB82E5">
      <w:pPr>
        <w:pStyle w:val="25"/>
        <w:spacing w:after="0" w:line="480" w:lineRule="auto"/>
        <w:ind w:left="1696" w:leftChars="469" w:hanging="711" w:hangingChars="25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签订地点：   </w:t>
      </w:r>
    </w:p>
    <w:p w14:paraId="6E9D5637">
      <w:pPr>
        <w:pStyle w:val="25"/>
        <w:spacing w:after="0" w:line="480" w:lineRule="auto"/>
        <w:ind w:left="1696" w:leftChars="469" w:hanging="711" w:hangingChars="254"/>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签订日期：  2026年   月   日</w:t>
      </w:r>
    </w:p>
    <w:p w14:paraId="076A1429">
      <w:pPr>
        <w:pStyle w:val="25"/>
        <w:spacing w:after="0" w:line="480" w:lineRule="auto"/>
        <w:ind w:left="1700" w:leftChars="203" w:hanging="1274" w:hangingChars="455"/>
        <w:rPr>
          <w:rFonts w:hint="eastAsia" w:asciiTheme="minorEastAsia" w:hAnsiTheme="minorEastAsia" w:eastAsiaTheme="minorEastAsia" w:cstheme="minorEastAsia"/>
          <w:sz w:val="28"/>
          <w:szCs w:val="28"/>
          <w:highlight w:val="none"/>
        </w:rPr>
      </w:pPr>
    </w:p>
    <w:p w14:paraId="2BC8E45A">
      <w:pPr>
        <w:pStyle w:val="25"/>
        <w:spacing w:after="0" w:line="480" w:lineRule="auto"/>
        <w:ind w:left="1700" w:leftChars="203" w:hanging="1274" w:hangingChars="455"/>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8"/>
          <w:szCs w:val="28"/>
          <w:highlight w:val="none"/>
        </w:rPr>
        <w:t>北 京 技 术 市 场 管 理 办 公 室</w:t>
      </w:r>
    </w:p>
    <w:p w14:paraId="4653E5C8">
      <w:pPr>
        <w:keepNext w:val="0"/>
        <w:keepLines w:val="0"/>
        <w:pageBreakBefore w:val="0"/>
        <w:widowControl w:val="0"/>
        <w:kinsoku/>
        <w:wordWrap/>
        <w:overflowPunct/>
        <w:topLinePunct w:val="0"/>
        <w:autoSpaceDE/>
        <w:autoSpaceDN/>
        <w:bidi w:val="0"/>
        <w:adjustRightInd/>
        <w:spacing w:after="0" w:line="360" w:lineRule="auto"/>
        <w:ind w:right="145" w:rightChars="69"/>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sz w:val="24"/>
          <w:szCs w:val="24"/>
          <w:highlight w:val="none"/>
        </w:rPr>
        <w:t>填  表  说  明</w:t>
      </w:r>
    </w:p>
    <w:p w14:paraId="47A67F3D">
      <w:pPr>
        <w:pStyle w:val="28"/>
        <w:keepNext w:val="0"/>
        <w:keepLines w:val="0"/>
        <w:pageBreakBefore w:val="0"/>
        <w:widowControl w:val="0"/>
        <w:kinsoku/>
        <w:wordWrap/>
        <w:overflowPunct/>
        <w:topLinePunct w:val="0"/>
        <w:autoSpaceDE/>
        <w:autoSpaceDN/>
        <w:bidi w:val="0"/>
        <w:adjustRightInd/>
        <w:spacing w:after="0" w:line="360" w:lineRule="auto"/>
        <w:ind w:left="420" w:leftChars="200" w:right="145" w:rightChars="69" w:firstLine="735"/>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一、“合同登记编号”由技术合同登记处填写。</w:t>
      </w:r>
    </w:p>
    <w:p w14:paraId="01D84022">
      <w:pPr>
        <w:pStyle w:val="28"/>
        <w:keepNext w:val="0"/>
        <w:keepLines w:val="0"/>
        <w:pageBreakBefore w:val="0"/>
        <w:widowControl w:val="0"/>
        <w:kinsoku/>
        <w:wordWrap/>
        <w:overflowPunct/>
        <w:topLinePunct w:val="0"/>
        <w:autoSpaceDE/>
        <w:autoSpaceDN/>
        <w:bidi w:val="0"/>
        <w:adjustRightInd/>
        <w:spacing w:after="0" w:line="360" w:lineRule="auto"/>
        <w:ind w:left="420" w:leftChars="200" w:right="145" w:rightChars="69" w:firstLine="735"/>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二、技术咨询合同是指当事人一方为另一方就特定技术项目提供可行性论证、技术预测、专题技术调查、分析评价报告等所订立的合同。</w:t>
      </w:r>
    </w:p>
    <w:p w14:paraId="6B13A481">
      <w:pPr>
        <w:pStyle w:val="28"/>
        <w:keepNext w:val="0"/>
        <w:keepLines w:val="0"/>
        <w:pageBreakBefore w:val="0"/>
        <w:widowControl w:val="0"/>
        <w:kinsoku/>
        <w:wordWrap/>
        <w:overflowPunct/>
        <w:topLinePunct w:val="0"/>
        <w:autoSpaceDE/>
        <w:autoSpaceDN/>
        <w:bidi w:val="0"/>
        <w:adjustRightInd/>
        <w:spacing w:after="0" w:line="360" w:lineRule="auto"/>
        <w:ind w:left="420" w:leftChars="200" w:right="145" w:rightChars="69" w:firstLine="735"/>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三、计划内项目应填写国务院部委、省、自治区、直辖市、计划单列市、地 、市（县）级计划。不属于上述计划的项目此栏划（/）表示。</w:t>
      </w:r>
    </w:p>
    <w:p w14:paraId="58619B24">
      <w:pPr>
        <w:pStyle w:val="28"/>
        <w:keepNext w:val="0"/>
        <w:keepLines w:val="0"/>
        <w:pageBreakBefore w:val="0"/>
        <w:widowControl w:val="0"/>
        <w:kinsoku/>
        <w:wordWrap/>
        <w:overflowPunct/>
        <w:topLinePunct w:val="0"/>
        <w:autoSpaceDE/>
        <w:autoSpaceDN/>
        <w:bidi w:val="0"/>
        <w:adjustRightInd/>
        <w:spacing w:after="0" w:line="360" w:lineRule="auto"/>
        <w:ind w:left="420" w:leftChars="200" w:right="145" w:rightChars="69" w:firstLine="735"/>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四、技术情报和资料的保密</w:t>
      </w:r>
    </w:p>
    <w:p w14:paraId="71158D12">
      <w:pPr>
        <w:pStyle w:val="28"/>
        <w:keepNext w:val="0"/>
        <w:keepLines w:val="0"/>
        <w:pageBreakBefore w:val="0"/>
        <w:widowControl w:val="0"/>
        <w:kinsoku/>
        <w:wordWrap/>
        <w:overflowPunct/>
        <w:topLinePunct w:val="0"/>
        <w:autoSpaceDE/>
        <w:autoSpaceDN/>
        <w:bidi w:val="0"/>
        <w:adjustRightInd/>
        <w:spacing w:after="0" w:line="360" w:lineRule="auto"/>
        <w:ind w:left="420" w:leftChars="200" w:right="145" w:rightChars="69" w:firstLine="735"/>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包括当事人各方情报和资料保密义务的内容、期限和泄漏技术秘密应承担的责任。</w:t>
      </w:r>
    </w:p>
    <w:p w14:paraId="290BD893">
      <w:pPr>
        <w:pStyle w:val="28"/>
        <w:keepNext w:val="0"/>
        <w:keepLines w:val="0"/>
        <w:pageBreakBefore w:val="0"/>
        <w:widowControl w:val="0"/>
        <w:kinsoku/>
        <w:wordWrap/>
        <w:overflowPunct/>
        <w:topLinePunct w:val="0"/>
        <w:autoSpaceDE/>
        <w:autoSpaceDN/>
        <w:bidi w:val="0"/>
        <w:adjustRightInd/>
        <w:spacing w:after="0" w:line="360" w:lineRule="auto"/>
        <w:ind w:left="420" w:leftChars="200" w:right="145" w:rightChars="69" w:firstLine="735"/>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五、本合同书中，凡是当事人约定无需填写的条款，在该条款填写的空白处划（/）表示。</w:t>
      </w:r>
    </w:p>
    <w:p w14:paraId="7652A8CB">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tbl>
      <w:tblPr>
        <w:tblStyle w:val="45"/>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4"/>
      </w:tblGrid>
      <w:tr w14:paraId="2F6A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4" w:type="dxa"/>
            <w:vAlign w:val="center"/>
          </w:tcPr>
          <w:p w14:paraId="622F6B87">
            <w:pPr>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Cs/>
                <w:sz w:val="24"/>
                <w:szCs w:val="24"/>
                <w:highlight w:val="none"/>
              </w:rPr>
              <w:br w:type="page"/>
            </w:r>
            <w:r>
              <w:rPr>
                <w:rFonts w:hint="eastAsia" w:asciiTheme="minorEastAsia" w:hAnsiTheme="minorEastAsia" w:eastAsiaTheme="minorEastAsia" w:cstheme="minorEastAsia"/>
                <w:bCs/>
                <w:sz w:val="24"/>
                <w:szCs w:val="24"/>
                <w:highlight w:val="none"/>
              </w:rPr>
              <w:br w:type="page"/>
            </w:r>
            <w:r>
              <w:rPr>
                <w:rFonts w:hint="eastAsia" w:asciiTheme="minorEastAsia" w:hAnsiTheme="minorEastAsia" w:eastAsiaTheme="minorEastAsia" w:cstheme="minorEastAsia"/>
                <w:sz w:val="24"/>
                <w:szCs w:val="24"/>
                <w:highlight w:val="none"/>
              </w:rPr>
              <w:t>依据《中华人民共和国民法典》的规定，双方就</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工作的技术服务经协商一致签订本合同。</w:t>
            </w:r>
          </w:p>
          <w:p w14:paraId="25372673">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服务内容、形式和要求</w:t>
            </w:r>
          </w:p>
          <w:p w14:paraId="637B28AE">
            <w:pPr>
              <w:pStyle w:val="25"/>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丰台区水务局（甲方）委托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（乙方）负责编制《</w:t>
            </w:r>
            <w:r>
              <w:rPr>
                <w:rFonts w:hint="eastAsia" w:asciiTheme="minorEastAsia" w:hAnsiTheme="minorEastAsia" w:eastAsiaTheme="minorEastAsia" w:cstheme="minorEastAsia"/>
                <w:sz w:val="24"/>
                <w:szCs w:val="24"/>
                <w:highlight w:val="none"/>
                <w:u w:val="single"/>
              </w:rPr>
              <w:t xml:space="preserve">      》，并提供相关技术咨询服务</w:t>
            </w:r>
            <w:r>
              <w:rPr>
                <w:rFonts w:hint="eastAsia" w:asciiTheme="minorEastAsia" w:hAnsiTheme="minorEastAsia" w:eastAsiaTheme="minorEastAsia" w:cstheme="minorEastAsia"/>
                <w:sz w:val="24"/>
                <w:szCs w:val="24"/>
                <w:highlight w:val="none"/>
              </w:rPr>
              <w:t>；</w:t>
            </w:r>
          </w:p>
          <w:p w14:paraId="0A443F14">
            <w:pPr>
              <w:keepNext w:val="0"/>
              <w:keepLines w:val="0"/>
              <w:pageBreakBefore w:val="0"/>
              <w:widowControl w:val="0"/>
              <w:numPr>
                <w:ilvl w:val="0"/>
                <w:numId w:val="0"/>
              </w:numPr>
              <w:kinsoku/>
              <w:wordWrap/>
              <w:overflowPunct/>
              <w:topLinePunct w:val="0"/>
              <w:autoSpaceDE/>
              <w:autoSpaceDN/>
              <w:bidi w:val="0"/>
              <w:adjustRightInd/>
              <w:spacing w:after="0" w:line="360" w:lineRule="auto"/>
              <w:ind w:left="560" w:leftChars="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（一）服务内容：  </w:t>
            </w:r>
          </w:p>
          <w:p w14:paraId="3B6140E8">
            <w:pPr>
              <w:keepNext w:val="0"/>
              <w:keepLines w:val="0"/>
              <w:pageBreakBefore w:val="0"/>
              <w:widowControl w:val="0"/>
              <w:numPr>
                <w:ilvl w:val="0"/>
                <w:numId w:val="0"/>
              </w:numPr>
              <w:kinsoku/>
              <w:wordWrap/>
              <w:overflowPunct/>
              <w:topLinePunct w:val="0"/>
              <w:autoSpaceDE/>
              <w:autoSpaceDN/>
              <w:bidi w:val="0"/>
              <w:adjustRightInd/>
              <w:spacing w:after="0" w:line="360" w:lineRule="auto"/>
              <w:ind w:left="560" w:leftChars="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（二）服务形式：</w:t>
            </w:r>
          </w:p>
          <w:p w14:paraId="28D127AC">
            <w:pPr>
              <w:keepNext w:val="0"/>
              <w:keepLines w:val="0"/>
              <w:pageBreakBefore w:val="0"/>
              <w:widowControl w:val="0"/>
              <w:numPr>
                <w:ilvl w:val="0"/>
                <w:numId w:val="0"/>
              </w:numPr>
              <w:kinsoku/>
              <w:wordWrap/>
              <w:overflowPunct/>
              <w:topLinePunct w:val="0"/>
              <w:autoSpaceDE/>
              <w:autoSpaceDN/>
              <w:bidi w:val="0"/>
              <w:adjustRightInd/>
              <w:spacing w:after="0" w:line="360" w:lineRule="auto"/>
              <w:ind w:left="560" w:leftChars="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（三）服务要求：</w:t>
            </w:r>
          </w:p>
          <w:p w14:paraId="53883DB7">
            <w:pPr>
              <w:keepNext w:val="0"/>
              <w:keepLines w:val="0"/>
              <w:pageBreakBefore w:val="0"/>
              <w:widowControl w:val="0"/>
              <w:numPr>
                <w:ilvl w:val="0"/>
                <w:numId w:val="16"/>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lang w:val="en-US" w:eastAsia="zh-CN"/>
              </w:rPr>
            </w:pPr>
            <w:r>
              <w:rPr>
                <w:rFonts w:hint="eastAsia" w:asciiTheme="minorEastAsia" w:hAnsiTheme="minorEastAsia" w:eastAsiaTheme="minorEastAsia" w:cstheme="minorEastAsia"/>
                <w:snapToGrid w:val="0"/>
                <w:kern w:val="0"/>
                <w:sz w:val="24"/>
                <w:szCs w:val="24"/>
                <w:highlight w:val="none"/>
                <w:lang w:val="en-US" w:eastAsia="zh-CN"/>
              </w:rPr>
              <w:t>在完成报告编制后，乙方协助甲方完成有关水务部门的申报工作。</w:t>
            </w:r>
          </w:p>
          <w:p w14:paraId="7D77F17C">
            <w:pPr>
              <w:keepNext w:val="0"/>
              <w:keepLines w:val="0"/>
              <w:pageBreakBefore w:val="0"/>
              <w:widowControl w:val="0"/>
              <w:numPr>
                <w:ilvl w:val="0"/>
                <w:numId w:val="16"/>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lang w:val="en-US" w:eastAsia="zh-CN"/>
              </w:rPr>
            </w:pPr>
            <w:r>
              <w:rPr>
                <w:rFonts w:hint="eastAsia" w:asciiTheme="minorEastAsia" w:hAnsiTheme="minorEastAsia" w:eastAsiaTheme="minorEastAsia" w:cstheme="minorEastAsia"/>
                <w:snapToGrid w:val="0"/>
                <w:kern w:val="0"/>
                <w:sz w:val="24"/>
                <w:szCs w:val="24"/>
                <w:highlight w:val="none"/>
                <w:lang w:val="en-US" w:eastAsia="zh-CN"/>
              </w:rPr>
              <w:t>提交成果：《           》，一式四份。</w:t>
            </w:r>
          </w:p>
          <w:p w14:paraId="6B9CE5A3">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履行期限、地点和方式</w:t>
            </w:r>
          </w:p>
          <w:p w14:paraId="06D75282">
            <w:pPr>
              <w:keepNext w:val="0"/>
              <w:keepLines w:val="0"/>
              <w:pageBreakBefore w:val="0"/>
              <w:widowControl w:val="0"/>
              <w:numPr>
                <w:ilvl w:val="0"/>
                <w:numId w:val="17"/>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lang w:val="en-US" w:eastAsia="zh-CN"/>
              </w:rPr>
              <w:t>履行期限：</w:t>
            </w:r>
            <w:r>
              <w:rPr>
                <w:rFonts w:hint="eastAsia" w:asciiTheme="minorEastAsia" w:hAnsiTheme="minorEastAsia" w:eastAsiaTheme="minorEastAsia" w:cstheme="minorEastAsia"/>
                <w:snapToGrid w:val="0"/>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kern w:val="0"/>
                <w:sz w:val="24"/>
                <w:szCs w:val="24"/>
                <w:highlight w:val="none"/>
              </w:rPr>
              <w:t>；</w:t>
            </w:r>
          </w:p>
          <w:p w14:paraId="417457CE">
            <w:pPr>
              <w:keepNext w:val="0"/>
              <w:keepLines w:val="0"/>
              <w:pageBreakBefore w:val="0"/>
              <w:widowControl w:val="0"/>
              <w:numPr>
                <w:ilvl w:val="0"/>
                <w:numId w:val="17"/>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lang w:val="en-US" w:eastAsia="zh-CN"/>
              </w:rPr>
              <w:t>履行地点：</w:t>
            </w:r>
            <w:r>
              <w:rPr>
                <w:rFonts w:hint="eastAsia" w:asciiTheme="minorEastAsia" w:hAnsiTheme="minorEastAsia" w:eastAsiaTheme="minorEastAsia" w:cstheme="minorEastAsia"/>
                <w:snapToGrid w:val="0"/>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kern w:val="0"/>
                <w:sz w:val="24"/>
                <w:szCs w:val="24"/>
                <w:highlight w:val="none"/>
                <w:u w:val="none"/>
                <w:lang w:val="en-US" w:eastAsia="zh-CN"/>
              </w:rPr>
              <w:t>；</w:t>
            </w:r>
          </w:p>
          <w:p w14:paraId="2D8300B2">
            <w:pPr>
              <w:keepNext w:val="0"/>
              <w:keepLines w:val="0"/>
              <w:pageBreakBefore w:val="0"/>
              <w:widowControl w:val="0"/>
              <w:numPr>
                <w:ilvl w:val="0"/>
                <w:numId w:val="17"/>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甲乙双方签订合同，甲方提齐本项目所需基础资料后20个工作日内，乙方完成咨询成果。</w:t>
            </w:r>
          </w:p>
          <w:p w14:paraId="7D0379DC">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工作条件和协作事项</w:t>
            </w:r>
          </w:p>
          <w:p w14:paraId="3CE381C4">
            <w:pPr>
              <w:keepNext w:val="0"/>
              <w:keepLines w:val="0"/>
              <w:pageBreakBefore w:val="0"/>
              <w:widowControl w:val="0"/>
              <w:numPr>
                <w:ilvl w:val="0"/>
                <w:numId w:val="18"/>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甲方为乙方开展研究工作等提供必要的基本资料，并为乙方的现场踏勘提供便利；</w:t>
            </w:r>
          </w:p>
          <w:p w14:paraId="7F2DCE17">
            <w:pPr>
              <w:keepNext w:val="0"/>
              <w:keepLines w:val="0"/>
              <w:pageBreakBefore w:val="0"/>
              <w:widowControl w:val="0"/>
              <w:numPr>
                <w:ilvl w:val="0"/>
                <w:numId w:val="18"/>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甲方协助乙方现场调研工作，并负责协调提供防洪评价所需的相关基础资料；</w:t>
            </w:r>
          </w:p>
          <w:p w14:paraId="50C7A775">
            <w:pPr>
              <w:keepNext w:val="0"/>
              <w:keepLines w:val="0"/>
              <w:pageBreakBefore w:val="0"/>
              <w:widowControl w:val="0"/>
              <w:numPr>
                <w:ilvl w:val="0"/>
                <w:numId w:val="18"/>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乙方依据合同提供相应咨询服务，并承担为完成合同工作所需支出的各项费用。</w:t>
            </w:r>
          </w:p>
          <w:p w14:paraId="5DCA09A2">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组织与管理</w:t>
            </w:r>
          </w:p>
          <w:p w14:paraId="64E53053">
            <w:pPr>
              <w:keepNext w:val="0"/>
              <w:keepLines w:val="0"/>
              <w:pageBreakBefore w:val="0"/>
              <w:widowControl w:val="0"/>
              <w:numPr>
                <w:ilvl w:val="0"/>
                <w:numId w:val="19"/>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bCs/>
                <w:sz w:val="24"/>
                <w:szCs w:val="24"/>
                <w:highlight w:val="none"/>
              </w:rPr>
              <w:t>在本</w:t>
            </w:r>
            <w:r>
              <w:rPr>
                <w:rFonts w:hint="eastAsia" w:asciiTheme="minorEastAsia" w:hAnsiTheme="minorEastAsia" w:eastAsiaTheme="minorEastAsia" w:cstheme="minorEastAsia"/>
                <w:snapToGrid w:val="0"/>
                <w:kern w:val="0"/>
                <w:sz w:val="24"/>
                <w:szCs w:val="24"/>
                <w:highlight w:val="none"/>
              </w:rPr>
              <w:t>合同有效期内，乙方应派出专业技术人员为甲方提供技术服务。</w:t>
            </w:r>
          </w:p>
          <w:p w14:paraId="45A2736C">
            <w:pPr>
              <w:keepNext w:val="0"/>
              <w:keepLines w:val="0"/>
              <w:pageBreakBefore w:val="0"/>
              <w:widowControl w:val="0"/>
              <w:numPr>
                <w:ilvl w:val="0"/>
                <w:numId w:val="19"/>
              </w:numPr>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本合同双方分别指定项目负责人如下：</w:t>
            </w:r>
          </w:p>
          <w:p w14:paraId="27341D2F">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甲方负责人：</w:t>
            </w:r>
          </w:p>
          <w:p w14:paraId="3A5284C5">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电话：</w:t>
            </w:r>
          </w:p>
          <w:p w14:paraId="3353AA79">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联系邮箱：</w:t>
            </w:r>
          </w:p>
          <w:p w14:paraId="0513D69B">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通信地址：</w:t>
            </w:r>
          </w:p>
          <w:p w14:paraId="2D5D7685">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 xml:space="preserve">乙方负责人：     </w:t>
            </w:r>
          </w:p>
          <w:p w14:paraId="32B30ED8">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 xml:space="preserve">电话： </w:t>
            </w:r>
          </w:p>
          <w:p w14:paraId="7A573496">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联系邮箱：</w:t>
            </w:r>
          </w:p>
          <w:p w14:paraId="26FC8906">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通信地址：</w:t>
            </w:r>
          </w:p>
          <w:p w14:paraId="16F3E482">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项目负责人的主要职责为：</w:t>
            </w:r>
          </w:p>
          <w:p w14:paraId="1706D88A">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（1）牵头组织本方技术服务工作；</w:t>
            </w:r>
          </w:p>
          <w:p w14:paraId="5082FD1E">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（2）负责组织协调合同的签订、履行；</w:t>
            </w:r>
          </w:p>
          <w:p w14:paraId="0493C158">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（3）负责跟踪或报告技术服务工作进展和成果；</w:t>
            </w:r>
          </w:p>
          <w:p w14:paraId="09300A23">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（4）负责与另一方的沟通协调、信息传递等工作，为技术服务工作提供便利条件。</w:t>
            </w:r>
          </w:p>
          <w:p w14:paraId="201ACF7D">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3、人员更换</w:t>
            </w:r>
          </w:p>
          <w:p w14:paraId="395F271A">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（1）若一方需变更联系人，应在变更前15日内以书面形式通知另一方，若因变更联系人并未及时通知对方，影响本合同履行或造成损失的，承担相应的责任。</w:t>
            </w:r>
          </w:p>
          <w:p w14:paraId="546E1112">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（2）乙方更换其项目负责人与其他技术服务人员，须征得甲方书面同意。</w:t>
            </w:r>
          </w:p>
          <w:p w14:paraId="7898E996">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（3）甲方认为乙方工作人员不能胜任项目工作或玩忽职守的，有权要求乙方立即更换。乙方核实情况属实的应更换相关工作人员，上述被更换的人员无甲方另行批准不得重新参加本项目技术服务工作。</w:t>
            </w:r>
          </w:p>
          <w:p w14:paraId="75C8FE8B">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技术情报和资料的保密</w:t>
            </w:r>
          </w:p>
          <w:p w14:paraId="385A5501">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按照国家保密法规执行。双方均对对方提供的技术情报和资料承担保密义务。无论本合同是否变更、解除、终止，本条款继续有效。</w:t>
            </w:r>
          </w:p>
          <w:p w14:paraId="0466E736">
            <w:pPr>
              <w:keepNext w:val="0"/>
              <w:keepLines w:val="0"/>
              <w:pageBreakBefore w:val="0"/>
              <w:widowControl w:val="0"/>
              <w:kinsoku/>
              <w:wordWrap/>
              <w:overflowPunct/>
              <w:topLinePunct w:val="0"/>
              <w:autoSpaceDE/>
              <w:autoSpaceDN/>
              <w:bidi w:val="0"/>
              <w:adjustRightInd/>
              <w:spacing w:after="0" w:line="360" w:lineRule="auto"/>
              <w:ind w:right="28" w:firstLine="600" w:firstLineChars="250"/>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乙方利用甲方资料完成的本项目的成果文件的知识产权归甲方所有。乙方享有该成果的署名权，并有权为因学术、科研、评优等原因使用技术成果。</w:t>
            </w:r>
          </w:p>
          <w:p w14:paraId="55774A72">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验收标准和方式</w:t>
            </w:r>
          </w:p>
          <w:p w14:paraId="2C13BDD1">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1、标准：评价报告符合现行国家及地方有关标准，并通过</w:t>
            </w:r>
            <w:r>
              <w:rPr>
                <w:rFonts w:hint="eastAsia" w:asciiTheme="minorEastAsia" w:hAnsiTheme="minorEastAsia" w:eastAsiaTheme="minorEastAsia" w:cstheme="minorEastAsia"/>
                <w:snapToGrid w:val="0"/>
                <w:kern w:val="0"/>
                <w:sz w:val="24"/>
                <w:szCs w:val="24"/>
                <w:highlight w:val="none"/>
                <w:u w:val="single"/>
              </w:rPr>
              <w:t>通过由审批部门组织的专家评审会</w:t>
            </w:r>
            <w:r>
              <w:rPr>
                <w:rFonts w:hint="eastAsia" w:asciiTheme="minorEastAsia" w:hAnsiTheme="minorEastAsia" w:eastAsiaTheme="minorEastAsia" w:cstheme="minorEastAsia"/>
                <w:snapToGrid w:val="0"/>
                <w:kern w:val="0"/>
                <w:sz w:val="24"/>
                <w:szCs w:val="24"/>
                <w:highlight w:val="none"/>
              </w:rPr>
              <w:t>作为标准达成。</w:t>
            </w:r>
          </w:p>
          <w:p w14:paraId="382CB806">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2、验收：乙方提交的正式纸质版咨询文件成果，并获得专家评审会一致通过。而后，合同双方签订履约验收单视为验收完成。</w:t>
            </w:r>
          </w:p>
          <w:p w14:paraId="40175333">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本合同服务项目在保证期间内对所提供的技术咨询及报告内容及技术资料、文本制作承担质量保证责任。此间，甲方发现服务质量缺陷的，乙方应当负责返工或者采取补救措施。但因甲方对乙方已提供的技术资料、文本使用、保管不当引起灭失、毁损的，乙方有权在收取工本费后方给予二次制作。</w:t>
            </w:r>
          </w:p>
          <w:p w14:paraId="092B8EE5">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保密义务</w:t>
            </w:r>
          </w:p>
          <w:p w14:paraId="6F280551">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甲、乙双方应对合同内容及合同涉及的双方商业机密保密，未经甲、乙双方同意，禁止向第三人透露或做商业用途。</w:t>
            </w:r>
          </w:p>
          <w:p w14:paraId="5AA7BBF6">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报酬及其支付方式</w:t>
            </w:r>
          </w:p>
          <w:p w14:paraId="5664C650">
            <w:pPr>
              <w:keepNext w:val="0"/>
              <w:keepLines w:val="0"/>
              <w:pageBreakBefore w:val="0"/>
              <w:widowControl w:val="0"/>
              <w:numPr>
                <w:ilvl w:val="0"/>
                <w:numId w:val="20"/>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b/>
                <w:sz w:val="24"/>
                <w:szCs w:val="24"/>
                <w:highlight w:val="none"/>
              </w:rPr>
              <w:t>服务报酬：</w:t>
            </w:r>
          </w:p>
          <w:p w14:paraId="38E3BB6C">
            <w:pPr>
              <w:keepNext w:val="0"/>
              <w:keepLines w:val="0"/>
              <w:pageBreakBefore w:val="0"/>
              <w:widowControl w:val="0"/>
              <w:kinsoku/>
              <w:wordWrap/>
              <w:overflowPunct/>
              <w:topLinePunct w:val="0"/>
              <w:autoSpaceDE/>
              <w:autoSpaceDN/>
              <w:bidi w:val="0"/>
              <w:adjustRightInd/>
              <w:spacing w:after="0" w:line="360" w:lineRule="auto"/>
              <w:ind w:firstLine="482" w:firstLineChars="200"/>
              <w:jc w:val="left"/>
              <w:textAlignment w:val="auto"/>
              <w:rPr>
                <w:rFonts w:hint="eastAsia" w:asciiTheme="minorEastAsia" w:hAnsiTheme="minorEastAsia" w:eastAsiaTheme="minorEastAsia" w:cstheme="minorEastAsia"/>
                <w:b/>
                <w:bCs/>
                <w:snapToGrid w:val="0"/>
                <w:kern w:val="0"/>
                <w:sz w:val="24"/>
                <w:szCs w:val="24"/>
                <w:highlight w:val="none"/>
              </w:rPr>
            </w:pPr>
            <w:r>
              <w:rPr>
                <w:rFonts w:hint="eastAsia" w:asciiTheme="minorEastAsia" w:hAnsiTheme="minorEastAsia" w:eastAsiaTheme="minorEastAsia" w:cstheme="minorEastAsia"/>
                <w:b/>
                <w:bCs/>
                <w:snapToGrid w:val="0"/>
                <w:kern w:val="0"/>
                <w:sz w:val="24"/>
                <w:szCs w:val="24"/>
                <w:highlight w:val="none"/>
              </w:rPr>
              <w:t>本服务报酬人民币</w:t>
            </w:r>
            <w:r>
              <w:rPr>
                <w:rFonts w:hint="eastAsia" w:asciiTheme="minorEastAsia" w:hAnsiTheme="minorEastAsia" w:eastAsiaTheme="minorEastAsia" w:cstheme="minorEastAsia"/>
                <w:b/>
                <w:bCs/>
                <w:snapToGrid w:val="0"/>
                <w:kern w:val="0"/>
                <w:sz w:val="24"/>
                <w:szCs w:val="24"/>
                <w:highlight w:val="none"/>
                <w:u w:val="single"/>
              </w:rPr>
              <w:t xml:space="preserve">      </w:t>
            </w:r>
            <w:r>
              <w:rPr>
                <w:rFonts w:hint="eastAsia" w:asciiTheme="minorEastAsia" w:hAnsiTheme="minorEastAsia" w:eastAsiaTheme="minorEastAsia" w:cstheme="minorEastAsia"/>
                <w:b/>
                <w:bCs/>
                <w:snapToGrid w:val="0"/>
                <w:kern w:val="0"/>
                <w:sz w:val="24"/>
                <w:szCs w:val="24"/>
                <w:highlight w:val="none"/>
              </w:rPr>
              <w:t>元（大写：</w:t>
            </w:r>
            <w:r>
              <w:rPr>
                <w:rFonts w:hint="eastAsia" w:asciiTheme="minorEastAsia" w:hAnsiTheme="minorEastAsia" w:eastAsiaTheme="minorEastAsia" w:cstheme="minorEastAsia"/>
                <w:b/>
                <w:bCs/>
                <w:snapToGrid w:val="0"/>
                <w:kern w:val="0"/>
                <w:sz w:val="24"/>
                <w:szCs w:val="24"/>
                <w:highlight w:val="none"/>
                <w:u w:val="single"/>
              </w:rPr>
              <w:t xml:space="preserve">      </w:t>
            </w:r>
            <w:r>
              <w:rPr>
                <w:rFonts w:hint="eastAsia" w:asciiTheme="minorEastAsia" w:hAnsiTheme="minorEastAsia" w:eastAsiaTheme="minorEastAsia" w:cstheme="minorEastAsia"/>
                <w:b/>
                <w:bCs/>
                <w:snapToGrid w:val="0"/>
                <w:kern w:val="0"/>
                <w:sz w:val="24"/>
                <w:szCs w:val="24"/>
                <w:highlight w:val="none"/>
              </w:rPr>
              <w:t>元整）。</w:t>
            </w:r>
          </w:p>
          <w:p w14:paraId="603943B9">
            <w:pPr>
              <w:keepNext w:val="0"/>
              <w:keepLines w:val="0"/>
              <w:pageBreakBefore w:val="0"/>
              <w:widowControl w:val="0"/>
              <w:numPr>
                <w:ilvl w:val="0"/>
                <w:numId w:val="20"/>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支付方式</w:t>
            </w:r>
          </w:p>
          <w:p w14:paraId="1D2DA312">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①一次性支付：/</w:t>
            </w:r>
          </w:p>
          <w:p w14:paraId="7E050385">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②分期支付：合同签订后，委托人通知受托人开具发票，自收到发票且完成内部付款审批流程后15个工作日内，付至合同签订金额的80%；受托人完成全部服务工作后，付至合同额签订金额的20%。</w:t>
            </w:r>
          </w:p>
          <w:p w14:paraId="0B3C6E3C">
            <w:pPr>
              <w:keepNext w:val="0"/>
              <w:keepLines w:val="0"/>
              <w:pageBreakBefore w:val="0"/>
              <w:widowControl w:val="0"/>
              <w:numPr>
                <w:ilvl w:val="0"/>
                <w:numId w:val="20"/>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在支付报酬的同时，乙方向甲方提供发票及相关票据凭证。</w:t>
            </w:r>
          </w:p>
          <w:p w14:paraId="1EBC4BFE">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违约金或者损失赔偿额的计算</w:t>
            </w:r>
          </w:p>
          <w:p w14:paraId="593A2862">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1、合同生效后，甲方要求终止或解除本合同时，甲方按乙方实际完成工作量向乙方支付咨询费，乙方实际完成的中间咨询文件或成果应交给甲方，同时甲方应当保证乙方交付的中间咨询文件仅在本合同约定的范围内使用。</w:t>
            </w:r>
          </w:p>
          <w:p w14:paraId="4CCA92EE">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2、甲方无正当理由未按本合同所约定的条件和时间支付咨询费，每逾期支付一天，向乙方按应付金额的千分之二支付违约金。逾期超过30个工作日以上时，乙方有权暂停履行下一阶段工作，并书面通知委托人甲方。甲方的上级或咨询审批部门对咨询文件不审批，或本合同项目停建，且甲方要求终止咨询工作的，甲方按乙方实际完成工作量向乙方支付咨询费。</w:t>
            </w:r>
          </w:p>
          <w:p w14:paraId="626C8D99">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3、甲方未按照规定期限向乙方提交本合同约定的咨询资料时，乙方交付咨询文件的时间相应顺延。</w:t>
            </w:r>
          </w:p>
          <w:p w14:paraId="697F9A62">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4、乙方对咨询文件中的遗留问题或错误负责修改或补充。由于乙方原因造成咨询文件错误导致工程质量事故损失，乙方负责采取补救措施，并免收直接受损失部分的咨询费，同时赔偿因此给甲方造成的相关损失。</w:t>
            </w:r>
          </w:p>
          <w:p w14:paraId="4A9E7AAB">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5、由于乙方的原因，延误了按本合同第二条规定的咨询文件的交付时间，每延误一天，减收本工程咨询费暂定总额的千分之二的咨询费。</w:t>
            </w:r>
          </w:p>
          <w:p w14:paraId="6CE833F5">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6、在本合同项下，任何一方向另一方支付赔偿、退款及罚金等的最大数额应限于甲方实际支付给乙方的费用总额。</w:t>
            </w:r>
          </w:p>
          <w:p w14:paraId="345BB70E">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违反本合同约定，违约方应当按照《中华人民共和国民法典》有关条款的规定承担违约责任。</w:t>
            </w:r>
          </w:p>
          <w:p w14:paraId="441AC4AA">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解决合同纠纷的方式</w:t>
            </w:r>
          </w:p>
          <w:p w14:paraId="2C6805AE">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在履行本合同的过程中发生争议，双方当事人和解或调解不成，可采取（二）司法程序解决。</w:t>
            </w:r>
          </w:p>
          <w:p w14:paraId="4613D029">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（一）双方同意由</w:t>
            </w:r>
            <w:r>
              <w:rPr>
                <w:rFonts w:hint="eastAsia" w:asciiTheme="minorEastAsia" w:hAnsiTheme="minorEastAsia" w:eastAsiaTheme="minorEastAsia" w:cstheme="minorEastAsia"/>
                <w:snapToGrid w:val="0"/>
                <w:kern w:val="0"/>
                <w:sz w:val="24"/>
                <w:szCs w:val="24"/>
                <w:highlight w:val="none"/>
                <w:u w:val="single"/>
              </w:rPr>
              <w:t xml:space="preserve"> / </w:t>
            </w:r>
            <w:r>
              <w:rPr>
                <w:rFonts w:hint="eastAsia" w:asciiTheme="minorEastAsia" w:hAnsiTheme="minorEastAsia" w:eastAsiaTheme="minorEastAsia" w:cstheme="minorEastAsia"/>
                <w:snapToGrid w:val="0"/>
                <w:kern w:val="0"/>
                <w:sz w:val="24"/>
                <w:szCs w:val="24"/>
                <w:highlight w:val="none"/>
              </w:rPr>
              <w:t>仲裁委员会仲裁。</w:t>
            </w:r>
          </w:p>
          <w:p w14:paraId="7944D6E1">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（二）双方约定向</w:t>
            </w:r>
            <w:r>
              <w:rPr>
                <w:rFonts w:hint="eastAsia" w:asciiTheme="minorEastAsia" w:hAnsiTheme="minorEastAsia" w:eastAsiaTheme="minorEastAsia" w:cstheme="minorEastAsia"/>
                <w:snapToGrid w:val="0"/>
                <w:kern w:val="0"/>
                <w:sz w:val="24"/>
                <w:szCs w:val="24"/>
                <w:highlight w:val="none"/>
                <w:u w:val="single"/>
              </w:rPr>
              <w:t xml:space="preserve"> 北京市丰台区</w:t>
            </w:r>
            <w:r>
              <w:rPr>
                <w:rFonts w:hint="eastAsia" w:asciiTheme="minorEastAsia" w:hAnsiTheme="minorEastAsia" w:eastAsiaTheme="minorEastAsia" w:cstheme="minorEastAsia"/>
                <w:snapToGrid w:val="0"/>
                <w:kern w:val="0"/>
                <w:sz w:val="24"/>
                <w:szCs w:val="24"/>
                <w:highlight w:val="none"/>
              </w:rPr>
              <w:t>人民法院起诉。</w:t>
            </w:r>
          </w:p>
          <w:p w14:paraId="63AC4CD8">
            <w:pPr>
              <w:keepNext w:val="0"/>
              <w:keepLines w:val="0"/>
              <w:pageBreakBefore w:val="0"/>
              <w:widowControl w:val="0"/>
              <w:numPr>
                <w:ilvl w:val="0"/>
                <w:numId w:val="15"/>
              </w:numPr>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其它</w:t>
            </w:r>
          </w:p>
          <w:p w14:paraId="5AF59B7D">
            <w:pPr>
              <w:keepNext w:val="0"/>
              <w:keepLines w:val="0"/>
              <w:pageBreakBefore w:val="0"/>
              <w:widowControl w:val="0"/>
              <w:numPr>
                <w:ilvl w:val="0"/>
                <w:numId w:val="0"/>
              </w:numPr>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本合同一式陆份，甲方持叁份，乙方持叁份。（二）甲方不得以任何理由拒付、少付乙方技术服务报酬。</w:t>
            </w:r>
          </w:p>
          <w:p w14:paraId="7695A928">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（三）双方如有争议可协商解决并签订相应补充条款，补充条款与本协议具有同等法律效力，补充协议与本协议有争议，以补充条款为准。</w:t>
            </w:r>
          </w:p>
          <w:p w14:paraId="5B95DC6E">
            <w:pPr>
              <w:keepNext w:val="0"/>
              <w:keepLines w:val="0"/>
              <w:pageBreakBefore w:val="0"/>
              <w:widowControl w:val="0"/>
              <w:numPr>
                <w:ilvl w:val="0"/>
                <w:numId w:val="0"/>
              </w:numPr>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b/>
                <w:sz w:val="24"/>
                <w:szCs w:val="24"/>
                <w:highlight w:val="none"/>
              </w:rPr>
              <w:t>(以下无正文)</w:t>
            </w:r>
          </w:p>
          <w:p w14:paraId="2744535A">
            <w:pPr>
              <w:keepNext w:val="0"/>
              <w:keepLines w:val="0"/>
              <w:pageBreakBefore w:val="0"/>
              <w:widowControl w:val="0"/>
              <w:numPr>
                <w:ilvl w:val="0"/>
                <w:numId w:val="0"/>
              </w:numPr>
              <w:kinsoku/>
              <w:wordWrap/>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napToGrid w:val="0"/>
                <w:kern w:val="0"/>
                <w:sz w:val="24"/>
                <w:szCs w:val="24"/>
                <w:highlight w:val="none"/>
              </w:rPr>
            </w:pPr>
          </w:p>
          <w:p w14:paraId="10679872">
            <w:pPr>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napToGrid w:val="0"/>
                <w:kern w:val="0"/>
                <w:sz w:val="24"/>
                <w:szCs w:val="24"/>
                <w:highlight w:val="none"/>
              </w:rPr>
            </w:pPr>
          </w:p>
        </w:tc>
      </w:tr>
    </w:tbl>
    <w:p w14:paraId="5149A590">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pPr>
    </w:p>
    <w:p w14:paraId="03614D8C">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pPr>
    </w:p>
    <w:p w14:paraId="13CD3470">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pPr>
    </w:p>
    <w:p w14:paraId="2B65AE4B">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pPr>
    </w:p>
    <w:p w14:paraId="02AEB6BE">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pPr>
    </w:p>
    <w:p w14:paraId="4D45A0EB">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pPr>
    </w:p>
    <w:p w14:paraId="14DC7D34">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sectPr>
          <w:headerReference r:id="rId16" w:type="default"/>
          <w:footerReference r:id="rId17" w:type="default"/>
          <w:pgSz w:w="11906" w:h="16838"/>
          <w:pgMar w:top="1701" w:right="1701" w:bottom="1701" w:left="1701" w:header="851" w:footer="992" w:gutter="0"/>
          <w:pgNumType w:fmt="decimal"/>
          <w:cols w:space="720" w:num="1"/>
          <w:docGrid w:linePitch="312" w:charSpace="614"/>
        </w:sectPr>
      </w:pPr>
    </w:p>
    <w:tbl>
      <w:tblPr>
        <w:tblStyle w:val="45"/>
        <w:tblW w:w="86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467"/>
        <w:gridCol w:w="1391"/>
        <w:gridCol w:w="1261"/>
        <w:gridCol w:w="1401"/>
        <w:gridCol w:w="1401"/>
        <w:gridCol w:w="1261"/>
        <w:gridCol w:w="1489"/>
      </w:tblGrid>
      <w:tr w14:paraId="19AC8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tblHeader/>
          <w:jc w:val="center"/>
        </w:trPr>
        <w:tc>
          <w:tcPr>
            <w:tcW w:w="552" w:type="dxa"/>
            <w:vMerge w:val="restart"/>
            <w:vAlign w:val="center"/>
          </w:tcPr>
          <w:p w14:paraId="24A5DF57">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w:t>
            </w:r>
          </w:p>
          <w:p w14:paraId="6E259BD9">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托</w:t>
            </w:r>
          </w:p>
          <w:p w14:paraId="6E135466">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方</w:t>
            </w:r>
          </w:p>
          <w:p w14:paraId="05ED1413">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7D8AA99A">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w:t>
            </w:r>
          </w:p>
          <w:p w14:paraId="7844B1C7">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方</w:t>
            </w:r>
          </w:p>
          <w:p w14:paraId="14569E46">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498" w:type="dxa"/>
            <w:vAlign w:val="center"/>
          </w:tcPr>
          <w:p w14:paraId="057A2B63">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名称（或姓名）</w:t>
            </w:r>
          </w:p>
        </w:tc>
        <w:tc>
          <w:tcPr>
            <w:tcW w:w="2880" w:type="dxa"/>
            <w:gridSpan w:val="4"/>
            <w:vAlign w:val="center"/>
          </w:tcPr>
          <w:p w14:paraId="685C7F3B">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tc>
        <w:tc>
          <w:tcPr>
            <w:tcW w:w="2741" w:type="dxa"/>
            <w:vMerge w:val="restart"/>
          </w:tcPr>
          <w:p w14:paraId="1C0AF727">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456EDDC3">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合同专用章</w:t>
            </w:r>
          </w:p>
          <w:p w14:paraId="7D536195">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或</w:t>
            </w:r>
          </w:p>
          <w:p w14:paraId="7108EA8C">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单位公章</w:t>
            </w:r>
          </w:p>
          <w:p w14:paraId="635828D3">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464321DB">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1053AD02">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0567C160">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189F4C17">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502AC7E2">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p w14:paraId="41020A5D">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2026年   月  日</w:t>
            </w:r>
          </w:p>
        </w:tc>
      </w:tr>
      <w:tr w14:paraId="21951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tblHeader/>
          <w:jc w:val="center"/>
        </w:trPr>
        <w:tc>
          <w:tcPr>
            <w:tcW w:w="552" w:type="dxa"/>
            <w:vMerge w:val="continue"/>
            <w:textDirection w:val="tbRlV"/>
            <w:vAlign w:val="center"/>
          </w:tcPr>
          <w:p w14:paraId="190CFFE6">
            <w:pPr>
              <w:pStyle w:val="25"/>
              <w:keepNext w:val="0"/>
              <w:keepLines w:val="0"/>
              <w:pageBreakBefore w:val="0"/>
              <w:widowControl w:val="0"/>
              <w:kinsoku/>
              <w:wordWrap/>
              <w:overflowPunct/>
              <w:topLinePunct w:val="0"/>
              <w:autoSpaceDE/>
              <w:autoSpaceDN/>
              <w:bidi w:val="0"/>
              <w:adjustRightInd/>
              <w:snapToGrid w:val="0"/>
              <w:spacing w:after="0" w:line="360" w:lineRule="auto"/>
              <w:ind w:left="113" w:right="113"/>
              <w:textAlignment w:val="auto"/>
              <w:rPr>
                <w:rFonts w:hint="eastAsia" w:asciiTheme="minorEastAsia" w:hAnsiTheme="minorEastAsia" w:eastAsiaTheme="minorEastAsia" w:cstheme="minorEastAsia"/>
                <w:sz w:val="24"/>
                <w:szCs w:val="24"/>
                <w:highlight w:val="none"/>
              </w:rPr>
            </w:pPr>
          </w:p>
        </w:tc>
        <w:tc>
          <w:tcPr>
            <w:tcW w:w="2498" w:type="dxa"/>
            <w:vAlign w:val="center"/>
          </w:tcPr>
          <w:p w14:paraId="4FF91417">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c>
          <w:tcPr>
            <w:tcW w:w="2880" w:type="dxa"/>
            <w:gridSpan w:val="4"/>
            <w:vAlign w:val="bottom"/>
          </w:tcPr>
          <w:p w14:paraId="64745AC9">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2741" w:type="dxa"/>
            <w:vMerge w:val="continue"/>
            <w:vAlign w:val="center"/>
          </w:tcPr>
          <w:p w14:paraId="6A46B37A">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r>
      <w:tr w14:paraId="08530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tblHeader/>
          <w:jc w:val="center"/>
        </w:trPr>
        <w:tc>
          <w:tcPr>
            <w:tcW w:w="552" w:type="dxa"/>
            <w:vMerge w:val="continue"/>
            <w:vAlign w:val="center"/>
          </w:tcPr>
          <w:p w14:paraId="5AE9AE19">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498" w:type="dxa"/>
            <w:vAlign w:val="center"/>
          </w:tcPr>
          <w:p w14:paraId="14290C4D">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w:t>
            </w:r>
          </w:p>
        </w:tc>
        <w:tc>
          <w:tcPr>
            <w:tcW w:w="2880" w:type="dxa"/>
            <w:gridSpan w:val="4"/>
            <w:vAlign w:val="bottom"/>
          </w:tcPr>
          <w:p w14:paraId="771F7206">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2741" w:type="dxa"/>
            <w:vMerge w:val="continue"/>
            <w:vAlign w:val="center"/>
          </w:tcPr>
          <w:p w14:paraId="1F045E39">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r>
      <w:tr w14:paraId="54A77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tblHeader/>
          <w:jc w:val="center"/>
        </w:trPr>
        <w:tc>
          <w:tcPr>
            <w:tcW w:w="552" w:type="dxa"/>
            <w:vMerge w:val="continue"/>
            <w:vAlign w:val="center"/>
          </w:tcPr>
          <w:p w14:paraId="78A3B1FD">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498" w:type="dxa"/>
            <w:vAlign w:val="center"/>
          </w:tcPr>
          <w:p w14:paraId="649F66D1">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联系（经办）人</w:t>
            </w:r>
          </w:p>
        </w:tc>
        <w:tc>
          <w:tcPr>
            <w:tcW w:w="2880" w:type="dxa"/>
            <w:gridSpan w:val="4"/>
            <w:vAlign w:val="bottom"/>
          </w:tcPr>
          <w:p w14:paraId="1AFC4604">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2741" w:type="dxa"/>
            <w:vMerge w:val="continue"/>
            <w:vAlign w:val="center"/>
          </w:tcPr>
          <w:p w14:paraId="7CCC77B5">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r>
      <w:tr w14:paraId="3E010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tblHeader/>
          <w:jc w:val="center"/>
        </w:trPr>
        <w:tc>
          <w:tcPr>
            <w:tcW w:w="552" w:type="dxa"/>
            <w:vMerge w:val="continue"/>
            <w:vAlign w:val="center"/>
          </w:tcPr>
          <w:p w14:paraId="0FD8846D">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498" w:type="dxa"/>
            <w:vAlign w:val="center"/>
          </w:tcPr>
          <w:p w14:paraId="66D2D8FA">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    所</w:t>
            </w:r>
          </w:p>
          <w:p w14:paraId="6E00D7A3">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w:t>
            </w:r>
          </w:p>
        </w:tc>
        <w:tc>
          <w:tcPr>
            <w:tcW w:w="2880" w:type="dxa"/>
            <w:gridSpan w:val="2"/>
            <w:vAlign w:val="center"/>
          </w:tcPr>
          <w:p w14:paraId="4F3344BD">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880" w:type="dxa"/>
            <w:vAlign w:val="center"/>
          </w:tcPr>
          <w:p w14:paraId="66EAA038">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w:t>
            </w:r>
          </w:p>
        </w:tc>
        <w:tc>
          <w:tcPr>
            <w:tcW w:w="2880" w:type="dxa"/>
            <w:vAlign w:val="center"/>
          </w:tcPr>
          <w:p w14:paraId="1E1A9409">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741" w:type="dxa"/>
            <w:vMerge w:val="continue"/>
            <w:vAlign w:val="center"/>
          </w:tcPr>
          <w:p w14:paraId="5371E228">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r>
      <w:tr w14:paraId="18321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tblHeader/>
          <w:jc w:val="center"/>
        </w:trPr>
        <w:tc>
          <w:tcPr>
            <w:tcW w:w="552" w:type="dxa"/>
            <w:vMerge w:val="continue"/>
            <w:vAlign w:val="center"/>
          </w:tcPr>
          <w:p w14:paraId="4713FA2E">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498" w:type="dxa"/>
            <w:vAlign w:val="center"/>
          </w:tcPr>
          <w:p w14:paraId="5CD8F94A">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p>
        </w:tc>
        <w:tc>
          <w:tcPr>
            <w:tcW w:w="2880" w:type="dxa"/>
            <w:vAlign w:val="center"/>
          </w:tcPr>
          <w:p w14:paraId="4651F89A">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880" w:type="dxa"/>
            <w:vAlign w:val="center"/>
          </w:tcPr>
          <w:p w14:paraId="0D8A00AD">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c>
          <w:tcPr>
            <w:tcW w:w="2880" w:type="dxa"/>
            <w:gridSpan w:val="2"/>
            <w:vAlign w:val="center"/>
          </w:tcPr>
          <w:p w14:paraId="7A8831CC">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41" w:type="dxa"/>
            <w:vMerge w:val="continue"/>
            <w:vAlign w:val="center"/>
          </w:tcPr>
          <w:p w14:paraId="656E755C">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r>
      <w:tr w14:paraId="225FC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tblHeader/>
          <w:jc w:val="center"/>
        </w:trPr>
        <w:tc>
          <w:tcPr>
            <w:tcW w:w="552" w:type="dxa"/>
            <w:vMerge w:val="continue"/>
            <w:vAlign w:val="center"/>
          </w:tcPr>
          <w:p w14:paraId="3D98CB40">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498" w:type="dxa"/>
            <w:vAlign w:val="center"/>
          </w:tcPr>
          <w:p w14:paraId="055635AE">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纳税人识别号</w:t>
            </w:r>
          </w:p>
          <w:p w14:paraId="5512F8B0">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（税务登记号）</w:t>
            </w:r>
          </w:p>
        </w:tc>
        <w:tc>
          <w:tcPr>
            <w:tcW w:w="2880" w:type="dxa"/>
            <w:gridSpan w:val="4"/>
            <w:vAlign w:val="center"/>
          </w:tcPr>
          <w:p w14:paraId="14D66458">
            <w:pPr>
              <w:keepNext w:val="0"/>
              <w:keepLines w:val="0"/>
              <w:pageBreakBefore w:val="0"/>
              <w:widowControl w:val="0"/>
              <w:kinsoku/>
              <w:wordWrap/>
              <w:overflowPunct/>
              <w:topLinePunct w:val="0"/>
              <w:autoSpaceDE/>
              <w:autoSpaceDN/>
              <w:bidi w:val="0"/>
              <w:adjustRightInd/>
              <w:snapToGrid w:val="0"/>
              <w:spacing w:after="0" w:line="360" w:lineRule="auto"/>
              <w:ind w:right="84" w:rightChars="40"/>
              <w:jc w:val="center"/>
              <w:textAlignment w:val="auto"/>
              <w:rPr>
                <w:rFonts w:hint="eastAsia" w:asciiTheme="minorEastAsia" w:hAnsiTheme="minorEastAsia" w:eastAsiaTheme="minorEastAsia" w:cstheme="minorEastAsia"/>
                <w:b/>
                <w:sz w:val="24"/>
                <w:szCs w:val="24"/>
                <w:highlight w:val="none"/>
              </w:rPr>
            </w:pPr>
          </w:p>
        </w:tc>
        <w:tc>
          <w:tcPr>
            <w:tcW w:w="2741" w:type="dxa"/>
            <w:vMerge w:val="continue"/>
            <w:vAlign w:val="center"/>
          </w:tcPr>
          <w:p w14:paraId="75FE0AC0">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r>
      <w:tr w14:paraId="7661E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tblHeader/>
          <w:jc w:val="center"/>
        </w:trPr>
        <w:tc>
          <w:tcPr>
            <w:tcW w:w="552" w:type="dxa"/>
            <w:vMerge w:val="continue"/>
            <w:vAlign w:val="center"/>
          </w:tcPr>
          <w:p w14:paraId="105A8D77">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498" w:type="dxa"/>
            <w:vAlign w:val="center"/>
          </w:tcPr>
          <w:p w14:paraId="7479CA8F">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2880" w:type="dxa"/>
            <w:gridSpan w:val="4"/>
            <w:vAlign w:val="center"/>
          </w:tcPr>
          <w:p w14:paraId="0C35CDC2">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741" w:type="dxa"/>
            <w:vMerge w:val="continue"/>
            <w:vAlign w:val="center"/>
          </w:tcPr>
          <w:p w14:paraId="08C2642A">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r>
      <w:tr w14:paraId="7E9C4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tblHeader/>
          <w:jc w:val="center"/>
        </w:trPr>
        <w:tc>
          <w:tcPr>
            <w:tcW w:w="552" w:type="dxa"/>
            <w:vMerge w:val="continue"/>
            <w:vAlign w:val="center"/>
          </w:tcPr>
          <w:p w14:paraId="1FAE681F">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498" w:type="dxa"/>
            <w:vAlign w:val="center"/>
          </w:tcPr>
          <w:p w14:paraId="7BA3AE41">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帐    号</w:t>
            </w:r>
          </w:p>
        </w:tc>
        <w:tc>
          <w:tcPr>
            <w:tcW w:w="2880" w:type="dxa"/>
            <w:gridSpan w:val="4"/>
            <w:vAlign w:val="center"/>
          </w:tcPr>
          <w:p w14:paraId="10C5B266">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741" w:type="dxa"/>
            <w:vMerge w:val="continue"/>
            <w:vAlign w:val="center"/>
          </w:tcPr>
          <w:p w14:paraId="4B8C2760">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r>
      <w:tr w14:paraId="6A41D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jc w:val="center"/>
        </w:trPr>
        <w:tc>
          <w:tcPr>
            <w:tcW w:w="552" w:type="dxa"/>
            <w:vMerge w:val="restart"/>
            <w:vAlign w:val="center"/>
          </w:tcPr>
          <w:p w14:paraId="69ACCBED">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受</w:t>
            </w:r>
          </w:p>
          <w:p w14:paraId="230429C9">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托</w:t>
            </w:r>
          </w:p>
          <w:p w14:paraId="5931FEFB">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方</w:t>
            </w:r>
          </w:p>
          <w:p w14:paraId="3BBF1C4E">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4E193D66">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w:t>
            </w:r>
          </w:p>
          <w:p w14:paraId="793B39A8">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方</w:t>
            </w:r>
          </w:p>
          <w:p w14:paraId="3CB227F3">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498" w:type="dxa"/>
            <w:vAlign w:val="center"/>
          </w:tcPr>
          <w:p w14:paraId="5845CCFF">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名称（或姓名）</w:t>
            </w:r>
          </w:p>
        </w:tc>
        <w:tc>
          <w:tcPr>
            <w:tcW w:w="2880" w:type="dxa"/>
            <w:gridSpan w:val="4"/>
            <w:vAlign w:val="center"/>
          </w:tcPr>
          <w:p w14:paraId="3437E7CB">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tc>
        <w:tc>
          <w:tcPr>
            <w:tcW w:w="2741" w:type="dxa"/>
            <w:vMerge w:val="restart"/>
            <w:vAlign w:val="center"/>
          </w:tcPr>
          <w:p w14:paraId="64997D05">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65E558F0">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合同专用章</w:t>
            </w:r>
          </w:p>
          <w:p w14:paraId="77E43F58">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或</w:t>
            </w:r>
          </w:p>
          <w:p w14:paraId="3F5D1970">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单位公章</w:t>
            </w:r>
          </w:p>
          <w:p w14:paraId="00999813">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4A984508">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6616F57D">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25048EC1">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p w14:paraId="55E5609A">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47CE16FD">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2026年  月  日</w:t>
            </w:r>
          </w:p>
        </w:tc>
      </w:tr>
      <w:tr w14:paraId="0E871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552" w:type="dxa"/>
            <w:vMerge w:val="continue"/>
            <w:vAlign w:val="center"/>
          </w:tcPr>
          <w:p w14:paraId="1E4E22B1">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c>
          <w:tcPr>
            <w:tcW w:w="2498" w:type="dxa"/>
            <w:vAlign w:val="center"/>
          </w:tcPr>
          <w:p w14:paraId="3CB27E36">
            <w:pPr>
              <w:pStyle w:val="25"/>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p>
        </w:tc>
        <w:tc>
          <w:tcPr>
            <w:tcW w:w="2880" w:type="dxa"/>
            <w:vAlign w:val="center"/>
          </w:tcPr>
          <w:p w14:paraId="79A954C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tc>
        <w:tc>
          <w:tcPr>
            <w:tcW w:w="2880" w:type="dxa"/>
            <w:vAlign w:val="center"/>
          </w:tcPr>
          <w:p w14:paraId="2303F48E">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c>
          <w:tcPr>
            <w:tcW w:w="2880" w:type="dxa"/>
            <w:gridSpan w:val="2"/>
            <w:vAlign w:val="center"/>
          </w:tcPr>
          <w:p w14:paraId="02F083EA">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sz w:val="24"/>
                <w:szCs w:val="24"/>
                <w:highlight w:val="none"/>
              </w:rPr>
            </w:pPr>
          </w:p>
        </w:tc>
        <w:tc>
          <w:tcPr>
            <w:tcW w:w="2741" w:type="dxa"/>
            <w:vMerge w:val="continue"/>
            <w:vAlign w:val="center"/>
          </w:tcPr>
          <w:p w14:paraId="6D594800">
            <w:pPr>
              <w:pStyle w:val="25"/>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sz w:val="24"/>
                <w:szCs w:val="24"/>
                <w:highlight w:val="none"/>
              </w:rPr>
            </w:pPr>
          </w:p>
        </w:tc>
      </w:tr>
    </w:tbl>
    <w:p w14:paraId="3E2237ED">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pPr>
    </w:p>
    <w:p w14:paraId="04397FFD">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sectPr>
          <w:pgSz w:w="11906" w:h="16838"/>
          <w:pgMar w:top="1701" w:right="1701" w:bottom="1701" w:left="1701" w:header="851" w:footer="992" w:gutter="0"/>
          <w:pgNumType w:fmt="decimal"/>
          <w:cols w:space="720" w:num="1"/>
          <w:docGrid w:linePitch="312" w:charSpace="614"/>
        </w:sectPr>
      </w:pPr>
    </w:p>
    <w:p w14:paraId="7E6FA884">
      <w:pPr>
        <w:pStyle w:val="25"/>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u w:val="dash"/>
        </w:rPr>
      </w:pPr>
      <w:r>
        <w:rPr>
          <w:rFonts w:hint="eastAsia" w:asciiTheme="minorEastAsia" w:hAnsiTheme="minorEastAsia" w:eastAsiaTheme="minorEastAsia" w:cstheme="minorEastAsia"/>
          <w:sz w:val="24"/>
          <w:szCs w:val="24"/>
          <w:highlight w:val="none"/>
          <w:u w:val="dash"/>
        </w:rPr>
        <w:t>票 粘 贴 处</w:t>
      </w:r>
    </w:p>
    <w:p w14:paraId="4E936C59">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64F7EEC7">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3E866D41">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3D5A7125">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083E87D4">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tbl>
      <w:tblPr>
        <w:tblStyle w:val="45"/>
        <w:tblW w:w="903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14:paraId="6FE8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8" w:hRule="atLeast"/>
        </w:trPr>
        <w:tc>
          <w:tcPr>
            <w:tcW w:w="9031" w:type="dxa"/>
          </w:tcPr>
          <w:p w14:paraId="39386BD5">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登记机关审查登记栏：</w:t>
            </w:r>
          </w:p>
          <w:p w14:paraId="7B122501">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67DC5445">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2B738AE3">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53694635">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5D6B8083">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经办人：               技术合同登记机关（专用章）</w:t>
            </w:r>
          </w:p>
          <w:p w14:paraId="7817F82A">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w:t>
            </w:r>
          </w:p>
        </w:tc>
      </w:tr>
    </w:tbl>
    <w:p w14:paraId="4BD729D6">
      <w:pPr>
        <w:pStyle w:val="25"/>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sz w:val="24"/>
          <w:szCs w:val="24"/>
          <w:highlight w:val="none"/>
        </w:rPr>
      </w:pPr>
    </w:p>
    <w:p w14:paraId="7E320789">
      <w:pPr>
        <w:spacing w:after="0" w:line="360" w:lineRule="auto"/>
        <w:rPr>
          <w:rFonts w:hint="eastAsia" w:asciiTheme="minorEastAsia" w:hAnsiTheme="minorEastAsia" w:eastAsiaTheme="minorEastAsia" w:cstheme="minorEastAsia"/>
          <w:sz w:val="28"/>
          <w:highlight w:val="none"/>
        </w:rPr>
      </w:pPr>
    </w:p>
    <w:p w14:paraId="51A4A7D9">
      <w:pPr>
        <w:spacing w:after="0"/>
        <w:jc w:val="center"/>
        <w:rPr>
          <w:rFonts w:hint="eastAsia" w:asciiTheme="minorEastAsia" w:hAnsiTheme="minorEastAsia" w:eastAsiaTheme="minorEastAsia" w:cstheme="minorEastAsia"/>
          <w:highlight w:val="none"/>
        </w:rPr>
      </w:pPr>
    </w:p>
    <w:p w14:paraId="57CD2779">
      <w:pPr>
        <w:spacing w:after="0"/>
        <w:jc w:val="center"/>
        <w:rPr>
          <w:rFonts w:hint="eastAsia" w:asciiTheme="minorEastAsia" w:hAnsiTheme="minorEastAsia" w:eastAsiaTheme="minorEastAsia" w:cstheme="minorEastAsia"/>
          <w:highlight w:val="none"/>
        </w:rPr>
      </w:pPr>
    </w:p>
    <w:p w14:paraId="6299AC85">
      <w:pPr>
        <w:spacing w:after="0"/>
        <w:jc w:val="center"/>
        <w:rPr>
          <w:rFonts w:hint="eastAsia" w:asciiTheme="minorEastAsia" w:hAnsiTheme="minorEastAsia" w:eastAsiaTheme="minorEastAsia" w:cstheme="minorEastAsia"/>
          <w:highlight w:val="none"/>
        </w:rPr>
      </w:pPr>
    </w:p>
    <w:p w14:paraId="7CC45919">
      <w:pPr>
        <w:spacing w:after="0"/>
        <w:jc w:val="center"/>
        <w:rPr>
          <w:rFonts w:hint="eastAsia" w:asciiTheme="minorEastAsia" w:hAnsiTheme="minorEastAsia" w:eastAsiaTheme="minorEastAsia" w:cstheme="minorEastAsia"/>
          <w:highlight w:val="none"/>
        </w:rPr>
      </w:pPr>
    </w:p>
    <w:p w14:paraId="4A16C53E">
      <w:pPr>
        <w:spacing w:after="0"/>
        <w:jc w:val="center"/>
        <w:rPr>
          <w:rFonts w:hint="eastAsia" w:asciiTheme="minorEastAsia" w:hAnsiTheme="minorEastAsia" w:eastAsiaTheme="minorEastAsia" w:cstheme="minorEastAsia"/>
          <w:highlight w:val="none"/>
        </w:rPr>
      </w:pPr>
    </w:p>
    <w:p w14:paraId="05A203C1">
      <w:pPr>
        <w:widowControl/>
        <w:spacing w:after="0"/>
        <w:jc w:val="left"/>
        <w:rPr>
          <w:rFonts w:hint="eastAsia" w:asciiTheme="minorEastAsia" w:hAnsiTheme="minorEastAsia" w:eastAsiaTheme="minorEastAsia" w:cstheme="minorEastAsia"/>
          <w:b/>
          <w:bCs/>
          <w:sz w:val="32"/>
          <w:szCs w:val="40"/>
          <w:highlight w:val="none"/>
        </w:rPr>
      </w:pPr>
    </w:p>
    <w:p w14:paraId="03E7A017">
      <w:pPr>
        <w:spacing w:after="0" w:line="360" w:lineRule="auto"/>
        <w:rPr>
          <w:rFonts w:hint="eastAsia" w:asciiTheme="minorEastAsia" w:hAnsiTheme="minorEastAsia" w:eastAsiaTheme="minorEastAsia" w:cstheme="minorEastAsia"/>
          <w:sz w:val="24"/>
          <w:szCs w:val="32"/>
          <w:highlight w:val="none"/>
        </w:rPr>
      </w:pPr>
    </w:p>
    <w:p w14:paraId="0B9855E4">
      <w:pPr>
        <w:spacing w:after="0" w:line="360" w:lineRule="auto"/>
        <w:jc w:val="left"/>
        <w:rPr>
          <w:rFonts w:hint="eastAsia" w:asciiTheme="minorEastAsia" w:hAnsiTheme="minorEastAsia" w:eastAsiaTheme="minorEastAsia" w:cstheme="minorEastAsia"/>
          <w:sz w:val="24"/>
          <w:highlight w:val="none"/>
        </w:rPr>
        <w:sectPr>
          <w:pgSz w:w="11906" w:h="16838"/>
          <w:pgMar w:top="1701" w:right="1701" w:bottom="1701" w:left="1701" w:header="851" w:footer="992" w:gutter="0"/>
          <w:pgNumType w:fmt="decimal"/>
          <w:cols w:space="720" w:num="1"/>
          <w:docGrid w:linePitch="312" w:charSpace="614"/>
        </w:sectPr>
      </w:pPr>
      <w:r>
        <w:rPr>
          <w:rFonts w:hint="eastAsia" w:asciiTheme="minorEastAsia" w:hAnsiTheme="minorEastAsia" w:eastAsiaTheme="minorEastAsia" w:cstheme="minorEastAsia"/>
          <w:sz w:val="24"/>
          <w:highlight w:val="none"/>
        </w:rPr>
        <w:br w:type="page"/>
      </w:r>
    </w:p>
    <w:p w14:paraId="294CF2A6">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818" w:name="_Toc4503"/>
      <w:r>
        <w:rPr>
          <w:rFonts w:hint="eastAsia" w:asciiTheme="minorEastAsia" w:hAnsiTheme="minorEastAsia" w:eastAsiaTheme="minorEastAsia" w:cstheme="minorEastAsia"/>
          <w:b/>
          <w:sz w:val="36"/>
          <w:szCs w:val="36"/>
          <w:highlight w:val="none"/>
        </w:rPr>
        <w:t>第七章   投标文件格式</w:t>
      </w:r>
      <w:bookmarkEnd w:id="818"/>
    </w:p>
    <w:p w14:paraId="00B8853E">
      <w:pPr>
        <w:tabs>
          <w:tab w:val="left" w:pos="900"/>
          <w:tab w:val="left" w:pos="1980"/>
        </w:tabs>
        <w:snapToGrid w:val="0"/>
        <w:spacing w:after="0"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投标人编制文件须知</w:t>
      </w:r>
    </w:p>
    <w:p w14:paraId="00A63288">
      <w:pPr>
        <w:tabs>
          <w:tab w:val="left" w:pos="900"/>
          <w:tab w:val="left" w:pos="1980"/>
        </w:tabs>
        <w:snapToGrid w:val="0"/>
        <w:spacing w:after="0"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1、投标人按照本部分的顺序编制投标文件（资格证明文件）、投标文件（商务技术文件），编制中涉及格式资料的，应按照本部分提供的内容和格式（所有表格的格式可扩展）填写提交。</w:t>
      </w:r>
    </w:p>
    <w:p w14:paraId="66A8F73D">
      <w:pPr>
        <w:tabs>
          <w:tab w:val="left" w:pos="900"/>
          <w:tab w:val="left" w:pos="1980"/>
        </w:tabs>
        <w:snapToGrid w:val="0"/>
        <w:spacing w:after="0" w:line="360" w:lineRule="auto"/>
        <w:ind w:left="142"/>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kern w:val="0"/>
          <w:sz w:val="24"/>
          <w:highlight w:val="none"/>
        </w:rPr>
        <w:t>对于招标文件中标记了“实质性格式”文件的，</w:t>
      </w:r>
      <w:r>
        <w:rPr>
          <w:rFonts w:hint="eastAsia" w:asciiTheme="minorEastAsia" w:hAnsiTheme="minorEastAsia" w:eastAsiaTheme="minorEastAsia" w:cstheme="minorEastAsia"/>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投标无效</w:t>
      </w:r>
      <w:r>
        <w:rPr>
          <w:rFonts w:hint="eastAsia" w:asciiTheme="minorEastAsia" w:hAnsiTheme="minorEastAsia" w:eastAsiaTheme="minorEastAsia" w:cstheme="minorEastAsia"/>
          <w:kern w:val="0"/>
          <w:sz w:val="24"/>
          <w:highlight w:val="none"/>
        </w:rPr>
        <w:t>。未标记“实质性格式”的文件和招标文件未提供格式的内容，可由投标人自行编写。</w:t>
      </w:r>
    </w:p>
    <w:p w14:paraId="2B713729">
      <w:pPr>
        <w:tabs>
          <w:tab w:val="left" w:pos="900"/>
          <w:tab w:val="left" w:pos="1980"/>
        </w:tabs>
        <w:snapToGrid w:val="0"/>
        <w:spacing w:after="0"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3、全部声明和问题的回答及所附材料必须是真实的、准确的和完整的。</w:t>
      </w:r>
    </w:p>
    <w:p w14:paraId="76AAB28B">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14:paraId="0C040331">
      <w:pPr>
        <w:keepNext/>
        <w:keepLines/>
        <w:autoSpaceDE w:val="0"/>
        <w:autoSpaceDN w:val="0"/>
        <w:adjustRightInd w:val="0"/>
        <w:spacing w:before="120" w:after="0" w:line="360" w:lineRule="auto"/>
        <w:jc w:val="left"/>
        <w:outlineLvl w:val="1"/>
        <w:rPr>
          <w:rFonts w:hint="eastAsia" w:asciiTheme="minorEastAsia" w:hAnsiTheme="minorEastAsia" w:eastAsiaTheme="minorEastAsia" w:cstheme="minorEastAsia"/>
          <w:b/>
          <w:kern w:val="0"/>
          <w:sz w:val="30"/>
          <w:szCs w:val="20"/>
          <w:highlight w:val="none"/>
        </w:rPr>
      </w:pPr>
      <w:r>
        <w:rPr>
          <w:rFonts w:hint="eastAsia" w:asciiTheme="minorEastAsia" w:hAnsiTheme="minorEastAsia" w:eastAsiaTheme="minorEastAsia" w:cstheme="minorEastAsia"/>
          <w:b/>
          <w:spacing w:val="20"/>
          <w:sz w:val="24"/>
          <w:highlight w:val="none"/>
        </w:rPr>
        <w:t>一、资格证明文件格式</w:t>
      </w:r>
    </w:p>
    <w:p w14:paraId="2A05AFF6">
      <w:pPr>
        <w:spacing w:after="0" w:line="360" w:lineRule="auto"/>
        <w:rPr>
          <w:rFonts w:hint="eastAsia" w:asciiTheme="minorEastAsia" w:hAnsiTheme="minorEastAsia" w:eastAsiaTheme="minorEastAsia" w:cstheme="minorEastAsia"/>
          <w:b/>
          <w:spacing w:val="20"/>
          <w:szCs w:val="21"/>
          <w:highlight w:val="none"/>
        </w:rPr>
      </w:pPr>
    </w:p>
    <w:p w14:paraId="686EF1CC">
      <w:pPr>
        <w:spacing w:after="0"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pacing w:val="20"/>
          <w:sz w:val="24"/>
          <w:highlight w:val="none"/>
        </w:rPr>
        <w:t>投标文件（资格证明文件）</w:t>
      </w:r>
      <w:r>
        <w:rPr>
          <w:rFonts w:hint="eastAsia" w:asciiTheme="minorEastAsia" w:hAnsiTheme="minorEastAsia" w:eastAsiaTheme="minorEastAsia" w:cstheme="minorEastAsia"/>
          <w:b/>
          <w:sz w:val="24"/>
          <w:highlight w:val="none"/>
        </w:rPr>
        <w:t>封面（非实质性格式）</w:t>
      </w:r>
    </w:p>
    <w:p w14:paraId="4E3AA171">
      <w:pPr>
        <w:spacing w:after="0" w:line="360" w:lineRule="auto"/>
        <w:jc w:val="center"/>
        <w:rPr>
          <w:rFonts w:hint="eastAsia" w:asciiTheme="minorEastAsia" w:hAnsiTheme="minorEastAsia" w:eastAsiaTheme="minorEastAsia" w:cstheme="minorEastAsia"/>
          <w:szCs w:val="21"/>
          <w:highlight w:val="none"/>
        </w:rPr>
      </w:pPr>
    </w:p>
    <w:p w14:paraId="5A65132F">
      <w:pPr>
        <w:spacing w:after="0" w:line="360" w:lineRule="auto"/>
        <w:jc w:val="center"/>
        <w:rPr>
          <w:rFonts w:hint="eastAsia" w:asciiTheme="minorEastAsia" w:hAnsiTheme="minorEastAsia" w:eastAsiaTheme="minorEastAsia" w:cstheme="minorEastAsia"/>
          <w:b/>
          <w:spacing w:val="60"/>
          <w:sz w:val="84"/>
          <w:szCs w:val="84"/>
          <w:highlight w:val="none"/>
        </w:rPr>
      </w:pPr>
      <w:r>
        <w:rPr>
          <w:rFonts w:hint="eastAsia" w:asciiTheme="minorEastAsia" w:hAnsiTheme="minorEastAsia" w:eastAsiaTheme="minorEastAsia" w:cstheme="minorEastAsia"/>
          <w:b/>
          <w:spacing w:val="60"/>
          <w:sz w:val="84"/>
          <w:szCs w:val="84"/>
          <w:highlight w:val="none"/>
        </w:rPr>
        <w:t>投 标 文 件</w:t>
      </w:r>
    </w:p>
    <w:p w14:paraId="5B5423D9">
      <w:pPr>
        <w:spacing w:after="0" w:line="360" w:lineRule="auto"/>
        <w:jc w:val="center"/>
        <w:rPr>
          <w:rFonts w:hint="eastAsia" w:asciiTheme="minorEastAsia" w:hAnsiTheme="minorEastAsia" w:eastAsiaTheme="minorEastAsia" w:cstheme="minorEastAsia"/>
          <w:b/>
          <w:spacing w:val="60"/>
          <w:sz w:val="52"/>
          <w:szCs w:val="52"/>
          <w:highlight w:val="none"/>
        </w:rPr>
      </w:pPr>
      <w:r>
        <w:rPr>
          <w:rFonts w:hint="eastAsia" w:asciiTheme="minorEastAsia" w:hAnsiTheme="minorEastAsia" w:eastAsiaTheme="minorEastAsia" w:cstheme="minorEastAsia"/>
          <w:b/>
          <w:spacing w:val="60"/>
          <w:sz w:val="52"/>
          <w:szCs w:val="52"/>
          <w:highlight w:val="none"/>
        </w:rPr>
        <w:t>（资格证明文件）</w:t>
      </w:r>
    </w:p>
    <w:p w14:paraId="76E01AB3">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2F9AF279">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672EEFC3">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项目名称:</w:t>
      </w:r>
    </w:p>
    <w:p w14:paraId="2BD11F27">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项目编号/包号：</w:t>
      </w:r>
    </w:p>
    <w:p w14:paraId="7F793B4B">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1F72D00E">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591DF665">
      <w:pPr>
        <w:spacing w:after="0" w:line="360" w:lineRule="auto"/>
        <w:jc w:val="center"/>
        <w:rPr>
          <w:rFonts w:hint="eastAsia" w:asciiTheme="minorEastAsia" w:hAnsiTheme="minorEastAsia" w:eastAsiaTheme="minorEastAsia" w:cstheme="minorEastAsia"/>
          <w:b/>
          <w:sz w:val="32"/>
          <w:szCs w:val="32"/>
          <w:highlight w:val="none"/>
        </w:rPr>
      </w:pPr>
    </w:p>
    <w:p w14:paraId="697BF9C1">
      <w:pPr>
        <w:spacing w:after="0" w:line="360" w:lineRule="auto"/>
        <w:jc w:val="center"/>
        <w:rPr>
          <w:rFonts w:hint="eastAsia" w:asciiTheme="minorEastAsia" w:hAnsiTheme="minorEastAsia" w:eastAsiaTheme="minorEastAsia" w:cstheme="minorEastAsia"/>
          <w:b/>
          <w:sz w:val="32"/>
          <w:szCs w:val="32"/>
          <w:highlight w:val="none"/>
        </w:rPr>
      </w:pPr>
    </w:p>
    <w:p w14:paraId="712D4BDC">
      <w:pPr>
        <w:spacing w:after="0" w:line="360" w:lineRule="auto"/>
        <w:jc w:val="center"/>
        <w:rPr>
          <w:rFonts w:hint="eastAsia" w:asciiTheme="minorEastAsia" w:hAnsiTheme="minorEastAsia" w:eastAsiaTheme="minorEastAsia" w:cstheme="minorEastAsia"/>
          <w:b/>
          <w:sz w:val="32"/>
          <w:szCs w:val="32"/>
          <w:highlight w:val="none"/>
        </w:rPr>
      </w:pPr>
    </w:p>
    <w:p w14:paraId="45571720">
      <w:pPr>
        <w:spacing w:after="0" w:line="360" w:lineRule="auto"/>
        <w:jc w:val="center"/>
        <w:rPr>
          <w:rFonts w:hint="eastAsia" w:asciiTheme="minorEastAsia" w:hAnsiTheme="minorEastAsia" w:eastAsiaTheme="minorEastAsia" w:cstheme="minorEastAsia"/>
          <w:b/>
          <w:spacing w:val="20"/>
          <w:sz w:val="32"/>
          <w:szCs w:val="32"/>
          <w:highlight w:val="none"/>
        </w:rPr>
      </w:pPr>
    </w:p>
    <w:p w14:paraId="7D5B95DB">
      <w:pPr>
        <w:spacing w:after="0" w:line="360" w:lineRule="auto"/>
        <w:jc w:val="center"/>
        <w:rPr>
          <w:rFonts w:hint="eastAsia" w:asciiTheme="minorEastAsia" w:hAnsiTheme="minorEastAsia" w:eastAsiaTheme="minorEastAsia" w:cstheme="minorEastAsia"/>
          <w:b/>
          <w:spacing w:val="20"/>
          <w:sz w:val="32"/>
          <w:szCs w:val="32"/>
          <w:highlight w:val="none"/>
        </w:rPr>
      </w:pPr>
    </w:p>
    <w:p w14:paraId="1E7307FE">
      <w:pPr>
        <w:spacing w:after="0" w:line="360" w:lineRule="auto"/>
        <w:jc w:val="center"/>
        <w:rPr>
          <w:rFonts w:hint="eastAsia" w:asciiTheme="minorEastAsia" w:hAnsiTheme="minorEastAsia" w:eastAsiaTheme="minorEastAsia" w:cstheme="minorEastAsia"/>
          <w:b/>
          <w:spacing w:val="20"/>
          <w:sz w:val="32"/>
          <w:szCs w:val="32"/>
          <w:highlight w:val="none"/>
        </w:rPr>
      </w:pPr>
    </w:p>
    <w:p w14:paraId="120E540A">
      <w:pPr>
        <w:spacing w:after="0" w:line="360" w:lineRule="auto"/>
        <w:ind w:firstLine="1445" w:firstLineChars="400"/>
        <w:jc w:val="left"/>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投标人名称：</w:t>
      </w:r>
    </w:p>
    <w:p w14:paraId="0783D652">
      <w:pPr>
        <w:spacing w:after="0" w:line="360" w:lineRule="auto"/>
        <w:jc w:val="center"/>
        <w:rPr>
          <w:rFonts w:hint="eastAsia" w:asciiTheme="minorEastAsia" w:hAnsiTheme="minorEastAsia" w:eastAsiaTheme="minorEastAsia" w:cstheme="minorEastAsia"/>
          <w:b/>
          <w:sz w:val="32"/>
          <w:szCs w:val="32"/>
          <w:highlight w:val="none"/>
        </w:rPr>
      </w:pPr>
    </w:p>
    <w:p w14:paraId="0A4E50B3">
      <w:pPr>
        <w:spacing w:after="0" w:line="360" w:lineRule="auto"/>
        <w:rPr>
          <w:rFonts w:hint="eastAsia" w:asciiTheme="minorEastAsia" w:hAnsiTheme="minorEastAsia" w:eastAsiaTheme="minorEastAsia" w:cstheme="minorEastAsia"/>
          <w:b/>
          <w:highlight w:val="none"/>
        </w:rPr>
      </w:pPr>
    </w:p>
    <w:p w14:paraId="5F257198">
      <w:pPr>
        <w:spacing w:after="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br w:type="page"/>
      </w:r>
    </w:p>
    <w:p w14:paraId="01FCB998">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 xml:space="preserve">1 </w:t>
      </w:r>
      <w:r>
        <w:rPr>
          <w:rFonts w:hint="eastAsia" w:asciiTheme="minorEastAsia" w:hAnsiTheme="minorEastAsia" w:eastAsiaTheme="minorEastAsia" w:cstheme="minorEastAsia"/>
          <w:sz w:val="24"/>
          <w:highlight w:val="none"/>
        </w:rPr>
        <w:t>满足《中华人民共和国政府采购法》第二十二条规定</w:t>
      </w:r>
    </w:p>
    <w:p w14:paraId="5768B6E3">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1-1营业执照等证明文件</w:t>
      </w:r>
    </w:p>
    <w:p w14:paraId="673D04EC">
      <w:pPr>
        <w:tabs>
          <w:tab w:val="left" w:pos="1080"/>
        </w:tabs>
        <w:snapToGrid w:val="0"/>
        <w:spacing w:after="0" w:line="360" w:lineRule="auto"/>
        <w:rPr>
          <w:rFonts w:hint="eastAsia" w:asciiTheme="minorEastAsia" w:hAnsiTheme="minorEastAsia" w:eastAsiaTheme="minorEastAsia" w:cstheme="minorEastAsia"/>
          <w:sz w:val="24"/>
          <w:highlight w:val="none"/>
        </w:rPr>
      </w:pPr>
    </w:p>
    <w:p w14:paraId="2AF2B624">
      <w:pPr>
        <w:widowControl/>
        <w:spacing w:after="0" w:line="360" w:lineRule="auto"/>
        <w:jc w:val="left"/>
        <w:rPr>
          <w:rFonts w:hint="eastAsia" w:asciiTheme="minorEastAsia" w:hAnsiTheme="minorEastAsia" w:eastAsiaTheme="minorEastAsia" w:cstheme="minorEastAsia"/>
          <w:color w:val="000000"/>
          <w:sz w:val="24"/>
          <w:szCs w:val="20"/>
          <w:highlight w:val="none"/>
        </w:rPr>
      </w:pPr>
    </w:p>
    <w:p w14:paraId="3C4245D7">
      <w:pPr>
        <w:spacing w:after="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br w:type="page"/>
      </w:r>
    </w:p>
    <w:p w14:paraId="557E1CE0">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1-2投标人资格声明书</w:t>
      </w:r>
    </w:p>
    <w:p w14:paraId="62269A0F">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投标人资格声明书</w:t>
      </w:r>
    </w:p>
    <w:p w14:paraId="7DF125BC">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采购人或采购代理机构</w:t>
      </w:r>
    </w:p>
    <w:p w14:paraId="274199E8">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在参与本次项目投标中，我单位承诺：</w:t>
      </w:r>
    </w:p>
    <w:p w14:paraId="1ABA0F75">
      <w:pPr>
        <w:numPr>
          <w:ilvl w:val="0"/>
          <w:numId w:val="21"/>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具有良好的商业信誉和健全的财务会计制度；</w:t>
      </w:r>
    </w:p>
    <w:p w14:paraId="6EEFBB7D">
      <w:pPr>
        <w:numPr>
          <w:ilvl w:val="0"/>
          <w:numId w:val="21"/>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具有履行合同所必需的设备和专业技术能力；</w:t>
      </w:r>
    </w:p>
    <w:p w14:paraId="7DF8AF41">
      <w:pPr>
        <w:numPr>
          <w:ilvl w:val="0"/>
          <w:numId w:val="21"/>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有依法缴纳税收和社会保障资金的良好记录；</w:t>
      </w:r>
    </w:p>
    <w:p w14:paraId="486852C3">
      <w:pPr>
        <w:numPr>
          <w:ilvl w:val="0"/>
          <w:numId w:val="21"/>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53BF04F">
      <w:pPr>
        <w:numPr>
          <w:ilvl w:val="0"/>
          <w:numId w:val="21"/>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我单位不属于政府采购法律、行政法规规定的公益一类事业单位、或使用事业编制且由财政拨款保障的群团组织（仅适用于政府购买服务项目）；</w:t>
      </w:r>
    </w:p>
    <w:p w14:paraId="477EEF00">
      <w:pPr>
        <w:numPr>
          <w:ilvl w:val="0"/>
          <w:numId w:val="21"/>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6BA3A6D8">
      <w:pPr>
        <w:numPr>
          <w:ilvl w:val="0"/>
          <w:numId w:val="21"/>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4287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449021">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4574" w:type="dxa"/>
            <w:vAlign w:val="center"/>
          </w:tcPr>
          <w:p w14:paraId="6159E594">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单位名称</w:t>
            </w:r>
          </w:p>
        </w:tc>
        <w:tc>
          <w:tcPr>
            <w:tcW w:w="2976" w:type="dxa"/>
            <w:vAlign w:val="center"/>
          </w:tcPr>
          <w:p w14:paraId="50C94352">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相互关系</w:t>
            </w:r>
          </w:p>
        </w:tc>
      </w:tr>
      <w:tr w14:paraId="2B521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BE7B1C">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4574" w:type="dxa"/>
            <w:vAlign w:val="center"/>
          </w:tcPr>
          <w:p w14:paraId="1685A6A2">
            <w:pPr>
              <w:spacing w:after="0" w:line="360" w:lineRule="auto"/>
              <w:jc w:val="center"/>
              <w:rPr>
                <w:rFonts w:hint="eastAsia" w:asciiTheme="minorEastAsia" w:hAnsiTheme="minorEastAsia" w:eastAsiaTheme="minorEastAsia" w:cstheme="minorEastAsia"/>
                <w:sz w:val="24"/>
                <w:highlight w:val="none"/>
              </w:rPr>
            </w:pPr>
          </w:p>
        </w:tc>
        <w:tc>
          <w:tcPr>
            <w:tcW w:w="2976" w:type="dxa"/>
            <w:vAlign w:val="center"/>
          </w:tcPr>
          <w:p w14:paraId="205656F1">
            <w:pPr>
              <w:spacing w:after="0" w:line="360" w:lineRule="auto"/>
              <w:jc w:val="center"/>
              <w:rPr>
                <w:rFonts w:hint="eastAsia" w:asciiTheme="minorEastAsia" w:hAnsiTheme="minorEastAsia" w:eastAsiaTheme="minorEastAsia" w:cstheme="minorEastAsia"/>
                <w:sz w:val="24"/>
                <w:highlight w:val="none"/>
              </w:rPr>
            </w:pPr>
          </w:p>
        </w:tc>
      </w:tr>
      <w:tr w14:paraId="4D579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480383">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4574" w:type="dxa"/>
            <w:vAlign w:val="center"/>
          </w:tcPr>
          <w:p w14:paraId="70BB5CC7">
            <w:pPr>
              <w:spacing w:after="0" w:line="360" w:lineRule="auto"/>
              <w:jc w:val="center"/>
              <w:rPr>
                <w:rFonts w:hint="eastAsia" w:asciiTheme="minorEastAsia" w:hAnsiTheme="minorEastAsia" w:eastAsiaTheme="minorEastAsia" w:cstheme="minorEastAsia"/>
                <w:sz w:val="24"/>
                <w:highlight w:val="none"/>
              </w:rPr>
            </w:pPr>
          </w:p>
        </w:tc>
        <w:tc>
          <w:tcPr>
            <w:tcW w:w="2976" w:type="dxa"/>
            <w:vAlign w:val="center"/>
          </w:tcPr>
          <w:p w14:paraId="5EE3343B">
            <w:pPr>
              <w:spacing w:after="0" w:line="360" w:lineRule="auto"/>
              <w:jc w:val="center"/>
              <w:rPr>
                <w:rFonts w:hint="eastAsia" w:asciiTheme="minorEastAsia" w:hAnsiTheme="minorEastAsia" w:eastAsiaTheme="minorEastAsia" w:cstheme="minorEastAsia"/>
                <w:sz w:val="24"/>
                <w:highlight w:val="none"/>
              </w:rPr>
            </w:pPr>
          </w:p>
        </w:tc>
      </w:tr>
      <w:tr w14:paraId="1F7BF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7C764F">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4574" w:type="dxa"/>
            <w:vAlign w:val="center"/>
          </w:tcPr>
          <w:p w14:paraId="48D39415">
            <w:pPr>
              <w:spacing w:after="0" w:line="360" w:lineRule="auto"/>
              <w:jc w:val="center"/>
              <w:rPr>
                <w:rFonts w:hint="eastAsia" w:asciiTheme="minorEastAsia" w:hAnsiTheme="minorEastAsia" w:eastAsiaTheme="minorEastAsia" w:cstheme="minorEastAsia"/>
                <w:sz w:val="24"/>
                <w:highlight w:val="none"/>
              </w:rPr>
            </w:pPr>
          </w:p>
        </w:tc>
        <w:tc>
          <w:tcPr>
            <w:tcW w:w="2976" w:type="dxa"/>
            <w:vAlign w:val="center"/>
          </w:tcPr>
          <w:p w14:paraId="77E4CC3B">
            <w:pPr>
              <w:spacing w:after="0" w:line="360" w:lineRule="auto"/>
              <w:jc w:val="center"/>
              <w:rPr>
                <w:rFonts w:hint="eastAsia" w:asciiTheme="minorEastAsia" w:hAnsiTheme="minorEastAsia" w:eastAsiaTheme="minorEastAsia" w:cstheme="minorEastAsia"/>
                <w:sz w:val="24"/>
                <w:highlight w:val="none"/>
              </w:rPr>
            </w:pPr>
          </w:p>
        </w:tc>
      </w:tr>
    </w:tbl>
    <w:p w14:paraId="7178035F">
      <w:pPr>
        <w:spacing w:after="0" w:line="360" w:lineRule="auto"/>
        <w:ind w:firstLine="480" w:firstLineChars="200"/>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highlight w:val="none"/>
        </w:rPr>
        <w:t>上述声明真实有效，否则我方负全部责任。</w:t>
      </w:r>
    </w:p>
    <w:p w14:paraId="2426548A">
      <w:pPr>
        <w:wordWrap w:val="0"/>
        <w:autoSpaceDE w:val="0"/>
        <w:autoSpaceDN w:val="0"/>
        <w:adjustRightInd w:val="0"/>
        <w:snapToGrid w:val="0"/>
        <w:spacing w:before="25" w:after="0" w:line="360" w:lineRule="auto"/>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highlight w:val="none"/>
          <w:u w:val="single"/>
        </w:rPr>
        <w:t xml:space="preserve">             </w:t>
      </w:r>
    </w:p>
    <w:p w14:paraId="6D8603E1">
      <w:pPr>
        <w:spacing w:after="0" w:line="360" w:lineRule="auto"/>
        <w:ind w:right="360"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 xml:space="preserve">日   </w:t>
      </w:r>
    </w:p>
    <w:p w14:paraId="494FAF19">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说明：供应商承诺不实的，依据《政府采购法》第七十七条“提供虚假材料谋取中标、成交的”有关规定予以处理。</w:t>
      </w:r>
    </w:p>
    <w:p w14:paraId="10FD1C57">
      <w:pPr>
        <w:tabs>
          <w:tab w:val="left" w:pos="5580"/>
        </w:tabs>
        <w:spacing w:after="0" w:line="360" w:lineRule="auto"/>
        <w:rPr>
          <w:rFonts w:hint="eastAsia" w:asciiTheme="minorEastAsia" w:hAnsiTheme="minorEastAsia" w:eastAsiaTheme="minorEastAsia" w:cstheme="minorEastAsia"/>
          <w:sz w:val="24"/>
          <w:highlight w:val="none"/>
        </w:rPr>
        <w:sectPr>
          <w:headerReference r:id="rId18" w:type="default"/>
          <w:footerReference r:id="rId19" w:type="default"/>
          <w:pgSz w:w="11907" w:h="16840"/>
          <w:pgMar w:top="1474" w:right="1474" w:bottom="1474" w:left="1474" w:header="851" w:footer="850" w:gutter="0"/>
          <w:pgNumType w:fmt="decimal"/>
          <w:cols w:space="720" w:num="1"/>
          <w:titlePg/>
          <w:docGrid w:linePitch="462" w:charSpace="0"/>
        </w:sectPr>
      </w:pPr>
    </w:p>
    <w:p w14:paraId="5934E94E">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 落实政府采购政策需满足的资格要求（如有）</w:t>
      </w:r>
    </w:p>
    <w:p w14:paraId="5DE73BE9">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2-1 中小企业证明文件</w:t>
      </w:r>
    </w:p>
    <w:p w14:paraId="0AF24D0A">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p w14:paraId="0C82219F">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775091F2">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8FBF22A">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4861BD6">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7E6ADC5">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（5）中小企业声明函填写注意事项</w:t>
      </w:r>
    </w:p>
    <w:p w14:paraId="77A52DEA">
      <w:pPr>
        <w:tabs>
          <w:tab w:val="left" w:pos="5580"/>
        </w:tabs>
        <w:spacing w:after="0" w:line="360" w:lineRule="auto"/>
        <w:ind w:left="420"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1）《中小企业声明函》由参加政府采购活动的投标人出具。联合体投标的，《中小企业声明函》可由牵头人出具。</w:t>
      </w:r>
    </w:p>
    <w:p w14:paraId="16DF5190">
      <w:pPr>
        <w:tabs>
          <w:tab w:val="left" w:pos="5580"/>
        </w:tabs>
        <w:spacing w:after="0" w:line="360" w:lineRule="auto"/>
        <w:ind w:left="420"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48B5FE">
      <w:pPr>
        <w:tabs>
          <w:tab w:val="left" w:pos="5580"/>
        </w:tabs>
        <w:spacing w:after="0" w:line="360" w:lineRule="auto"/>
        <w:ind w:left="420"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3）对于多标的采购项目，投标人应充分、准确地了解所提供货物的制造企业、提供服务的承接企业信息。对相关情况了解不清楚的，不建议填报本声明函。</w:t>
      </w:r>
    </w:p>
    <w:p w14:paraId="507A78FC">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05803FBB">
      <w:pPr>
        <w:widowControl/>
        <w:spacing w:after="0" w:line="360" w:lineRule="auto"/>
        <w:jc w:val="left"/>
        <w:rPr>
          <w:rFonts w:hint="eastAsia" w:asciiTheme="minorEastAsia" w:hAnsiTheme="minorEastAsia" w:eastAsiaTheme="minorEastAsia" w:cstheme="minorEastAsia"/>
          <w:sz w:val="24"/>
          <w:highlight w:val="none"/>
        </w:rPr>
        <w:sectPr>
          <w:headerReference r:id="rId21" w:type="first"/>
          <w:footerReference r:id="rId23" w:type="first"/>
          <w:headerReference r:id="rId20" w:type="even"/>
          <w:footerReference r:id="rId22" w:type="even"/>
          <w:pgSz w:w="11907" w:h="16840"/>
          <w:pgMar w:top="1474" w:right="1474" w:bottom="1474" w:left="1474" w:header="851" w:footer="850" w:gutter="0"/>
          <w:pgNumType w:fmt="decimal"/>
          <w:cols w:space="720" w:num="1"/>
          <w:titlePg/>
          <w:docGrid w:linePitch="462" w:charSpace="0"/>
        </w:sectPr>
      </w:pPr>
    </w:p>
    <w:p w14:paraId="241996CB">
      <w:pPr>
        <w:spacing w:after="0" w:line="360" w:lineRule="auto"/>
        <w:outlineLvl w:val="4"/>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2-1-1 中小企业声明函及残疾人福利性单位声明函格式</w:t>
      </w:r>
    </w:p>
    <w:p w14:paraId="04BAA385">
      <w:pPr>
        <w:spacing w:before="240" w:beforeLines="100" w:after="0" w:line="360" w:lineRule="auto"/>
        <w:jc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中小企业声明函（工程、服务）格式</w:t>
      </w:r>
    </w:p>
    <w:p w14:paraId="071FDA85">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spacing w:val="6"/>
          <w:sz w:val="24"/>
          <w:highlight w:val="none"/>
          <w:u w:val="single"/>
        </w:rPr>
        <w:t>（单位名称）</w:t>
      </w:r>
      <w:r>
        <w:rPr>
          <w:rFonts w:hint="eastAsia" w:asciiTheme="minorEastAsia" w:hAnsiTheme="minorEastAsia" w:eastAsiaTheme="minorEastAsia" w:cstheme="minorEastAsia"/>
          <w:spacing w:val="6"/>
          <w:sz w:val="24"/>
          <w:highlight w:val="none"/>
        </w:rPr>
        <w:t>的</w:t>
      </w:r>
      <w:r>
        <w:rPr>
          <w:rFonts w:hint="eastAsia" w:asciiTheme="minorEastAsia" w:hAnsiTheme="minorEastAsia" w:eastAsiaTheme="minorEastAsia" w:cstheme="minorEastAsia"/>
          <w:spacing w:val="6"/>
          <w:sz w:val="24"/>
          <w:highlight w:val="none"/>
          <w:u w:val="single"/>
        </w:rPr>
        <w:t>（项目名称）</w:t>
      </w:r>
      <w:r>
        <w:rPr>
          <w:rFonts w:hint="eastAsia" w:asciiTheme="minorEastAsia" w:hAnsiTheme="minorEastAsia" w:eastAsiaTheme="minorEastAsia" w:cstheme="minorEastAsia"/>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C0ED271">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1.</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w:t>
      </w:r>
      <w:r>
        <w:rPr>
          <w:rFonts w:hint="eastAsia" w:asciiTheme="minorEastAsia" w:hAnsiTheme="minorEastAsia" w:eastAsiaTheme="minorEastAsia" w:cstheme="minorEastAsia"/>
          <w:spacing w:val="6"/>
          <w:sz w:val="24"/>
          <w:highlight w:val="none"/>
          <w:vertAlign w:val="superscript"/>
        </w:rPr>
        <w:t>1</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 xml:space="preserve">        （中型企业、小型企业、微型企业）</w:t>
      </w:r>
      <w:r>
        <w:rPr>
          <w:rFonts w:hint="eastAsia" w:asciiTheme="minorEastAsia" w:hAnsiTheme="minorEastAsia" w:eastAsiaTheme="minorEastAsia" w:cstheme="minorEastAsia"/>
          <w:spacing w:val="6"/>
          <w:sz w:val="24"/>
          <w:highlight w:val="none"/>
        </w:rPr>
        <w:t>；</w:t>
      </w:r>
    </w:p>
    <w:p w14:paraId="0FAC26C0">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2.</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万元，属于</w:t>
      </w:r>
      <w:r>
        <w:rPr>
          <w:rFonts w:hint="eastAsia" w:asciiTheme="minorEastAsia" w:hAnsiTheme="minorEastAsia" w:eastAsiaTheme="minorEastAsia" w:cstheme="minorEastAsia"/>
          <w:spacing w:val="6"/>
          <w:sz w:val="24"/>
          <w:highlight w:val="none"/>
          <w:u w:val="single"/>
        </w:rPr>
        <w:t xml:space="preserve">        （中型企业、小型企业、微型企业）</w:t>
      </w:r>
      <w:r>
        <w:rPr>
          <w:rFonts w:hint="eastAsia" w:asciiTheme="minorEastAsia" w:hAnsiTheme="minorEastAsia" w:eastAsiaTheme="minorEastAsia" w:cstheme="minorEastAsia"/>
          <w:spacing w:val="6"/>
          <w:sz w:val="24"/>
          <w:highlight w:val="none"/>
        </w:rPr>
        <w:t>；</w:t>
      </w:r>
    </w:p>
    <w:p w14:paraId="5A57443A">
      <w:pPr>
        <w:spacing w:after="0" w:line="360" w:lineRule="auto"/>
        <w:ind w:firstLine="504"/>
        <w:rPr>
          <w:rFonts w:hint="eastAsia" w:asciiTheme="minorEastAsia" w:hAnsiTheme="minorEastAsia" w:eastAsiaTheme="minorEastAsia" w:cstheme="minorEastAsia"/>
          <w:spacing w:val="6"/>
          <w:sz w:val="24"/>
          <w:highlight w:val="none"/>
        </w:rPr>
      </w:pPr>
    </w:p>
    <w:p w14:paraId="60E152EA">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w:t>
      </w:r>
    </w:p>
    <w:p w14:paraId="3F36BFC9">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以上企业，不属于大企业的分支机构，不存在控股股东为大企业的情形，也不存在与大企业的负责人为同一人的情形。</w:t>
      </w:r>
    </w:p>
    <w:p w14:paraId="326867A0">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本企业对上述声明内容的真实性负责。如有虚假，将依法承担相应责任。</w:t>
      </w:r>
    </w:p>
    <w:p w14:paraId="6A5C244A">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6BE90971">
      <w:pPr>
        <w:spacing w:after="0" w:line="360" w:lineRule="auto"/>
        <w:ind w:right="360" w:firstLine="3837"/>
        <w:jc w:val="center"/>
        <w:rPr>
          <w:rFonts w:hint="eastAsia" w:asciiTheme="minorEastAsia" w:hAnsiTheme="minorEastAsia" w:eastAsiaTheme="minorEastAsia" w:cstheme="minorEastAsia"/>
          <w:color w:val="000000"/>
          <w:sz w:val="24"/>
          <w:highlight w:val="none"/>
          <w:u w:val="single"/>
          <w:lang w:val="zh-CN"/>
        </w:rPr>
      </w:pPr>
      <w:r>
        <w:rPr>
          <w:rFonts w:hint="eastAsia" w:asciiTheme="minorEastAsia" w:hAnsiTheme="minorEastAsia" w:eastAsiaTheme="minorEastAsia" w:cstheme="minorEastAsia"/>
          <w:color w:val="000000"/>
          <w:sz w:val="24"/>
          <w:highlight w:val="none"/>
        </w:rPr>
        <w:t>企业名称（盖章）：</w:t>
      </w:r>
      <w:r>
        <w:rPr>
          <w:rFonts w:hint="eastAsia" w:asciiTheme="minorEastAsia" w:hAnsiTheme="minorEastAsia" w:eastAsiaTheme="minorEastAsia" w:cstheme="minorEastAsia"/>
          <w:color w:val="000000"/>
          <w:sz w:val="24"/>
          <w:highlight w:val="none"/>
          <w:u w:val="single"/>
          <w:lang w:val="zh-CN"/>
        </w:rPr>
        <w:t xml:space="preserve">           </w:t>
      </w:r>
    </w:p>
    <w:p w14:paraId="661C16BB">
      <w:pPr>
        <w:spacing w:after="0" w:line="360" w:lineRule="auto"/>
        <w:ind w:right="360" w:firstLine="48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 xml:space="preserve">                                       日 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p>
    <w:p w14:paraId="5EA0E650">
      <w:pPr>
        <w:adjustRightInd w:val="0"/>
        <w:snapToGrid w:val="0"/>
        <w:spacing w:after="0" w:line="360" w:lineRule="auto"/>
        <w:jc w:val="left"/>
        <w:rPr>
          <w:rFonts w:hint="eastAsia" w:asciiTheme="minorEastAsia" w:hAnsiTheme="minorEastAsia" w:eastAsiaTheme="minorEastAsia" w:cstheme="minorEastAsia"/>
          <w:color w:val="000000"/>
          <w:sz w:val="24"/>
          <w:szCs w:val="21"/>
          <w:highlight w:val="none"/>
        </w:rPr>
      </w:pPr>
    </w:p>
    <w:p w14:paraId="5DB077DB">
      <w:pPr>
        <w:adjustRightInd w:val="0"/>
        <w:snapToGrid w:val="0"/>
        <w:spacing w:after="0" w:line="360" w:lineRule="auto"/>
        <w:jc w:val="left"/>
        <w:rPr>
          <w:rFonts w:hint="eastAsia" w:asciiTheme="minorEastAsia" w:hAnsiTheme="minorEastAsia" w:eastAsiaTheme="minorEastAsia" w:cstheme="minorEastAsia"/>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6C1F7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5F302DF">
            <w:pPr>
              <w:adjustRightInd w:val="0"/>
              <w:snapToGrid w:val="0"/>
              <w:spacing w:after="0" w:line="360" w:lineRule="auto"/>
              <w:jc w:val="left"/>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vertAlign w:val="superscript"/>
              </w:rPr>
              <w:t>1</w:t>
            </w:r>
            <w:r>
              <w:rPr>
                <w:rFonts w:hint="eastAsia" w:asciiTheme="minorEastAsia" w:hAnsiTheme="minorEastAsia" w:eastAsiaTheme="minorEastAsia" w:cstheme="minorEastAsia"/>
                <w:color w:val="000000"/>
                <w:szCs w:val="21"/>
                <w:highlight w:val="none"/>
              </w:rPr>
              <w:t>从业人员、营业收入、资产总额填报上一年度数据，无上一年度数据的新成立企业可不填报。</w:t>
            </w:r>
          </w:p>
        </w:tc>
      </w:tr>
    </w:tbl>
    <w:p w14:paraId="3A43EF6A">
      <w:pPr>
        <w:adjustRightInd w:val="0"/>
        <w:snapToGrid w:val="0"/>
        <w:spacing w:after="0" w:line="360" w:lineRule="auto"/>
        <w:jc w:val="left"/>
        <w:rPr>
          <w:rFonts w:hint="eastAsia" w:asciiTheme="minorEastAsia" w:hAnsiTheme="minorEastAsia" w:eastAsiaTheme="minorEastAsia" w:cstheme="minorEastAsia"/>
          <w:color w:val="000000"/>
          <w:szCs w:val="21"/>
          <w:highlight w:val="none"/>
          <w:vertAlign w:val="superscript"/>
        </w:rPr>
      </w:pPr>
    </w:p>
    <w:p w14:paraId="5B4478A4">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6CD52230">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478D79E2">
      <w:pPr>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1989A30D">
      <w:pPr>
        <w:spacing w:before="240" w:beforeLines="100"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残疾人福利性单位声明函格式</w:t>
      </w:r>
      <w:r>
        <w:rPr>
          <w:rFonts w:hint="eastAsia" w:asciiTheme="minorEastAsia" w:hAnsiTheme="minorEastAsia" w:eastAsiaTheme="minorEastAsia" w:cstheme="minorEastAsia"/>
          <w:b/>
          <w:color w:val="000000"/>
          <w:sz w:val="28"/>
          <w:szCs w:val="28"/>
          <w:highlight w:val="none"/>
        </w:rPr>
        <w:t xml:space="preserve">       </w:t>
      </w:r>
    </w:p>
    <w:p w14:paraId="5040FC4B">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highlight w:val="none"/>
        </w:rPr>
        <w:t>〔2017〕141</w:t>
      </w:r>
      <w:r>
        <w:rPr>
          <w:rFonts w:hint="eastAsia" w:asciiTheme="minorEastAsia" w:hAnsiTheme="minorEastAsia" w:eastAsiaTheme="minorEastAsia" w:cstheme="minorEastAsia"/>
          <w:spacing w:val="6"/>
          <w:sz w:val="24"/>
          <w:highlight w:val="none"/>
        </w:rPr>
        <w:t>号）的规定，本单位</w:t>
      </w:r>
      <w:r>
        <w:rPr>
          <w:rFonts w:hint="eastAsia" w:asciiTheme="minorEastAsia" w:hAnsiTheme="minorEastAsia" w:eastAsiaTheme="minorEastAsia" w:cstheme="minorEastAsia"/>
          <w:b/>
          <w:sz w:val="24"/>
          <w:highlight w:val="none"/>
        </w:rPr>
        <w:t>（请进行选择）</w:t>
      </w:r>
      <w:r>
        <w:rPr>
          <w:rFonts w:hint="eastAsia" w:asciiTheme="minorEastAsia" w:hAnsiTheme="minorEastAsia" w:eastAsiaTheme="minorEastAsia" w:cstheme="minorEastAsia"/>
          <w:spacing w:val="6"/>
          <w:sz w:val="24"/>
          <w:highlight w:val="none"/>
        </w:rPr>
        <w:t>：</w:t>
      </w:r>
    </w:p>
    <w:p w14:paraId="681BA987">
      <w:pPr>
        <w:spacing w:after="0" w:line="360" w:lineRule="auto"/>
        <w:ind w:firstLine="482"/>
        <w:rPr>
          <w:rFonts w:hint="eastAsia"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不属于符合条件的残疾人福利性单位。</w:t>
      </w:r>
    </w:p>
    <w:p w14:paraId="0843898C">
      <w:pPr>
        <w:spacing w:after="0" w:line="360" w:lineRule="auto"/>
        <w:ind w:firstLine="482"/>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属于符合条件的残疾人福利性单位，</w:t>
      </w:r>
      <w:r>
        <w:rPr>
          <w:rFonts w:hint="eastAsia" w:asciiTheme="minorEastAsia" w:hAnsiTheme="minorEastAsia" w:eastAsiaTheme="minorEastAsia" w:cstheme="minorEastAsia"/>
          <w:spacing w:val="6"/>
          <w:sz w:val="24"/>
          <w:highlight w:val="none"/>
        </w:rPr>
        <w:t>且本单位参加</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单位的</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220069BF">
      <w:pPr>
        <w:spacing w:after="0" w:line="360" w:lineRule="auto"/>
        <w:ind w:firstLine="506" w:firstLineChars="200"/>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pacing w:val="6"/>
          <w:sz w:val="24"/>
          <w:highlight w:val="none"/>
        </w:rPr>
        <w:t>本单位对上述声明的真实性负责。如有虚假，将依法承担相应责任。</w:t>
      </w:r>
    </w:p>
    <w:p w14:paraId="04E58C79">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754AA764">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4C049253">
      <w:pPr>
        <w:spacing w:after="0" w:line="360" w:lineRule="auto"/>
        <w:ind w:right="360" w:firstLine="5108" w:firstLineChars="2027"/>
        <w:rPr>
          <w:rFonts w:hint="eastAsia" w:asciiTheme="minorEastAsia" w:hAnsiTheme="minorEastAsia" w:eastAsiaTheme="minorEastAsia" w:cstheme="minorEastAsia"/>
          <w:color w:val="000000"/>
          <w:sz w:val="24"/>
          <w:highlight w:val="none"/>
          <w:u w:val="single"/>
          <w:lang w:val="zh-CN"/>
        </w:rPr>
      </w:pPr>
      <w:r>
        <w:rPr>
          <w:rFonts w:hint="eastAsia" w:asciiTheme="minorEastAsia" w:hAnsiTheme="minorEastAsia" w:eastAsiaTheme="minorEastAsia" w:cstheme="minorEastAsia"/>
          <w:spacing w:val="6"/>
          <w:sz w:val="24"/>
          <w:highlight w:val="none"/>
        </w:rPr>
        <w:t>单位</w:t>
      </w:r>
      <w:r>
        <w:rPr>
          <w:rFonts w:hint="eastAsia" w:asciiTheme="minorEastAsia" w:hAnsiTheme="minorEastAsia" w:eastAsiaTheme="minorEastAsia" w:cstheme="minorEastAsia"/>
          <w:color w:val="000000"/>
          <w:sz w:val="24"/>
          <w:highlight w:val="none"/>
        </w:rPr>
        <w:t>名称（盖章）：</w:t>
      </w:r>
      <w:r>
        <w:rPr>
          <w:rFonts w:hint="eastAsia" w:asciiTheme="minorEastAsia" w:hAnsiTheme="minorEastAsia" w:eastAsiaTheme="minorEastAsia" w:cstheme="minorEastAsia"/>
          <w:color w:val="000000"/>
          <w:sz w:val="24"/>
          <w:highlight w:val="none"/>
          <w:u w:val="single"/>
          <w:lang w:val="zh-CN"/>
        </w:rPr>
        <w:t xml:space="preserve">           </w:t>
      </w:r>
    </w:p>
    <w:p w14:paraId="666E62AD">
      <w:pPr>
        <w:tabs>
          <w:tab w:val="left" w:pos="4860"/>
        </w:tabs>
        <w:spacing w:after="0" w:line="360" w:lineRule="auto"/>
        <w:ind w:right="139" w:firstLine="480" w:firstLineChars="200"/>
        <w:jc w:val="center"/>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color w:val="000000"/>
          <w:sz w:val="24"/>
          <w:highlight w:val="none"/>
        </w:rPr>
        <w:t xml:space="preserve">                                     日 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p>
    <w:p w14:paraId="33CC6F99">
      <w:pPr>
        <w:widowControl/>
        <w:spacing w:after="0" w:line="360" w:lineRule="auto"/>
        <w:jc w:val="left"/>
        <w:rPr>
          <w:rFonts w:hint="eastAsia" w:asciiTheme="minorEastAsia" w:hAnsiTheme="minorEastAsia" w:eastAsiaTheme="minorEastAsia" w:cstheme="minorEastAsia"/>
          <w:color w:val="000000"/>
          <w:sz w:val="24"/>
          <w:szCs w:val="20"/>
          <w:highlight w:val="none"/>
        </w:rPr>
      </w:pPr>
    </w:p>
    <w:p w14:paraId="44E217E0">
      <w:pPr>
        <w:spacing w:after="0" w:line="360" w:lineRule="auto"/>
        <w:outlineLvl w:val="4"/>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30BAB74E">
      <w:pPr>
        <w:spacing w:after="0" w:line="360" w:lineRule="auto"/>
        <w:outlineLvl w:val="4"/>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2-1-2 拟分包情况说明及分包意向协议</w:t>
      </w:r>
    </w:p>
    <w:p w14:paraId="0616F764">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拟分包情况说明</w:t>
      </w:r>
    </w:p>
    <w:p w14:paraId="3A1D78D1">
      <w:pPr>
        <w:tabs>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致：</w:t>
      </w:r>
      <w:r>
        <w:rPr>
          <w:rFonts w:hint="eastAsia" w:asciiTheme="minorEastAsia" w:hAnsiTheme="minorEastAsia" w:eastAsiaTheme="minorEastAsia" w:cstheme="minorEastAsia"/>
          <w:color w:val="000000"/>
          <w:sz w:val="24"/>
          <w:highlight w:val="none"/>
          <w:u w:val="single"/>
        </w:rPr>
        <w:t>（采购人或采购代理机构）</w:t>
      </w:r>
    </w:p>
    <w:p w14:paraId="17B0BA54">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我单位参加贵单位组织采购的项目编号为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项目（填写采购项目名称）中</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4950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1E8D82B">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287" w:type="dxa"/>
            <w:vAlign w:val="center"/>
          </w:tcPr>
          <w:p w14:paraId="0CB9D78B">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分包承担</w:t>
            </w:r>
          </w:p>
          <w:p w14:paraId="508EB4F4">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主体名称</w:t>
            </w:r>
          </w:p>
        </w:tc>
        <w:tc>
          <w:tcPr>
            <w:tcW w:w="1513" w:type="dxa"/>
            <w:vAlign w:val="center"/>
          </w:tcPr>
          <w:p w14:paraId="0DC0DD18">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分包承担</w:t>
            </w:r>
          </w:p>
          <w:p w14:paraId="3AEE9D23">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主体类型</w:t>
            </w:r>
          </w:p>
          <w:p w14:paraId="6F0F2320">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（选择）</w:t>
            </w:r>
          </w:p>
        </w:tc>
        <w:tc>
          <w:tcPr>
            <w:tcW w:w="1125" w:type="dxa"/>
            <w:vAlign w:val="center"/>
          </w:tcPr>
          <w:p w14:paraId="32C3738B">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资质等级</w:t>
            </w:r>
          </w:p>
        </w:tc>
        <w:tc>
          <w:tcPr>
            <w:tcW w:w="1561" w:type="dxa"/>
            <w:vAlign w:val="center"/>
          </w:tcPr>
          <w:p w14:paraId="0F346B26">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w:t>
            </w:r>
          </w:p>
          <w:p w14:paraId="68FF4780">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合同内容</w:t>
            </w:r>
          </w:p>
        </w:tc>
        <w:tc>
          <w:tcPr>
            <w:tcW w:w="1498" w:type="dxa"/>
            <w:vAlign w:val="center"/>
          </w:tcPr>
          <w:p w14:paraId="2466EA45">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拟分包</w:t>
            </w:r>
          </w:p>
          <w:p w14:paraId="1B361AB5">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合同金额</w:t>
            </w:r>
          </w:p>
          <w:p w14:paraId="05AB49BB">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（人民币元）</w:t>
            </w:r>
          </w:p>
        </w:tc>
        <w:tc>
          <w:tcPr>
            <w:tcW w:w="1564" w:type="dxa"/>
            <w:vAlign w:val="center"/>
          </w:tcPr>
          <w:p w14:paraId="17383259">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占</w:t>
            </w:r>
          </w:p>
          <w:p w14:paraId="61F048A3">
            <w:pPr>
              <w:pStyle w:val="251"/>
              <w:spacing w:after="0" w:line="360" w:lineRule="auto"/>
              <w:jc w:val="center"/>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eastAsia="zh-CN"/>
              </w:rPr>
              <w:t>合同金额的</w:t>
            </w:r>
          </w:p>
          <w:p w14:paraId="5A1F79EB">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比例（%）</w:t>
            </w:r>
          </w:p>
        </w:tc>
      </w:tr>
      <w:tr w14:paraId="56D0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4D40F03">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7" w:type="dxa"/>
            <w:vAlign w:val="center"/>
          </w:tcPr>
          <w:p w14:paraId="3650C447">
            <w:pPr>
              <w:pStyle w:val="251"/>
              <w:spacing w:after="0" w:line="360" w:lineRule="auto"/>
              <w:jc w:val="center"/>
              <w:rPr>
                <w:rFonts w:hint="eastAsia" w:asciiTheme="minorEastAsia" w:hAnsiTheme="minorEastAsia" w:eastAsiaTheme="minorEastAsia" w:cstheme="minorEastAsia"/>
                <w:sz w:val="30"/>
                <w:highlight w:val="none"/>
              </w:rPr>
            </w:pPr>
          </w:p>
        </w:tc>
        <w:tc>
          <w:tcPr>
            <w:tcW w:w="1513" w:type="dxa"/>
            <w:vAlign w:val="center"/>
          </w:tcPr>
          <w:p w14:paraId="538697A2">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6D73F266">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14271703">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3AAA8D8E">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561" w:type="dxa"/>
            <w:vAlign w:val="center"/>
          </w:tcPr>
          <w:p w14:paraId="3C0554A8">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498" w:type="dxa"/>
            <w:vAlign w:val="center"/>
          </w:tcPr>
          <w:p w14:paraId="338D833B">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564" w:type="dxa"/>
            <w:vAlign w:val="center"/>
          </w:tcPr>
          <w:p w14:paraId="56F02BE0">
            <w:pPr>
              <w:pStyle w:val="251"/>
              <w:spacing w:after="0" w:line="360" w:lineRule="auto"/>
              <w:jc w:val="center"/>
              <w:rPr>
                <w:rFonts w:hint="eastAsia" w:asciiTheme="minorEastAsia" w:hAnsiTheme="minorEastAsia" w:eastAsiaTheme="minorEastAsia" w:cstheme="minorEastAsia"/>
                <w:sz w:val="30"/>
                <w:highlight w:val="none"/>
                <w:lang w:eastAsia="zh-CN"/>
              </w:rPr>
            </w:pPr>
          </w:p>
        </w:tc>
      </w:tr>
      <w:tr w14:paraId="71C9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D43547">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7" w:type="dxa"/>
            <w:vAlign w:val="center"/>
          </w:tcPr>
          <w:p w14:paraId="390C981F">
            <w:pPr>
              <w:pStyle w:val="251"/>
              <w:spacing w:after="0" w:line="360" w:lineRule="auto"/>
              <w:jc w:val="center"/>
              <w:rPr>
                <w:rFonts w:hint="eastAsia" w:asciiTheme="minorEastAsia" w:hAnsiTheme="minorEastAsia" w:eastAsiaTheme="minorEastAsia" w:cstheme="minorEastAsia"/>
                <w:sz w:val="30"/>
                <w:highlight w:val="none"/>
              </w:rPr>
            </w:pPr>
          </w:p>
        </w:tc>
        <w:tc>
          <w:tcPr>
            <w:tcW w:w="1513" w:type="dxa"/>
            <w:vAlign w:val="center"/>
          </w:tcPr>
          <w:p w14:paraId="3334A0FF">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05113846">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00A87C8C">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5ABEB34A">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561" w:type="dxa"/>
            <w:vAlign w:val="center"/>
          </w:tcPr>
          <w:p w14:paraId="60F11312">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498" w:type="dxa"/>
            <w:vAlign w:val="center"/>
          </w:tcPr>
          <w:p w14:paraId="1B758224">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564" w:type="dxa"/>
            <w:vAlign w:val="center"/>
          </w:tcPr>
          <w:p w14:paraId="060E6870">
            <w:pPr>
              <w:pStyle w:val="251"/>
              <w:spacing w:after="0" w:line="360" w:lineRule="auto"/>
              <w:jc w:val="center"/>
              <w:rPr>
                <w:rFonts w:hint="eastAsia" w:asciiTheme="minorEastAsia" w:hAnsiTheme="minorEastAsia" w:eastAsiaTheme="minorEastAsia" w:cstheme="minorEastAsia"/>
                <w:sz w:val="30"/>
                <w:highlight w:val="none"/>
                <w:lang w:eastAsia="zh-CN"/>
              </w:rPr>
            </w:pPr>
          </w:p>
        </w:tc>
      </w:tr>
      <w:tr w14:paraId="1A84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048FC70">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p>
        </w:tc>
        <w:tc>
          <w:tcPr>
            <w:tcW w:w="1287" w:type="dxa"/>
            <w:vAlign w:val="center"/>
          </w:tcPr>
          <w:p w14:paraId="1B0943A9">
            <w:pPr>
              <w:pStyle w:val="251"/>
              <w:spacing w:after="0" w:line="360" w:lineRule="auto"/>
              <w:jc w:val="center"/>
              <w:rPr>
                <w:rFonts w:hint="eastAsia" w:asciiTheme="minorEastAsia" w:hAnsiTheme="minorEastAsia" w:eastAsiaTheme="minorEastAsia" w:cstheme="minorEastAsia"/>
                <w:sz w:val="30"/>
                <w:highlight w:val="none"/>
              </w:rPr>
            </w:pPr>
          </w:p>
        </w:tc>
        <w:tc>
          <w:tcPr>
            <w:tcW w:w="1513" w:type="dxa"/>
            <w:vAlign w:val="center"/>
          </w:tcPr>
          <w:p w14:paraId="4D755E3F">
            <w:pPr>
              <w:pStyle w:val="251"/>
              <w:tabs>
                <w:tab w:val="left" w:pos="235"/>
              </w:tabs>
              <w:spacing w:after="0" w:line="360" w:lineRule="auto"/>
              <w:jc w:val="center"/>
              <w:rPr>
                <w:rFonts w:hint="eastAsia" w:asciiTheme="minorEastAsia" w:hAnsiTheme="minorEastAsia" w:eastAsiaTheme="minorEastAsia" w:cstheme="minorEastAsia"/>
                <w:sz w:val="24"/>
                <w:highlight w:val="none"/>
              </w:rPr>
            </w:pPr>
          </w:p>
        </w:tc>
        <w:tc>
          <w:tcPr>
            <w:tcW w:w="1125" w:type="dxa"/>
            <w:vAlign w:val="center"/>
          </w:tcPr>
          <w:p w14:paraId="2AAD650A">
            <w:pPr>
              <w:pStyle w:val="251"/>
              <w:spacing w:after="0" w:line="360" w:lineRule="auto"/>
              <w:jc w:val="center"/>
              <w:rPr>
                <w:rFonts w:hint="eastAsia" w:asciiTheme="minorEastAsia" w:hAnsiTheme="minorEastAsia" w:eastAsiaTheme="minorEastAsia" w:cstheme="minorEastAsia"/>
                <w:sz w:val="30"/>
                <w:highlight w:val="none"/>
              </w:rPr>
            </w:pPr>
          </w:p>
        </w:tc>
        <w:tc>
          <w:tcPr>
            <w:tcW w:w="1561" w:type="dxa"/>
            <w:vAlign w:val="center"/>
          </w:tcPr>
          <w:p w14:paraId="5909F56A">
            <w:pPr>
              <w:pStyle w:val="251"/>
              <w:spacing w:after="0" w:line="360" w:lineRule="auto"/>
              <w:jc w:val="center"/>
              <w:rPr>
                <w:rFonts w:hint="eastAsia" w:asciiTheme="minorEastAsia" w:hAnsiTheme="minorEastAsia" w:eastAsiaTheme="minorEastAsia" w:cstheme="minorEastAsia"/>
                <w:sz w:val="30"/>
                <w:highlight w:val="none"/>
              </w:rPr>
            </w:pPr>
          </w:p>
        </w:tc>
        <w:tc>
          <w:tcPr>
            <w:tcW w:w="1498" w:type="dxa"/>
            <w:vAlign w:val="center"/>
          </w:tcPr>
          <w:p w14:paraId="6E18D9F8">
            <w:pPr>
              <w:pStyle w:val="251"/>
              <w:spacing w:after="0" w:line="360" w:lineRule="auto"/>
              <w:jc w:val="center"/>
              <w:rPr>
                <w:rFonts w:hint="eastAsia" w:asciiTheme="minorEastAsia" w:hAnsiTheme="minorEastAsia" w:eastAsiaTheme="minorEastAsia" w:cstheme="minorEastAsia"/>
                <w:sz w:val="30"/>
                <w:highlight w:val="none"/>
              </w:rPr>
            </w:pPr>
          </w:p>
        </w:tc>
        <w:tc>
          <w:tcPr>
            <w:tcW w:w="1564" w:type="dxa"/>
            <w:vAlign w:val="center"/>
          </w:tcPr>
          <w:p w14:paraId="4A6EDF9A">
            <w:pPr>
              <w:pStyle w:val="251"/>
              <w:spacing w:after="0" w:line="360" w:lineRule="auto"/>
              <w:jc w:val="center"/>
              <w:rPr>
                <w:rFonts w:hint="eastAsia" w:asciiTheme="minorEastAsia" w:hAnsiTheme="minorEastAsia" w:eastAsiaTheme="minorEastAsia" w:cstheme="minorEastAsia"/>
                <w:sz w:val="30"/>
                <w:highlight w:val="none"/>
              </w:rPr>
            </w:pPr>
          </w:p>
        </w:tc>
      </w:tr>
      <w:tr w14:paraId="7A4C7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8D123CB">
            <w:pPr>
              <w:pStyle w:val="251"/>
              <w:spacing w:after="0" w:line="360" w:lineRule="auto"/>
              <w:ind w:right="57" w:rightChars="27"/>
              <w:jc w:val="righ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合计：</w:t>
            </w:r>
          </w:p>
        </w:tc>
        <w:tc>
          <w:tcPr>
            <w:tcW w:w="1498" w:type="dxa"/>
            <w:vAlign w:val="center"/>
          </w:tcPr>
          <w:p w14:paraId="0A571251">
            <w:pPr>
              <w:pStyle w:val="251"/>
              <w:spacing w:after="0" w:line="360" w:lineRule="auto"/>
              <w:jc w:val="center"/>
              <w:rPr>
                <w:rFonts w:hint="eastAsia" w:asciiTheme="minorEastAsia" w:hAnsiTheme="minorEastAsia" w:eastAsiaTheme="minorEastAsia" w:cstheme="minorEastAsia"/>
                <w:sz w:val="30"/>
                <w:highlight w:val="none"/>
              </w:rPr>
            </w:pPr>
          </w:p>
        </w:tc>
        <w:tc>
          <w:tcPr>
            <w:tcW w:w="1564" w:type="dxa"/>
            <w:vAlign w:val="center"/>
          </w:tcPr>
          <w:p w14:paraId="496672BC">
            <w:pPr>
              <w:pStyle w:val="251"/>
              <w:spacing w:after="0" w:line="360" w:lineRule="auto"/>
              <w:jc w:val="center"/>
              <w:rPr>
                <w:rFonts w:hint="eastAsia" w:asciiTheme="minorEastAsia" w:hAnsiTheme="minorEastAsia" w:eastAsiaTheme="minorEastAsia" w:cstheme="minorEastAsia"/>
                <w:sz w:val="30"/>
                <w:highlight w:val="none"/>
              </w:rPr>
            </w:pPr>
          </w:p>
        </w:tc>
      </w:tr>
    </w:tbl>
    <w:p w14:paraId="61909F39">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04392873">
      <w:pPr>
        <w:autoSpaceDE w:val="0"/>
        <w:autoSpaceDN w:val="0"/>
        <w:adjustRightInd w:val="0"/>
        <w:snapToGrid w:val="0"/>
        <w:spacing w:before="25" w:after="0" w:line="360" w:lineRule="auto"/>
        <w:jc w:val="center"/>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 xml:space="preserve">                            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highlight w:val="none"/>
          <w:u w:val="single"/>
          <w:lang w:val="zh-CN"/>
        </w:rPr>
        <w:t xml:space="preserve">           </w:t>
      </w:r>
    </w:p>
    <w:p w14:paraId="1FD175FB">
      <w:pPr>
        <w:spacing w:after="0" w:line="360" w:lineRule="auto"/>
        <w:ind w:right="-57" w:firstLine="480"/>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日</w:t>
      </w:r>
    </w:p>
    <w:p w14:paraId="41A7EC7C">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622823C4">
      <w:pPr>
        <w:adjustRightInd w:val="0"/>
        <w:snapToGrid w:val="0"/>
        <w:spacing w:after="0" w:line="360" w:lineRule="auto"/>
        <w:jc w:val="left"/>
        <w:rPr>
          <w:rFonts w:hint="eastAsia" w:asciiTheme="minorEastAsia" w:hAnsiTheme="minorEastAsia" w:eastAsiaTheme="minorEastAsia" w:cstheme="minorEastAsia"/>
          <w:color w:val="000000"/>
          <w:sz w:val="30"/>
          <w:szCs w:val="30"/>
          <w:highlight w:val="none"/>
        </w:rPr>
      </w:pPr>
      <w:r>
        <w:rPr>
          <w:rFonts w:hint="eastAsia" w:asciiTheme="minorEastAsia" w:hAnsiTheme="minorEastAsia" w:eastAsiaTheme="minorEastAsia" w:cstheme="minorEastAsia"/>
          <w:sz w:val="24"/>
          <w:highlight w:val="none"/>
        </w:rPr>
        <w:t>如本招标文件《投标人须知资料表》载明本项目分包承担主体应具备的相应资质条件，则投标人须在本表中列明分包承担主体的资质等级，并后附资质证书电子件，否则投标无效。</w:t>
      </w:r>
    </w:p>
    <w:p w14:paraId="38F1046C">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1143847F">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分包意向协议（实质性格式）</w:t>
      </w:r>
    </w:p>
    <w:p w14:paraId="663EA6C5">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甲方（投标人）：</w:t>
      </w:r>
      <w:r>
        <w:rPr>
          <w:rFonts w:hint="eastAsia" w:asciiTheme="minorEastAsia" w:hAnsiTheme="minorEastAsia" w:eastAsiaTheme="minorEastAsia" w:cstheme="minorEastAsia"/>
          <w:sz w:val="24"/>
          <w:highlight w:val="none"/>
          <w:u w:val="single"/>
        </w:rPr>
        <w:t xml:space="preserve">            </w:t>
      </w:r>
    </w:p>
    <w:p w14:paraId="0C90BAF9">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乙方（拟分包单位）：</w:t>
      </w:r>
      <w:r>
        <w:rPr>
          <w:rFonts w:hint="eastAsia" w:asciiTheme="minorEastAsia" w:hAnsiTheme="minorEastAsia" w:eastAsiaTheme="minorEastAsia" w:cstheme="minorEastAsia"/>
          <w:sz w:val="24"/>
          <w:highlight w:val="none"/>
          <w:u w:val="single"/>
        </w:rPr>
        <w:t xml:space="preserve">        </w:t>
      </w:r>
    </w:p>
    <w:p w14:paraId="2761890C">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甲方承诺，一旦在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（采购项目名称）（项目编号/包号为：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）招标采购项目中获得采购合同，将按照下述约定将合同项下部分内容分包给乙方：</w:t>
      </w:r>
    </w:p>
    <w:p w14:paraId="63D359BD">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1.分包内容：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E269355">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2.分包金额：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，该金额占该采购包合同金额的比例为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8EEFE64">
      <w:pPr>
        <w:adjustRightInd w:val="0"/>
        <w:snapToGrid w:val="0"/>
        <w:spacing w:after="0" w:line="360" w:lineRule="auto"/>
        <w:ind w:firstLine="480" w:firstLineChars="200"/>
        <w:jc w:val="left"/>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sz w:val="24"/>
          <w:highlight w:val="none"/>
        </w:rPr>
        <w:t>乙方承诺将在上述情况下与甲方签订分包合同。</w:t>
      </w:r>
    </w:p>
    <w:p w14:paraId="33A22C5A">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本协议自各方盖章之日起生效，如甲方未在该项目（采购包）中标，本协议自动终止。</w:t>
      </w:r>
    </w:p>
    <w:p w14:paraId="6F8C535B">
      <w:pPr>
        <w:spacing w:after="0" w:line="360" w:lineRule="auto"/>
        <w:ind w:firstLine="471"/>
        <w:rPr>
          <w:rFonts w:hint="eastAsia" w:asciiTheme="minorEastAsia" w:hAnsiTheme="minorEastAsia" w:eastAsiaTheme="minorEastAsia" w:cstheme="minorEastAsia"/>
          <w:b/>
          <w:color w:val="000000"/>
          <w:sz w:val="24"/>
          <w:highlight w:val="none"/>
        </w:rPr>
      </w:pPr>
    </w:p>
    <w:p w14:paraId="7566C204">
      <w:pPr>
        <w:spacing w:after="0" w:line="360" w:lineRule="auto"/>
        <w:ind w:firstLine="471"/>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color w:val="000000"/>
          <w:sz w:val="24"/>
          <w:highlight w:val="none"/>
        </w:rPr>
        <w:t>甲方（盖章）：</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 xml:space="preserve">                 乙方（盖章）：</w:t>
      </w:r>
      <w:r>
        <w:rPr>
          <w:rFonts w:hint="eastAsia" w:asciiTheme="minorEastAsia" w:hAnsiTheme="minorEastAsia" w:eastAsiaTheme="minorEastAsia" w:cstheme="minorEastAsia"/>
          <w:color w:val="000000"/>
          <w:sz w:val="24"/>
          <w:highlight w:val="none"/>
          <w:u w:val="single"/>
          <w:lang w:val="zh-CN"/>
        </w:rPr>
        <w:t xml:space="preserve">           </w:t>
      </w:r>
    </w:p>
    <w:p w14:paraId="022E0C51">
      <w:pPr>
        <w:spacing w:after="0" w:line="360" w:lineRule="auto"/>
        <w:ind w:left="480"/>
        <w:jc w:val="right"/>
        <w:rPr>
          <w:rFonts w:hint="eastAsia" w:asciiTheme="minorEastAsia" w:hAnsiTheme="minorEastAsia" w:eastAsiaTheme="minorEastAsia" w:cstheme="minorEastAsia"/>
          <w:color w:val="000000"/>
          <w:sz w:val="24"/>
          <w:highlight w:val="none"/>
        </w:rPr>
      </w:pPr>
    </w:p>
    <w:p w14:paraId="3B9B3274">
      <w:pPr>
        <w:wordWrap w:val="0"/>
        <w:spacing w:after="0" w:line="360" w:lineRule="auto"/>
        <w:ind w:left="480"/>
        <w:jc w:val="right"/>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 xml:space="preserve">日   </w:t>
      </w:r>
    </w:p>
    <w:p w14:paraId="4BEB5A5E">
      <w:pPr>
        <w:tabs>
          <w:tab w:val="left" w:pos="8280"/>
        </w:tabs>
        <w:spacing w:after="0" w:line="360" w:lineRule="auto"/>
        <w:ind w:firstLine="480"/>
        <w:rPr>
          <w:rFonts w:hint="eastAsia" w:asciiTheme="minorEastAsia" w:hAnsiTheme="minorEastAsia" w:eastAsiaTheme="minorEastAsia" w:cstheme="minorEastAsia"/>
          <w:color w:val="000000"/>
          <w:sz w:val="24"/>
          <w:highlight w:val="none"/>
        </w:rPr>
      </w:pPr>
    </w:p>
    <w:p w14:paraId="1EF6AAE8">
      <w:pPr>
        <w:tabs>
          <w:tab w:val="left" w:pos="82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w:t>
      </w:r>
    </w:p>
    <w:p w14:paraId="78074930">
      <w:pPr>
        <w:tabs>
          <w:tab w:val="left" w:pos="8280"/>
        </w:tabs>
        <w:spacing w:after="0" w:line="360" w:lineRule="auto"/>
        <w:rPr>
          <w:rFonts w:hint="eastAsia" w:asciiTheme="minorEastAsia" w:hAnsiTheme="minorEastAsia" w:eastAsiaTheme="minorEastAsia" w:cstheme="minorEastAsia"/>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Theme="minorEastAsia" w:hAnsiTheme="minorEastAsia" w:eastAsiaTheme="minorEastAsia" w:cstheme="minorEastAsia"/>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4A8FBE82">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 xml:space="preserve">2-2 </w:t>
      </w:r>
      <w:r>
        <w:rPr>
          <w:rFonts w:hint="eastAsia" w:asciiTheme="minorEastAsia" w:hAnsiTheme="minorEastAsia" w:eastAsiaTheme="minorEastAsia" w:cstheme="minorEastAsia"/>
          <w:sz w:val="24"/>
          <w:highlight w:val="none"/>
        </w:rPr>
        <w:t>其它落实政府采购政策的资格要求</w:t>
      </w:r>
      <w:r>
        <w:rPr>
          <w:rFonts w:hint="eastAsia" w:asciiTheme="minorEastAsia" w:hAnsiTheme="minorEastAsia" w:eastAsiaTheme="minorEastAsia" w:cstheme="minorEastAsia"/>
          <w:color w:val="000000"/>
          <w:sz w:val="24"/>
          <w:szCs w:val="20"/>
          <w:highlight w:val="none"/>
        </w:rPr>
        <w:t>（如有）</w:t>
      </w:r>
    </w:p>
    <w:p w14:paraId="078C55AD">
      <w:pPr>
        <w:widowControl/>
        <w:spacing w:after="0" w:line="360" w:lineRule="auto"/>
        <w:jc w:val="left"/>
        <w:rPr>
          <w:rFonts w:hint="eastAsia" w:asciiTheme="minorEastAsia" w:hAnsiTheme="minorEastAsia" w:eastAsiaTheme="minorEastAsia" w:cstheme="minorEastAsia"/>
          <w:sz w:val="24"/>
          <w:highlight w:val="none"/>
        </w:rPr>
      </w:pPr>
    </w:p>
    <w:p w14:paraId="2DBF7629">
      <w:pPr>
        <w:widowControl/>
        <w:spacing w:after="0" w:line="360" w:lineRule="auto"/>
        <w:jc w:val="left"/>
        <w:rPr>
          <w:rFonts w:hint="eastAsia" w:asciiTheme="minorEastAsia" w:hAnsiTheme="minorEastAsia" w:eastAsiaTheme="minorEastAsia" w:cstheme="minorEastAsia"/>
          <w:sz w:val="24"/>
          <w:highlight w:val="none"/>
        </w:rPr>
      </w:pPr>
    </w:p>
    <w:p w14:paraId="2524D218">
      <w:pPr>
        <w:spacing w:after="0" w:line="360" w:lineRule="auto"/>
        <w:outlineLvl w:val="2"/>
        <w:rPr>
          <w:rFonts w:hint="eastAsia" w:asciiTheme="minorEastAsia" w:hAnsiTheme="minorEastAsia" w:eastAsiaTheme="minorEastAsia" w:cstheme="minorEastAsia"/>
          <w:color w:val="000000"/>
          <w:sz w:val="24"/>
          <w:szCs w:val="20"/>
          <w:highlight w:val="none"/>
        </w:rPr>
        <w:sectPr>
          <w:headerReference r:id="rId25" w:type="first"/>
          <w:footerReference r:id="rId27" w:type="first"/>
          <w:headerReference r:id="rId24" w:type="even"/>
          <w:footerReference r:id="rId26" w:type="even"/>
          <w:pgSz w:w="11907" w:h="16840"/>
          <w:pgMar w:top="1474" w:right="1474" w:bottom="1474" w:left="1474" w:header="851" w:footer="850" w:gutter="0"/>
          <w:pgNumType w:fmt="decimal"/>
          <w:cols w:space="720" w:num="1"/>
          <w:titlePg/>
          <w:docGrid w:linePitch="462" w:charSpace="0"/>
        </w:sectPr>
      </w:pPr>
    </w:p>
    <w:p w14:paraId="109CBC56">
      <w:pPr>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szCs w:val="20"/>
          <w:highlight w:val="none"/>
        </w:rPr>
        <w:t xml:space="preserve">3 </w:t>
      </w:r>
      <w:r>
        <w:rPr>
          <w:rFonts w:hint="eastAsia" w:asciiTheme="minorEastAsia" w:hAnsiTheme="minorEastAsia" w:eastAsiaTheme="minorEastAsia" w:cstheme="minorEastAsia"/>
          <w:sz w:val="24"/>
          <w:highlight w:val="none"/>
        </w:rPr>
        <w:t>本项目的特定资格要求</w:t>
      </w:r>
      <w:r>
        <w:rPr>
          <w:rFonts w:hint="eastAsia" w:asciiTheme="minorEastAsia" w:hAnsiTheme="minorEastAsia" w:eastAsiaTheme="minorEastAsia" w:cstheme="minorEastAsia"/>
          <w:color w:val="000000"/>
          <w:sz w:val="24"/>
          <w:szCs w:val="20"/>
          <w:highlight w:val="none"/>
        </w:rPr>
        <w:t>（如有）</w:t>
      </w:r>
    </w:p>
    <w:p w14:paraId="67F1EC02">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3-1联合协议（如有）</w:t>
      </w:r>
    </w:p>
    <w:p w14:paraId="46F7EE7B">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联合协议</w:t>
      </w:r>
    </w:p>
    <w:p w14:paraId="3084B1C9">
      <w:pPr>
        <w:spacing w:after="0" w:line="360" w:lineRule="auto"/>
        <w:ind w:firstLine="828" w:firstLineChars="345"/>
        <w:rPr>
          <w:rFonts w:hint="eastAsia" w:asciiTheme="minorEastAsia" w:hAnsiTheme="minorEastAsia" w:eastAsiaTheme="minorEastAsia" w:cstheme="minorEastAsia"/>
          <w:bCs/>
          <w:color w:val="000000"/>
          <w:highlight w:val="none"/>
        </w:rPr>
      </w:pP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 xml:space="preserve">、 </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及</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就“</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（项目名称）</w:t>
      </w: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包</w:t>
      </w:r>
      <w:r>
        <w:rPr>
          <w:rFonts w:hint="eastAsia" w:asciiTheme="minorEastAsia" w:hAnsiTheme="minorEastAsia" w:eastAsiaTheme="minorEastAsia" w:cstheme="minorEastAsia"/>
          <w:bCs/>
          <w:color w:val="000000"/>
          <w:sz w:val="24"/>
          <w:highlight w:val="none"/>
        </w:rPr>
        <w:t>招标项目的投标事宜，经各方充分协商一致，达成如下协议：</w:t>
      </w:r>
    </w:p>
    <w:p w14:paraId="6DA54256">
      <w:pPr>
        <w:numPr>
          <w:ilvl w:val="0"/>
          <w:numId w:val="22"/>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由</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牵头，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参加，组成联合体共同进行招标项目的投标工作。</w:t>
      </w:r>
    </w:p>
    <w:p w14:paraId="77EEC0AB">
      <w:pPr>
        <w:numPr>
          <w:ilvl w:val="0"/>
          <w:numId w:val="22"/>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联合体中标后，联合体各方共同与采购人签订合同，就采购合同约定的事项对采购人承担连带责任。</w:t>
      </w:r>
    </w:p>
    <w:p w14:paraId="1D6261D3">
      <w:pPr>
        <w:numPr>
          <w:ilvl w:val="0"/>
          <w:numId w:val="22"/>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联合体各方均同意由牵头人代表其他联合体成员单位按招标文件要求出具《授权委托书》。</w:t>
      </w:r>
    </w:p>
    <w:p w14:paraId="624F9F50">
      <w:pPr>
        <w:numPr>
          <w:ilvl w:val="0"/>
          <w:numId w:val="22"/>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牵头人为项目的总负责单位；组织各参加方进行项目实施工作。</w:t>
      </w:r>
    </w:p>
    <w:p w14:paraId="239F9ABA">
      <w:pPr>
        <w:numPr>
          <w:ilvl w:val="0"/>
          <w:numId w:val="22"/>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负责</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，具体工作范围、内容以投标文件及合同为准。</w:t>
      </w:r>
    </w:p>
    <w:p w14:paraId="3CFFA32B">
      <w:pPr>
        <w:numPr>
          <w:ilvl w:val="0"/>
          <w:numId w:val="22"/>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负责</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，具体工作范围、内容以投标文件及合同为准。</w:t>
      </w:r>
    </w:p>
    <w:p w14:paraId="36237B0B">
      <w:pPr>
        <w:numPr>
          <w:ilvl w:val="0"/>
          <w:numId w:val="22"/>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负责</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（如有），具体工作范围、内容以投标文件及合同为准。</w:t>
      </w:r>
    </w:p>
    <w:p w14:paraId="0A342759">
      <w:pPr>
        <w:numPr>
          <w:ilvl w:val="0"/>
          <w:numId w:val="22"/>
        </w:num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本项目联合协议合同总额为</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sz w:val="24"/>
          <w:highlight w:val="none"/>
        </w:rPr>
        <w:t>元，联合体各成员按照如下比例分摊（按联合体成员分别列明）：</w:t>
      </w:r>
    </w:p>
    <w:p w14:paraId="0DD6265A">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为□大型企业□中型企业、□小微企业（包含监狱企业、残疾人福利性单位）、□其他，合同金额为</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元；</w:t>
      </w:r>
    </w:p>
    <w:p w14:paraId="6B89F3D4">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为□大型企业□中型企业、□小微企业（包含监狱企业、残疾人福利性单位）、□其他，合同金额为</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元；</w:t>
      </w:r>
    </w:p>
    <w:p w14:paraId="265C0181">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为□大型企业□中型企业、□小微企业（包含监狱企业、残疾人福利性单位）、□其他，合同金额为</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元。</w:t>
      </w:r>
    </w:p>
    <w:p w14:paraId="32B28483">
      <w:pPr>
        <w:numPr>
          <w:ilvl w:val="0"/>
          <w:numId w:val="22"/>
        </w:numPr>
        <w:tabs>
          <w:tab w:val="left" w:pos="993"/>
        </w:tabs>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以联合体形式参加政府采购活动的，联合体各方不得再单独参加或者与其他供应商另外组成联合体参加同一合同项下的政府采购活动。</w:t>
      </w:r>
    </w:p>
    <w:p w14:paraId="0592567B">
      <w:pPr>
        <w:numPr>
          <w:ilvl w:val="0"/>
          <w:numId w:val="22"/>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其他约定（如有）：</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w:t>
      </w:r>
    </w:p>
    <w:p w14:paraId="5A0C6BB2">
      <w:pPr>
        <w:tabs>
          <w:tab w:val="left" w:pos="780"/>
        </w:tabs>
        <w:spacing w:after="0" w:line="360" w:lineRule="auto"/>
        <w:ind w:firstLine="480" w:firstLineChars="2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Cs/>
          <w:color w:val="000000"/>
          <w:sz w:val="24"/>
          <w:highlight w:val="none"/>
        </w:rPr>
        <w:t>本协议自各方盖章后生效，采购合同履行完毕后自动失效。如未中标，本协议自动终止。</w:t>
      </w:r>
      <w:r>
        <w:rPr>
          <w:rFonts w:hint="eastAsia" w:asciiTheme="minorEastAsia" w:hAnsiTheme="minorEastAsia" w:eastAsiaTheme="minorEastAsia" w:cstheme="minorEastAsia"/>
          <w:color w:val="000000"/>
          <w:sz w:val="24"/>
          <w:highlight w:val="none"/>
        </w:rPr>
        <w:br w:type="page"/>
      </w:r>
    </w:p>
    <w:p w14:paraId="298C82A7">
      <w:pPr>
        <w:spacing w:after="0" w:line="360" w:lineRule="auto"/>
        <w:ind w:firstLine="471"/>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联合体牵头人名称：</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 xml:space="preserve"> 联合体成员名称：</w:t>
      </w:r>
      <w:r>
        <w:rPr>
          <w:rFonts w:hint="eastAsia" w:asciiTheme="minorEastAsia" w:hAnsiTheme="minorEastAsia" w:eastAsiaTheme="minorEastAsia" w:cstheme="minorEastAsia"/>
          <w:color w:val="000000"/>
          <w:sz w:val="24"/>
          <w:highlight w:val="none"/>
          <w:u w:val="single"/>
          <w:lang w:val="zh-CN"/>
        </w:rPr>
        <w:t xml:space="preserve">    </w:t>
      </w:r>
    </w:p>
    <w:p w14:paraId="0E7D053B">
      <w:pPr>
        <w:spacing w:after="0" w:line="360" w:lineRule="auto"/>
        <w:ind w:firstLine="471"/>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盖章：</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 xml:space="preserve">                           盖章：</w:t>
      </w:r>
      <w:r>
        <w:rPr>
          <w:rFonts w:hint="eastAsia" w:asciiTheme="minorEastAsia" w:hAnsiTheme="minorEastAsia" w:eastAsiaTheme="minorEastAsia" w:cstheme="minorEastAsia"/>
          <w:color w:val="000000"/>
          <w:sz w:val="24"/>
          <w:highlight w:val="none"/>
          <w:u w:val="single"/>
          <w:lang w:val="zh-CN"/>
        </w:rPr>
        <w:t xml:space="preserve">    </w:t>
      </w:r>
    </w:p>
    <w:p w14:paraId="6D3E63A0">
      <w:pPr>
        <w:spacing w:after="0" w:line="360" w:lineRule="auto"/>
        <w:ind w:firstLine="471"/>
        <w:rPr>
          <w:rFonts w:hint="eastAsia" w:asciiTheme="minorEastAsia" w:hAnsiTheme="minorEastAsia" w:eastAsiaTheme="minorEastAsia" w:cstheme="minorEastAsia"/>
          <w:color w:val="000000"/>
          <w:sz w:val="24"/>
          <w:highlight w:val="none"/>
        </w:rPr>
      </w:pPr>
    </w:p>
    <w:p w14:paraId="0D80DE00">
      <w:pPr>
        <w:spacing w:after="0" w:line="360" w:lineRule="auto"/>
        <w:ind w:firstLine="471"/>
        <w:rPr>
          <w:rFonts w:hint="eastAsia" w:asciiTheme="minorEastAsia" w:hAnsiTheme="minorEastAsia" w:eastAsiaTheme="minorEastAsia" w:cstheme="minorEastAsia"/>
          <w:color w:val="000000"/>
          <w:sz w:val="24"/>
          <w:highlight w:val="none"/>
        </w:rPr>
      </w:pPr>
    </w:p>
    <w:p w14:paraId="23D156A1">
      <w:pPr>
        <w:spacing w:after="0" w:line="360" w:lineRule="auto"/>
        <w:ind w:firstLine="471"/>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联合体成员名称：</w:t>
      </w:r>
      <w:r>
        <w:rPr>
          <w:rFonts w:hint="eastAsia" w:asciiTheme="minorEastAsia" w:hAnsiTheme="minorEastAsia" w:eastAsiaTheme="minorEastAsia" w:cstheme="minorEastAsia"/>
          <w:color w:val="000000"/>
          <w:sz w:val="24"/>
          <w:highlight w:val="none"/>
          <w:u w:val="single"/>
          <w:lang w:val="zh-CN"/>
        </w:rPr>
        <w:t xml:space="preserve">    </w:t>
      </w:r>
    </w:p>
    <w:p w14:paraId="30F533E8">
      <w:pPr>
        <w:spacing w:after="0" w:line="360" w:lineRule="auto"/>
        <w:ind w:firstLine="471"/>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盖章：</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 xml:space="preserve">                                </w:t>
      </w:r>
    </w:p>
    <w:p w14:paraId="49D527D1">
      <w:pPr>
        <w:spacing w:after="0" w:line="360" w:lineRule="auto"/>
        <w:ind w:firstLine="471"/>
        <w:rPr>
          <w:rFonts w:hint="eastAsia" w:asciiTheme="minorEastAsia" w:hAnsiTheme="minorEastAsia" w:eastAsiaTheme="minorEastAsia" w:cstheme="minorEastAsia"/>
          <w:color w:val="000000"/>
          <w:sz w:val="24"/>
          <w:highlight w:val="none"/>
        </w:rPr>
      </w:pPr>
    </w:p>
    <w:p w14:paraId="11656348">
      <w:pPr>
        <w:spacing w:after="0" w:line="360" w:lineRule="auto"/>
        <w:ind w:firstLine="471"/>
        <w:rPr>
          <w:rFonts w:hint="eastAsia" w:asciiTheme="minorEastAsia" w:hAnsiTheme="minorEastAsia" w:eastAsiaTheme="minorEastAsia" w:cstheme="minorEastAsia"/>
          <w:color w:val="000000"/>
          <w:sz w:val="24"/>
          <w:highlight w:val="none"/>
        </w:rPr>
      </w:pPr>
    </w:p>
    <w:p w14:paraId="799E7946">
      <w:pPr>
        <w:spacing w:after="0" w:line="360" w:lineRule="auto"/>
        <w:ind w:left="480"/>
        <w:jc w:val="right"/>
        <w:rPr>
          <w:rFonts w:hint="eastAsia" w:asciiTheme="minorEastAsia" w:hAnsiTheme="minorEastAsia" w:eastAsiaTheme="minorEastAsia" w:cstheme="minorEastAsia"/>
          <w:color w:val="000000"/>
          <w:sz w:val="24"/>
          <w:highlight w:val="none"/>
        </w:rPr>
      </w:pPr>
    </w:p>
    <w:p w14:paraId="4F9F7481">
      <w:pPr>
        <w:spacing w:after="0" w:line="360" w:lineRule="auto"/>
        <w:ind w:left="480"/>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日</w:t>
      </w:r>
    </w:p>
    <w:p w14:paraId="33455F4B">
      <w:pPr>
        <w:spacing w:after="0" w:line="360" w:lineRule="auto"/>
        <w:ind w:left="480"/>
        <w:jc w:val="right"/>
        <w:rPr>
          <w:rFonts w:hint="eastAsia" w:asciiTheme="minorEastAsia" w:hAnsiTheme="minorEastAsia" w:eastAsiaTheme="minorEastAsia" w:cstheme="minorEastAsia"/>
          <w:b/>
          <w:color w:val="000000"/>
          <w:sz w:val="24"/>
          <w:highlight w:val="none"/>
        </w:rPr>
      </w:pPr>
    </w:p>
    <w:p w14:paraId="07657F57">
      <w:pPr>
        <w:tabs>
          <w:tab w:val="left" w:pos="8280"/>
        </w:tabs>
        <w:spacing w:after="0" w:line="360" w:lineRule="auto"/>
        <w:ind w:firstLine="480"/>
        <w:rPr>
          <w:rFonts w:hint="eastAsia" w:asciiTheme="minorEastAsia" w:hAnsiTheme="minorEastAsia" w:eastAsiaTheme="minorEastAsia" w:cstheme="minorEastAsia"/>
          <w:color w:val="000000"/>
          <w:sz w:val="24"/>
          <w:highlight w:val="none"/>
        </w:rPr>
      </w:pPr>
    </w:p>
    <w:p w14:paraId="5BD2DDD5">
      <w:pPr>
        <w:tabs>
          <w:tab w:val="left" w:pos="8280"/>
        </w:tabs>
        <w:spacing w:after="0" w:line="360" w:lineRule="auto"/>
        <w:ind w:firstLine="480"/>
        <w:rPr>
          <w:rFonts w:hint="eastAsia" w:asciiTheme="minorEastAsia" w:hAnsiTheme="minorEastAsia" w:eastAsiaTheme="minorEastAsia" w:cstheme="minorEastAsia"/>
          <w:color w:val="000000"/>
          <w:sz w:val="24"/>
          <w:highlight w:val="none"/>
        </w:rPr>
      </w:pPr>
    </w:p>
    <w:p w14:paraId="43951B2E">
      <w:pPr>
        <w:spacing w:after="0" w:line="360" w:lineRule="auto"/>
        <w:ind w:left="719" w:leftChars="228" w:hanging="240" w:hangingChars="1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w:t>
      </w:r>
    </w:p>
    <w:p w14:paraId="4A4095A4">
      <w:pPr>
        <w:spacing w:after="0" w:line="360" w:lineRule="auto"/>
        <w:ind w:left="719" w:leftChars="228" w:hanging="240" w:hangingChars="1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1.如本项目（包）接受供应商以联合体形式参加采购活动，且供应商以联合体形式参与时，须提供《联合协议》，否则投标无效。</w:t>
      </w:r>
    </w:p>
    <w:p w14:paraId="2AB99DEE">
      <w:pPr>
        <w:spacing w:after="0" w:line="360" w:lineRule="auto"/>
        <w:ind w:left="719" w:leftChars="228" w:hanging="240" w:hanging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2.联合体各方成员需在本协议上共同盖章。</w:t>
      </w:r>
    </w:p>
    <w:p w14:paraId="2DEC75C6">
      <w:pPr>
        <w:spacing w:after="0" w:line="360" w:lineRule="auto"/>
        <w:ind w:left="719" w:leftChars="228" w:hanging="240" w:hangingChars="100"/>
        <w:rPr>
          <w:rFonts w:hint="eastAsia" w:asciiTheme="minorEastAsia" w:hAnsiTheme="minorEastAsia" w:eastAsiaTheme="minorEastAsia" w:cstheme="minorEastAsia"/>
          <w:sz w:val="24"/>
          <w:highlight w:val="none"/>
        </w:rPr>
      </w:pPr>
    </w:p>
    <w:p w14:paraId="636EFD40">
      <w:pPr>
        <w:spacing w:after="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br w:type="page"/>
      </w:r>
    </w:p>
    <w:p w14:paraId="33F675AA">
      <w:pPr>
        <w:spacing w:after="0" w:line="360" w:lineRule="auto"/>
        <w:outlineLvl w:val="3"/>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color w:val="000000"/>
          <w:sz w:val="24"/>
          <w:szCs w:val="20"/>
          <w:highlight w:val="none"/>
        </w:rPr>
        <w:t>3-2其他</w:t>
      </w:r>
      <w:r>
        <w:rPr>
          <w:rFonts w:hint="eastAsia" w:asciiTheme="minorEastAsia" w:hAnsiTheme="minorEastAsia" w:eastAsiaTheme="minorEastAsia" w:cstheme="minorEastAsia"/>
          <w:sz w:val="24"/>
          <w:szCs w:val="20"/>
          <w:highlight w:val="none"/>
        </w:rPr>
        <w:t>特定资格要求</w:t>
      </w:r>
    </w:p>
    <w:p w14:paraId="110CC670">
      <w:pPr>
        <w:widowControl/>
        <w:spacing w:after="0" w:line="360" w:lineRule="auto"/>
        <w:jc w:val="left"/>
        <w:rPr>
          <w:rFonts w:hint="eastAsia" w:asciiTheme="minorEastAsia" w:hAnsiTheme="minorEastAsia" w:eastAsiaTheme="minorEastAsia" w:cstheme="minorEastAsia"/>
          <w:sz w:val="24"/>
          <w:szCs w:val="20"/>
          <w:highlight w:val="none"/>
        </w:rPr>
      </w:pPr>
    </w:p>
    <w:p w14:paraId="32257BB3">
      <w:pPr>
        <w:spacing w:after="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br w:type="page"/>
      </w:r>
    </w:p>
    <w:p w14:paraId="630740AA">
      <w:pPr>
        <w:spacing w:after="0"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4 </w:t>
      </w:r>
      <w:r>
        <w:rPr>
          <w:rFonts w:hint="eastAsia" w:asciiTheme="minorEastAsia" w:hAnsiTheme="minorEastAsia" w:eastAsiaTheme="minorEastAsia" w:cstheme="minorEastAsia"/>
          <w:color w:val="000000"/>
          <w:sz w:val="24"/>
          <w:szCs w:val="20"/>
          <w:highlight w:val="none"/>
        </w:rPr>
        <w:t>投标保证金凭证/交款单据电子件</w:t>
      </w:r>
    </w:p>
    <w:p w14:paraId="2848B444">
      <w:pPr>
        <w:spacing w:after="0" w:line="360" w:lineRule="auto"/>
        <w:rPr>
          <w:rFonts w:hint="eastAsia" w:asciiTheme="minorEastAsia" w:hAnsiTheme="minorEastAsia" w:eastAsiaTheme="minorEastAsia" w:cstheme="minorEastAsia"/>
          <w:sz w:val="24"/>
          <w:szCs w:val="20"/>
          <w:highlight w:val="none"/>
        </w:rPr>
      </w:pPr>
    </w:p>
    <w:p w14:paraId="08386DDF">
      <w:pPr>
        <w:widowControl/>
        <w:spacing w:after="0" w:line="360" w:lineRule="auto"/>
        <w:jc w:val="left"/>
        <w:rPr>
          <w:rFonts w:hint="eastAsia" w:asciiTheme="minorEastAsia" w:hAnsiTheme="minorEastAsia" w:eastAsiaTheme="minorEastAsia" w:cstheme="minorEastAsia"/>
          <w:kern w:val="0"/>
          <w:sz w:val="24"/>
          <w:szCs w:val="20"/>
          <w:highlight w:val="none"/>
        </w:rPr>
      </w:pPr>
    </w:p>
    <w:p w14:paraId="77DBBD54">
      <w:pPr>
        <w:spacing w:after="0"/>
        <w:rPr>
          <w:rFonts w:hint="eastAsia" w:asciiTheme="minorEastAsia" w:hAnsiTheme="minorEastAsia" w:eastAsiaTheme="minorEastAsia" w:cstheme="minorEastAsia"/>
          <w:b/>
          <w:spacing w:val="20"/>
          <w:sz w:val="24"/>
          <w:highlight w:val="none"/>
        </w:rPr>
      </w:pPr>
      <w:r>
        <w:rPr>
          <w:rFonts w:hint="eastAsia" w:asciiTheme="minorEastAsia" w:hAnsiTheme="minorEastAsia" w:eastAsiaTheme="minorEastAsia" w:cstheme="minorEastAsia"/>
          <w:b/>
          <w:spacing w:val="20"/>
          <w:sz w:val="24"/>
          <w:highlight w:val="none"/>
        </w:rPr>
        <w:br w:type="page"/>
      </w:r>
    </w:p>
    <w:p w14:paraId="43FB3DFF">
      <w:pPr>
        <w:keepNext/>
        <w:keepLines/>
        <w:autoSpaceDE w:val="0"/>
        <w:autoSpaceDN w:val="0"/>
        <w:adjustRightInd w:val="0"/>
        <w:spacing w:before="120" w:after="0" w:line="360" w:lineRule="auto"/>
        <w:jc w:val="left"/>
        <w:outlineLvl w:val="1"/>
        <w:rPr>
          <w:rFonts w:hint="eastAsia" w:asciiTheme="minorEastAsia" w:hAnsiTheme="minorEastAsia" w:eastAsiaTheme="minorEastAsia" w:cstheme="minorEastAsia"/>
          <w:b/>
          <w:spacing w:val="20"/>
          <w:sz w:val="24"/>
          <w:highlight w:val="none"/>
        </w:rPr>
      </w:pPr>
      <w:r>
        <w:rPr>
          <w:rFonts w:hint="eastAsia" w:asciiTheme="minorEastAsia" w:hAnsiTheme="minorEastAsia" w:eastAsiaTheme="minorEastAsia" w:cstheme="minorEastAsia"/>
          <w:b/>
          <w:spacing w:val="20"/>
          <w:sz w:val="24"/>
          <w:highlight w:val="none"/>
        </w:rPr>
        <w:t>二、商务技术文件格式</w:t>
      </w:r>
    </w:p>
    <w:p w14:paraId="18862A7E">
      <w:pPr>
        <w:spacing w:after="0" w:line="360" w:lineRule="auto"/>
        <w:rPr>
          <w:rFonts w:hint="eastAsia" w:asciiTheme="minorEastAsia" w:hAnsiTheme="minorEastAsia" w:eastAsiaTheme="minorEastAsia" w:cstheme="minorEastAsia"/>
          <w:b/>
          <w:spacing w:val="20"/>
          <w:szCs w:val="21"/>
          <w:highlight w:val="none"/>
        </w:rPr>
      </w:pPr>
    </w:p>
    <w:p w14:paraId="6E18E8DB">
      <w:pPr>
        <w:spacing w:after="0"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pacing w:val="20"/>
          <w:sz w:val="24"/>
          <w:highlight w:val="none"/>
        </w:rPr>
        <w:t>投标文件（商务技术文件）</w:t>
      </w:r>
      <w:r>
        <w:rPr>
          <w:rFonts w:hint="eastAsia" w:asciiTheme="minorEastAsia" w:hAnsiTheme="minorEastAsia" w:eastAsiaTheme="minorEastAsia" w:cstheme="minorEastAsia"/>
          <w:b/>
          <w:sz w:val="24"/>
          <w:highlight w:val="none"/>
        </w:rPr>
        <w:t>封面（非实质性格式）</w:t>
      </w:r>
    </w:p>
    <w:p w14:paraId="4CAA0588">
      <w:pPr>
        <w:spacing w:after="0" w:line="360" w:lineRule="auto"/>
        <w:jc w:val="center"/>
        <w:rPr>
          <w:rFonts w:hint="eastAsia" w:asciiTheme="minorEastAsia" w:hAnsiTheme="minorEastAsia" w:eastAsiaTheme="minorEastAsia" w:cstheme="minorEastAsia"/>
          <w:szCs w:val="21"/>
          <w:highlight w:val="none"/>
        </w:rPr>
      </w:pPr>
    </w:p>
    <w:p w14:paraId="31A30281">
      <w:pPr>
        <w:spacing w:after="0" w:line="360" w:lineRule="auto"/>
        <w:jc w:val="center"/>
        <w:rPr>
          <w:rFonts w:hint="eastAsia" w:asciiTheme="minorEastAsia" w:hAnsiTheme="minorEastAsia" w:eastAsiaTheme="minorEastAsia" w:cstheme="minorEastAsia"/>
          <w:b/>
          <w:spacing w:val="60"/>
          <w:sz w:val="84"/>
          <w:szCs w:val="84"/>
          <w:highlight w:val="none"/>
        </w:rPr>
      </w:pPr>
      <w:r>
        <w:rPr>
          <w:rFonts w:hint="eastAsia" w:asciiTheme="minorEastAsia" w:hAnsiTheme="minorEastAsia" w:eastAsiaTheme="minorEastAsia" w:cstheme="minorEastAsia"/>
          <w:b/>
          <w:spacing w:val="60"/>
          <w:sz w:val="84"/>
          <w:szCs w:val="84"/>
          <w:highlight w:val="none"/>
        </w:rPr>
        <w:t>投 标 文 件</w:t>
      </w:r>
    </w:p>
    <w:p w14:paraId="55A3EF5F">
      <w:pPr>
        <w:spacing w:after="0" w:line="360" w:lineRule="auto"/>
        <w:jc w:val="center"/>
        <w:rPr>
          <w:rFonts w:hint="eastAsia" w:asciiTheme="minorEastAsia" w:hAnsiTheme="minorEastAsia" w:eastAsiaTheme="minorEastAsia" w:cstheme="minorEastAsia"/>
          <w:b/>
          <w:spacing w:val="60"/>
          <w:sz w:val="52"/>
          <w:szCs w:val="52"/>
          <w:highlight w:val="none"/>
        </w:rPr>
      </w:pPr>
      <w:r>
        <w:rPr>
          <w:rFonts w:hint="eastAsia" w:asciiTheme="minorEastAsia" w:hAnsiTheme="minorEastAsia" w:eastAsiaTheme="minorEastAsia" w:cstheme="minorEastAsia"/>
          <w:b/>
          <w:spacing w:val="60"/>
          <w:sz w:val="52"/>
          <w:szCs w:val="52"/>
          <w:highlight w:val="none"/>
        </w:rPr>
        <w:t>（商务技术文件）</w:t>
      </w:r>
    </w:p>
    <w:p w14:paraId="0D22E78E">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0F19F679">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72114929">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项目名称：</w:t>
      </w:r>
    </w:p>
    <w:p w14:paraId="1C30957E">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项目编号/包号：</w:t>
      </w:r>
    </w:p>
    <w:p w14:paraId="0EE3D652">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55A1CF92">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3BA4EE54">
      <w:pPr>
        <w:spacing w:after="0" w:line="360" w:lineRule="auto"/>
        <w:jc w:val="center"/>
        <w:rPr>
          <w:rFonts w:hint="eastAsia" w:asciiTheme="minorEastAsia" w:hAnsiTheme="minorEastAsia" w:eastAsiaTheme="minorEastAsia" w:cstheme="minorEastAsia"/>
          <w:b/>
          <w:sz w:val="32"/>
          <w:szCs w:val="32"/>
          <w:highlight w:val="none"/>
        </w:rPr>
      </w:pPr>
    </w:p>
    <w:p w14:paraId="4157E1A2">
      <w:pPr>
        <w:spacing w:after="0" w:line="360" w:lineRule="auto"/>
        <w:jc w:val="center"/>
        <w:rPr>
          <w:rFonts w:hint="eastAsia" w:asciiTheme="minorEastAsia" w:hAnsiTheme="minorEastAsia" w:eastAsiaTheme="minorEastAsia" w:cstheme="minorEastAsia"/>
          <w:b/>
          <w:sz w:val="32"/>
          <w:szCs w:val="32"/>
          <w:highlight w:val="none"/>
        </w:rPr>
      </w:pPr>
    </w:p>
    <w:p w14:paraId="6377EAE0">
      <w:pPr>
        <w:spacing w:after="0" w:line="360" w:lineRule="auto"/>
        <w:jc w:val="center"/>
        <w:rPr>
          <w:rFonts w:hint="eastAsia" w:asciiTheme="minorEastAsia" w:hAnsiTheme="minorEastAsia" w:eastAsiaTheme="minorEastAsia" w:cstheme="minorEastAsia"/>
          <w:b/>
          <w:sz w:val="32"/>
          <w:szCs w:val="32"/>
          <w:highlight w:val="none"/>
        </w:rPr>
      </w:pPr>
    </w:p>
    <w:p w14:paraId="0A7A8A37">
      <w:pPr>
        <w:spacing w:after="0" w:line="360" w:lineRule="auto"/>
        <w:jc w:val="center"/>
        <w:rPr>
          <w:rFonts w:hint="eastAsia" w:asciiTheme="minorEastAsia" w:hAnsiTheme="minorEastAsia" w:eastAsiaTheme="minorEastAsia" w:cstheme="minorEastAsia"/>
          <w:b/>
          <w:spacing w:val="20"/>
          <w:sz w:val="32"/>
          <w:szCs w:val="32"/>
          <w:highlight w:val="none"/>
        </w:rPr>
      </w:pPr>
    </w:p>
    <w:p w14:paraId="1A15169B">
      <w:pPr>
        <w:spacing w:after="0" w:line="360" w:lineRule="auto"/>
        <w:jc w:val="center"/>
        <w:rPr>
          <w:rFonts w:hint="eastAsia" w:asciiTheme="minorEastAsia" w:hAnsiTheme="minorEastAsia" w:eastAsiaTheme="minorEastAsia" w:cstheme="minorEastAsia"/>
          <w:b/>
          <w:spacing w:val="20"/>
          <w:sz w:val="32"/>
          <w:szCs w:val="32"/>
          <w:highlight w:val="none"/>
        </w:rPr>
      </w:pPr>
    </w:p>
    <w:p w14:paraId="3610FBBF">
      <w:pPr>
        <w:spacing w:after="0" w:line="360" w:lineRule="auto"/>
        <w:jc w:val="center"/>
        <w:rPr>
          <w:rFonts w:hint="eastAsia" w:asciiTheme="minorEastAsia" w:hAnsiTheme="minorEastAsia" w:eastAsiaTheme="minorEastAsia" w:cstheme="minorEastAsia"/>
          <w:b/>
          <w:spacing w:val="20"/>
          <w:sz w:val="32"/>
          <w:szCs w:val="32"/>
          <w:highlight w:val="none"/>
        </w:rPr>
      </w:pPr>
    </w:p>
    <w:p w14:paraId="44969425">
      <w:pPr>
        <w:spacing w:after="0" w:line="360" w:lineRule="auto"/>
        <w:ind w:firstLine="1445" w:firstLineChars="400"/>
        <w:jc w:val="left"/>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投标人名称：</w:t>
      </w:r>
    </w:p>
    <w:p w14:paraId="5FBE2D66">
      <w:pPr>
        <w:spacing w:after="0" w:line="360" w:lineRule="auto"/>
        <w:jc w:val="center"/>
        <w:rPr>
          <w:rFonts w:hint="eastAsia" w:asciiTheme="minorEastAsia" w:hAnsiTheme="minorEastAsia" w:eastAsiaTheme="minorEastAsia" w:cstheme="minorEastAsia"/>
          <w:b/>
          <w:sz w:val="32"/>
          <w:szCs w:val="32"/>
          <w:highlight w:val="none"/>
        </w:rPr>
      </w:pPr>
    </w:p>
    <w:p w14:paraId="1DE099B8">
      <w:pPr>
        <w:spacing w:after="0"/>
        <w:rPr>
          <w:rFonts w:hint="eastAsia" w:asciiTheme="minorEastAsia" w:hAnsiTheme="minorEastAsia" w:eastAsiaTheme="minorEastAsia" w:cstheme="minorEastAsia"/>
          <w:color w:val="000000"/>
          <w:sz w:val="24"/>
          <w:highlight w:val="none"/>
        </w:rPr>
      </w:pPr>
      <w:bookmarkStart w:id="819" w:name="_Hlt520355504"/>
      <w:bookmarkEnd w:id="819"/>
      <w:bookmarkStart w:id="820" w:name="_Hlt520274407"/>
      <w:bookmarkEnd w:id="820"/>
      <w:bookmarkStart w:id="821" w:name="_Hlt520343392"/>
      <w:bookmarkEnd w:id="821"/>
      <w:bookmarkStart w:id="822" w:name="_Hlt520273711"/>
      <w:bookmarkEnd w:id="822"/>
      <w:bookmarkStart w:id="823" w:name="_Hlt520274121"/>
      <w:bookmarkEnd w:id="823"/>
      <w:bookmarkStart w:id="824" w:name="_Hlt520274393"/>
      <w:bookmarkEnd w:id="824"/>
      <w:bookmarkStart w:id="825" w:name="_Hlt520274065"/>
      <w:bookmarkEnd w:id="825"/>
      <w:bookmarkStart w:id="826" w:name="_Hlt520343000"/>
      <w:bookmarkEnd w:id="826"/>
      <w:bookmarkStart w:id="827" w:name="_Hlt520350918"/>
      <w:bookmarkEnd w:id="827"/>
      <w:bookmarkStart w:id="828" w:name="_Hlt520271212"/>
      <w:bookmarkEnd w:id="828"/>
      <w:bookmarkStart w:id="829" w:name="_Toc480942349"/>
      <w:bookmarkStart w:id="830" w:name="_Ref467988698"/>
      <w:bookmarkStart w:id="831" w:name="_Toc226965829"/>
      <w:bookmarkStart w:id="832" w:name="_Toc150480794"/>
      <w:bookmarkStart w:id="833" w:name="_Toc520356217"/>
      <w:bookmarkStart w:id="834" w:name="_Toc226337252"/>
      <w:bookmarkStart w:id="835" w:name="_Toc226965746"/>
      <w:bookmarkStart w:id="836" w:name="_Toc142311058"/>
      <w:bookmarkStart w:id="837" w:name="_Toc195842921"/>
      <w:bookmarkStart w:id="838" w:name="_Toc226309800"/>
      <w:bookmarkStart w:id="839" w:name="_Toc150774761"/>
      <w:bookmarkStart w:id="840" w:name="_Toc127151556"/>
    </w:p>
    <w:p w14:paraId="4C75DE64">
      <w:pPr>
        <w:spacing w:after="0" w:line="360" w:lineRule="auto"/>
        <w:outlineLvl w:val="2"/>
        <w:rPr>
          <w:rFonts w:hint="eastAsia" w:asciiTheme="minorEastAsia" w:hAnsiTheme="minorEastAsia" w:eastAsiaTheme="minorEastAsia" w:cstheme="minorEastAsia"/>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60E18528">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highlight w:val="none"/>
        </w:rPr>
        <w:t>1</w:t>
      </w:r>
      <w:r>
        <w:rPr>
          <w:rFonts w:hint="eastAsia" w:asciiTheme="minorEastAsia" w:hAnsiTheme="minorEastAsia" w:eastAsiaTheme="minorEastAsia" w:cstheme="minorEastAsia"/>
          <w:color w:val="000000"/>
          <w:sz w:val="24"/>
          <w:szCs w:val="20"/>
          <w:highlight w:val="none"/>
        </w:rPr>
        <w:t xml:space="preserve"> </w:t>
      </w:r>
      <w:r>
        <w:rPr>
          <w:rFonts w:hint="eastAsia" w:asciiTheme="minorEastAsia" w:hAnsiTheme="minorEastAsia" w:eastAsiaTheme="minorEastAsia" w:cstheme="minorEastAsia"/>
          <w:color w:val="000000"/>
          <w:sz w:val="24"/>
          <w:highlight w:val="none"/>
        </w:rPr>
        <w:t>投标</w:t>
      </w:r>
      <w:bookmarkEnd w:id="829"/>
      <w:bookmarkEnd w:id="830"/>
      <w:r>
        <w:rPr>
          <w:rFonts w:hint="eastAsia" w:asciiTheme="minorEastAsia" w:hAnsiTheme="minorEastAsia" w:eastAsiaTheme="minorEastAsia" w:cstheme="minorEastAsia"/>
          <w:color w:val="000000"/>
          <w:sz w:val="24"/>
          <w:highlight w:val="none"/>
        </w:rPr>
        <w:t>书</w:t>
      </w:r>
      <w:bookmarkEnd w:id="831"/>
      <w:bookmarkEnd w:id="832"/>
      <w:bookmarkEnd w:id="833"/>
      <w:bookmarkEnd w:id="834"/>
      <w:bookmarkEnd w:id="835"/>
      <w:bookmarkEnd w:id="836"/>
      <w:bookmarkEnd w:id="837"/>
      <w:bookmarkEnd w:id="838"/>
      <w:bookmarkEnd w:id="839"/>
      <w:bookmarkEnd w:id="840"/>
      <w:r>
        <w:rPr>
          <w:rFonts w:hint="eastAsia" w:asciiTheme="minorEastAsia" w:hAnsiTheme="minorEastAsia" w:eastAsiaTheme="minorEastAsia" w:cstheme="minorEastAsia"/>
          <w:color w:val="000000"/>
          <w:sz w:val="24"/>
          <w:szCs w:val="20"/>
          <w:highlight w:val="none"/>
        </w:rPr>
        <w:t>（实质性格式）</w:t>
      </w:r>
    </w:p>
    <w:p w14:paraId="46BE3FC6">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投标书</w:t>
      </w:r>
    </w:p>
    <w:p w14:paraId="0BA16C85">
      <w:pPr>
        <w:tabs>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致：</w:t>
      </w:r>
      <w:r>
        <w:rPr>
          <w:rFonts w:hint="eastAsia" w:asciiTheme="minorEastAsia" w:hAnsiTheme="minorEastAsia" w:eastAsiaTheme="minorEastAsia" w:cstheme="minorEastAsia"/>
          <w:color w:val="000000"/>
          <w:sz w:val="24"/>
          <w:highlight w:val="none"/>
          <w:u w:val="single"/>
        </w:rPr>
        <w:t>（采购人或采购代理机构）</w:t>
      </w:r>
    </w:p>
    <w:p w14:paraId="4ACCD8C6">
      <w:pPr>
        <w:tabs>
          <w:tab w:val="left" w:pos="5580"/>
        </w:tabs>
        <w:spacing w:after="0" w:line="360" w:lineRule="auto"/>
        <w:rPr>
          <w:rFonts w:hint="eastAsia" w:asciiTheme="minorEastAsia" w:hAnsiTheme="minorEastAsia" w:eastAsiaTheme="minorEastAsia" w:cstheme="minorEastAsia"/>
          <w:color w:val="000000"/>
          <w:sz w:val="24"/>
          <w:szCs w:val="20"/>
          <w:highlight w:val="none"/>
        </w:rPr>
      </w:pPr>
    </w:p>
    <w:p w14:paraId="2FA4EF16">
      <w:pPr>
        <w:tabs>
          <w:tab w:val="left" w:pos="5580"/>
        </w:tabs>
        <w:spacing w:after="0" w:line="360" w:lineRule="auto"/>
        <w:ind w:firstLine="408"/>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我方参加你方就</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（项目名称，项目编号/包号）组织的招标活动，并对此项目进行投标。</w:t>
      </w:r>
    </w:p>
    <w:p w14:paraId="6574D996">
      <w:pPr>
        <w:tabs>
          <w:tab w:val="left" w:pos="5580"/>
        </w:tabs>
        <w:spacing w:after="0" w:line="360" w:lineRule="auto"/>
        <w:ind w:firstLine="408"/>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 我方</w:t>
      </w:r>
      <w:r>
        <w:rPr>
          <w:rFonts w:hint="eastAsia" w:asciiTheme="minorEastAsia" w:hAnsiTheme="minorEastAsia" w:eastAsiaTheme="minorEastAsia" w:cstheme="minorEastAsia"/>
          <w:color w:val="000000"/>
          <w:sz w:val="24"/>
          <w:highlight w:val="none"/>
        </w:rPr>
        <w:t>已详细审查全部招标文件</w:t>
      </w:r>
      <w:r>
        <w:rPr>
          <w:rFonts w:hint="eastAsia" w:asciiTheme="minorEastAsia" w:hAnsiTheme="minorEastAsia" w:eastAsiaTheme="minorEastAsia" w:cstheme="minorEastAsia"/>
          <w:color w:val="000000"/>
          <w:sz w:val="24"/>
          <w:szCs w:val="20"/>
          <w:highlight w:val="none"/>
        </w:rPr>
        <w:t>，自愿参与投标并承诺如下：</w:t>
      </w:r>
    </w:p>
    <w:p w14:paraId="4ECC2AFB">
      <w:pPr>
        <w:tabs>
          <w:tab w:val="left" w:pos="720"/>
          <w:tab w:val="left" w:pos="900"/>
        </w:tabs>
        <w:spacing w:after="0" w:line="360" w:lineRule="auto"/>
        <w:ind w:left="360" w:firstLine="72" w:firstLineChars="3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（1）本投标有效期为自提交投标文件的截止之日起</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个日历日。</w:t>
      </w:r>
    </w:p>
    <w:p w14:paraId="0999B0B6">
      <w:pPr>
        <w:tabs>
          <w:tab w:val="left" w:pos="720"/>
          <w:tab w:val="left" w:pos="900"/>
        </w:tabs>
        <w:spacing w:after="0" w:line="360" w:lineRule="auto"/>
        <w:ind w:left="360" w:firstLine="72" w:firstLineChars="3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（2）除合同条款及采购需求偏离表列出的偏离外，我方响应招标文件的全部要求。</w:t>
      </w:r>
    </w:p>
    <w:p w14:paraId="681CDB34">
      <w:pPr>
        <w:tabs>
          <w:tab w:val="left" w:pos="5580"/>
        </w:tabs>
        <w:spacing w:after="0" w:line="360" w:lineRule="auto"/>
        <w:ind w:firstLine="420" w:firstLineChars="175"/>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（3）我方已提供的全部文件资料是真实、准确的，并对此承担一切法律后果。</w:t>
      </w:r>
    </w:p>
    <w:p w14:paraId="361256B9">
      <w:pPr>
        <w:tabs>
          <w:tab w:val="left" w:pos="5580"/>
        </w:tabs>
        <w:spacing w:after="0" w:line="360" w:lineRule="auto"/>
        <w:ind w:firstLine="420" w:firstLineChars="17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0"/>
          <w:highlight w:val="none"/>
        </w:rPr>
        <w:t>（4）如我方中标，我方将在法律规定的期限内与你方签订合同，按照招标文件要求提交履约保证金，并在合同约定的期限内完成合同规定的全部义务。</w:t>
      </w:r>
    </w:p>
    <w:p w14:paraId="7895C235">
      <w:pPr>
        <w:spacing w:after="0" w:line="360" w:lineRule="auto"/>
        <w:ind w:left="42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 其他补充条款（如有）：</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w:t>
      </w:r>
    </w:p>
    <w:p w14:paraId="244864A4">
      <w:pPr>
        <w:spacing w:after="0" w:line="360" w:lineRule="auto"/>
        <w:ind w:firstLine="480" w:firstLineChars="2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与本投标有关的一切正式往来信函请寄：</w:t>
      </w:r>
    </w:p>
    <w:p w14:paraId="0849A4F3">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p>
    <w:p w14:paraId="0C49A8B1">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地址</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     </w:t>
      </w:r>
    </w:p>
    <w:p w14:paraId="00D93A70">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传真</w:t>
      </w:r>
      <w:r>
        <w:rPr>
          <w:rFonts w:hint="eastAsia" w:asciiTheme="minorEastAsia" w:hAnsiTheme="minorEastAsia" w:eastAsiaTheme="minorEastAsia" w:cstheme="minorEastAsia"/>
          <w:color w:val="000000"/>
          <w:sz w:val="24"/>
          <w:szCs w:val="20"/>
          <w:highlight w:val="none"/>
          <w:u w:val="single"/>
        </w:rPr>
        <w:t xml:space="preserve">                        </w:t>
      </w:r>
    </w:p>
    <w:p w14:paraId="28A38DA4">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电话</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     </w:t>
      </w:r>
    </w:p>
    <w:p w14:paraId="257D93D7">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电子函件</w:t>
      </w:r>
      <w:r>
        <w:rPr>
          <w:rFonts w:hint="eastAsia" w:asciiTheme="minorEastAsia" w:hAnsiTheme="minorEastAsia" w:eastAsiaTheme="minorEastAsia" w:cstheme="minorEastAsia"/>
          <w:color w:val="000000"/>
          <w:sz w:val="24"/>
          <w:szCs w:val="20"/>
          <w:highlight w:val="none"/>
          <w:u w:val="single"/>
        </w:rPr>
        <w:t xml:space="preserve">                        </w:t>
      </w:r>
    </w:p>
    <w:p w14:paraId="5D9D541E">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p>
    <w:p w14:paraId="77B0DD26">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投标人名称（加盖公章）</w:t>
      </w:r>
      <w:r>
        <w:rPr>
          <w:rFonts w:hint="eastAsia" w:asciiTheme="minorEastAsia" w:hAnsiTheme="minorEastAsia" w:eastAsiaTheme="minorEastAsia" w:cstheme="minorEastAsia"/>
          <w:color w:val="000000"/>
          <w:sz w:val="24"/>
          <w:szCs w:val="20"/>
          <w:highlight w:val="none"/>
          <w:u w:val="single"/>
        </w:rPr>
        <w:t xml:space="preserve">                </w:t>
      </w:r>
    </w:p>
    <w:p w14:paraId="5720DFA8">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p>
    <w:p w14:paraId="23311CC1">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u w:val="single"/>
        </w:rPr>
      </w:pPr>
    </w:p>
    <w:p w14:paraId="2E28E118">
      <w:pPr>
        <w:widowControl/>
        <w:spacing w:after="0" w:line="360" w:lineRule="auto"/>
        <w:jc w:val="left"/>
        <w:rPr>
          <w:rFonts w:hint="eastAsia" w:asciiTheme="minorEastAsia" w:hAnsiTheme="minorEastAsia" w:eastAsiaTheme="minorEastAsia" w:cstheme="minorEastAsia"/>
          <w:color w:val="000000"/>
          <w:sz w:val="24"/>
          <w:highlight w:val="none"/>
        </w:rPr>
      </w:pPr>
      <w:bookmarkStart w:id="841" w:name="_Hlt520355938"/>
      <w:bookmarkEnd w:id="841"/>
      <w:bookmarkStart w:id="842" w:name="_Hlt520356243"/>
      <w:bookmarkEnd w:id="842"/>
      <w:bookmarkStart w:id="843" w:name="_Toc195842922"/>
      <w:bookmarkStart w:id="844" w:name="_Toc226965830"/>
      <w:bookmarkStart w:id="845" w:name="_Toc150774762"/>
      <w:bookmarkStart w:id="846" w:name="_Toc226309801"/>
      <w:bookmarkStart w:id="847" w:name="_Toc226337253"/>
      <w:bookmarkStart w:id="848" w:name="_Toc305158825"/>
      <w:bookmarkStart w:id="849" w:name="_Ref467988705"/>
      <w:bookmarkStart w:id="850" w:name="_Toc265228395"/>
      <w:bookmarkStart w:id="851" w:name="_Toc305158899"/>
      <w:bookmarkStart w:id="852" w:name="_Toc142311059"/>
      <w:bookmarkStart w:id="853" w:name="_Toc127151557"/>
      <w:bookmarkStart w:id="854" w:name="_Toc520356218"/>
      <w:bookmarkStart w:id="855" w:name="_Toc264969247"/>
      <w:bookmarkStart w:id="856" w:name="_Toc480942350"/>
      <w:bookmarkStart w:id="857" w:name="_Toc150480795"/>
      <w:bookmarkStart w:id="858" w:name="_Toc226965747"/>
    </w:p>
    <w:p w14:paraId="71502C68">
      <w:pPr>
        <w:spacing w:after="0"/>
        <w:rPr>
          <w:rFonts w:hint="eastAsia" w:asciiTheme="minorEastAsia" w:hAnsiTheme="minorEastAsia" w:eastAsiaTheme="minorEastAsia" w:cstheme="minorEastAsia"/>
          <w:color w:val="000000"/>
          <w:sz w:val="24"/>
          <w:highlight w:val="none"/>
        </w:rPr>
      </w:pPr>
    </w:p>
    <w:p w14:paraId="2BC4980E">
      <w:pPr>
        <w:spacing w:after="0" w:line="360" w:lineRule="auto"/>
        <w:outlineLvl w:val="2"/>
        <w:rPr>
          <w:rFonts w:hint="eastAsia" w:asciiTheme="minorEastAsia" w:hAnsiTheme="minorEastAsia" w:eastAsiaTheme="minorEastAsia" w:cstheme="minorEastAsia"/>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300A17BF">
      <w:pPr>
        <w:spacing w:after="0" w:line="360" w:lineRule="auto"/>
        <w:outlineLvl w:val="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 授权委托书（实质性格式）</w:t>
      </w:r>
    </w:p>
    <w:p w14:paraId="0E3DB8E1">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授权委托书</w:t>
      </w:r>
    </w:p>
    <w:p w14:paraId="70EA55F2">
      <w:pPr>
        <w:spacing w:after="0" w:line="360" w:lineRule="auto"/>
        <w:ind w:firstLine="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本人</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（姓名）系</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（投标人名称）的法定代表人（单位负责人），现委托</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（项目名称）投标文件和处理有关事宜，其法律后果由我方承担。</w:t>
      </w:r>
    </w:p>
    <w:p w14:paraId="68F00652">
      <w:pPr>
        <w:spacing w:after="0" w:line="360" w:lineRule="auto"/>
        <w:ind w:firstLine="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委托期限：自本授权委托书签署之日起至投标有效期届满之日止。</w:t>
      </w:r>
    </w:p>
    <w:p w14:paraId="5B2F56B9">
      <w:pPr>
        <w:spacing w:after="0" w:line="360" w:lineRule="auto"/>
        <w:ind w:firstLine="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代理人无转委托权。</w:t>
      </w:r>
      <w:r>
        <w:rPr>
          <w:rFonts w:hint="eastAsia" w:asciiTheme="minorEastAsia" w:hAnsiTheme="minorEastAsia" w:eastAsiaTheme="minorEastAsia" w:cstheme="minorEastAsia"/>
          <w:color w:val="000000"/>
          <w:sz w:val="24"/>
          <w:szCs w:val="20"/>
          <w:highlight w:val="none"/>
        </w:rPr>
        <w:cr/>
      </w:r>
    </w:p>
    <w:p w14:paraId="421ED65E">
      <w:pPr>
        <w:spacing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3412A1DA">
      <w:pPr>
        <w:spacing w:after="0" w:line="360" w:lineRule="auto"/>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法定代表人（单位负责人）（签字或签章）：</w:t>
      </w:r>
      <w:r>
        <w:rPr>
          <w:rFonts w:hint="eastAsia" w:asciiTheme="minorEastAsia" w:hAnsiTheme="minorEastAsia" w:eastAsiaTheme="minorEastAsia" w:cstheme="minorEastAsia"/>
          <w:color w:val="000000"/>
          <w:sz w:val="24"/>
          <w:szCs w:val="20"/>
          <w:highlight w:val="none"/>
          <w:u w:val="single"/>
        </w:rPr>
        <w:t xml:space="preserve">                </w:t>
      </w:r>
    </w:p>
    <w:p w14:paraId="49D7E988">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委托代理人（签字或签章）：</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 xml:space="preserve">    </w:t>
      </w:r>
      <w:r>
        <w:rPr>
          <w:rFonts w:hint="eastAsia" w:asciiTheme="minorEastAsia" w:hAnsiTheme="minorEastAsia" w:eastAsiaTheme="minorEastAsia" w:cstheme="minorEastAsia"/>
          <w:color w:val="000000"/>
          <w:sz w:val="24"/>
          <w:highlight w:val="none"/>
          <w:lang w:val="zh-CN"/>
        </w:rPr>
        <w:t xml:space="preserve">                      </w:t>
      </w:r>
    </w:p>
    <w:p w14:paraId="7B26EF3A">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日</w:t>
      </w:r>
    </w:p>
    <w:p w14:paraId="1FB488B2">
      <w:pPr>
        <w:tabs>
          <w:tab w:val="left" w:pos="5580"/>
        </w:tabs>
        <w:spacing w:after="0" w:line="360" w:lineRule="auto"/>
        <w:ind w:firstLine="480" w:firstLineChars="200"/>
        <w:rPr>
          <w:rFonts w:hint="eastAsia" w:asciiTheme="minorEastAsia" w:hAnsiTheme="minorEastAsia" w:eastAsiaTheme="minorEastAsia" w:cstheme="minorEastAsia"/>
          <w:color w:val="000000"/>
          <w:sz w:val="24"/>
          <w:szCs w:val="20"/>
          <w:highlight w:val="none"/>
        </w:rPr>
      </w:pPr>
    </w:p>
    <w:p w14:paraId="6BECDB9E">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附：法定代表人（单位负责人）及委托代理人身份证明文件电子件：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F949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5" w:hRule="atLeast"/>
        </w:trPr>
        <w:tc>
          <w:tcPr>
            <w:tcW w:w="9209" w:type="dxa"/>
          </w:tcPr>
          <w:p w14:paraId="78B23D1F">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68DFD0DC">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6D5C78D6">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tc>
      </w:tr>
    </w:tbl>
    <w:p w14:paraId="53BEAC74">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说明：</w:t>
      </w:r>
    </w:p>
    <w:p w14:paraId="54EABA9A">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1.若供应商为事业单位或其他组织或分支机构，则法定代表人（单位负责人）处的签署人可为单位负责人。</w:t>
      </w:r>
    </w:p>
    <w:p w14:paraId="4C058554">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0AD8CA20">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3.供应商为自然人的情形，可不提供本《授权委托书》。</w:t>
      </w:r>
    </w:p>
    <w:p w14:paraId="39CEE29A">
      <w:pPr>
        <w:tabs>
          <w:tab w:val="left" w:pos="5580"/>
        </w:tabs>
        <w:spacing w:after="0" w:line="360" w:lineRule="auto"/>
        <w:ind w:firstLine="420"/>
        <w:jc w:val="left"/>
        <w:rPr>
          <w:rFonts w:hint="eastAsia" w:asciiTheme="minorEastAsia" w:hAnsiTheme="minorEastAsia" w:eastAsiaTheme="minorEastAsia" w:cstheme="minorEastAsia"/>
          <w:color w:val="000000"/>
          <w:sz w:val="30"/>
          <w:szCs w:val="30"/>
          <w:highlight w:val="none"/>
        </w:rPr>
      </w:pPr>
      <w:r>
        <w:rPr>
          <w:rFonts w:hint="eastAsia" w:asciiTheme="minorEastAsia" w:hAnsiTheme="minorEastAsia" w:eastAsiaTheme="minorEastAsia" w:cstheme="minorEastAsia"/>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Theme="minorEastAsia" w:hAnsiTheme="minorEastAsia" w:eastAsiaTheme="minorEastAsia" w:cstheme="minorEastAsia"/>
          <w:color w:val="000000"/>
          <w:sz w:val="30"/>
          <w:szCs w:val="30"/>
          <w:highlight w:val="none"/>
        </w:rPr>
        <w:br w:type="page"/>
      </w:r>
    </w:p>
    <w:p w14:paraId="50D7F188">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法定代表人（单位负责人）身份证明</w:t>
      </w:r>
    </w:p>
    <w:p w14:paraId="0759C21B">
      <w:pPr>
        <w:kinsoku w:val="0"/>
        <w:overflowPunct w:val="0"/>
        <w:spacing w:after="0" w:line="360" w:lineRule="auto"/>
        <w:rPr>
          <w:rFonts w:hint="eastAsia" w:asciiTheme="minorEastAsia" w:hAnsiTheme="minorEastAsia" w:eastAsiaTheme="minorEastAsia" w:cstheme="minorEastAsia"/>
          <w:sz w:val="20"/>
          <w:szCs w:val="20"/>
          <w:highlight w:val="none"/>
        </w:rPr>
      </w:pPr>
    </w:p>
    <w:p w14:paraId="1978352A">
      <w:pPr>
        <w:tabs>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致：</w:t>
      </w:r>
      <w:r>
        <w:rPr>
          <w:rFonts w:hint="eastAsia" w:asciiTheme="minorEastAsia" w:hAnsiTheme="minorEastAsia" w:eastAsiaTheme="minorEastAsia" w:cstheme="minorEastAsia"/>
          <w:color w:val="000000"/>
          <w:sz w:val="24"/>
          <w:highlight w:val="none"/>
          <w:u w:val="single"/>
        </w:rPr>
        <w:t>（采购人或采购代理机构）</w:t>
      </w:r>
    </w:p>
    <w:p w14:paraId="339C5E4E">
      <w:pPr>
        <w:pStyle w:val="19"/>
        <w:tabs>
          <w:tab w:val="left" w:pos="2412"/>
          <w:tab w:val="left" w:pos="3883"/>
          <w:tab w:val="left" w:pos="5352"/>
          <w:tab w:val="left" w:pos="6821"/>
        </w:tabs>
        <w:kinsoku w:val="0"/>
        <w:overflowPunct w:val="0"/>
        <w:spacing w:after="0"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兹证明，</w:t>
      </w:r>
    </w:p>
    <w:p w14:paraId="10DAAC35">
      <w:pPr>
        <w:pStyle w:val="19"/>
        <w:tabs>
          <w:tab w:val="left" w:pos="1690"/>
          <w:tab w:val="left" w:pos="3400"/>
          <w:tab w:val="left" w:pos="5110"/>
          <w:tab w:val="left" w:pos="6821"/>
        </w:tabs>
        <w:kinsoku w:val="0"/>
        <w:overflowPunct w:val="0"/>
        <w:spacing w:after="0" w:line="360" w:lineRule="auto"/>
        <w:rPr>
          <w:rFonts w:hint="eastAsia" w:asciiTheme="minorEastAsia" w:hAnsiTheme="minorEastAsia" w:eastAsiaTheme="minorEastAsia" w:cstheme="minorEastAsia"/>
          <w:color w:val="000000"/>
          <w:szCs w:val="20"/>
          <w:highlight w:val="none"/>
          <w:u w:val="singl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color w:val="000000"/>
          <w:szCs w:val="20"/>
          <w:highlight w:val="none"/>
          <w:u w:val="single"/>
        </w:rPr>
        <w:t xml:space="preserve">      </w:t>
      </w:r>
    </w:p>
    <w:p w14:paraId="300D26E0">
      <w:pPr>
        <w:pStyle w:val="19"/>
        <w:tabs>
          <w:tab w:val="left" w:pos="1690"/>
          <w:tab w:val="left" w:pos="3400"/>
          <w:tab w:val="left" w:pos="5110"/>
          <w:tab w:val="left" w:pos="6821"/>
        </w:tabs>
        <w:kinsoku w:val="0"/>
        <w:overflowPunct w:val="0"/>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highlight w:val="none"/>
        </w:rPr>
        <w:t>职务：</w:t>
      </w:r>
      <w:r>
        <w:rPr>
          <w:rFonts w:hint="eastAsia" w:asciiTheme="minorEastAsia" w:hAnsiTheme="minorEastAsia" w:eastAsiaTheme="minorEastAsia" w:cstheme="minorEastAsia"/>
          <w:color w:val="000000"/>
          <w:szCs w:val="20"/>
          <w:highlight w:val="none"/>
          <w:u w:val="single"/>
        </w:rPr>
        <w:t xml:space="preserve">      </w:t>
      </w:r>
    </w:p>
    <w:p w14:paraId="03992D01">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266039BC">
      <w:pPr>
        <w:pStyle w:val="19"/>
        <w:tabs>
          <w:tab w:val="left" w:pos="2250"/>
          <w:tab w:val="left" w:pos="2412"/>
          <w:tab w:val="left" w:pos="3883"/>
          <w:tab w:val="left" w:pos="5352"/>
          <w:tab w:val="left" w:pos="6821"/>
          <w:tab w:val="clear" w:pos="567"/>
        </w:tabs>
        <w:kinsoku w:val="0"/>
        <w:overflowPunct w:val="0"/>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highlight w:val="none"/>
        </w:rPr>
        <w:t>（投标人名称）的法定代表人（单位负责人）。</w:t>
      </w:r>
    </w:p>
    <w:p w14:paraId="5493A7E1">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3F9C40A0">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68680474">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797FB72B">
      <w:pPr>
        <w:pStyle w:val="19"/>
        <w:kinsoku w:val="0"/>
        <w:overflowPunct w:val="0"/>
        <w:spacing w:after="0" w:line="360" w:lineRule="auto"/>
        <w:ind w:right="-46"/>
        <w:rPr>
          <w:rFonts w:hint="eastAsia" w:asciiTheme="minorEastAsia" w:hAnsiTheme="minorEastAsia" w:eastAsiaTheme="minorEastAsia" w:cstheme="minorEastAsia"/>
          <w:spacing w:val="-3"/>
          <w:highlight w:val="none"/>
        </w:rPr>
      </w:pPr>
      <w:r>
        <w:rPr>
          <w:rFonts w:hint="eastAsia" w:asciiTheme="minorEastAsia" w:hAnsiTheme="minorEastAsia" w:eastAsiaTheme="minorEastAsia" w:cstheme="minorEastAsia"/>
          <w:highlight w:val="none"/>
        </w:rPr>
        <w:t>附：</w:t>
      </w:r>
      <w:r>
        <w:rPr>
          <w:rFonts w:hint="eastAsia" w:asciiTheme="minorEastAsia" w:hAnsiTheme="minorEastAsia" w:eastAsiaTheme="minorEastAsia" w:cstheme="minorEastAsia"/>
          <w:spacing w:val="-3"/>
          <w:highlight w:val="none"/>
        </w:rPr>
        <w:t>法</w:t>
      </w:r>
      <w:r>
        <w:rPr>
          <w:rFonts w:hint="eastAsia" w:asciiTheme="minorEastAsia" w:hAnsiTheme="minorEastAsia" w:eastAsiaTheme="minorEastAsia" w:cstheme="minorEastAsia"/>
          <w:highlight w:val="none"/>
        </w:rPr>
        <w:t>定</w:t>
      </w:r>
      <w:r>
        <w:rPr>
          <w:rFonts w:hint="eastAsia" w:asciiTheme="minorEastAsia" w:hAnsiTheme="minorEastAsia" w:eastAsiaTheme="minorEastAsia" w:cstheme="minorEastAsia"/>
          <w:spacing w:val="-3"/>
          <w:highlight w:val="none"/>
        </w:rPr>
        <w:t>代</w:t>
      </w:r>
      <w:r>
        <w:rPr>
          <w:rFonts w:hint="eastAsia" w:asciiTheme="minorEastAsia" w:hAnsiTheme="minorEastAsia" w:eastAsiaTheme="minorEastAsia" w:cstheme="minorEastAsia"/>
          <w:highlight w:val="none"/>
        </w:rPr>
        <w:t>表</w:t>
      </w:r>
      <w:r>
        <w:rPr>
          <w:rFonts w:hint="eastAsia" w:asciiTheme="minorEastAsia" w:hAnsiTheme="minorEastAsia" w:eastAsiaTheme="minorEastAsia" w:cstheme="minorEastAsia"/>
          <w:spacing w:val="-3"/>
          <w:highlight w:val="none"/>
        </w:rPr>
        <w:t>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3"/>
          <w:highlight w:val="none"/>
        </w:rPr>
        <w:t>单</w:t>
      </w:r>
      <w:r>
        <w:rPr>
          <w:rFonts w:hint="eastAsia" w:asciiTheme="minorEastAsia" w:hAnsiTheme="minorEastAsia" w:eastAsiaTheme="minorEastAsia" w:cstheme="minorEastAsia"/>
          <w:highlight w:val="none"/>
        </w:rPr>
        <w:t>位</w:t>
      </w:r>
      <w:r>
        <w:rPr>
          <w:rFonts w:hint="eastAsia" w:asciiTheme="minorEastAsia" w:hAnsiTheme="minorEastAsia" w:eastAsiaTheme="minorEastAsia" w:cstheme="minorEastAsia"/>
          <w:spacing w:val="-3"/>
          <w:highlight w:val="none"/>
        </w:rPr>
        <w:t>负</w:t>
      </w:r>
      <w:r>
        <w:rPr>
          <w:rFonts w:hint="eastAsia" w:asciiTheme="minorEastAsia" w:hAnsiTheme="minorEastAsia" w:eastAsiaTheme="minorEastAsia" w:cstheme="minorEastAsia"/>
          <w:highlight w:val="none"/>
        </w:rPr>
        <w:t>责人</w:t>
      </w:r>
      <w:r>
        <w:rPr>
          <w:rFonts w:hint="eastAsia" w:asciiTheme="minorEastAsia" w:hAnsiTheme="minorEastAsia" w:eastAsiaTheme="minorEastAsia" w:cstheme="minorEastAsia"/>
          <w:spacing w:val="-3"/>
          <w:highlight w:val="none"/>
        </w:rPr>
        <w:t>）身份证或护照等身份证明文件电子件：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FE57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33A2F571">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0DAEBD9B">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03AC96B7">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0F1E8ED3">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2259EBCD">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6EB7E552">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tc>
      </w:tr>
    </w:tbl>
    <w:p w14:paraId="4016E655">
      <w:pPr>
        <w:pStyle w:val="19"/>
        <w:kinsoku w:val="0"/>
        <w:overflowPunct w:val="0"/>
        <w:spacing w:after="0" w:line="360" w:lineRule="auto"/>
        <w:ind w:right="4305"/>
        <w:rPr>
          <w:rFonts w:hint="eastAsia" w:asciiTheme="minorEastAsia" w:hAnsiTheme="minorEastAsia" w:eastAsiaTheme="minorEastAsia" w:cstheme="minorEastAsia"/>
          <w:spacing w:val="-3"/>
          <w:highlight w:val="none"/>
        </w:rPr>
      </w:pPr>
    </w:p>
    <w:p w14:paraId="498F1176">
      <w:pPr>
        <w:pStyle w:val="19"/>
        <w:kinsoku w:val="0"/>
        <w:overflowPunct w:val="0"/>
        <w:spacing w:after="0" w:line="360" w:lineRule="auto"/>
        <w:ind w:right="4305"/>
        <w:rPr>
          <w:rFonts w:hint="eastAsia" w:asciiTheme="minorEastAsia" w:hAnsiTheme="minorEastAsia" w:eastAsiaTheme="minorEastAsia" w:cstheme="minorEastAsia"/>
          <w:spacing w:val="-3"/>
          <w:highlight w:val="none"/>
        </w:rPr>
      </w:pPr>
    </w:p>
    <w:p w14:paraId="109DB9C1">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0DEBEB72">
      <w:pPr>
        <w:pStyle w:val="19"/>
        <w:kinsoku w:val="0"/>
        <w:overflowPunct w:val="0"/>
        <w:spacing w:after="0" w:line="360" w:lineRule="auto"/>
        <w:ind w:right="95"/>
        <w:rPr>
          <w:rFonts w:hint="eastAsia" w:asciiTheme="minorEastAsia" w:hAnsiTheme="minorEastAsia" w:eastAsiaTheme="minorEastAsia" w:cstheme="minorEastAsia"/>
          <w:color w:val="000000"/>
          <w:szCs w:val="20"/>
          <w:highlight w:val="none"/>
          <w:u w:val="single"/>
        </w:rPr>
      </w:pPr>
      <w:r>
        <w:rPr>
          <w:rFonts w:hint="eastAsia" w:asciiTheme="minorEastAsia" w:hAnsiTheme="minorEastAsia" w:eastAsiaTheme="minorEastAsia" w:cstheme="minorEastAsia"/>
          <w:spacing w:val="-3"/>
          <w:highlight w:val="none"/>
        </w:rPr>
        <w:t>法定代表人（</w:t>
      </w:r>
      <w:r>
        <w:rPr>
          <w:rFonts w:hint="eastAsia" w:asciiTheme="minorEastAsia" w:hAnsiTheme="minorEastAsia" w:eastAsiaTheme="minorEastAsia" w:cstheme="minorEastAsia"/>
          <w:highlight w:val="none"/>
        </w:rPr>
        <w:t>单位负责人</w:t>
      </w:r>
      <w:r>
        <w:rPr>
          <w:rFonts w:hint="eastAsia" w:asciiTheme="minorEastAsia" w:hAnsiTheme="minorEastAsia" w:eastAsiaTheme="minorEastAsia" w:cstheme="minorEastAsia"/>
          <w:spacing w:val="-3"/>
          <w:highlight w:val="none"/>
        </w:rPr>
        <w:t>）（签字或签章）：</w:t>
      </w:r>
      <w:r>
        <w:rPr>
          <w:rFonts w:hint="eastAsia" w:asciiTheme="minorEastAsia" w:hAnsiTheme="minorEastAsia" w:eastAsiaTheme="minorEastAsia" w:cstheme="minorEastAsia"/>
          <w:color w:val="000000"/>
          <w:szCs w:val="20"/>
          <w:highlight w:val="none"/>
          <w:u w:val="single"/>
        </w:rPr>
        <w:t xml:space="preserve">            </w:t>
      </w:r>
    </w:p>
    <w:p w14:paraId="2EB42F16">
      <w:pPr>
        <w:pStyle w:val="19"/>
        <w:kinsoku w:val="0"/>
        <w:overflowPunct w:val="0"/>
        <w:spacing w:after="0" w:line="360" w:lineRule="auto"/>
        <w:ind w:right="95"/>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rPr>
        <w:t>日期：</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color w:val="000000"/>
          <w:highlight w:val="none"/>
        </w:rPr>
        <w:t>年</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color w:val="000000"/>
          <w:highlight w:val="none"/>
        </w:rPr>
        <w:t>月</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color w:val="000000"/>
          <w:highlight w:val="none"/>
        </w:rPr>
        <w:t>日</w:t>
      </w:r>
    </w:p>
    <w:p w14:paraId="517F1B15">
      <w:pPr>
        <w:widowControl/>
        <w:spacing w:after="0" w:line="360" w:lineRule="auto"/>
        <w:jc w:val="left"/>
        <w:rPr>
          <w:rFonts w:hint="eastAsia" w:asciiTheme="minorEastAsia" w:hAnsiTheme="minorEastAsia" w:eastAsiaTheme="minorEastAsia" w:cstheme="minorEastAsia"/>
          <w:color w:val="000000"/>
          <w:sz w:val="24"/>
          <w:szCs w:val="20"/>
          <w:highlight w:val="none"/>
          <w:u w:val="single"/>
        </w:rPr>
      </w:pPr>
    </w:p>
    <w:p w14:paraId="143EE865">
      <w:pPr>
        <w:spacing w:after="0"/>
        <w:rPr>
          <w:rFonts w:hint="eastAsia" w:asciiTheme="minorEastAsia" w:hAnsiTheme="minorEastAsia" w:eastAsiaTheme="minorEastAsia" w:cstheme="minorEastAsia"/>
          <w:color w:val="000000"/>
          <w:sz w:val="24"/>
          <w:szCs w:val="20"/>
          <w:highlight w:val="none"/>
        </w:rPr>
      </w:pPr>
    </w:p>
    <w:p w14:paraId="4C663685">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8465F44">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3 开标一览表</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Pr>
          <w:rFonts w:hint="eastAsia" w:asciiTheme="minorEastAsia" w:hAnsiTheme="minorEastAsia" w:eastAsiaTheme="minorEastAsia" w:cstheme="minorEastAsia"/>
          <w:color w:val="000000"/>
          <w:sz w:val="24"/>
          <w:szCs w:val="20"/>
          <w:highlight w:val="none"/>
        </w:rPr>
        <w:t>（实质性格式）</w:t>
      </w:r>
    </w:p>
    <w:p w14:paraId="0EC16A1B">
      <w:pPr>
        <w:spacing w:after="0" w:line="360" w:lineRule="auto"/>
        <w:jc w:val="center"/>
        <w:rPr>
          <w:rFonts w:hint="eastAsia" w:asciiTheme="minorEastAsia" w:hAnsiTheme="minorEastAsia" w:eastAsiaTheme="minorEastAsia" w:cstheme="minorEastAsia"/>
          <w:b/>
          <w:color w:val="000000"/>
          <w:sz w:val="28"/>
          <w:szCs w:val="28"/>
          <w:highlight w:val="none"/>
        </w:rPr>
      </w:pPr>
      <w:bookmarkStart w:id="859" w:name="_Toc226309802"/>
      <w:bookmarkStart w:id="860" w:name="_Toc264969248"/>
      <w:bookmarkStart w:id="861" w:name="_Toc305158900"/>
      <w:bookmarkStart w:id="862" w:name="_Toc305158826"/>
      <w:bookmarkStart w:id="863" w:name="_Toc226337254"/>
      <w:bookmarkStart w:id="864" w:name="_Toc164608672"/>
      <w:bookmarkStart w:id="865" w:name="_Toc265228396"/>
      <w:bookmarkStart w:id="866" w:name="_Toc164608827"/>
      <w:bookmarkStart w:id="867" w:name="_Toc195842923"/>
      <w:bookmarkStart w:id="868" w:name="_Toc226965831"/>
      <w:bookmarkStart w:id="869" w:name="_Toc226965748"/>
      <w:r>
        <w:rPr>
          <w:rFonts w:hint="eastAsia" w:asciiTheme="minorEastAsia" w:hAnsiTheme="minorEastAsia" w:eastAsiaTheme="minorEastAsia" w:cstheme="minorEastAsia"/>
          <w:b/>
          <w:color w:val="000000"/>
          <w:sz w:val="28"/>
          <w:szCs w:val="28"/>
          <w:highlight w:val="none"/>
        </w:rPr>
        <w:t>开标一览表</w:t>
      </w:r>
      <w:bookmarkEnd w:id="859"/>
      <w:bookmarkEnd w:id="860"/>
      <w:bookmarkEnd w:id="861"/>
      <w:bookmarkEnd w:id="862"/>
      <w:bookmarkEnd w:id="863"/>
      <w:bookmarkEnd w:id="864"/>
      <w:bookmarkEnd w:id="865"/>
      <w:bookmarkEnd w:id="866"/>
      <w:bookmarkEnd w:id="867"/>
      <w:bookmarkEnd w:id="868"/>
      <w:bookmarkEnd w:id="869"/>
    </w:p>
    <w:p w14:paraId="2D103C57">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项目编号：</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 xml:space="preserve">     </w:t>
      </w:r>
    </w:p>
    <w:p w14:paraId="62E7A7BA">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color w:val="000000"/>
          <w:sz w:val="24"/>
          <w:highlight w:val="none"/>
          <w:u w:val="single"/>
        </w:rPr>
      </w:pPr>
      <w:r>
        <w:rPr>
          <w:rFonts w:hint="eastAsia" w:asciiTheme="minorEastAsia" w:hAnsiTheme="minorEastAsia" w:eastAsiaTheme="minorEastAsia" w:cstheme="minorEastAsia"/>
          <w:color w:val="000000"/>
          <w:sz w:val="24"/>
          <w:highlight w:val="none"/>
        </w:rPr>
        <w:t>项目名称：</w:t>
      </w:r>
      <w:r>
        <w:rPr>
          <w:rFonts w:hint="eastAsia" w:asciiTheme="minorEastAsia" w:hAnsiTheme="minorEastAsia" w:eastAsiaTheme="minorEastAsia" w:cstheme="minorEastAsia"/>
          <w:color w:val="000000"/>
          <w:sz w:val="24"/>
          <w:szCs w:val="20"/>
          <w:highlight w:val="none"/>
          <w:u w:val="single"/>
        </w:rPr>
        <w:t xml:space="preserve">            </w:t>
      </w:r>
    </w:p>
    <w:tbl>
      <w:tblPr>
        <w:tblStyle w:val="45"/>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6"/>
        <w:gridCol w:w="3862"/>
        <w:gridCol w:w="2070"/>
        <w:gridCol w:w="2068"/>
      </w:tblGrid>
      <w:tr w14:paraId="43A0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6C1A6767">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包号</w:t>
            </w:r>
          </w:p>
        </w:tc>
        <w:tc>
          <w:tcPr>
            <w:tcW w:w="2215" w:type="pct"/>
            <w:vMerge w:val="restart"/>
            <w:vAlign w:val="center"/>
          </w:tcPr>
          <w:p w14:paraId="4BFDDCA5">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投标人名称</w:t>
            </w:r>
          </w:p>
        </w:tc>
        <w:tc>
          <w:tcPr>
            <w:tcW w:w="2373" w:type="pct"/>
            <w:gridSpan w:val="2"/>
            <w:vAlign w:val="center"/>
          </w:tcPr>
          <w:p w14:paraId="65067417">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投标报价（元）</w:t>
            </w:r>
          </w:p>
        </w:tc>
      </w:tr>
      <w:tr w14:paraId="138A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7F9501F5">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2215" w:type="pct"/>
            <w:vMerge w:val="continue"/>
            <w:vAlign w:val="center"/>
          </w:tcPr>
          <w:p w14:paraId="12791AE1">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187" w:type="pct"/>
            <w:vAlign w:val="center"/>
          </w:tcPr>
          <w:p w14:paraId="4B08DB6A">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大写</w:t>
            </w:r>
          </w:p>
        </w:tc>
        <w:tc>
          <w:tcPr>
            <w:tcW w:w="1185" w:type="pct"/>
            <w:vAlign w:val="center"/>
          </w:tcPr>
          <w:p w14:paraId="2DD65BC2">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小写</w:t>
            </w:r>
          </w:p>
        </w:tc>
      </w:tr>
      <w:tr w14:paraId="1EF6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535A00CF">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2215" w:type="pct"/>
            <w:vAlign w:val="center"/>
          </w:tcPr>
          <w:p w14:paraId="3EDDD8BF">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187" w:type="pct"/>
            <w:vAlign w:val="center"/>
          </w:tcPr>
          <w:p w14:paraId="5FD0DF2B">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185" w:type="pct"/>
            <w:vAlign w:val="center"/>
          </w:tcPr>
          <w:p w14:paraId="6B0E4EE8">
            <w:pPr>
              <w:tabs>
                <w:tab w:val="left" w:pos="5580"/>
              </w:tabs>
              <w:spacing w:after="0" w:line="360" w:lineRule="auto"/>
              <w:jc w:val="center"/>
              <w:rPr>
                <w:rFonts w:hint="eastAsia" w:asciiTheme="minorEastAsia" w:hAnsiTheme="minorEastAsia" w:eastAsiaTheme="minorEastAsia" w:cstheme="minorEastAsia"/>
                <w:sz w:val="24"/>
                <w:highlight w:val="none"/>
              </w:rPr>
            </w:pPr>
          </w:p>
        </w:tc>
      </w:tr>
    </w:tbl>
    <w:p w14:paraId="61ADC0DD">
      <w:pPr>
        <w:autoSpaceDE w:val="0"/>
        <w:autoSpaceDN w:val="0"/>
        <w:adjustRightInd w:val="0"/>
        <w:spacing w:after="0" w:line="360" w:lineRule="auto"/>
        <w:jc w:val="left"/>
        <w:rPr>
          <w:rFonts w:hint="eastAsia" w:asciiTheme="minorEastAsia" w:hAnsiTheme="minorEastAsia" w:eastAsiaTheme="minorEastAsia" w:cstheme="minorEastAsia"/>
          <w:color w:val="000000"/>
          <w:kern w:val="0"/>
          <w:sz w:val="24"/>
          <w:highlight w:val="none"/>
        </w:rPr>
      </w:pPr>
    </w:p>
    <w:p w14:paraId="61CCD51F">
      <w:pPr>
        <w:autoSpaceDE w:val="0"/>
        <w:autoSpaceDN w:val="0"/>
        <w:adjustRightInd w:val="0"/>
        <w:spacing w:after="0" w:line="360" w:lineRule="auto"/>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kern w:val="0"/>
          <w:sz w:val="24"/>
          <w:highlight w:val="none"/>
        </w:rPr>
        <w:t>注：1</w:t>
      </w:r>
      <w:r>
        <w:rPr>
          <w:rFonts w:hint="eastAsia" w:asciiTheme="minorEastAsia" w:hAnsiTheme="minorEastAsia" w:eastAsiaTheme="minorEastAsia" w:cstheme="minorEastAsia"/>
          <w:color w:val="000000"/>
          <w:sz w:val="24"/>
          <w:szCs w:val="20"/>
          <w:highlight w:val="none"/>
        </w:rPr>
        <w:t>.此表中，每包的投标报价应和《投标分项报价表》中的总价相一致。</w:t>
      </w:r>
    </w:p>
    <w:p w14:paraId="0A18E340">
      <w:pPr>
        <w:tabs>
          <w:tab w:val="left" w:pos="5580"/>
        </w:tabs>
        <w:spacing w:after="0" w:line="360" w:lineRule="auto"/>
        <w:ind w:firstLine="480" w:firstLineChars="20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2.本表必须按包分别填写。</w:t>
      </w:r>
    </w:p>
    <w:p w14:paraId="77D2D1AF">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p>
    <w:p w14:paraId="6DC312B1">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lang w:val="zh-CN"/>
        </w:rPr>
        <w:t xml:space="preserve">                         </w:t>
      </w:r>
    </w:p>
    <w:p w14:paraId="6FB114B2">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7773EF5D">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p>
    <w:p w14:paraId="35B2C8FC">
      <w:pPr>
        <w:widowControl/>
        <w:spacing w:after="0" w:line="360" w:lineRule="auto"/>
        <w:jc w:val="left"/>
        <w:rPr>
          <w:rFonts w:hint="eastAsia" w:asciiTheme="minorEastAsia" w:hAnsiTheme="minorEastAsia" w:eastAsiaTheme="minorEastAsia" w:cstheme="minorEastAsia"/>
          <w:color w:val="000000"/>
          <w:sz w:val="24"/>
          <w:szCs w:val="20"/>
          <w:highlight w:val="none"/>
        </w:rPr>
      </w:pPr>
      <w:bookmarkStart w:id="870" w:name="_Toc226965832"/>
      <w:bookmarkStart w:id="871" w:name="_Toc264969249"/>
      <w:bookmarkStart w:id="872" w:name="_Toc226965749"/>
      <w:bookmarkStart w:id="873" w:name="_Toc226337255"/>
      <w:bookmarkStart w:id="874" w:name="_Toc127151558"/>
      <w:bookmarkStart w:id="875" w:name="_Toc305158827"/>
      <w:bookmarkStart w:id="876" w:name="_Toc142311060"/>
      <w:bookmarkStart w:id="877" w:name="_Toc150480796"/>
      <w:bookmarkStart w:id="878" w:name="_Toc195842924"/>
      <w:bookmarkStart w:id="879" w:name="_Toc150774763"/>
      <w:bookmarkStart w:id="880" w:name="_Toc265228397"/>
      <w:bookmarkStart w:id="881" w:name="_Toc305158901"/>
      <w:bookmarkStart w:id="882" w:name="_Toc226309803"/>
    </w:p>
    <w:p w14:paraId="26D52B50">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AEB65A4">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4 投标分项报价表</w:t>
      </w:r>
      <w:bookmarkEnd w:id="870"/>
      <w:bookmarkEnd w:id="871"/>
      <w:bookmarkEnd w:id="872"/>
      <w:bookmarkEnd w:id="873"/>
      <w:bookmarkEnd w:id="874"/>
      <w:bookmarkEnd w:id="875"/>
      <w:bookmarkEnd w:id="876"/>
      <w:bookmarkEnd w:id="877"/>
      <w:bookmarkEnd w:id="878"/>
      <w:bookmarkEnd w:id="879"/>
      <w:bookmarkEnd w:id="880"/>
      <w:bookmarkEnd w:id="881"/>
      <w:bookmarkEnd w:id="882"/>
      <w:r>
        <w:rPr>
          <w:rFonts w:hint="eastAsia" w:asciiTheme="minorEastAsia" w:hAnsiTheme="minorEastAsia" w:eastAsiaTheme="minorEastAsia" w:cstheme="minorEastAsia"/>
          <w:color w:val="000000"/>
          <w:sz w:val="24"/>
          <w:szCs w:val="20"/>
          <w:highlight w:val="none"/>
        </w:rPr>
        <w:t>（实质性格式）</w:t>
      </w:r>
    </w:p>
    <w:p w14:paraId="13A72CA8">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投标分项报价表</w:t>
      </w:r>
    </w:p>
    <w:p w14:paraId="0F68E7F9">
      <w:pPr>
        <w:tabs>
          <w:tab w:val="left" w:pos="1800"/>
          <w:tab w:val="left" w:pos="5580"/>
        </w:tabs>
        <w:spacing w:after="0" w:line="360" w:lineRule="auto"/>
        <w:rPr>
          <w:rFonts w:hint="eastAsia" w:asciiTheme="minorEastAsia" w:hAnsiTheme="minorEastAsia" w:eastAsiaTheme="minorEastAsia" w:cstheme="minorEastAsia"/>
          <w:color w:val="000000"/>
          <w:sz w:val="24"/>
          <w:szCs w:val="20"/>
          <w:highlight w:val="none"/>
          <w:u w:val="single"/>
        </w:rPr>
      </w:pPr>
      <w:r>
        <w:rPr>
          <w:rFonts w:hint="eastAsia" w:asciiTheme="minorEastAsia" w:hAnsiTheme="minorEastAsia" w:eastAsiaTheme="minorEastAsia" w:cstheme="minorEastAsia"/>
          <w:color w:val="000000"/>
          <w:sz w:val="24"/>
          <w:highlight w:val="none"/>
        </w:rPr>
        <w:t>项目编号/包号：</w:t>
      </w:r>
      <w:r>
        <w:rPr>
          <w:rFonts w:hint="eastAsia" w:asciiTheme="minorEastAsia" w:hAnsiTheme="minorEastAsia" w:eastAsiaTheme="minorEastAsia" w:cstheme="minorEastAsia"/>
          <w:color w:val="000000"/>
          <w:sz w:val="24"/>
          <w:szCs w:val="20"/>
          <w:highlight w:val="none"/>
          <w:u w:val="single"/>
        </w:rPr>
        <w:t xml:space="preserve">            </w:t>
      </w:r>
    </w:p>
    <w:p w14:paraId="4698051D">
      <w:pPr>
        <w:tabs>
          <w:tab w:val="left" w:pos="1800"/>
          <w:tab w:val="left" w:pos="5580"/>
        </w:tabs>
        <w:spacing w:after="0" w:line="360" w:lineRule="auto"/>
        <w:rPr>
          <w:rFonts w:hint="eastAsia" w:asciiTheme="minorEastAsia" w:hAnsiTheme="minorEastAsia" w:eastAsiaTheme="minorEastAsia" w:cstheme="minorEastAsia"/>
          <w:color w:val="000000"/>
          <w:sz w:val="24"/>
          <w:szCs w:val="20"/>
          <w:highlight w:val="none"/>
          <w:u w:val="single"/>
        </w:rPr>
      </w:pPr>
      <w:r>
        <w:rPr>
          <w:rFonts w:hint="eastAsia" w:asciiTheme="minorEastAsia" w:hAnsiTheme="minorEastAsia" w:eastAsiaTheme="minorEastAsia" w:cstheme="minorEastAsia"/>
          <w:color w:val="000000"/>
          <w:sz w:val="24"/>
          <w:highlight w:val="none"/>
        </w:rPr>
        <w:t>项目名称：</w:t>
      </w:r>
      <w:r>
        <w:rPr>
          <w:rFonts w:hint="eastAsia" w:asciiTheme="minorEastAsia" w:hAnsiTheme="minorEastAsia" w:eastAsiaTheme="minorEastAsia" w:cstheme="minorEastAsia"/>
          <w:color w:val="000000"/>
          <w:sz w:val="24"/>
          <w:szCs w:val="20"/>
          <w:highlight w:val="none"/>
          <w:u w:val="single"/>
        </w:rPr>
        <w:t xml:space="preserve">                 </w:t>
      </w:r>
    </w:p>
    <w:p w14:paraId="5108F237">
      <w:pPr>
        <w:tabs>
          <w:tab w:val="left" w:pos="1800"/>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报价单位：人民币元</w:t>
      </w:r>
    </w:p>
    <w:tbl>
      <w:tblPr>
        <w:tblStyle w:val="45"/>
        <w:tblW w:w="488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445"/>
        <w:gridCol w:w="3013"/>
        <w:gridCol w:w="3663"/>
        <w:gridCol w:w="2368"/>
      </w:tblGrid>
      <w:tr w14:paraId="2990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69" w:type="pct"/>
            <w:vAlign w:val="center"/>
          </w:tcPr>
          <w:p w14:paraId="5CA8A4FC">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序号</w:t>
            </w:r>
          </w:p>
        </w:tc>
        <w:tc>
          <w:tcPr>
            <w:tcW w:w="1250" w:type="pct"/>
            <w:vAlign w:val="center"/>
          </w:tcPr>
          <w:p w14:paraId="4CCE2F23">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分项名称</w:t>
            </w:r>
          </w:p>
        </w:tc>
        <w:tc>
          <w:tcPr>
            <w:tcW w:w="1093" w:type="pct"/>
            <w:vAlign w:val="center"/>
          </w:tcPr>
          <w:p w14:paraId="1CF33885">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单价</w:t>
            </w:r>
          </w:p>
        </w:tc>
        <w:tc>
          <w:tcPr>
            <w:tcW w:w="1329" w:type="pct"/>
            <w:vAlign w:val="center"/>
          </w:tcPr>
          <w:p w14:paraId="39CC01E3">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合价（元）</w:t>
            </w:r>
          </w:p>
        </w:tc>
        <w:tc>
          <w:tcPr>
            <w:tcW w:w="860" w:type="pct"/>
            <w:vAlign w:val="center"/>
          </w:tcPr>
          <w:p w14:paraId="62712473">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备注/说明</w:t>
            </w:r>
          </w:p>
        </w:tc>
      </w:tr>
      <w:tr w14:paraId="15DA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9" w:type="pct"/>
            <w:vAlign w:val="center"/>
          </w:tcPr>
          <w:p w14:paraId="1CD28A77">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1250" w:type="pct"/>
            <w:vAlign w:val="center"/>
          </w:tcPr>
          <w:p w14:paraId="5416C647">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093" w:type="pct"/>
            <w:vAlign w:val="center"/>
          </w:tcPr>
          <w:p w14:paraId="08C183D6">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329" w:type="pct"/>
            <w:vAlign w:val="center"/>
          </w:tcPr>
          <w:p w14:paraId="02EB6DC1">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1CDE43C1">
            <w:pPr>
              <w:adjustRightInd w:val="0"/>
              <w:snapToGrid w:val="0"/>
              <w:spacing w:after="0"/>
              <w:jc w:val="left"/>
              <w:rPr>
                <w:rFonts w:hint="eastAsia" w:asciiTheme="minorEastAsia" w:hAnsiTheme="minorEastAsia" w:eastAsiaTheme="minorEastAsia" w:cstheme="minorEastAsia"/>
                <w:color w:val="000000"/>
                <w:sz w:val="24"/>
                <w:highlight w:val="none"/>
              </w:rPr>
            </w:pPr>
          </w:p>
        </w:tc>
      </w:tr>
      <w:tr w14:paraId="48E3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9" w:type="pct"/>
            <w:vAlign w:val="center"/>
          </w:tcPr>
          <w:p w14:paraId="6ABB2F24">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w:t>
            </w:r>
          </w:p>
        </w:tc>
        <w:tc>
          <w:tcPr>
            <w:tcW w:w="1250" w:type="pct"/>
            <w:vAlign w:val="center"/>
          </w:tcPr>
          <w:p w14:paraId="2A0C750F">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093" w:type="pct"/>
            <w:vAlign w:val="center"/>
          </w:tcPr>
          <w:p w14:paraId="3AF39964">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329" w:type="pct"/>
            <w:vAlign w:val="center"/>
          </w:tcPr>
          <w:p w14:paraId="2E505C1C">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5BEA5C49">
            <w:pPr>
              <w:adjustRightInd w:val="0"/>
              <w:snapToGrid w:val="0"/>
              <w:spacing w:after="0"/>
              <w:jc w:val="left"/>
              <w:rPr>
                <w:rFonts w:hint="eastAsia" w:asciiTheme="minorEastAsia" w:hAnsiTheme="minorEastAsia" w:eastAsiaTheme="minorEastAsia" w:cstheme="minorEastAsia"/>
                <w:color w:val="000000"/>
                <w:sz w:val="24"/>
                <w:highlight w:val="none"/>
              </w:rPr>
            </w:pPr>
          </w:p>
        </w:tc>
      </w:tr>
      <w:tr w14:paraId="3F0D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9" w:type="pct"/>
            <w:vAlign w:val="center"/>
          </w:tcPr>
          <w:p w14:paraId="52FEF2AF">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w:t>
            </w:r>
          </w:p>
        </w:tc>
        <w:tc>
          <w:tcPr>
            <w:tcW w:w="1250" w:type="pct"/>
            <w:vAlign w:val="center"/>
          </w:tcPr>
          <w:p w14:paraId="19B100A3">
            <w:pPr>
              <w:adjustRightInd w:val="0"/>
              <w:snapToGrid w:val="0"/>
              <w:spacing w:after="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w:t>
            </w:r>
          </w:p>
        </w:tc>
        <w:tc>
          <w:tcPr>
            <w:tcW w:w="1093" w:type="pct"/>
            <w:vAlign w:val="center"/>
          </w:tcPr>
          <w:p w14:paraId="3672379F">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329" w:type="pct"/>
            <w:vAlign w:val="center"/>
          </w:tcPr>
          <w:p w14:paraId="56CC9066">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00CC7765">
            <w:pPr>
              <w:adjustRightInd w:val="0"/>
              <w:snapToGrid w:val="0"/>
              <w:spacing w:after="0"/>
              <w:jc w:val="left"/>
              <w:rPr>
                <w:rFonts w:hint="eastAsia" w:asciiTheme="minorEastAsia" w:hAnsiTheme="minorEastAsia" w:eastAsiaTheme="minorEastAsia" w:cstheme="minorEastAsia"/>
                <w:color w:val="000000"/>
                <w:sz w:val="24"/>
                <w:highlight w:val="none"/>
              </w:rPr>
            </w:pPr>
          </w:p>
        </w:tc>
      </w:tr>
      <w:tr w14:paraId="5BB8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12" w:type="pct"/>
            <w:gridSpan w:val="3"/>
            <w:vAlign w:val="center"/>
          </w:tcPr>
          <w:p w14:paraId="7189A51D">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
                <w:color w:val="000000"/>
                <w:sz w:val="24"/>
                <w:highlight w:val="none"/>
              </w:rPr>
              <w:t>总价（元）</w:t>
            </w:r>
          </w:p>
        </w:tc>
        <w:tc>
          <w:tcPr>
            <w:tcW w:w="1329" w:type="pct"/>
            <w:vAlign w:val="center"/>
          </w:tcPr>
          <w:p w14:paraId="489039B4">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60028515">
            <w:pPr>
              <w:adjustRightInd w:val="0"/>
              <w:snapToGrid w:val="0"/>
              <w:spacing w:after="0"/>
              <w:jc w:val="left"/>
              <w:rPr>
                <w:rFonts w:hint="eastAsia" w:asciiTheme="minorEastAsia" w:hAnsiTheme="minorEastAsia" w:eastAsiaTheme="minorEastAsia" w:cstheme="minorEastAsia"/>
                <w:color w:val="000000"/>
                <w:sz w:val="24"/>
                <w:highlight w:val="none"/>
              </w:rPr>
            </w:pPr>
          </w:p>
        </w:tc>
      </w:tr>
    </w:tbl>
    <w:p w14:paraId="50EED9F6">
      <w:pPr>
        <w:tabs>
          <w:tab w:val="left" w:pos="1800"/>
          <w:tab w:val="left" w:pos="5580"/>
        </w:tabs>
        <w:spacing w:after="0" w:line="360" w:lineRule="auto"/>
        <w:rPr>
          <w:rFonts w:hint="eastAsia" w:asciiTheme="minorEastAsia" w:hAnsiTheme="minorEastAsia" w:eastAsiaTheme="minorEastAsia" w:cstheme="minorEastAsia"/>
          <w:color w:val="000000"/>
          <w:sz w:val="24"/>
          <w:highlight w:val="none"/>
        </w:rPr>
      </w:pPr>
    </w:p>
    <w:p w14:paraId="095B10C5">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注：1.本表应按包分别填写。</w:t>
      </w:r>
    </w:p>
    <w:p w14:paraId="059F1376">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2.如果不提供分项报价将视为没有实质性响应招标文件。</w:t>
      </w:r>
    </w:p>
    <w:p w14:paraId="42BA4AB1">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3.上述各项的详细规格（如有），可另页描述。</w:t>
      </w:r>
    </w:p>
    <w:p w14:paraId="73D98CFF">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7C030E0A">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bookmarkStart w:id="883" w:name="_Toc226337258"/>
      <w:bookmarkStart w:id="884" w:name="_Toc265228400"/>
      <w:bookmarkStart w:id="885" w:name="_Toc150774765"/>
      <w:bookmarkStart w:id="886" w:name="_Toc142311062"/>
      <w:bookmarkStart w:id="887" w:name="_Toc150480798"/>
      <w:bookmarkStart w:id="888" w:name="_Toc127151562"/>
      <w:bookmarkStart w:id="889" w:name="_Toc226309806"/>
      <w:bookmarkStart w:id="890" w:name="_Toc195842927"/>
      <w:bookmarkStart w:id="891" w:name="_Toc264969252"/>
      <w:bookmarkStart w:id="892" w:name="_Toc305158830"/>
      <w:bookmarkStart w:id="893" w:name="_Toc226965752"/>
      <w:bookmarkStart w:id="894" w:name="_Toc305158904"/>
      <w:bookmarkStart w:id="895" w:name="_Toc226965835"/>
      <w:bookmarkStart w:id="896" w:name="_Toc150480797"/>
      <w:bookmarkStart w:id="897" w:name="_Toc264969251"/>
      <w:bookmarkStart w:id="898" w:name="_Toc127151561"/>
      <w:bookmarkStart w:id="899" w:name="_Toc226309805"/>
      <w:bookmarkStart w:id="900" w:name="_Toc150774764"/>
      <w:bookmarkStart w:id="901" w:name="_Toc226965751"/>
      <w:bookmarkStart w:id="902" w:name="_Toc195842926"/>
      <w:bookmarkStart w:id="903" w:name="_Toc142311061"/>
      <w:bookmarkStart w:id="904" w:name="_Toc305158903"/>
      <w:bookmarkStart w:id="905" w:name="_Toc305158829"/>
      <w:bookmarkStart w:id="906" w:name="_Toc226337257"/>
      <w:bookmarkStart w:id="907" w:name="_Toc265228399"/>
      <w:bookmarkStart w:id="908" w:name="_Toc226965834"/>
    </w:p>
    <w:p w14:paraId="1C3E9C22">
      <w:pPr>
        <w:spacing w:after="0" w:line="360" w:lineRule="auto"/>
        <w:outlineLvl w:val="2"/>
        <w:rPr>
          <w:rFonts w:hint="eastAsia" w:asciiTheme="minorEastAsia" w:hAnsiTheme="minorEastAsia" w:eastAsiaTheme="minorEastAsia" w:cstheme="minorEastAsia"/>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28F879A1">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5 合同条款偏离表</w:t>
      </w:r>
      <w:bookmarkEnd w:id="883"/>
      <w:bookmarkEnd w:id="884"/>
      <w:bookmarkEnd w:id="885"/>
      <w:bookmarkEnd w:id="886"/>
      <w:bookmarkEnd w:id="887"/>
      <w:bookmarkEnd w:id="888"/>
      <w:bookmarkEnd w:id="889"/>
      <w:bookmarkEnd w:id="890"/>
      <w:bookmarkEnd w:id="891"/>
      <w:bookmarkEnd w:id="892"/>
      <w:bookmarkEnd w:id="893"/>
      <w:bookmarkEnd w:id="894"/>
      <w:bookmarkEnd w:id="895"/>
      <w:r>
        <w:rPr>
          <w:rFonts w:hint="eastAsia" w:asciiTheme="minorEastAsia" w:hAnsiTheme="minorEastAsia" w:eastAsiaTheme="minorEastAsia" w:cstheme="minorEastAsia"/>
          <w:color w:val="000000"/>
          <w:sz w:val="24"/>
          <w:szCs w:val="20"/>
          <w:highlight w:val="none"/>
        </w:rPr>
        <w:t>（实质性格式）</w:t>
      </w:r>
    </w:p>
    <w:p w14:paraId="5F5ECE95">
      <w:pPr>
        <w:tabs>
          <w:tab w:val="left" w:pos="2775"/>
          <w:tab w:val="center" w:pos="4153"/>
        </w:tabs>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合同条款偏离表</w:t>
      </w:r>
    </w:p>
    <w:p w14:paraId="532813B4">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项目编号/包号：</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 xml:space="preserve">     </w:t>
      </w:r>
    </w:p>
    <w:p w14:paraId="4388B79B">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项目名称：</w:t>
      </w:r>
      <w:r>
        <w:rPr>
          <w:rFonts w:hint="eastAsia" w:asciiTheme="minorEastAsia" w:hAnsiTheme="minorEastAsia" w:eastAsiaTheme="minorEastAsia" w:cstheme="minorEastAsia"/>
          <w:color w:val="000000"/>
          <w:sz w:val="24"/>
          <w:szCs w:val="20"/>
          <w:highlight w:val="none"/>
          <w:u w:val="single"/>
        </w:rPr>
        <w:t xml:space="preserve">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703C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EF89FA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序号</w:t>
            </w:r>
          </w:p>
        </w:tc>
        <w:tc>
          <w:tcPr>
            <w:tcW w:w="1280" w:type="dxa"/>
            <w:vAlign w:val="center"/>
          </w:tcPr>
          <w:p w14:paraId="5310DA0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1"/>
                <w:highlight w:val="none"/>
              </w:rPr>
              <w:t>招标文件</w:t>
            </w:r>
            <w:r>
              <w:rPr>
                <w:rFonts w:hint="eastAsia" w:asciiTheme="minorEastAsia" w:hAnsiTheme="minorEastAsia" w:eastAsiaTheme="minorEastAsia" w:cstheme="minorEastAsia"/>
                <w:color w:val="000000"/>
                <w:sz w:val="24"/>
                <w:highlight w:val="none"/>
              </w:rPr>
              <w:t>条目号（页码）</w:t>
            </w:r>
          </w:p>
        </w:tc>
        <w:tc>
          <w:tcPr>
            <w:tcW w:w="1954" w:type="dxa"/>
            <w:vAlign w:val="center"/>
          </w:tcPr>
          <w:p w14:paraId="4888FFC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1"/>
                <w:highlight w:val="none"/>
              </w:rPr>
              <w:t>招标文件</w:t>
            </w:r>
            <w:r>
              <w:rPr>
                <w:rFonts w:hint="eastAsia" w:asciiTheme="minorEastAsia" w:hAnsiTheme="minorEastAsia" w:eastAsiaTheme="minorEastAsia" w:cstheme="minorEastAsia"/>
                <w:color w:val="000000"/>
                <w:sz w:val="24"/>
                <w:highlight w:val="none"/>
              </w:rPr>
              <w:t>要求</w:t>
            </w:r>
          </w:p>
        </w:tc>
        <w:tc>
          <w:tcPr>
            <w:tcW w:w="1955" w:type="dxa"/>
            <w:vAlign w:val="center"/>
          </w:tcPr>
          <w:p w14:paraId="4ACA63B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投标文件内容</w:t>
            </w:r>
          </w:p>
        </w:tc>
        <w:tc>
          <w:tcPr>
            <w:tcW w:w="2389" w:type="dxa"/>
            <w:vAlign w:val="center"/>
          </w:tcPr>
          <w:p w14:paraId="515F5FA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偏离情况</w:t>
            </w:r>
          </w:p>
        </w:tc>
        <w:tc>
          <w:tcPr>
            <w:tcW w:w="777" w:type="dxa"/>
            <w:vAlign w:val="center"/>
          </w:tcPr>
          <w:p w14:paraId="52E6830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说明</w:t>
            </w:r>
          </w:p>
        </w:tc>
      </w:tr>
      <w:tr w14:paraId="366E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63C5C66B">
            <w:pPr>
              <w:adjustRightInd w:val="0"/>
              <w:snapToGrid w:val="0"/>
              <w:spacing w:after="0" w:line="360" w:lineRule="auto"/>
              <w:jc w:val="left"/>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对本项目合同条款的偏离情况（</w:t>
            </w:r>
            <w:r>
              <w:rPr>
                <w:rFonts w:hint="eastAsia" w:asciiTheme="minorEastAsia" w:hAnsiTheme="minorEastAsia" w:eastAsiaTheme="minorEastAsia" w:cstheme="minorEastAsia"/>
                <w:bCs/>
                <w:color w:val="000000"/>
                <w:sz w:val="24"/>
                <w:highlight w:val="none"/>
              </w:rPr>
              <w:t>应进行选择，未选择</w:t>
            </w:r>
            <w:r>
              <w:rPr>
                <w:rFonts w:hint="eastAsia" w:asciiTheme="minorEastAsia" w:hAnsiTheme="minorEastAsia" w:eastAsiaTheme="minorEastAsia" w:cstheme="minorEastAsia"/>
                <w:b/>
                <w:color w:val="000000"/>
                <w:sz w:val="24"/>
                <w:highlight w:val="none"/>
              </w:rPr>
              <w:t>投标无效）：</w:t>
            </w:r>
          </w:p>
          <w:p w14:paraId="3559D74E">
            <w:pPr>
              <w:adjustRightInd w:val="0"/>
              <w:snapToGrid w:val="0"/>
              <w:spacing w:after="0" w:line="360" w:lineRule="auto"/>
              <w:jc w:val="left"/>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□无偏离</w:t>
            </w:r>
            <w:r>
              <w:rPr>
                <w:rFonts w:hint="eastAsia" w:asciiTheme="minorEastAsia" w:hAnsiTheme="minorEastAsia" w:eastAsiaTheme="minorEastAsia" w:cstheme="minorEastAsia"/>
                <w:color w:val="000000"/>
                <w:sz w:val="24"/>
                <w:highlight w:val="none"/>
              </w:rPr>
              <w:t>（如无偏离，仅选择无偏离即可；无偏离即为对合同条款中的所有要求，均视作供应商已对之理解和响应）</w:t>
            </w:r>
          </w:p>
          <w:p w14:paraId="52A59C68">
            <w:pPr>
              <w:adjustRightInd w:val="0"/>
              <w:snapToGrid w:val="0"/>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
                <w:color w:val="000000"/>
                <w:sz w:val="24"/>
                <w:highlight w:val="none"/>
              </w:rPr>
              <w:t>□有偏离</w:t>
            </w:r>
            <w:r>
              <w:rPr>
                <w:rFonts w:hint="eastAsia" w:asciiTheme="minorEastAsia" w:hAnsiTheme="minorEastAsia" w:eastAsiaTheme="minorEastAsia" w:cstheme="minorEastAsia"/>
                <w:color w:val="000000"/>
                <w:sz w:val="24"/>
                <w:highlight w:val="none"/>
              </w:rPr>
              <w:t>（如有偏离，则应在本表中对偏离项逐一列明，否则</w:t>
            </w:r>
            <w:r>
              <w:rPr>
                <w:rFonts w:hint="eastAsia" w:asciiTheme="minorEastAsia" w:hAnsiTheme="minorEastAsia" w:eastAsiaTheme="minorEastAsia" w:cstheme="minorEastAsia"/>
                <w:b/>
                <w:bCs/>
                <w:color w:val="000000"/>
                <w:sz w:val="24"/>
                <w:highlight w:val="none"/>
              </w:rPr>
              <w:t>投标无效</w:t>
            </w:r>
            <w:r>
              <w:rPr>
                <w:rFonts w:hint="eastAsia" w:asciiTheme="minorEastAsia" w:hAnsiTheme="minorEastAsia" w:eastAsiaTheme="minorEastAsia" w:cstheme="minorEastAsia"/>
                <w:color w:val="000000"/>
                <w:sz w:val="24"/>
                <w:highlight w:val="none"/>
              </w:rPr>
              <w:t>；对合同条款中的所有要求，除本表列明的偏离外，均视作供应商已对之理解和响应。）</w:t>
            </w:r>
          </w:p>
        </w:tc>
      </w:tr>
      <w:tr w14:paraId="68C5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C3A110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280" w:type="dxa"/>
            <w:vAlign w:val="center"/>
          </w:tcPr>
          <w:p w14:paraId="1AAAF5C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4" w:type="dxa"/>
            <w:vAlign w:val="center"/>
          </w:tcPr>
          <w:p w14:paraId="2BA2D544">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5" w:type="dxa"/>
            <w:vAlign w:val="center"/>
          </w:tcPr>
          <w:p w14:paraId="20DC579D">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9" w:type="dxa"/>
            <w:vAlign w:val="center"/>
          </w:tcPr>
          <w:p w14:paraId="4019E79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777" w:type="dxa"/>
            <w:vAlign w:val="center"/>
          </w:tcPr>
          <w:p w14:paraId="3CD59518">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0D4D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F4D400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280" w:type="dxa"/>
            <w:vAlign w:val="center"/>
          </w:tcPr>
          <w:p w14:paraId="519E1393">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4" w:type="dxa"/>
            <w:vAlign w:val="center"/>
          </w:tcPr>
          <w:p w14:paraId="3861CFBC">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5" w:type="dxa"/>
            <w:vAlign w:val="center"/>
          </w:tcPr>
          <w:p w14:paraId="1B6B3744">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9" w:type="dxa"/>
            <w:vAlign w:val="center"/>
          </w:tcPr>
          <w:p w14:paraId="7B33E89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777" w:type="dxa"/>
            <w:vAlign w:val="center"/>
          </w:tcPr>
          <w:p w14:paraId="116FE917">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073F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F06010B">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280" w:type="dxa"/>
            <w:vAlign w:val="center"/>
          </w:tcPr>
          <w:p w14:paraId="246305B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4" w:type="dxa"/>
            <w:vAlign w:val="center"/>
          </w:tcPr>
          <w:p w14:paraId="05E048E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5" w:type="dxa"/>
            <w:vAlign w:val="center"/>
          </w:tcPr>
          <w:p w14:paraId="0858A713">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9" w:type="dxa"/>
            <w:vAlign w:val="center"/>
          </w:tcPr>
          <w:p w14:paraId="4C0E346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777" w:type="dxa"/>
            <w:vAlign w:val="center"/>
          </w:tcPr>
          <w:p w14:paraId="57FC5B1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2A84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ABE9063">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280" w:type="dxa"/>
            <w:vAlign w:val="center"/>
          </w:tcPr>
          <w:p w14:paraId="1BB5E52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4" w:type="dxa"/>
            <w:vAlign w:val="center"/>
          </w:tcPr>
          <w:p w14:paraId="2C24018D">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5" w:type="dxa"/>
            <w:vAlign w:val="center"/>
          </w:tcPr>
          <w:p w14:paraId="7C5C3A89">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9" w:type="dxa"/>
            <w:vAlign w:val="center"/>
          </w:tcPr>
          <w:p w14:paraId="793EA27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777" w:type="dxa"/>
            <w:vAlign w:val="center"/>
          </w:tcPr>
          <w:p w14:paraId="72EA8883">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bl>
    <w:p w14:paraId="259E0C53">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p>
    <w:p w14:paraId="3B4B8C71">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w:t>
      </w:r>
      <w:r>
        <w:rPr>
          <w:rFonts w:hint="eastAsia" w:asciiTheme="minorEastAsia" w:hAnsiTheme="minorEastAsia" w:eastAsiaTheme="minorEastAsia" w:cstheme="minorEastAsia"/>
          <w:sz w:val="24"/>
          <w:highlight w:val="none"/>
        </w:rPr>
        <w:t>“偏离情况”列应</w:t>
      </w:r>
      <w:r>
        <w:rPr>
          <w:rFonts w:hint="eastAsia" w:asciiTheme="minorEastAsia" w:hAnsiTheme="minorEastAsia" w:eastAsiaTheme="minorEastAsia" w:cstheme="minorEastAsia"/>
          <w:color w:val="000000"/>
          <w:sz w:val="24"/>
          <w:highlight w:val="none"/>
        </w:rPr>
        <w:t>据实</w:t>
      </w:r>
      <w:r>
        <w:rPr>
          <w:rFonts w:hint="eastAsia" w:asciiTheme="minorEastAsia" w:hAnsiTheme="minorEastAsia" w:eastAsiaTheme="minorEastAsia" w:cstheme="minorEastAsia"/>
          <w:sz w:val="24"/>
          <w:highlight w:val="none"/>
        </w:rPr>
        <w:t>填写“正偏离”或“负偏离”。</w:t>
      </w:r>
    </w:p>
    <w:p w14:paraId="5C579F0B">
      <w:pPr>
        <w:spacing w:after="0" w:line="360" w:lineRule="auto"/>
        <w:rPr>
          <w:rFonts w:hint="eastAsia" w:asciiTheme="minorEastAsia" w:hAnsiTheme="minorEastAsia" w:eastAsiaTheme="minorEastAsia" w:cstheme="minorEastAsia"/>
          <w:color w:val="000000"/>
          <w:sz w:val="24"/>
          <w:szCs w:val="20"/>
          <w:highlight w:val="none"/>
        </w:rPr>
      </w:pPr>
    </w:p>
    <w:p w14:paraId="287D5A97">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lang w:val="zh-CN"/>
        </w:rPr>
        <w:t xml:space="preserve">                      </w:t>
      </w:r>
    </w:p>
    <w:p w14:paraId="6C09146A">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3361243D">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p>
    <w:p w14:paraId="30B80A35">
      <w:pPr>
        <w:spacing w:after="0"/>
        <w:rPr>
          <w:rFonts w:hint="eastAsia" w:asciiTheme="minorEastAsia" w:hAnsiTheme="minorEastAsia" w:eastAsiaTheme="minorEastAsia" w:cstheme="minorEastAsia"/>
          <w:color w:val="000000"/>
          <w:sz w:val="24"/>
          <w:szCs w:val="20"/>
          <w:highlight w:val="none"/>
        </w:rPr>
      </w:pPr>
    </w:p>
    <w:p w14:paraId="1F6C6920">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D09AA3F">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 xml:space="preserve">6 </w:t>
      </w:r>
      <w:bookmarkEnd w:id="896"/>
      <w:bookmarkEnd w:id="897"/>
      <w:bookmarkEnd w:id="898"/>
      <w:bookmarkEnd w:id="899"/>
      <w:bookmarkEnd w:id="900"/>
      <w:bookmarkEnd w:id="901"/>
      <w:bookmarkEnd w:id="902"/>
      <w:bookmarkEnd w:id="903"/>
      <w:bookmarkEnd w:id="904"/>
      <w:bookmarkEnd w:id="905"/>
      <w:bookmarkEnd w:id="906"/>
      <w:bookmarkEnd w:id="907"/>
      <w:bookmarkEnd w:id="908"/>
      <w:r>
        <w:rPr>
          <w:rFonts w:hint="eastAsia" w:asciiTheme="minorEastAsia" w:hAnsiTheme="minorEastAsia" w:eastAsiaTheme="minorEastAsia" w:cstheme="minorEastAsia"/>
          <w:color w:val="000000"/>
          <w:sz w:val="24"/>
          <w:szCs w:val="20"/>
          <w:highlight w:val="none"/>
        </w:rPr>
        <w:t>采购需求偏离表（实质性格式）</w:t>
      </w:r>
    </w:p>
    <w:p w14:paraId="16D50084">
      <w:pPr>
        <w:autoSpaceDE w:val="0"/>
        <w:autoSpaceDN w:val="0"/>
        <w:adjustRightInd w:val="0"/>
        <w:spacing w:after="0" w:line="360" w:lineRule="auto"/>
        <w:jc w:val="center"/>
        <w:rPr>
          <w:rFonts w:hint="eastAsia" w:asciiTheme="minorEastAsia" w:hAnsiTheme="minorEastAsia" w:eastAsiaTheme="minorEastAsia" w:cstheme="minorEastAsia"/>
          <w:b/>
          <w:color w:val="000000"/>
          <w:sz w:val="36"/>
          <w:szCs w:val="36"/>
          <w:highlight w:val="none"/>
        </w:rPr>
      </w:pPr>
      <w:r>
        <w:rPr>
          <w:rFonts w:hint="eastAsia" w:asciiTheme="minorEastAsia" w:hAnsiTheme="minorEastAsia" w:eastAsiaTheme="minorEastAsia" w:cstheme="minorEastAsia"/>
          <w:b/>
          <w:color w:val="000000"/>
          <w:sz w:val="36"/>
          <w:szCs w:val="36"/>
          <w:highlight w:val="none"/>
        </w:rPr>
        <w:t>采购需求偏离表</w:t>
      </w:r>
    </w:p>
    <w:p w14:paraId="04818254">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项目编号/包号：</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 xml:space="preserve">     </w:t>
      </w:r>
    </w:p>
    <w:p w14:paraId="777170BB">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u w:val="single"/>
        </w:rPr>
      </w:pPr>
      <w:r>
        <w:rPr>
          <w:rFonts w:hint="eastAsia" w:asciiTheme="minorEastAsia" w:hAnsiTheme="minorEastAsia" w:eastAsiaTheme="minorEastAsia" w:cstheme="minorEastAsia"/>
          <w:color w:val="000000"/>
          <w:sz w:val="24"/>
          <w:highlight w:val="none"/>
        </w:rPr>
        <w:t>项目名称：</w:t>
      </w:r>
      <w:r>
        <w:rPr>
          <w:rFonts w:hint="eastAsia" w:asciiTheme="minorEastAsia" w:hAnsiTheme="minorEastAsia" w:eastAsiaTheme="minorEastAsia" w:cstheme="minorEastAsia"/>
          <w:color w:val="000000"/>
          <w:sz w:val="24"/>
          <w:szCs w:val="20"/>
          <w:highlight w:val="none"/>
          <w:u w:val="single"/>
        </w:rPr>
        <w:t xml:space="preserve">                 </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8A5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5FEBA2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序号</w:t>
            </w:r>
          </w:p>
        </w:tc>
        <w:tc>
          <w:tcPr>
            <w:tcW w:w="1482" w:type="dxa"/>
            <w:vAlign w:val="center"/>
          </w:tcPr>
          <w:p w14:paraId="2839677B">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招标文件条目号(页码)</w:t>
            </w:r>
          </w:p>
        </w:tc>
        <w:tc>
          <w:tcPr>
            <w:tcW w:w="2384" w:type="dxa"/>
            <w:vAlign w:val="center"/>
          </w:tcPr>
          <w:p w14:paraId="3D439B5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招标文件要求</w:t>
            </w:r>
          </w:p>
        </w:tc>
        <w:tc>
          <w:tcPr>
            <w:tcW w:w="2126" w:type="dxa"/>
            <w:vAlign w:val="center"/>
          </w:tcPr>
          <w:p w14:paraId="65AA771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投标响应内容</w:t>
            </w:r>
          </w:p>
        </w:tc>
        <w:tc>
          <w:tcPr>
            <w:tcW w:w="1875" w:type="dxa"/>
            <w:vAlign w:val="center"/>
          </w:tcPr>
          <w:p w14:paraId="57A8D46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偏离情况</w:t>
            </w:r>
          </w:p>
        </w:tc>
        <w:tc>
          <w:tcPr>
            <w:tcW w:w="1009" w:type="dxa"/>
            <w:vAlign w:val="center"/>
          </w:tcPr>
          <w:p w14:paraId="02E93BBA">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说明</w:t>
            </w:r>
          </w:p>
        </w:tc>
      </w:tr>
      <w:tr w14:paraId="0A3F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ED2547">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vAlign w:val="center"/>
          </w:tcPr>
          <w:p w14:paraId="6ABC157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vAlign w:val="center"/>
          </w:tcPr>
          <w:p w14:paraId="4C8F8B9B">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vAlign w:val="center"/>
          </w:tcPr>
          <w:p w14:paraId="39EBA74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vAlign w:val="center"/>
          </w:tcPr>
          <w:p w14:paraId="207E27B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vAlign w:val="center"/>
          </w:tcPr>
          <w:p w14:paraId="22C5684D">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7474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9E08FB">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vAlign w:val="center"/>
          </w:tcPr>
          <w:p w14:paraId="39CB650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vAlign w:val="center"/>
          </w:tcPr>
          <w:p w14:paraId="4AEF308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vAlign w:val="center"/>
          </w:tcPr>
          <w:p w14:paraId="5524ADD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vAlign w:val="center"/>
          </w:tcPr>
          <w:p w14:paraId="7B2DD6E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vAlign w:val="center"/>
          </w:tcPr>
          <w:p w14:paraId="289B9A1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3C8D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811C0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vAlign w:val="center"/>
          </w:tcPr>
          <w:p w14:paraId="361E46CA">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vAlign w:val="center"/>
          </w:tcPr>
          <w:p w14:paraId="428E76F8">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vAlign w:val="center"/>
          </w:tcPr>
          <w:p w14:paraId="6E76DBC9">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vAlign w:val="center"/>
          </w:tcPr>
          <w:p w14:paraId="60DAAA19">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vAlign w:val="center"/>
          </w:tcPr>
          <w:p w14:paraId="3FBC797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65E4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24EF9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vAlign w:val="center"/>
          </w:tcPr>
          <w:p w14:paraId="7E0734E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vAlign w:val="center"/>
          </w:tcPr>
          <w:p w14:paraId="7586BBEB">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vAlign w:val="center"/>
          </w:tcPr>
          <w:p w14:paraId="4CE41364">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vAlign w:val="center"/>
          </w:tcPr>
          <w:p w14:paraId="64C8C84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vAlign w:val="center"/>
          </w:tcPr>
          <w:p w14:paraId="05B75928">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46CD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71E37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vAlign w:val="center"/>
          </w:tcPr>
          <w:p w14:paraId="442F8E6A">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vAlign w:val="center"/>
          </w:tcPr>
          <w:p w14:paraId="6F77580A">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vAlign w:val="center"/>
          </w:tcPr>
          <w:p w14:paraId="5079682D">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vAlign w:val="center"/>
          </w:tcPr>
          <w:p w14:paraId="5C9E5997">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vAlign w:val="center"/>
          </w:tcPr>
          <w:p w14:paraId="41DFEE7D">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1311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BF0AB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vAlign w:val="center"/>
          </w:tcPr>
          <w:p w14:paraId="4D0A1D6A">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vAlign w:val="center"/>
          </w:tcPr>
          <w:p w14:paraId="181741A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vAlign w:val="center"/>
          </w:tcPr>
          <w:p w14:paraId="4F3F5F57">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vAlign w:val="center"/>
          </w:tcPr>
          <w:p w14:paraId="4D39701C">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vAlign w:val="center"/>
          </w:tcPr>
          <w:p w14:paraId="2F8EC467">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bl>
    <w:p w14:paraId="21BFB5FC">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color w:val="000000"/>
          <w:sz w:val="24"/>
          <w:highlight w:val="none"/>
          <w:u w:val="single"/>
        </w:rPr>
      </w:pPr>
    </w:p>
    <w:p w14:paraId="52B5565E">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w:t>
      </w:r>
    </w:p>
    <w:p w14:paraId="11BF3B7A">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 xml:space="preserve">1. </w:t>
      </w:r>
      <w:r>
        <w:rPr>
          <w:rFonts w:hint="eastAsia" w:asciiTheme="minorEastAsia" w:hAnsiTheme="minorEastAsia" w:eastAsiaTheme="minorEastAsia" w:cstheme="minorEastAsia"/>
          <w:sz w:val="24"/>
          <w:highlight w:val="none"/>
        </w:rPr>
        <w:t>对招标文件中的所有商务、技术要求，除本表所列明的所有偏离外，均视作供应商已对之理解和响应。此表中若无任何文字说明，内容为空白的，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stheme="minorEastAsia"/>
          <w:b/>
          <w:sz w:val="24"/>
          <w:highlight w:val="none"/>
        </w:rPr>
        <w:t>投标无效。</w:t>
      </w:r>
    </w:p>
    <w:p w14:paraId="70597D4D">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2.“偏离情况”列应</w:t>
      </w:r>
      <w:r>
        <w:rPr>
          <w:rFonts w:hint="eastAsia" w:asciiTheme="minorEastAsia" w:hAnsiTheme="minorEastAsia" w:eastAsiaTheme="minorEastAsia" w:cstheme="minorEastAsia"/>
          <w:color w:val="000000"/>
          <w:sz w:val="24"/>
          <w:highlight w:val="none"/>
        </w:rPr>
        <w:t>据实</w:t>
      </w:r>
      <w:r>
        <w:rPr>
          <w:rFonts w:hint="eastAsia" w:asciiTheme="minorEastAsia" w:hAnsiTheme="minorEastAsia" w:eastAsiaTheme="minorEastAsia" w:cstheme="minorEastAsia"/>
          <w:sz w:val="24"/>
          <w:highlight w:val="none"/>
        </w:rPr>
        <w:t>填写“无偏离”“正偏离”或“负偏离”。</w:t>
      </w:r>
    </w:p>
    <w:p w14:paraId="3428E5D7">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lang w:val="zh-CN"/>
        </w:rPr>
        <w:t xml:space="preserve">                  </w:t>
      </w:r>
    </w:p>
    <w:p w14:paraId="20062E1E">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2823F38A">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p>
    <w:p w14:paraId="0642C948">
      <w:pPr>
        <w:spacing w:after="0"/>
        <w:rPr>
          <w:rFonts w:hint="eastAsia" w:asciiTheme="minorEastAsia" w:hAnsiTheme="minorEastAsia" w:eastAsiaTheme="minorEastAsia" w:cstheme="minorEastAsia"/>
          <w:color w:val="000000"/>
          <w:sz w:val="24"/>
          <w:szCs w:val="20"/>
          <w:highlight w:val="none"/>
        </w:rPr>
      </w:pPr>
    </w:p>
    <w:p w14:paraId="4B3081F5">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EF673B1">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7 中小企业声明函</w:t>
      </w:r>
    </w:p>
    <w:p w14:paraId="6FC0FF0D">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p w14:paraId="5A0586F0">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11690B6">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79BA62B1">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3）对于多标的采购项目，投标人应充分、准确地了解所提供货物的制造企业、提供服务的承接企业信息。对相关情况了解不清楚的，不建议填报本声明函。</w:t>
      </w:r>
    </w:p>
    <w:p w14:paraId="7E691290">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FFA1EAB">
      <w:pPr>
        <w:widowControl/>
        <w:spacing w:after="0" w:line="360" w:lineRule="auto"/>
        <w:jc w:val="left"/>
        <w:rPr>
          <w:rFonts w:hint="eastAsia" w:asciiTheme="minorEastAsia" w:hAnsiTheme="minorEastAsia" w:eastAsiaTheme="minorEastAsia" w:cstheme="minorEastAsia"/>
          <w:b/>
          <w:bCs/>
          <w:color w:val="000000"/>
          <w:sz w:val="24"/>
          <w:highlight w:val="none"/>
        </w:rPr>
      </w:pPr>
    </w:p>
    <w:p w14:paraId="59773F71">
      <w:pPr>
        <w:spacing w:after="0"/>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br w:type="page"/>
      </w:r>
    </w:p>
    <w:p w14:paraId="4EC9AA2A">
      <w:pPr>
        <w:spacing w:before="240" w:beforeLines="100" w:after="0" w:line="360" w:lineRule="auto"/>
        <w:jc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中小企业声明函（工程、服务）格式</w:t>
      </w:r>
    </w:p>
    <w:p w14:paraId="2991FE7A">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spacing w:val="6"/>
          <w:sz w:val="24"/>
          <w:highlight w:val="none"/>
          <w:u w:val="single"/>
        </w:rPr>
        <w:t>（单位名称）</w:t>
      </w:r>
      <w:r>
        <w:rPr>
          <w:rFonts w:hint="eastAsia" w:asciiTheme="minorEastAsia" w:hAnsiTheme="minorEastAsia" w:eastAsiaTheme="minorEastAsia" w:cstheme="minorEastAsia"/>
          <w:spacing w:val="6"/>
          <w:sz w:val="24"/>
          <w:highlight w:val="none"/>
        </w:rPr>
        <w:t>的</w:t>
      </w:r>
      <w:r>
        <w:rPr>
          <w:rFonts w:hint="eastAsia" w:asciiTheme="minorEastAsia" w:hAnsiTheme="minorEastAsia" w:eastAsiaTheme="minorEastAsia" w:cstheme="minorEastAsia"/>
          <w:spacing w:val="6"/>
          <w:sz w:val="24"/>
          <w:highlight w:val="none"/>
          <w:u w:val="single"/>
        </w:rPr>
        <w:t>（项目名称）</w:t>
      </w:r>
      <w:r>
        <w:rPr>
          <w:rFonts w:hint="eastAsia" w:asciiTheme="minorEastAsia" w:hAnsiTheme="minorEastAsia" w:eastAsiaTheme="minorEastAsia" w:cstheme="minorEastAsia"/>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0DC5367">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1.</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w:t>
      </w:r>
      <w:r>
        <w:rPr>
          <w:rFonts w:hint="eastAsia" w:asciiTheme="minorEastAsia" w:hAnsiTheme="minorEastAsia" w:eastAsiaTheme="minorEastAsia" w:cstheme="minorEastAsia"/>
          <w:spacing w:val="6"/>
          <w:sz w:val="24"/>
          <w:highlight w:val="none"/>
          <w:vertAlign w:val="superscript"/>
        </w:rPr>
        <w:t>1</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 xml:space="preserve">        （中型企业、小型企业、微型企业）</w:t>
      </w:r>
      <w:r>
        <w:rPr>
          <w:rFonts w:hint="eastAsia" w:asciiTheme="minorEastAsia" w:hAnsiTheme="minorEastAsia" w:eastAsiaTheme="minorEastAsia" w:cstheme="minorEastAsia"/>
          <w:spacing w:val="6"/>
          <w:sz w:val="24"/>
          <w:highlight w:val="none"/>
        </w:rPr>
        <w:t>；</w:t>
      </w:r>
    </w:p>
    <w:p w14:paraId="7F788263">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2.</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万元，属于</w:t>
      </w:r>
      <w:r>
        <w:rPr>
          <w:rFonts w:hint="eastAsia" w:asciiTheme="minorEastAsia" w:hAnsiTheme="minorEastAsia" w:eastAsiaTheme="minorEastAsia" w:cstheme="minorEastAsia"/>
          <w:spacing w:val="6"/>
          <w:sz w:val="24"/>
          <w:highlight w:val="none"/>
          <w:u w:val="single"/>
        </w:rPr>
        <w:t xml:space="preserve">        （中型企业、小型企业、微型企业）</w:t>
      </w:r>
      <w:r>
        <w:rPr>
          <w:rFonts w:hint="eastAsia" w:asciiTheme="minorEastAsia" w:hAnsiTheme="minorEastAsia" w:eastAsiaTheme="minorEastAsia" w:cstheme="minorEastAsia"/>
          <w:spacing w:val="6"/>
          <w:sz w:val="24"/>
          <w:highlight w:val="none"/>
        </w:rPr>
        <w:t>；</w:t>
      </w:r>
    </w:p>
    <w:p w14:paraId="4D2F065A">
      <w:pPr>
        <w:spacing w:after="0" w:line="360" w:lineRule="auto"/>
        <w:ind w:firstLine="504"/>
        <w:rPr>
          <w:rFonts w:hint="eastAsia" w:asciiTheme="minorEastAsia" w:hAnsiTheme="minorEastAsia" w:eastAsiaTheme="minorEastAsia" w:cstheme="minorEastAsia"/>
          <w:spacing w:val="6"/>
          <w:sz w:val="24"/>
          <w:highlight w:val="none"/>
        </w:rPr>
      </w:pPr>
    </w:p>
    <w:p w14:paraId="2013843D">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w:t>
      </w:r>
    </w:p>
    <w:p w14:paraId="27C4CDF6">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以上企业，不属于大企业的分支机构，不存在控股股东为大企业的情形，也不存在与大企业的负责人为同一人的情形。</w:t>
      </w:r>
    </w:p>
    <w:p w14:paraId="441E19E1">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本企业对上述声明内容的真实性负责。如有虚假，将依法承担相应责任。</w:t>
      </w:r>
    </w:p>
    <w:p w14:paraId="51D39977">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3DB34412">
      <w:pPr>
        <w:spacing w:after="0" w:line="360" w:lineRule="auto"/>
        <w:ind w:right="360" w:firstLine="3837"/>
        <w:jc w:val="center"/>
        <w:rPr>
          <w:rFonts w:hint="eastAsia" w:asciiTheme="minorEastAsia" w:hAnsiTheme="minorEastAsia" w:eastAsiaTheme="minorEastAsia" w:cstheme="minorEastAsia"/>
          <w:color w:val="000000"/>
          <w:sz w:val="24"/>
          <w:highlight w:val="none"/>
          <w:u w:val="single"/>
          <w:lang w:val="zh-CN"/>
        </w:rPr>
      </w:pPr>
      <w:r>
        <w:rPr>
          <w:rFonts w:hint="eastAsia" w:asciiTheme="minorEastAsia" w:hAnsiTheme="minorEastAsia" w:eastAsiaTheme="minorEastAsia" w:cstheme="minorEastAsia"/>
          <w:color w:val="000000"/>
          <w:sz w:val="24"/>
          <w:highlight w:val="none"/>
        </w:rPr>
        <w:t>企业名称（盖章）：</w:t>
      </w:r>
      <w:r>
        <w:rPr>
          <w:rFonts w:hint="eastAsia" w:asciiTheme="minorEastAsia" w:hAnsiTheme="minorEastAsia" w:eastAsiaTheme="minorEastAsia" w:cstheme="minorEastAsia"/>
          <w:color w:val="000000"/>
          <w:sz w:val="24"/>
          <w:highlight w:val="none"/>
          <w:u w:val="single"/>
          <w:lang w:val="zh-CN"/>
        </w:rPr>
        <w:t xml:space="preserve">           </w:t>
      </w:r>
    </w:p>
    <w:p w14:paraId="21473837">
      <w:pPr>
        <w:spacing w:after="0" w:line="360" w:lineRule="auto"/>
        <w:ind w:right="360" w:firstLine="3417"/>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 xml:space="preserve">               日 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p>
    <w:p w14:paraId="44444902">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0AB19FF5">
      <w:pPr>
        <w:adjustRightInd w:val="0"/>
        <w:snapToGrid w:val="0"/>
        <w:spacing w:after="0" w:line="360" w:lineRule="auto"/>
        <w:jc w:val="left"/>
        <w:rPr>
          <w:rFonts w:hint="eastAsia" w:asciiTheme="minorEastAsia" w:hAnsiTheme="minorEastAsia" w:eastAsiaTheme="minorEastAsia" w:cstheme="minorEastAsia"/>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8B31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B521F64">
            <w:pPr>
              <w:adjustRightInd w:val="0"/>
              <w:snapToGrid w:val="0"/>
              <w:spacing w:after="0" w:line="360" w:lineRule="auto"/>
              <w:jc w:val="left"/>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vertAlign w:val="superscript"/>
              </w:rPr>
              <w:t>1</w:t>
            </w:r>
            <w:r>
              <w:rPr>
                <w:rFonts w:hint="eastAsia" w:asciiTheme="minorEastAsia" w:hAnsiTheme="minorEastAsia" w:eastAsiaTheme="minorEastAsia" w:cstheme="minorEastAsia"/>
                <w:color w:val="000000"/>
                <w:szCs w:val="21"/>
                <w:highlight w:val="none"/>
              </w:rPr>
              <w:t>从业人员、营业收入、资产总额填报上一年度数据，无上一年度数据的新成立企业可不填报。</w:t>
            </w:r>
          </w:p>
        </w:tc>
      </w:tr>
    </w:tbl>
    <w:p w14:paraId="0EFD4E02">
      <w:pPr>
        <w:adjustRightInd w:val="0"/>
        <w:snapToGrid w:val="0"/>
        <w:spacing w:after="0" w:line="360" w:lineRule="auto"/>
        <w:jc w:val="left"/>
        <w:rPr>
          <w:rFonts w:hint="eastAsia" w:asciiTheme="minorEastAsia" w:hAnsiTheme="minorEastAsia" w:eastAsiaTheme="minorEastAsia" w:cstheme="minorEastAsia"/>
          <w:color w:val="000000"/>
          <w:szCs w:val="21"/>
          <w:highlight w:val="none"/>
          <w:vertAlign w:val="superscript"/>
        </w:rPr>
      </w:pPr>
    </w:p>
    <w:p w14:paraId="26A650F6">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557CA39D">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299DAB5B">
      <w:pPr>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20C39C6D">
      <w:pPr>
        <w:spacing w:before="240" w:beforeLines="100" w:after="0"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残疾人福利性单位声明函格式</w:t>
      </w:r>
      <w:r>
        <w:rPr>
          <w:rFonts w:hint="eastAsia" w:asciiTheme="minorEastAsia" w:hAnsiTheme="minorEastAsia" w:eastAsiaTheme="minorEastAsia" w:cstheme="minorEastAsia"/>
          <w:color w:val="000000"/>
          <w:sz w:val="28"/>
          <w:szCs w:val="28"/>
          <w:highlight w:val="none"/>
        </w:rPr>
        <w:t xml:space="preserve"> </w:t>
      </w:r>
    </w:p>
    <w:p w14:paraId="0B54B753">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highlight w:val="none"/>
        </w:rPr>
        <w:t>〔2017〕141</w:t>
      </w:r>
      <w:r>
        <w:rPr>
          <w:rFonts w:hint="eastAsia" w:asciiTheme="minorEastAsia" w:hAnsiTheme="minorEastAsia" w:eastAsiaTheme="minorEastAsia" w:cstheme="minorEastAsia"/>
          <w:spacing w:val="6"/>
          <w:sz w:val="24"/>
          <w:highlight w:val="none"/>
        </w:rPr>
        <w:t>号）的规定，本单位</w:t>
      </w:r>
      <w:r>
        <w:rPr>
          <w:rFonts w:hint="eastAsia" w:asciiTheme="minorEastAsia" w:hAnsiTheme="minorEastAsia" w:eastAsiaTheme="minorEastAsia" w:cstheme="minorEastAsia"/>
          <w:b/>
          <w:sz w:val="24"/>
          <w:highlight w:val="none"/>
        </w:rPr>
        <w:t>（请进行选择）</w:t>
      </w:r>
      <w:r>
        <w:rPr>
          <w:rFonts w:hint="eastAsia" w:asciiTheme="minorEastAsia" w:hAnsiTheme="minorEastAsia" w:eastAsiaTheme="minorEastAsia" w:cstheme="minorEastAsia"/>
          <w:spacing w:val="6"/>
          <w:sz w:val="24"/>
          <w:highlight w:val="none"/>
        </w:rPr>
        <w:t>：</w:t>
      </w:r>
    </w:p>
    <w:p w14:paraId="4C09A7B2">
      <w:pPr>
        <w:spacing w:after="0" w:line="360" w:lineRule="auto"/>
        <w:ind w:firstLine="482"/>
        <w:rPr>
          <w:rFonts w:hint="eastAsia"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不属于符合条件的残疾人福利性单位。</w:t>
      </w:r>
    </w:p>
    <w:p w14:paraId="29732883">
      <w:pPr>
        <w:spacing w:after="0" w:line="360" w:lineRule="auto"/>
        <w:ind w:firstLine="482"/>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属于符合条件的残疾人福利性单位，</w:t>
      </w:r>
      <w:r>
        <w:rPr>
          <w:rFonts w:hint="eastAsia" w:asciiTheme="minorEastAsia" w:hAnsiTheme="minorEastAsia" w:eastAsiaTheme="minorEastAsia" w:cstheme="minorEastAsia"/>
          <w:spacing w:val="6"/>
          <w:sz w:val="24"/>
          <w:highlight w:val="none"/>
        </w:rPr>
        <w:t>且本单位参加</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单位的</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1E6030E">
      <w:pPr>
        <w:spacing w:after="0" w:line="360" w:lineRule="auto"/>
        <w:ind w:firstLine="506" w:firstLineChars="200"/>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pacing w:val="6"/>
          <w:sz w:val="24"/>
          <w:highlight w:val="none"/>
        </w:rPr>
        <w:t>本单位对上述声明的真实性负责。如有虚假，将依法承担相应责任。</w:t>
      </w:r>
    </w:p>
    <w:p w14:paraId="30100548">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71A762C9">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3D85ABBC">
      <w:pPr>
        <w:spacing w:after="0" w:line="360" w:lineRule="auto"/>
        <w:ind w:right="360" w:firstLine="5108" w:firstLineChars="2027"/>
        <w:rPr>
          <w:rFonts w:hint="eastAsia" w:asciiTheme="minorEastAsia" w:hAnsiTheme="minorEastAsia" w:eastAsiaTheme="minorEastAsia" w:cstheme="minorEastAsia"/>
          <w:color w:val="000000"/>
          <w:sz w:val="24"/>
          <w:highlight w:val="none"/>
          <w:u w:val="single"/>
          <w:lang w:val="zh-CN"/>
        </w:rPr>
      </w:pPr>
      <w:r>
        <w:rPr>
          <w:rFonts w:hint="eastAsia" w:asciiTheme="minorEastAsia" w:hAnsiTheme="minorEastAsia" w:eastAsiaTheme="minorEastAsia" w:cstheme="minorEastAsia"/>
          <w:spacing w:val="6"/>
          <w:sz w:val="24"/>
          <w:highlight w:val="none"/>
        </w:rPr>
        <w:t>单位</w:t>
      </w:r>
      <w:r>
        <w:rPr>
          <w:rFonts w:hint="eastAsia" w:asciiTheme="minorEastAsia" w:hAnsiTheme="minorEastAsia" w:eastAsiaTheme="minorEastAsia" w:cstheme="minorEastAsia"/>
          <w:color w:val="000000"/>
          <w:sz w:val="24"/>
          <w:highlight w:val="none"/>
        </w:rPr>
        <w:t>名称（盖章）：</w:t>
      </w:r>
      <w:r>
        <w:rPr>
          <w:rFonts w:hint="eastAsia" w:asciiTheme="minorEastAsia" w:hAnsiTheme="minorEastAsia" w:eastAsiaTheme="minorEastAsia" w:cstheme="minorEastAsia"/>
          <w:color w:val="000000"/>
          <w:sz w:val="24"/>
          <w:highlight w:val="none"/>
          <w:u w:val="single"/>
          <w:lang w:val="zh-CN"/>
        </w:rPr>
        <w:t xml:space="preserve">           </w:t>
      </w:r>
    </w:p>
    <w:p w14:paraId="4C1A28BB">
      <w:pPr>
        <w:tabs>
          <w:tab w:val="left" w:pos="4860"/>
        </w:tabs>
        <w:spacing w:after="0" w:line="360" w:lineRule="auto"/>
        <w:ind w:right="139" w:firstLine="480" w:firstLineChars="200"/>
        <w:jc w:val="center"/>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color w:val="000000"/>
          <w:sz w:val="24"/>
          <w:highlight w:val="none"/>
        </w:rPr>
        <w:t xml:space="preserve">                                     日 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p>
    <w:p w14:paraId="22997B2E">
      <w:pPr>
        <w:spacing w:after="0"/>
        <w:rPr>
          <w:rFonts w:hint="eastAsia" w:asciiTheme="minorEastAsia" w:hAnsiTheme="minorEastAsia" w:eastAsiaTheme="minorEastAsia" w:cstheme="minorEastAsia"/>
          <w:color w:val="000000"/>
          <w:sz w:val="24"/>
          <w:szCs w:val="20"/>
          <w:highlight w:val="none"/>
        </w:rPr>
      </w:pPr>
    </w:p>
    <w:p w14:paraId="7517671A">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DDB5705">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8 拟分包情况说明</w:t>
      </w:r>
    </w:p>
    <w:p w14:paraId="02A616FD">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拟分包情况说明</w:t>
      </w:r>
    </w:p>
    <w:p w14:paraId="38CC95EB">
      <w:pPr>
        <w:tabs>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致：</w:t>
      </w:r>
      <w:r>
        <w:rPr>
          <w:rFonts w:hint="eastAsia" w:asciiTheme="minorEastAsia" w:hAnsiTheme="minorEastAsia" w:eastAsiaTheme="minorEastAsia" w:cstheme="minorEastAsia"/>
          <w:color w:val="000000"/>
          <w:sz w:val="24"/>
          <w:highlight w:val="none"/>
          <w:u w:val="single"/>
        </w:rPr>
        <w:t>（采购人或采购代理机构）</w:t>
      </w:r>
    </w:p>
    <w:p w14:paraId="1BA02015">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我单位参加贵单位组织采购的项目编号为</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sz w:val="24"/>
          <w:highlight w:val="none"/>
        </w:rPr>
        <w:t>项目（填写采购项目名称）中</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44A9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8FB8996">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287" w:type="dxa"/>
            <w:vAlign w:val="center"/>
          </w:tcPr>
          <w:p w14:paraId="14DA3608">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分包承担</w:t>
            </w:r>
          </w:p>
          <w:p w14:paraId="12579206">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主体名称</w:t>
            </w:r>
          </w:p>
        </w:tc>
        <w:tc>
          <w:tcPr>
            <w:tcW w:w="1513" w:type="dxa"/>
            <w:vAlign w:val="center"/>
          </w:tcPr>
          <w:p w14:paraId="44899DBC">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分包承担</w:t>
            </w:r>
          </w:p>
          <w:p w14:paraId="6E751FEB">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主体类型</w:t>
            </w:r>
          </w:p>
          <w:p w14:paraId="1E56666C">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（选择）</w:t>
            </w:r>
          </w:p>
        </w:tc>
        <w:tc>
          <w:tcPr>
            <w:tcW w:w="1125" w:type="dxa"/>
            <w:vAlign w:val="center"/>
          </w:tcPr>
          <w:p w14:paraId="73A3EE03">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资质等级</w:t>
            </w:r>
          </w:p>
        </w:tc>
        <w:tc>
          <w:tcPr>
            <w:tcW w:w="1561" w:type="dxa"/>
            <w:vAlign w:val="center"/>
          </w:tcPr>
          <w:p w14:paraId="72EECC71">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w:t>
            </w:r>
          </w:p>
          <w:p w14:paraId="4E2605DC">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合同内容</w:t>
            </w:r>
          </w:p>
        </w:tc>
        <w:tc>
          <w:tcPr>
            <w:tcW w:w="1498" w:type="dxa"/>
            <w:vAlign w:val="center"/>
          </w:tcPr>
          <w:p w14:paraId="23BB97AC">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拟分包</w:t>
            </w:r>
          </w:p>
          <w:p w14:paraId="6EB677A6">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合同金额</w:t>
            </w:r>
          </w:p>
          <w:p w14:paraId="69191729">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（人民币元）</w:t>
            </w:r>
          </w:p>
        </w:tc>
        <w:tc>
          <w:tcPr>
            <w:tcW w:w="1564" w:type="dxa"/>
            <w:vAlign w:val="center"/>
          </w:tcPr>
          <w:p w14:paraId="029A637A">
            <w:pPr>
              <w:pStyle w:val="251"/>
              <w:spacing w:after="0" w:line="360" w:lineRule="auto"/>
              <w:jc w:val="center"/>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eastAsia="zh-CN"/>
              </w:rPr>
              <w:t>占合同金额</w:t>
            </w:r>
          </w:p>
          <w:p w14:paraId="77E70227">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b/>
                <w:sz w:val="24"/>
                <w:highlight w:val="none"/>
                <w:lang w:eastAsia="zh-CN"/>
              </w:rPr>
              <w:t>的比例（%）</w:t>
            </w:r>
          </w:p>
        </w:tc>
      </w:tr>
      <w:tr w14:paraId="3B9E0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6C00ADA2">
            <w:pPr>
              <w:pStyle w:val="251"/>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7" w:type="dxa"/>
            <w:vAlign w:val="center"/>
          </w:tcPr>
          <w:p w14:paraId="71120B85">
            <w:pPr>
              <w:pStyle w:val="251"/>
              <w:spacing w:after="0" w:line="360" w:lineRule="auto"/>
              <w:jc w:val="center"/>
              <w:rPr>
                <w:rFonts w:hint="eastAsia" w:asciiTheme="minorEastAsia" w:hAnsiTheme="minorEastAsia" w:eastAsiaTheme="minorEastAsia" w:cstheme="minorEastAsia"/>
                <w:sz w:val="30"/>
                <w:highlight w:val="none"/>
              </w:rPr>
            </w:pPr>
          </w:p>
        </w:tc>
        <w:tc>
          <w:tcPr>
            <w:tcW w:w="1513" w:type="dxa"/>
            <w:vAlign w:val="center"/>
          </w:tcPr>
          <w:p w14:paraId="5C50EE44">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27D197C6">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2EB83E14">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6D32531D">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561" w:type="dxa"/>
            <w:vAlign w:val="center"/>
          </w:tcPr>
          <w:p w14:paraId="3EAB752C">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498" w:type="dxa"/>
            <w:vAlign w:val="center"/>
          </w:tcPr>
          <w:p w14:paraId="52BAF9B7">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564" w:type="dxa"/>
            <w:vAlign w:val="center"/>
          </w:tcPr>
          <w:p w14:paraId="6A0ACE6D">
            <w:pPr>
              <w:pStyle w:val="251"/>
              <w:spacing w:after="0" w:line="360" w:lineRule="auto"/>
              <w:jc w:val="center"/>
              <w:rPr>
                <w:rFonts w:hint="eastAsia" w:asciiTheme="minorEastAsia" w:hAnsiTheme="minorEastAsia" w:eastAsiaTheme="minorEastAsia" w:cstheme="minorEastAsia"/>
                <w:sz w:val="30"/>
                <w:highlight w:val="none"/>
                <w:lang w:eastAsia="zh-CN"/>
              </w:rPr>
            </w:pPr>
          </w:p>
        </w:tc>
      </w:tr>
      <w:tr w14:paraId="0BABE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38DEA460">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7" w:type="dxa"/>
            <w:vAlign w:val="center"/>
          </w:tcPr>
          <w:p w14:paraId="5054D7E8">
            <w:pPr>
              <w:pStyle w:val="251"/>
              <w:spacing w:after="0" w:line="360" w:lineRule="auto"/>
              <w:jc w:val="center"/>
              <w:rPr>
                <w:rFonts w:hint="eastAsia" w:asciiTheme="minorEastAsia" w:hAnsiTheme="minorEastAsia" w:eastAsiaTheme="minorEastAsia" w:cstheme="minorEastAsia"/>
                <w:sz w:val="30"/>
                <w:highlight w:val="none"/>
              </w:rPr>
            </w:pPr>
          </w:p>
        </w:tc>
        <w:tc>
          <w:tcPr>
            <w:tcW w:w="1513" w:type="dxa"/>
            <w:vAlign w:val="center"/>
          </w:tcPr>
          <w:p w14:paraId="61EBC1BC">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2C743D10">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02575AA5">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6C3D1885">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561" w:type="dxa"/>
            <w:vAlign w:val="center"/>
          </w:tcPr>
          <w:p w14:paraId="7EE2A971">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498" w:type="dxa"/>
            <w:vAlign w:val="center"/>
          </w:tcPr>
          <w:p w14:paraId="588B4005">
            <w:pPr>
              <w:pStyle w:val="251"/>
              <w:spacing w:after="0" w:line="360" w:lineRule="auto"/>
              <w:jc w:val="center"/>
              <w:rPr>
                <w:rFonts w:hint="eastAsia" w:asciiTheme="minorEastAsia" w:hAnsiTheme="minorEastAsia" w:eastAsiaTheme="minorEastAsia" w:cstheme="minorEastAsia"/>
                <w:sz w:val="30"/>
                <w:highlight w:val="none"/>
                <w:lang w:eastAsia="zh-CN"/>
              </w:rPr>
            </w:pPr>
          </w:p>
        </w:tc>
        <w:tc>
          <w:tcPr>
            <w:tcW w:w="1564" w:type="dxa"/>
            <w:vAlign w:val="center"/>
          </w:tcPr>
          <w:p w14:paraId="7123F646">
            <w:pPr>
              <w:pStyle w:val="251"/>
              <w:spacing w:after="0" w:line="360" w:lineRule="auto"/>
              <w:jc w:val="center"/>
              <w:rPr>
                <w:rFonts w:hint="eastAsia" w:asciiTheme="minorEastAsia" w:hAnsiTheme="minorEastAsia" w:eastAsiaTheme="minorEastAsia" w:cstheme="minorEastAsia"/>
                <w:sz w:val="30"/>
                <w:highlight w:val="none"/>
                <w:lang w:eastAsia="zh-CN"/>
              </w:rPr>
            </w:pPr>
          </w:p>
        </w:tc>
      </w:tr>
      <w:tr w14:paraId="38143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57C03">
            <w:pPr>
              <w:pStyle w:val="251"/>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p>
        </w:tc>
        <w:tc>
          <w:tcPr>
            <w:tcW w:w="1287" w:type="dxa"/>
            <w:vAlign w:val="center"/>
          </w:tcPr>
          <w:p w14:paraId="3F436957">
            <w:pPr>
              <w:pStyle w:val="251"/>
              <w:spacing w:after="0" w:line="360" w:lineRule="auto"/>
              <w:jc w:val="center"/>
              <w:rPr>
                <w:rFonts w:hint="eastAsia" w:asciiTheme="minorEastAsia" w:hAnsiTheme="minorEastAsia" w:eastAsiaTheme="minorEastAsia" w:cstheme="minorEastAsia"/>
                <w:sz w:val="30"/>
                <w:highlight w:val="none"/>
              </w:rPr>
            </w:pPr>
          </w:p>
        </w:tc>
        <w:tc>
          <w:tcPr>
            <w:tcW w:w="1513" w:type="dxa"/>
            <w:vAlign w:val="center"/>
          </w:tcPr>
          <w:p w14:paraId="182CF7D0">
            <w:pPr>
              <w:pStyle w:val="251"/>
              <w:tabs>
                <w:tab w:val="left" w:pos="235"/>
              </w:tabs>
              <w:spacing w:after="0" w:line="360" w:lineRule="auto"/>
              <w:jc w:val="center"/>
              <w:rPr>
                <w:rFonts w:hint="eastAsia" w:asciiTheme="minorEastAsia" w:hAnsiTheme="minorEastAsia" w:eastAsiaTheme="minorEastAsia" w:cstheme="minorEastAsia"/>
                <w:sz w:val="24"/>
                <w:highlight w:val="none"/>
              </w:rPr>
            </w:pPr>
          </w:p>
        </w:tc>
        <w:tc>
          <w:tcPr>
            <w:tcW w:w="1125" w:type="dxa"/>
            <w:vAlign w:val="center"/>
          </w:tcPr>
          <w:p w14:paraId="102BABCD">
            <w:pPr>
              <w:pStyle w:val="251"/>
              <w:spacing w:after="0" w:line="360" w:lineRule="auto"/>
              <w:jc w:val="center"/>
              <w:rPr>
                <w:rFonts w:hint="eastAsia" w:asciiTheme="minorEastAsia" w:hAnsiTheme="minorEastAsia" w:eastAsiaTheme="minorEastAsia" w:cstheme="minorEastAsia"/>
                <w:sz w:val="30"/>
                <w:highlight w:val="none"/>
              </w:rPr>
            </w:pPr>
          </w:p>
        </w:tc>
        <w:tc>
          <w:tcPr>
            <w:tcW w:w="1561" w:type="dxa"/>
            <w:vAlign w:val="center"/>
          </w:tcPr>
          <w:p w14:paraId="766A84A7">
            <w:pPr>
              <w:pStyle w:val="251"/>
              <w:spacing w:after="0" w:line="360" w:lineRule="auto"/>
              <w:jc w:val="center"/>
              <w:rPr>
                <w:rFonts w:hint="eastAsia" w:asciiTheme="minorEastAsia" w:hAnsiTheme="minorEastAsia" w:eastAsiaTheme="minorEastAsia" w:cstheme="minorEastAsia"/>
                <w:sz w:val="30"/>
                <w:highlight w:val="none"/>
              </w:rPr>
            </w:pPr>
          </w:p>
        </w:tc>
        <w:tc>
          <w:tcPr>
            <w:tcW w:w="1498" w:type="dxa"/>
            <w:vAlign w:val="center"/>
          </w:tcPr>
          <w:p w14:paraId="6F6FE8CF">
            <w:pPr>
              <w:pStyle w:val="251"/>
              <w:spacing w:after="0" w:line="360" w:lineRule="auto"/>
              <w:jc w:val="center"/>
              <w:rPr>
                <w:rFonts w:hint="eastAsia" w:asciiTheme="minorEastAsia" w:hAnsiTheme="minorEastAsia" w:eastAsiaTheme="minorEastAsia" w:cstheme="minorEastAsia"/>
                <w:sz w:val="30"/>
                <w:highlight w:val="none"/>
              </w:rPr>
            </w:pPr>
          </w:p>
        </w:tc>
        <w:tc>
          <w:tcPr>
            <w:tcW w:w="1564" w:type="dxa"/>
            <w:vAlign w:val="center"/>
          </w:tcPr>
          <w:p w14:paraId="33434E01">
            <w:pPr>
              <w:pStyle w:val="251"/>
              <w:spacing w:after="0" w:line="360" w:lineRule="auto"/>
              <w:jc w:val="center"/>
              <w:rPr>
                <w:rFonts w:hint="eastAsia" w:asciiTheme="minorEastAsia" w:hAnsiTheme="minorEastAsia" w:eastAsiaTheme="minorEastAsia" w:cstheme="minorEastAsia"/>
                <w:sz w:val="30"/>
                <w:highlight w:val="none"/>
              </w:rPr>
            </w:pPr>
          </w:p>
        </w:tc>
      </w:tr>
      <w:tr w14:paraId="4C5A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AE08CBD">
            <w:pPr>
              <w:pStyle w:val="251"/>
              <w:spacing w:after="0" w:line="360" w:lineRule="auto"/>
              <w:ind w:right="57" w:rightChars="27"/>
              <w:jc w:val="righ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合计：</w:t>
            </w:r>
          </w:p>
        </w:tc>
        <w:tc>
          <w:tcPr>
            <w:tcW w:w="1498" w:type="dxa"/>
            <w:vAlign w:val="center"/>
          </w:tcPr>
          <w:p w14:paraId="13842221">
            <w:pPr>
              <w:pStyle w:val="251"/>
              <w:spacing w:after="0" w:line="360" w:lineRule="auto"/>
              <w:jc w:val="center"/>
              <w:rPr>
                <w:rFonts w:hint="eastAsia" w:asciiTheme="minorEastAsia" w:hAnsiTheme="minorEastAsia" w:eastAsiaTheme="minorEastAsia" w:cstheme="minorEastAsia"/>
                <w:sz w:val="30"/>
                <w:highlight w:val="none"/>
              </w:rPr>
            </w:pPr>
          </w:p>
        </w:tc>
        <w:tc>
          <w:tcPr>
            <w:tcW w:w="1564" w:type="dxa"/>
            <w:vAlign w:val="center"/>
          </w:tcPr>
          <w:p w14:paraId="4F1DFC04">
            <w:pPr>
              <w:pStyle w:val="251"/>
              <w:spacing w:after="0" w:line="360" w:lineRule="auto"/>
              <w:jc w:val="center"/>
              <w:rPr>
                <w:rFonts w:hint="eastAsia" w:asciiTheme="minorEastAsia" w:hAnsiTheme="minorEastAsia" w:eastAsiaTheme="minorEastAsia" w:cstheme="minorEastAsia"/>
                <w:sz w:val="30"/>
                <w:highlight w:val="none"/>
              </w:rPr>
            </w:pPr>
          </w:p>
        </w:tc>
      </w:tr>
    </w:tbl>
    <w:p w14:paraId="361EF556">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5CB6C798">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1.如本项目（包）允许分包，且投标人拟进行分包时，必须提供；如未提供，或提供了但未填写分包承担主体名称、拟分包合同内容、拟分包合同金额，投标无效。</w:t>
      </w:r>
    </w:p>
    <w:p w14:paraId="6B140CE0">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7B3ED479">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46A23C3">
      <w:pPr>
        <w:adjustRightInd w:val="0"/>
        <w:snapToGrid w:val="0"/>
        <w:spacing w:after="0" w:line="360" w:lineRule="auto"/>
        <w:ind w:firstLine="480" w:firstLineChars="20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投标人名称（盖章）：</w:t>
      </w:r>
      <w:r>
        <w:rPr>
          <w:rFonts w:hint="eastAsia" w:asciiTheme="minorEastAsia" w:hAnsiTheme="minorEastAsia" w:eastAsiaTheme="minorEastAsia" w:cstheme="minorEastAsia"/>
          <w:color w:val="000000"/>
          <w:sz w:val="24"/>
          <w:szCs w:val="20"/>
          <w:highlight w:val="none"/>
          <w:u w:val="single"/>
        </w:rPr>
        <w:t xml:space="preserve">            </w:t>
      </w:r>
    </w:p>
    <w:p w14:paraId="66EAC8C7">
      <w:pPr>
        <w:adjustRightInd w:val="0"/>
        <w:snapToGrid w:val="0"/>
        <w:spacing w:after="0" w:line="360" w:lineRule="auto"/>
        <w:ind w:firstLine="480" w:firstLineChars="200"/>
        <w:jc w:val="right"/>
        <w:rPr>
          <w:rFonts w:hint="eastAsia" w:asciiTheme="minorEastAsia" w:hAnsiTheme="minorEastAsia" w:eastAsiaTheme="minorEastAsia" w:cstheme="minorEastAsia"/>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Theme="minorEastAsia" w:hAnsiTheme="minorEastAsia" w:eastAsiaTheme="minorEastAsia" w:cstheme="minorEastAsia"/>
          <w:color w:val="000000"/>
          <w:sz w:val="24"/>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日</w:t>
      </w:r>
    </w:p>
    <w:p w14:paraId="58256B6F">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分包意向协议</w:t>
      </w:r>
    </w:p>
    <w:p w14:paraId="2E9765CE">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甲方（投标人）：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01295992">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乙方（拟分包单位）：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2A5DDF54">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甲方承诺，一旦在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（采购项目名称）（项目编号/包号为：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）招标采购项目中获得采购合同，将按照下述约定将合同项下部分内容分包给乙方：</w:t>
      </w:r>
    </w:p>
    <w:p w14:paraId="6E4D5036">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1.分包内容：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70B23E3">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2.分包金额：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，该金额占该采购包合同金额的比例为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716C8BDC">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乙方承诺将在上述情况下与甲方签订分包合同。</w:t>
      </w:r>
    </w:p>
    <w:p w14:paraId="6C3E734D">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本协议自各方盖章之日起生效，如甲方未在该项目（采购包）中标，本协议自动终止。</w:t>
      </w:r>
    </w:p>
    <w:p w14:paraId="32DA3EE5">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79AB9CA6">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甲方（盖章）：                            乙方（盖章）：                </w:t>
      </w:r>
    </w:p>
    <w:p w14:paraId="47A574C1">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317CF20C">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215E7959">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     年     月      日</w:t>
      </w:r>
    </w:p>
    <w:p w14:paraId="40620DA5">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0CB24345">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2DCB56C1">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1.投标人“为落实政府采购政策 ”而向中小企业分包时必须提供，否则投标无效；且建议按照采购文件要求在资格证明文件部分提供；</w:t>
      </w:r>
    </w:p>
    <w:p w14:paraId="6CCBF5CA">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2.投标人满足《政府采购促进中小企业发展管理办法》（财库〔2020〕46号）第九条有关规定，拟享受中小企业政策优惠措施的，仍需提供本协议，否则不予认可；</w:t>
      </w:r>
    </w:p>
    <w:p w14:paraId="67A131C1">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3.投标人须与所有拟分包单位分别签订《分包意向协议》，每单位签订一份，并在投标文件中提交全部协议原件的电子件，否则不予认可。</w:t>
      </w:r>
    </w:p>
    <w:p w14:paraId="2DFE9E31">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1C0798EB">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6A821E0D">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9 招标文件要求提供或投标人认为应附的其他材料</w:t>
      </w:r>
    </w:p>
    <w:p w14:paraId="1CC7B8C8">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9-1 供应商信息采集表</w:t>
      </w:r>
    </w:p>
    <w:tbl>
      <w:tblPr>
        <w:tblStyle w:val="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85A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3508A540">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p>
        </w:tc>
        <w:tc>
          <w:tcPr>
            <w:tcW w:w="3095" w:type="dxa"/>
          </w:tcPr>
          <w:p w14:paraId="27B864DD">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供应商所属性别</w:t>
            </w:r>
          </w:p>
        </w:tc>
        <w:tc>
          <w:tcPr>
            <w:tcW w:w="3098" w:type="dxa"/>
          </w:tcPr>
          <w:p w14:paraId="6802393D">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外商投资类型</w:t>
            </w:r>
          </w:p>
        </w:tc>
      </w:tr>
      <w:tr w14:paraId="707A1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1065B58E">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5" w:type="dxa"/>
          </w:tcPr>
          <w:p w14:paraId="28F2C521">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8" w:type="dxa"/>
          </w:tcPr>
          <w:p w14:paraId="048153D7">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r>
      <w:tr w14:paraId="73B9A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16195073">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5" w:type="dxa"/>
          </w:tcPr>
          <w:p w14:paraId="6430137B">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8" w:type="dxa"/>
          </w:tcPr>
          <w:p w14:paraId="23684F5F">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r>
      <w:tr w14:paraId="091C4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3397969E">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5" w:type="dxa"/>
          </w:tcPr>
          <w:p w14:paraId="5979FF8B">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8" w:type="dxa"/>
          </w:tcPr>
          <w:p w14:paraId="384D50A9">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r>
      <w:tr w14:paraId="57870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1C462E62">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5" w:type="dxa"/>
          </w:tcPr>
          <w:p w14:paraId="4B6E3074">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8" w:type="dxa"/>
          </w:tcPr>
          <w:p w14:paraId="5D45BD96">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r>
    </w:tbl>
    <w:p w14:paraId="73691840">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注：1.供应商如为联合体，则应填写联合体各成员信息。</w:t>
      </w:r>
    </w:p>
    <w:p w14:paraId="21D44F28">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2.供应商所属性别请填写“男”或“女”，指拥有供应商51%以上绝对所有权的性别；绝对所有权拥有者可以是一个人，也可以是多人合计计算。</w:t>
      </w:r>
    </w:p>
    <w:p w14:paraId="68ED6767">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3.外商投资类型请填写“外商单独投资”、“外商部分投资”或“内资”。</w:t>
      </w:r>
    </w:p>
    <w:p w14:paraId="76A4CB42">
      <w:pPr>
        <w:widowControl/>
        <w:spacing w:after="0" w:line="360" w:lineRule="auto"/>
        <w:jc w:val="left"/>
        <w:rPr>
          <w:rFonts w:hint="eastAsia" w:asciiTheme="minorEastAsia" w:hAnsiTheme="minorEastAsia" w:eastAsiaTheme="minorEastAsia" w:cstheme="minorEastAsia"/>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Nirmala Text">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E970">
    <w:pPr>
      <w:pStyle w:val="30"/>
      <w:framePr w:wrap="around" w:vAnchor="text" w:hAnchor="margin" w:xAlign="right" w:y="1"/>
      <w:rPr>
        <w:rStyle w:val="50"/>
      </w:rPr>
    </w:pPr>
  </w:p>
  <w:p w14:paraId="797E3BAF">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291F">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334F7EC7">
    <w:pPr>
      <w:pStyle w:val="30"/>
      <w:ind w:right="360"/>
    </w:pPr>
  </w:p>
  <w:p w14:paraId="0BBF5D1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C3C4">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11208">
                          <w:pPr>
                            <w:pStyle w:val="3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5711208">
                    <w:pPr>
                      <w:pStyle w:val="3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1DE4">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78F3856C">
    <w:pPr>
      <w:pStyle w:val="30"/>
      <w:ind w:right="360"/>
    </w:pPr>
  </w:p>
  <w:p w14:paraId="3152790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F09B">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4978C">
                          <w:pPr>
                            <w:pStyle w:val="3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764978C">
                    <w:pPr>
                      <w:pStyle w:val="3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D0625">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C3563">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4C3563">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F87B">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2F6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F32F65">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37B66FA9">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D682">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1020EE0E">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1E4B">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7A9B8">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607A9B8">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0DA9">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36664">
                          <w:pPr>
                            <w:pStyle w:val="3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5E36664">
                    <w:pPr>
                      <w:pStyle w:val="3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EE37">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2A8C4">
                          <w:pPr>
                            <w:pStyle w:val="3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1D2A8C4">
                    <w:pPr>
                      <w:pStyle w:val="3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C2DD">
    <w:pPr>
      <w:pStyle w:val="30"/>
      <w:ind w:firstLine="40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7F3D2">
                          <w:pPr>
                            <w:pStyle w:val="3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B87F3D2">
                    <w:pPr>
                      <w:pStyle w:val="3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331B9">
    <w:pPr>
      <w:pStyle w:val="30"/>
      <w:ind w:firstLine="40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241FE">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F9241FE">
                    <w:pPr>
                      <w:pStyle w:val="3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070A5">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084B">
    <w:pPr>
      <w:pStyle w:val="31"/>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3E23D">
    <w:pPr>
      <w:pStyle w:val="31"/>
    </w:pPr>
  </w:p>
  <w:p w14:paraId="03AB18A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321A2">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ED8D9">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D1FF">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EBC3C">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75C">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80F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113F8">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281F">
    <w:pPr>
      <w:pStyle w:val="31"/>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E89B">
    <w:pPr>
      <w:pStyle w:val="31"/>
    </w:pPr>
  </w:p>
  <w:p w14:paraId="4AC94C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FC958"/>
    <w:multiLevelType w:val="singleLevel"/>
    <w:tmpl w:val="ED9FC958"/>
    <w:lvl w:ilvl="0" w:tentative="0">
      <w:start w:val="1"/>
      <w:numFmt w:val="decimal"/>
      <w:suff w:val="nothing"/>
      <w:lvlText w:val="%1、"/>
      <w:lvlJc w:val="left"/>
    </w:lvl>
  </w:abstractNum>
  <w:abstractNum w:abstractNumId="1">
    <w:nsid w:val="F75593C7"/>
    <w:multiLevelType w:val="singleLevel"/>
    <w:tmpl w:val="F75593C7"/>
    <w:lvl w:ilvl="0" w:tentative="0">
      <w:start w:val="1"/>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5"/>
    <w:multiLevelType w:val="multilevel"/>
    <w:tmpl w:val="00000005"/>
    <w:lvl w:ilvl="0" w:tentative="0">
      <w:start w:val="1"/>
      <w:numFmt w:val="japaneseCounting"/>
      <w:lvlText w:val="（%1）"/>
      <w:lvlJc w:val="left"/>
      <w:pPr>
        <w:tabs>
          <w:tab w:val="left" w:pos="1415"/>
        </w:tabs>
        <w:ind w:left="1485" w:hanging="855"/>
      </w:pPr>
      <w:rPr>
        <w:rFonts w:hint="eastAsia"/>
      </w:rPr>
    </w:lvl>
    <w:lvl w:ilvl="1" w:tentative="0">
      <w:start w:val="1"/>
      <w:numFmt w:val="lowerLetter"/>
      <w:lvlText w:val="%2)"/>
      <w:lvlJc w:val="left"/>
      <w:pPr>
        <w:tabs>
          <w:tab w:val="left" w:pos="1400"/>
        </w:tabs>
        <w:ind w:left="2030" w:hanging="420"/>
      </w:pPr>
    </w:lvl>
    <w:lvl w:ilvl="2" w:tentative="0">
      <w:start w:val="1"/>
      <w:numFmt w:val="lowerRoman"/>
      <w:lvlText w:val="%3."/>
      <w:lvlJc w:val="right"/>
      <w:pPr>
        <w:tabs>
          <w:tab w:val="left" w:pos="1820"/>
        </w:tabs>
        <w:ind w:left="2450" w:hanging="420"/>
      </w:pPr>
    </w:lvl>
    <w:lvl w:ilvl="3" w:tentative="0">
      <w:start w:val="1"/>
      <w:numFmt w:val="decimal"/>
      <w:lvlText w:val="%4."/>
      <w:lvlJc w:val="left"/>
      <w:pPr>
        <w:tabs>
          <w:tab w:val="left" w:pos="2240"/>
        </w:tabs>
        <w:ind w:left="2870" w:hanging="420"/>
      </w:pPr>
    </w:lvl>
    <w:lvl w:ilvl="4" w:tentative="0">
      <w:start w:val="1"/>
      <w:numFmt w:val="lowerLetter"/>
      <w:lvlText w:val="%5)"/>
      <w:lvlJc w:val="left"/>
      <w:pPr>
        <w:tabs>
          <w:tab w:val="left" w:pos="2660"/>
        </w:tabs>
        <w:ind w:left="3290" w:hanging="420"/>
      </w:pPr>
    </w:lvl>
    <w:lvl w:ilvl="5" w:tentative="0">
      <w:start w:val="1"/>
      <w:numFmt w:val="lowerRoman"/>
      <w:lvlText w:val="%6."/>
      <w:lvlJc w:val="right"/>
      <w:pPr>
        <w:tabs>
          <w:tab w:val="left" w:pos="3080"/>
        </w:tabs>
        <w:ind w:left="3710" w:hanging="420"/>
      </w:pPr>
    </w:lvl>
    <w:lvl w:ilvl="6" w:tentative="0">
      <w:start w:val="1"/>
      <w:numFmt w:val="decimal"/>
      <w:lvlText w:val="%7."/>
      <w:lvlJc w:val="left"/>
      <w:pPr>
        <w:tabs>
          <w:tab w:val="left" w:pos="3500"/>
        </w:tabs>
        <w:ind w:left="4130" w:hanging="420"/>
      </w:pPr>
    </w:lvl>
    <w:lvl w:ilvl="7" w:tentative="0">
      <w:start w:val="1"/>
      <w:numFmt w:val="lowerLetter"/>
      <w:lvlText w:val="%8)"/>
      <w:lvlJc w:val="left"/>
      <w:pPr>
        <w:tabs>
          <w:tab w:val="left" w:pos="3920"/>
        </w:tabs>
        <w:ind w:left="4550" w:hanging="420"/>
      </w:pPr>
    </w:lvl>
    <w:lvl w:ilvl="8" w:tentative="0">
      <w:start w:val="1"/>
      <w:numFmt w:val="lowerRoman"/>
      <w:lvlText w:val="%9."/>
      <w:lvlJc w:val="right"/>
      <w:pPr>
        <w:tabs>
          <w:tab w:val="left" w:pos="4340"/>
        </w:tabs>
        <w:ind w:left="4970" w:hanging="420"/>
      </w:pPr>
    </w:lvl>
  </w:abstractNum>
  <w:abstractNum w:abstractNumId="5">
    <w:nsid w:val="00000006"/>
    <w:multiLevelType w:val="multilevel"/>
    <w:tmpl w:val="00000006"/>
    <w:lvl w:ilvl="0" w:tentative="0">
      <w:start w:val="1"/>
      <w:numFmt w:val="japaneseCounting"/>
      <w:lvlText w:val="%1、"/>
      <w:lvlJc w:val="left"/>
      <w:pPr>
        <w:tabs>
          <w:tab w:val="left" w:pos="1280"/>
        </w:tabs>
        <w:ind w:left="1280" w:hanging="720"/>
      </w:pPr>
      <w:rPr>
        <w:rFonts w:hint="eastAsia"/>
      </w:rPr>
    </w:lvl>
    <w:lvl w:ilvl="1" w:tentative="0">
      <w:start w:val="1"/>
      <w:numFmt w:val="decimal"/>
      <w:lvlText w:val="%2、"/>
      <w:lvlJc w:val="left"/>
      <w:pPr>
        <w:tabs>
          <w:tab w:val="left" w:pos="1700"/>
        </w:tabs>
        <w:ind w:left="1700" w:hanging="72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6">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3876EEF"/>
    <w:multiLevelType w:val="singleLevel"/>
    <w:tmpl w:val="23876EEF"/>
    <w:lvl w:ilvl="0" w:tentative="0">
      <w:start w:val="1"/>
      <w:numFmt w:val="decimal"/>
      <w:lvlText w:val="%1."/>
      <w:lvlJc w:val="left"/>
      <w:pPr>
        <w:tabs>
          <w:tab w:val="left" w:pos="312"/>
        </w:tabs>
      </w:p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1579FBD"/>
    <w:multiLevelType w:val="singleLevel"/>
    <w:tmpl w:val="31579FBD"/>
    <w:lvl w:ilvl="0" w:tentative="0">
      <w:start w:val="1"/>
      <w:numFmt w:val="decimal"/>
      <w:suff w:val="nothing"/>
      <w:lvlText w:val="%1、"/>
      <w:lvlJc w:val="left"/>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62916979"/>
    <w:multiLevelType w:val="singleLevel"/>
    <w:tmpl w:val="62916979"/>
    <w:lvl w:ilvl="0" w:tentative="0">
      <w:start w:val="2"/>
      <w:numFmt w:val="chineseCounting"/>
      <w:suff w:val="nothing"/>
      <w:lvlText w:val="%1、"/>
      <w:lvlJc w:val="left"/>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3"/>
  </w:num>
  <w:num w:numId="8">
    <w:abstractNumId w:val="11"/>
  </w:num>
  <w:num w:numId="9">
    <w:abstractNumId w:val="3"/>
  </w:num>
  <w:num w:numId="10">
    <w:abstractNumId w:val="18"/>
  </w:num>
  <w:num w:numId="11">
    <w:abstractNumId w:val="14"/>
  </w:num>
  <w:num w:numId="12">
    <w:abstractNumId w:val="21"/>
  </w:num>
  <w:num w:numId="13">
    <w:abstractNumId w:val="20"/>
  </w:num>
  <w:num w:numId="14">
    <w:abstractNumId w:val="15"/>
  </w:num>
  <w:num w:numId="15">
    <w:abstractNumId w:val="5"/>
  </w:num>
  <w:num w:numId="16">
    <w:abstractNumId w:val="1"/>
  </w:num>
  <w:num w:numId="17">
    <w:abstractNumId w:val="0"/>
  </w:num>
  <w:num w:numId="18">
    <w:abstractNumId w:val="2"/>
  </w:num>
  <w:num w:numId="19">
    <w:abstractNumId w:val="17"/>
  </w:num>
  <w:num w:numId="20">
    <w:abstractNumId w:val="4"/>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cpqtSqurrQK6eHbOdq8qBlpVlzY=" w:salt="MpYdsnP7OzoqU7h/ST4rOw=="/>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067"/>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D7"/>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45E"/>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5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E28"/>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1"/>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05"/>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40"/>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30"/>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AB"/>
    <w:rsid w:val="005F2D37"/>
    <w:rsid w:val="005F311F"/>
    <w:rsid w:val="005F3171"/>
    <w:rsid w:val="005F31BB"/>
    <w:rsid w:val="005F32DD"/>
    <w:rsid w:val="005F384F"/>
    <w:rsid w:val="005F38C5"/>
    <w:rsid w:val="005F3934"/>
    <w:rsid w:val="005F3D6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8C9"/>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1"/>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1FCD"/>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9FF"/>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46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C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C4F"/>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7"/>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3D"/>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EF2"/>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69C"/>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80"/>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86D"/>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2F6B"/>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C2D"/>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E4A"/>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99E"/>
    <w:rsid w:val="00F65C3F"/>
    <w:rsid w:val="00F65DB0"/>
    <w:rsid w:val="00F65F2F"/>
    <w:rsid w:val="00F66038"/>
    <w:rsid w:val="00F660F6"/>
    <w:rsid w:val="00F661AC"/>
    <w:rsid w:val="00F66B95"/>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41"/>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E59"/>
    <w:rsid w:val="010A478A"/>
    <w:rsid w:val="010B22B0"/>
    <w:rsid w:val="01101675"/>
    <w:rsid w:val="011078C7"/>
    <w:rsid w:val="01141165"/>
    <w:rsid w:val="01211AD4"/>
    <w:rsid w:val="013627B1"/>
    <w:rsid w:val="013A3B99"/>
    <w:rsid w:val="014A4B87"/>
    <w:rsid w:val="01522213"/>
    <w:rsid w:val="0176597C"/>
    <w:rsid w:val="01802C9E"/>
    <w:rsid w:val="01816E32"/>
    <w:rsid w:val="019D73AC"/>
    <w:rsid w:val="01A06E9D"/>
    <w:rsid w:val="01C27C15"/>
    <w:rsid w:val="01C81F50"/>
    <w:rsid w:val="01F114A6"/>
    <w:rsid w:val="01F55DAA"/>
    <w:rsid w:val="020B4ECD"/>
    <w:rsid w:val="020C62E0"/>
    <w:rsid w:val="020F7B7E"/>
    <w:rsid w:val="02201D8C"/>
    <w:rsid w:val="02345366"/>
    <w:rsid w:val="023D0B8F"/>
    <w:rsid w:val="024B0FCA"/>
    <w:rsid w:val="02581525"/>
    <w:rsid w:val="026954E1"/>
    <w:rsid w:val="026D3223"/>
    <w:rsid w:val="02816CCE"/>
    <w:rsid w:val="029C1412"/>
    <w:rsid w:val="02A62291"/>
    <w:rsid w:val="02A8425B"/>
    <w:rsid w:val="02A93B2F"/>
    <w:rsid w:val="02B0310F"/>
    <w:rsid w:val="02B81FC4"/>
    <w:rsid w:val="02F474A0"/>
    <w:rsid w:val="02F63DB9"/>
    <w:rsid w:val="030B6598"/>
    <w:rsid w:val="03345AEF"/>
    <w:rsid w:val="033C0E47"/>
    <w:rsid w:val="033E071B"/>
    <w:rsid w:val="03443858"/>
    <w:rsid w:val="03465822"/>
    <w:rsid w:val="035241C7"/>
    <w:rsid w:val="036B5288"/>
    <w:rsid w:val="038A1BB2"/>
    <w:rsid w:val="038C5BBB"/>
    <w:rsid w:val="038D3451"/>
    <w:rsid w:val="03AC38D7"/>
    <w:rsid w:val="03B42563"/>
    <w:rsid w:val="03D64DF8"/>
    <w:rsid w:val="03E44845"/>
    <w:rsid w:val="03E72B61"/>
    <w:rsid w:val="04074FB1"/>
    <w:rsid w:val="04111891"/>
    <w:rsid w:val="04161698"/>
    <w:rsid w:val="041651F4"/>
    <w:rsid w:val="04206073"/>
    <w:rsid w:val="04207E21"/>
    <w:rsid w:val="042518DB"/>
    <w:rsid w:val="0442248D"/>
    <w:rsid w:val="044C330C"/>
    <w:rsid w:val="04553F6E"/>
    <w:rsid w:val="04651CD8"/>
    <w:rsid w:val="04874344"/>
    <w:rsid w:val="048819C4"/>
    <w:rsid w:val="04A44EF6"/>
    <w:rsid w:val="04AE7B23"/>
    <w:rsid w:val="04B360C1"/>
    <w:rsid w:val="04C64E6C"/>
    <w:rsid w:val="04D05CEB"/>
    <w:rsid w:val="04EE7F1F"/>
    <w:rsid w:val="05087233"/>
    <w:rsid w:val="052D6C99"/>
    <w:rsid w:val="055A55B4"/>
    <w:rsid w:val="055C132D"/>
    <w:rsid w:val="056D178C"/>
    <w:rsid w:val="058368B9"/>
    <w:rsid w:val="058663AA"/>
    <w:rsid w:val="058D598A"/>
    <w:rsid w:val="05900FD6"/>
    <w:rsid w:val="059A0CCC"/>
    <w:rsid w:val="05A131E3"/>
    <w:rsid w:val="05B66C8F"/>
    <w:rsid w:val="05B80C59"/>
    <w:rsid w:val="05B9677F"/>
    <w:rsid w:val="05C05834"/>
    <w:rsid w:val="05C41392"/>
    <w:rsid w:val="05DF6C92"/>
    <w:rsid w:val="05F25272"/>
    <w:rsid w:val="060043AE"/>
    <w:rsid w:val="06046CCE"/>
    <w:rsid w:val="06085010"/>
    <w:rsid w:val="061C3F4A"/>
    <w:rsid w:val="0620235A"/>
    <w:rsid w:val="06262C6B"/>
    <w:rsid w:val="06367DD0"/>
    <w:rsid w:val="0639166E"/>
    <w:rsid w:val="065564A8"/>
    <w:rsid w:val="065F7326"/>
    <w:rsid w:val="06604E4C"/>
    <w:rsid w:val="066160DF"/>
    <w:rsid w:val="066606B5"/>
    <w:rsid w:val="0668393D"/>
    <w:rsid w:val="06695AAF"/>
    <w:rsid w:val="067601CC"/>
    <w:rsid w:val="067941A3"/>
    <w:rsid w:val="067F4BD4"/>
    <w:rsid w:val="069D7E4F"/>
    <w:rsid w:val="069F3BC7"/>
    <w:rsid w:val="06AE13DE"/>
    <w:rsid w:val="06D51397"/>
    <w:rsid w:val="06F906E9"/>
    <w:rsid w:val="06FC6EAE"/>
    <w:rsid w:val="07035F04"/>
    <w:rsid w:val="07106873"/>
    <w:rsid w:val="0728596A"/>
    <w:rsid w:val="073763B8"/>
    <w:rsid w:val="076170CE"/>
    <w:rsid w:val="07660241"/>
    <w:rsid w:val="0774295E"/>
    <w:rsid w:val="077947FF"/>
    <w:rsid w:val="07846919"/>
    <w:rsid w:val="078C0F36"/>
    <w:rsid w:val="078C1BAA"/>
    <w:rsid w:val="07983E97"/>
    <w:rsid w:val="079B438E"/>
    <w:rsid w:val="07A34FF1"/>
    <w:rsid w:val="07A66E8D"/>
    <w:rsid w:val="07AF3996"/>
    <w:rsid w:val="07B23486"/>
    <w:rsid w:val="07E123B4"/>
    <w:rsid w:val="07EF46DA"/>
    <w:rsid w:val="07F86735"/>
    <w:rsid w:val="07FB6BDB"/>
    <w:rsid w:val="07FE491D"/>
    <w:rsid w:val="08017F69"/>
    <w:rsid w:val="08031F3F"/>
    <w:rsid w:val="080812F8"/>
    <w:rsid w:val="08122176"/>
    <w:rsid w:val="081B102B"/>
    <w:rsid w:val="08204893"/>
    <w:rsid w:val="083723B0"/>
    <w:rsid w:val="0837398B"/>
    <w:rsid w:val="084D4100"/>
    <w:rsid w:val="0854453D"/>
    <w:rsid w:val="085D1644"/>
    <w:rsid w:val="086252E9"/>
    <w:rsid w:val="08675193"/>
    <w:rsid w:val="086E1AA3"/>
    <w:rsid w:val="08A41020"/>
    <w:rsid w:val="08B2735C"/>
    <w:rsid w:val="08B576D2"/>
    <w:rsid w:val="08BF40AC"/>
    <w:rsid w:val="08C47915"/>
    <w:rsid w:val="08CE2541"/>
    <w:rsid w:val="08D13DE0"/>
    <w:rsid w:val="08D44585"/>
    <w:rsid w:val="08DB07BA"/>
    <w:rsid w:val="08DD60E0"/>
    <w:rsid w:val="08E21B49"/>
    <w:rsid w:val="08E25FED"/>
    <w:rsid w:val="08EE04EE"/>
    <w:rsid w:val="08FA50E4"/>
    <w:rsid w:val="090441B5"/>
    <w:rsid w:val="090B618E"/>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6039E"/>
    <w:rsid w:val="0A3B7763"/>
    <w:rsid w:val="0A410AF1"/>
    <w:rsid w:val="0A431E9D"/>
    <w:rsid w:val="0A5922DF"/>
    <w:rsid w:val="0A5E5C25"/>
    <w:rsid w:val="0A6A44EC"/>
    <w:rsid w:val="0A8D3D36"/>
    <w:rsid w:val="0AAC0660"/>
    <w:rsid w:val="0AAF0151"/>
    <w:rsid w:val="0AC43BFC"/>
    <w:rsid w:val="0AC734B8"/>
    <w:rsid w:val="0AEE6ECB"/>
    <w:rsid w:val="0AFB3396"/>
    <w:rsid w:val="0AFB5144"/>
    <w:rsid w:val="0B016BFE"/>
    <w:rsid w:val="0B292074"/>
    <w:rsid w:val="0B333027"/>
    <w:rsid w:val="0B34707E"/>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DA11FD"/>
    <w:rsid w:val="0BE34556"/>
    <w:rsid w:val="0BE502CE"/>
    <w:rsid w:val="0BEF2EFA"/>
    <w:rsid w:val="0C120997"/>
    <w:rsid w:val="0C175FAD"/>
    <w:rsid w:val="0C1A784C"/>
    <w:rsid w:val="0C2D757F"/>
    <w:rsid w:val="0C326EE1"/>
    <w:rsid w:val="0C3B5C66"/>
    <w:rsid w:val="0C4072B2"/>
    <w:rsid w:val="0C57284E"/>
    <w:rsid w:val="0C5E3BDC"/>
    <w:rsid w:val="0C653F5B"/>
    <w:rsid w:val="0C767178"/>
    <w:rsid w:val="0C7C51CC"/>
    <w:rsid w:val="0C8D626F"/>
    <w:rsid w:val="0CB47CA0"/>
    <w:rsid w:val="0CD65E68"/>
    <w:rsid w:val="0CDE6ACB"/>
    <w:rsid w:val="0CE265BB"/>
    <w:rsid w:val="0CF307C8"/>
    <w:rsid w:val="0D056F2A"/>
    <w:rsid w:val="0D136775"/>
    <w:rsid w:val="0D166265"/>
    <w:rsid w:val="0D213803"/>
    <w:rsid w:val="0D2A3ABE"/>
    <w:rsid w:val="0D31309F"/>
    <w:rsid w:val="0D38442D"/>
    <w:rsid w:val="0D3A1F53"/>
    <w:rsid w:val="0D576FA9"/>
    <w:rsid w:val="0D586E73"/>
    <w:rsid w:val="0D5F45D9"/>
    <w:rsid w:val="0D682F64"/>
    <w:rsid w:val="0D8458C4"/>
    <w:rsid w:val="0D8853B5"/>
    <w:rsid w:val="0D9A0C44"/>
    <w:rsid w:val="0DD24882"/>
    <w:rsid w:val="0DD26630"/>
    <w:rsid w:val="0DDF0D4D"/>
    <w:rsid w:val="0DE6032D"/>
    <w:rsid w:val="0DEB2B73"/>
    <w:rsid w:val="0DF5231E"/>
    <w:rsid w:val="0DFC545B"/>
    <w:rsid w:val="0E100F06"/>
    <w:rsid w:val="0E1A3B33"/>
    <w:rsid w:val="0E2328CC"/>
    <w:rsid w:val="0E26072A"/>
    <w:rsid w:val="0E2D7D0A"/>
    <w:rsid w:val="0E2F5830"/>
    <w:rsid w:val="0E3B2427"/>
    <w:rsid w:val="0E417312"/>
    <w:rsid w:val="0E4707F9"/>
    <w:rsid w:val="0E4B0190"/>
    <w:rsid w:val="0E681446"/>
    <w:rsid w:val="0E6A54A7"/>
    <w:rsid w:val="0E6C21F1"/>
    <w:rsid w:val="0E6D6359"/>
    <w:rsid w:val="0E7616B1"/>
    <w:rsid w:val="0E7E0566"/>
    <w:rsid w:val="0E9A3896"/>
    <w:rsid w:val="0EA578A0"/>
    <w:rsid w:val="0EA77ABC"/>
    <w:rsid w:val="0EB72D39"/>
    <w:rsid w:val="0EC00B7E"/>
    <w:rsid w:val="0EC20452"/>
    <w:rsid w:val="0EF16F8A"/>
    <w:rsid w:val="0F056591"/>
    <w:rsid w:val="0F140B57"/>
    <w:rsid w:val="0F152C78"/>
    <w:rsid w:val="0F16079E"/>
    <w:rsid w:val="0F1F3AF7"/>
    <w:rsid w:val="0F1F58A5"/>
    <w:rsid w:val="0F29338B"/>
    <w:rsid w:val="0F2B7BE9"/>
    <w:rsid w:val="0F2D1010"/>
    <w:rsid w:val="0F492922"/>
    <w:rsid w:val="0F557518"/>
    <w:rsid w:val="0F590216"/>
    <w:rsid w:val="0F5D017B"/>
    <w:rsid w:val="0F67724C"/>
    <w:rsid w:val="0F7140C9"/>
    <w:rsid w:val="0F737EBE"/>
    <w:rsid w:val="0F745D20"/>
    <w:rsid w:val="0F7D29E3"/>
    <w:rsid w:val="0F7F5A4A"/>
    <w:rsid w:val="0F865924"/>
    <w:rsid w:val="0F900551"/>
    <w:rsid w:val="0FA062BA"/>
    <w:rsid w:val="0FA364D6"/>
    <w:rsid w:val="0FBC0CBA"/>
    <w:rsid w:val="0FBF4992"/>
    <w:rsid w:val="0FC63F72"/>
    <w:rsid w:val="0FC93A62"/>
    <w:rsid w:val="0FCC70AF"/>
    <w:rsid w:val="0FD54089"/>
    <w:rsid w:val="0FE663C2"/>
    <w:rsid w:val="0FE91A0F"/>
    <w:rsid w:val="0FF22FB9"/>
    <w:rsid w:val="0FF860F6"/>
    <w:rsid w:val="0FFB2E73"/>
    <w:rsid w:val="10066A51"/>
    <w:rsid w:val="100B407B"/>
    <w:rsid w:val="10196798"/>
    <w:rsid w:val="101A606C"/>
    <w:rsid w:val="10294501"/>
    <w:rsid w:val="102D3FF1"/>
    <w:rsid w:val="1032785A"/>
    <w:rsid w:val="104355C3"/>
    <w:rsid w:val="10482E63"/>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6730"/>
    <w:rsid w:val="10C85AC8"/>
    <w:rsid w:val="10D64689"/>
    <w:rsid w:val="10E723F2"/>
    <w:rsid w:val="10F863AD"/>
    <w:rsid w:val="110411F6"/>
    <w:rsid w:val="111D7BC2"/>
    <w:rsid w:val="11210BF1"/>
    <w:rsid w:val="11273BC1"/>
    <w:rsid w:val="11286567"/>
    <w:rsid w:val="112A22DF"/>
    <w:rsid w:val="112B01CB"/>
    <w:rsid w:val="112F3D99"/>
    <w:rsid w:val="1148696D"/>
    <w:rsid w:val="114C66F9"/>
    <w:rsid w:val="115A0E16"/>
    <w:rsid w:val="11641C95"/>
    <w:rsid w:val="11737FE3"/>
    <w:rsid w:val="1191235E"/>
    <w:rsid w:val="119C142F"/>
    <w:rsid w:val="11A42091"/>
    <w:rsid w:val="11AC53EA"/>
    <w:rsid w:val="11BC52BB"/>
    <w:rsid w:val="11BD38A7"/>
    <w:rsid w:val="11BF549A"/>
    <w:rsid w:val="11C42733"/>
    <w:rsid w:val="11C444E1"/>
    <w:rsid w:val="11C511D1"/>
    <w:rsid w:val="11C72224"/>
    <w:rsid w:val="11C95F9C"/>
    <w:rsid w:val="11D07A25"/>
    <w:rsid w:val="11DC5CCF"/>
    <w:rsid w:val="11E06E41"/>
    <w:rsid w:val="1202500A"/>
    <w:rsid w:val="120945EA"/>
    <w:rsid w:val="120C50A7"/>
    <w:rsid w:val="121323EB"/>
    <w:rsid w:val="12280F14"/>
    <w:rsid w:val="122D02D9"/>
    <w:rsid w:val="122D2087"/>
    <w:rsid w:val="1232769D"/>
    <w:rsid w:val="124A64D9"/>
    <w:rsid w:val="12527D3F"/>
    <w:rsid w:val="12577104"/>
    <w:rsid w:val="12623816"/>
    <w:rsid w:val="127E28E2"/>
    <w:rsid w:val="1288647B"/>
    <w:rsid w:val="129C0FBA"/>
    <w:rsid w:val="12A762DD"/>
    <w:rsid w:val="12A85BB1"/>
    <w:rsid w:val="12B40B75"/>
    <w:rsid w:val="12B66520"/>
    <w:rsid w:val="12B97DBE"/>
    <w:rsid w:val="12BA7692"/>
    <w:rsid w:val="12CD1ABC"/>
    <w:rsid w:val="12D9220E"/>
    <w:rsid w:val="130152C1"/>
    <w:rsid w:val="130354DD"/>
    <w:rsid w:val="130A4F99"/>
    <w:rsid w:val="130D010A"/>
    <w:rsid w:val="13113756"/>
    <w:rsid w:val="13223BB5"/>
    <w:rsid w:val="1340403C"/>
    <w:rsid w:val="13444CE1"/>
    <w:rsid w:val="13484121"/>
    <w:rsid w:val="134A0A16"/>
    <w:rsid w:val="13503426"/>
    <w:rsid w:val="136E2957"/>
    <w:rsid w:val="136E5C6D"/>
    <w:rsid w:val="13705AE8"/>
    <w:rsid w:val="137666E0"/>
    <w:rsid w:val="13785584"/>
    <w:rsid w:val="137B5074"/>
    <w:rsid w:val="138403CC"/>
    <w:rsid w:val="13873A19"/>
    <w:rsid w:val="13877EBC"/>
    <w:rsid w:val="13924063"/>
    <w:rsid w:val="13946135"/>
    <w:rsid w:val="139D2683"/>
    <w:rsid w:val="13A20504"/>
    <w:rsid w:val="13A4281C"/>
    <w:rsid w:val="13A97E33"/>
    <w:rsid w:val="13B16CE7"/>
    <w:rsid w:val="13CD7229"/>
    <w:rsid w:val="13D84274"/>
    <w:rsid w:val="13F51386"/>
    <w:rsid w:val="14025795"/>
    <w:rsid w:val="1404150D"/>
    <w:rsid w:val="140D6614"/>
    <w:rsid w:val="140E7C96"/>
    <w:rsid w:val="142676D5"/>
    <w:rsid w:val="142F46DE"/>
    <w:rsid w:val="143C2A55"/>
    <w:rsid w:val="14445DAD"/>
    <w:rsid w:val="14465682"/>
    <w:rsid w:val="1466110B"/>
    <w:rsid w:val="1468384A"/>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31122"/>
    <w:rsid w:val="14ED7840"/>
    <w:rsid w:val="14F50E56"/>
    <w:rsid w:val="14F65E9B"/>
    <w:rsid w:val="150870B3"/>
    <w:rsid w:val="150C68CB"/>
    <w:rsid w:val="152D1544"/>
    <w:rsid w:val="15347BD0"/>
    <w:rsid w:val="154D47EE"/>
    <w:rsid w:val="155344FA"/>
    <w:rsid w:val="15545B7C"/>
    <w:rsid w:val="155A67CD"/>
    <w:rsid w:val="15671D54"/>
    <w:rsid w:val="156C2EC6"/>
    <w:rsid w:val="156D4E90"/>
    <w:rsid w:val="157601E9"/>
    <w:rsid w:val="157B135B"/>
    <w:rsid w:val="15AA64D6"/>
    <w:rsid w:val="15AC3C0A"/>
    <w:rsid w:val="15BE479B"/>
    <w:rsid w:val="15C076B6"/>
    <w:rsid w:val="15CE1DD3"/>
    <w:rsid w:val="15DA0777"/>
    <w:rsid w:val="15E038B4"/>
    <w:rsid w:val="15E3035A"/>
    <w:rsid w:val="15EE09F8"/>
    <w:rsid w:val="15FA4976"/>
    <w:rsid w:val="161651B5"/>
    <w:rsid w:val="16225C7A"/>
    <w:rsid w:val="16287735"/>
    <w:rsid w:val="163360DA"/>
    <w:rsid w:val="163F4A7E"/>
    <w:rsid w:val="16453600"/>
    <w:rsid w:val="165A18B8"/>
    <w:rsid w:val="165A5414"/>
    <w:rsid w:val="166938A9"/>
    <w:rsid w:val="16753188"/>
    <w:rsid w:val="16895CFA"/>
    <w:rsid w:val="168D507E"/>
    <w:rsid w:val="16A82624"/>
    <w:rsid w:val="16B41B7E"/>
    <w:rsid w:val="16B55AB3"/>
    <w:rsid w:val="16CB2E15"/>
    <w:rsid w:val="16E318AE"/>
    <w:rsid w:val="16ED44DA"/>
    <w:rsid w:val="16EF2001"/>
    <w:rsid w:val="16F47963"/>
    <w:rsid w:val="16F75359"/>
    <w:rsid w:val="16FA09A5"/>
    <w:rsid w:val="17253C74"/>
    <w:rsid w:val="173C2D6C"/>
    <w:rsid w:val="17563E2E"/>
    <w:rsid w:val="175B7696"/>
    <w:rsid w:val="1763654B"/>
    <w:rsid w:val="176A0758"/>
    <w:rsid w:val="17780248"/>
    <w:rsid w:val="177D585E"/>
    <w:rsid w:val="17836BED"/>
    <w:rsid w:val="17A4103D"/>
    <w:rsid w:val="17A74689"/>
    <w:rsid w:val="17A76437"/>
    <w:rsid w:val="17A821AF"/>
    <w:rsid w:val="17B42DE1"/>
    <w:rsid w:val="17B943BD"/>
    <w:rsid w:val="17BD20FF"/>
    <w:rsid w:val="17C0399D"/>
    <w:rsid w:val="17C074F9"/>
    <w:rsid w:val="17CF598E"/>
    <w:rsid w:val="17F30151"/>
    <w:rsid w:val="17F93E0B"/>
    <w:rsid w:val="18047D2E"/>
    <w:rsid w:val="180715CC"/>
    <w:rsid w:val="180C22C0"/>
    <w:rsid w:val="18277578"/>
    <w:rsid w:val="182F467F"/>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B1C00"/>
    <w:rsid w:val="18A84B5D"/>
    <w:rsid w:val="18AE1A47"/>
    <w:rsid w:val="18B232E6"/>
    <w:rsid w:val="18C179CD"/>
    <w:rsid w:val="18C82B09"/>
    <w:rsid w:val="18CE5C46"/>
    <w:rsid w:val="18D07C10"/>
    <w:rsid w:val="18D53478"/>
    <w:rsid w:val="18DA283C"/>
    <w:rsid w:val="18DE232D"/>
    <w:rsid w:val="18DF7E53"/>
    <w:rsid w:val="18E611E1"/>
    <w:rsid w:val="18E67433"/>
    <w:rsid w:val="18ED6A14"/>
    <w:rsid w:val="18F27A92"/>
    <w:rsid w:val="18FF22A3"/>
    <w:rsid w:val="190A3122"/>
    <w:rsid w:val="190B50EC"/>
    <w:rsid w:val="19232435"/>
    <w:rsid w:val="192C2D2A"/>
    <w:rsid w:val="19333420"/>
    <w:rsid w:val="193A32DB"/>
    <w:rsid w:val="195919B3"/>
    <w:rsid w:val="195D42D9"/>
    <w:rsid w:val="195E16BF"/>
    <w:rsid w:val="195E521C"/>
    <w:rsid w:val="196A1E12"/>
    <w:rsid w:val="196D1903"/>
    <w:rsid w:val="19777A51"/>
    <w:rsid w:val="19793E03"/>
    <w:rsid w:val="19801636"/>
    <w:rsid w:val="19886E22"/>
    <w:rsid w:val="199944A6"/>
    <w:rsid w:val="19B11072"/>
    <w:rsid w:val="19BE3F0C"/>
    <w:rsid w:val="19C474E8"/>
    <w:rsid w:val="19E41BC5"/>
    <w:rsid w:val="19EA2F53"/>
    <w:rsid w:val="19EC0A79"/>
    <w:rsid w:val="19EC2827"/>
    <w:rsid w:val="19F3005A"/>
    <w:rsid w:val="19F31F24"/>
    <w:rsid w:val="19F57A56"/>
    <w:rsid w:val="1A004B69"/>
    <w:rsid w:val="1A143B2C"/>
    <w:rsid w:val="1A1D6E85"/>
    <w:rsid w:val="1A290ADC"/>
    <w:rsid w:val="1A2F3663"/>
    <w:rsid w:val="1A3F521F"/>
    <w:rsid w:val="1A473F02"/>
    <w:rsid w:val="1A5605E9"/>
    <w:rsid w:val="1A646862"/>
    <w:rsid w:val="1A6C2120"/>
    <w:rsid w:val="1A703458"/>
    <w:rsid w:val="1A78230D"/>
    <w:rsid w:val="1A807414"/>
    <w:rsid w:val="1A845156"/>
    <w:rsid w:val="1A8769F4"/>
    <w:rsid w:val="1A9B5FFB"/>
    <w:rsid w:val="1AB0025A"/>
    <w:rsid w:val="1ACE017F"/>
    <w:rsid w:val="1AD27C6F"/>
    <w:rsid w:val="1AE259D8"/>
    <w:rsid w:val="1AE312C8"/>
    <w:rsid w:val="1AE6196C"/>
    <w:rsid w:val="1AEB0D31"/>
    <w:rsid w:val="1AED4AA9"/>
    <w:rsid w:val="1AEF6A73"/>
    <w:rsid w:val="1AF23E6D"/>
    <w:rsid w:val="1AF35E37"/>
    <w:rsid w:val="1AF44089"/>
    <w:rsid w:val="1AF5395E"/>
    <w:rsid w:val="1B0350BB"/>
    <w:rsid w:val="1B065B6B"/>
    <w:rsid w:val="1B0D0CA7"/>
    <w:rsid w:val="1B0D6EF9"/>
    <w:rsid w:val="1B104389"/>
    <w:rsid w:val="1B23671D"/>
    <w:rsid w:val="1B285AE1"/>
    <w:rsid w:val="1B324BB2"/>
    <w:rsid w:val="1B46065D"/>
    <w:rsid w:val="1B481CDF"/>
    <w:rsid w:val="1B4A3CA9"/>
    <w:rsid w:val="1B4C1DF3"/>
    <w:rsid w:val="1B5E7755"/>
    <w:rsid w:val="1B6D5BEA"/>
    <w:rsid w:val="1B762CF0"/>
    <w:rsid w:val="1B776A68"/>
    <w:rsid w:val="1B7A20B5"/>
    <w:rsid w:val="1B827383"/>
    <w:rsid w:val="1B86562F"/>
    <w:rsid w:val="1B886580"/>
    <w:rsid w:val="1B8D2C3F"/>
    <w:rsid w:val="1B912A8E"/>
    <w:rsid w:val="1B970EB9"/>
    <w:rsid w:val="1B9C64CF"/>
    <w:rsid w:val="1BAC7059"/>
    <w:rsid w:val="1BAD5FE6"/>
    <w:rsid w:val="1BF14125"/>
    <w:rsid w:val="1BFE4A94"/>
    <w:rsid w:val="1C0876C1"/>
    <w:rsid w:val="1C1677BF"/>
    <w:rsid w:val="1C1C4F1A"/>
    <w:rsid w:val="1C281B11"/>
    <w:rsid w:val="1C455CA5"/>
    <w:rsid w:val="1C486913"/>
    <w:rsid w:val="1C556DAA"/>
    <w:rsid w:val="1C5D3A88"/>
    <w:rsid w:val="1C7903AF"/>
    <w:rsid w:val="1C7D5E5A"/>
    <w:rsid w:val="1C8B27CB"/>
    <w:rsid w:val="1CA1494D"/>
    <w:rsid w:val="1CA473E9"/>
    <w:rsid w:val="1CB03FE0"/>
    <w:rsid w:val="1CBD494F"/>
    <w:rsid w:val="1CC25AC1"/>
    <w:rsid w:val="1CCC6940"/>
    <w:rsid w:val="1CD31A7D"/>
    <w:rsid w:val="1CE912A0"/>
    <w:rsid w:val="1CE95744"/>
    <w:rsid w:val="1CE974F2"/>
    <w:rsid w:val="1CEE4694"/>
    <w:rsid w:val="1CF71C0F"/>
    <w:rsid w:val="1D097B94"/>
    <w:rsid w:val="1D2C69D2"/>
    <w:rsid w:val="1D37025D"/>
    <w:rsid w:val="1D570900"/>
    <w:rsid w:val="1D5F5A06"/>
    <w:rsid w:val="1D6B43AB"/>
    <w:rsid w:val="1D6F3E9B"/>
    <w:rsid w:val="1D7F5B6D"/>
    <w:rsid w:val="1D82779C"/>
    <w:rsid w:val="1D85546D"/>
    <w:rsid w:val="1D89625F"/>
    <w:rsid w:val="1D927B8A"/>
    <w:rsid w:val="1D970CFC"/>
    <w:rsid w:val="1D98357E"/>
    <w:rsid w:val="1DA5638E"/>
    <w:rsid w:val="1DA616B0"/>
    <w:rsid w:val="1DAF24EA"/>
    <w:rsid w:val="1DB4365C"/>
    <w:rsid w:val="1DB7139E"/>
    <w:rsid w:val="1DCE478E"/>
    <w:rsid w:val="1DE55F0B"/>
    <w:rsid w:val="1DE702CC"/>
    <w:rsid w:val="1DEF6D8A"/>
    <w:rsid w:val="1DF51CE6"/>
    <w:rsid w:val="1DF83E91"/>
    <w:rsid w:val="1E004AF3"/>
    <w:rsid w:val="1E0345E3"/>
    <w:rsid w:val="1E05035C"/>
    <w:rsid w:val="1E081F0F"/>
    <w:rsid w:val="1E206F43"/>
    <w:rsid w:val="1E2309EA"/>
    <w:rsid w:val="1E2702D2"/>
    <w:rsid w:val="1E28404A"/>
    <w:rsid w:val="1E2C3AD1"/>
    <w:rsid w:val="1E380731"/>
    <w:rsid w:val="1E6C03DB"/>
    <w:rsid w:val="1E707ECB"/>
    <w:rsid w:val="1E7306A1"/>
    <w:rsid w:val="1E761259"/>
    <w:rsid w:val="1E801FFE"/>
    <w:rsid w:val="1E813BF3"/>
    <w:rsid w:val="1E847375"/>
    <w:rsid w:val="1E9223AF"/>
    <w:rsid w:val="1E933BB9"/>
    <w:rsid w:val="1E937715"/>
    <w:rsid w:val="1E9D0594"/>
    <w:rsid w:val="1EA77665"/>
    <w:rsid w:val="1EB71BCB"/>
    <w:rsid w:val="1ECC6AB2"/>
    <w:rsid w:val="1ED0096A"/>
    <w:rsid w:val="1EE7180F"/>
    <w:rsid w:val="1EE937D9"/>
    <w:rsid w:val="1EF1268E"/>
    <w:rsid w:val="1EF5217E"/>
    <w:rsid w:val="1F2006BC"/>
    <w:rsid w:val="1F446C62"/>
    <w:rsid w:val="1F453C2F"/>
    <w:rsid w:val="1F5419C7"/>
    <w:rsid w:val="1F6B2440"/>
    <w:rsid w:val="1F8452B0"/>
    <w:rsid w:val="1F8A4FBC"/>
    <w:rsid w:val="1F9A4E2D"/>
    <w:rsid w:val="1F9C29ED"/>
    <w:rsid w:val="1F9C4CF0"/>
    <w:rsid w:val="1FB62E02"/>
    <w:rsid w:val="1FCB1131"/>
    <w:rsid w:val="1FCD6C57"/>
    <w:rsid w:val="1FCE2DD3"/>
    <w:rsid w:val="1FD71884"/>
    <w:rsid w:val="1FE8583F"/>
    <w:rsid w:val="20000DDB"/>
    <w:rsid w:val="2000527E"/>
    <w:rsid w:val="2000702C"/>
    <w:rsid w:val="20176124"/>
    <w:rsid w:val="201A1759"/>
    <w:rsid w:val="202A22FB"/>
    <w:rsid w:val="202F346E"/>
    <w:rsid w:val="20686980"/>
    <w:rsid w:val="20765541"/>
    <w:rsid w:val="2079293B"/>
    <w:rsid w:val="2099122F"/>
    <w:rsid w:val="209D2ACD"/>
    <w:rsid w:val="20A83220"/>
    <w:rsid w:val="20AA51EA"/>
    <w:rsid w:val="20BB73F7"/>
    <w:rsid w:val="20E00C0C"/>
    <w:rsid w:val="20E06E5E"/>
    <w:rsid w:val="20EF0E4F"/>
    <w:rsid w:val="20F23661"/>
    <w:rsid w:val="20F87D04"/>
    <w:rsid w:val="20FD22B7"/>
    <w:rsid w:val="210165B1"/>
    <w:rsid w:val="210E5779"/>
    <w:rsid w:val="21115269"/>
    <w:rsid w:val="21134B3E"/>
    <w:rsid w:val="21154929"/>
    <w:rsid w:val="211A5ECC"/>
    <w:rsid w:val="212C3E51"/>
    <w:rsid w:val="21311468"/>
    <w:rsid w:val="213351E0"/>
    <w:rsid w:val="214271D1"/>
    <w:rsid w:val="21464F13"/>
    <w:rsid w:val="214F68AA"/>
    <w:rsid w:val="215F4227"/>
    <w:rsid w:val="21667363"/>
    <w:rsid w:val="21674E89"/>
    <w:rsid w:val="21690C01"/>
    <w:rsid w:val="2188552B"/>
    <w:rsid w:val="218E2416"/>
    <w:rsid w:val="21A24D84"/>
    <w:rsid w:val="21A8172A"/>
    <w:rsid w:val="21AE2AB8"/>
    <w:rsid w:val="21B53E47"/>
    <w:rsid w:val="21B87493"/>
    <w:rsid w:val="21D342CD"/>
    <w:rsid w:val="21DA38AD"/>
    <w:rsid w:val="21DD6EFA"/>
    <w:rsid w:val="21E169EA"/>
    <w:rsid w:val="21E5472C"/>
    <w:rsid w:val="21F4671D"/>
    <w:rsid w:val="21FC7CC7"/>
    <w:rsid w:val="220152DE"/>
    <w:rsid w:val="22032E04"/>
    <w:rsid w:val="220B7F0B"/>
    <w:rsid w:val="221072CF"/>
    <w:rsid w:val="221438A4"/>
    <w:rsid w:val="222B4109"/>
    <w:rsid w:val="223B259E"/>
    <w:rsid w:val="223E208E"/>
    <w:rsid w:val="22497C84"/>
    <w:rsid w:val="224A0A33"/>
    <w:rsid w:val="224F1BA5"/>
    <w:rsid w:val="226338A3"/>
    <w:rsid w:val="22833F45"/>
    <w:rsid w:val="228D6B72"/>
    <w:rsid w:val="22934188"/>
    <w:rsid w:val="22B20386"/>
    <w:rsid w:val="22B61C24"/>
    <w:rsid w:val="22C566EA"/>
    <w:rsid w:val="22EA3023"/>
    <w:rsid w:val="22EE77CB"/>
    <w:rsid w:val="23056708"/>
    <w:rsid w:val="23316C48"/>
    <w:rsid w:val="233174FD"/>
    <w:rsid w:val="23360FB7"/>
    <w:rsid w:val="233A036A"/>
    <w:rsid w:val="23411E36"/>
    <w:rsid w:val="234731C4"/>
    <w:rsid w:val="23533917"/>
    <w:rsid w:val="235356C5"/>
    <w:rsid w:val="2355143D"/>
    <w:rsid w:val="236B2A0F"/>
    <w:rsid w:val="23825FAA"/>
    <w:rsid w:val="23971A56"/>
    <w:rsid w:val="239E00B4"/>
    <w:rsid w:val="23B5012E"/>
    <w:rsid w:val="23C245F9"/>
    <w:rsid w:val="23CD36CA"/>
    <w:rsid w:val="23DD0F34"/>
    <w:rsid w:val="23DF33FD"/>
    <w:rsid w:val="23E6478B"/>
    <w:rsid w:val="23E97DD8"/>
    <w:rsid w:val="23F01166"/>
    <w:rsid w:val="23F956E8"/>
    <w:rsid w:val="24002495"/>
    <w:rsid w:val="24194B61"/>
    <w:rsid w:val="241E3F25"/>
    <w:rsid w:val="242B4894"/>
    <w:rsid w:val="244A4405"/>
    <w:rsid w:val="24547947"/>
    <w:rsid w:val="24577437"/>
    <w:rsid w:val="24596D0B"/>
    <w:rsid w:val="24633955"/>
    <w:rsid w:val="24635DDC"/>
    <w:rsid w:val="24644151"/>
    <w:rsid w:val="246F29D3"/>
    <w:rsid w:val="24961D0D"/>
    <w:rsid w:val="249935AC"/>
    <w:rsid w:val="249B37C8"/>
    <w:rsid w:val="24A106B2"/>
    <w:rsid w:val="24A81A41"/>
    <w:rsid w:val="24C85C3F"/>
    <w:rsid w:val="24CF6FCD"/>
    <w:rsid w:val="24D740D4"/>
    <w:rsid w:val="24EA2059"/>
    <w:rsid w:val="250824DF"/>
    <w:rsid w:val="250D7AF6"/>
    <w:rsid w:val="250F7D12"/>
    <w:rsid w:val="251610A0"/>
    <w:rsid w:val="25184E18"/>
    <w:rsid w:val="251E74A4"/>
    <w:rsid w:val="2533755C"/>
    <w:rsid w:val="25381017"/>
    <w:rsid w:val="25421E95"/>
    <w:rsid w:val="255816B9"/>
    <w:rsid w:val="256C0CC0"/>
    <w:rsid w:val="2573204F"/>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345AD3"/>
    <w:rsid w:val="26413EFB"/>
    <w:rsid w:val="264439EB"/>
    <w:rsid w:val="26655E3B"/>
    <w:rsid w:val="267462D1"/>
    <w:rsid w:val="267A11BB"/>
    <w:rsid w:val="267B3516"/>
    <w:rsid w:val="267F67D1"/>
    <w:rsid w:val="268564DD"/>
    <w:rsid w:val="268F4C66"/>
    <w:rsid w:val="2694142A"/>
    <w:rsid w:val="26960D65"/>
    <w:rsid w:val="26C412B6"/>
    <w:rsid w:val="26C62652"/>
    <w:rsid w:val="26C8461C"/>
    <w:rsid w:val="26C863CA"/>
    <w:rsid w:val="26CA408C"/>
    <w:rsid w:val="26D36143"/>
    <w:rsid w:val="26DB434F"/>
    <w:rsid w:val="26EA27E4"/>
    <w:rsid w:val="26F86CAF"/>
    <w:rsid w:val="27003DB6"/>
    <w:rsid w:val="27070CA1"/>
    <w:rsid w:val="27082C6B"/>
    <w:rsid w:val="270E64D3"/>
    <w:rsid w:val="27194E78"/>
    <w:rsid w:val="272555CB"/>
    <w:rsid w:val="2728324D"/>
    <w:rsid w:val="27566847"/>
    <w:rsid w:val="27606603"/>
    <w:rsid w:val="2769195B"/>
    <w:rsid w:val="27843CE5"/>
    <w:rsid w:val="27846795"/>
    <w:rsid w:val="27912C60"/>
    <w:rsid w:val="27A6495D"/>
    <w:rsid w:val="27BA0A6C"/>
    <w:rsid w:val="27BB01B1"/>
    <w:rsid w:val="27BC5F2F"/>
    <w:rsid w:val="27C50B33"/>
    <w:rsid w:val="27C748D4"/>
    <w:rsid w:val="27CE17BE"/>
    <w:rsid w:val="27D25752"/>
    <w:rsid w:val="27D668C5"/>
    <w:rsid w:val="27E965F8"/>
    <w:rsid w:val="27F35233"/>
    <w:rsid w:val="28081174"/>
    <w:rsid w:val="280B2A12"/>
    <w:rsid w:val="281D44F4"/>
    <w:rsid w:val="28212236"/>
    <w:rsid w:val="28221B0A"/>
    <w:rsid w:val="282346FD"/>
    <w:rsid w:val="282835C4"/>
    <w:rsid w:val="283830DC"/>
    <w:rsid w:val="283A1500"/>
    <w:rsid w:val="28441A80"/>
    <w:rsid w:val="28445F24"/>
    <w:rsid w:val="284E60E6"/>
    <w:rsid w:val="286F2FA1"/>
    <w:rsid w:val="28722A91"/>
    <w:rsid w:val="28777889"/>
    <w:rsid w:val="288602EB"/>
    <w:rsid w:val="289B1FE8"/>
    <w:rsid w:val="289E7498"/>
    <w:rsid w:val="28AC40E6"/>
    <w:rsid w:val="28B135BA"/>
    <w:rsid w:val="28B409B4"/>
    <w:rsid w:val="28C36E49"/>
    <w:rsid w:val="28C57065"/>
    <w:rsid w:val="28CF57EE"/>
    <w:rsid w:val="28E013FD"/>
    <w:rsid w:val="28F40740"/>
    <w:rsid w:val="290D24E8"/>
    <w:rsid w:val="291E49C7"/>
    <w:rsid w:val="291F582A"/>
    <w:rsid w:val="292F0982"/>
    <w:rsid w:val="29303854"/>
    <w:rsid w:val="29363ABF"/>
    <w:rsid w:val="293711C1"/>
    <w:rsid w:val="29387837"/>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F2103"/>
    <w:rsid w:val="2A0B0AA8"/>
    <w:rsid w:val="2A1F4553"/>
    <w:rsid w:val="2A4144C9"/>
    <w:rsid w:val="2A554419"/>
    <w:rsid w:val="2A6D1762"/>
    <w:rsid w:val="2A794DC8"/>
    <w:rsid w:val="2A913169"/>
    <w:rsid w:val="2A9F5694"/>
    <w:rsid w:val="2AAA4765"/>
    <w:rsid w:val="2ABF1892"/>
    <w:rsid w:val="2AC31382"/>
    <w:rsid w:val="2AC60E73"/>
    <w:rsid w:val="2AC84BEB"/>
    <w:rsid w:val="2AD73080"/>
    <w:rsid w:val="2ADF3CE2"/>
    <w:rsid w:val="2AE9690F"/>
    <w:rsid w:val="2AF61758"/>
    <w:rsid w:val="2B05199B"/>
    <w:rsid w:val="2B1716CE"/>
    <w:rsid w:val="2B200583"/>
    <w:rsid w:val="2B2636BF"/>
    <w:rsid w:val="2B5244B4"/>
    <w:rsid w:val="2B591CE7"/>
    <w:rsid w:val="2B6568DD"/>
    <w:rsid w:val="2B7037B2"/>
    <w:rsid w:val="2B7663F5"/>
    <w:rsid w:val="2B7D7254"/>
    <w:rsid w:val="2B9D6077"/>
    <w:rsid w:val="2BA271EA"/>
    <w:rsid w:val="2BAA613D"/>
    <w:rsid w:val="2BB331A5"/>
    <w:rsid w:val="2BBF5CC1"/>
    <w:rsid w:val="2BD33847"/>
    <w:rsid w:val="2BD82C0B"/>
    <w:rsid w:val="2BE45A54"/>
    <w:rsid w:val="2BED37C5"/>
    <w:rsid w:val="2BFC0FF0"/>
    <w:rsid w:val="2C19239A"/>
    <w:rsid w:val="2C212804"/>
    <w:rsid w:val="2C2422F5"/>
    <w:rsid w:val="2C2C11A9"/>
    <w:rsid w:val="2C3047F6"/>
    <w:rsid w:val="2C452BA5"/>
    <w:rsid w:val="2C4E2ECE"/>
    <w:rsid w:val="2C5F50DB"/>
    <w:rsid w:val="2C723871"/>
    <w:rsid w:val="2C803EDB"/>
    <w:rsid w:val="2C8132A3"/>
    <w:rsid w:val="2C844B41"/>
    <w:rsid w:val="2C866B0B"/>
    <w:rsid w:val="2C8E3C12"/>
    <w:rsid w:val="2C901738"/>
    <w:rsid w:val="2C965046"/>
    <w:rsid w:val="2C972AC7"/>
    <w:rsid w:val="2CA84CD4"/>
    <w:rsid w:val="2CB25B52"/>
    <w:rsid w:val="2CB371D5"/>
    <w:rsid w:val="2CBF3DCB"/>
    <w:rsid w:val="2CCF04B2"/>
    <w:rsid w:val="2CDC672B"/>
    <w:rsid w:val="2CE657FC"/>
    <w:rsid w:val="2CF00429"/>
    <w:rsid w:val="2CF021D7"/>
    <w:rsid w:val="2D150EF8"/>
    <w:rsid w:val="2D2F1A13"/>
    <w:rsid w:val="2D3227EF"/>
    <w:rsid w:val="2D3C3AD3"/>
    <w:rsid w:val="2D430559"/>
    <w:rsid w:val="2D441559"/>
    <w:rsid w:val="2D4D7629"/>
    <w:rsid w:val="2D5B1D46"/>
    <w:rsid w:val="2D697572"/>
    <w:rsid w:val="2D6F75A0"/>
    <w:rsid w:val="2D8D7A26"/>
    <w:rsid w:val="2D901AA6"/>
    <w:rsid w:val="2D917516"/>
    <w:rsid w:val="2D923141"/>
    <w:rsid w:val="2D9E7E85"/>
    <w:rsid w:val="2DB17BB8"/>
    <w:rsid w:val="2DB24C88"/>
    <w:rsid w:val="2DCD6694"/>
    <w:rsid w:val="2DCE2518"/>
    <w:rsid w:val="2DD92C6B"/>
    <w:rsid w:val="2DDB2F86"/>
    <w:rsid w:val="2DE735DA"/>
    <w:rsid w:val="2DEB702A"/>
    <w:rsid w:val="2DF33D2D"/>
    <w:rsid w:val="2DF3608C"/>
    <w:rsid w:val="2DF90E26"/>
    <w:rsid w:val="2E0E6DB8"/>
    <w:rsid w:val="2E2B796A"/>
    <w:rsid w:val="2E2D19AE"/>
    <w:rsid w:val="2E316BEE"/>
    <w:rsid w:val="2E3305CD"/>
    <w:rsid w:val="2E352597"/>
    <w:rsid w:val="2E6469D8"/>
    <w:rsid w:val="2E6D7F83"/>
    <w:rsid w:val="2E6E7857"/>
    <w:rsid w:val="2E7B3D22"/>
    <w:rsid w:val="2E8E614B"/>
    <w:rsid w:val="2E921798"/>
    <w:rsid w:val="2EBD3D50"/>
    <w:rsid w:val="2EC51D18"/>
    <w:rsid w:val="2EC525A4"/>
    <w:rsid w:val="2F124F78"/>
    <w:rsid w:val="2F1A353B"/>
    <w:rsid w:val="2F1E302B"/>
    <w:rsid w:val="2F1F0B51"/>
    <w:rsid w:val="2F204FF5"/>
    <w:rsid w:val="2F302D5E"/>
    <w:rsid w:val="2F3508FD"/>
    <w:rsid w:val="2F3B1E2F"/>
    <w:rsid w:val="2F407445"/>
    <w:rsid w:val="2F4221ED"/>
    <w:rsid w:val="2F594063"/>
    <w:rsid w:val="2F5B427F"/>
    <w:rsid w:val="2F762E67"/>
    <w:rsid w:val="2F794705"/>
    <w:rsid w:val="2F882B9B"/>
    <w:rsid w:val="2F8A08CC"/>
    <w:rsid w:val="2F8B61E7"/>
    <w:rsid w:val="2F950E14"/>
    <w:rsid w:val="2F961043"/>
    <w:rsid w:val="2FB76FDC"/>
    <w:rsid w:val="2FBB4D1E"/>
    <w:rsid w:val="2FC53627"/>
    <w:rsid w:val="2FC55B9D"/>
    <w:rsid w:val="2FC75471"/>
    <w:rsid w:val="2FD07A41"/>
    <w:rsid w:val="2FE8266C"/>
    <w:rsid w:val="2FE95EC5"/>
    <w:rsid w:val="2FEE50F3"/>
    <w:rsid w:val="2FFF63F9"/>
    <w:rsid w:val="300809E8"/>
    <w:rsid w:val="302A3C52"/>
    <w:rsid w:val="303360CD"/>
    <w:rsid w:val="303F594F"/>
    <w:rsid w:val="30453DC7"/>
    <w:rsid w:val="304C3BC8"/>
    <w:rsid w:val="304C47F8"/>
    <w:rsid w:val="30534F57"/>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376BBB"/>
    <w:rsid w:val="315216B2"/>
    <w:rsid w:val="315F16D9"/>
    <w:rsid w:val="31674F0F"/>
    <w:rsid w:val="31701B38"/>
    <w:rsid w:val="31833619"/>
    <w:rsid w:val="31A11CF2"/>
    <w:rsid w:val="31B22151"/>
    <w:rsid w:val="31B859B9"/>
    <w:rsid w:val="31CD2AE7"/>
    <w:rsid w:val="31E71DFA"/>
    <w:rsid w:val="321C4A45"/>
    <w:rsid w:val="32290665"/>
    <w:rsid w:val="323112C7"/>
    <w:rsid w:val="324059AE"/>
    <w:rsid w:val="324A05DB"/>
    <w:rsid w:val="32615E72"/>
    <w:rsid w:val="326C67A3"/>
    <w:rsid w:val="327318E0"/>
    <w:rsid w:val="3276317E"/>
    <w:rsid w:val="327F2033"/>
    <w:rsid w:val="32803FFD"/>
    <w:rsid w:val="32904240"/>
    <w:rsid w:val="3291620A"/>
    <w:rsid w:val="32A45F3D"/>
    <w:rsid w:val="32A61CB5"/>
    <w:rsid w:val="32AC3044"/>
    <w:rsid w:val="32AE7C54"/>
    <w:rsid w:val="32B141B6"/>
    <w:rsid w:val="32C75788"/>
    <w:rsid w:val="32CE2FBA"/>
    <w:rsid w:val="32D06D32"/>
    <w:rsid w:val="32D8641B"/>
    <w:rsid w:val="32E0684A"/>
    <w:rsid w:val="32EB653A"/>
    <w:rsid w:val="32ED1980"/>
    <w:rsid w:val="32F04CDF"/>
    <w:rsid w:val="33010C9A"/>
    <w:rsid w:val="33042538"/>
    <w:rsid w:val="331C3D26"/>
    <w:rsid w:val="3335354B"/>
    <w:rsid w:val="33446DD8"/>
    <w:rsid w:val="33613E2E"/>
    <w:rsid w:val="33686F6B"/>
    <w:rsid w:val="33704071"/>
    <w:rsid w:val="33743B62"/>
    <w:rsid w:val="33923FE8"/>
    <w:rsid w:val="33995376"/>
    <w:rsid w:val="33BA709B"/>
    <w:rsid w:val="33BC29FD"/>
    <w:rsid w:val="33C1667B"/>
    <w:rsid w:val="33C65786"/>
    <w:rsid w:val="33D44600"/>
    <w:rsid w:val="33F151B2"/>
    <w:rsid w:val="3409704A"/>
    <w:rsid w:val="34195C6E"/>
    <w:rsid w:val="341D7D55"/>
    <w:rsid w:val="342235BE"/>
    <w:rsid w:val="342A2472"/>
    <w:rsid w:val="34390907"/>
    <w:rsid w:val="34474DD2"/>
    <w:rsid w:val="344E7738"/>
    <w:rsid w:val="345319C9"/>
    <w:rsid w:val="34563267"/>
    <w:rsid w:val="34565015"/>
    <w:rsid w:val="34572B3B"/>
    <w:rsid w:val="345B087E"/>
    <w:rsid w:val="345D45F6"/>
    <w:rsid w:val="345D63A4"/>
    <w:rsid w:val="34684D49"/>
    <w:rsid w:val="346C2A8B"/>
    <w:rsid w:val="34880F47"/>
    <w:rsid w:val="34943D90"/>
    <w:rsid w:val="349472FB"/>
    <w:rsid w:val="34A264AC"/>
    <w:rsid w:val="34AE07E1"/>
    <w:rsid w:val="34B41D3C"/>
    <w:rsid w:val="34B955A4"/>
    <w:rsid w:val="34C603ED"/>
    <w:rsid w:val="34CC3529"/>
    <w:rsid w:val="34EB1C02"/>
    <w:rsid w:val="34FB5F27"/>
    <w:rsid w:val="35132F06"/>
    <w:rsid w:val="351849C1"/>
    <w:rsid w:val="35270760"/>
    <w:rsid w:val="353635E0"/>
    <w:rsid w:val="354632DC"/>
    <w:rsid w:val="354B6B44"/>
    <w:rsid w:val="354E2190"/>
    <w:rsid w:val="3558300F"/>
    <w:rsid w:val="355A755C"/>
    <w:rsid w:val="355E0625"/>
    <w:rsid w:val="3569521C"/>
    <w:rsid w:val="357A4D33"/>
    <w:rsid w:val="357B225F"/>
    <w:rsid w:val="35935DF5"/>
    <w:rsid w:val="35957DBF"/>
    <w:rsid w:val="35964985"/>
    <w:rsid w:val="359E4EC6"/>
    <w:rsid w:val="35AB1391"/>
    <w:rsid w:val="35C97A69"/>
    <w:rsid w:val="36070CBD"/>
    <w:rsid w:val="36145188"/>
    <w:rsid w:val="36146F36"/>
    <w:rsid w:val="36162CAE"/>
    <w:rsid w:val="3632560E"/>
    <w:rsid w:val="363B44C3"/>
    <w:rsid w:val="364041CF"/>
    <w:rsid w:val="36477322"/>
    <w:rsid w:val="365319B0"/>
    <w:rsid w:val="36541A28"/>
    <w:rsid w:val="3656754F"/>
    <w:rsid w:val="36633A19"/>
    <w:rsid w:val="36723C5D"/>
    <w:rsid w:val="368E1BCD"/>
    <w:rsid w:val="36A91D74"/>
    <w:rsid w:val="36AE1139"/>
    <w:rsid w:val="36AF4EB1"/>
    <w:rsid w:val="36C13010"/>
    <w:rsid w:val="36C559EF"/>
    <w:rsid w:val="36E16D0D"/>
    <w:rsid w:val="36E65199"/>
    <w:rsid w:val="36E763F9"/>
    <w:rsid w:val="36E903C3"/>
    <w:rsid w:val="36F56D67"/>
    <w:rsid w:val="36F823B4"/>
    <w:rsid w:val="370451FC"/>
    <w:rsid w:val="370E1BD7"/>
    <w:rsid w:val="37144761"/>
    <w:rsid w:val="37144D14"/>
    <w:rsid w:val="372D5679"/>
    <w:rsid w:val="372E4412"/>
    <w:rsid w:val="373553B6"/>
    <w:rsid w:val="3776484C"/>
    <w:rsid w:val="377C5B85"/>
    <w:rsid w:val="377F2AD5"/>
    <w:rsid w:val="378105FB"/>
    <w:rsid w:val="379A790F"/>
    <w:rsid w:val="37A4078E"/>
    <w:rsid w:val="37AE5168"/>
    <w:rsid w:val="37BF2F94"/>
    <w:rsid w:val="37D56B99"/>
    <w:rsid w:val="37DF17C6"/>
    <w:rsid w:val="37EF7C5B"/>
    <w:rsid w:val="37F05781"/>
    <w:rsid w:val="37F92887"/>
    <w:rsid w:val="382C5E49"/>
    <w:rsid w:val="38322E31"/>
    <w:rsid w:val="38507FCD"/>
    <w:rsid w:val="38651CCB"/>
    <w:rsid w:val="386B0EA1"/>
    <w:rsid w:val="386B4E07"/>
    <w:rsid w:val="387243E8"/>
    <w:rsid w:val="38743CBC"/>
    <w:rsid w:val="38883C0B"/>
    <w:rsid w:val="38934A8A"/>
    <w:rsid w:val="38AD5420"/>
    <w:rsid w:val="38B12FCE"/>
    <w:rsid w:val="38E2156D"/>
    <w:rsid w:val="38E5105E"/>
    <w:rsid w:val="38EF77E6"/>
    <w:rsid w:val="38F644F8"/>
    <w:rsid w:val="38F848ED"/>
    <w:rsid w:val="390412B7"/>
    <w:rsid w:val="39047736"/>
    <w:rsid w:val="39070FD4"/>
    <w:rsid w:val="390D7E8C"/>
    <w:rsid w:val="3962445C"/>
    <w:rsid w:val="39687BC8"/>
    <w:rsid w:val="39763A64"/>
    <w:rsid w:val="39842625"/>
    <w:rsid w:val="399423C9"/>
    <w:rsid w:val="39A653C7"/>
    <w:rsid w:val="39AA41B7"/>
    <w:rsid w:val="39BA1BA2"/>
    <w:rsid w:val="39BF18AF"/>
    <w:rsid w:val="39C80763"/>
    <w:rsid w:val="39C944DB"/>
    <w:rsid w:val="39CA37A1"/>
    <w:rsid w:val="39D52E80"/>
    <w:rsid w:val="39DE1D35"/>
    <w:rsid w:val="39EB26A4"/>
    <w:rsid w:val="39F8091D"/>
    <w:rsid w:val="39FA28E7"/>
    <w:rsid w:val="39FE4185"/>
    <w:rsid w:val="39FF1CAB"/>
    <w:rsid w:val="3A010118"/>
    <w:rsid w:val="3A0722B3"/>
    <w:rsid w:val="3A164696"/>
    <w:rsid w:val="3A296D28"/>
    <w:rsid w:val="3A4A73CA"/>
    <w:rsid w:val="3A4E0A72"/>
    <w:rsid w:val="3A4F2C33"/>
    <w:rsid w:val="3A661B31"/>
    <w:rsid w:val="3A766411"/>
    <w:rsid w:val="3A777A93"/>
    <w:rsid w:val="3A7E0E22"/>
    <w:rsid w:val="3A7E3A14"/>
    <w:rsid w:val="3A880C39"/>
    <w:rsid w:val="3A96260F"/>
    <w:rsid w:val="3A993EAE"/>
    <w:rsid w:val="3AA52853"/>
    <w:rsid w:val="3AB25A08"/>
    <w:rsid w:val="3AC54CA3"/>
    <w:rsid w:val="3AD35612"/>
    <w:rsid w:val="3AD43138"/>
    <w:rsid w:val="3AE734D9"/>
    <w:rsid w:val="3B005CDB"/>
    <w:rsid w:val="3B070E17"/>
    <w:rsid w:val="3B0A6B5A"/>
    <w:rsid w:val="3B0C079F"/>
    <w:rsid w:val="3B183024"/>
    <w:rsid w:val="3B190B4B"/>
    <w:rsid w:val="3B1B0D67"/>
    <w:rsid w:val="3B1D688D"/>
    <w:rsid w:val="3B27770B"/>
    <w:rsid w:val="3B2A0FAA"/>
    <w:rsid w:val="3B36794F"/>
    <w:rsid w:val="3B4200A1"/>
    <w:rsid w:val="3B5023D2"/>
    <w:rsid w:val="3B5322AF"/>
    <w:rsid w:val="3B554279"/>
    <w:rsid w:val="3B563B4D"/>
    <w:rsid w:val="3B583D69"/>
    <w:rsid w:val="3B64626A"/>
    <w:rsid w:val="3B697D2B"/>
    <w:rsid w:val="3B6C511E"/>
    <w:rsid w:val="3B750477"/>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20116"/>
    <w:rsid w:val="3C3519B4"/>
    <w:rsid w:val="3C460065"/>
    <w:rsid w:val="3C463BC1"/>
    <w:rsid w:val="3C4D31A2"/>
    <w:rsid w:val="3C526A0A"/>
    <w:rsid w:val="3C5C083C"/>
    <w:rsid w:val="3C90308E"/>
    <w:rsid w:val="3C9A5CBB"/>
    <w:rsid w:val="3CA32DC2"/>
    <w:rsid w:val="3CCC056A"/>
    <w:rsid w:val="3CCF3BB7"/>
    <w:rsid w:val="3CD553C5"/>
    <w:rsid w:val="3CE05DC4"/>
    <w:rsid w:val="3CF3094E"/>
    <w:rsid w:val="3CF8135F"/>
    <w:rsid w:val="3CF90C34"/>
    <w:rsid w:val="3CFE624A"/>
    <w:rsid w:val="3D0C4E0B"/>
    <w:rsid w:val="3D1912D6"/>
    <w:rsid w:val="3D1D2B74"/>
    <w:rsid w:val="3D2959BD"/>
    <w:rsid w:val="3D4225DB"/>
    <w:rsid w:val="3D475E43"/>
    <w:rsid w:val="3D4A148F"/>
    <w:rsid w:val="3D4A5933"/>
    <w:rsid w:val="3D4C16AB"/>
    <w:rsid w:val="3D5D5666"/>
    <w:rsid w:val="3D65451B"/>
    <w:rsid w:val="3D6E0B5B"/>
    <w:rsid w:val="3D8C5F4C"/>
    <w:rsid w:val="3D934282"/>
    <w:rsid w:val="3D98044D"/>
    <w:rsid w:val="3D9D3CB5"/>
    <w:rsid w:val="3D9F17DB"/>
    <w:rsid w:val="3DA908AC"/>
    <w:rsid w:val="3DA9265A"/>
    <w:rsid w:val="3DB159B2"/>
    <w:rsid w:val="3DB50FFF"/>
    <w:rsid w:val="3DD05E38"/>
    <w:rsid w:val="3DD31485"/>
    <w:rsid w:val="3DD86A9B"/>
    <w:rsid w:val="3DDF42CD"/>
    <w:rsid w:val="3DE25B6C"/>
    <w:rsid w:val="3DE43692"/>
    <w:rsid w:val="3DEB2C72"/>
    <w:rsid w:val="3E03620E"/>
    <w:rsid w:val="3E077380"/>
    <w:rsid w:val="3E18333B"/>
    <w:rsid w:val="3E330175"/>
    <w:rsid w:val="3E4203B8"/>
    <w:rsid w:val="3E4B3711"/>
    <w:rsid w:val="3E573E64"/>
    <w:rsid w:val="3E5E1696"/>
    <w:rsid w:val="3E5F2C6A"/>
    <w:rsid w:val="3E682515"/>
    <w:rsid w:val="3E686071"/>
    <w:rsid w:val="3E693B97"/>
    <w:rsid w:val="3E6A003B"/>
    <w:rsid w:val="3E8334B2"/>
    <w:rsid w:val="3E8A248B"/>
    <w:rsid w:val="3E8D5AD7"/>
    <w:rsid w:val="3E9B1F29"/>
    <w:rsid w:val="3E9C5D1B"/>
    <w:rsid w:val="3EA130E8"/>
    <w:rsid w:val="3EB43064"/>
    <w:rsid w:val="3ECB4852"/>
    <w:rsid w:val="3ECF4342"/>
    <w:rsid w:val="3ED25BE0"/>
    <w:rsid w:val="3EE651E8"/>
    <w:rsid w:val="3EEA4CD8"/>
    <w:rsid w:val="3EF06066"/>
    <w:rsid w:val="3EF20030"/>
    <w:rsid w:val="3EF55704"/>
    <w:rsid w:val="3F033FEC"/>
    <w:rsid w:val="3F035D9A"/>
    <w:rsid w:val="3F20694C"/>
    <w:rsid w:val="3F2F6B8F"/>
    <w:rsid w:val="3F3441A5"/>
    <w:rsid w:val="3F3754B7"/>
    <w:rsid w:val="3F38176A"/>
    <w:rsid w:val="3F395C5F"/>
    <w:rsid w:val="3F3E6DD2"/>
    <w:rsid w:val="3F4168C2"/>
    <w:rsid w:val="3F4A39C9"/>
    <w:rsid w:val="3F4A7370"/>
    <w:rsid w:val="3F5860E5"/>
    <w:rsid w:val="3F6727CC"/>
    <w:rsid w:val="3F724CCD"/>
    <w:rsid w:val="3F76656C"/>
    <w:rsid w:val="3F854A01"/>
    <w:rsid w:val="3FAA26B9"/>
    <w:rsid w:val="3FB452E6"/>
    <w:rsid w:val="3FBB23AB"/>
    <w:rsid w:val="3FCB2D5B"/>
    <w:rsid w:val="3FCE45FA"/>
    <w:rsid w:val="3FD61C25"/>
    <w:rsid w:val="3FE23C01"/>
    <w:rsid w:val="3FEA5571"/>
    <w:rsid w:val="40041DC9"/>
    <w:rsid w:val="401F30A7"/>
    <w:rsid w:val="402661E4"/>
    <w:rsid w:val="403C77B5"/>
    <w:rsid w:val="403D352D"/>
    <w:rsid w:val="40481EC0"/>
    <w:rsid w:val="404D19C2"/>
    <w:rsid w:val="406867FC"/>
    <w:rsid w:val="407451A1"/>
    <w:rsid w:val="40752CC7"/>
    <w:rsid w:val="4077259B"/>
    <w:rsid w:val="407816AF"/>
    <w:rsid w:val="40786313"/>
    <w:rsid w:val="407927B7"/>
    <w:rsid w:val="407B5953"/>
    <w:rsid w:val="40925627"/>
    <w:rsid w:val="409D5D7A"/>
    <w:rsid w:val="40B732E0"/>
    <w:rsid w:val="40C559FD"/>
    <w:rsid w:val="40C652D1"/>
    <w:rsid w:val="40D914A8"/>
    <w:rsid w:val="40DC2D46"/>
    <w:rsid w:val="40F736DC"/>
    <w:rsid w:val="40FC7AE7"/>
    <w:rsid w:val="410C6F3F"/>
    <w:rsid w:val="411B561D"/>
    <w:rsid w:val="41281AE7"/>
    <w:rsid w:val="413466DE"/>
    <w:rsid w:val="41452699"/>
    <w:rsid w:val="41596145"/>
    <w:rsid w:val="415A0117"/>
    <w:rsid w:val="415B1EBD"/>
    <w:rsid w:val="415C79E3"/>
    <w:rsid w:val="41614FF9"/>
    <w:rsid w:val="418A4550"/>
    <w:rsid w:val="41970A1B"/>
    <w:rsid w:val="419B49AF"/>
    <w:rsid w:val="419D4283"/>
    <w:rsid w:val="41AC7E24"/>
    <w:rsid w:val="41B2577E"/>
    <w:rsid w:val="41D35EF7"/>
    <w:rsid w:val="41D8350E"/>
    <w:rsid w:val="41EE2D31"/>
    <w:rsid w:val="41FA1ECF"/>
    <w:rsid w:val="42157B1C"/>
    <w:rsid w:val="421D53C4"/>
    <w:rsid w:val="421F738E"/>
    <w:rsid w:val="42366486"/>
    <w:rsid w:val="42380450"/>
    <w:rsid w:val="423A42E8"/>
    <w:rsid w:val="42460F8A"/>
    <w:rsid w:val="424961B9"/>
    <w:rsid w:val="425012F6"/>
    <w:rsid w:val="42521512"/>
    <w:rsid w:val="425A2175"/>
    <w:rsid w:val="42611755"/>
    <w:rsid w:val="42750D5C"/>
    <w:rsid w:val="427A6373"/>
    <w:rsid w:val="427D6FBB"/>
    <w:rsid w:val="428B0580"/>
    <w:rsid w:val="429F5DD9"/>
    <w:rsid w:val="42A94EAA"/>
    <w:rsid w:val="42B55CBC"/>
    <w:rsid w:val="42BF46CD"/>
    <w:rsid w:val="42C13FA2"/>
    <w:rsid w:val="42CA554C"/>
    <w:rsid w:val="42CB6BCE"/>
    <w:rsid w:val="42CD0A98"/>
    <w:rsid w:val="42D71A17"/>
    <w:rsid w:val="42DF267A"/>
    <w:rsid w:val="42E45EE2"/>
    <w:rsid w:val="42E83C24"/>
    <w:rsid w:val="43195B8C"/>
    <w:rsid w:val="431A0C09"/>
    <w:rsid w:val="433A22F7"/>
    <w:rsid w:val="4352109E"/>
    <w:rsid w:val="43595FF7"/>
    <w:rsid w:val="43882D11"/>
    <w:rsid w:val="438B7B04"/>
    <w:rsid w:val="439416B6"/>
    <w:rsid w:val="43A55671"/>
    <w:rsid w:val="43AD4526"/>
    <w:rsid w:val="43AE647A"/>
    <w:rsid w:val="43C95804"/>
    <w:rsid w:val="43D47D05"/>
    <w:rsid w:val="43DE650E"/>
    <w:rsid w:val="43E048FB"/>
    <w:rsid w:val="43F263DD"/>
    <w:rsid w:val="44112D07"/>
    <w:rsid w:val="441445A5"/>
    <w:rsid w:val="442645F7"/>
    <w:rsid w:val="44330ECF"/>
    <w:rsid w:val="443A04B0"/>
    <w:rsid w:val="44507CD3"/>
    <w:rsid w:val="445A7AEA"/>
    <w:rsid w:val="44615A3C"/>
    <w:rsid w:val="44623562"/>
    <w:rsid w:val="44701383"/>
    <w:rsid w:val="44782D86"/>
    <w:rsid w:val="447F5EC2"/>
    <w:rsid w:val="44894F93"/>
    <w:rsid w:val="44957494"/>
    <w:rsid w:val="449C6A74"/>
    <w:rsid w:val="44B07D93"/>
    <w:rsid w:val="44BC7116"/>
    <w:rsid w:val="44C14C36"/>
    <w:rsid w:val="44DA759D"/>
    <w:rsid w:val="44DE708D"/>
    <w:rsid w:val="44E328F5"/>
    <w:rsid w:val="44F00032"/>
    <w:rsid w:val="44F22B38"/>
    <w:rsid w:val="44FA19ED"/>
    <w:rsid w:val="450308A1"/>
    <w:rsid w:val="45140D01"/>
    <w:rsid w:val="4521341D"/>
    <w:rsid w:val="452A6FDD"/>
    <w:rsid w:val="45372C41"/>
    <w:rsid w:val="454D5FC1"/>
    <w:rsid w:val="454D7D6F"/>
    <w:rsid w:val="45525385"/>
    <w:rsid w:val="456A1083"/>
    <w:rsid w:val="456C546E"/>
    <w:rsid w:val="4582210E"/>
    <w:rsid w:val="458F65D9"/>
    <w:rsid w:val="45976709"/>
    <w:rsid w:val="459B7FA8"/>
    <w:rsid w:val="45B222C8"/>
    <w:rsid w:val="45C81AEB"/>
    <w:rsid w:val="45EE6BBD"/>
    <w:rsid w:val="46020B59"/>
    <w:rsid w:val="46032B23"/>
    <w:rsid w:val="46054AED"/>
    <w:rsid w:val="460743C1"/>
    <w:rsid w:val="46080139"/>
    <w:rsid w:val="4609638B"/>
    <w:rsid w:val="46386C71"/>
    <w:rsid w:val="463902F3"/>
    <w:rsid w:val="46442016"/>
    <w:rsid w:val="464949DA"/>
    <w:rsid w:val="464B69A4"/>
    <w:rsid w:val="464C0026"/>
    <w:rsid w:val="4651096A"/>
    <w:rsid w:val="466E2692"/>
    <w:rsid w:val="46753A21"/>
    <w:rsid w:val="46761D06"/>
    <w:rsid w:val="46794B93"/>
    <w:rsid w:val="467D4684"/>
    <w:rsid w:val="468A6DA0"/>
    <w:rsid w:val="469565B1"/>
    <w:rsid w:val="46957C1F"/>
    <w:rsid w:val="46963A00"/>
    <w:rsid w:val="469705A0"/>
    <w:rsid w:val="469814BD"/>
    <w:rsid w:val="46A2233C"/>
    <w:rsid w:val="46A327B0"/>
    <w:rsid w:val="46B502C1"/>
    <w:rsid w:val="46B67B95"/>
    <w:rsid w:val="46B75D3F"/>
    <w:rsid w:val="46D149CF"/>
    <w:rsid w:val="46D85D5E"/>
    <w:rsid w:val="46DD1482"/>
    <w:rsid w:val="46DF0E9A"/>
    <w:rsid w:val="46E42955"/>
    <w:rsid w:val="46E6047B"/>
    <w:rsid w:val="46E841F3"/>
    <w:rsid w:val="46ED1809"/>
    <w:rsid w:val="47176886"/>
    <w:rsid w:val="471C20EE"/>
    <w:rsid w:val="47290367"/>
    <w:rsid w:val="4729480B"/>
    <w:rsid w:val="47307948"/>
    <w:rsid w:val="473E02B7"/>
    <w:rsid w:val="474F4272"/>
    <w:rsid w:val="475E7F2C"/>
    <w:rsid w:val="47685334"/>
    <w:rsid w:val="47727F60"/>
    <w:rsid w:val="477A4167"/>
    <w:rsid w:val="47867568"/>
    <w:rsid w:val="478A7058"/>
    <w:rsid w:val="47944F23"/>
    <w:rsid w:val="479F062A"/>
    <w:rsid w:val="47AA14A8"/>
    <w:rsid w:val="47BB1907"/>
    <w:rsid w:val="47BC11DC"/>
    <w:rsid w:val="47CD5197"/>
    <w:rsid w:val="47D47CB9"/>
    <w:rsid w:val="47D91D8D"/>
    <w:rsid w:val="47EA5D49"/>
    <w:rsid w:val="47ED75E7"/>
    <w:rsid w:val="47FB61A8"/>
    <w:rsid w:val="480E2158"/>
    <w:rsid w:val="481608EC"/>
    <w:rsid w:val="481C1C7A"/>
    <w:rsid w:val="48205C0E"/>
    <w:rsid w:val="48276F9D"/>
    <w:rsid w:val="482B468D"/>
    <w:rsid w:val="482E032B"/>
    <w:rsid w:val="482F5E51"/>
    <w:rsid w:val="483A0F8A"/>
    <w:rsid w:val="483B2A48"/>
    <w:rsid w:val="483D231C"/>
    <w:rsid w:val="48401E0D"/>
    <w:rsid w:val="48496F13"/>
    <w:rsid w:val="484C07B1"/>
    <w:rsid w:val="48711FC6"/>
    <w:rsid w:val="48745BFB"/>
    <w:rsid w:val="487844BA"/>
    <w:rsid w:val="48796DFE"/>
    <w:rsid w:val="487B5474"/>
    <w:rsid w:val="487F2935"/>
    <w:rsid w:val="487F54BA"/>
    <w:rsid w:val="48883FAF"/>
    <w:rsid w:val="488C5052"/>
    <w:rsid w:val="488C6E00"/>
    <w:rsid w:val="48952158"/>
    <w:rsid w:val="489C1377"/>
    <w:rsid w:val="489D725F"/>
    <w:rsid w:val="48A979B2"/>
    <w:rsid w:val="48B819A3"/>
    <w:rsid w:val="48BD16AF"/>
    <w:rsid w:val="48BF4A4F"/>
    <w:rsid w:val="48DF1625"/>
    <w:rsid w:val="48E23D8C"/>
    <w:rsid w:val="48F826E7"/>
    <w:rsid w:val="49153299"/>
    <w:rsid w:val="491D3EFC"/>
    <w:rsid w:val="49470F79"/>
    <w:rsid w:val="4950607F"/>
    <w:rsid w:val="495711BC"/>
    <w:rsid w:val="49635DB3"/>
    <w:rsid w:val="49695393"/>
    <w:rsid w:val="496F29A9"/>
    <w:rsid w:val="499441BE"/>
    <w:rsid w:val="499C3073"/>
    <w:rsid w:val="499F21BF"/>
    <w:rsid w:val="49B04D70"/>
    <w:rsid w:val="49B605D8"/>
    <w:rsid w:val="49C01EDD"/>
    <w:rsid w:val="49C66341"/>
    <w:rsid w:val="49CF3448"/>
    <w:rsid w:val="49D40A5E"/>
    <w:rsid w:val="49DE7B2F"/>
    <w:rsid w:val="49E50EBD"/>
    <w:rsid w:val="49F1455B"/>
    <w:rsid w:val="4A0D21C2"/>
    <w:rsid w:val="4A136EB3"/>
    <w:rsid w:val="4A174DEF"/>
    <w:rsid w:val="4A183041"/>
    <w:rsid w:val="4A1E5D46"/>
    <w:rsid w:val="4A270539"/>
    <w:rsid w:val="4A282B58"/>
    <w:rsid w:val="4A2A2D74"/>
    <w:rsid w:val="4A2D63C1"/>
    <w:rsid w:val="4A563B69"/>
    <w:rsid w:val="4A677B24"/>
    <w:rsid w:val="4A742241"/>
    <w:rsid w:val="4A8835F7"/>
    <w:rsid w:val="4A8D4B15"/>
    <w:rsid w:val="4A914BA1"/>
    <w:rsid w:val="4A930987"/>
    <w:rsid w:val="4ADD32B8"/>
    <w:rsid w:val="4AE90539"/>
    <w:rsid w:val="4AF84C20"/>
    <w:rsid w:val="4AF97BDF"/>
    <w:rsid w:val="4B0F02D7"/>
    <w:rsid w:val="4B142950"/>
    <w:rsid w:val="4B3A6FE7"/>
    <w:rsid w:val="4B517E8D"/>
    <w:rsid w:val="4B59658C"/>
    <w:rsid w:val="4B5E0F27"/>
    <w:rsid w:val="4B602D44"/>
    <w:rsid w:val="4B65373A"/>
    <w:rsid w:val="4B685902"/>
    <w:rsid w:val="4B72052F"/>
    <w:rsid w:val="4B7668BA"/>
    <w:rsid w:val="4B83098E"/>
    <w:rsid w:val="4B9C37FE"/>
    <w:rsid w:val="4B9F6E4A"/>
    <w:rsid w:val="4BB01057"/>
    <w:rsid w:val="4BB24DCF"/>
    <w:rsid w:val="4BB9034B"/>
    <w:rsid w:val="4BCA036B"/>
    <w:rsid w:val="4BD765E4"/>
    <w:rsid w:val="4BE60F1D"/>
    <w:rsid w:val="4BF94693"/>
    <w:rsid w:val="4BFE6267"/>
    <w:rsid w:val="4C0D2006"/>
    <w:rsid w:val="4C172E84"/>
    <w:rsid w:val="4C2061DD"/>
    <w:rsid w:val="4C2F01CE"/>
    <w:rsid w:val="4C303F46"/>
    <w:rsid w:val="4C4517BE"/>
    <w:rsid w:val="4C486B77"/>
    <w:rsid w:val="4C4D4AF8"/>
    <w:rsid w:val="4C5456DA"/>
    <w:rsid w:val="4C8D3147"/>
    <w:rsid w:val="4C910E89"/>
    <w:rsid w:val="4CA566E2"/>
    <w:rsid w:val="4CAC7A71"/>
    <w:rsid w:val="4CAD5597"/>
    <w:rsid w:val="4CD55219"/>
    <w:rsid w:val="4CD86AB8"/>
    <w:rsid w:val="4CF3569F"/>
    <w:rsid w:val="4CFD651E"/>
    <w:rsid w:val="4D00163A"/>
    <w:rsid w:val="4D01600E"/>
    <w:rsid w:val="4D13189E"/>
    <w:rsid w:val="4D16313C"/>
    <w:rsid w:val="4D2224A6"/>
    <w:rsid w:val="4D265C56"/>
    <w:rsid w:val="4D2770F7"/>
    <w:rsid w:val="4D3F6B37"/>
    <w:rsid w:val="4D4759EB"/>
    <w:rsid w:val="4D4E6D7A"/>
    <w:rsid w:val="4D534390"/>
    <w:rsid w:val="4D583E78"/>
    <w:rsid w:val="4D64659D"/>
    <w:rsid w:val="4D673998"/>
    <w:rsid w:val="4D761E2D"/>
    <w:rsid w:val="4D785BA5"/>
    <w:rsid w:val="4D896004"/>
    <w:rsid w:val="4D99450A"/>
    <w:rsid w:val="4DA4699A"/>
    <w:rsid w:val="4DB07781"/>
    <w:rsid w:val="4DB34E2F"/>
    <w:rsid w:val="4DB56DF9"/>
    <w:rsid w:val="4DDC6134"/>
    <w:rsid w:val="4DE82D2A"/>
    <w:rsid w:val="4DF07E31"/>
    <w:rsid w:val="4DF416CF"/>
    <w:rsid w:val="4E0F475B"/>
    <w:rsid w:val="4E1A6C5C"/>
    <w:rsid w:val="4E37780E"/>
    <w:rsid w:val="4E3C4E24"/>
    <w:rsid w:val="4E4A29F2"/>
    <w:rsid w:val="4E4D5283"/>
    <w:rsid w:val="4E577EB0"/>
    <w:rsid w:val="4E616639"/>
    <w:rsid w:val="4E63478B"/>
    <w:rsid w:val="4E65437B"/>
    <w:rsid w:val="4E6F6FA8"/>
    <w:rsid w:val="4E797E26"/>
    <w:rsid w:val="4E8A3DE2"/>
    <w:rsid w:val="4E8C3CA1"/>
    <w:rsid w:val="4E920EE8"/>
    <w:rsid w:val="4EA053B3"/>
    <w:rsid w:val="4EB26E94"/>
    <w:rsid w:val="4EB96475"/>
    <w:rsid w:val="4ECA68D4"/>
    <w:rsid w:val="4ED17C62"/>
    <w:rsid w:val="4EDC2979"/>
    <w:rsid w:val="4EEC684A"/>
    <w:rsid w:val="4EF92D15"/>
    <w:rsid w:val="4F05790C"/>
    <w:rsid w:val="4F0F5BE3"/>
    <w:rsid w:val="4F1D07B2"/>
    <w:rsid w:val="4F1D4C56"/>
    <w:rsid w:val="4F271630"/>
    <w:rsid w:val="4F3300D7"/>
    <w:rsid w:val="4F455F5A"/>
    <w:rsid w:val="4F4C553B"/>
    <w:rsid w:val="4F4F2935"/>
    <w:rsid w:val="4F5B74ED"/>
    <w:rsid w:val="4F642884"/>
    <w:rsid w:val="4F9547EC"/>
    <w:rsid w:val="4F9A0054"/>
    <w:rsid w:val="4FA05C21"/>
    <w:rsid w:val="4FA40ED3"/>
    <w:rsid w:val="4FA829A2"/>
    <w:rsid w:val="4FB61588"/>
    <w:rsid w:val="4FB96CA6"/>
    <w:rsid w:val="4FC43323"/>
    <w:rsid w:val="4FD01CC8"/>
    <w:rsid w:val="4FE65048"/>
    <w:rsid w:val="50083BBE"/>
    <w:rsid w:val="50125E3D"/>
    <w:rsid w:val="501A2F43"/>
    <w:rsid w:val="5032028D"/>
    <w:rsid w:val="503A5393"/>
    <w:rsid w:val="504B57F2"/>
    <w:rsid w:val="5051105B"/>
    <w:rsid w:val="5052092F"/>
    <w:rsid w:val="505E1082"/>
    <w:rsid w:val="50717840"/>
    <w:rsid w:val="50A54F03"/>
    <w:rsid w:val="50AF18DD"/>
    <w:rsid w:val="50B415EA"/>
    <w:rsid w:val="50B60EBE"/>
    <w:rsid w:val="50B909AE"/>
    <w:rsid w:val="50BE1C21"/>
    <w:rsid w:val="50C8299F"/>
    <w:rsid w:val="50CC57E9"/>
    <w:rsid w:val="50DA3711"/>
    <w:rsid w:val="50EA6DB9"/>
    <w:rsid w:val="50F87FAC"/>
    <w:rsid w:val="50FE4613"/>
    <w:rsid w:val="510C6D30"/>
    <w:rsid w:val="511300BE"/>
    <w:rsid w:val="511D718F"/>
    <w:rsid w:val="5124051D"/>
    <w:rsid w:val="512F0C70"/>
    <w:rsid w:val="51303983"/>
    <w:rsid w:val="5139564B"/>
    <w:rsid w:val="517E5BBB"/>
    <w:rsid w:val="518014CC"/>
    <w:rsid w:val="518C7E71"/>
    <w:rsid w:val="5196484B"/>
    <w:rsid w:val="51A21442"/>
    <w:rsid w:val="51A2659D"/>
    <w:rsid w:val="51B00E20"/>
    <w:rsid w:val="51B7313F"/>
    <w:rsid w:val="51BD44CE"/>
    <w:rsid w:val="51C15D6C"/>
    <w:rsid w:val="51C615D4"/>
    <w:rsid w:val="51D05FAF"/>
    <w:rsid w:val="51EE6435"/>
    <w:rsid w:val="51FE0D6E"/>
    <w:rsid w:val="520B5239"/>
    <w:rsid w:val="520C2D5F"/>
    <w:rsid w:val="520F496B"/>
    <w:rsid w:val="52187956"/>
    <w:rsid w:val="523227C6"/>
    <w:rsid w:val="52422029"/>
    <w:rsid w:val="5248023B"/>
    <w:rsid w:val="52650DED"/>
    <w:rsid w:val="52662470"/>
    <w:rsid w:val="52691F60"/>
    <w:rsid w:val="526B5CD8"/>
    <w:rsid w:val="52720E14"/>
    <w:rsid w:val="52831274"/>
    <w:rsid w:val="52862B12"/>
    <w:rsid w:val="52923265"/>
    <w:rsid w:val="529671F9"/>
    <w:rsid w:val="52974D1F"/>
    <w:rsid w:val="52B61649"/>
    <w:rsid w:val="52B753C1"/>
    <w:rsid w:val="52C804AE"/>
    <w:rsid w:val="52C8137C"/>
    <w:rsid w:val="52CF3897"/>
    <w:rsid w:val="52D41ACF"/>
    <w:rsid w:val="52E31D12"/>
    <w:rsid w:val="52E57838"/>
    <w:rsid w:val="52E837CD"/>
    <w:rsid w:val="52ED493F"/>
    <w:rsid w:val="52ED75F8"/>
    <w:rsid w:val="52F43F1F"/>
    <w:rsid w:val="52FB3500"/>
    <w:rsid w:val="52FE6B4C"/>
    <w:rsid w:val="530323B4"/>
    <w:rsid w:val="530F2B07"/>
    <w:rsid w:val="532112AE"/>
    <w:rsid w:val="53277E51"/>
    <w:rsid w:val="533D58C6"/>
    <w:rsid w:val="533F163E"/>
    <w:rsid w:val="53430A03"/>
    <w:rsid w:val="53513D1E"/>
    <w:rsid w:val="535D3873"/>
    <w:rsid w:val="53615306"/>
    <w:rsid w:val="536D782E"/>
    <w:rsid w:val="53764934"/>
    <w:rsid w:val="53807561"/>
    <w:rsid w:val="53874D93"/>
    <w:rsid w:val="538B4884"/>
    <w:rsid w:val="53915C12"/>
    <w:rsid w:val="539453CB"/>
    <w:rsid w:val="53990623"/>
    <w:rsid w:val="53A476F3"/>
    <w:rsid w:val="53AC5AD2"/>
    <w:rsid w:val="53B06098"/>
    <w:rsid w:val="53B13BBE"/>
    <w:rsid w:val="53B447E3"/>
    <w:rsid w:val="53B51901"/>
    <w:rsid w:val="53BA0CC5"/>
    <w:rsid w:val="53C03E02"/>
    <w:rsid w:val="53D578AD"/>
    <w:rsid w:val="53D61877"/>
    <w:rsid w:val="53E67D0C"/>
    <w:rsid w:val="53EC109A"/>
    <w:rsid w:val="53EC4BF7"/>
    <w:rsid w:val="53F306B5"/>
    <w:rsid w:val="53F4463B"/>
    <w:rsid w:val="53FA37B7"/>
    <w:rsid w:val="54065CB8"/>
    <w:rsid w:val="540753EA"/>
    <w:rsid w:val="54295E4B"/>
    <w:rsid w:val="54741CA7"/>
    <w:rsid w:val="54752E3E"/>
    <w:rsid w:val="547C241E"/>
    <w:rsid w:val="548D0188"/>
    <w:rsid w:val="549A28A4"/>
    <w:rsid w:val="54B5148C"/>
    <w:rsid w:val="54B55930"/>
    <w:rsid w:val="54B75204"/>
    <w:rsid w:val="54C55B73"/>
    <w:rsid w:val="54C81203"/>
    <w:rsid w:val="54CA13DC"/>
    <w:rsid w:val="54D44008"/>
    <w:rsid w:val="54D9161F"/>
    <w:rsid w:val="54DE4E87"/>
    <w:rsid w:val="54EA7388"/>
    <w:rsid w:val="54F226E1"/>
    <w:rsid w:val="55040901"/>
    <w:rsid w:val="55081F04"/>
    <w:rsid w:val="5523289A"/>
    <w:rsid w:val="55381463"/>
    <w:rsid w:val="554271C4"/>
    <w:rsid w:val="554A6079"/>
    <w:rsid w:val="5557732B"/>
    <w:rsid w:val="5563538C"/>
    <w:rsid w:val="556F5ADF"/>
    <w:rsid w:val="558275C0"/>
    <w:rsid w:val="5589244C"/>
    <w:rsid w:val="558E48F3"/>
    <w:rsid w:val="559A1DFE"/>
    <w:rsid w:val="559D264C"/>
    <w:rsid w:val="55A21A11"/>
    <w:rsid w:val="55A90FF1"/>
    <w:rsid w:val="55B41744"/>
    <w:rsid w:val="55B81234"/>
    <w:rsid w:val="55C776C9"/>
    <w:rsid w:val="55DB1F32"/>
    <w:rsid w:val="55F01C4F"/>
    <w:rsid w:val="55F3226C"/>
    <w:rsid w:val="55F457E3"/>
    <w:rsid w:val="55FF50B5"/>
    <w:rsid w:val="560E52F8"/>
    <w:rsid w:val="561F7505"/>
    <w:rsid w:val="56220DA3"/>
    <w:rsid w:val="562403AC"/>
    <w:rsid w:val="56290384"/>
    <w:rsid w:val="56312D95"/>
    <w:rsid w:val="563A60ED"/>
    <w:rsid w:val="56436C26"/>
    <w:rsid w:val="56446F6C"/>
    <w:rsid w:val="56535401"/>
    <w:rsid w:val="565A053D"/>
    <w:rsid w:val="566E3FE9"/>
    <w:rsid w:val="566F4E48"/>
    <w:rsid w:val="56742890"/>
    <w:rsid w:val="56773539"/>
    <w:rsid w:val="56780D02"/>
    <w:rsid w:val="56780F70"/>
    <w:rsid w:val="567A0BDF"/>
    <w:rsid w:val="568455BA"/>
    <w:rsid w:val="5697495F"/>
    <w:rsid w:val="569E48CE"/>
    <w:rsid w:val="569F23F4"/>
    <w:rsid w:val="56A45C5C"/>
    <w:rsid w:val="56C836F9"/>
    <w:rsid w:val="56D05EA6"/>
    <w:rsid w:val="56D455F1"/>
    <w:rsid w:val="56D57BC4"/>
    <w:rsid w:val="56DF05DE"/>
    <w:rsid w:val="56ED13B1"/>
    <w:rsid w:val="56F70118"/>
    <w:rsid w:val="57062473"/>
    <w:rsid w:val="570A1F63"/>
    <w:rsid w:val="57172725"/>
    <w:rsid w:val="57182E80"/>
    <w:rsid w:val="571B53DB"/>
    <w:rsid w:val="573052BE"/>
    <w:rsid w:val="573945F7"/>
    <w:rsid w:val="573C40E7"/>
    <w:rsid w:val="573E1C0D"/>
    <w:rsid w:val="574134AB"/>
    <w:rsid w:val="57437223"/>
    <w:rsid w:val="57460AC2"/>
    <w:rsid w:val="574F3E1A"/>
    <w:rsid w:val="575C2093"/>
    <w:rsid w:val="57680A38"/>
    <w:rsid w:val="576D10A9"/>
    <w:rsid w:val="57743881"/>
    <w:rsid w:val="577C5FCD"/>
    <w:rsid w:val="57875362"/>
    <w:rsid w:val="578A30A4"/>
    <w:rsid w:val="57917F8F"/>
    <w:rsid w:val="57975BF6"/>
    <w:rsid w:val="579A1556"/>
    <w:rsid w:val="57A10134"/>
    <w:rsid w:val="57AA2DFF"/>
    <w:rsid w:val="57AC6B77"/>
    <w:rsid w:val="57BE4AFC"/>
    <w:rsid w:val="57C2283E"/>
    <w:rsid w:val="57F66683"/>
    <w:rsid w:val="57FC6189"/>
    <w:rsid w:val="5805272B"/>
    <w:rsid w:val="581450C2"/>
    <w:rsid w:val="581B5AAA"/>
    <w:rsid w:val="5829466B"/>
    <w:rsid w:val="583059FA"/>
    <w:rsid w:val="58522703"/>
    <w:rsid w:val="586456A3"/>
    <w:rsid w:val="587A0A23"/>
    <w:rsid w:val="587F6039"/>
    <w:rsid w:val="58A957AC"/>
    <w:rsid w:val="58B24661"/>
    <w:rsid w:val="58B863B2"/>
    <w:rsid w:val="58B96858"/>
    <w:rsid w:val="58BA52C3"/>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B4656"/>
    <w:rsid w:val="593E4146"/>
    <w:rsid w:val="59417793"/>
    <w:rsid w:val="596C74DE"/>
    <w:rsid w:val="596D0588"/>
    <w:rsid w:val="598A113A"/>
    <w:rsid w:val="599C0E6D"/>
    <w:rsid w:val="59A246D5"/>
    <w:rsid w:val="59A85A64"/>
    <w:rsid w:val="59C52172"/>
    <w:rsid w:val="59C7413C"/>
    <w:rsid w:val="59C77731"/>
    <w:rsid w:val="59D83D12"/>
    <w:rsid w:val="59E940B2"/>
    <w:rsid w:val="59EE16C8"/>
    <w:rsid w:val="59F111B9"/>
    <w:rsid w:val="59FB2037"/>
    <w:rsid w:val="5A020743"/>
    <w:rsid w:val="5A0345E8"/>
    <w:rsid w:val="5A3F1F24"/>
    <w:rsid w:val="5A4B3642"/>
    <w:rsid w:val="5A672F37"/>
    <w:rsid w:val="5A673229"/>
    <w:rsid w:val="5A6B1B59"/>
    <w:rsid w:val="5A6E6BF8"/>
    <w:rsid w:val="5A7616BE"/>
    <w:rsid w:val="5A7C4F26"/>
    <w:rsid w:val="5A7F4A16"/>
    <w:rsid w:val="5A851901"/>
    <w:rsid w:val="5AA4622B"/>
    <w:rsid w:val="5AAC047B"/>
    <w:rsid w:val="5AB81CD6"/>
    <w:rsid w:val="5AC62645"/>
    <w:rsid w:val="5AD4612C"/>
    <w:rsid w:val="5AD563E4"/>
    <w:rsid w:val="5ADA39FB"/>
    <w:rsid w:val="5AE2054A"/>
    <w:rsid w:val="5AFC6067"/>
    <w:rsid w:val="5B062A42"/>
    <w:rsid w:val="5B136F0D"/>
    <w:rsid w:val="5B246A48"/>
    <w:rsid w:val="5B3A53A5"/>
    <w:rsid w:val="5B3C46B5"/>
    <w:rsid w:val="5B48305A"/>
    <w:rsid w:val="5B490B80"/>
    <w:rsid w:val="5B547C51"/>
    <w:rsid w:val="5B555777"/>
    <w:rsid w:val="5B5A2D8E"/>
    <w:rsid w:val="5B652F32"/>
    <w:rsid w:val="5B6A1223"/>
    <w:rsid w:val="5B6C2124"/>
    <w:rsid w:val="5B791466"/>
    <w:rsid w:val="5B841BB9"/>
    <w:rsid w:val="5B9462A0"/>
    <w:rsid w:val="5BA81D4B"/>
    <w:rsid w:val="5BA858A7"/>
    <w:rsid w:val="5BAD213A"/>
    <w:rsid w:val="5BC07095"/>
    <w:rsid w:val="5BCA1CC1"/>
    <w:rsid w:val="5BCD7046"/>
    <w:rsid w:val="5BCF72D8"/>
    <w:rsid w:val="5BDF2A3D"/>
    <w:rsid w:val="5C007E73"/>
    <w:rsid w:val="5C0A68F1"/>
    <w:rsid w:val="5C2E04A2"/>
    <w:rsid w:val="5C353A9E"/>
    <w:rsid w:val="5C367357"/>
    <w:rsid w:val="5C5D48E3"/>
    <w:rsid w:val="5C6043D4"/>
    <w:rsid w:val="5C6A0DAE"/>
    <w:rsid w:val="5C725121"/>
    <w:rsid w:val="5C8207EE"/>
    <w:rsid w:val="5C82434A"/>
    <w:rsid w:val="5C8400C2"/>
    <w:rsid w:val="5CAB38A1"/>
    <w:rsid w:val="5CAC7619"/>
    <w:rsid w:val="5CBF10FA"/>
    <w:rsid w:val="5CC52489"/>
    <w:rsid w:val="5CC93D27"/>
    <w:rsid w:val="5CCE758F"/>
    <w:rsid w:val="5CDB3A5A"/>
    <w:rsid w:val="5CE84AF5"/>
    <w:rsid w:val="5CF214D0"/>
    <w:rsid w:val="5CF5541A"/>
    <w:rsid w:val="5CF60894"/>
    <w:rsid w:val="5CFD7E74"/>
    <w:rsid w:val="5D0134C1"/>
    <w:rsid w:val="5D041203"/>
    <w:rsid w:val="5D0E2082"/>
    <w:rsid w:val="5D1256CE"/>
    <w:rsid w:val="5D1F7DEB"/>
    <w:rsid w:val="5D292A17"/>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C200B"/>
    <w:rsid w:val="5DEE4D3F"/>
    <w:rsid w:val="5DF10AEF"/>
    <w:rsid w:val="5DF92ED0"/>
    <w:rsid w:val="5E056FE1"/>
    <w:rsid w:val="5E0F60B1"/>
    <w:rsid w:val="5E1A3A26"/>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5B30A5"/>
    <w:rsid w:val="5E617BC4"/>
    <w:rsid w:val="5E620457"/>
    <w:rsid w:val="5E6301AB"/>
    <w:rsid w:val="5E677C9B"/>
    <w:rsid w:val="5E7D301B"/>
    <w:rsid w:val="5EA7453C"/>
    <w:rsid w:val="5EC72ACE"/>
    <w:rsid w:val="5EE17A4E"/>
    <w:rsid w:val="5EEA61D6"/>
    <w:rsid w:val="5F073306"/>
    <w:rsid w:val="5F1119B5"/>
    <w:rsid w:val="5F1310D4"/>
    <w:rsid w:val="5F1576F7"/>
    <w:rsid w:val="5F236821"/>
    <w:rsid w:val="5F5F73B9"/>
    <w:rsid w:val="5F61293D"/>
    <w:rsid w:val="5F645F89"/>
    <w:rsid w:val="5F697A43"/>
    <w:rsid w:val="5F7A0282"/>
    <w:rsid w:val="5F7C32D2"/>
    <w:rsid w:val="5F7F7267"/>
    <w:rsid w:val="5F8328B3"/>
    <w:rsid w:val="5F944AC0"/>
    <w:rsid w:val="5FB213EA"/>
    <w:rsid w:val="5FB92779"/>
    <w:rsid w:val="5FC367C7"/>
    <w:rsid w:val="5FC52ECB"/>
    <w:rsid w:val="5FCB425A"/>
    <w:rsid w:val="5FF13CC0"/>
    <w:rsid w:val="60065292"/>
    <w:rsid w:val="603040BD"/>
    <w:rsid w:val="60326087"/>
    <w:rsid w:val="603C3DEB"/>
    <w:rsid w:val="604364E6"/>
    <w:rsid w:val="605B55DE"/>
    <w:rsid w:val="60602BF4"/>
    <w:rsid w:val="606D5311"/>
    <w:rsid w:val="607D3D94"/>
    <w:rsid w:val="608763D3"/>
    <w:rsid w:val="609355AC"/>
    <w:rsid w:val="6094289E"/>
    <w:rsid w:val="60B151FE"/>
    <w:rsid w:val="60D96503"/>
    <w:rsid w:val="60DD2497"/>
    <w:rsid w:val="60DF620F"/>
    <w:rsid w:val="61073070"/>
    <w:rsid w:val="610A1DEA"/>
    <w:rsid w:val="610E43FE"/>
    <w:rsid w:val="611063C8"/>
    <w:rsid w:val="61180C57"/>
    <w:rsid w:val="613528A4"/>
    <w:rsid w:val="613C71BD"/>
    <w:rsid w:val="61502C69"/>
    <w:rsid w:val="615362B5"/>
    <w:rsid w:val="61616C24"/>
    <w:rsid w:val="616B3D62"/>
    <w:rsid w:val="616E7593"/>
    <w:rsid w:val="618446C0"/>
    <w:rsid w:val="618D7A19"/>
    <w:rsid w:val="61A62889"/>
    <w:rsid w:val="61B96A60"/>
    <w:rsid w:val="61C3343B"/>
    <w:rsid w:val="61C40F61"/>
    <w:rsid w:val="61C62F2B"/>
    <w:rsid w:val="61CF0031"/>
    <w:rsid w:val="61D76EE6"/>
    <w:rsid w:val="61E433B1"/>
    <w:rsid w:val="620B4DE2"/>
    <w:rsid w:val="623B56C7"/>
    <w:rsid w:val="623C4F9B"/>
    <w:rsid w:val="62485641"/>
    <w:rsid w:val="624A3B5C"/>
    <w:rsid w:val="624D0F56"/>
    <w:rsid w:val="625304A7"/>
    <w:rsid w:val="625E3163"/>
    <w:rsid w:val="627604AD"/>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260125"/>
    <w:rsid w:val="633914DA"/>
    <w:rsid w:val="634E4F86"/>
    <w:rsid w:val="635D78BF"/>
    <w:rsid w:val="63620A31"/>
    <w:rsid w:val="637F3391"/>
    <w:rsid w:val="6384309D"/>
    <w:rsid w:val="63864720"/>
    <w:rsid w:val="638B28E8"/>
    <w:rsid w:val="639F3861"/>
    <w:rsid w:val="63A4729C"/>
    <w:rsid w:val="63A82C36"/>
    <w:rsid w:val="63B219B9"/>
    <w:rsid w:val="63B53257"/>
    <w:rsid w:val="63B63177"/>
    <w:rsid w:val="63BA261B"/>
    <w:rsid w:val="63C74D38"/>
    <w:rsid w:val="63DA0F0F"/>
    <w:rsid w:val="63ED479F"/>
    <w:rsid w:val="63F43D7F"/>
    <w:rsid w:val="64104931"/>
    <w:rsid w:val="64153CF6"/>
    <w:rsid w:val="6416019A"/>
    <w:rsid w:val="64202DC6"/>
    <w:rsid w:val="64346872"/>
    <w:rsid w:val="644D16E1"/>
    <w:rsid w:val="64537D6D"/>
    <w:rsid w:val="646A0640"/>
    <w:rsid w:val="646A4041"/>
    <w:rsid w:val="646A5DEF"/>
    <w:rsid w:val="646D768E"/>
    <w:rsid w:val="647D78ED"/>
    <w:rsid w:val="648F3CAE"/>
    <w:rsid w:val="64AD2180"/>
    <w:rsid w:val="64B13A1E"/>
    <w:rsid w:val="64B259E8"/>
    <w:rsid w:val="64B33C3A"/>
    <w:rsid w:val="64C37BF6"/>
    <w:rsid w:val="64C574CA"/>
    <w:rsid w:val="64CA2D32"/>
    <w:rsid w:val="64DE7946"/>
    <w:rsid w:val="651346D9"/>
    <w:rsid w:val="65197815"/>
    <w:rsid w:val="65222B6E"/>
    <w:rsid w:val="65332685"/>
    <w:rsid w:val="65393A14"/>
    <w:rsid w:val="653A1489"/>
    <w:rsid w:val="656767D3"/>
    <w:rsid w:val="65715970"/>
    <w:rsid w:val="65732023"/>
    <w:rsid w:val="65750EF0"/>
    <w:rsid w:val="657D1B52"/>
    <w:rsid w:val="65827169"/>
    <w:rsid w:val="658E1FB1"/>
    <w:rsid w:val="65A417D5"/>
    <w:rsid w:val="65A73073"/>
    <w:rsid w:val="65B65064"/>
    <w:rsid w:val="65C6174B"/>
    <w:rsid w:val="65C71020"/>
    <w:rsid w:val="65C92FEA"/>
    <w:rsid w:val="65DF0A5F"/>
    <w:rsid w:val="65E47E23"/>
    <w:rsid w:val="66006DE6"/>
    <w:rsid w:val="66042274"/>
    <w:rsid w:val="66124991"/>
    <w:rsid w:val="66140709"/>
    <w:rsid w:val="66240220"/>
    <w:rsid w:val="6663343E"/>
    <w:rsid w:val="666703C9"/>
    <w:rsid w:val="667E7FC4"/>
    <w:rsid w:val="669100E4"/>
    <w:rsid w:val="6694184A"/>
    <w:rsid w:val="66A31A8D"/>
    <w:rsid w:val="66A6332B"/>
    <w:rsid w:val="66BE0674"/>
    <w:rsid w:val="66C435DB"/>
    <w:rsid w:val="66C57C55"/>
    <w:rsid w:val="66CF63DE"/>
    <w:rsid w:val="66D65791"/>
    <w:rsid w:val="672C6851"/>
    <w:rsid w:val="672E57FA"/>
    <w:rsid w:val="67341693"/>
    <w:rsid w:val="67362901"/>
    <w:rsid w:val="673821D5"/>
    <w:rsid w:val="673F6082"/>
    <w:rsid w:val="67474204"/>
    <w:rsid w:val="67530DBD"/>
    <w:rsid w:val="67544B35"/>
    <w:rsid w:val="676254A4"/>
    <w:rsid w:val="67694A84"/>
    <w:rsid w:val="6779459B"/>
    <w:rsid w:val="67794E58"/>
    <w:rsid w:val="67962E45"/>
    <w:rsid w:val="67A942EF"/>
    <w:rsid w:val="67B6134C"/>
    <w:rsid w:val="67BB4BB4"/>
    <w:rsid w:val="67BD6B7E"/>
    <w:rsid w:val="67CC0B6F"/>
    <w:rsid w:val="67DA14DE"/>
    <w:rsid w:val="67E81E4D"/>
    <w:rsid w:val="67EB5499"/>
    <w:rsid w:val="67ED7463"/>
    <w:rsid w:val="67F02AB0"/>
    <w:rsid w:val="67F0485E"/>
    <w:rsid w:val="67FB3202"/>
    <w:rsid w:val="67FC1454"/>
    <w:rsid w:val="67FC7125"/>
    <w:rsid w:val="68152516"/>
    <w:rsid w:val="68182006"/>
    <w:rsid w:val="6838144E"/>
    <w:rsid w:val="683A01CF"/>
    <w:rsid w:val="684B5F38"/>
    <w:rsid w:val="68553F68"/>
    <w:rsid w:val="685C6397"/>
    <w:rsid w:val="68684D3C"/>
    <w:rsid w:val="68751207"/>
    <w:rsid w:val="68866F70"/>
    <w:rsid w:val="688B4586"/>
    <w:rsid w:val="688D2AED"/>
    <w:rsid w:val="689618A9"/>
    <w:rsid w:val="689A2A1B"/>
    <w:rsid w:val="68A13DAA"/>
    <w:rsid w:val="68AA7398"/>
    <w:rsid w:val="68AD6BF3"/>
    <w:rsid w:val="68B02053"/>
    <w:rsid w:val="68B60BB5"/>
    <w:rsid w:val="68BE2BAE"/>
    <w:rsid w:val="68C161FA"/>
    <w:rsid w:val="68C901BB"/>
    <w:rsid w:val="68DC3034"/>
    <w:rsid w:val="690A5DF3"/>
    <w:rsid w:val="690C1B6B"/>
    <w:rsid w:val="69280027"/>
    <w:rsid w:val="693634DB"/>
    <w:rsid w:val="694D19EA"/>
    <w:rsid w:val="694D7A8E"/>
    <w:rsid w:val="694F3806"/>
    <w:rsid w:val="695232F6"/>
    <w:rsid w:val="69651736"/>
    <w:rsid w:val="69715F8B"/>
    <w:rsid w:val="69796AD5"/>
    <w:rsid w:val="697D70FF"/>
    <w:rsid w:val="69823BDB"/>
    <w:rsid w:val="698C05B6"/>
    <w:rsid w:val="698C6808"/>
    <w:rsid w:val="699F478D"/>
    <w:rsid w:val="69A51678"/>
    <w:rsid w:val="69A71894"/>
    <w:rsid w:val="69B144C0"/>
    <w:rsid w:val="69C45FA2"/>
    <w:rsid w:val="69DD52B6"/>
    <w:rsid w:val="69FA5E67"/>
    <w:rsid w:val="6A2D7FEB"/>
    <w:rsid w:val="6A470981"/>
    <w:rsid w:val="6A4946F9"/>
    <w:rsid w:val="6A507835"/>
    <w:rsid w:val="6A58493C"/>
    <w:rsid w:val="6A5F3F1C"/>
    <w:rsid w:val="6A617C95"/>
    <w:rsid w:val="6A6D6639"/>
    <w:rsid w:val="6A701C86"/>
    <w:rsid w:val="6A771266"/>
    <w:rsid w:val="6A7A6FA8"/>
    <w:rsid w:val="6A7F011B"/>
    <w:rsid w:val="6A7F45BF"/>
    <w:rsid w:val="6A876FCF"/>
    <w:rsid w:val="6AB04778"/>
    <w:rsid w:val="6AB37DC4"/>
    <w:rsid w:val="6AB44268"/>
    <w:rsid w:val="6AC124E1"/>
    <w:rsid w:val="6AC83870"/>
    <w:rsid w:val="6ACA3A8C"/>
    <w:rsid w:val="6AD22940"/>
    <w:rsid w:val="6AD246EE"/>
    <w:rsid w:val="6AD9782B"/>
    <w:rsid w:val="6ADC37BF"/>
    <w:rsid w:val="6AEA7C8A"/>
    <w:rsid w:val="6AF723A7"/>
    <w:rsid w:val="6B080110"/>
    <w:rsid w:val="6B105217"/>
    <w:rsid w:val="6B166CD1"/>
    <w:rsid w:val="6B182A49"/>
    <w:rsid w:val="6B2C35BD"/>
    <w:rsid w:val="6B3C600C"/>
    <w:rsid w:val="6B513865"/>
    <w:rsid w:val="6B543355"/>
    <w:rsid w:val="6B5477F9"/>
    <w:rsid w:val="6B581098"/>
    <w:rsid w:val="6B6C069F"/>
    <w:rsid w:val="6B721A2E"/>
    <w:rsid w:val="6B916358"/>
    <w:rsid w:val="6B9E0A74"/>
    <w:rsid w:val="6B9E5223"/>
    <w:rsid w:val="6BA240C1"/>
    <w:rsid w:val="6BA442DD"/>
    <w:rsid w:val="6BA918F3"/>
    <w:rsid w:val="6BBD342E"/>
    <w:rsid w:val="6BC02799"/>
    <w:rsid w:val="6BC404DB"/>
    <w:rsid w:val="6BC73B27"/>
    <w:rsid w:val="6BD61FBC"/>
    <w:rsid w:val="6BD91127"/>
    <w:rsid w:val="6BDB5825"/>
    <w:rsid w:val="6BEA3CBA"/>
    <w:rsid w:val="6C027255"/>
    <w:rsid w:val="6C066D46"/>
    <w:rsid w:val="6C1D408F"/>
    <w:rsid w:val="6C276CBC"/>
    <w:rsid w:val="6C2A6BE2"/>
    <w:rsid w:val="6C31178D"/>
    <w:rsid w:val="6C3E1DF5"/>
    <w:rsid w:val="6C4E249B"/>
    <w:rsid w:val="6C506213"/>
    <w:rsid w:val="6C5A5CA5"/>
    <w:rsid w:val="6C7517D5"/>
    <w:rsid w:val="6C937EAD"/>
    <w:rsid w:val="6C97174C"/>
    <w:rsid w:val="6CAE4CE7"/>
    <w:rsid w:val="6CB30550"/>
    <w:rsid w:val="6CB95B66"/>
    <w:rsid w:val="6CBC5656"/>
    <w:rsid w:val="6CBE13CE"/>
    <w:rsid w:val="6CC60283"/>
    <w:rsid w:val="6CC62031"/>
    <w:rsid w:val="6CD17894"/>
    <w:rsid w:val="6CD40BF2"/>
    <w:rsid w:val="6CD97FB6"/>
    <w:rsid w:val="6CE801F9"/>
    <w:rsid w:val="6CE95D1F"/>
    <w:rsid w:val="6CEB5F3B"/>
    <w:rsid w:val="6CF226B2"/>
    <w:rsid w:val="6CF40DC4"/>
    <w:rsid w:val="6CF90658"/>
    <w:rsid w:val="6D1E00BF"/>
    <w:rsid w:val="6D21195D"/>
    <w:rsid w:val="6D2154B9"/>
    <w:rsid w:val="6D2A6A64"/>
    <w:rsid w:val="6D323B6A"/>
    <w:rsid w:val="6D341690"/>
    <w:rsid w:val="6D460A1A"/>
    <w:rsid w:val="6D572E2F"/>
    <w:rsid w:val="6D5C2995"/>
    <w:rsid w:val="6D725D15"/>
    <w:rsid w:val="6D885538"/>
    <w:rsid w:val="6D8B6DD7"/>
    <w:rsid w:val="6D9B170F"/>
    <w:rsid w:val="6DCE3893"/>
    <w:rsid w:val="6DE035C6"/>
    <w:rsid w:val="6DE2733E"/>
    <w:rsid w:val="6DE36758"/>
    <w:rsid w:val="6DEF3809"/>
    <w:rsid w:val="6DF1132F"/>
    <w:rsid w:val="6DFB3F5C"/>
    <w:rsid w:val="6E096679"/>
    <w:rsid w:val="6E0F17B6"/>
    <w:rsid w:val="6E2A4841"/>
    <w:rsid w:val="6E2E4332"/>
    <w:rsid w:val="6E350C88"/>
    <w:rsid w:val="6E3A7B3E"/>
    <w:rsid w:val="6E3F02ED"/>
    <w:rsid w:val="6E4678CD"/>
    <w:rsid w:val="6E4753F3"/>
    <w:rsid w:val="6E494CC8"/>
    <w:rsid w:val="6E512C82"/>
    <w:rsid w:val="6E5518BE"/>
    <w:rsid w:val="6E55366C"/>
    <w:rsid w:val="6E565636"/>
    <w:rsid w:val="6E5B49FB"/>
    <w:rsid w:val="6E7004A6"/>
    <w:rsid w:val="6E7D7067"/>
    <w:rsid w:val="6E7F4B8D"/>
    <w:rsid w:val="6E927932"/>
    <w:rsid w:val="6EB83BFB"/>
    <w:rsid w:val="6ECC3397"/>
    <w:rsid w:val="6ECE1671"/>
    <w:rsid w:val="6ED0363B"/>
    <w:rsid w:val="6ED76777"/>
    <w:rsid w:val="6EFC1D3A"/>
    <w:rsid w:val="6F0137F4"/>
    <w:rsid w:val="6F0A08FB"/>
    <w:rsid w:val="6F0E30DC"/>
    <w:rsid w:val="6F1743A1"/>
    <w:rsid w:val="6F220E74"/>
    <w:rsid w:val="6F2614AD"/>
    <w:rsid w:val="6F2A4AF9"/>
    <w:rsid w:val="6F3509D3"/>
    <w:rsid w:val="6F5953DE"/>
    <w:rsid w:val="6F5E47A3"/>
    <w:rsid w:val="6F7E3097"/>
    <w:rsid w:val="6F885CC3"/>
    <w:rsid w:val="6F900CAD"/>
    <w:rsid w:val="6F97D24A"/>
    <w:rsid w:val="6FA80114"/>
    <w:rsid w:val="6FB22D40"/>
    <w:rsid w:val="6FBB7E47"/>
    <w:rsid w:val="6FBD3BBF"/>
    <w:rsid w:val="6FC11EA3"/>
    <w:rsid w:val="6FCC795E"/>
    <w:rsid w:val="6FCD1779"/>
    <w:rsid w:val="6FDE7692"/>
    <w:rsid w:val="6FEA072C"/>
    <w:rsid w:val="6FF375E1"/>
    <w:rsid w:val="6FF9096F"/>
    <w:rsid w:val="7019691C"/>
    <w:rsid w:val="701D28B0"/>
    <w:rsid w:val="702E23C7"/>
    <w:rsid w:val="703B2D36"/>
    <w:rsid w:val="7047792D"/>
    <w:rsid w:val="705B6F34"/>
    <w:rsid w:val="705F07D2"/>
    <w:rsid w:val="70761FC0"/>
    <w:rsid w:val="709661BE"/>
    <w:rsid w:val="70982910"/>
    <w:rsid w:val="709F32C5"/>
    <w:rsid w:val="70B54896"/>
    <w:rsid w:val="70B76860"/>
    <w:rsid w:val="70B8608E"/>
    <w:rsid w:val="70C745CA"/>
    <w:rsid w:val="70C90342"/>
    <w:rsid w:val="70CE6331"/>
    <w:rsid w:val="70E433CD"/>
    <w:rsid w:val="70E94540"/>
    <w:rsid w:val="70FC0717"/>
    <w:rsid w:val="710E21F8"/>
    <w:rsid w:val="71153587"/>
    <w:rsid w:val="71257C6E"/>
    <w:rsid w:val="712B4B58"/>
    <w:rsid w:val="7141437C"/>
    <w:rsid w:val="7141612A"/>
    <w:rsid w:val="71467BE4"/>
    <w:rsid w:val="714F4CEB"/>
    <w:rsid w:val="717C7162"/>
    <w:rsid w:val="717E2EDA"/>
    <w:rsid w:val="718B55F7"/>
    <w:rsid w:val="71AD1A11"/>
    <w:rsid w:val="71B61D66"/>
    <w:rsid w:val="71BA40BB"/>
    <w:rsid w:val="71BC1C54"/>
    <w:rsid w:val="71BE3C1E"/>
    <w:rsid w:val="71BE59CD"/>
    <w:rsid w:val="71C01745"/>
    <w:rsid w:val="71DB032D"/>
    <w:rsid w:val="71E909FE"/>
    <w:rsid w:val="71EC078C"/>
    <w:rsid w:val="71F96A05"/>
    <w:rsid w:val="71FB09CF"/>
    <w:rsid w:val="71FC02A3"/>
    <w:rsid w:val="72111FA0"/>
    <w:rsid w:val="721904C7"/>
    <w:rsid w:val="723D0FE7"/>
    <w:rsid w:val="723D2D95"/>
    <w:rsid w:val="72404633"/>
    <w:rsid w:val="724C4D86"/>
    <w:rsid w:val="724F0D1A"/>
    <w:rsid w:val="725C2B62"/>
    <w:rsid w:val="72646574"/>
    <w:rsid w:val="7275252F"/>
    <w:rsid w:val="727D5888"/>
    <w:rsid w:val="72807126"/>
    <w:rsid w:val="728E1843"/>
    <w:rsid w:val="728E539F"/>
    <w:rsid w:val="729D55E2"/>
    <w:rsid w:val="729F135A"/>
    <w:rsid w:val="72B50B7E"/>
    <w:rsid w:val="72B648F6"/>
    <w:rsid w:val="72B73CFC"/>
    <w:rsid w:val="72C40DC1"/>
    <w:rsid w:val="72C65FB9"/>
    <w:rsid w:val="72CD4767"/>
    <w:rsid w:val="72D74F98"/>
    <w:rsid w:val="72D853EF"/>
    <w:rsid w:val="72DA6836"/>
    <w:rsid w:val="72F62F44"/>
    <w:rsid w:val="730438B3"/>
    <w:rsid w:val="731004AA"/>
    <w:rsid w:val="731358A4"/>
    <w:rsid w:val="733817AF"/>
    <w:rsid w:val="733F2B3D"/>
    <w:rsid w:val="734F4B13"/>
    <w:rsid w:val="735314CD"/>
    <w:rsid w:val="736507F6"/>
    <w:rsid w:val="73702CF6"/>
    <w:rsid w:val="73774085"/>
    <w:rsid w:val="73852C46"/>
    <w:rsid w:val="738D38A8"/>
    <w:rsid w:val="739755D2"/>
    <w:rsid w:val="73BA21C4"/>
    <w:rsid w:val="73BB6668"/>
    <w:rsid w:val="73BE7F06"/>
    <w:rsid w:val="73DE5EB2"/>
    <w:rsid w:val="73E02686"/>
    <w:rsid w:val="73E27B77"/>
    <w:rsid w:val="73E3171A"/>
    <w:rsid w:val="73E536E4"/>
    <w:rsid w:val="73F12089"/>
    <w:rsid w:val="73F751C6"/>
    <w:rsid w:val="73FB2F08"/>
    <w:rsid w:val="74081181"/>
    <w:rsid w:val="740825E4"/>
    <w:rsid w:val="741915E0"/>
    <w:rsid w:val="741B0EB4"/>
    <w:rsid w:val="74200779"/>
    <w:rsid w:val="74237BDB"/>
    <w:rsid w:val="742A7349"/>
    <w:rsid w:val="742C597A"/>
    <w:rsid w:val="74343D24"/>
    <w:rsid w:val="7440091B"/>
    <w:rsid w:val="745443C6"/>
    <w:rsid w:val="745D771F"/>
    <w:rsid w:val="74654825"/>
    <w:rsid w:val="7467234B"/>
    <w:rsid w:val="747672ED"/>
    <w:rsid w:val="747B1BB4"/>
    <w:rsid w:val="747F7695"/>
    <w:rsid w:val="748C6A93"/>
    <w:rsid w:val="74972150"/>
    <w:rsid w:val="7499002B"/>
    <w:rsid w:val="74B01C78"/>
    <w:rsid w:val="74CE23CA"/>
    <w:rsid w:val="74E7348C"/>
    <w:rsid w:val="74F87447"/>
    <w:rsid w:val="75045DEC"/>
    <w:rsid w:val="7508356C"/>
    <w:rsid w:val="75130903"/>
    <w:rsid w:val="751F3575"/>
    <w:rsid w:val="75295853"/>
    <w:rsid w:val="753A180E"/>
    <w:rsid w:val="753B10E2"/>
    <w:rsid w:val="755723C0"/>
    <w:rsid w:val="755A1EB0"/>
    <w:rsid w:val="755F1275"/>
    <w:rsid w:val="755F74C6"/>
    <w:rsid w:val="7561323F"/>
    <w:rsid w:val="757545F4"/>
    <w:rsid w:val="757D16FB"/>
    <w:rsid w:val="75864A53"/>
    <w:rsid w:val="758E3908"/>
    <w:rsid w:val="758F1B5A"/>
    <w:rsid w:val="759020DE"/>
    <w:rsid w:val="75976C60"/>
    <w:rsid w:val="75B0387E"/>
    <w:rsid w:val="75BC66C7"/>
    <w:rsid w:val="75C8506C"/>
    <w:rsid w:val="75D73501"/>
    <w:rsid w:val="75D7705D"/>
    <w:rsid w:val="75E1612D"/>
    <w:rsid w:val="75E35A02"/>
    <w:rsid w:val="75ED4AD2"/>
    <w:rsid w:val="75EE05B1"/>
    <w:rsid w:val="75F47C0F"/>
    <w:rsid w:val="75F93477"/>
    <w:rsid w:val="760D2A7F"/>
    <w:rsid w:val="7610431D"/>
    <w:rsid w:val="7617607C"/>
    <w:rsid w:val="76261D92"/>
    <w:rsid w:val="762B1157"/>
    <w:rsid w:val="762E2F79"/>
    <w:rsid w:val="763174AC"/>
    <w:rsid w:val="76373F9F"/>
    <w:rsid w:val="76397D18"/>
    <w:rsid w:val="764566BC"/>
    <w:rsid w:val="76516E0F"/>
    <w:rsid w:val="76524935"/>
    <w:rsid w:val="765C57B4"/>
    <w:rsid w:val="76607052"/>
    <w:rsid w:val="766528BB"/>
    <w:rsid w:val="766A1C7F"/>
    <w:rsid w:val="766A7ED1"/>
    <w:rsid w:val="766F7295"/>
    <w:rsid w:val="767825EE"/>
    <w:rsid w:val="767B0330"/>
    <w:rsid w:val="76A41635"/>
    <w:rsid w:val="76C608A6"/>
    <w:rsid w:val="76CE356D"/>
    <w:rsid w:val="76CE4D82"/>
    <w:rsid w:val="76D13703"/>
    <w:rsid w:val="76D417EE"/>
    <w:rsid w:val="76D73FA2"/>
    <w:rsid w:val="77183DD1"/>
    <w:rsid w:val="77185B7F"/>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21B30"/>
    <w:rsid w:val="77B92EBE"/>
    <w:rsid w:val="77BC29AE"/>
    <w:rsid w:val="77CD4BBB"/>
    <w:rsid w:val="77D23F80"/>
    <w:rsid w:val="77D61BF0"/>
    <w:rsid w:val="77DE46D3"/>
    <w:rsid w:val="77E141C3"/>
    <w:rsid w:val="77E375D8"/>
    <w:rsid w:val="77FE2FC7"/>
    <w:rsid w:val="77FE4D75"/>
    <w:rsid w:val="780A196C"/>
    <w:rsid w:val="780D320A"/>
    <w:rsid w:val="780E2ADE"/>
    <w:rsid w:val="782A41E3"/>
    <w:rsid w:val="783A38D3"/>
    <w:rsid w:val="78680440"/>
    <w:rsid w:val="786A065C"/>
    <w:rsid w:val="78781DBF"/>
    <w:rsid w:val="787D038F"/>
    <w:rsid w:val="78904CD1"/>
    <w:rsid w:val="78915BE9"/>
    <w:rsid w:val="789456D9"/>
    <w:rsid w:val="78970D25"/>
    <w:rsid w:val="78A05E2C"/>
    <w:rsid w:val="78A7540C"/>
    <w:rsid w:val="78B10039"/>
    <w:rsid w:val="78C64F77"/>
    <w:rsid w:val="78D855C6"/>
    <w:rsid w:val="78E068EC"/>
    <w:rsid w:val="78E84DF7"/>
    <w:rsid w:val="78FD1F08"/>
    <w:rsid w:val="7909264A"/>
    <w:rsid w:val="791800B8"/>
    <w:rsid w:val="791F31F5"/>
    <w:rsid w:val="79262C4E"/>
    <w:rsid w:val="79352A18"/>
    <w:rsid w:val="79387C62"/>
    <w:rsid w:val="794C38BE"/>
    <w:rsid w:val="794F33AE"/>
    <w:rsid w:val="795A5FDB"/>
    <w:rsid w:val="79701CA2"/>
    <w:rsid w:val="797A07C3"/>
    <w:rsid w:val="797F1EE5"/>
    <w:rsid w:val="798B4E50"/>
    <w:rsid w:val="798C6C5F"/>
    <w:rsid w:val="799E45C2"/>
    <w:rsid w:val="79A25BD4"/>
    <w:rsid w:val="79A96F62"/>
    <w:rsid w:val="79C21BAF"/>
    <w:rsid w:val="79D16AD3"/>
    <w:rsid w:val="79E306C6"/>
    <w:rsid w:val="79EB1329"/>
    <w:rsid w:val="79F65ECE"/>
    <w:rsid w:val="79FC05FF"/>
    <w:rsid w:val="79FE72AE"/>
    <w:rsid w:val="7A081EDB"/>
    <w:rsid w:val="7A0F3269"/>
    <w:rsid w:val="7A1E525A"/>
    <w:rsid w:val="7A28432B"/>
    <w:rsid w:val="7A2B2D92"/>
    <w:rsid w:val="7A2F56B9"/>
    <w:rsid w:val="7A3031E0"/>
    <w:rsid w:val="7A3E3B4E"/>
    <w:rsid w:val="7A560E98"/>
    <w:rsid w:val="7A5939EE"/>
    <w:rsid w:val="7A6335B5"/>
    <w:rsid w:val="7A637111"/>
    <w:rsid w:val="7A6C06BC"/>
    <w:rsid w:val="7A6F1F5A"/>
    <w:rsid w:val="7A750E83"/>
    <w:rsid w:val="7A796641"/>
    <w:rsid w:val="7A85352B"/>
    <w:rsid w:val="7AAA4D40"/>
    <w:rsid w:val="7AC51B7A"/>
    <w:rsid w:val="7AD924B1"/>
    <w:rsid w:val="7AE21154"/>
    <w:rsid w:val="7AE77DF6"/>
    <w:rsid w:val="7AF10BC1"/>
    <w:rsid w:val="7AF91823"/>
    <w:rsid w:val="7B016AEC"/>
    <w:rsid w:val="7B034450"/>
    <w:rsid w:val="7B0E3521"/>
    <w:rsid w:val="7B1623D5"/>
    <w:rsid w:val="7B273B99"/>
    <w:rsid w:val="7B474C85"/>
    <w:rsid w:val="7B4C4049"/>
    <w:rsid w:val="7B543F0E"/>
    <w:rsid w:val="7B6F1AE6"/>
    <w:rsid w:val="7B803CF3"/>
    <w:rsid w:val="7B825CBD"/>
    <w:rsid w:val="7B851309"/>
    <w:rsid w:val="7B8C08E9"/>
    <w:rsid w:val="7B95779E"/>
    <w:rsid w:val="7B9D6653"/>
    <w:rsid w:val="7BAB6FC2"/>
    <w:rsid w:val="7BB12F84"/>
    <w:rsid w:val="7BBA0FB3"/>
    <w:rsid w:val="7BC506FF"/>
    <w:rsid w:val="7BC63DFB"/>
    <w:rsid w:val="7BE67FFA"/>
    <w:rsid w:val="7BF344C5"/>
    <w:rsid w:val="7BF70459"/>
    <w:rsid w:val="7BF81ADB"/>
    <w:rsid w:val="7C036DFE"/>
    <w:rsid w:val="7C0641F8"/>
    <w:rsid w:val="7C0861C2"/>
    <w:rsid w:val="7C0A7761"/>
    <w:rsid w:val="7C0B180E"/>
    <w:rsid w:val="7C0D1A2A"/>
    <w:rsid w:val="7C10151B"/>
    <w:rsid w:val="7C1D1542"/>
    <w:rsid w:val="7C2823C0"/>
    <w:rsid w:val="7C350F81"/>
    <w:rsid w:val="7C374CF9"/>
    <w:rsid w:val="7C3A64E7"/>
    <w:rsid w:val="7C4B4301"/>
    <w:rsid w:val="7C50739E"/>
    <w:rsid w:val="7C541407"/>
    <w:rsid w:val="7C6929D9"/>
    <w:rsid w:val="7C6B49A3"/>
    <w:rsid w:val="7C833A9B"/>
    <w:rsid w:val="7C887FF1"/>
    <w:rsid w:val="7C9E08D4"/>
    <w:rsid w:val="7CBE31E1"/>
    <w:rsid w:val="7CC12815"/>
    <w:rsid w:val="7CC3033B"/>
    <w:rsid w:val="7CCA3477"/>
    <w:rsid w:val="7CD73DE6"/>
    <w:rsid w:val="7CD93074"/>
    <w:rsid w:val="7CDB7267"/>
    <w:rsid w:val="7CE16A13"/>
    <w:rsid w:val="7CE4330E"/>
    <w:rsid w:val="7CEA58C8"/>
    <w:rsid w:val="7CF50338"/>
    <w:rsid w:val="7CF77FE5"/>
    <w:rsid w:val="7CF90201"/>
    <w:rsid w:val="7D056BA5"/>
    <w:rsid w:val="7D080444"/>
    <w:rsid w:val="7D0B29E4"/>
    <w:rsid w:val="7D100764"/>
    <w:rsid w:val="7D11554A"/>
    <w:rsid w:val="7D1943FF"/>
    <w:rsid w:val="7D1E1A15"/>
    <w:rsid w:val="7D1E37C3"/>
    <w:rsid w:val="7D285CE5"/>
    <w:rsid w:val="7D341239"/>
    <w:rsid w:val="7D4A45B8"/>
    <w:rsid w:val="7D4C0330"/>
    <w:rsid w:val="7D5D253D"/>
    <w:rsid w:val="7D676F18"/>
    <w:rsid w:val="7D6C452F"/>
    <w:rsid w:val="7D6F2271"/>
    <w:rsid w:val="7D782ED3"/>
    <w:rsid w:val="7D7B6E68"/>
    <w:rsid w:val="7D8201F6"/>
    <w:rsid w:val="7D983B7A"/>
    <w:rsid w:val="7DA55C93"/>
    <w:rsid w:val="7DAC5273"/>
    <w:rsid w:val="7DB12889"/>
    <w:rsid w:val="7DB163E5"/>
    <w:rsid w:val="7DC425BD"/>
    <w:rsid w:val="7DCB56F9"/>
    <w:rsid w:val="7DE22A43"/>
    <w:rsid w:val="7DE467BB"/>
    <w:rsid w:val="7DE60785"/>
    <w:rsid w:val="7DEE5187"/>
    <w:rsid w:val="7E1075B0"/>
    <w:rsid w:val="7E123328"/>
    <w:rsid w:val="7E215319"/>
    <w:rsid w:val="7E4B0DFF"/>
    <w:rsid w:val="7E5751DF"/>
    <w:rsid w:val="7E69208C"/>
    <w:rsid w:val="7E714CEC"/>
    <w:rsid w:val="7E7347A5"/>
    <w:rsid w:val="7E7F64E4"/>
    <w:rsid w:val="7E885398"/>
    <w:rsid w:val="7E8A55B4"/>
    <w:rsid w:val="7E8F0526"/>
    <w:rsid w:val="7E9401E1"/>
    <w:rsid w:val="7EB16CB8"/>
    <w:rsid w:val="7EB73ECF"/>
    <w:rsid w:val="7EBE525E"/>
    <w:rsid w:val="7EC14D4E"/>
    <w:rsid w:val="7ED93E46"/>
    <w:rsid w:val="7EF7251E"/>
    <w:rsid w:val="7EF72FD8"/>
    <w:rsid w:val="7F0C421B"/>
    <w:rsid w:val="7F201A75"/>
    <w:rsid w:val="7F2E23E3"/>
    <w:rsid w:val="7F323556"/>
    <w:rsid w:val="7F413799"/>
    <w:rsid w:val="7F431AE6"/>
    <w:rsid w:val="7F45772D"/>
    <w:rsid w:val="7F480FCB"/>
    <w:rsid w:val="7F511C2E"/>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7FF60A27"/>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autoRedefine/>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8"/>
    <w:qFormat/>
    <w:uiPriority w:val="0"/>
    <w:pPr>
      <w:shd w:val="clear" w:color="auto" w:fill="000080"/>
    </w:pPr>
  </w:style>
  <w:style w:type="paragraph" w:styleId="16">
    <w:name w:val="annotation text"/>
    <w:basedOn w:val="1"/>
    <w:link w:val="69"/>
    <w:qFormat/>
    <w:uiPriority w:val="99"/>
    <w:pPr>
      <w:jc w:val="left"/>
    </w:pPr>
  </w:style>
  <w:style w:type="paragraph" w:styleId="17">
    <w:name w:val="Salutation"/>
    <w:basedOn w:val="1"/>
    <w:next w:val="1"/>
    <w:qFormat/>
    <w:uiPriority w:val="0"/>
    <w:rPr>
      <w:sz w:val="24"/>
      <w:szCs w:val="20"/>
    </w:rPr>
  </w:style>
  <w:style w:type="paragraph" w:styleId="18">
    <w:name w:val="Body Text 3"/>
    <w:basedOn w:val="1"/>
    <w:link w:val="70"/>
    <w:qFormat/>
    <w:uiPriority w:val="0"/>
    <w:pPr>
      <w:spacing w:after="120"/>
    </w:pPr>
    <w:rPr>
      <w:sz w:val="16"/>
      <w:szCs w:val="16"/>
    </w:rPr>
  </w:style>
  <w:style w:type="paragraph" w:styleId="19">
    <w:name w:val="Body Text"/>
    <w:basedOn w:val="1"/>
    <w:next w:val="1"/>
    <w:link w:val="71"/>
    <w:qFormat/>
    <w:uiPriority w:val="0"/>
    <w:pPr>
      <w:tabs>
        <w:tab w:val="left" w:pos="567"/>
      </w:tabs>
      <w:spacing w:before="120" w:line="22" w:lineRule="atLeast"/>
    </w:pPr>
    <w:rPr>
      <w:rFonts w:ascii="宋体" w:hAnsi="宋体"/>
      <w:sz w:val="24"/>
    </w:rPr>
  </w:style>
  <w:style w:type="paragraph" w:styleId="20">
    <w:name w:val="Body Text Indent"/>
    <w:basedOn w:val="1"/>
    <w:link w:val="72"/>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3"/>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4"/>
    <w:qFormat/>
    <w:uiPriority w:val="0"/>
    <w:pPr>
      <w:ind w:left="100" w:leftChars="2500"/>
    </w:pPr>
    <w:rPr>
      <w:rFonts w:ascii="仿宋_GB2312" w:hAnsi="宋体" w:eastAsia="仿宋_GB2312"/>
      <w:color w:val="000000"/>
      <w:sz w:val="24"/>
    </w:rPr>
  </w:style>
  <w:style w:type="paragraph" w:styleId="28">
    <w:name w:val="Body Text Indent 2"/>
    <w:basedOn w:val="1"/>
    <w:link w:val="75"/>
    <w:qFormat/>
    <w:uiPriority w:val="0"/>
    <w:pPr>
      <w:ind w:firstLine="480" w:firstLineChars="200"/>
    </w:pPr>
    <w:rPr>
      <w:rFonts w:ascii="仿宋_GB2312" w:eastAsia="仿宋_GB2312"/>
      <w:sz w:val="24"/>
    </w:rPr>
  </w:style>
  <w:style w:type="paragraph" w:styleId="29">
    <w:name w:val="Balloon Text"/>
    <w:basedOn w:val="1"/>
    <w:link w:val="76"/>
    <w:qFormat/>
    <w:uiPriority w:val="0"/>
    <w:rPr>
      <w:sz w:val="18"/>
      <w:szCs w:val="18"/>
    </w:rPr>
  </w:style>
  <w:style w:type="paragraph" w:styleId="30">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6"/>
    <w:next w:val="16"/>
    <w:link w:val="81"/>
    <w:qFormat/>
    <w:uiPriority w:val="0"/>
    <w:rPr>
      <w:b/>
      <w:bCs/>
    </w:rPr>
  </w:style>
  <w:style w:type="paragraph" w:styleId="44">
    <w:name w:val="Body Text First Indent 2"/>
    <w:basedOn w:val="20"/>
    <w:link w:val="83"/>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_Style 2"/>
    <w:basedOn w:val="1"/>
    <w:next w:val="1"/>
    <w:qFormat/>
    <w:uiPriority w:val="99"/>
    <w:pPr>
      <w:ind w:firstLine="420" w:firstLineChars="200"/>
    </w:pPr>
  </w:style>
  <w:style w:type="character" w:customStyle="1" w:styleId="57">
    <w:name w:val="HTML 预设格式 字符"/>
    <w:basedOn w:val="48"/>
    <w:link w:val="39"/>
    <w:qFormat/>
    <w:uiPriority w:val="0"/>
    <w:rPr>
      <w:rFonts w:ascii="宋体" w:hAnsi="宋体" w:cs="宋体"/>
      <w:sz w:val="24"/>
      <w:szCs w:val="24"/>
    </w:rPr>
  </w:style>
  <w:style w:type="character" w:customStyle="1" w:styleId="58">
    <w:name w:val="标题 1 字符"/>
    <w:basedOn w:val="48"/>
    <w:link w:val="2"/>
    <w:qFormat/>
    <w:uiPriority w:val="0"/>
    <w:rPr>
      <w:rFonts w:ascii="宋体"/>
      <w:b/>
      <w:kern w:val="44"/>
      <w:sz w:val="32"/>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正文缩进 字符"/>
    <w:link w:val="4"/>
    <w:qFormat/>
    <w:uiPriority w:val="0"/>
    <w:rPr>
      <w:rFonts w:ascii="宋体" w:eastAsia="宋体"/>
      <w:kern w:val="2"/>
      <w:sz w:val="24"/>
      <w:szCs w:val="24"/>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basedOn w:val="48"/>
    <w:link w:val="6"/>
    <w:qFormat/>
    <w:uiPriority w:val="0"/>
    <w:rPr>
      <w:rFonts w:ascii="Arial" w:hAnsi="Arial" w:eastAsia="黑体"/>
      <w:b/>
      <w:sz w:val="28"/>
    </w:rPr>
  </w:style>
  <w:style w:type="character" w:customStyle="1" w:styleId="63">
    <w:name w:val="标题 5 字符"/>
    <w:basedOn w:val="48"/>
    <w:link w:val="7"/>
    <w:qFormat/>
    <w:uiPriority w:val="0"/>
    <w:rPr>
      <w:b/>
      <w:sz w:val="28"/>
    </w:rPr>
  </w:style>
  <w:style w:type="character" w:customStyle="1" w:styleId="64">
    <w:name w:val="标题 6 字符"/>
    <w:basedOn w:val="48"/>
    <w:link w:val="8"/>
    <w:qFormat/>
    <w:uiPriority w:val="0"/>
    <w:rPr>
      <w:rFonts w:ascii="Arial" w:hAnsi="Arial" w:eastAsia="黑体"/>
      <w:b/>
      <w:sz w:val="24"/>
    </w:rPr>
  </w:style>
  <w:style w:type="character" w:customStyle="1" w:styleId="65">
    <w:name w:val="标题 7 字符"/>
    <w:basedOn w:val="48"/>
    <w:link w:val="9"/>
    <w:qFormat/>
    <w:uiPriority w:val="0"/>
    <w:rPr>
      <w:b/>
      <w:sz w:val="24"/>
    </w:rPr>
  </w:style>
  <w:style w:type="character" w:customStyle="1" w:styleId="66">
    <w:name w:val="标题 8 字符"/>
    <w:basedOn w:val="48"/>
    <w:link w:val="10"/>
    <w:qFormat/>
    <w:uiPriority w:val="0"/>
    <w:rPr>
      <w:rFonts w:ascii="Arial" w:hAnsi="Arial" w:eastAsia="黑体"/>
      <w:sz w:val="24"/>
    </w:rPr>
  </w:style>
  <w:style w:type="character" w:customStyle="1" w:styleId="67">
    <w:name w:val="标题 9 字符"/>
    <w:basedOn w:val="48"/>
    <w:link w:val="11"/>
    <w:qFormat/>
    <w:uiPriority w:val="0"/>
    <w:rPr>
      <w:rFonts w:ascii="Arial" w:hAnsi="Arial" w:eastAsia="黑体"/>
      <w:sz w:val="21"/>
    </w:rPr>
  </w:style>
  <w:style w:type="character" w:customStyle="1" w:styleId="68">
    <w:name w:val="文档结构图 字符"/>
    <w:basedOn w:val="48"/>
    <w:link w:val="15"/>
    <w:qFormat/>
    <w:uiPriority w:val="0"/>
    <w:rPr>
      <w:kern w:val="2"/>
      <w:sz w:val="21"/>
      <w:szCs w:val="24"/>
      <w:shd w:val="clear" w:color="auto" w:fill="000080"/>
    </w:rPr>
  </w:style>
  <w:style w:type="character" w:customStyle="1" w:styleId="69">
    <w:name w:val="批注文字 字符1"/>
    <w:link w:val="16"/>
    <w:qFormat/>
    <w:uiPriority w:val="99"/>
    <w:rPr>
      <w:kern w:val="2"/>
      <w:sz w:val="21"/>
      <w:szCs w:val="24"/>
    </w:rPr>
  </w:style>
  <w:style w:type="character" w:customStyle="1" w:styleId="70">
    <w:name w:val="正文文本 3 字符"/>
    <w:basedOn w:val="48"/>
    <w:link w:val="18"/>
    <w:qFormat/>
    <w:uiPriority w:val="0"/>
    <w:rPr>
      <w:kern w:val="2"/>
      <w:sz w:val="16"/>
      <w:szCs w:val="16"/>
    </w:rPr>
  </w:style>
  <w:style w:type="character" w:customStyle="1" w:styleId="71">
    <w:name w:val="正文文本 字符"/>
    <w:basedOn w:val="48"/>
    <w:link w:val="19"/>
    <w:qFormat/>
    <w:uiPriority w:val="0"/>
    <w:rPr>
      <w:rFonts w:ascii="宋体" w:hAnsi="宋体"/>
      <w:kern w:val="2"/>
      <w:sz w:val="24"/>
      <w:szCs w:val="24"/>
    </w:rPr>
  </w:style>
  <w:style w:type="character" w:customStyle="1" w:styleId="72">
    <w:name w:val="正文文本缩进 字符"/>
    <w:link w:val="20"/>
    <w:qFormat/>
    <w:uiPriority w:val="0"/>
    <w:rPr>
      <w:rFonts w:eastAsia="宋体"/>
      <w:kern w:val="2"/>
      <w:sz w:val="24"/>
      <w:szCs w:val="24"/>
      <w:lang w:val="en-US" w:eastAsia="zh-CN" w:bidi="ar-SA"/>
    </w:rPr>
  </w:style>
  <w:style w:type="character" w:customStyle="1" w:styleId="73">
    <w:name w:val="纯文本 字符2"/>
    <w:basedOn w:val="48"/>
    <w:link w:val="25"/>
    <w:qFormat/>
    <w:uiPriority w:val="0"/>
    <w:rPr>
      <w:rFonts w:hint="eastAsia" w:ascii="宋体" w:hAnsi="Courier New" w:eastAsia="宋体" w:cs="宋体"/>
      <w:kern w:val="2"/>
      <w:sz w:val="21"/>
    </w:rPr>
  </w:style>
  <w:style w:type="character" w:customStyle="1" w:styleId="74">
    <w:name w:val="日期 字符"/>
    <w:basedOn w:val="48"/>
    <w:link w:val="27"/>
    <w:qFormat/>
    <w:uiPriority w:val="0"/>
    <w:rPr>
      <w:rFonts w:ascii="仿宋_GB2312" w:hAnsi="宋体" w:eastAsia="仿宋_GB2312"/>
      <w:color w:val="000000"/>
      <w:kern w:val="2"/>
      <w:sz w:val="24"/>
      <w:szCs w:val="24"/>
    </w:rPr>
  </w:style>
  <w:style w:type="character" w:customStyle="1" w:styleId="75">
    <w:name w:val="正文文本缩进 2 字符"/>
    <w:basedOn w:val="48"/>
    <w:link w:val="28"/>
    <w:qFormat/>
    <w:uiPriority w:val="0"/>
    <w:rPr>
      <w:rFonts w:ascii="仿宋_GB2312" w:eastAsia="仿宋_GB2312"/>
      <w:kern w:val="2"/>
      <w:sz w:val="24"/>
      <w:szCs w:val="24"/>
    </w:rPr>
  </w:style>
  <w:style w:type="character" w:customStyle="1" w:styleId="76">
    <w:name w:val="批注框文本 字符"/>
    <w:basedOn w:val="48"/>
    <w:link w:val="29"/>
    <w:qFormat/>
    <w:uiPriority w:val="0"/>
    <w:rPr>
      <w:kern w:val="2"/>
      <w:sz w:val="18"/>
      <w:szCs w:val="18"/>
    </w:rPr>
  </w:style>
  <w:style w:type="character" w:customStyle="1" w:styleId="77">
    <w:name w:val="页脚 字符"/>
    <w:link w:val="30"/>
    <w:qFormat/>
    <w:uiPriority w:val="99"/>
    <w:rPr>
      <w:rFonts w:ascii="宋体" w:eastAsia="宋体"/>
      <w:sz w:val="18"/>
      <w:lang w:val="en-US" w:eastAsia="zh-CN" w:bidi="ar-SA"/>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正文文本缩进 3 字符"/>
    <w:basedOn w:val="48"/>
    <w:link w:val="35"/>
    <w:qFormat/>
    <w:uiPriority w:val="0"/>
    <w:rPr>
      <w:rFonts w:ascii="宋体"/>
      <w:sz w:val="24"/>
    </w:rPr>
  </w:style>
  <w:style w:type="character" w:customStyle="1" w:styleId="80">
    <w:name w:val="标题 字符"/>
    <w:link w:val="42"/>
    <w:qFormat/>
    <w:uiPriority w:val="0"/>
    <w:rPr>
      <w:b/>
      <w:kern w:val="2"/>
      <w:sz w:val="32"/>
    </w:rPr>
  </w:style>
  <w:style w:type="character" w:customStyle="1" w:styleId="81">
    <w:name w:val="批注主题 字符"/>
    <w:basedOn w:val="82"/>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正文文本首行缩进 2 字符"/>
    <w:basedOn w:val="72"/>
    <w:link w:val="44"/>
    <w:qFormat/>
    <w:uiPriority w:val="0"/>
    <w:rPr>
      <w:rFonts w:eastAsia="宋体"/>
      <w:kern w:val="2"/>
      <w:sz w:val="24"/>
      <w:szCs w:val="24"/>
      <w:lang w:val="en-US" w:eastAsia="zh-CN" w:bidi="ar-SA"/>
    </w:rPr>
  </w:style>
  <w:style w:type="character" w:customStyle="1" w:styleId="84">
    <w:name w:val="c21"/>
    <w:qFormat/>
    <w:uiPriority w:val="0"/>
    <w:rPr>
      <w:rFonts w:hint="default" w:ascii="ˎ̥" w:hAnsi="ˎ̥"/>
      <w:color w:val="000000"/>
      <w:sz w:val="20"/>
      <w:szCs w:val="20"/>
      <w:u w:val="none"/>
    </w:rPr>
  </w:style>
  <w:style w:type="character" w:customStyle="1" w:styleId="85">
    <w:name w:val="title4"/>
    <w:qFormat/>
    <w:uiPriority w:val="0"/>
    <w:rPr>
      <w:b/>
      <w:bCs/>
      <w:color w:val="1D87B3"/>
      <w:sz w:val="15"/>
      <w:szCs w:val="15"/>
    </w:rPr>
  </w:style>
  <w:style w:type="character" w:customStyle="1" w:styleId="86">
    <w:name w:val="标题 2 Char Char"/>
    <w:qFormat/>
    <w:uiPriority w:val="0"/>
    <w:rPr>
      <w:rFonts w:ascii="Arial" w:hAnsi="Arial" w:eastAsia="黑体"/>
      <w:b/>
      <w:bCs/>
      <w:kern w:val="2"/>
      <w:sz w:val="32"/>
      <w:szCs w:val="32"/>
      <w:lang w:val="en-US" w:eastAsia="zh-CN" w:bidi="ar-SA"/>
    </w:rPr>
  </w:style>
  <w:style w:type="character" w:customStyle="1" w:styleId="87">
    <w:name w:val="black1"/>
    <w:qFormat/>
    <w:uiPriority w:val="0"/>
    <w:rPr>
      <w:color w:val="000000"/>
    </w:rPr>
  </w:style>
  <w:style w:type="character" w:customStyle="1" w:styleId="88">
    <w:name w:val="street-address"/>
    <w:basedOn w:val="48"/>
    <w:qFormat/>
    <w:uiPriority w:val="0"/>
  </w:style>
  <w:style w:type="character" w:customStyle="1" w:styleId="89">
    <w:name w:val="locality"/>
    <w:basedOn w:val="48"/>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txt"/>
    <w:basedOn w:val="48"/>
    <w:qFormat/>
    <w:uiPriority w:val="0"/>
  </w:style>
  <w:style w:type="character" w:customStyle="1" w:styleId="94">
    <w:name w:val="正文缩进 Char Char"/>
    <w:link w:val="95"/>
    <w:qFormat/>
    <w:uiPriority w:val="0"/>
    <w:rPr>
      <w:rFonts w:ascii="宋体" w:eastAsia="宋体"/>
      <w:snapToGrid w:val="0"/>
      <w:color w:val="000000"/>
      <w:kern w:val="28"/>
      <w:sz w:val="28"/>
      <w:lang w:bidi="ar-SA"/>
    </w:rPr>
  </w:style>
  <w:style w:type="paragraph" w:customStyle="1" w:styleId="95">
    <w:name w:val="正文缩进1"/>
    <w:basedOn w:val="1"/>
    <w:link w:val="9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列表段落 字符"/>
    <w:link w:val="99"/>
    <w:qFormat/>
    <w:uiPriority w:val="34"/>
    <w:rPr>
      <w:rFonts w:ascii="Calibri" w:hAnsi="Calibri" w:eastAsia="宋体"/>
      <w:kern w:val="2"/>
      <w:sz w:val="21"/>
      <w:szCs w:val="22"/>
      <w:lang w:val="en-US" w:eastAsia="zh-CN" w:bidi="ar-SA"/>
    </w:rPr>
  </w:style>
  <w:style w:type="paragraph" w:styleId="99">
    <w:name w:val="List Paragraph"/>
    <w:basedOn w:val="1"/>
    <w:link w:val="98"/>
    <w:qFormat/>
    <w:uiPriority w:val="34"/>
    <w:pPr>
      <w:ind w:firstLine="420" w:firstLineChars="200"/>
    </w:pPr>
    <w:rPr>
      <w:rFonts w:ascii="Calibri" w:hAnsi="Calibri"/>
      <w:szCs w:val="22"/>
    </w:rPr>
  </w:style>
  <w:style w:type="character" w:customStyle="1" w:styleId="100">
    <w:name w:val="标题 3 Char Char"/>
    <w:qFormat/>
    <w:uiPriority w:val="0"/>
    <w:rPr>
      <w:rFonts w:eastAsia="宋体"/>
      <w:b/>
      <w:bCs/>
      <w:kern w:val="2"/>
      <w:sz w:val="32"/>
      <w:szCs w:val="32"/>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hanpin拷贝"/>
    <w:basedOn w:val="48"/>
    <w:qFormat/>
    <w:uiPriority w:val="0"/>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apple-style-span"/>
    <w:qFormat/>
    <w:uiPriority w:val="0"/>
    <w:rPr>
      <w:rFonts w:cs="Times New Roman"/>
    </w:rPr>
  </w:style>
  <w:style w:type="paragraph" w:customStyle="1" w:styleId="105">
    <w:name w:val="二级条标题"/>
    <w:basedOn w:val="10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qFormat/>
    <w:uiPriority w:val="0"/>
    <w:pPr>
      <w:numPr>
        <w:ilvl w:val="1"/>
      </w:numPr>
      <w:tabs>
        <w:tab w:val="left" w:pos="360"/>
        <w:tab w:val="left" w:pos="840"/>
      </w:tabs>
      <w:ind w:left="0" w:hanging="840"/>
      <w:outlineLvl w:val="1"/>
    </w:pPr>
  </w:style>
  <w:style w:type="paragraph" w:customStyle="1" w:styleId="10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5"/>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41"/>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0"/>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bidi="ar-SA"/>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3">
    <w:name w:val="Table Text"/>
    <w:basedOn w:val="1"/>
    <w:semiHidden/>
    <w:qFormat/>
    <w:uiPriority w:val="0"/>
    <w:rPr>
      <w:rFonts w:ascii="Arial" w:hAnsi="Arial" w:eastAsia="Arial" w:cs="Arial"/>
      <w:szCs w:val="21"/>
      <w:lang w:eastAsia="en-US"/>
    </w:rPr>
  </w:style>
  <w:style w:type="paragraph" w:customStyle="1" w:styleId="254">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5">
    <w:name w:val="样式 10 磅"/>
    <w:autoRedefine/>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6">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7">
    <w:name w:val="样式 首行缩进:  2 字符"/>
    <w:basedOn w:val="1"/>
    <w:qFormat/>
    <w:uiPriority w:val="0"/>
    <w:pPr>
      <w:spacing w:line="480" w:lineRule="exact"/>
      <w:ind w:firstLine="480" w:firstLineChars="200"/>
      <w:jc w:val="left"/>
    </w:pPr>
    <w:rPr>
      <w:color w:val="7030A0"/>
      <w:sz w:val="24"/>
      <w:szCs w:val="20"/>
    </w:rPr>
  </w:style>
  <w:style w:type="character" w:customStyle="1" w:styleId="258">
    <w:name w:val="maintxt11"/>
    <w:basedOn w:val="48"/>
    <w:qFormat/>
    <w:uiPriority w:val="6"/>
    <w:rPr>
      <w:rFonts w:hint="default" w:ascii="Arial" w:hAnsi="Arial" w:cs="Arial"/>
      <w:color w:val="000000"/>
      <w:sz w:val="18"/>
      <w:szCs w:val="18"/>
    </w:rPr>
  </w:style>
  <w:style w:type="table" w:customStyle="1" w:styleId="259">
    <w:name w:val="Table Grid_0"/>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1"/>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2"/>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3"/>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_4"/>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4">
    <w:name w:val="正常"/>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65">
    <w:name w:val="Table Grid_5"/>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le Grid_6"/>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Grid_7"/>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89</Pages>
  <Words>14410</Words>
  <Characters>15083</Characters>
  <Lines>278</Lines>
  <Paragraphs>78</Paragraphs>
  <TotalTime>5</TotalTime>
  <ScaleCrop>false</ScaleCrop>
  <LinksUpToDate>false</LinksUpToDate>
  <CharactersWithSpaces>15470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2020-04-02T03:13:00Z</cp:lastPrinted>
  <dcterms:modified xsi:type="dcterms:W3CDTF">2026-01-27T02:37:33Z</dcterms:modified>
  <dc:title>02年杜范本稿</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133F1C3728A84076A38E8B16FA1FEFC2_13</vt:lpwstr>
  </property>
  <property fmtid="{D5CDD505-2E9C-101B-9397-08002B2CF9AE}" pid="3" name="KSOProductBuildVer">
    <vt:lpwstr>2052-12.1.0.24657</vt:lpwstr>
  </property>
  <property fmtid="{D5CDD505-2E9C-101B-9397-08002B2CF9AE}" pid="4" name="KSOTemplateDocerSaveRecord">
    <vt:lpwstr>eyJoZGlkIjoiMDhkOWNmMTcxMmFkOWZkNDc2YzEzNDYxYWRjNWFlOGMiLCJ1c2VySWQiOiIzNTQzNzQyNzAifQ==</vt:lpwstr>
  </property>
</Properties>
</file>