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9B15F" w14:textId="0E4B9F54" w:rsidR="00B062F4" w:rsidRDefault="00CA3C59">
      <w:pPr>
        <w:jc w:val="center"/>
        <w:rPr>
          <w:rFonts w:ascii="宋体" w:hAnsi="宋体"/>
          <w:b/>
          <w:sz w:val="32"/>
          <w:szCs w:val="32"/>
        </w:rPr>
      </w:pPr>
      <w:r w:rsidRPr="00CA3C59">
        <w:rPr>
          <w:rFonts w:ascii="宋体" w:hAnsi="宋体" w:hint="eastAsia"/>
          <w:b/>
          <w:sz w:val="32"/>
          <w:szCs w:val="32"/>
        </w:rPr>
        <w:t>中共北京市丰台区纪律检查委员会全面从严治党专题展览运营采购项目</w:t>
      </w:r>
      <w:r w:rsidR="00342BBA">
        <w:rPr>
          <w:rFonts w:ascii="宋体" w:hAnsi="宋体" w:hint="eastAsia"/>
          <w:b/>
          <w:sz w:val="32"/>
          <w:szCs w:val="32"/>
        </w:rPr>
        <w:t>成交结果公告</w:t>
      </w:r>
    </w:p>
    <w:p w14:paraId="406774BD" w14:textId="77777777" w:rsidR="00CA3C59" w:rsidRDefault="00342BBA">
      <w:pPr>
        <w:rPr>
          <w:rFonts w:ascii="仿宋_GB2312" w:eastAsia="仿宋_GB2312"/>
          <w:sz w:val="28"/>
          <w:szCs w:val="28"/>
        </w:rPr>
      </w:pPr>
      <w:r>
        <w:rPr>
          <w:rFonts w:ascii="仿宋_GB2312" w:eastAsia="仿宋_GB2312" w:hint="eastAsia"/>
          <w:sz w:val="28"/>
          <w:szCs w:val="28"/>
        </w:rPr>
        <w:t>项目名称：</w:t>
      </w:r>
      <w:bookmarkStart w:id="0" w:name="OLE_LINK5"/>
      <w:bookmarkStart w:id="1" w:name="OLE_LINK6"/>
      <w:r w:rsidR="00CA3C59" w:rsidRPr="00CA3C59">
        <w:rPr>
          <w:rFonts w:ascii="仿宋_GB2312" w:eastAsia="仿宋_GB2312" w:hint="eastAsia"/>
          <w:sz w:val="28"/>
          <w:szCs w:val="28"/>
        </w:rPr>
        <w:t>中共北京市丰台区纪律检查委员会</w:t>
      </w:r>
      <w:bookmarkEnd w:id="0"/>
      <w:bookmarkEnd w:id="1"/>
      <w:r w:rsidR="00CA3C59" w:rsidRPr="00CA3C59">
        <w:rPr>
          <w:rFonts w:ascii="仿宋_GB2312" w:eastAsia="仿宋_GB2312" w:hint="eastAsia"/>
          <w:sz w:val="28"/>
          <w:szCs w:val="28"/>
        </w:rPr>
        <w:t>全面从严治党专题展览运营采购项目</w:t>
      </w:r>
    </w:p>
    <w:p w14:paraId="2433839F" w14:textId="179560EF" w:rsidR="00B062F4" w:rsidRDefault="00342BBA">
      <w:pPr>
        <w:rPr>
          <w:rFonts w:ascii="仿宋_GB2312" w:eastAsia="仿宋_GB2312"/>
          <w:sz w:val="28"/>
          <w:szCs w:val="28"/>
        </w:rPr>
      </w:pPr>
      <w:r>
        <w:rPr>
          <w:rFonts w:ascii="仿宋_GB2312" w:eastAsia="仿宋_GB2312" w:hint="eastAsia"/>
          <w:sz w:val="28"/>
          <w:szCs w:val="28"/>
        </w:rPr>
        <w:t>项目编号:</w:t>
      </w:r>
      <w:r w:rsidR="00CA3C59" w:rsidRPr="00CA3C59">
        <w:rPr>
          <w:rFonts w:ascii="仿宋_GB2312" w:eastAsia="仿宋_GB2312" w:hint="eastAsia"/>
          <w:sz w:val="28"/>
          <w:szCs w:val="28"/>
        </w:rPr>
        <w:t xml:space="preserve"> 11010626210200026809-XM001</w:t>
      </w:r>
    </w:p>
    <w:p w14:paraId="73736E4F" w14:textId="197504D6" w:rsidR="00B062F4" w:rsidRDefault="00342BBA">
      <w:pPr>
        <w:rPr>
          <w:rFonts w:ascii="仿宋_GB2312" w:eastAsia="仿宋_GB2312"/>
          <w:sz w:val="28"/>
          <w:szCs w:val="28"/>
        </w:rPr>
      </w:pPr>
      <w:r>
        <w:rPr>
          <w:rFonts w:ascii="仿宋_GB2312" w:eastAsia="仿宋_GB2312" w:hint="eastAsia"/>
          <w:sz w:val="28"/>
          <w:szCs w:val="28"/>
        </w:rPr>
        <w:t>采购人名称：</w:t>
      </w:r>
      <w:r w:rsidR="00CA3C59" w:rsidRPr="00CA3C59">
        <w:rPr>
          <w:rFonts w:ascii="仿宋_GB2312" w:eastAsia="仿宋_GB2312" w:hint="eastAsia"/>
          <w:sz w:val="28"/>
          <w:szCs w:val="28"/>
        </w:rPr>
        <w:t>中共北京市丰台区纪律检查委员会</w:t>
      </w:r>
    </w:p>
    <w:p w14:paraId="189D2026" w14:textId="0090EAD8" w:rsidR="00B062F4" w:rsidRPr="00CA3C59" w:rsidRDefault="00342BBA" w:rsidP="00CA3C59">
      <w:pPr>
        <w:jc w:val="left"/>
        <w:rPr>
          <w:rFonts w:ascii="仿宋_GB2312" w:eastAsia="仿宋_GB2312"/>
          <w:sz w:val="28"/>
          <w:szCs w:val="28"/>
        </w:rPr>
      </w:pPr>
      <w:r>
        <w:rPr>
          <w:rFonts w:ascii="仿宋_GB2312" w:eastAsia="仿宋_GB2312" w:hint="eastAsia"/>
          <w:sz w:val="28"/>
          <w:szCs w:val="28"/>
        </w:rPr>
        <w:t>采购人地址：</w:t>
      </w:r>
      <w:r w:rsidR="00CA3C59" w:rsidRPr="00CA3C59">
        <w:rPr>
          <w:rFonts w:ascii="仿宋_GB2312" w:eastAsia="仿宋_GB2312" w:hint="eastAsia"/>
          <w:sz w:val="28"/>
          <w:szCs w:val="28"/>
        </w:rPr>
        <w:t>北京市丰台区丰北路77号院</w:t>
      </w:r>
    </w:p>
    <w:p w14:paraId="0CDF9766" w14:textId="2D4C8904" w:rsidR="00CA3C59" w:rsidRDefault="00342BBA" w:rsidP="00CA3C59">
      <w:pPr>
        <w:spacing w:beforeLines="50" w:before="156" w:afterLines="50" w:after="156"/>
        <w:rPr>
          <w:rFonts w:ascii="仿宋_GB2312" w:eastAsia="仿宋_GB2312"/>
          <w:sz w:val="28"/>
          <w:szCs w:val="28"/>
        </w:rPr>
      </w:pPr>
      <w:r>
        <w:rPr>
          <w:rFonts w:ascii="仿宋_GB2312" w:eastAsia="仿宋_GB2312" w:hint="eastAsia"/>
          <w:sz w:val="28"/>
          <w:szCs w:val="28"/>
        </w:rPr>
        <w:t>采购人联系电话</w:t>
      </w:r>
      <w:r w:rsidR="00167D8C">
        <w:rPr>
          <w:rFonts w:ascii="仿宋_GB2312" w:eastAsia="仿宋_GB2312" w:hint="eastAsia"/>
          <w:sz w:val="28"/>
          <w:szCs w:val="28"/>
        </w:rPr>
        <w:t>：</w:t>
      </w:r>
      <w:r w:rsidR="00CA3C59" w:rsidRPr="00CA3C59">
        <w:rPr>
          <w:rFonts w:ascii="仿宋_GB2312" w:eastAsia="仿宋_GB2312"/>
          <w:sz w:val="28"/>
          <w:szCs w:val="28"/>
        </w:rPr>
        <w:t>010-83259315</w:t>
      </w:r>
    </w:p>
    <w:p w14:paraId="51BADFAE" w14:textId="78BFE40A" w:rsidR="00B062F4" w:rsidRDefault="00342BBA" w:rsidP="00CA3C59">
      <w:pPr>
        <w:spacing w:beforeLines="50" w:before="156" w:afterLines="50" w:after="156"/>
        <w:rPr>
          <w:rFonts w:ascii="仿宋_GB2312" w:eastAsia="仿宋_GB2312"/>
          <w:sz w:val="28"/>
          <w:szCs w:val="28"/>
        </w:rPr>
      </w:pPr>
      <w:r>
        <w:rPr>
          <w:rFonts w:ascii="仿宋_GB2312" w:eastAsia="仿宋_GB2312" w:hint="eastAsia"/>
          <w:sz w:val="28"/>
          <w:szCs w:val="28"/>
        </w:rPr>
        <w:t>集中采购机构全称：北京市丰台区政府采购中心</w:t>
      </w:r>
    </w:p>
    <w:p w14:paraId="0ED29B15" w14:textId="77777777" w:rsidR="00B062F4" w:rsidRDefault="00342BBA">
      <w:pPr>
        <w:rPr>
          <w:rFonts w:ascii="仿宋_GB2312" w:eastAsia="仿宋_GB2312"/>
          <w:sz w:val="28"/>
          <w:szCs w:val="28"/>
        </w:rPr>
      </w:pPr>
      <w:r>
        <w:rPr>
          <w:rFonts w:ascii="仿宋_GB2312" w:eastAsia="仿宋_GB2312" w:hint="eastAsia"/>
          <w:sz w:val="28"/>
          <w:szCs w:val="28"/>
        </w:rPr>
        <w:t>集中采购机构地址：北京市丰台区南苑路7号丰台区政务服务中心六层605室</w:t>
      </w:r>
    </w:p>
    <w:p w14:paraId="0454F2E6" w14:textId="1AE0C51E" w:rsidR="00B062F4" w:rsidRDefault="00342BBA">
      <w:pPr>
        <w:rPr>
          <w:rFonts w:ascii="仿宋_GB2312" w:eastAsia="仿宋_GB2312"/>
          <w:sz w:val="28"/>
          <w:szCs w:val="28"/>
        </w:rPr>
      </w:pPr>
      <w:r>
        <w:rPr>
          <w:rFonts w:ascii="仿宋_GB2312" w:eastAsia="仿宋_GB2312" w:hint="eastAsia"/>
          <w:sz w:val="28"/>
          <w:szCs w:val="28"/>
        </w:rPr>
        <w:t>邮编：1000</w:t>
      </w:r>
      <w:r w:rsidR="00CA3C59">
        <w:rPr>
          <w:rFonts w:ascii="仿宋_GB2312" w:eastAsia="仿宋_GB2312" w:hint="eastAsia"/>
          <w:sz w:val="28"/>
          <w:szCs w:val="28"/>
        </w:rPr>
        <w:t>68</w:t>
      </w:r>
    </w:p>
    <w:p w14:paraId="384F2E65" w14:textId="20797C16" w:rsidR="00B062F4" w:rsidRDefault="00342BBA">
      <w:pPr>
        <w:spacing w:beforeLines="50" w:before="156" w:afterLines="50" w:after="156"/>
        <w:rPr>
          <w:rFonts w:ascii="仿宋_GB2312" w:eastAsia="仿宋_GB2312"/>
          <w:sz w:val="28"/>
          <w:szCs w:val="28"/>
        </w:rPr>
      </w:pPr>
      <w:r>
        <w:rPr>
          <w:rFonts w:ascii="仿宋_GB2312" w:eastAsia="仿宋_GB2312" w:hint="eastAsia"/>
          <w:sz w:val="28"/>
          <w:szCs w:val="28"/>
        </w:rPr>
        <w:t>采购内容：</w:t>
      </w:r>
      <w:bookmarkStart w:id="2" w:name="OLE_LINK14"/>
      <w:r w:rsidR="00167D8C">
        <w:rPr>
          <w:rFonts w:ascii="仿宋_GB2312" w:eastAsia="仿宋_GB2312" w:hint="eastAsia"/>
          <w:sz w:val="28"/>
          <w:szCs w:val="28"/>
        </w:rPr>
        <w:t>包括讲解服务、咨询服务、安全与秩序管理服务、环境管理服务等，</w:t>
      </w:r>
      <w:r w:rsidR="00CA3C59" w:rsidRPr="00CA3C59">
        <w:rPr>
          <w:rFonts w:ascii="仿宋_GB2312" w:eastAsia="仿宋_GB2312" w:hint="eastAsia"/>
          <w:sz w:val="28"/>
          <w:szCs w:val="28"/>
        </w:rPr>
        <w:t>具体技术参数和服务详见第四章采购需求。</w:t>
      </w:r>
      <w:r w:rsidR="00CA3C59">
        <w:rPr>
          <w:rFonts w:ascii="仿宋_GB2312" w:eastAsia="仿宋_GB2312" w:hint="eastAsia"/>
          <w:sz w:val="28"/>
          <w:szCs w:val="28"/>
        </w:rPr>
        <w:t xml:space="preserve"> </w:t>
      </w:r>
    </w:p>
    <w:bookmarkEnd w:id="2"/>
    <w:p w14:paraId="4A9F0A41" w14:textId="56E2E005" w:rsidR="00B062F4" w:rsidRDefault="00342BBA">
      <w:pPr>
        <w:spacing w:beforeLines="50" w:before="156" w:afterLines="50" w:after="156"/>
        <w:rPr>
          <w:rFonts w:ascii="仿宋_GB2312" w:eastAsia="仿宋_GB2312"/>
          <w:sz w:val="28"/>
          <w:szCs w:val="28"/>
        </w:rPr>
      </w:pPr>
      <w:r>
        <w:rPr>
          <w:rFonts w:ascii="仿宋_GB2312" w:eastAsia="仿宋_GB2312" w:hint="eastAsia"/>
          <w:sz w:val="28"/>
          <w:szCs w:val="28"/>
        </w:rPr>
        <w:t>中标标的名称：</w:t>
      </w:r>
      <w:r w:rsidR="00CA3C59" w:rsidRPr="00CA3C59">
        <w:rPr>
          <w:rFonts w:ascii="仿宋_GB2312" w:eastAsia="仿宋_GB2312" w:hint="eastAsia"/>
          <w:sz w:val="28"/>
          <w:szCs w:val="28"/>
        </w:rPr>
        <w:t>全面从严治党专题展览运营服务</w:t>
      </w:r>
    </w:p>
    <w:p w14:paraId="3924E92A" w14:textId="2C7AAACD" w:rsidR="00B062F4" w:rsidRDefault="00342BBA" w:rsidP="00CA3C59">
      <w:pPr>
        <w:spacing w:beforeLines="50" w:before="156" w:afterLines="50" w:after="156"/>
        <w:rPr>
          <w:rFonts w:ascii="仿宋_GB2312" w:eastAsia="仿宋_GB2312"/>
          <w:sz w:val="28"/>
          <w:szCs w:val="28"/>
        </w:rPr>
      </w:pPr>
      <w:r>
        <w:rPr>
          <w:rFonts w:ascii="仿宋_GB2312" w:eastAsia="仿宋_GB2312" w:hint="eastAsia"/>
          <w:sz w:val="28"/>
          <w:szCs w:val="28"/>
        </w:rPr>
        <w:t>服务要求：</w:t>
      </w:r>
      <w:r w:rsidR="00CA3C59" w:rsidRPr="00CA3C59">
        <w:rPr>
          <w:rFonts w:ascii="仿宋_GB2312" w:eastAsia="仿宋_GB2312" w:hint="eastAsia"/>
          <w:sz w:val="28"/>
          <w:szCs w:val="28"/>
        </w:rPr>
        <w:t>运营单位以规范化标准来管理队伍，出色完成专题展览的各项接待任务。认真贯彻执行上级有关政策、法规，遵守各项规章制度，做好宣传教育工作，认真做好服务管理工作，自觉服从上级管理人员的工作安排。根据有关要求和标准，参照相关法律法规要求，结合日常管理运作的实际情况，建立并不断完善一整套管理制度和操作规程。注重全体员工的思想教育和业务素质的培训，进行经常性的职业道德、思想品德教育和业务知识学习，定期和不定期组织开展培训、</w:t>
      </w:r>
      <w:r w:rsidR="00CA3C59" w:rsidRPr="00CA3C59">
        <w:rPr>
          <w:rFonts w:ascii="仿宋_GB2312" w:eastAsia="仿宋_GB2312" w:hint="eastAsia"/>
          <w:sz w:val="28"/>
          <w:szCs w:val="28"/>
        </w:rPr>
        <w:lastRenderedPageBreak/>
        <w:t>考核、演练，以提高全体人员服务意识和各项工作能力，着重以实践操作为主，培养并形成公正、廉洁、高效的服务队伍。维护专题展览观众参观及治安秩序，做好各类应急预案，明确各岗位职责定位，统一协作，高效运转，确保专题展览全年运行无消防事故及安全事故。</w:t>
      </w:r>
      <w:r w:rsidR="00CA3C59">
        <w:rPr>
          <w:rFonts w:ascii="仿宋_GB2312" w:eastAsia="仿宋_GB2312"/>
          <w:sz w:val="28"/>
          <w:szCs w:val="28"/>
        </w:rPr>
        <w:t xml:space="preserve"> </w:t>
      </w:r>
    </w:p>
    <w:p w14:paraId="1BC41401" w14:textId="1D36B622" w:rsidR="00B062F4" w:rsidRDefault="00342BBA">
      <w:pPr>
        <w:spacing w:beforeLines="50" w:before="156" w:afterLines="50" w:after="156"/>
        <w:rPr>
          <w:rFonts w:ascii="仿宋_GB2312" w:eastAsia="仿宋_GB2312"/>
          <w:sz w:val="28"/>
          <w:szCs w:val="28"/>
        </w:rPr>
      </w:pPr>
      <w:r>
        <w:rPr>
          <w:rFonts w:ascii="仿宋_GB2312" w:eastAsia="仿宋_GB2312" w:hint="eastAsia"/>
          <w:sz w:val="28"/>
          <w:szCs w:val="28"/>
        </w:rPr>
        <w:t>磋商公告日期：202</w:t>
      </w:r>
      <w:r w:rsidR="00CA3C59">
        <w:rPr>
          <w:rFonts w:ascii="仿宋_GB2312" w:eastAsia="仿宋_GB2312" w:hint="eastAsia"/>
          <w:sz w:val="28"/>
          <w:szCs w:val="28"/>
        </w:rPr>
        <w:t>6</w:t>
      </w:r>
      <w:r>
        <w:rPr>
          <w:rFonts w:ascii="仿宋_GB2312" w:eastAsia="仿宋_GB2312" w:hint="eastAsia"/>
          <w:sz w:val="28"/>
          <w:szCs w:val="28"/>
        </w:rPr>
        <w:t>-</w:t>
      </w:r>
      <w:r w:rsidR="00CA3C59">
        <w:rPr>
          <w:rFonts w:ascii="仿宋_GB2312" w:eastAsia="仿宋_GB2312" w:hint="eastAsia"/>
          <w:sz w:val="28"/>
          <w:szCs w:val="28"/>
        </w:rPr>
        <w:t>01</w:t>
      </w:r>
      <w:r>
        <w:rPr>
          <w:rFonts w:ascii="仿宋_GB2312" w:eastAsia="仿宋_GB2312" w:hint="eastAsia"/>
          <w:sz w:val="28"/>
          <w:szCs w:val="28"/>
        </w:rPr>
        <w:t>-</w:t>
      </w:r>
      <w:r w:rsidR="00CA3C59">
        <w:rPr>
          <w:rFonts w:ascii="仿宋_GB2312" w:eastAsia="仿宋_GB2312" w:hint="eastAsia"/>
          <w:sz w:val="28"/>
          <w:szCs w:val="28"/>
        </w:rPr>
        <w:t>16</w:t>
      </w:r>
    </w:p>
    <w:p w14:paraId="51BD1AF7" w14:textId="17BDBFC5" w:rsidR="00B062F4" w:rsidRDefault="00342BBA">
      <w:pPr>
        <w:rPr>
          <w:rFonts w:ascii="仿宋_GB2312" w:eastAsia="仿宋_GB2312"/>
          <w:sz w:val="28"/>
          <w:szCs w:val="28"/>
        </w:rPr>
      </w:pPr>
      <w:r>
        <w:rPr>
          <w:rFonts w:ascii="仿宋_GB2312" w:eastAsia="仿宋_GB2312" w:hint="eastAsia"/>
          <w:sz w:val="28"/>
          <w:szCs w:val="28"/>
        </w:rPr>
        <w:t>定标日期：</w:t>
      </w:r>
      <w:r w:rsidR="00056833">
        <w:rPr>
          <w:rFonts w:ascii="仿宋_GB2312" w:eastAsia="仿宋_GB2312" w:hint="eastAsia"/>
          <w:sz w:val="28"/>
          <w:szCs w:val="28"/>
        </w:rPr>
        <w:t>2026-01-</w:t>
      </w:r>
      <w:r w:rsidR="00DA3CFD">
        <w:rPr>
          <w:rFonts w:ascii="仿宋_GB2312" w:eastAsia="仿宋_GB2312" w:hint="eastAsia"/>
          <w:sz w:val="28"/>
          <w:szCs w:val="28"/>
        </w:rPr>
        <w:t>28</w:t>
      </w:r>
      <w:r w:rsidR="00CA3C59">
        <w:rPr>
          <w:rFonts w:ascii="仿宋_GB2312" w:eastAsia="仿宋_GB2312" w:hint="eastAsia"/>
          <w:sz w:val="28"/>
          <w:szCs w:val="28"/>
        </w:rPr>
        <w:t xml:space="preserve"> </w:t>
      </w:r>
    </w:p>
    <w:p w14:paraId="60FF70C8" w14:textId="35B9E5C1" w:rsidR="00B062F4" w:rsidRDefault="00342BBA">
      <w:pPr>
        <w:rPr>
          <w:rFonts w:ascii="仿宋_GB2312" w:eastAsia="仿宋_GB2312"/>
          <w:sz w:val="28"/>
          <w:szCs w:val="28"/>
        </w:rPr>
      </w:pPr>
      <w:r>
        <w:rPr>
          <w:rFonts w:ascii="仿宋_GB2312" w:eastAsia="仿宋_GB2312" w:hint="eastAsia"/>
          <w:sz w:val="28"/>
          <w:szCs w:val="28"/>
        </w:rPr>
        <w:t>成交供应商：</w:t>
      </w:r>
      <w:r w:rsidR="00CA3C59" w:rsidRPr="00CA3C59">
        <w:rPr>
          <w:rFonts w:ascii="仿宋_GB2312" w:eastAsia="仿宋_GB2312" w:hint="eastAsia"/>
          <w:sz w:val="28"/>
          <w:szCs w:val="28"/>
        </w:rPr>
        <w:t>中建二局公共设施运营管理有限公司</w:t>
      </w:r>
    </w:p>
    <w:p w14:paraId="3074E39D" w14:textId="219D6647" w:rsidR="00B062F4" w:rsidRDefault="00342BBA">
      <w:pPr>
        <w:rPr>
          <w:rFonts w:ascii="仿宋_GB2312" w:eastAsia="仿宋_GB2312"/>
          <w:sz w:val="28"/>
          <w:szCs w:val="28"/>
        </w:rPr>
      </w:pPr>
      <w:r>
        <w:rPr>
          <w:rFonts w:ascii="仿宋_GB2312" w:eastAsia="仿宋_GB2312" w:hint="eastAsia"/>
          <w:sz w:val="28"/>
          <w:szCs w:val="28"/>
        </w:rPr>
        <w:t>成交金额(人民币)</w:t>
      </w:r>
      <w:r w:rsidR="00FD7522">
        <w:rPr>
          <w:rFonts w:ascii="仿宋_GB2312" w:eastAsia="仿宋_GB2312" w:hint="eastAsia"/>
          <w:sz w:val="28"/>
          <w:szCs w:val="28"/>
        </w:rPr>
        <w:t>：</w:t>
      </w:r>
      <w:r w:rsidR="00CA3C59" w:rsidRPr="00CA3C59">
        <w:rPr>
          <w:rFonts w:ascii="仿宋_GB2312" w:eastAsia="仿宋_GB2312"/>
          <w:sz w:val="28"/>
          <w:szCs w:val="28"/>
        </w:rPr>
        <w:t>1157186.64</w:t>
      </w:r>
      <w:r>
        <w:rPr>
          <w:rFonts w:ascii="仿宋_GB2312" w:eastAsia="仿宋_GB2312" w:hint="eastAsia"/>
          <w:sz w:val="28"/>
          <w:szCs w:val="28"/>
        </w:rPr>
        <w:t>元</w:t>
      </w:r>
    </w:p>
    <w:p w14:paraId="13E2C0E4" w14:textId="2DF00F9B" w:rsidR="00B062F4" w:rsidRDefault="00FD7522">
      <w:pPr>
        <w:rPr>
          <w:rFonts w:ascii="仿宋_GB2312" w:eastAsia="仿宋_GB2312"/>
          <w:sz w:val="28"/>
          <w:szCs w:val="28"/>
        </w:rPr>
      </w:pPr>
      <w:r>
        <w:rPr>
          <w:rFonts w:ascii="仿宋_GB2312" w:eastAsia="仿宋_GB2312" w:hint="eastAsia"/>
          <w:sz w:val="28"/>
          <w:szCs w:val="28"/>
        </w:rPr>
        <w:t>评标总得分：</w:t>
      </w:r>
      <w:r w:rsidR="00CA3C59">
        <w:rPr>
          <w:rFonts w:ascii="仿宋_GB2312" w:eastAsia="仿宋_GB2312" w:hint="eastAsia"/>
          <w:sz w:val="28"/>
          <w:szCs w:val="28"/>
        </w:rPr>
        <w:t>98.50</w:t>
      </w:r>
      <w:r w:rsidR="00342BBA">
        <w:rPr>
          <w:rFonts w:ascii="仿宋_GB2312" w:eastAsia="仿宋_GB2312" w:hint="eastAsia"/>
          <w:sz w:val="28"/>
          <w:szCs w:val="28"/>
        </w:rPr>
        <w:t>分，排名第一</w:t>
      </w:r>
    </w:p>
    <w:p w14:paraId="24ADB2E3" w14:textId="3534D1B0" w:rsidR="00B062F4" w:rsidRDefault="00342BBA">
      <w:pPr>
        <w:rPr>
          <w:rFonts w:ascii="仿宋_GB2312" w:eastAsia="仿宋_GB2312"/>
          <w:sz w:val="28"/>
          <w:szCs w:val="28"/>
        </w:rPr>
      </w:pPr>
      <w:r>
        <w:rPr>
          <w:rFonts w:ascii="仿宋_GB2312" w:eastAsia="仿宋_GB2312" w:hint="eastAsia"/>
          <w:sz w:val="28"/>
          <w:szCs w:val="28"/>
        </w:rPr>
        <w:t>成交供应商地址：</w:t>
      </w:r>
      <w:r w:rsidR="00CA3C59">
        <w:rPr>
          <w:rFonts w:ascii="仿宋_GB2312" w:eastAsia="仿宋_GB2312" w:hint="eastAsia"/>
          <w:sz w:val="28"/>
          <w:szCs w:val="28"/>
        </w:rPr>
        <w:t>北京市丰台区汽车博物馆东路6号院4号楼4层1单元401</w:t>
      </w:r>
      <w:r>
        <w:rPr>
          <w:rFonts w:ascii="仿宋_GB2312" w:eastAsia="仿宋_GB2312" w:hint="eastAsia"/>
          <w:sz w:val="28"/>
          <w:szCs w:val="28"/>
        </w:rPr>
        <w:t xml:space="preserve"> </w:t>
      </w:r>
    </w:p>
    <w:p w14:paraId="079F9342" w14:textId="33ADF36F" w:rsidR="00B062F4" w:rsidRDefault="003F72AC">
      <w:pPr>
        <w:rPr>
          <w:rFonts w:ascii="仿宋_GB2312" w:eastAsia="仿宋_GB2312"/>
          <w:sz w:val="28"/>
          <w:szCs w:val="28"/>
        </w:rPr>
      </w:pPr>
      <w:r>
        <w:rPr>
          <w:rFonts w:ascii="仿宋_GB2312" w:eastAsia="仿宋_GB2312" w:hint="eastAsia"/>
          <w:sz w:val="28"/>
          <w:szCs w:val="28"/>
        </w:rPr>
        <w:t>成交公告期限:</w:t>
      </w:r>
      <w:bookmarkStart w:id="3" w:name="_GoBack"/>
      <w:bookmarkEnd w:id="3"/>
      <w:r w:rsidR="00342BBA">
        <w:rPr>
          <w:rFonts w:ascii="仿宋_GB2312" w:eastAsia="仿宋_GB2312" w:hint="eastAsia"/>
          <w:sz w:val="28"/>
          <w:szCs w:val="28"/>
        </w:rPr>
        <w:t>1个工作日</w:t>
      </w:r>
    </w:p>
    <w:p w14:paraId="7BB8FC7C" w14:textId="231AD49A" w:rsidR="00B062F4" w:rsidRDefault="00342BBA">
      <w:pPr>
        <w:rPr>
          <w:rFonts w:ascii="仿宋_GB2312" w:eastAsia="仿宋_GB2312"/>
          <w:sz w:val="28"/>
          <w:szCs w:val="28"/>
        </w:rPr>
      </w:pPr>
      <w:r>
        <w:rPr>
          <w:rFonts w:ascii="仿宋_GB2312" w:eastAsia="仿宋_GB2312" w:hint="eastAsia"/>
          <w:sz w:val="28"/>
          <w:szCs w:val="28"/>
        </w:rPr>
        <w:t>评审委员会成员名单：</w:t>
      </w:r>
      <w:bookmarkStart w:id="4" w:name="OLE_LINK2"/>
      <w:bookmarkStart w:id="5" w:name="OLE_LINK1"/>
      <w:r w:rsidR="00CA3C59">
        <w:rPr>
          <w:rFonts w:ascii="仿宋_GB2312" w:eastAsia="仿宋_GB2312" w:hint="eastAsia"/>
          <w:sz w:val="28"/>
          <w:szCs w:val="28"/>
        </w:rPr>
        <w:t>陈素梅、田保华</w:t>
      </w:r>
      <w:r>
        <w:rPr>
          <w:rFonts w:ascii="仿宋_GB2312" w:eastAsia="仿宋_GB2312" w:hint="eastAsia"/>
          <w:sz w:val="28"/>
          <w:szCs w:val="28"/>
        </w:rPr>
        <w:t>、</w:t>
      </w:r>
      <w:bookmarkEnd w:id="4"/>
      <w:bookmarkEnd w:id="5"/>
      <w:r w:rsidR="00CA3C59">
        <w:rPr>
          <w:rFonts w:ascii="仿宋_GB2312" w:eastAsia="仿宋_GB2312" w:hint="eastAsia"/>
          <w:sz w:val="28"/>
          <w:szCs w:val="28"/>
        </w:rPr>
        <w:t>郭林凤</w:t>
      </w:r>
    </w:p>
    <w:p w14:paraId="36A77F3E" w14:textId="24A19436" w:rsidR="00B062F4" w:rsidRDefault="00342BBA">
      <w:pPr>
        <w:rPr>
          <w:rFonts w:ascii="仿宋_GB2312" w:eastAsia="仿宋_GB2312"/>
          <w:sz w:val="28"/>
          <w:szCs w:val="28"/>
        </w:rPr>
      </w:pPr>
      <w:r>
        <w:rPr>
          <w:rFonts w:ascii="仿宋_GB2312" w:eastAsia="仿宋_GB2312" w:hint="eastAsia"/>
          <w:sz w:val="28"/>
          <w:szCs w:val="28"/>
        </w:rPr>
        <w:t>项目负责人：</w:t>
      </w:r>
      <w:r w:rsidR="00CA3C59">
        <w:rPr>
          <w:rFonts w:ascii="仿宋_GB2312" w:eastAsia="仿宋_GB2312" w:hint="eastAsia"/>
          <w:sz w:val="28"/>
          <w:szCs w:val="28"/>
        </w:rPr>
        <w:t>孙轶群</w:t>
      </w:r>
    </w:p>
    <w:p w14:paraId="467C5A7D" w14:textId="2E5990D3" w:rsidR="00B062F4" w:rsidRDefault="00342BBA">
      <w:pPr>
        <w:rPr>
          <w:rFonts w:ascii="仿宋_GB2312" w:eastAsia="仿宋_GB2312"/>
          <w:sz w:val="28"/>
          <w:szCs w:val="28"/>
        </w:rPr>
      </w:pPr>
      <w:r>
        <w:rPr>
          <w:rFonts w:ascii="仿宋_GB2312" w:eastAsia="仿宋_GB2312" w:hint="eastAsia"/>
          <w:sz w:val="28"/>
          <w:szCs w:val="28"/>
        </w:rPr>
        <w:t>联系方式：（010）8701713</w:t>
      </w:r>
      <w:r w:rsidR="00CA3C59">
        <w:rPr>
          <w:rFonts w:ascii="仿宋_GB2312" w:eastAsia="仿宋_GB2312" w:hint="eastAsia"/>
          <w:sz w:val="28"/>
          <w:szCs w:val="28"/>
        </w:rPr>
        <w:t>1</w:t>
      </w:r>
    </w:p>
    <w:p w14:paraId="06611FB1" w14:textId="77777777" w:rsidR="00B062F4" w:rsidRDefault="00B062F4">
      <w:pPr>
        <w:ind w:firstLineChars="1450" w:firstLine="4060"/>
        <w:rPr>
          <w:rFonts w:ascii="仿宋_GB2312" w:eastAsia="仿宋_GB2312"/>
          <w:sz w:val="28"/>
          <w:szCs w:val="28"/>
        </w:rPr>
      </w:pPr>
    </w:p>
    <w:p w14:paraId="4583A683" w14:textId="77777777" w:rsidR="00B062F4" w:rsidRDefault="00342BBA">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70648CD0" w14:textId="78AB25BC" w:rsidR="00B062F4" w:rsidRDefault="00342BBA">
      <w:pPr>
        <w:ind w:firstLineChars="1750" w:firstLine="4900"/>
        <w:rPr>
          <w:rFonts w:ascii="仿宋_GB2312" w:eastAsia="仿宋_GB2312"/>
          <w:sz w:val="28"/>
          <w:szCs w:val="28"/>
        </w:rPr>
      </w:pPr>
      <w:r>
        <w:rPr>
          <w:rFonts w:ascii="仿宋_GB2312" w:eastAsia="仿宋_GB2312" w:hint="eastAsia"/>
          <w:sz w:val="28"/>
          <w:szCs w:val="28"/>
        </w:rPr>
        <w:t>2026年01月</w:t>
      </w:r>
      <w:r w:rsidR="00CA3C59">
        <w:rPr>
          <w:rFonts w:ascii="仿宋_GB2312" w:eastAsia="仿宋_GB2312" w:hint="eastAsia"/>
          <w:sz w:val="28"/>
          <w:szCs w:val="28"/>
        </w:rPr>
        <w:t xml:space="preserve"> </w:t>
      </w:r>
      <w:r w:rsidR="00DA3CFD">
        <w:rPr>
          <w:rFonts w:ascii="仿宋_GB2312" w:eastAsia="仿宋_GB2312" w:hint="eastAsia"/>
          <w:sz w:val="28"/>
          <w:szCs w:val="28"/>
        </w:rPr>
        <w:t>28</w:t>
      </w:r>
      <w:r>
        <w:rPr>
          <w:rFonts w:ascii="仿宋_GB2312" w:eastAsia="仿宋_GB2312" w:hint="eastAsia"/>
          <w:sz w:val="28"/>
          <w:szCs w:val="28"/>
        </w:rPr>
        <w:t>日</w:t>
      </w:r>
    </w:p>
    <w:p w14:paraId="67CCC924" w14:textId="77777777" w:rsidR="00B062F4" w:rsidRDefault="00B062F4"/>
    <w:sectPr w:rsidR="00B062F4">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78C18" w14:textId="77777777" w:rsidR="00D04CED" w:rsidRDefault="00D04CED" w:rsidP="008E661D">
      <w:r>
        <w:separator/>
      </w:r>
    </w:p>
  </w:endnote>
  <w:endnote w:type="continuationSeparator" w:id="0">
    <w:p w14:paraId="60AFA76A" w14:textId="77777777" w:rsidR="00D04CED" w:rsidRDefault="00D04CED" w:rsidP="008E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0A045" w14:textId="77777777" w:rsidR="00D04CED" w:rsidRDefault="00D04CED" w:rsidP="008E661D">
      <w:r>
        <w:separator/>
      </w:r>
    </w:p>
  </w:footnote>
  <w:footnote w:type="continuationSeparator" w:id="0">
    <w:p w14:paraId="38A33E53" w14:textId="77777777" w:rsidR="00D04CED" w:rsidRDefault="00D04CED" w:rsidP="008E6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12"/>
    <w:rsid w:val="00011F6A"/>
    <w:rsid w:val="00014D23"/>
    <w:rsid w:val="0003281D"/>
    <w:rsid w:val="00056833"/>
    <w:rsid w:val="000A7E51"/>
    <w:rsid w:val="000C7B0E"/>
    <w:rsid w:val="000E0535"/>
    <w:rsid w:val="00106BFD"/>
    <w:rsid w:val="00167D8C"/>
    <w:rsid w:val="001766D5"/>
    <w:rsid w:val="001A4010"/>
    <w:rsid w:val="001B050F"/>
    <w:rsid w:val="001B7C9B"/>
    <w:rsid w:val="001C16A8"/>
    <w:rsid w:val="00267E72"/>
    <w:rsid w:val="002A69CA"/>
    <w:rsid w:val="002C727E"/>
    <w:rsid w:val="002D5387"/>
    <w:rsid w:val="00330B83"/>
    <w:rsid w:val="00342BBA"/>
    <w:rsid w:val="00363AF1"/>
    <w:rsid w:val="003813B5"/>
    <w:rsid w:val="00381FCB"/>
    <w:rsid w:val="003A4131"/>
    <w:rsid w:val="003F72AC"/>
    <w:rsid w:val="00464B98"/>
    <w:rsid w:val="00477BBE"/>
    <w:rsid w:val="00545B42"/>
    <w:rsid w:val="005B0D24"/>
    <w:rsid w:val="005C035B"/>
    <w:rsid w:val="0060382C"/>
    <w:rsid w:val="00632229"/>
    <w:rsid w:val="00690422"/>
    <w:rsid w:val="006E0C1F"/>
    <w:rsid w:val="006E4E01"/>
    <w:rsid w:val="007442A9"/>
    <w:rsid w:val="0074534B"/>
    <w:rsid w:val="00755477"/>
    <w:rsid w:val="007B4036"/>
    <w:rsid w:val="007C1E24"/>
    <w:rsid w:val="00800E99"/>
    <w:rsid w:val="00835C1C"/>
    <w:rsid w:val="00854BF6"/>
    <w:rsid w:val="008628E1"/>
    <w:rsid w:val="00875912"/>
    <w:rsid w:val="0088318C"/>
    <w:rsid w:val="0089557F"/>
    <w:rsid w:val="008E4604"/>
    <w:rsid w:val="008E661D"/>
    <w:rsid w:val="008E7C0D"/>
    <w:rsid w:val="00925C0A"/>
    <w:rsid w:val="0097662D"/>
    <w:rsid w:val="009836C7"/>
    <w:rsid w:val="009E7314"/>
    <w:rsid w:val="00A84521"/>
    <w:rsid w:val="00B062F4"/>
    <w:rsid w:val="00B36E6B"/>
    <w:rsid w:val="00B370B9"/>
    <w:rsid w:val="00BE3C18"/>
    <w:rsid w:val="00BE5CC6"/>
    <w:rsid w:val="00C114C5"/>
    <w:rsid w:val="00C24307"/>
    <w:rsid w:val="00C57ECE"/>
    <w:rsid w:val="00C7182F"/>
    <w:rsid w:val="00CA3C59"/>
    <w:rsid w:val="00CB5069"/>
    <w:rsid w:val="00CF71DF"/>
    <w:rsid w:val="00D04CED"/>
    <w:rsid w:val="00D1005D"/>
    <w:rsid w:val="00D364C0"/>
    <w:rsid w:val="00D5399F"/>
    <w:rsid w:val="00D57CAF"/>
    <w:rsid w:val="00DA3CFD"/>
    <w:rsid w:val="00DA60C6"/>
    <w:rsid w:val="00DE2D97"/>
    <w:rsid w:val="00DE311D"/>
    <w:rsid w:val="00DF2E67"/>
    <w:rsid w:val="00DF7853"/>
    <w:rsid w:val="00E23E8A"/>
    <w:rsid w:val="00E24327"/>
    <w:rsid w:val="00F02A69"/>
    <w:rsid w:val="00F3176D"/>
    <w:rsid w:val="00F946D1"/>
    <w:rsid w:val="00FA5416"/>
    <w:rsid w:val="00FD4BF6"/>
    <w:rsid w:val="00FD7522"/>
    <w:rsid w:val="3E96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2683B90-B968-4519-8500-6EA27A6E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140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江红</cp:lastModifiedBy>
  <cp:revision>2</cp:revision>
  <cp:lastPrinted>2026-01-28T08:35:00Z</cp:lastPrinted>
  <dcterms:created xsi:type="dcterms:W3CDTF">2026-01-28T08:57:00Z</dcterms:created>
  <dcterms:modified xsi:type="dcterms:W3CDTF">2026-01-28T08:57:00Z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eyJoZGlkIjoiNTc0NDQ2ZWMwZTZhYjUyNzU0NmEwOTNhNDIzMjNjNjkifQ==</vt:lpwstr>
  </property>
  <property fmtid="{D5CDD505-2E9C-101B-9397-08002B2CF9AE}" pid="3" name="KSOProductBuildVer">
    <vt:lpwstr>2052-12.1.0.24034</vt:lpwstr>
  </property>
  <property fmtid="{D5CDD505-2E9C-101B-9397-08002B2CF9AE}" pid="4" name="ICV">
    <vt:lpwstr>FADDDFEB4EEB4F02A9529CD12A57BC9E_12</vt:lpwstr>
  </property>
</Properties>
</file>