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1CD9C409" w:rsidR="00E72A87" w:rsidRPr="004B5BDC"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4B5BDC" w:rsidRPr="004B5BDC">
        <w:rPr>
          <w:rFonts w:ascii="宋体" w:hAnsi="宋体" w:hint="eastAsia"/>
          <w:sz w:val="36"/>
          <w:szCs w:val="36"/>
        </w:rPr>
        <w:t>北京市通州区妇幼保健院2026年度彩色超声诊断仪设备购置</w:t>
      </w:r>
    </w:p>
    <w:p w14:paraId="4BB07CAC" w14:textId="51DCC10E"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4B5BDC" w:rsidRPr="004B5BDC">
        <w:rPr>
          <w:rFonts w:asciiTheme="minorEastAsia" w:eastAsiaTheme="minorEastAsia" w:hAnsiTheme="minorEastAsia"/>
          <w:bCs/>
          <w:sz w:val="36"/>
          <w:szCs w:val="36"/>
        </w:rPr>
        <w:t>11011226210200022408-XM001</w:t>
      </w:r>
      <w:r w:rsidR="00C56C38">
        <w:rPr>
          <w:rFonts w:asciiTheme="minorEastAsia" w:eastAsiaTheme="minorEastAsia" w:hAnsiTheme="minorEastAsia" w:hint="eastAsia"/>
          <w:bCs/>
          <w:sz w:val="36"/>
          <w:szCs w:val="36"/>
        </w:rPr>
        <w:t>/</w:t>
      </w:r>
      <w:r w:rsidR="00C56C38">
        <w:rPr>
          <w:rFonts w:asciiTheme="minorEastAsia" w:eastAsiaTheme="minorEastAsia" w:hAnsiTheme="minorEastAsia"/>
          <w:bCs/>
          <w:sz w:val="36"/>
          <w:szCs w:val="36"/>
        </w:rPr>
        <w:t>0</w:t>
      </w:r>
      <w:r w:rsidR="00880682">
        <w:rPr>
          <w:rFonts w:asciiTheme="minorEastAsia" w:eastAsiaTheme="minorEastAsia" w:hAnsiTheme="minorEastAsia"/>
          <w:bCs/>
          <w:sz w:val="36"/>
          <w:szCs w:val="36"/>
        </w:rPr>
        <w:t>1</w:t>
      </w:r>
    </w:p>
    <w:p w14:paraId="4CABB2FE" w14:textId="5F54FBE4"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65041">
        <w:rPr>
          <w:rFonts w:asciiTheme="minorEastAsia" w:eastAsiaTheme="minorEastAsia" w:hAnsiTheme="minorEastAsia" w:hint="eastAsia"/>
          <w:bCs/>
          <w:sz w:val="36"/>
          <w:szCs w:val="36"/>
        </w:rPr>
        <w:t>妇幼保健院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A9492F">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A9492F">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A9492F">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A9492F">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A9492F">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A9492F">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A9492F">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62434DC3"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4B5BDC" w:rsidRPr="004B5BDC">
        <w:rPr>
          <w:rFonts w:asciiTheme="minorEastAsia" w:eastAsiaTheme="minorEastAsia" w:hAnsiTheme="minorEastAsia"/>
          <w:sz w:val="24"/>
        </w:rPr>
        <w:t>11011226210200022408-XM001</w:t>
      </w:r>
    </w:p>
    <w:p w14:paraId="3939984B" w14:textId="0CA035FF" w:rsidR="00E72A87" w:rsidRPr="004B5BDC"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bookmarkStart w:id="7" w:name="OLE_LINK15"/>
      <w:bookmarkStart w:id="8" w:name="OLE_LINK16"/>
      <w:r w:rsidR="004B5BDC" w:rsidRPr="004B5BDC">
        <w:rPr>
          <w:rFonts w:asciiTheme="minorEastAsia" w:eastAsiaTheme="minorEastAsia" w:hAnsiTheme="minorEastAsia" w:hint="eastAsia"/>
          <w:sz w:val="24"/>
        </w:rPr>
        <w:t>北京市通州区妇幼保健院2026年度彩色超声诊断仪设备购置</w:t>
      </w:r>
      <w:bookmarkEnd w:id="7"/>
      <w:bookmarkEnd w:id="8"/>
    </w:p>
    <w:bookmarkEnd w:id="6"/>
    <w:p w14:paraId="719454DA" w14:textId="4ACC5DF5" w:rsidR="00E72A87" w:rsidRPr="00A126F7" w:rsidRDefault="0018738E" w:rsidP="00A9492F">
      <w:pPr>
        <w:tabs>
          <w:tab w:val="center" w:pos="4776"/>
        </w:tabs>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4B5BDC">
        <w:rPr>
          <w:rFonts w:asciiTheme="minorEastAsia" w:eastAsiaTheme="minorEastAsia" w:hAnsiTheme="minorEastAsia"/>
          <w:sz w:val="24"/>
        </w:rPr>
        <w:t>192</w:t>
      </w:r>
      <w:r w:rsidRPr="00A126F7">
        <w:rPr>
          <w:rFonts w:asciiTheme="minorEastAsia" w:eastAsiaTheme="minorEastAsia" w:hAnsiTheme="minorEastAsia"/>
          <w:sz w:val="24"/>
        </w:rPr>
        <w:t>万元</w:t>
      </w:r>
      <w:r w:rsidR="00A9492F">
        <w:rPr>
          <w:rFonts w:asciiTheme="minorEastAsia" w:eastAsiaTheme="minorEastAsia" w:hAnsiTheme="minorEastAsia"/>
          <w:sz w:val="24"/>
        </w:rPr>
        <w:tab/>
      </w:r>
      <w:bookmarkStart w:id="9" w:name="_GoBack"/>
      <w:bookmarkEnd w:id="9"/>
    </w:p>
    <w:p w14:paraId="628826B4" w14:textId="46590742" w:rsidR="00E72A8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957"/>
        <w:gridCol w:w="736"/>
        <w:gridCol w:w="1702"/>
        <w:gridCol w:w="2876"/>
        <w:gridCol w:w="944"/>
      </w:tblGrid>
      <w:tr w:rsidR="004B5BDC" w:rsidRPr="00D62630" w14:paraId="16510D83" w14:textId="77777777" w:rsidTr="00C81472">
        <w:trPr>
          <w:trHeight w:val="454"/>
        </w:trPr>
        <w:tc>
          <w:tcPr>
            <w:tcW w:w="467" w:type="pct"/>
            <w:vAlign w:val="center"/>
          </w:tcPr>
          <w:p w14:paraId="38A53CAF" w14:textId="77777777" w:rsidR="004B5BDC" w:rsidRPr="00D62630" w:rsidRDefault="004B5BDC" w:rsidP="004B5BDC">
            <w:pPr>
              <w:jc w:val="center"/>
              <w:rPr>
                <w:rFonts w:ascii="宋体" w:hAnsi="宋体"/>
                <w:bCs/>
                <w:sz w:val="24"/>
              </w:rPr>
            </w:pPr>
            <w:bookmarkStart w:id="10" w:name="OLE_LINK109"/>
            <w:bookmarkStart w:id="11" w:name="OLE_LINK110"/>
            <w:bookmarkStart w:id="12" w:name="OLE_LINK10"/>
            <w:bookmarkStart w:id="13" w:name="OLE_LINK1"/>
            <w:proofErr w:type="gramStart"/>
            <w:r w:rsidRPr="00D62630">
              <w:rPr>
                <w:rFonts w:ascii="宋体" w:hAnsi="宋体"/>
                <w:bCs/>
                <w:sz w:val="24"/>
              </w:rPr>
              <w:t>包号</w:t>
            </w:r>
            <w:proofErr w:type="gramEnd"/>
          </w:p>
        </w:tc>
        <w:tc>
          <w:tcPr>
            <w:tcW w:w="1080" w:type="pct"/>
            <w:vAlign w:val="center"/>
          </w:tcPr>
          <w:p w14:paraId="3615EACE" w14:textId="77777777" w:rsidR="004B5BDC" w:rsidRPr="00D62630" w:rsidRDefault="004B5BDC" w:rsidP="004B5BDC">
            <w:pPr>
              <w:jc w:val="center"/>
              <w:rPr>
                <w:rFonts w:ascii="宋体" w:hAnsi="宋体"/>
                <w:bCs/>
                <w:sz w:val="24"/>
              </w:rPr>
            </w:pPr>
            <w:r w:rsidRPr="00D62630">
              <w:rPr>
                <w:rFonts w:ascii="宋体" w:hAnsi="宋体"/>
                <w:bCs/>
                <w:sz w:val="24"/>
              </w:rPr>
              <w:t>标的名称</w:t>
            </w:r>
          </w:p>
        </w:tc>
        <w:tc>
          <w:tcPr>
            <w:tcW w:w="406" w:type="pct"/>
            <w:vAlign w:val="center"/>
          </w:tcPr>
          <w:p w14:paraId="01DDA387" w14:textId="77777777" w:rsidR="004B5BDC" w:rsidRPr="00D62630" w:rsidRDefault="004B5BDC" w:rsidP="004B5BDC">
            <w:pPr>
              <w:jc w:val="center"/>
              <w:rPr>
                <w:rFonts w:ascii="宋体" w:hAnsi="宋体"/>
                <w:bCs/>
                <w:sz w:val="24"/>
              </w:rPr>
            </w:pPr>
            <w:r w:rsidRPr="00D62630">
              <w:rPr>
                <w:rFonts w:ascii="宋体" w:hAnsi="宋体"/>
                <w:bCs/>
                <w:sz w:val="24"/>
              </w:rPr>
              <w:t>数量</w:t>
            </w:r>
          </w:p>
        </w:tc>
        <w:tc>
          <w:tcPr>
            <w:tcW w:w="939" w:type="pct"/>
            <w:vAlign w:val="center"/>
          </w:tcPr>
          <w:p w14:paraId="2ED7187C" w14:textId="77777777" w:rsidR="004B5BDC" w:rsidRPr="00D62630" w:rsidRDefault="004B5BDC" w:rsidP="004B5BDC">
            <w:pPr>
              <w:jc w:val="center"/>
              <w:rPr>
                <w:rFonts w:ascii="宋体" w:hAnsi="宋体"/>
                <w:bCs/>
                <w:sz w:val="24"/>
              </w:rPr>
            </w:pPr>
            <w:r w:rsidRPr="00D62630">
              <w:rPr>
                <w:rFonts w:ascii="宋体" w:hAnsi="宋体" w:hint="eastAsia"/>
                <w:bCs/>
                <w:sz w:val="24"/>
              </w:rPr>
              <w:t>分包最高限价</w:t>
            </w:r>
          </w:p>
          <w:p w14:paraId="0CD3077F" w14:textId="77777777" w:rsidR="004B5BDC" w:rsidRPr="00D62630" w:rsidRDefault="004B5BDC" w:rsidP="004B5BDC">
            <w:pPr>
              <w:jc w:val="center"/>
              <w:rPr>
                <w:rFonts w:ascii="宋体" w:hAnsi="宋体"/>
                <w:bCs/>
                <w:sz w:val="24"/>
              </w:rPr>
            </w:pPr>
            <w:r w:rsidRPr="00D62630">
              <w:rPr>
                <w:rFonts w:ascii="宋体" w:hAnsi="宋体" w:hint="eastAsia"/>
                <w:bCs/>
                <w:sz w:val="24"/>
              </w:rPr>
              <w:t>（万元）</w:t>
            </w:r>
          </w:p>
        </w:tc>
        <w:tc>
          <w:tcPr>
            <w:tcW w:w="1587" w:type="pct"/>
            <w:vAlign w:val="center"/>
          </w:tcPr>
          <w:p w14:paraId="16D35154" w14:textId="77777777" w:rsidR="004B5BDC" w:rsidRPr="00D62630" w:rsidRDefault="004B5BDC" w:rsidP="004B5BDC">
            <w:pPr>
              <w:jc w:val="center"/>
              <w:rPr>
                <w:rFonts w:ascii="宋体" w:hAnsi="宋体"/>
                <w:sz w:val="24"/>
              </w:rPr>
            </w:pPr>
            <w:r w:rsidRPr="00D62630">
              <w:rPr>
                <w:rFonts w:ascii="宋体" w:hAnsi="宋体"/>
                <w:sz w:val="24"/>
              </w:rPr>
              <w:t>简要技术需求或服务要求</w:t>
            </w:r>
          </w:p>
        </w:tc>
        <w:tc>
          <w:tcPr>
            <w:tcW w:w="521" w:type="pct"/>
            <w:vAlign w:val="center"/>
          </w:tcPr>
          <w:p w14:paraId="43E3D437" w14:textId="77777777" w:rsidR="004B5BDC" w:rsidRPr="00D62630" w:rsidRDefault="004B5BDC" w:rsidP="004B5BDC">
            <w:pPr>
              <w:jc w:val="center"/>
              <w:rPr>
                <w:rFonts w:ascii="宋体" w:hAnsi="宋体"/>
                <w:sz w:val="24"/>
              </w:rPr>
            </w:pPr>
            <w:r w:rsidRPr="00D62630">
              <w:rPr>
                <w:rFonts w:ascii="宋体" w:hAnsi="宋体" w:hint="eastAsia"/>
                <w:sz w:val="24"/>
              </w:rPr>
              <w:t>是否允许进口</w:t>
            </w:r>
          </w:p>
        </w:tc>
      </w:tr>
      <w:tr w:rsidR="004B5BDC" w:rsidRPr="00D62630" w14:paraId="407B3F52" w14:textId="77777777" w:rsidTr="00C81472">
        <w:trPr>
          <w:trHeight w:val="454"/>
        </w:trPr>
        <w:tc>
          <w:tcPr>
            <w:tcW w:w="467" w:type="pct"/>
            <w:vAlign w:val="center"/>
          </w:tcPr>
          <w:p w14:paraId="3E8011AA" w14:textId="77777777" w:rsidR="004B5BDC" w:rsidRPr="00D62630" w:rsidRDefault="004B5BDC" w:rsidP="004B5BDC">
            <w:pPr>
              <w:jc w:val="center"/>
              <w:rPr>
                <w:rFonts w:ascii="宋体" w:hAnsi="宋体"/>
                <w:bCs/>
                <w:sz w:val="24"/>
              </w:rPr>
            </w:pPr>
            <w:bookmarkStart w:id="14" w:name="_Hlk236731309"/>
            <w:r w:rsidRPr="00D62630">
              <w:rPr>
                <w:rFonts w:ascii="宋体" w:hAnsi="宋体"/>
                <w:bCs/>
                <w:sz w:val="24"/>
              </w:rPr>
              <w:t>01</w:t>
            </w:r>
          </w:p>
        </w:tc>
        <w:tc>
          <w:tcPr>
            <w:tcW w:w="1080" w:type="pct"/>
            <w:vAlign w:val="center"/>
          </w:tcPr>
          <w:p w14:paraId="52326DA4" w14:textId="77777777" w:rsidR="004B5BDC" w:rsidRPr="00D62630" w:rsidRDefault="004B5BDC" w:rsidP="004B5BDC">
            <w:pPr>
              <w:jc w:val="center"/>
              <w:rPr>
                <w:rFonts w:ascii="宋体" w:hAnsi="宋体"/>
                <w:bCs/>
                <w:sz w:val="24"/>
              </w:rPr>
            </w:pPr>
            <w:r w:rsidRPr="00016DA8">
              <w:rPr>
                <w:rFonts w:ascii="宋体" w:hAnsi="宋体" w:cs="宋体"/>
                <w:bCs/>
                <w:color w:val="000000"/>
                <w:kern w:val="0"/>
                <w:sz w:val="24"/>
              </w:rPr>
              <w:t>超高档实时四维彩色多普勒超声诊断仪</w:t>
            </w:r>
          </w:p>
        </w:tc>
        <w:tc>
          <w:tcPr>
            <w:tcW w:w="406" w:type="pct"/>
            <w:vAlign w:val="center"/>
          </w:tcPr>
          <w:p w14:paraId="73A4FFF8" w14:textId="77777777" w:rsidR="004B5BDC" w:rsidRPr="00D62630" w:rsidRDefault="004B5BDC" w:rsidP="004B5BDC">
            <w:pPr>
              <w:jc w:val="center"/>
              <w:rPr>
                <w:rFonts w:ascii="宋体" w:hAnsi="宋体"/>
                <w:bCs/>
                <w:sz w:val="24"/>
              </w:rPr>
            </w:pPr>
            <w:r w:rsidRPr="00D62630">
              <w:rPr>
                <w:rFonts w:ascii="宋体" w:hAnsi="宋体" w:cstheme="minorEastAsia" w:hint="eastAsia"/>
                <w:sz w:val="24"/>
              </w:rPr>
              <w:t>1</w:t>
            </w:r>
          </w:p>
        </w:tc>
        <w:tc>
          <w:tcPr>
            <w:tcW w:w="939" w:type="pct"/>
            <w:vAlign w:val="center"/>
          </w:tcPr>
          <w:p w14:paraId="1BFCD3AB" w14:textId="77777777" w:rsidR="004B5BDC" w:rsidRPr="00D62630" w:rsidRDefault="004B5BDC" w:rsidP="004B5BDC">
            <w:pPr>
              <w:jc w:val="center"/>
              <w:rPr>
                <w:rFonts w:ascii="宋体" w:hAnsi="宋体"/>
                <w:bCs/>
                <w:sz w:val="24"/>
              </w:rPr>
            </w:pPr>
            <w:r>
              <w:rPr>
                <w:rFonts w:ascii="宋体" w:hAnsi="宋体"/>
                <w:bCs/>
                <w:sz w:val="24"/>
              </w:rPr>
              <w:t>192</w:t>
            </w:r>
          </w:p>
        </w:tc>
        <w:tc>
          <w:tcPr>
            <w:tcW w:w="1587" w:type="pct"/>
            <w:vAlign w:val="center"/>
          </w:tcPr>
          <w:p w14:paraId="4D51034A" w14:textId="77777777" w:rsidR="004B5BDC" w:rsidRPr="00D62630" w:rsidRDefault="004B5BDC" w:rsidP="004B5BDC">
            <w:pPr>
              <w:jc w:val="left"/>
              <w:rPr>
                <w:rFonts w:ascii="宋体" w:hAnsi="宋体"/>
                <w:kern w:val="0"/>
                <w:sz w:val="24"/>
              </w:rPr>
            </w:pPr>
            <w:bookmarkStart w:id="15" w:name="OLE_LINK18"/>
            <w:r>
              <w:rPr>
                <w:rFonts w:ascii="宋体" w:hAnsi="宋体" w:cs="宋体" w:hint="eastAsia"/>
                <w:color w:val="000000"/>
                <w:kern w:val="0"/>
                <w:sz w:val="24"/>
              </w:rPr>
              <w:t>硬盘</w:t>
            </w:r>
            <w:r w:rsidRPr="00016DA8">
              <w:rPr>
                <w:rFonts w:ascii="宋体" w:hAnsi="宋体" w:cs="宋体"/>
                <w:color w:val="000000"/>
                <w:kern w:val="0"/>
                <w:sz w:val="24"/>
              </w:rPr>
              <w:t>≥</w:t>
            </w:r>
            <w:r>
              <w:rPr>
                <w:rFonts w:ascii="宋体" w:hAnsi="宋体" w:cs="宋体" w:hint="eastAsia"/>
                <w:color w:val="000000"/>
                <w:kern w:val="0"/>
                <w:sz w:val="24"/>
              </w:rPr>
              <w:t>1T，</w:t>
            </w:r>
            <w:r w:rsidRPr="00D62630">
              <w:rPr>
                <w:rFonts w:ascii="宋体" w:hAnsi="宋体" w:hint="eastAsia"/>
                <w:sz w:val="24"/>
              </w:rPr>
              <w:t>详见招标文件采购需求</w:t>
            </w:r>
            <w:bookmarkEnd w:id="15"/>
          </w:p>
        </w:tc>
        <w:tc>
          <w:tcPr>
            <w:tcW w:w="521" w:type="pct"/>
            <w:vAlign w:val="center"/>
          </w:tcPr>
          <w:p w14:paraId="37F80241" w14:textId="77777777" w:rsidR="004B5BDC" w:rsidRPr="00D62630" w:rsidRDefault="004B5BDC" w:rsidP="004B5BDC">
            <w:pPr>
              <w:jc w:val="center"/>
              <w:rPr>
                <w:rFonts w:ascii="宋体" w:hAnsi="宋体"/>
                <w:kern w:val="0"/>
                <w:sz w:val="24"/>
              </w:rPr>
            </w:pPr>
            <w:r w:rsidRPr="00D62630">
              <w:rPr>
                <w:rFonts w:ascii="宋体" w:hAnsi="宋体" w:hint="eastAsia"/>
                <w:kern w:val="0"/>
                <w:sz w:val="24"/>
              </w:rPr>
              <w:t>否</w:t>
            </w:r>
          </w:p>
        </w:tc>
      </w:tr>
    </w:tbl>
    <w:bookmarkEnd w:id="10"/>
    <w:bookmarkEnd w:id="11"/>
    <w:bookmarkEnd w:id="12"/>
    <w:bookmarkEnd w:id="13"/>
    <w:bookmarkEnd w:id="14"/>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6" w:name="_Toc28359003"/>
      <w:bookmarkStart w:id="17" w:name="_Toc35393791"/>
      <w:bookmarkStart w:id="18" w:name="_Toc28359080"/>
      <w:bookmarkStart w:id="19" w:name="_Toc35393622"/>
      <w:r w:rsidRPr="00A126F7">
        <w:rPr>
          <w:rFonts w:asciiTheme="minorEastAsia" w:eastAsiaTheme="minorEastAsia" w:hAnsiTheme="minorEastAsia"/>
          <w:sz w:val="24"/>
          <w:szCs w:val="24"/>
        </w:rPr>
        <w:t>二、申请人的资格要求（须同时满足）</w:t>
      </w:r>
      <w:bookmarkEnd w:id="16"/>
      <w:bookmarkEnd w:id="17"/>
      <w:bookmarkEnd w:id="18"/>
      <w:bookmarkEnd w:id="19"/>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20" w:name="_Toc28359081"/>
      <w:bookmarkStart w:id="21"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658B27E" w:rsidR="00E72A87" w:rsidRPr="00A126F7" w:rsidRDefault="00865041">
      <w:pPr>
        <w:spacing w:line="360" w:lineRule="auto"/>
        <w:ind w:firstLineChars="200" w:firstLine="480"/>
        <w:rPr>
          <w:rFonts w:asciiTheme="minorEastAsia" w:eastAsiaTheme="minorEastAsia" w:hAnsiTheme="minorEastAsia"/>
          <w:sz w:val="24"/>
        </w:rPr>
      </w:pPr>
      <w:bookmarkStart w:id="22" w:name="OLE_LINK11"/>
      <w:bookmarkStart w:id="23" w:name="OLE_LINK14"/>
      <w:r w:rsidRPr="00A126F7">
        <w:rPr>
          <w:rFonts w:asciiTheme="minorEastAsia" w:eastAsiaTheme="minorEastAsia" w:hAnsiTheme="minorEastAsia"/>
          <w:sz w:val="24"/>
        </w:rPr>
        <w:t>□</w:t>
      </w:r>
      <w:bookmarkEnd w:id="22"/>
      <w:bookmarkEnd w:id="23"/>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030FC964" w:rsidR="00E72A87" w:rsidRPr="00A126F7" w:rsidRDefault="00865041">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004B5BDC"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r w:rsidR="004B5BDC" w:rsidRPr="00A126F7">
        <w:rPr>
          <w:rFonts w:asciiTheme="minorEastAsia" w:eastAsiaTheme="minorEastAsia" w:hAnsiTheme="minorEastAsia"/>
          <w:sz w:val="24"/>
        </w:rPr>
        <w:t>□</w:t>
      </w:r>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23FA4188" w:rsidR="00E72A87" w:rsidRPr="00A126F7" w:rsidRDefault="00880682">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bookmarkStart w:id="24" w:name="OLE_LINK5"/>
      <w:bookmarkStart w:id="25" w:name="OLE_LINK9"/>
      <w:r w:rsidRPr="00A126F7">
        <w:rPr>
          <w:rFonts w:asciiTheme="minorEastAsia" w:eastAsiaTheme="minorEastAsia" w:hAnsiTheme="minorEastAsia"/>
          <w:sz w:val="24"/>
        </w:rPr>
        <w:t>□</w:t>
      </w:r>
      <w:bookmarkEnd w:id="24"/>
      <w:bookmarkEnd w:id="25"/>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6" w:name="_Toc35393623"/>
      <w:bookmarkStart w:id="27" w:name="_Toc35393792"/>
      <w:bookmarkEnd w:id="20"/>
      <w:bookmarkEnd w:id="21"/>
      <w:r w:rsidRPr="00A126F7">
        <w:rPr>
          <w:rFonts w:asciiTheme="minorEastAsia" w:eastAsiaTheme="minorEastAsia" w:hAnsiTheme="minorEastAsia"/>
          <w:sz w:val="24"/>
          <w:szCs w:val="24"/>
        </w:rPr>
        <w:t>三、获取招标文件</w:t>
      </w:r>
      <w:bookmarkEnd w:id="26"/>
      <w:bookmarkEnd w:id="27"/>
    </w:p>
    <w:p w14:paraId="52DD2203" w14:textId="1C7B5F91"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4B5BDC">
        <w:rPr>
          <w:rFonts w:asciiTheme="minorEastAsia" w:eastAsiaTheme="minorEastAsia" w:hAnsiTheme="minorEastAsia"/>
          <w:sz w:val="24"/>
          <w:u w:val="single"/>
          <w:lang w:bidi="ar"/>
        </w:rPr>
        <w:t>13</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4B5BDC">
        <w:rPr>
          <w:rFonts w:asciiTheme="minorEastAsia" w:eastAsiaTheme="minorEastAsia" w:hAnsiTheme="minorEastAsia"/>
          <w:sz w:val="24"/>
          <w:u w:val="single"/>
          <w:lang w:bidi="ar"/>
        </w:rPr>
        <w:t>19</w:t>
      </w:r>
      <w:r w:rsidRPr="0050720B">
        <w:rPr>
          <w:rFonts w:asciiTheme="minorEastAsia" w:eastAsiaTheme="minorEastAsia" w:hAnsiTheme="minorEastAsia"/>
          <w:sz w:val="24"/>
          <w:lang w:bidi="ar"/>
        </w:rPr>
        <w:t>日，</w:t>
      </w:r>
      <w:r w:rsidR="00647951" w:rsidRPr="00C22108">
        <w:rPr>
          <w:rFonts w:ascii="宋体" w:hAnsi="宋体" w:cs="宋体" w:hint="eastAsia"/>
          <w:sz w:val="24"/>
          <w:szCs w:val="22"/>
          <w:lang w:bidi="ar"/>
        </w:rPr>
        <w:t>每天上午</w:t>
      </w:r>
      <w:r w:rsidR="00647951" w:rsidRPr="00C22108">
        <w:rPr>
          <w:rFonts w:ascii="宋体" w:hAnsi="宋体" w:cs="宋体" w:hint="eastAsia"/>
          <w:sz w:val="24"/>
          <w:szCs w:val="22"/>
        </w:rPr>
        <w:t>0</w:t>
      </w:r>
      <w:r w:rsidR="00647951">
        <w:rPr>
          <w:rFonts w:ascii="宋体" w:hAnsi="宋体" w:cs="宋体" w:hint="eastAsia"/>
          <w:sz w:val="24"/>
          <w:szCs w:val="22"/>
        </w:rPr>
        <w:t>9：00</w:t>
      </w:r>
      <w:r w:rsidR="00647951">
        <w:rPr>
          <w:rFonts w:ascii="宋体" w:hAnsi="宋体" w:cs="宋体" w:hint="eastAsia"/>
          <w:sz w:val="24"/>
          <w:szCs w:val="22"/>
          <w:lang w:bidi="ar"/>
        </w:rPr>
        <w:t>至</w:t>
      </w:r>
      <w:r w:rsidR="00647951">
        <w:rPr>
          <w:rFonts w:ascii="宋体" w:hAnsi="宋体" w:cs="宋体" w:hint="eastAsia"/>
          <w:sz w:val="24"/>
          <w:szCs w:val="22"/>
        </w:rPr>
        <w:t>12：00</w:t>
      </w:r>
      <w:r w:rsidR="00647951">
        <w:rPr>
          <w:rFonts w:ascii="宋体" w:hAnsi="宋体" w:cs="宋体" w:hint="eastAsia"/>
          <w:sz w:val="24"/>
          <w:szCs w:val="22"/>
          <w:lang w:bidi="ar"/>
        </w:rPr>
        <w:t>，下午</w:t>
      </w:r>
      <w:r w:rsidR="00647951">
        <w:rPr>
          <w:rFonts w:ascii="宋体" w:hAnsi="宋体" w:cs="宋体" w:hint="eastAsia"/>
          <w:sz w:val="24"/>
          <w:szCs w:val="22"/>
        </w:rPr>
        <w:t>12：00</w:t>
      </w:r>
      <w:r w:rsidR="00647951">
        <w:rPr>
          <w:rFonts w:ascii="宋体" w:hAnsi="宋体" w:cs="宋体" w:hint="eastAsia"/>
          <w:sz w:val="24"/>
          <w:szCs w:val="22"/>
          <w:lang w:bidi="ar"/>
        </w:rPr>
        <w:t>至</w:t>
      </w:r>
      <w:r w:rsidR="00647951">
        <w:rPr>
          <w:rFonts w:ascii="宋体" w:hAnsi="宋体" w:cs="宋体" w:hint="eastAsia"/>
          <w:sz w:val="24"/>
          <w:szCs w:val="22"/>
        </w:rPr>
        <w:t>17：00</w:t>
      </w:r>
      <w:r w:rsidR="00647951">
        <w:rPr>
          <w:rFonts w:ascii="宋体" w:hAnsi="宋体" w:cs="宋体" w:hint="eastAsia"/>
          <w:sz w:val="24"/>
          <w:szCs w:val="22"/>
          <w:lang w:bidi="ar"/>
        </w:rPr>
        <w:t>（北京时间，法定节假日除外</w:t>
      </w:r>
      <w:r w:rsidR="00647951">
        <w:rPr>
          <w:rFonts w:ascii="宋体" w:hAnsi="宋体" w:cs="宋体"/>
          <w:sz w:val="24"/>
          <w:szCs w:val="22"/>
          <w:lang w:bidi="ar"/>
        </w:rPr>
        <w:t>）</w:t>
      </w:r>
      <w:r w:rsidR="00647951">
        <w:rPr>
          <w:rFonts w:ascii="宋体" w:hAnsi="宋体" w:cs="宋体" w:hint="eastAsia"/>
          <w:sz w:val="24"/>
          <w:szCs w:val="22"/>
          <w:lang w:bidi="ar"/>
        </w:rPr>
        <w:t>。</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8" w:name="_Toc28359082"/>
      <w:bookmarkStart w:id="29" w:name="_Toc28359005"/>
      <w:bookmarkStart w:id="30" w:name="_Toc35393624"/>
      <w:bookmarkStart w:id="31" w:name="_Toc35393793"/>
      <w:r w:rsidRPr="00A126F7">
        <w:rPr>
          <w:rFonts w:asciiTheme="minorEastAsia" w:eastAsiaTheme="minorEastAsia" w:hAnsiTheme="minorEastAsia"/>
          <w:sz w:val="24"/>
          <w:szCs w:val="24"/>
        </w:rPr>
        <w:t>四、提交投标文件</w:t>
      </w:r>
      <w:bookmarkEnd w:id="28"/>
      <w:bookmarkEnd w:id="29"/>
      <w:r w:rsidRPr="00A126F7">
        <w:rPr>
          <w:rFonts w:asciiTheme="minorEastAsia" w:eastAsiaTheme="minorEastAsia" w:hAnsiTheme="minorEastAsia"/>
          <w:sz w:val="24"/>
          <w:szCs w:val="24"/>
        </w:rPr>
        <w:t>截止时间、开标时间和地点</w:t>
      </w:r>
      <w:bookmarkEnd w:id="30"/>
      <w:bookmarkEnd w:id="31"/>
    </w:p>
    <w:p w14:paraId="3BB2759C" w14:textId="4F77A9C8"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4B5BDC">
        <w:rPr>
          <w:rFonts w:asciiTheme="minorEastAsia" w:eastAsiaTheme="minorEastAsia" w:hAnsiTheme="minorEastAsia"/>
          <w:sz w:val="24"/>
          <w:u w:val="single"/>
          <w:lang w:bidi="ar"/>
        </w:rPr>
        <w:t>11</w:t>
      </w:r>
      <w:r w:rsidR="00A126F7" w:rsidRPr="0050720B">
        <w:rPr>
          <w:rFonts w:asciiTheme="minorEastAsia" w:eastAsiaTheme="minorEastAsia" w:hAnsiTheme="minorEastAsia" w:hint="eastAsia"/>
          <w:sz w:val="24"/>
          <w:lang w:bidi="ar"/>
        </w:rPr>
        <w:t>月</w:t>
      </w:r>
      <w:r w:rsidR="004B5BDC">
        <w:rPr>
          <w:rFonts w:asciiTheme="minorEastAsia" w:eastAsiaTheme="minorEastAsia" w:hAnsiTheme="minorEastAsia"/>
          <w:sz w:val="24"/>
          <w:u w:val="single"/>
          <w:lang w:bidi="ar"/>
        </w:rPr>
        <w:t>02</w:t>
      </w:r>
      <w:r w:rsidRPr="0050720B">
        <w:rPr>
          <w:rFonts w:asciiTheme="minorEastAsia" w:eastAsiaTheme="minorEastAsia" w:hAnsiTheme="minorEastAsia"/>
          <w:sz w:val="24"/>
          <w:lang w:bidi="ar"/>
        </w:rPr>
        <w:t>日</w:t>
      </w:r>
      <w:r w:rsidR="004B5BDC">
        <w:rPr>
          <w:rFonts w:asciiTheme="minorEastAsia" w:eastAsiaTheme="minorEastAsia" w:hAnsiTheme="minorEastAsia"/>
          <w:sz w:val="24"/>
          <w:u w:val="single"/>
          <w:lang w:bidi="ar"/>
        </w:rPr>
        <w:t>14</w:t>
      </w:r>
      <w:r w:rsidRPr="0050720B">
        <w:rPr>
          <w:rFonts w:asciiTheme="minorEastAsia" w:eastAsiaTheme="minorEastAsia" w:hAnsiTheme="minorEastAsia"/>
          <w:sz w:val="24"/>
          <w:lang w:bidi="ar"/>
        </w:rPr>
        <w:t>点</w:t>
      </w:r>
      <w:r w:rsidR="004B5BDC">
        <w:rPr>
          <w:rFonts w:asciiTheme="minorEastAsia" w:eastAsiaTheme="minorEastAsia" w:hAnsiTheme="minorEastAsia"/>
          <w:sz w:val="24"/>
          <w:u w:val="single"/>
          <w:lang w:bidi="ar"/>
        </w:rPr>
        <w:t>00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2" w:name="_Toc28359084"/>
      <w:bookmarkStart w:id="33" w:name="_Toc28359007"/>
      <w:bookmarkStart w:id="34" w:name="_Toc35393625"/>
      <w:bookmarkStart w:id="35" w:name="_Toc35393794"/>
      <w:r w:rsidRPr="00A126F7">
        <w:rPr>
          <w:rFonts w:asciiTheme="minorEastAsia" w:eastAsiaTheme="minorEastAsia" w:hAnsiTheme="minorEastAsia"/>
          <w:sz w:val="24"/>
          <w:szCs w:val="24"/>
        </w:rPr>
        <w:t>五、公告期限</w:t>
      </w:r>
      <w:bookmarkEnd w:id="32"/>
      <w:bookmarkEnd w:id="33"/>
      <w:bookmarkEnd w:id="34"/>
      <w:bookmarkEnd w:id="35"/>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6" w:name="_Toc35393795"/>
      <w:bookmarkStart w:id="37" w:name="_Toc35393626"/>
      <w:r w:rsidRPr="00A126F7">
        <w:rPr>
          <w:rFonts w:asciiTheme="minorEastAsia" w:eastAsiaTheme="minorEastAsia" w:hAnsiTheme="minorEastAsia"/>
          <w:sz w:val="24"/>
          <w:szCs w:val="24"/>
        </w:rPr>
        <w:t>六、其他补充事宜</w:t>
      </w:r>
      <w:bookmarkEnd w:id="36"/>
      <w:bookmarkEnd w:id="37"/>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8" w:name="_Toc35393627"/>
      <w:bookmarkStart w:id="39" w:name="_Toc28359008"/>
      <w:bookmarkStart w:id="40" w:name="_Toc28359085"/>
      <w:bookmarkStart w:id="41" w:name="_Toc35393796"/>
      <w:r w:rsidRPr="00A126F7">
        <w:rPr>
          <w:rFonts w:asciiTheme="minorEastAsia" w:eastAsiaTheme="minorEastAsia" w:hAnsiTheme="minorEastAsia"/>
          <w:sz w:val="24"/>
          <w:szCs w:val="24"/>
        </w:rPr>
        <w:t>七、对本次招标提出询问，请按以下方式联系。</w:t>
      </w:r>
      <w:bookmarkEnd w:id="38"/>
      <w:bookmarkEnd w:id="39"/>
      <w:bookmarkEnd w:id="40"/>
      <w:bookmarkEnd w:id="41"/>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315C3CB1"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42" w:name="_Toc28359086"/>
      <w:bookmarkStart w:id="43" w:name="_Toc28359009"/>
      <w:r w:rsidRPr="00A126F7">
        <w:rPr>
          <w:rFonts w:asciiTheme="minorEastAsia" w:eastAsiaTheme="minorEastAsia" w:hAnsiTheme="minorEastAsia"/>
          <w:sz w:val="24"/>
        </w:rPr>
        <w:t>名    称：</w:t>
      </w:r>
      <w:r w:rsidR="00865041" w:rsidRPr="00CD7F01">
        <w:rPr>
          <w:rFonts w:hAnsi="宋体" w:hint="eastAsia"/>
          <w:bCs/>
          <w:sz w:val="24"/>
        </w:rPr>
        <w:t>北京市通州区妇幼保健院</w:t>
      </w:r>
    </w:p>
    <w:p w14:paraId="25DE819C" w14:textId="2A4179BF"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bookmarkStart w:id="44" w:name="OLE_LINK126"/>
      <w:bookmarkStart w:id="45" w:name="OLE_LINK127"/>
      <w:r w:rsidR="00865041" w:rsidRPr="004562E4">
        <w:rPr>
          <w:rFonts w:hAnsi="宋体" w:hint="eastAsia"/>
          <w:bCs/>
          <w:sz w:val="24"/>
        </w:rPr>
        <w:t>北京市通州区玉桥中路</w:t>
      </w:r>
      <w:r w:rsidR="00865041" w:rsidRPr="004562E4">
        <w:rPr>
          <w:rFonts w:hAnsi="宋体" w:hint="eastAsia"/>
          <w:bCs/>
          <w:sz w:val="24"/>
        </w:rPr>
        <w:t>124</w:t>
      </w:r>
      <w:r w:rsidR="00865041" w:rsidRPr="004562E4">
        <w:rPr>
          <w:rFonts w:hAnsi="宋体" w:hint="eastAsia"/>
          <w:bCs/>
          <w:sz w:val="24"/>
        </w:rPr>
        <w:t>号</w:t>
      </w:r>
      <w:bookmarkEnd w:id="44"/>
      <w:bookmarkEnd w:id="45"/>
    </w:p>
    <w:p w14:paraId="641EFE8F" w14:textId="4EFE62FD" w:rsidR="00E72A87" w:rsidRPr="00647951" w:rsidRDefault="0018738E" w:rsidP="00647951">
      <w:pPr>
        <w:spacing w:line="360" w:lineRule="auto"/>
        <w:ind w:leftChars="371" w:left="1079" w:hangingChars="125" w:hanging="300"/>
        <w:jc w:val="left"/>
        <w:rPr>
          <w:sz w:val="24"/>
          <w:lang w:bidi="ar"/>
        </w:rPr>
      </w:pPr>
      <w:r w:rsidRPr="00A126F7">
        <w:rPr>
          <w:rFonts w:asciiTheme="minorEastAsia" w:eastAsiaTheme="minorEastAsia" w:hAnsiTheme="minorEastAsia"/>
          <w:sz w:val="24"/>
        </w:rPr>
        <w:t>联系方式：</w:t>
      </w:r>
      <w:r w:rsidR="00865041" w:rsidRPr="00865041">
        <w:rPr>
          <w:sz w:val="24"/>
          <w:lang w:bidi="ar"/>
        </w:rPr>
        <w:t>010-81589432</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42"/>
      <w:bookmarkEnd w:id="43"/>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6" w:name="_Toc28359010"/>
      <w:bookmarkStart w:id="47"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6"/>
      <w:bookmarkEnd w:id="47"/>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8" w:name="_Toc195842950"/>
      <w:bookmarkStart w:id="49" w:name="_Toc127161488"/>
      <w:bookmarkStart w:id="50" w:name="_Toc264969275"/>
      <w:bookmarkStart w:id="51" w:name="_Toc99301420"/>
      <w:bookmarkStart w:id="52" w:name="_Toc353825548"/>
      <w:bookmarkStart w:id="53" w:name="_Toc226965856"/>
      <w:bookmarkStart w:id="54" w:name="_Toc512937850"/>
      <w:bookmarkStart w:id="55" w:name="_Toc353873938"/>
      <w:bookmarkStart w:id="56" w:name="_Toc127151777"/>
      <w:bookmarkStart w:id="57" w:name="_Toc265228423"/>
      <w:bookmarkStart w:id="58" w:name="_Toc305158928"/>
      <w:bookmarkStart w:id="59" w:name="_Toc150774783"/>
      <w:bookmarkStart w:id="60" w:name="_Toc305158854"/>
      <w:r w:rsidRPr="00A126F7">
        <w:rPr>
          <w:rFonts w:asciiTheme="minorEastAsia" w:eastAsiaTheme="minorEastAsia" w:hAnsiTheme="minorEastAsia"/>
          <w:b/>
          <w:sz w:val="36"/>
          <w:szCs w:val="36"/>
        </w:rPr>
        <w:t>第二章   投标人须知</w:t>
      </w:r>
      <w:bookmarkEnd w:id="48"/>
      <w:bookmarkEnd w:id="49"/>
      <w:bookmarkEnd w:id="50"/>
      <w:bookmarkEnd w:id="51"/>
      <w:bookmarkEnd w:id="52"/>
      <w:bookmarkEnd w:id="53"/>
      <w:bookmarkEnd w:id="54"/>
      <w:bookmarkEnd w:id="55"/>
      <w:bookmarkEnd w:id="56"/>
      <w:bookmarkEnd w:id="57"/>
      <w:bookmarkEnd w:id="58"/>
      <w:bookmarkEnd w:id="59"/>
      <w:bookmarkEnd w:id="60"/>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61" w:name="_Toc151193907"/>
      <w:bookmarkStart w:id="62" w:name="_Toc150509270"/>
      <w:bookmarkStart w:id="63" w:name="_Toc151193617"/>
      <w:bookmarkStart w:id="64" w:name="_Toc164229360"/>
      <w:bookmarkStart w:id="65" w:name="_Toc164608788"/>
      <w:bookmarkStart w:id="66" w:name="_Toc164608633"/>
      <w:bookmarkStart w:id="67" w:name="_Toc150774724"/>
      <w:bookmarkStart w:id="68" w:name="_Toc226309763"/>
      <w:bookmarkStart w:id="69" w:name="_Toc149720812"/>
      <w:bookmarkStart w:id="70" w:name="_Toc164229214"/>
      <w:bookmarkStart w:id="71" w:name="_Toc151190146"/>
      <w:bookmarkStart w:id="72" w:name="_Toc127151519"/>
      <w:bookmarkStart w:id="73" w:name="_Toc226337215"/>
      <w:bookmarkStart w:id="74" w:name="_Toc164351613"/>
      <w:bookmarkStart w:id="75" w:name="_Toc127151720"/>
      <w:bookmarkStart w:id="76" w:name="_Toc151193689"/>
      <w:bookmarkStart w:id="77" w:name="_Toc226965792"/>
      <w:bookmarkStart w:id="78" w:name="_Toc226965709"/>
      <w:bookmarkStart w:id="79" w:name="_Toc142311021"/>
      <w:bookmarkStart w:id="80" w:name="_Toc150480757"/>
      <w:bookmarkStart w:id="81" w:name="_Toc195842884"/>
      <w:bookmarkStart w:id="82" w:name="_Toc151193761"/>
      <w:bookmarkStart w:id="83" w:name="_Toc151193833"/>
      <w:bookmarkStart w:id="84" w:name="_Toc520356144"/>
      <w:bookmarkStart w:id="85" w:name="_Toc127161433"/>
      <w:bookmarkStart w:id="86"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7" w:name="OLE_LINK2"/>
            <w:bookmarkStart w:id="88" w:name="OLE_LINK3"/>
            <w:bookmarkStart w:id="89" w:name="OLE_LINK17"/>
            <w:r w:rsidRPr="00A126F7">
              <w:rPr>
                <w:rFonts w:asciiTheme="minorEastAsia" w:eastAsiaTheme="minorEastAsia" w:hAnsiTheme="minorEastAsia" w:hint="default"/>
                <w:sz w:val="24"/>
                <w:szCs w:val="24"/>
              </w:rPr>
              <w:t>□</w:t>
            </w:r>
            <w:bookmarkEnd w:id="87"/>
            <w:bookmarkEnd w:id="88"/>
            <w:bookmarkEnd w:id="89"/>
            <w:r w:rsidRPr="00A126F7">
              <w:rPr>
                <w:rFonts w:asciiTheme="minorEastAsia" w:eastAsiaTheme="minorEastAsia" w:hAnsiTheme="minorEastAsia" w:hint="default"/>
                <w:sz w:val="24"/>
                <w:szCs w:val="24"/>
              </w:rPr>
              <w:t>关于核心产品本项目__包不适用。</w:t>
            </w:r>
          </w:p>
          <w:p w14:paraId="6742947C" w14:textId="54D4FE5F" w:rsidR="00E72A87" w:rsidRDefault="001916DA">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Pr>
                <w:rFonts w:asciiTheme="minorEastAsia" w:eastAsiaTheme="minorEastAsia" w:hAnsiTheme="minorEastAsia" w:hint="default"/>
                <w:sz w:val="24"/>
                <w:szCs w:val="24"/>
                <w:u w:val="single"/>
              </w:rPr>
              <w:t>01</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39746291" w:rsidR="00955466" w:rsidRPr="00C56C38" w:rsidRDefault="001916DA" w:rsidP="00C81472">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hint="default"/>
                <w:sz w:val="24"/>
                <w:szCs w:val="24"/>
              </w:rPr>
              <w:t>□</w:t>
            </w:r>
            <w:r w:rsidR="00574BE9">
              <w:rPr>
                <w:rFonts w:asciiTheme="minorEastAsia" w:eastAsiaTheme="minorEastAsia" w:hAnsiTheme="minorEastAsia"/>
                <w:sz w:val="24"/>
              </w:rPr>
              <w:t>本项目</w:t>
            </w:r>
            <w:r w:rsidR="00574BE9">
              <w:rPr>
                <w:rFonts w:asciiTheme="minorEastAsia" w:eastAsiaTheme="minorEastAsia" w:hAnsiTheme="minorEastAsia"/>
                <w:sz w:val="24"/>
                <w:u w:val="single"/>
              </w:rPr>
              <w:t xml:space="preserve">_ </w:t>
            </w:r>
            <w:r w:rsidR="00C81472">
              <w:rPr>
                <w:rFonts w:asciiTheme="minorEastAsia" w:eastAsiaTheme="minorEastAsia" w:hAnsiTheme="minorEastAsia" w:hint="default"/>
                <w:sz w:val="24"/>
                <w:u w:val="single"/>
              </w:rPr>
              <w:t xml:space="preserve"> </w:t>
            </w:r>
            <w:r w:rsidR="00574BE9">
              <w:rPr>
                <w:rFonts w:asciiTheme="minorEastAsia" w:eastAsiaTheme="minorEastAsia" w:hAnsiTheme="minorEastAsia"/>
                <w:sz w:val="24"/>
              </w:rPr>
              <w:t>包为非单一产品采购项目，核心产品为：</w:t>
            </w:r>
            <w:r>
              <w:rPr>
                <w:rFonts w:asciiTheme="minorEastAsia" w:eastAsiaTheme="minorEastAsia" w:hAnsiTheme="minorEastAsia"/>
                <w:sz w:val="24"/>
                <w:u w:val="single"/>
              </w:rPr>
              <w:t xml:space="preserve"> </w:t>
            </w:r>
            <w:r>
              <w:rPr>
                <w:rFonts w:asciiTheme="minorEastAsia" w:eastAsiaTheme="minorEastAsia" w:hAnsiTheme="minorEastAsia" w:hint="default"/>
                <w:sz w:val="24"/>
                <w:u w:val="single"/>
              </w:rPr>
              <w:t xml:space="preserve">       </w:t>
            </w:r>
            <w:r w:rsidRPr="00C56C38">
              <w:rPr>
                <w:rFonts w:asciiTheme="minorEastAsia" w:eastAsiaTheme="minorEastAsia" w:hAnsiTheme="minorEastAsia" w:hint="default"/>
                <w:sz w:val="24"/>
                <w:u w:val="single"/>
              </w:rPr>
              <w:t xml:space="preserve"> </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865041"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34EBEEF8" w:rsidR="00865041" w:rsidRPr="0050720B" w:rsidRDefault="004B5BDC" w:rsidP="00865041">
                  <w:pPr>
                    <w:widowControl/>
                    <w:spacing w:line="360" w:lineRule="auto"/>
                    <w:jc w:val="center"/>
                    <w:rPr>
                      <w:rFonts w:asciiTheme="minorEastAsia" w:eastAsiaTheme="minorEastAsia" w:hAnsiTheme="minorEastAsia"/>
                      <w:kern w:val="0"/>
                      <w:sz w:val="24"/>
                    </w:rPr>
                  </w:pPr>
                  <w:r w:rsidRPr="004B5BDC">
                    <w:rPr>
                      <w:rFonts w:ascii="宋体" w:hAnsi="宋体" w:cstheme="minorEastAsia" w:hint="eastAsia"/>
                      <w:sz w:val="24"/>
                    </w:rPr>
                    <w:t>超高档实时四维彩色多普勒超声诊断仪</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865041" w:rsidRPr="0050720B" w:rsidRDefault="00865041" w:rsidP="00865041">
                  <w:pPr>
                    <w:jc w:val="center"/>
                    <w:rPr>
                      <w:rFonts w:asciiTheme="minorEastAsia" w:eastAsiaTheme="minorEastAsia" w:hAnsiTheme="minorEastAsia"/>
                      <w:bCs/>
                      <w:sz w:val="24"/>
                    </w:rPr>
                  </w:pPr>
                  <w:bookmarkStart w:id="90" w:name="OLE_LINK12"/>
                  <w:bookmarkStart w:id="91" w:name="OLE_LINK13"/>
                  <w:r w:rsidRPr="0050720B">
                    <w:rPr>
                      <w:rFonts w:asciiTheme="minorEastAsia" w:eastAsiaTheme="minorEastAsia" w:hAnsiTheme="minorEastAsia" w:hint="eastAsia"/>
                      <w:bCs/>
                      <w:sz w:val="24"/>
                    </w:rPr>
                    <w:t>工业</w:t>
                  </w:r>
                  <w:bookmarkEnd w:id="90"/>
                  <w:bookmarkEnd w:id="91"/>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49E2694B"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92" w:name="OLE_LINK7"/>
            <w:bookmarkStart w:id="93" w:name="OLE_LINK8"/>
            <w:r w:rsidR="00114196">
              <w:rPr>
                <w:rFonts w:asciiTheme="minorEastAsia" w:eastAsiaTheme="minorEastAsia" w:hAnsiTheme="minorEastAsia"/>
                <w:sz w:val="24"/>
                <w:szCs w:val="24"/>
              </w:rPr>
              <w:t>第一包</w:t>
            </w:r>
            <w:bookmarkEnd w:id="92"/>
            <w:bookmarkEnd w:id="93"/>
            <w:r w:rsidR="004B5BDC">
              <w:rPr>
                <w:rFonts w:asciiTheme="minorEastAsia" w:eastAsiaTheme="minorEastAsia" w:hAnsiTheme="minorEastAsia" w:hint="default"/>
                <w:sz w:val="24"/>
                <w:szCs w:val="24"/>
              </w:rPr>
              <w:t>19200</w:t>
            </w:r>
            <w:r w:rsidRPr="00A126F7">
              <w:rPr>
                <w:rFonts w:asciiTheme="minorEastAsia" w:eastAsiaTheme="minorEastAsia" w:hAnsiTheme="minorEastAsia"/>
                <w:sz w:val="24"/>
                <w:szCs w:val="24"/>
              </w:rPr>
              <w:t>元。</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w:t>
            </w:r>
            <w:bookmarkStart w:id="94" w:name="OLE_LINK19"/>
            <w:bookmarkStart w:id="95" w:name="OLE_LINK20"/>
            <w:r w:rsidRPr="00A126F7">
              <w:rPr>
                <w:rFonts w:asciiTheme="minorEastAsia" w:eastAsiaTheme="minorEastAsia" w:hAnsiTheme="minorEastAsia"/>
                <w:sz w:val="24"/>
                <w:szCs w:val="24"/>
              </w:rPr>
              <w:t>344171207755</w:t>
            </w:r>
            <w:bookmarkEnd w:id="94"/>
            <w:bookmarkEnd w:id="95"/>
            <w:r w:rsidRPr="00A126F7">
              <w:rPr>
                <w:rFonts w:asciiTheme="minorEastAsia" w:eastAsiaTheme="minorEastAsia" w:hAnsiTheme="minorEastAsia"/>
                <w:sz w:val="24"/>
                <w:szCs w:val="24"/>
              </w:rPr>
              <w:t xml:space="preserve">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96" w:name="_Toc264969207"/>
      <w:bookmarkStart w:id="97" w:name="_Toc265228355"/>
      <w:bookmarkStart w:id="98" w:name="_Toc353873932"/>
      <w:bookmarkStart w:id="99" w:name="_Toc142311019"/>
      <w:bookmarkStart w:id="100" w:name="_Toc226337213"/>
      <w:bookmarkStart w:id="101" w:name="_Toc195842882"/>
      <w:bookmarkStart w:id="102" w:name="_Toc127151517"/>
      <w:bookmarkStart w:id="103" w:name="_Toc305158785"/>
      <w:bookmarkStart w:id="104" w:name="_Toc226965790"/>
      <w:bookmarkStart w:id="105" w:name="_Toc150774722"/>
      <w:bookmarkStart w:id="106" w:name="_Toc353873662"/>
      <w:bookmarkStart w:id="107" w:name="_Toc353825542"/>
      <w:bookmarkStart w:id="108" w:name="_Toc150480755"/>
      <w:bookmarkStart w:id="109" w:name="_Toc305158859"/>
      <w:r w:rsidRPr="00A126F7">
        <w:rPr>
          <w:rFonts w:asciiTheme="minorEastAsia" w:eastAsiaTheme="minorEastAsia" w:hAnsiTheme="minorEastAsia"/>
          <w:b/>
          <w:sz w:val="28"/>
          <w:szCs w:val="28"/>
        </w:rPr>
        <w:t>投标人须知</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10" w:name="_Toc127151518"/>
      <w:bookmarkStart w:id="111" w:name="_Toc520356143"/>
      <w:r w:rsidRPr="00A126F7">
        <w:rPr>
          <w:rFonts w:asciiTheme="minorEastAsia" w:eastAsiaTheme="minorEastAsia" w:hAnsiTheme="minorEastAsia"/>
          <w:sz w:val="28"/>
        </w:rPr>
        <w:tab/>
      </w:r>
      <w:bookmarkStart w:id="112" w:name="_Toc151193760"/>
      <w:bookmarkStart w:id="113" w:name="_Toc265228356"/>
      <w:bookmarkStart w:id="114" w:name="_Toc150480756"/>
      <w:bookmarkStart w:id="115" w:name="_Toc305158860"/>
      <w:bookmarkStart w:id="116" w:name="_Toc151193616"/>
      <w:bookmarkStart w:id="117" w:name="_Toc195842883"/>
      <w:bookmarkStart w:id="118" w:name="_Toc226309762"/>
      <w:bookmarkStart w:id="119" w:name="_Toc150774618"/>
      <w:bookmarkStart w:id="120" w:name="_Toc151193906"/>
      <w:bookmarkStart w:id="121" w:name="_Toc264969208"/>
      <w:bookmarkStart w:id="122" w:name="_Toc151190145"/>
      <w:bookmarkStart w:id="123" w:name="_Toc150509269"/>
      <w:bookmarkStart w:id="124" w:name="_Toc226965791"/>
      <w:bookmarkStart w:id="125" w:name="_Toc151193832"/>
      <w:bookmarkStart w:id="126" w:name="_Toc226337214"/>
      <w:bookmarkStart w:id="127" w:name="_Toc226965708"/>
      <w:bookmarkStart w:id="128" w:name="_Toc305158786"/>
      <w:bookmarkStart w:id="129" w:name="_Toc151193688"/>
      <w:bookmarkStart w:id="130" w:name="_Toc142311020"/>
      <w:bookmarkStart w:id="131"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2" w:name="_Toc264969209"/>
      <w:bookmarkStart w:id="133" w:name="_Toc305158861"/>
      <w:bookmarkStart w:id="134" w:name="_Toc265228357"/>
      <w:bookmarkStart w:id="135" w:name="_Toc305158787"/>
      <w:r w:rsidRPr="00A126F7">
        <w:rPr>
          <w:rFonts w:asciiTheme="minorEastAsia" w:eastAsiaTheme="minorEastAsia" w:hAnsiTheme="minorEastAsia"/>
          <w:sz w:val="24"/>
        </w:rPr>
        <w:t>采购人、采购代理机构、投标人</w:t>
      </w:r>
      <w:bookmarkEnd w:id="132"/>
      <w:bookmarkEnd w:id="133"/>
      <w:bookmarkEnd w:id="134"/>
      <w:bookmarkEnd w:id="135"/>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6" w:name="_Toc151193908"/>
      <w:bookmarkStart w:id="137" w:name="_Toc305158862"/>
      <w:bookmarkStart w:id="138" w:name="_Toc151190147"/>
      <w:bookmarkStart w:id="139" w:name="_Toc142311022"/>
      <w:bookmarkStart w:id="140" w:name="_Toc127151520"/>
      <w:bookmarkStart w:id="141" w:name="_Toc127161434"/>
      <w:bookmarkStart w:id="142" w:name="_Toc150774620"/>
      <w:bookmarkStart w:id="143" w:name="_Toc164229215"/>
      <w:bookmarkStart w:id="144" w:name="_Toc195842885"/>
      <w:bookmarkStart w:id="145" w:name="_Toc305158788"/>
      <w:bookmarkStart w:id="146" w:name="_Toc127151721"/>
      <w:bookmarkStart w:id="147" w:name="_Toc150480758"/>
      <w:bookmarkStart w:id="148" w:name="_Toc149720813"/>
      <w:bookmarkStart w:id="149" w:name="_Toc150774725"/>
      <w:bookmarkStart w:id="150" w:name="_Toc226965793"/>
      <w:bookmarkStart w:id="151" w:name="_Toc226965710"/>
      <w:bookmarkStart w:id="152" w:name="_Toc151193834"/>
      <w:bookmarkStart w:id="153" w:name="_Toc164608789"/>
      <w:bookmarkStart w:id="154" w:name="_Toc150509271"/>
      <w:bookmarkStart w:id="155" w:name="_Toc164351614"/>
      <w:bookmarkStart w:id="156" w:name="_Toc226337216"/>
      <w:bookmarkStart w:id="157" w:name="_Toc151193690"/>
      <w:bookmarkStart w:id="158" w:name="_Toc151193762"/>
      <w:bookmarkStart w:id="159" w:name="_Toc151193618"/>
      <w:bookmarkStart w:id="160" w:name="_Toc264969210"/>
      <w:bookmarkStart w:id="161" w:name="_Toc265228358"/>
      <w:bookmarkStart w:id="162" w:name="_Toc164229361"/>
      <w:bookmarkStart w:id="163" w:name="_Toc164608634"/>
      <w:bookmarkStart w:id="164" w:name="_Toc226309764"/>
      <w:r w:rsidRPr="00A126F7">
        <w:rPr>
          <w:rFonts w:asciiTheme="minorEastAsia" w:eastAsiaTheme="minorEastAsia" w:hAnsiTheme="minorEastAsia"/>
          <w:sz w:val="24"/>
        </w:rPr>
        <w:t>资金来源</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65" w:name="_Toc151193764"/>
      <w:bookmarkStart w:id="166" w:name="_Toc150774727"/>
      <w:bookmarkStart w:id="167" w:name="_Toc151193620"/>
      <w:bookmarkStart w:id="168" w:name="_Toc127151522"/>
      <w:bookmarkStart w:id="169" w:name="_Toc151193692"/>
      <w:bookmarkStart w:id="170" w:name="_Toc142311024"/>
      <w:bookmarkStart w:id="171" w:name="_Toc150480760"/>
      <w:bookmarkStart w:id="172" w:name="_Toc151193836"/>
      <w:bookmarkStart w:id="173" w:name="_Toc265228360"/>
      <w:bookmarkStart w:id="174" w:name="_Toc226337218"/>
      <w:bookmarkStart w:id="175" w:name="_Toc195842887"/>
      <w:bookmarkStart w:id="176" w:name="_Toc520356146"/>
      <w:bookmarkStart w:id="177" w:name="_Toc150774622"/>
      <w:bookmarkStart w:id="178" w:name="_Toc151190149"/>
      <w:bookmarkStart w:id="179" w:name="_Toc264969212"/>
      <w:bookmarkStart w:id="180" w:name="_Toc305158790"/>
      <w:bookmarkStart w:id="181" w:name="_Toc151193910"/>
      <w:bookmarkStart w:id="182" w:name="_Toc226965795"/>
      <w:bookmarkStart w:id="183" w:name="_Toc150509273"/>
      <w:bookmarkStart w:id="184" w:name="_Toc305158864"/>
      <w:bookmarkStart w:id="185" w:name="_Toc226309766"/>
      <w:bookmarkStart w:id="186"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87"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7"/>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8"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9" w:name="_Hlk164955325"/>
      <w:bookmarkEnd w:id="188"/>
      <w:r w:rsidRPr="00A126F7">
        <w:rPr>
          <w:rFonts w:asciiTheme="minorEastAsia" w:eastAsiaTheme="minorEastAsia" w:hAnsiTheme="minorEastAsia"/>
          <w:sz w:val="24"/>
        </w:rPr>
        <w:t>为贯彻落实《深化政府采购制度改革方案》有关要求，推动政府采购需求标准建设</w:t>
      </w:r>
      <w:bookmarkEnd w:id="189"/>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90" w:name="_1.8_计量单位"/>
      <w:bookmarkEnd w:id="190"/>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91" w:name="_Toc226309767"/>
      <w:bookmarkStart w:id="192" w:name="_Toc164229218"/>
      <w:bookmarkStart w:id="193" w:name="_Toc305158791"/>
      <w:bookmarkStart w:id="194" w:name="_Toc151193837"/>
      <w:bookmarkStart w:id="195" w:name="_Toc164351617"/>
      <w:bookmarkStart w:id="196" w:name="_Toc226965796"/>
      <w:bookmarkStart w:id="197" w:name="_Toc305158865"/>
      <w:bookmarkStart w:id="198" w:name="_Toc265228361"/>
      <w:bookmarkStart w:id="199" w:name="_Toc151193693"/>
      <w:bookmarkStart w:id="200" w:name="_Toc264969213"/>
      <w:bookmarkStart w:id="201" w:name="_Toc151193911"/>
      <w:bookmarkStart w:id="202" w:name="_Toc151193765"/>
      <w:bookmarkStart w:id="203" w:name="_Toc151190150"/>
      <w:bookmarkStart w:id="204" w:name="_Toc226965713"/>
      <w:bookmarkStart w:id="205" w:name="_Toc142311025"/>
      <w:bookmarkStart w:id="206" w:name="_Toc195842888"/>
      <w:bookmarkStart w:id="207" w:name="_Toc520356147"/>
      <w:bookmarkStart w:id="208" w:name="_Toc150509274"/>
      <w:bookmarkStart w:id="209" w:name="_Toc164229364"/>
      <w:bookmarkStart w:id="210" w:name="_Toc150774623"/>
      <w:bookmarkStart w:id="211" w:name="_Toc127151724"/>
      <w:bookmarkStart w:id="212" w:name="_Toc150480761"/>
      <w:bookmarkStart w:id="213" w:name="_Toc150774728"/>
      <w:bookmarkStart w:id="214" w:name="_Toc226337219"/>
      <w:bookmarkStart w:id="215" w:name="_Toc164608792"/>
      <w:bookmarkStart w:id="216" w:name="_Toc127161437"/>
      <w:bookmarkStart w:id="217" w:name="_Toc151193621"/>
      <w:bookmarkStart w:id="218" w:name="_Toc127151523"/>
      <w:bookmarkStart w:id="219" w:name="_Toc149720816"/>
      <w:bookmarkStart w:id="220" w:name="_Toc164608637"/>
      <w:r w:rsidRPr="00A126F7">
        <w:rPr>
          <w:rFonts w:asciiTheme="minorEastAsia" w:eastAsiaTheme="minorEastAsia" w:hAnsiTheme="minorEastAsia"/>
          <w:sz w:val="24"/>
        </w:rPr>
        <w:t>招标文件构</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21" w:name="_Toc516367020"/>
      <w:bookmarkStart w:id="222" w:name="_Toc151193840"/>
      <w:bookmarkStart w:id="223" w:name="_Toc151193696"/>
      <w:bookmarkStart w:id="224" w:name="_Toc520356150"/>
      <w:bookmarkStart w:id="225" w:name="_Toc151193768"/>
      <w:bookmarkStart w:id="226" w:name="_Toc151193624"/>
      <w:bookmarkStart w:id="227" w:name="_Toc127151526"/>
      <w:bookmarkStart w:id="228" w:name="_Toc150509277"/>
      <w:bookmarkStart w:id="229" w:name="_Toc150480764"/>
      <w:bookmarkStart w:id="230" w:name="_Toc226337222"/>
      <w:bookmarkStart w:id="231" w:name="_Toc305158794"/>
      <w:bookmarkStart w:id="232" w:name="_Toc226309770"/>
      <w:bookmarkStart w:id="233" w:name="_Toc142311028"/>
      <w:bookmarkStart w:id="234" w:name="_Toc226965799"/>
      <w:bookmarkStart w:id="235" w:name="_Toc150774731"/>
      <w:bookmarkStart w:id="236" w:name="_Toc305158868"/>
      <w:bookmarkStart w:id="237" w:name="_Toc265228364"/>
      <w:bookmarkStart w:id="238" w:name="_Toc264969216"/>
      <w:bookmarkStart w:id="239" w:name="_Toc195842891"/>
      <w:bookmarkStart w:id="240" w:name="_Toc226965716"/>
      <w:bookmarkStart w:id="241" w:name="_Toc151190153"/>
      <w:bookmarkStart w:id="242" w:name="_Toc150774626"/>
      <w:bookmarkStart w:id="243"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21"/>
      <w:r w:rsidRPr="00A126F7">
        <w:rPr>
          <w:rFonts w:asciiTheme="minorEastAsia" w:eastAsiaTheme="minorEastAsia" w:hAnsiTheme="minorEastAsia"/>
          <w:sz w:val="28"/>
        </w:rPr>
        <w:t>的编制</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44" w:name="_Toc150480765"/>
      <w:bookmarkStart w:id="245" w:name="_Toc151193697"/>
      <w:bookmarkStart w:id="246" w:name="_Toc149720820"/>
      <w:bookmarkStart w:id="247" w:name="_Toc151190154"/>
      <w:bookmarkStart w:id="248" w:name="_Toc150774732"/>
      <w:bookmarkStart w:id="249" w:name="_Toc150509278"/>
      <w:bookmarkStart w:id="250" w:name="_Toc226965717"/>
      <w:bookmarkStart w:id="251" w:name="_Toc164608796"/>
      <w:bookmarkStart w:id="252" w:name="_Toc164229368"/>
      <w:bookmarkStart w:id="253" w:name="_Toc164351621"/>
      <w:bookmarkStart w:id="254" w:name="_Toc150774627"/>
      <w:bookmarkStart w:id="255" w:name="_Toc195842892"/>
      <w:bookmarkStart w:id="256" w:name="_Toc151193625"/>
      <w:bookmarkStart w:id="257" w:name="_Toc226965800"/>
      <w:bookmarkStart w:id="258" w:name="_Toc516367021"/>
      <w:bookmarkStart w:id="259" w:name="_Toc127151527"/>
      <w:bookmarkStart w:id="260" w:name="_Toc164229222"/>
      <w:bookmarkStart w:id="261" w:name="_Toc151193841"/>
      <w:bookmarkStart w:id="262" w:name="_Toc305158869"/>
      <w:bookmarkStart w:id="263" w:name="_Toc226309771"/>
      <w:bookmarkStart w:id="264" w:name="_Toc265228365"/>
      <w:bookmarkStart w:id="265" w:name="_Toc226337223"/>
      <w:bookmarkStart w:id="266" w:name="_Toc164608641"/>
      <w:bookmarkStart w:id="267" w:name="_Toc305158795"/>
      <w:bookmarkStart w:id="268" w:name="_Toc142311029"/>
      <w:bookmarkStart w:id="269" w:name="_Toc264969217"/>
      <w:bookmarkStart w:id="270" w:name="_Toc520356151"/>
      <w:bookmarkStart w:id="271" w:name="_Toc151193915"/>
      <w:bookmarkStart w:id="272" w:name="_Toc151193769"/>
      <w:bookmarkStart w:id="273" w:name="_Toc127151728"/>
      <w:bookmarkStart w:id="274" w:name="_Toc127161441"/>
      <w:r w:rsidRPr="00A126F7">
        <w:rPr>
          <w:rFonts w:asciiTheme="minorEastAsia" w:eastAsiaTheme="minorEastAsia" w:hAnsiTheme="minorEastAsia"/>
          <w:sz w:val="24"/>
        </w:rPr>
        <w:t>投标范围、投标文件中计量单位的使用</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75" w:name="_Ref467306195"/>
      <w:bookmarkStart w:id="276" w:name="_Toc516367022"/>
      <w:bookmarkStart w:id="277" w:name="_Ref467306676"/>
      <w:bookmarkStart w:id="278" w:name="_Toc164229223"/>
      <w:bookmarkStart w:id="279" w:name="_Toc142311030"/>
      <w:bookmarkStart w:id="280" w:name="_Toc164608797"/>
      <w:bookmarkStart w:id="281" w:name="_Toc127151729"/>
      <w:bookmarkStart w:id="282" w:name="_Toc150480766"/>
      <w:bookmarkStart w:id="283" w:name="_Toc127161442"/>
      <w:bookmarkStart w:id="284" w:name="_Toc151193770"/>
      <w:bookmarkStart w:id="285" w:name="_Toc149720821"/>
      <w:bookmarkStart w:id="286" w:name="_Toc151193626"/>
      <w:bookmarkStart w:id="287" w:name="_Toc150509279"/>
      <w:bookmarkStart w:id="288" w:name="_Toc151193916"/>
      <w:bookmarkStart w:id="289" w:name="_Toc151190155"/>
      <w:bookmarkStart w:id="290" w:name="_Toc226337224"/>
      <w:bookmarkStart w:id="291" w:name="_Toc164351622"/>
      <w:bookmarkStart w:id="292" w:name="_Toc195842893"/>
      <w:bookmarkStart w:id="293" w:name="_Toc150774733"/>
      <w:bookmarkStart w:id="294" w:name="_Toc520356152"/>
      <w:bookmarkStart w:id="295" w:name="_Toc226965801"/>
      <w:bookmarkStart w:id="296" w:name="_Toc151193698"/>
      <w:bookmarkStart w:id="297" w:name="_Toc264969218"/>
      <w:bookmarkStart w:id="298" w:name="_Toc305158796"/>
      <w:bookmarkStart w:id="299" w:name="_Toc151193842"/>
      <w:bookmarkStart w:id="300" w:name="_Toc226309772"/>
      <w:bookmarkStart w:id="301" w:name="_Toc164229369"/>
      <w:bookmarkStart w:id="302" w:name="_Toc226965718"/>
      <w:bookmarkStart w:id="303" w:name="_Toc127151528"/>
      <w:bookmarkStart w:id="304" w:name="_Toc305158870"/>
      <w:bookmarkStart w:id="305" w:name="_Toc150774628"/>
      <w:bookmarkStart w:id="306" w:name="_Toc164608642"/>
      <w:bookmarkStart w:id="307" w:name="_Toc265228366"/>
      <w:r w:rsidRPr="00A126F7">
        <w:rPr>
          <w:rFonts w:asciiTheme="minorEastAsia" w:eastAsiaTheme="minorEastAsia" w:hAnsiTheme="minorEastAsia"/>
          <w:sz w:val="24"/>
        </w:rPr>
        <w:t>投标文件</w:t>
      </w:r>
      <w:bookmarkEnd w:id="275"/>
      <w:bookmarkEnd w:id="276"/>
      <w:bookmarkEnd w:id="277"/>
      <w:r w:rsidRPr="00A126F7">
        <w:rPr>
          <w:rFonts w:asciiTheme="minorEastAsia" w:eastAsiaTheme="minorEastAsia" w:hAnsiTheme="minorEastAsia"/>
          <w:sz w:val="24"/>
        </w:rPr>
        <w:t>构成</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8"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8"/>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9" w:name="_Toc151193772"/>
      <w:bookmarkStart w:id="310" w:name="_Toc164229225"/>
      <w:bookmarkStart w:id="311" w:name="_Toc151190157"/>
      <w:bookmarkStart w:id="312" w:name="_Toc151193918"/>
      <w:bookmarkStart w:id="313" w:name="_Toc151193700"/>
      <w:bookmarkStart w:id="314" w:name="_Toc164351624"/>
      <w:bookmarkStart w:id="315" w:name="_Toc127151731"/>
      <w:bookmarkStart w:id="316" w:name="_Toc127151530"/>
      <w:bookmarkStart w:id="317" w:name="_Toc164608799"/>
      <w:bookmarkStart w:id="318" w:name="_Toc151193628"/>
      <w:bookmarkStart w:id="319" w:name="_Toc195842895"/>
      <w:bookmarkStart w:id="320" w:name="_Toc150774630"/>
      <w:bookmarkStart w:id="321" w:name="_Toc164608644"/>
      <w:bookmarkStart w:id="322" w:name="_Toc150774735"/>
      <w:bookmarkStart w:id="323" w:name="_Toc149720823"/>
      <w:bookmarkStart w:id="324" w:name="_Toc164229371"/>
      <w:bookmarkStart w:id="325" w:name="_Toc151193844"/>
      <w:bookmarkStart w:id="326" w:name="_Toc150509281"/>
      <w:bookmarkStart w:id="327" w:name="_Toc520356155"/>
      <w:bookmarkStart w:id="328" w:name="_Toc142311032"/>
      <w:bookmarkStart w:id="329" w:name="_Toc127161444"/>
      <w:bookmarkStart w:id="330" w:name="_Toc150480768"/>
      <w:r w:rsidRPr="00A126F7">
        <w:rPr>
          <w:rFonts w:asciiTheme="minorEastAsia" w:eastAsiaTheme="minorEastAsia" w:hAnsiTheme="minorEastAsia"/>
          <w:sz w:val="24"/>
        </w:rPr>
        <w:t>投标报价</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31" w:name="_Toc142311033"/>
      <w:bookmarkStart w:id="332" w:name="_Toc164229372"/>
      <w:bookmarkStart w:id="333" w:name="_Toc150480769"/>
      <w:bookmarkStart w:id="334" w:name="_Toc195842896"/>
      <w:bookmarkStart w:id="335" w:name="_Toc226965721"/>
      <w:bookmarkStart w:id="336" w:name="_Toc305158873"/>
      <w:bookmarkStart w:id="337" w:name="_Toc151193845"/>
      <w:bookmarkStart w:id="338" w:name="_Toc151193629"/>
      <w:bookmarkStart w:id="339" w:name="_Toc151193701"/>
      <w:bookmarkStart w:id="340" w:name="_Toc151190158"/>
      <w:bookmarkStart w:id="341" w:name="_Toc226965804"/>
      <w:bookmarkStart w:id="342" w:name="_Toc127151732"/>
      <w:bookmarkStart w:id="343" w:name="_Toc150774736"/>
      <w:bookmarkStart w:id="344" w:name="_Ref467306513"/>
      <w:bookmarkStart w:id="345" w:name="_Toc226337227"/>
      <w:bookmarkStart w:id="346" w:name="_Toc520356156"/>
      <w:bookmarkStart w:id="347" w:name="_Toc265228369"/>
      <w:bookmarkStart w:id="348" w:name="_Toc127151531"/>
      <w:bookmarkStart w:id="349" w:name="_Toc127161445"/>
      <w:bookmarkStart w:id="350" w:name="_Toc149720824"/>
      <w:bookmarkStart w:id="351" w:name="_Toc164608800"/>
      <w:bookmarkStart w:id="352" w:name="_Toc305158799"/>
      <w:bookmarkStart w:id="353" w:name="_Toc226309775"/>
      <w:bookmarkStart w:id="354" w:name="_Toc164608645"/>
      <w:bookmarkStart w:id="355" w:name="_Toc164229226"/>
      <w:bookmarkStart w:id="356" w:name="_Toc150509282"/>
      <w:bookmarkStart w:id="357" w:name="_Toc151193919"/>
      <w:bookmarkStart w:id="358" w:name="_Toc150774631"/>
      <w:bookmarkStart w:id="359" w:name="_Toc164351625"/>
      <w:bookmarkStart w:id="360" w:name="_Toc151193773"/>
      <w:bookmarkStart w:id="361" w:name="_Toc264969221"/>
      <w:r w:rsidRPr="00A126F7">
        <w:rPr>
          <w:rFonts w:asciiTheme="minorEastAsia" w:eastAsiaTheme="minorEastAsia" w:hAnsiTheme="minorEastAsia"/>
          <w:sz w:val="24"/>
        </w:rPr>
        <w:t>投标保证金</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62" w:name="_Ref467306302"/>
      <w:r w:rsidRPr="00A126F7">
        <w:rPr>
          <w:rFonts w:asciiTheme="minorEastAsia" w:eastAsiaTheme="minorEastAsia" w:hAnsiTheme="minorEastAsia"/>
          <w:sz w:val="24"/>
        </w:rPr>
        <w:t>投标人应按《投标人须知资料表》中规定的金额及要求交纳投标保证金</w:t>
      </w:r>
      <w:bookmarkEnd w:id="362"/>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3"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63"/>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64" w:name="_Toc226309776"/>
      <w:bookmarkStart w:id="365" w:name="_Toc151193846"/>
      <w:bookmarkStart w:id="366" w:name="_Toc151193702"/>
      <w:bookmarkStart w:id="367" w:name="_Toc151193630"/>
      <w:bookmarkStart w:id="368" w:name="_Toc305158874"/>
      <w:bookmarkStart w:id="369" w:name="_Toc151190159"/>
      <w:bookmarkStart w:id="370" w:name="_Toc226337228"/>
      <w:bookmarkStart w:id="371" w:name="_Toc150774632"/>
      <w:bookmarkStart w:id="372" w:name="_Toc164351626"/>
      <w:bookmarkStart w:id="373" w:name="_Toc150509283"/>
      <w:bookmarkStart w:id="374" w:name="_Toc226965805"/>
      <w:bookmarkStart w:id="375" w:name="_Toc264969222"/>
      <w:bookmarkStart w:id="376" w:name="_Toc164229227"/>
      <w:bookmarkStart w:id="377" w:name="_Toc305158800"/>
      <w:bookmarkStart w:id="378" w:name="_Toc127151733"/>
      <w:bookmarkStart w:id="379" w:name="_Toc150774737"/>
      <w:bookmarkStart w:id="380" w:name="_Toc127151532"/>
      <w:bookmarkStart w:id="381" w:name="_Toc151193774"/>
      <w:bookmarkStart w:id="382" w:name="_Toc164608801"/>
      <w:bookmarkStart w:id="383" w:name="_Toc265228370"/>
      <w:bookmarkStart w:id="384" w:name="_Toc151193920"/>
      <w:bookmarkStart w:id="385" w:name="_Toc195842897"/>
      <w:bookmarkStart w:id="386" w:name="_Toc127161446"/>
      <w:bookmarkStart w:id="387" w:name="_Toc142311034"/>
      <w:bookmarkStart w:id="388" w:name="_Toc520356157"/>
      <w:bookmarkStart w:id="389" w:name="_Toc150480770"/>
      <w:bookmarkStart w:id="390" w:name="_Toc164229373"/>
      <w:bookmarkStart w:id="391" w:name="_Toc149720825"/>
      <w:bookmarkStart w:id="392" w:name="_Toc226965722"/>
      <w:bookmarkStart w:id="393" w:name="_Toc164608646"/>
      <w:r w:rsidRPr="00A126F7">
        <w:rPr>
          <w:rFonts w:asciiTheme="minorEastAsia" w:eastAsiaTheme="minorEastAsia" w:hAnsiTheme="minorEastAsia"/>
          <w:sz w:val="24"/>
        </w:rPr>
        <w:t>投标有效期</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94" w:name="_Toc127151533"/>
      <w:bookmarkStart w:id="395" w:name="_Toc150774738"/>
      <w:bookmarkStart w:id="396" w:name="_Toc164608802"/>
      <w:bookmarkStart w:id="397" w:name="_Toc149720826"/>
      <w:bookmarkStart w:id="398" w:name="_Toc305158801"/>
      <w:bookmarkStart w:id="399" w:name="_Toc265228371"/>
      <w:bookmarkStart w:id="400" w:name="_Toc150509284"/>
      <w:bookmarkStart w:id="401" w:name="_Toc151193703"/>
      <w:bookmarkStart w:id="402" w:name="_Toc142311035"/>
      <w:bookmarkStart w:id="403" w:name="_Toc127151734"/>
      <w:bookmarkStart w:id="404" w:name="_Toc151193631"/>
      <w:bookmarkStart w:id="405" w:name="_Toc150774633"/>
      <w:bookmarkStart w:id="406" w:name="_Toc226965806"/>
      <w:bookmarkStart w:id="407" w:name="_Toc305158875"/>
      <w:bookmarkStart w:id="408" w:name="_Toc151193921"/>
      <w:bookmarkStart w:id="409" w:name="_Toc151193775"/>
      <w:bookmarkStart w:id="410" w:name="_Toc226337229"/>
      <w:bookmarkStart w:id="411" w:name="_Toc226309777"/>
      <w:bookmarkStart w:id="412" w:name="_Toc226965723"/>
      <w:bookmarkStart w:id="413" w:name="_Toc151193847"/>
      <w:bookmarkStart w:id="414" w:name="_Toc164229374"/>
      <w:bookmarkStart w:id="415" w:name="_Toc264969223"/>
      <w:bookmarkStart w:id="416" w:name="_Toc151190160"/>
      <w:bookmarkStart w:id="417" w:name="_Toc195842898"/>
      <w:bookmarkStart w:id="418" w:name="_Toc127161447"/>
      <w:bookmarkStart w:id="419" w:name="_Toc164608647"/>
      <w:bookmarkStart w:id="420" w:name="_Toc164229228"/>
      <w:bookmarkStart w:id="421" w:name="_Toc520356158"/>
      <w:bookmarkStart w:id="422" w:name="_Toc164351627"/>
      <w:bookmarkStart w:id="423" w:name="_Toc150480771"/>
      <w:r w:rsidRPr="00A126F7">
        <w:rPr>
          <w:rFonts w:asciiTheme="minorEastAsia" w:eastAsiaTheme="minorEastAsia" w:hAnsiTheme="minorEastAsia"/>
          <w:sz w:val="24"/>
        </w:rPr>
        <w:t>投标文件的签署</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24" w:name="_Toc127151534"/>
      <w:bookmarkStart w:id="425" w:name="_Toc226965724"/>
      <w:bookmarkStart w:id="426" w:name="_Toc150774634"/>
      <w:bookmarkStart w:id="427" w:name="_Toc226965807"/>
      <w:bookmarkStart w:id="428" w:name="_Toc151193848"/>
      <w:bookmarkStart w:id="429" w:name="_Toc305158876"/>
      <w:bookmarkStart w:id="430" w:name="_Toc226337230"/>
      <w:bookmarkStart w:id="431" w:name="_Toc226309778"/>
      <w:bookmarkStart w:id="432" w:name="_Toc264969224"/>
      <w:bookmarkStart w:id="433" w:name="_Toc265228372"/>
      <w:bookmarkStart w:id="434" w:name="_Toc520356159"/>
      <w:bookmarkStart w:id="435" w:name="_Toc151193922"/>
      <w:bookmarkStart w:id="436" w:name="_Toc142311036"/>
      <w:bookmarkStart w:id="437" w:name="_Toc195842899"/>
      <w:bookmarkStart w:id="438" w:name="_Toc151193632"/>
      <w:bookmarkStart w:id="439" w:name="_Toc150480772"/>
      <w:bookmarkStart w:id="440" w:name="_Toc305158802"/>
      <w:bookmarkStart w:id="441" w:name="_Toc151190161"/>
      <w:bookmarkStart w:id="442" w:name="_Toc150509285"/>
      <w:bookmarkStart w:id="443" w:name="_Toc151193776"/>
      <w:bookmarkStart w:id="444" w:name="_Toc150774739"/>
      <w:bookmarkStart w:id="445"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46" w:name="_Toc264969225"/>
      <w:bookmarkStart w:id="447" w:name="_Toc151193633"/>
      <w:bookmarkStart w:id="448" w:name="_Toc305158877"/>
      <w:bookmarkStart w:id="449" w:name="_Toc150774740"/>
      <w:bookmarkStart w:id="450" w:name="_Toc151193777"/>
      <w:bookmarkStart w:id="451" w:name="_Toc164351629"/>
      <w:bookmarkStart w:id="452" w:name="_Toc305158803"/>
      <w:bookmarkStart w:id="453" w:name="_Toc127161449"/>
      <w:bookmarkStart w:id="454" w:name="_Toc195842900"/>
      <w:bookmarkStart w:id="455" w:name="_Toc226337231"/>
      <w:bookmarkStart w:id="456" w:name="_Toc164608649"/>
      <w:bookmarkStart w:id="457" w:name="_Toc151193705"/>
      <w:bookmarkStart w:id="458" w:name="_Toc127151535"/>
      <w:bookmarkStart w:id="459" w:name="_Toc265228373"/>
      <w:bookmarkStart w:id="460" w:name="_Toc520356160"/>
      <w:bookmarkStart w:id="461" w:name="_Toc226309779"/>
      <w:bookmarkStart w:id="462" w:name="_Toc150774635"/>
      <w:bookmarkStart w:id="463" w:name="_Toc127151736"/>
      <w:bookmarkStart w:id="464" w:name="_Toc150509286"/>
      <w:bookmarkStart w:id="465" w:name="_Toc151193923"/>
      <w:bookmarkStart w:id="466" w:name="_Toc151193849"/>
      <w:bookmarkStart w:id="467" w:name="_Toc150480773"/>
      <w:bookmarkStart w:id="468" w:name="_Toc151190162"/>
      <w:bookmarkStart w:id="469" w:name="_Toc164229230"/>
      <w:bookmarkStart w:id="470" w:name="_Toc164229376"/>
      <w:bookmarkStart w:id="471" w:name="_Toc226965808"/>
      <w:bookmarkStart w:id="472" w:name="_Toc164608804"/>
      <w:bookmarkStart w:id="473" w:name="_Toc226965725"/>
      <w:bookmarkStart w:id="474" w:name="_Toc149720828"/>
      <w:bookmarkStart w:id="475" w:name="_Toc142311037"/>
      <w:r w:rsidRPr="00A126F7">
        <w:rPr>
          <w:rFonts w:asciiTheme="minorEastAsia" w:eastAsiaTheme="minorEastAsia" w:hAnsiTheme="minorEastAsia"/>
          <w:sz w:val="24"/>
        </w:rPr>
        <w:t>投标文件的</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76" w:name="_Toc151193924"/>
      <w:bookmarkStart w:id="477" w:name="_Toc226337232"/>
      <w:bookmarkStart w:id="478" w:name="_Toc151193778"/>
      <w:bookmarkStart w:id="479" w:name="_Toc127161450"/>
      <w:bookmarkStart w:id="480" w:name="_Toc151193706"/>
      <w:bookmarkStart w:id="481" w:name="_Toc150480774"/>
      <w:bookmarkStart w:id="482" w:name="_Toc305158804"/>
      <w:bookmarkStart w:id="483" w:name="_Toc150774741"/>
      <w:bookmarkStart w:id="484" w:name="_Toc226965726"/>
      <w:bookmarkStart w:id="485" w:name="_Toc127151536"/>
      <w:bookmarkStart w:id="486" w:name="_Toc226309780"/>
      <w:bookmarkStart w:id="487" w:name="_Toc164608650"/>
      <w:bookmarkStart w:id="488" w:name="_Toc150509287"/>
      <w:bookmarkStart w:id="489" w:name="_Toc127151737"/>
      <w:bookmarkStart w:id="490" w:name="_Toc226965809"/>
      <w:bookmarkStart w:id="491" w:name="_Toc164229377"/>
      <w:bookmarkStart w:id="492" w:name="_Toc164229231"/>
      <w:bookmarkStart w:id="493" w:name="_Toc149720829"/>
      <w:bookmarkStart w:id="494" w:name="_Toc195842901"/>
      <w:bookmarkStart w:id="495" w:name="_Toc151193850"/>
      <w:bookmarkStart w:id="496" w:name="_Toc151190163"/>
      <w:bookmarkStart w:id="497" w:name="_Toc151193634"/>
      <w:bookmarkStart w:id="498" w:name="_Toc142311038"/>
      <w:bookmarkStart w:id="499" w:name="_Toc264969226"/>
      <w:bookmarkStart w:id="500" w:name="_Toc265228374"/>
      <w:bookmarkStart w:id="501" w:name="_Toc164351630"/>
      <w:bookmarkStart w:id="502" w:name="_Toc164608805"/>
      <w:bookmarkStart w:id="503" w:name="_Toc150774636"/>
      <w:bookmarkStart w:id="504" w:name="_Toc305158878"/>
      <w:bookmarkStart w:id="505" w:name="_Toc520356161"/>
      <w:r w:rsidRPr="00A126F7">
        <w:rPr>
          <w:rFonts w:asciiTheme="minorEastAsia" w:eastAsiaTheme="minorEastAsia" w:hAnsiTheme="minorEastAsia"/>
          <w:sz w:val="24"/>
        </w:rPr>
        <w:t>投标截止</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06" w:name="_Toc195842902"/>
      <w:bookmarkStart w:id="507" w:name="_Toc164229232"/>
      <w:bookmarkStart w:id="508" w:name="_Toc151193925"/>
      <w:bookmarkStart w:id="509" w:name="_Toc127151738"/>
      <w:bookmarkStart w:id="510" w:name="_Toc226965727"/>
      <w:bookmarkStart w:id="511" w:name="_Toc149720830"/>
      <w:bookmarkStart w:id="512" w:name="_Toc264969227"/>
      <w:bookmarkStart w:id="513" w:name="_Toc150480775"/>
      <w:bookmarkStart w:id="514" w:name="_Toc150774742"/>
      <w:bookmarkStart w:id="515" w:name="_Toc150509288"/>
      <w:bookmarkStart w:id="516" w:name="_Toc265228375"/>
      <w:bookmarkStart w:id="517" w:name="_Toc150774637"/>
      <w:bookmarkStart w:id="518" w:name="_Toc151193707"/>
      <w:bookmarkStart w:id="519" w:name="_Toc151190164"/>
      <w:bookmarkStart w:id="520" w:name="_Toc151193635"/>
      <w:bookmarkStart w:id="521" w:name="_Toc520356162"/>
      <w:bookmarkStart w:id="522" w:name="_Toc142311039"/>
      <w:bookmarkStart w:id="523" w:name="_Toc127161451"/>
      <w:bookmarkStart w:id="524" w:name="_Toc226309781"/>
      <w:bookmarkStart w:id="525" w:name="_Toc164608651"/>
      <w:bookmarkStart w:id="526" w:name="_Toc164229378"/>
      <w:bookmarkStart w:id="527" w:name="_Toc164351631"/>
      <w:bookmarkStart w:id="528" w:name="_Toc127151537"/>
      <w:bookmarkStart w:id="529" w:name="_Toc226337233"/>
      <w:bookmarkStart w:id="530" w:name="_Toc151193779"/>
      <w:bookmarkStart w:id="531" w:name="_Toc151193851"/>
      <w:bookmarkStart w:id="532" w:name="_Toc226965810"/>
      <w:bookmarkStart w:id="533" w:name="_Toc305158879"/>
      <w:bookmarkStart w:id="534" w:name="_Toc305158805"/>
      <w:bookmarkStart w:id="535" w:name="_Toc164608806"/>
      <w:r w:rsidRPr="00A126F7">
        <w:rPr>
          <w:rFonts w:asciiTheme="minorEastAsia" w:eastAsiaTheme="minorEastAsia" w:hAnsiTheme="minorEastAsia"/>
          <w:sz w:val="24"/>
        </w:rPr>
        <w:t>投标文件的修改与撤回</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36" w:name="_Toc226965811"/>
      <w:bookmarkStart w:id="537" w:name="_Toc127151538"/>
      <w:bookmarkStart w:id="538" w:name="_Toc226309782"/>
      <w:bookmarkStart w:id="539" w:name="_Toc150774638"/>
      <w:bookmarkStart w:id="540" w:name="_Toc305158806"/>
      <w:bookmarkStart w:id="541" w:name="_Toc265228376"/>
      <w:bookmarkStart w:id="542" w:name="_Toc151193636"/>
      <w:bookmarkStart w:id="543" w:name="_Toc226337234"/>
      <w:bookmarkStart w:id="544" w:name="_Toc151193926"/>
      <w:bookmarkStart w:id="545" w:name="_Toc151193852"/>
      <w:bookmarkStart w:id="546" w:name="_Toc195842903"/>
      <w:bookmarkStart w:id="547" w:name="_Toc150774743"/>
      <w:bookmarkStart w:id="548" w:name="_Toc264969228"/>
      <w:bookmarkStart w:id="549" w:name="_Toc150509289"/>
      <w:bookmarkStart w:id="550" w:name="_Toc520356163"/>
      <w:bookmarkStart w:id="551" w:name="_Toc151193780"/>
      <w:bookmarkStart w:id="552" w:name="_Toc151190165"/>
      <w:bookmarkStart w:id="553" w:name="_Toc150480776"/>
      <w:bookmarkStart w:id="554" w:name="_Toc151193708"/>
      <w:bookmarkStart w:id="555" w:name="_Toc142311040"/>
      <w:bookmarkStart w:id="556" w:name="_Toc305158880"/>
      <w:bookmarkStart w:id="557" w:name="_Toc226965728"/>
      <w:r w:rsidRPr="00A126F7">
        <w:rPr>
          <w:rFonts w:asciiTheme="minorEastAsia" w:eastAsiaTheme="minorEastAsia" w:hAnsiTheme="minorEastAsia"/>
          <w:sz w:val="28"/>
        </w:rPr>
        <w:t>五   开标、资格审查及评标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8" w:name="_Toc226965812"/>
      <w:bookmarkStart w:id="559" w:name="_Toc164351633"/>
      <w:bookmarkStart w:id="560" w:name="_Toc226965729"/>
      <w:bookmarkStart w:id="561" w:name="_Toc164608653"/>
      <w:bookmarkStart w:id="562" w:name="_Toc150774744"/>
      <w:bookmarkStart w:id="563" w:name="_Toc150509290"/>
      <w:bookmarkStart w:id="564" w:name="_Toc142311041"/>
      <w:bookmarkStart w:id="565" w:name="_Toc164229234"/>
      <w:bookmarkStart w:id="566" w:name="_Toc226309783"/>
      <w:bookmarkStart w:id="567" w:name="_Toc226337235"/>
      <w:bookmarkStart w:id="568" w:name="_Toc150480777"/>
      <w:bookmarkStart w:id="569" w:name="_Toc151193927"/>
      <w:bookmarkStart w:id="570" w:name="_Toc305158807"/>
      <w:bookmarkStart w:id="571" w:name="_Toc151193637"/>
      <w:bookmarkStart w:id="572" w:name="_Toc151190166"/>
      <w:bookmarkStart w:id="573" w:name="_Toc151193781"/>
      <w:bookmarkStart w:id="574" w:name="_Toc151193853"/>
      <w:bookmarkStart w:id="575" w:name="_Toc305158881"/>
      <w:bookmarkStart w:id="576" w:name="_Toc164229380"/>
      <w:bookmarkStart w:id="577" w:name="_Toc164608808"/>
      <w:bookmarkStart w:id="578" w:name="_Toc150774639"/>
      <w:bookmarkStart w:id="579" w:name="_Toc195842904"/>
      <w:bookmarkStart w:id="580" w:name="_Toc149720832"/>
      <w:bookmarkStart w:id="581" w:name="_Toc151193709"/>
      <w:bookmarkStart w:id="582" w:name="_Toc127151740"/>
      <w:bookmarkStart w:id="583" w:name="_Toc520356164"/>
      <w:bookmarkStart w:id="584" w:name="_Toc264969229"/>
      <w:bookmarkStart w:id="585" w:name="_Toc127161453"/>
      <w:bookmarkStart w:id="586" w:name="_Toc127151539"/>
      <w:bookmarkStart w:id="587" w:name="_Toc265228377"/>
      <w:r w:rsidRPr="00A126F7">
        <w:rPr>
          <w:rFonts w:asciiTheme="minorEastAsia" w:eastAsiaTheme="minorEastAsia" w:hAnsiTheme="minorEastAsia"/>
          <w:sz w:val="24"/>
        </w:rPr>
        <w:t>开标</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8" w:name="_Hlk167284562"/>
      <w:r w:rsidRPr="00A126F7">
        <w:rPr>
          <w:rFonts w:asciiTheme="minorEastAsia" w:eastAsiaTheme="minorEastAsia" w:hAnsiTheme="minorEastAsia"/>
          <w:sz w:val="24"/>
        </w:rPr>
        <w:t>《投标人须知资料表》</w:t>
      </w:r>
      <w:bookmarkEnd w:id="588"/>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9" w:name="_Toc520356165"/>
      <w:r w:rsidRPr="00A126F7">
        <w:rPr>
          <w:rFonts w:asciiTheme="minorEastAsia" w:eastAsiaTheme="minorEastAsia" w:hAnsiTheme="minorEastAsia"/>
          <w:sz w:val="24"/>
        </w:rPr>
        <w:t>。</w:t>
      </w:r>
      <w:bookmarkStart w:id="590" w:name="_Hlk143533942"/>
      <w:r w:rsidRPr="00A126F7">
        <w:rPr>
          <w:rFonts w:asciiTheme="minorEastAsia" w:eastAsiaTheme="minorEastAsia" w:hAnsiTheme="minorEastAsia"/>
          <w:sz w:val="24"/>
        </w:rPr>
        <w:t>投标人未在规定时间内提出疑义或确认一览表的，视同认可开标结果。</w:t>
      </w:r>
      <w:bookmarkEnd w:id="590"/>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91" w:name="_Toc226337236"/>
      <w:bookmarkStart w:id="592" w:name="_Toc127161454"/>
      <w:bookmarkStart w:id="593" w:name="_Toc150480778"/>
      <w:bookmarkStart w:id="594" w:name="_Toc164229235"/>
      <w:bookmarkStart w:id="595" w:name="_Toc164608654"/>
      <w:bookmarkStart w:id="596" w:name="_Toc142311042"/>
      <w:bookmarkStart w:id="597" w:name="_Toc149720833"/>
      <w:bookmarkStart w:id="598" w:name="_Toc164351634"/>
      <w:bookmarkStart w:id="599" w:name="_Toc151193638"/>
      <w:bookmarkStart w:id="600" w:name="_Toc226965813"/>
      <w:bookmarkStart w:id="601" w:name="_Toc151190167"/>
      <w:bookmarkStart w:id="602" w:name="_Toc226309784"/>
      <w:bookmarkStart w:id="603" w:name="_Toc150774745"/>
      <w:bookmarkStart w:id="604" w:name="_Toc151193928"/>
      <w:bookmarkStart w:id="605" w:name="_Toc195842905"/>
      <w:bookmarkStart w:id="606" w:name="_Toc305158882"/>
      <w:bookmarkStart w:id="607" w:name="_Toc150774640"/>
      <w:bookmarkStart w:id="608" w:name="_Toc305158808"/>
      <w:bookmarkStart w:id="609" w:name="_Toc151193854"/>
      <w:bookmarkStart w:id="610" w:name="_Toc150509291"/>
      <w:bookmarkStart w:id="611" w:name="_Toc127151540"/>
      <w:bookmarkStart w:id="612" w:name="_Toc164608809"/>
      <w:bookmarkStart w:id="613" w:name="_Toc164229381"/>
      <w:bookmarkStart w:id="614" w:name="_Toc127151741"/>
      <w:bookmarkStart w:id="615" w:name="_Toc151193782"/>
      <w:bookmarkStart w:id="616" w:name="_Toc151193710"/>
      <w:bookmarkStart w:id="617" w:name="_Toc265228378"/>
      <w:bookmarkStart w:id="618" w:name="_Toc264969230"/>
      <w:bookmarkStart w:id="619" w:name="_Toc226965730"/>
      <w:bookmarkEnd w:id="589"/>
      <w:r w:rsidRPr="00A126F7">
        <w:rPr>
          <w:rFonts w:asciiTheme="minorEastAsia" w:eastAsiaTheme="minorEastAsia" w:hAnsiTheme="minorEastAsia"/>
          <w:sz w:val="24"/>
        </w:rPr>
        <w:t>评标委员会</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20"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1" w:name="_Toc520356169"/>
      <w:bookmarkEnd w:id="620"/>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22" w:name="_Toc151193715"/>
      <w:bookmarkStart w:id="623" w:name="_Toc305158887"/>
      <w:bookmarkStart w:id="624" w:name="_Toc142311047"/>
      <w:bookmarkStart w:id="625" w:name="_Toc265228383"/>
      <w:bookmarkStart w:id="626" w:name="_Toc151193859"/>
      <w:bookmarkStart w:id="627" w:name="_Toc150774750"/>
      <w:bookmarkStart w:id="628" w:name="_Toc151193933"/>
      <w:bookmarkStart w:id="629" w:name="_Toc150480783"/>
      <w:bookmarkStart w:id="630" w:name="_Toc226965818"/>
      <w:bookmarkStart w:id="631" w:name="_Toc151190172"/>
      <w:bookmarkStart w:id="632" w:name="_Toc151193787"/>
      <w:bookmarkStart w:id="633" w:name="_Toc127151545"/>
      <w:bookmarkStart w:id="634" w:name="_Toc150774645"/>
      <w:bookmarkStart w:id="635" w:name="_Toc195842910"/>
      <w:bookmarkStart w:id="636" w:name="_Toc226965735"/>
      <w:bookmarkStart w:id="637" w:name="_Toc226309789"/>
      <w:bookmarkStart w:id="638" w:name="_Toc150509296"/>
      <w:bookmarkStart w:id="639" w:name="_Toc264969235"/>
      <w:bookmarkStart w:id="640" w:name="_Toc226337241"/>
      <w:bookmarkStart w:id="641" w:name="_Toc305158813"/>
      <w:bookmarkStart w:id="642" w:name="_Toc151193643"/>
      <w:r w:rsidRPr="00A126F7">
        <w:rPr>
          <w:rFonts w:asciiTheme="minorEastAsia" w:eastAsiaTheme="minorEastAsia" w:hAnsiTheme="minorEastAsia"/>
          <w:sz w:val="28"/>
        </w:rPr>
        <w:t xml:space="preserve">六   </w:t>
      </w:r>
      <w:bookmarkEnd w:id="621"/>
      <w:r w:rsidRPr="00A126F7">
        <w:rPr>
          <w:rFonts w:asciiTheme="minorEastAsia" w:eastAsiaTheme="minorEastAsia" w:hAnsiTheme="minorEastAsia"/>
          <w:sz w:val="28"/>
        </w:rPr>
        <w:t>确定中标</w:t>
      </w:r>
      <w:bookmarkStart w:id="643" w:name="_Toc164229388"/>
      <w:bookmarkStart w:id="644" w:name="_Toc164351641"/>
      <w:bookmarkStart w:id="645" w:name="_Toc265228385"/>
      <w:bookmarkStart w:id="646" w:name="_Toc305158815"/>
      <w:bookmarkStart w:id="647" w:name="_Toc127161461"/>
      <w:bookmarkStart w:id="648" w:name="_Toc151193789"/>
      <w:bookmarkStart w:id="649" w:name="_Toc150480785"/>
      <w:bookmarkStart w:id="650" w:name="_Toc164608661"/>
      <w:bookmarkStart w:id="651" w:name="_Toc226965820"/>
      <w:bookmarkStart w:id="652" w:name="_Toc226309791"/>
      <w:bookmarkStart w:id="653" w:name="_Toc164229242"/>
      <w:bookmarkStart w:id="654" w:name="_Toc149720840"/>
      <w:bookmarkStart w:id="655" w:name="_Toc195842912"/>
      <w:bookmarkStart w:id="656" w:name="_Toc264969237"/>
      <w:bookmarkStart w:id="657" w:name="_Toc127151748"/>
      <w:bookmarkStart w:id="658" w:name="_Toc305158889"/>
      <w:bookmarkStart w:id="659" w:name="_Toc151193861"/>
      <w:bookmarkStart w:id="660" w:name="_Toc226337243"/>
      <w:bookmarkStart w:id="661" w:name="_Toc151193935"/>
      <w:bookmarkStart w:id="662" w:name="_Toc151193717"/>
      <w:bookmarkStart w:id="663" w:name="_Toc151193645"/>
      <w:bookmarkStart w:id="664" w:name="_Toc142311049"/>
      <w:bookmarkStart w:id="665" w:name="_Toc150774647"/>
      <w:bookmarkStart w:id="666" w:name="_Toc150774752"/>
      <w:bookmarkStart w:id="667" w:name="_Toc127151547"/>
      <w:bookmarkStart w:id="668" w:name="_Toc151190174"/>
      <w:bookmarkStart w:id="669" w:name="_Toc226965737"/>
      <w:bookmarkStart w:id="670" w:name="_Toc164608816"/>
      <w:bookmarkStart w:id="671" w:name="_Toc150509298"/>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72" w:name="_Toc305158891"/>
      <w:bookmarkStart w:id="673" w:name="_Toc305158817"/>
      <w:bookmarkStart w:id="674" w:name="_Toc164608663"/>
      <w:bookmarkStart w:id="675" w:name="_Toc150480787"/>
      <w:bookmarkStart w:id="676" w:name="_Toc150774754"/>
      <w:bookmarkStart w:id="677" w:name="_Toc195842914"/>
      <w:bookmarkStart w:id="678" w:name="_Toc164608818"/>
      <w:bookmarkStart w:id="679" w:name="_Toc226965739"/>
      <w:bookmarkStart w:id="680" w:name="_Toc226337245"/>
      <w:bookmarkStart w:id="681" w:name="_Toc127151549"/>
      <w:bookmarkStart w:id="682" w:name="_Toc151193937"/>
      <w:bookmarkStart w:id="683" w:name="_Toc265228387"/>
      <w:bookmarkStart w:id="684" w:name="_Toc151193791"/>
      <w:bookmarkStart w:id="685" w:name="_Toc127161463"/>
      <w:bookmarkStart w:id="686" w:name="_Toc164229390"/>
      <w:bookmarkStart w:id="687" w:name="_Toc150774649"/>
      <w:bookmarkStart w:id="688" w:name="_Toc264969239"/>
      <w:bookmarkStart w:id="689" w:name="_Toc149720842"/>
      <w:bookmarkStart w:id="690" w:name="_Toc150509300"/>
      <w:bookmarkStart w:id="691" w:name="_Toc151190176"/>
      <w:bookmarkStart w:id="692" w:name="_Toc151193647"/>
      <w:bookmarkStart w:id="693" w:name="_Toc164229244"/>
      <w:bookmarkStart w:id="694" w:name="_Toc151193863"/>
      <w:bookmarkStart w:id="695" w:name="_Toc142311051"/>
      <w:bookmarkStart w:id="696" w:name="_Toc151193719"/>
      <w:bookmarkStart w:id="697" w:name="_Toc127151750"/>
      <w:bookmarkStart w:id="698" w:name="_Toc164351643"/>
      <w:bookmarkStart w:id="699" w:name="_Toc226309793"/>
      <w:bookmarkStart w:id="700" w:name="_Toc226965822"/>
      <w:bookmarkStart w:id="701" w:name="_Toc520356176"/>
      <w:bookmarkStart w:id="702" w:name="_Ref467307090"/>
      <w:bookmarkStart w:id="703" w:name="_Ref467306425"/>
      <w:r w:rsidRPr="00A126F7">
        <w:rPr>
          <w:rFonts w:asciiTheme="minorEastAsia" w:eastAsiaTheme="minorEastAsia" w:hAnsiTheme="minorEastAsia"/>
          <w:sz w:val="24"/>
        </w:rPr>
        <w:t>中标公告与中标通知书</w:t>
      </w:r>
      <w:bookmarkEnd w:id="672"/>
      <w:bookmarkEnd w:id="673"/>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704" w:name="_Toc164229245"/>
      <w:bookmarkStart w:id="705" w:name="_Toc150774755"/>
      <w:bookmarkStart w:id="706" w:name="_Toc151193864"/>
      <w:bookmarkStart w:id="707" w:name="_Toc150774650"/>
      <w:bookmarkStart w:id="708" w:name="_Toc127151550"/>
      <w:bookmarkStart w:id="709" w:name="_Toc195842915"/>
      <w:bookmarkStart w:id="710" w:name="_Toc226309794"/>
      <w:bookmarkStart w:id="711" w:name="_Toc127161464"/>
      <w:bookmarkStart w:id="712" w:name="_Toc264969240"/>
      <w:bookmarkStart w:id="713" w:name="_Ref467307062"/>
      <w:bookmarkStart w:id="714" w:name="_Toc164608819"/>
      <w:bookmarkStart w:id="715" w:name="_Toc164229391"/>
      <w:bookmarkStart w:id="716" w:name="_Ref467306377"/>
      <w:bookmarkStart w:id="717" w:name="_Toc305158818"/>
      <w:bookmarkStart w:id="718" w:name="_Toc164351644"/>
      <w:bookmarkStart w:id="719" w:name="_Toc226965823"/>
      <w:bookmarkStart w:id="720" w:name="_Toc150509301"/>
      <w:bookmarkStart w:id="721" w:name="_Toc151193792"/>
      <w:bookmarkStart w:id="722" w:name="_Ref467307204"/>
      <w:bookmarkStart w:id="723" w:name="_Toc151193938"/>
      <w:bookmarkStart w:id="724" w:name="_Toc142311052"/>
      <w:bookmarkStart w:id="725" w:name="_Toc305158892"/>
      <w:bookmarkStart w:id="726" w:name="_Toc149720843"/>
      <w:bookmarkStart w:id="727" w:name="_Toc226337246"/>
      <w:bookmarkStart w:id="728" w:name="_Toc151193720"/>
      <w:bookmarkStart w:id="729" w:name="_Toc150480788"/>
      <w:bookmarkStart w:id="730" w:name="_Toc265228388"/>
      <w:bookmarkStart w:id="731" w:name="_Toc226965740"/>
      <w:bookmarkStart w:id="732" w:name="_Ref467306978"/>
      <w:bookmarkStart w:id="733" w:name="_Toc164608664"/>
      <w:bookmarkStart w:id="734" w:name="_Toc151190177"/>
      <w:bookmarkStart w:id="735" w:name="_Toc151193648"/>
      <w:bookmarkStart w:id="736" w:name="_Toc127151751"/>
      <w:bookmarkStart w:id="737" w:name="_Toc520356175"/>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sidRPr="00A126F7">
        <w:rPr>
          <w:rFonts w:asciiTheme="minorEastAsia" w:eastAsiaTheme="minorEastAsia" w:hAnsiTheme="minorEastAsia"/>
          <w:sz w:val="24"/>
        </w:rPr>
        <w:t>签订合同</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701"/>
    <w:bookmarkEnd w:id="702"/>
    <w:bookmarkEnd w:id="703"/>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8"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8"/>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9" w:name="_Toc264969244"/>
      <w:bookmarkStart w:id="740" w:name="_Toc226337250"/>
      <w:bookmarkStart w:id="741" w:name="_Toc353825544"/>
      <w:bookmarkStart w:id="742" w:name="_Toc150774759"/>
      <w:bookmarkStart w:id="743" w:name="_Toc305158896"/>
      <w:bookmarkStart w:id="744" w:name="_Toc353873934"/>
      <w:bookmarkStart w:id="745" w:name="_Toc226965827"/>
      <w:bookmarkStart w:id="746" w:name="_Toc305158822"/>
      <w:bookmarkStart w:id="747" w:name="_Toc127151554"/>
      <w:bookmarkStart w:id="748" w:name="_Toc150480792"/>
      <w:bookmarkStart w:id="749" w:name="_Toc142311056"/>
      <w:bookmarkStart w:id="750" w:name="_Toc265228392"/>
      <w:bookmarkStart w:id="751" w:name="_Toc353873664"/>
      <w:r w:rsidRPr="00A126F7">
        <w:rPr>
          <w:rFonts w:asciiTheme="minorEastAsia" w:eastAsiaTheme="minorEastAsia" w:hAnsiTheme="minorEastAsia"/>
          <w:sz w:val="24"/>
        </w:rPr>
        <w:br w:type="page"/>
      </w:r>
      <w:bookmarkStart w:id="752" w:name="_Toc99301421"/>
      <w:r w:rsidRPr="00A126F7">
        <w:rPr>
          <w:rFonts w:asciiTheme="minorEastAsia" w:eastAsiaTheme="minorEastAsia" w:hAnsiTheme="minorEastAsia"/>
          <w:b/>
          <w:sz w:val="36"/>
          <w:szCs w:val="36"/>
        </w:rPr>
        <w:t xml:space="preserve">第三章   </w:t>
      </w:r>
      <w:bookmarkEnd w:id="739"/>
      <w:bookmarkEnd w:id="740"/>
      <w:bookmarkEnd w:id="741"/>
      <w:bookmarkEnd w:id="742"/>
      <w:bookmarkEnd w:id="743"/>
      <w:bookmarkEnd w:id="744"/>
      <w:bookmarkEnd w:id="745"/>
      <w:bookmarkEnd w:id="746"/>
      <w:bookmarkEnd w:id="747"/>
      <w:bookmarkEnd w:id="748"/>
      <w:bookmarkEnd w:id="749"/>
      <w:bookmarkEnd w:id="750"/>
      <w:bookmarkEnd w:id="751"/>
      <w:r w:rsidRPr="00A126F7">
        <w:rPr>
          <w:rFonts w:asciiTheme="minorEastAsia" w:eastAsiaTheme="minorEastAsia" w:hAnsiTheme="minorEastAsia"/>
          <w:b/>
          <w:sz w:val="36"/>
          <w:szCs w:val="36"/>
        </w:rPr>
        <w:t>资格审查</w:t>
      </w:r>
      <w:bookmarkStart w:id="753" w:name="_Toc487900382"/>
      <w:bookmarkEnd w:id="752"/>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4" w:name="_Toc99301422"/>
      <w:r w:rsidRPr="00A126F7">
        <w:rPr>
          <w:rFonts w:asciiTheme="minorEastAsia" w:eastAsiaTheme="minorEastAsia" w:hAnsiTheme="minorEastAsia"/>
          <w:b/>
          <w:sz w:val="24"/>
        </w:rPr>
        <w:t>一、资格审查程序</w:t>
      </w:r>
      <w:bookmarkEnd w:id="754"/>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5" w:name="_Hlk143693557"/>
      <w:r w:rsidRPr="00A126F7">
        <w:rPr>
          <w:rFonts w:asciiTheme="minorEastAsia" w:eastAsiaTheme="minorEastAsia" w:hAnsiTheme="minorEastAsia"/>
          <w:b/>
          <w:sz w:val="24"/>
        </w:rPr>
        <w:t>二、资格审查要求</w:t>
      </w:r>
      <w:bookmarkEnd w:id="75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56" w:name="_Hlt487972895"/>
            <w:bookmarkStart w:id="757" w:name="_Hlk143693460"/>
            <w:bookmarkEnd w:id="756"/>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8" w:name="_Hlt487900425"/>
      <w:bookmarkStart w:id="759" w:name="_Hlt522424701"/>
      <w:bookmarkStart w:id="760" w:name="_Toc127161490"/>
      <w:bookmarkStart w:id="761" w:name="_Toc353825550"/>
      <w:bookmarkStart w:id="762" w:name="_Toc127151779"/>
      <w:bookmarkStart w:id="763" w:name="_Toc226965858"/>
      <w:bookmarkStart w:id="764" w:name="_Toc35387394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753"/>
      <w:bookmarkEnd w:id="757"/>
      <w:bookmarkEnd w:id="758"/>
      <w:bookmarkEnd w:id="759"/>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65" w:name="_Toc99301423"/>
      <w:r w:rsidRPr="00A126F7">
        <w:rPr>
          <w:rFonts w:asciiTheme="minorEastAsia" w:eastAsiaTheme="minorEastAsia" w:hAnsiTheme="minorEastAsia"/>
          <w:b/>
          <w:sz w:val="36"/>
          <w:szCs w:val="36"/>
        </w:rPr>
        <w:t xml:space="preserve">第四章   </w:t>
      </w:r>
      <w:bookmarkStart w:id="766" w:name="_Hlt164229061"/>
      <w:bookmarkEnd w:id="760"/>
      <w:bookmarkEnd w:id="761"/>
      <w:bookmarkEnd w:id="762"/>
      <w:bookmarkEnd w:id="763"/>
      <w:bookmarkEnd w:id="764"/>
      <w:bookmarkEnd w:id="766"/>
      <w:r w:rsidRPr="00A126F7">
        <w:rPr>
          <w:rFonts w:asciiTheme="minorEastAsia" w:eastAsiaTheme="minorEastAsia" w:hAnsiTheme="minorEastAsia"/>
          <w:b/>
          <w:sz w:val="36"/>
          <w:szCs w:val="36"/>
        </w:rPr>
        <w:t>评标程序、评标方法和评标标准</w:t>
      </w:r>
      <w:bookmarkEnd w:id="765"/>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67" w:name="_Toc151193929"/>
      <w:bookmarkStart w:id="768" w:name="_Toc164608655"/>
      <w:bookmarkStart w:id="769" w:name="_Toc127151541"/>
      <w:bookmarkStart w:id="770" w:name="_Toc226965814"/>
      <w:bookmarkStart w:id="771" w:name="_Toc164608810"/>
      <w:bookmarkStart w:id="772" w:name="_Toc226337237"/>
      <w:bookmarkStart w:id="773" w:name="_Toc164229236"/>
      <w:bookmarkStart w:id="774" w:name="_Toc150774746"/>
      <w:bookmarkStart w:id="775" w:name="_Toc151193711"/>
      <w:bookmarkStart w:id="776" w:name="_Toc151190168"/>
      <w:bookmarkStart w:id="777" w:name="_Toc151193783"/>
      <w:bookmarkStart w:id="778" w:name="_Toc127151742"/>
      <w:bookmarkStart w:id="779" w:name="_Toc226309785"/>
      <w:bookmarkStart w:id="780" w:name="_Toc150509292"/>
      <w:bookmarkStart w:id="781" w:name="_Toc164351635"/>
      <w:bookmarkStart w:id="782" w:name="_Toc164229382"/>
      <w:bookmarkStart w:id="783" w:name="_Toc195842906"/>
      <w:bookmarkStart w:id="784" w:name="_Toc305158809"/>
      <w:bookmarkStart w:id="785" w:name="_Toc150480779"/>
      <w:bookmarkStart w:id="786" w:name="_Toc264969231"/>
      <w:bookmarkStart w:id="787" w:name="_Toc226965731"/>
      <w:bookmarkStart w:id="788" w:name="_Toc127161455"/>
      <w:bookmarkStart w:id="789" w:name="_Toc265228379"/>
      <w:bookmarkStart w:id="790" w:name="_Toc150774641"/>
      <w:bookmarkStart w:id="791" w:name="_Toc142311043"/>
      <w:bookmarkStart w:id="792" w:name="_Toc151193639"/>
      <w:bookmarkStart w:id="793" w:name="_Toc149720834"/>
      <w:bookmarkStart w:id="794" w:name="_Toc305158883"/>
      <w:bookmarkStart w:id="795" w:name="_Toc151193855"/>
      <w:bookmarkStart w:id="796" w:name="_Toc353873941"/>
      <w:bookmarkStart w:id="797" w:name="_Toc353825551"/>
      <w:bookmarkStart w:id="798" w:name="_Toc305158823"/>
      <w:bookmarkStart w:id="799" w:name="_Toc305158897"/>
      <w:bookmarkStart w:id="800" w:name="_Toc353873665"/>
      <w:bookmarkStart w:id="801" w:name="_Toc265228393"/>
      <w:bookmarkStart w:id="802" w:name="_Toc150480793"/>
      <w:bookmarkStart w:id="803" w:name="_Toc150774760"/>
      <w:bookmarkStart w:id="804" w:name="_Toc226965828"/>
      <w:bookmarkStart w:id="805" w:name="_Toc226337251"/>
      <w:bookmarkStart w:id="806" w:name="_Toc142311057"/>
      <w:bookmarkStart w:id="807" w:name="_Toc353873935"/>
      <w:bookmarkStart w:id="808" w:name="_Toc264969245"/>
      <w:bookmarkStart w:id="809" w:name="_Toc127151555"/>
      <w:bookmarkStart w:id="810" w:name="_Toc353825545"/>
      <w:bookmarkStart w:id="811" w:name="_Toc195842920"/>
      <w:r w:rsidRPr="00A126F7">
        <w:rPr>
          <w:rFonts w:asciiTheme="minorEastAsia" w:eastAsiaTheme="minorEastAsia" w:hAnsiTheme="minorEastAsia"/>
          <w:sz w:val="24"/>
        </w:rPr>
        <w:t>投标文件的符合性审查</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12"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2"/>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13"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13"/>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14"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15"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15"/>
      <w:r w:rsidRPr="00A126F7">
        <w:rPr>
          <w:rFonts w:asciiTheme="minorEastAsia" w:eastAsiaTheme="minorEastAsia" w:hAnsiTheme="minorEastAsia" w:hint="eastAsia"/>
          <w:sz w:val="24"/>
        </w:rPr>
        <w:t>。</w:t>
      </w:r>
    </w:p>
    <w:bookmarkEnd w:id="814"/>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96"/>
      <w:bookmarkEnd w:id="797"/>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6" w:name="_Toc195842911"/>
      <w:bookmarkStart w:id="817" w:name="_Toc127151546"/>
      <w:bookmarkStart w:id="818" w:name="_Ref467307010"/>
      <w:bookmarkStart w:id="819" w:name="_Toc164229387"/>
      <w:bookmarkStart w:id="820" w:name="_Toc151190173"/>
      <w:bookmarkStart w:id="821" w:name="_Toc150774751"/>
      <w:bookmarkStart w:id="822" w:name="_Toc127151747"/>
      <w:bookmarkStart w:id="823" w:name="_Toc150774646"/>
      <w:bookmarkStart w:id="824" w:name="_Toc164608660"/>
      <w:bookmarkStart w:id="825" w:name="_Toc151193934"/>
      <w:bookmarkStart w:id="826" w:name="_Toc151193788"/>
      <w:bookmarkStart w:id="827" w:name="_Toc264969236"/>
      <w:bookmarkStart w:id="828" w:name="_Toc305158814"/>
      <w:bookmarkStart w:id="829" w:name="_Toc226337242"/>
      <w:bookmarkStart w:id="830" w:name="_Toc150480784"/>
      <w:bookmarkStart w:id="831" w:name="_Toc226965736"/>
      <w:bookmarkStart w:id="832" w:name="_Toc520356170"/>
      <w:bookmarkStart w:id="833" w:name="_Toc164608815"/>
      <w:bookmarkStart w:id="834" w:name="_Toc164229241"/>
      <w:bookmarkStart w:id="835" w:name="_Toc226309790"/>
      <w:bookmarkStart w:id="836" w:name="_Toc149720839"/>
      <w:bookmarkStart w:id="837" w:name="_Toc151193644"/>
      <w:bookmarkStart w:id="838" w:name="_Toc265228384"/>
      <w:bookmarkStart w:id="839" w:name="_Toc142311048"/>
      <w:bookmarkStart w:id="840" w:name="_Toc151193716"/>
      <w:bookmarkStart w:id="841" w:name="_Toc164351640"/>
      <w:bookmarkStart w:id="842" w:name="_Toc151193860"/>
      <w:bookmarkStart w:id="843" w:name="_Toc150509297"/>
      <w:bookmarkStart w:id="844" w:name="_Toc127161460"/>
      <w:bookmarkStart w:id="845" w:name="_Toc226965819"/>
      <w:bookmarkStart w:id="846" w:name="_Toc305158888"/>
      <w:r w:rsidRPr="00A126F7">
        <w:rPr>
          <w:rFonts w:asciiTheme="minorEastAsia" w:eastAsiaTheme="minorEastAsia" w:hAnsiTheme="minorEastAsia"/>
          <w:sz w:val="24"/>
        </w:rPr>
        <w:t>中标候选人名单</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47"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73014281" w14:textId="77777777" w:rsidR="00880682" w:rsidRDefault="00880682" w:rsidP="00880682">
            <w:pPr>
              <w:spacing w:line="280" w:lineRule="exact"/>
              <w:ind w:left="-49"/>
              <w:rPr>
                <w:rFonts w:ascii="宋体" w:hAnsi="宋体"/>
                <w:sz w:val="24"/>
              </w:rPr>
            </w:pPr>
            <w:r>
              <w:rPr>
                <w:rFonts w:ascii="宋体" w:hAnsi="宋体" w:hint="eastAsia"/>
                <w:sz w:val="24"/>
              </w:rPr>
              <w:t>投标产品同类型近三年2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12614939" w:rsidR="00DB3DA4" w:rsidRDefault="00880682" w:rsidP="00880682">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7"/>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541CD002" w:rsidR="00364B0E" w:rsidRPr="00C81472" w:rsidRDefault="00C81472" w:rsidP="00C81472">
      <w:pPr>
        <w:spacing w:line="360" w:lineRule="auto"/>
        <w:contextualSpacing/>
        <w:rPr>
          <w:rFonts w:asciiTheme="minorEastAsia" w:eastAsiaTheme="minorEastAsia" w:hAnsiTheme="minorEastAsia"/>
          <w:bCs/>
          <w:sz w:val="24"/>
        </w:rPr>
      </w:pPr>
      <w:r>
        <w:rPr>
          <w:rFonts w:asciiTheme="minorEastAsia" w:eastAsiaTheme="minorEastAsia" w:hAnsiTheme="minorEastAsia" w:hint="eastAsia"/>
          <w:bCs/>
          <w:sz w:val="24"/>
        </w:rPr>
        <w:t>1</w:t>
      </w:r>
      <w:r>
        <w:rPr>
          <w:rFonts w:asciiTheme="minorEastAsia" w:eastAsiaTheme="minorEastAsia" w:hAnsiTheme="minorEastAsia"/>
          <w:bCs/>
          <w:sz w:val="24"/>
        </w:rPr>
        <w:t>.</w:t>
      </w:r>
      <w:r w:rsidR="0018738E" w:rsidRPr="00C81472">
        <w:rPr>
          <w:rFonts w:asciiTheme="minorEastAsia" w:eastAsiaTheme="minorEastAsia" w:hAnsiTheme="minorEastAsia"/>
          <w:bCs/>
          <w:sz w:val="24"/>
        </w:rPr>
        <w:t>采购标的（货物需求一览表或简要服务内容及数量）</w:t>
      </w:r>
    </w:p>
    <w:tbl>
      <w:tblPr>
        <w:tblW w:w="4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836"/>
        <w:gridCol w:w="993"/>
        <w:gridCol w:w="2127"/>
        <w:gridCol w:w="1698"/>
      </w:tblGrid>
      <w:tr w:rsidR="001E642F" w:rsidRPr="00D62630" w14:paraId="1BAE7CC3" w14:textId="77777777" w:rsidTr="004B5BDC">
        <w:trPr>
          <w:trHeight w:val="454"/>
        </w:trPr>
        <w:tc>
          <w:tcPr>
            <w:tcW w:w="498" w:type="pct"/>
            <w:vAlign w:val="center"/>
          </w:tcPr>
          <w:p w14:paraId="6F8697A0" w14:textId="77777777" w:rsidR="001E642F" w:rsidRPr="00D62630" w:rsidRDefault="001E642F" w:rsidP="00865041">
            <w:pPr>
              <w:jc w:val="center"/>
              <w:rPr>
                <w:rFonts w:ascii="宋体" w:hAnsi="宋体"/>
                <w:bCs/>
                <w:sz w:val="24"/>
              </w:rPr>
            </w:pPr>
            <w:proofErr w:type="gramStart"/>
            <w:r w:rsidRPr="00D62630">
              <w:rPr>
                <w:rFonts w:ascii="宋体" w:hAnsi="宋体"/>
                <w:bCs/>
                <w:sz w:val="24"/>
              </w:rPr>
              <w:t>包号</w:t>
            </w:r>
            <w:proofErr w:type="gramEnd"/>
          </w:p>
        </w:tc>
        <w:tc>
          <w:tcPr>
            <w:tcW w:w="1668" w:type="pct"/>
            <w:vAlign w:val="center"/>
          </w:tcPr>
          <w:p w14:paraId="1973C5AC" w14:textId="77777777" w:rsidR="001E642F" w:rsidRPr="00D62630" w:rsidRDefault="001E642F" w:rsidP="00865041">
            <w:pPr>
              <w:jc w:val="center"/>
              <w:rPr>
                <w:rFonts w:ascii="宋体" w:hAnsi="宋体"/>
                <w:bCs/>
                <w:sz w:val="24"/>
              </w:rPr>
            </w:pPr>
            <w:r w:rsidRPr="00D62630">
              <w:rPr>
                <w:rFonts w:ascii="宋体" w:hAnsi="宋体"/>
                <w:bCs/>
                <w:sz w:val="24"/>
              </w:rPr>
              <w:t>标的名称</w:t>
            </w:r>
          </w:p>
        </w:tc>
        <w:tc>
          <w:tcPr>
            <w:tcW w:w="584" w:type="pct"/>
            <w:vAlign w:val="center"/>
          </w:tcPr>
          <w:p w14:paraId="09730FC2" w14:textId="77777777" w:rsidR="001E642F" w:rsidRPr="00D62630" w:rsidRDefault="001E642F" w:rsidP="00865041">
            <w:pPr>
              <w:jc w:val="center"/>
              <w:rPr>
                <w:rFonts w:ascii="宋体" w:hAnsi="宋体"/>
                <w:bCs/>
                <w:sz w:val="24"/>
              </w:rPr>
            </w:pPr>
            <w:r w:rsidRPr="00D62630">
              <w:rPr>
                <w:rFonts w:ascii="宋体" w:hAnsi="宋体"/>
                <w:bCs/>
                <w:sz w:val="24"/>
              </w:rPr>
              <w:t>数量</w:t>
            </w:r>
          </w:p>
        </w:tc>
        <w:tc>
          <w:tcPr>
            <w:tcW w:w="1251" w:type="pct"/>
            <w:vAlign w:val="center"/>
          </w:tcPr>
          <w:p w14:paraId="1E3048C4" w14:textId="2DBC380E" w:rsidR="001E642F" w:rsidRPr="00D62630" w:rsidRDefault="001E642F" w:rsidP="00865041">
            <w:pPr>
              <w:jc w:val="center"/>
              <w:rPr>
                <w:rFonts w:ascii="宋体" w:hAnsi="宋体"/>
                <w:bCs/>
                <w:sz w:val="24"/>
              </w:rPr>
            </w:pPr>
            <w:r>
              <w:rPr>
                <w:rFonts w:ascii="宋体" w:hAnsi="宋体" w:hint="eastAsia"/>
                <w:bCs/>
                <w:sz w:val="24"/>
              </w:rPr>
              <w:t>预算单价</w:t>
            </w:r>
          </w:p>
          <w:p w14:paraId="3D643F06" w14:textId="77777777" w:rsidR="001E642F" w:rsidRPr="00D62630" w:rsidRDefault="001E642F" w:rsidP="00865041">
            <w:pPr>
              <w:jc w:val="center"/>
              <w:rPr>
                <w:rFonts w:ascii="宋体" w:hAnsi="宋体"/>
                <w:bCs/>
                <w:sz w:val="24"/>
              </w:rPr>
            </w:pPr>
            <w:r w:rsidRPr="00D62630">
              <w:rPr>
                <w:rFonts w:ascii="宋体" w:hAnsi="宋体" w:hint="eastAsia"/>
                <w:bCs/>
                <w:sz w:val="24"/>
              </w:rPr>
              <w:t>（万元）</w:t>
            </w:r>
          </w:p>
        </w:tc>
        <w:tc>
          <w:tcPr>
            <w:tcW w:w="999" w:type="pct"/>
            <w:vAlign w:val="center"/>
          </w:tcPr>
          <w:p w14:paraId="329F1327" w14:textId="77777777" w:rsidR="001E642F" w:rsidRPr="00D62630" w:rsidRDefault="001E642F" w:rsidP="00865041">
            <w:pPr>
              <w:jc w:val="center"/>
              <w:rPr>
                <w:rFonts w:ascii="宋体" w:hAnsi="宋体"/>
                <w:sz w:val="24"/>
              </w:rPr>
            </w:pPr>
            <w:r w:rsidRPr="00D62630">
              <w:rPr>
                <w:rFonts w:ascii="宋体" w:hAnsi="宋体" w:hint="eastAsia"/>
                <w:sz w:val="24"/>
              </w:rPr>
              <w:t>是否允许进口</w:t>
            </w:r>
          </w:p>
        </w:tc>
      </w:tr>
      <w:tr w:rsidR="001E642F" w:rsidRPr="00D62630" w14:paraId="551E1B6C" w14:textId="77777777" w:rsidTr="004B5BDC">
        <w:trPr>
          <w:trHeight w:val="454"/>
        </w:trPr>
        <w:tc>
          <w:tcPr>
            <w:tcW w:w="498" w:type="pct"/>
            <w:vAlign w:val="center"/>
          </w:tcPr>
          <w:p w14:paraId="0FF50428" w14:textId="77777777" w:rsidR="001E642F" w:rsidRPr="00D62630" w:rsidRDefault="001E642F" w:rsidP="00865041">
            <w:pPr>
              <w:jc w:val="center"/>
              <w:rPr>
                <w:rFonts w:ascii="宋体" w:hAnsi="宋体"/>
                <w:bCs/>
                <w:sz w:val="24"/>
              </w:rPr>
            </w:pPr>
            <w:r w:rsidRPr="00D62630">
              <w:rPr>
                <w:rFonts w:ascii="宋体" w:hAnsi="宋体"/>
                <w:bCs/>
                <w:sz w:val="24"/>
              </w:rPr>
              <w:t>01</w:t>
            </w:r>
          </w:p>
        </w:tc>
        <w:tc>
          <w:tcPr>
            <w:tcW w:w="1668" w:type="pct"/>
            <w:vAlign w:val="center"/>
          </w:tcPr>
          <w:p w14:paraId="45AD38AA" w14:textId="49702860" w:rsidR="001E642F" w:rsidRPr="00D62630" w:rsidRDefault="004B5BDC" w:rsidP="00865041">
            <w:pPr>
              <w:jc w:val="center"/>
              <w:rPr>
                <w:rFonts w:ascii="宋体" w:hAnsi="宋体"/>
                <w:bCs/>
                <w:sz w:val="24"/>
              </w:rPr>
            </w:pPr>
            <w:r>
              <w:rPr>
                <w:rFonts w:ascii="宋体" w:hAnsi="宋体" w:cs="宋体" w:hint="eastAsia"/>
                <w:bCs/>
                <w:color w:val="000000"/>
                <w:kern w:val="0"/>
                <w:sz w:val="24"/>
              </w:rPr>
              <w:t>超高档实时四维彩色多普勒超声诊断仪</w:t>
            </w:r>
          </w:p>
        </w:tc>
        <w:tc>
          <w:tcPr>
            <w:tcW w:w="584" w:type="pct"/>
            <w:vAlign w:val="center"/>
          </w:tcPr>
          <w:p w14:paraId="2163AC33" w14:textId="77777777" w:rsidR="001E642F" w:rsidRPr="00D62630" w:rsidRDefault="001E642F" w:rsidP="00865041">
            <w:pPr>
              <w:jc w:val="center"/>
              <w:rPr>
                <w:rFonts w:ascii="宋体" w:hAnsi="宋体"/>
                <w:bCs/>
                <w:sz w:val="24"/>
              </w:rPr>
            </w:pPr>
            <w:r w:rsidRPr="00D62630">
              <w:rPr>
                <w:rFonts w:ascii="宋体" w:hAnsi="宋体" w:cstheme="minorEastAsia" w:hint="eastAsia"/>
                <w:sz w:val="24"/>
              </w:rPr>
              <w:t>1</w:t>
            </w:r>
          </w:p>
        </w:tc>
        <w:tc>
          <w:tcPr>
            <w:tcW w:w="1251" w:type="pct"/>
            <w:vAlign w:val="center"/>
          </w:tcPr>
          <w:p w14:paraId="07D1DD39" w14:textId="14174567" w:rsidR="001E642F" w:rsidRPr="00D62630" w:rsidRDefault="004B5BDC" w:rsidP="00865041">
            <w:pPr>
              <w:jc w:val="center"/>
              <w:rPr>
                <w:rFonts w:ascii="宋体" w:hAnsi="宋体"/>
                <w:bCs/>
                <w:sz w:val="24"/>
              </w:rPr>
            </w:pPr>
            <w:r>
              <w:rPr>
                <w:rFonts w:ascii="宋体" w:hAnsi="宋体"/>
                <w:bCs/>
                <w:sz w:val="24"/>
              </w:rPr>
              <w:t>192</w:t>
            </w:r>
          </w:p>
        </w:tc>
        <w:tc>
          <w:tcPr>
            <w:tcW w:w="999" w:type="pct"/>
            <w:vAlign w:val="center"/>
          </w:tcPr>
          <w:p w14:paraId="36D644E7" w14:textId="77777777" w:rsidR="001E642F" w:rsidRPr="00D62630" w:rsidRDefault="001E642F" w:rsidP="00865041">
            <w:pPr>
              <w:jc w:val="center"/>
              <w:rPr>
                <w:rFonts w:ascii="宋体" w:hAnsi="宋体"/>
                <w:kern w:val="0"/>
                <w:sz w:val="24"/>
              </w:rPr>
            </w:pPr>
            <w:r w:rsidRPr="00D62630">
              <w:rPr>
                <w:rFonts w:ascii="宋体" w:hAnsi="宋体" w:hint="eastAsia"/>
                <w:kern w:val="0"/>
                <w:sz w:val="24"/>
              </w:rPr>
              <w:t>否</w:t>
            </w:r>
          </w:p>
        </w:tc>
      </w:tr>
      <w:tr w:rsidR="00C81472" w:rsidRPr="00D62630" w14:paraId="09167137" w14:textId="77777777" w:rsidTr="00945217">
        <w:trPr>
          <w:trHeight w:val="454"/>
        </w:trPr>
        <w:tc>
          <w:tcPr>
            <w:tcW w:w="1" w:type="pct"/>
            <w:gridSpan w:val="5"/>
            <w:vAlign w:val="center"/>
          </w:tcPr>
          <w:p w14:paraId="58D0B712" w14:textId="77777777" w:rsidR="00C81472" w:rsidRPr="00A3044A" w:rsidRDefault="00C81472" w:rsidP="00C81472">
            <w:pPr>
              <w:spacing w:after="0" w:line="360" w:lineRule="auto"/>
              <w:jc w:val="left"/>
              <w:rPr>
                <w:rFonts w:asciiTheme="minorEastAsia" w:eastAsiaTheme="minorEastAsia" w:hAnsiTheme="minorEastAsia"/>
                <w:sz w:val="24"/>
              </w:rPr>
            </w:pPr>
            <w:bookmarkStart w:id="848" w:name="OLE_LINK28"/>
            <w:r w:rsidRPr="00A3044A">
              <w:rPr>
                <w:rFonts w:asciiTheme="minorEastAsia" w:eastAsiaTheme="minorEastAsia" w:hAnsiTheme="minorEastAsia" w:hint="eastAsia"/>
                <w:sz w:val="24"/>
              </w:rPr>
              <w:t>备注：</w:t>
            </w:r>
          </w:p>
          <w:p w14:paraId="5A0C08F3" w14:textId="77777777" w:rsidR="00C81472" w:rsidRPr="00A3044A" w:rsidRDefault="00C81472" w:rsidP="00C81472">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50347FC4" w14:textId="1AC04332" w:rsidR="00C81472" w:rsidRPr="00D62630" w:rsidRDefault="00C81472" w:rsidP="00C81472">
            <w:pPr>
              <w:jc w:val="left"/>
              <w:rPr>
                <w:rFonts w:ascii="宋体" w:hAnsi="宋体"/>
                <w:kern w:val="0"/>
                <w:sz w:val="24"/>
              </w:rPr>
            </w:pPr>
            <w:r w:rsidRPr="00A3044A">
              <w:rPr>
                <w:rFonts w:asciiTheme="minorEastAsia" w:eastAsiaTheme="minorEastAsia" w:hAnsiTheme="minorEastAsia" w:hint="eastAsia"/>
                <w:sz w:val="24"/>
              </w:rPr>
              <w:t>2．对于技术规格中标注“▲”号的技术参数，投标人须在技术支持资料中明确体现，否则评标委员会不予认可。</w:t>
            </w:r>
            <w:bookmarkEnd w:id="848"/>
          </w:p>
        </w:tc>
      </w:tr>
    </w:tbl>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3E1E7E16" w:rsidR="00E72A87" w:rsidRPr="00A126F7" w:rsidRDefault="00C81472">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cs="Segoe UI Symbol"/>
          <w:color w:val="000000"/>
          <w:kern w:val="0"/>
          <w:sz w:val="24"/>
        </w:rPr>
        <w:t>★</w:t>
      </w:r>
      <w:r w:rsidR="0018738E"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736A918D"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w:t>
      </w:r>
      <w:r w:rsidRPr="00C41BE3">
        <w:rPr>
          <w:rFonts w:ascii="宋体" w:hAnsi="宋体"/>
          <w:spacing w:val="-14"/>
          <w:sz w:val="24"/>
        </w:rPr>
        <w:t>质保期：≥</w:t>
      </w:r>
      <w:r w:rsidR="00C81472">
        <w:rPr>
          <w:rFonts w:ascii="宋体" w:hAnsi="宋体"/>
          <w:spacing w:val="-14"/>
          <w:sz w:val="24"/>
        </w:rPr>
        <w:t>8</w:t>
      </w:r>
      <w:r w:rsidRPr="00C41BE3">
        <w:rPr>
          <w:rFonts w:ascii="宋体" w:hAnsi="宋体" w:hint="eastAsia"/>
          <w:spacing w:val="-14"/>
          <w:sz w:val="24"/>
        </w:rPr>
        <w:t>年</w:t>
      </w:r>
      <w:r w:rsidR="006F7C00">
        <w:rPr>
          <w:sz w:val="24"/>
        </w:rPr>
        <w:t xml:space="preserve"> </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011A908C" w:rsidR="00EC750D" w:rsidRPr="00D428B6"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004B5BDC" w:rsidRPr="00C81472">
        <w:rPr>
          <w:rFonts w:ascii="宋体" w:hAnsi="宋体" w:cs="宋体" w:hint="eastAsia"/>
          <w:bCs/>
          <w:color w:val="000000"/>
          <w:kern w:val="0"/>
          <w:sz w:val="24"/>
          <w:highlight w:val="green"/>
        </w:rPr>
        <w:t>超高档实时四维彩色多普勒超声诊断仪</w:t>
      </w:r>
      <w:r w:rsidR="00D428B6" w:rsidRPr="00D428B6">
        <w:rPr>
          <w:rFonts w:asciiTheme="minorEastAsia" w:hAnsiTheme="minorEastAsia" w:cs="仿宋_GB2312" w:hint="eastAsia"/>
          <w:spacing w:val="-2"/>
          <w:sz w:val="24"/>
        </w:rPr>
        <w:t xml:space="preserve">  </w:t>
      </w:r>
    </w:p>
    <w:p w14:paraId="576E5A7A" w14:textId="77777777" w:rsidR="00C81472" w:rsidRDefault="00C81472" w:rsidP="00C81472">
      <w:pPr>
        <w:widowControl/>
        <w:spacing w:line="360" w:lineRule="auto"/>
        <w:rPr>
          <w:rFonts w:ascii="宋体" w:hAnsi="宋体" w:cs="宋体"/>
          <w:color w:val="000000"/>
          <w:kern w:val="0"/>
          <w:sz w:val="24"/>
        </w:rPr>
      </w:pPr>
      <w:bookmarkStart w:id="849" w:name="_Toc99301425"/>
      <w:r>
        <w:rPr>
          <w:rFonts w:ascii="宋体" w:hAnsi="宋体" w:cs="宋体" w:hint="eastAsia"/>
          <w:color w:val="000000"/>
          <w:kern w:val="0"/>
          <w:sz w:val="24"/>
        </w:rPr>
        <w:t>一、</w:t>
      </w:r>
      <w:r>
        <w:rPr>
          <w:rFonts w:ascii="宋体" w:hAnsi="宋体" w:cs="宋体" w:hint="eastAsia"/>
          <w:bCs/>
          <w:color w:val="000000"/>
          <w:kern w:val="0"/>
          <w:sz w:val="24"/>
        </w:rPr>
        <w:t>数量：</w:t>
      </w:r>
      <w:r>
        <w:rPr>
          <w:rFonts w:ascii="宋体" w:hAnsi="宋体" w:cs="宋体" w:hint="eastAsia"/>
          <w:color w:val="000000"/>
          <w:kern w:val="0"/>
          <w:sz w:val="24"/>
        </w:rPr>
        <w:t>1套</w:t>
      </w:r>
    </w:p>
    <w:p w14:paraId="3F91EA7D"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二、主要</w:t>
      </w:r>
      <w:r>
        <w:rPr>
          <w:rFonts w:ascii="宋体" w:hAnsi="宋体" w:cs="宋体" w:hint="eastAsia"/>
          <w:bCs/>
          <w:color w:val="000000"/>
          <w:kern w:val="0"/>
          <w:sz w:val="24"/>
        </w:rPr>
        <w:t>用途：用于</w:t>
      </w:r>
      <w:r>
        <w:rPr>
          <w:rFonts w:ascii="宋体" w:hAnsi="宋体" w:cs="宋体"/>
          <w:color w:val="000000"/>
          <w:kern w:val="0"/>
          <w:sz w:val="24"/>
        </w:rPr>
        <w:t>妇产科、腹部、胎儿心脏、新生儿、心脏、泌尿科、浅表组织与小器官、</w:t>
      </w:r>
      <w:r>
        <w:rPr>
          <w:rFonts w:ascii="宋体" w:hAnsi="宋体" w:cs="宋体" w:hint="eastAsia"/>
          <w:color w:val="000000"/>
          <w:kern w:val="0"/>
          <w:sz w:val="24"/>
        </w:rPr>
        <w:t>颅脑、肌骨、</w:t>
      </w:r>
      <w:r>
        <w:rPr>
          <w:rFonts w:ascii="宋体" w:hAnsi="宋体" w:cs="宋体"/>
          <w:color w:val="000000"/>
          <w:kern w:val="0"/>
          <w:sz w:val="24"/>
        </w:rPr>
        <w:t>外周血管</w:t>
      </w:r>
      <w:r>
        <w:rPr>
          <w:rFonts w:ascii="宋体" w:hAnsi="宋体" w:cs="宋体" w:hint="eastAsia"/>
          <w:color w:val="000000"/>
          <w:kern w:val="0"/>
          <w:sz w:val="24"/>
        </w:rPr>
        <w:t>的超声诊断</w:t>
      </w:r>
      <w:r>
        <w:rPr>
          <w:rFonts w:ascii="宋体" w:hAnsi="宋体" w:cs="宋体"/>
          <w:color w:val="000000"/>
          <w:kern w:val="0"/>
          <w:sz w:val="24"/>
        </w:rPr>
        <w:t>及科研</w:t>
      </w:r>
      <w:r>
        <w:rPr>
          <w:rFonts w:ascii="宋体" w:hAnsi="宋体" w:cs="宋体" w:hint="eastAsia"/>
          <w:color w:val="000000"/>
          <w:kern w:val="0"/>
          <w:sz w:val="24"/>
        </w:rPr>
        <w:t>。</w:t>
      </w:r>
    </w:p>
    <w:p w14:paraId="5BDD9407" w14:textId="77777777" w:rsidR="00C81472" w:rsidRDefault="00C81472" w:rsidP="00C81472">
      <w:pPr>
        <w:widowControl/>
        <w:spacing w:line="360" w:lineRule="auto"/>
        <w:jc w:val="left"/>
        <w:rPr>
          <w:rFonts w:ascii="宋体" w:hAnsi="宋体" w:cs="宋体"/>
          <w:bCs/>
          <w:color w:val="000000"/>
          <w:kern w:val="0"/>
          <w:sz w:val="24"/>
        </w:rPr>
      </w:pPr>
      <w:r>
        <w:rPr>
          <w:rFonts w:ascii="宋体" w:hAnsi="宋体" w:cs="宋体" w:hint="eastAsia"/>
          <w:color w:val="000000"/>
          <w:kern w:val="0"/>
          <w:sz w:val="24"/>
        </w:rPr>
        <w:t>三、</w:t>
      </w:r>
      <w:r>
        <w:rPr>
          <w:rFonts w:ascii="宋体" w:hAnsi="宋体" w:cs="宋体" w:hint="eastAsia"/>
          <w:bCs/>
          <w:color w:val="000000"/>
          <w:kern w:val="0"/>
          <w:sz w:val="24"/>
        </w:rPr>
        <w:t>系统功能概述：</w:t>
      </w:r>
    </w:p>
    <w:p w14:paraId="5E84A97B" w14:textId="77777777" w:rsidR="00C81472" w:rsidRDefault="00C81472" w:rsidP="00C81472">
      <w:pPr>
        <w:widowControl/>
        <w:spacing w:line="360" w:lineRule="auto"/>
        <w:jc w:val="left"/>
        <w:rPr>
          <w:rFonts w:ascii="宋体" w:hAnsi="宋体" w:cs="宋体"/>
          <w:bCs/>
          <w:color w:val="000000"/>
          <w:kern w:val="0"/>
          <w:sz w:val="24"/>
        </w:rPr>
      </w:pPr>
      <w:r>
        <w:rPr>
          <w:rFonts w:ascii="宋体" w:hAnsi="宋体" w:cs="宋体" w:hint="eastAsia"/>
          <w:bCs/>
          <w:color w:val="000000"/>
          <w:kern w:val="0"/>
          <w:sz w:val="24"/>
        </w:rPr>
        <w:t>1、</w:t>
      </w:r>
      <w:r>
        <w:rPr>
          <w:rFonts w:ascii="宋体" w:hAnsi="宋体" w:cs="宋体"/>
          <w:bCs/>
          <w:color w:val="000000"/>
          <w:kern w:val="0"/>
          <w:sz w:val="24"/>
        </w:rPr>
        <w:t>彩色多普勒超声诊断仪</w:t>
      </w:r>
      <w:r>
        <w:rPr>
          <w:rFonts w:ascii="宋体" w:hAnsi="宋体" w:cs="宋体" w:hint="eastAsia"/>
          <w:bCs/>
          <w:color w:val="000000"/>
          <w:kern w:val="0"/>
          <w:sz w:val="24"/>
        </w:rPr>
        <w:t>主机包括</w:t>
      </w:r>
    </w:p>
    <w:p w14:paraId="2266C4D4"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w:t>
      </w:r>
      <w:r>
        <w:rPr>
          <w:rFonts w:ascii="宋体" w:hAnsi="宋体" w:cs="宋体"/>
          <w:color w:val="000000"/>
          <w:kern w:val="0"/>
          <w:sz w:val="24"/>
        </w:rPr>
        <w:t>数字化</w:t>
      </w:r>
      <w:proofErr w:type="gramStart"/>
      <w:r>
        <w:rPr>
          <w:rFonts w:ascii="宋体" w:hAnsi="宋体" w:cs="宋体"/>
          <w:color w:val="000000"/>
          <w:kern w:val="0"/>
          <w:sz w:val="24"/>
        </w:rPr>
        <w:t>二维灰阶</w:t>
      </w:r>
      <w:proofErr w:type="gramEnd"/>
      <w:r>
        <w:rPr>
          <w:rFonts w:ascii="宋体" w:hAnsi="宋体" w:cs="宋体"/>
          <w:color w:val="000000"/>
          <w:kern w:val="0"/>
          <w:sz w:val="24"/>
        </w:rPr>
        <w:t>成像</w:t>
      </w:r>
      <w:r>
        <w:rPr>
          <w:rFonts w:ascii="宋体" w:hAnsi="宋体" w:cs="宋体" w:hint="eastAsia"/>
          <w:color w:val="000000"/>
          <w:kern w:val="0"/>
          <w:sz w:val="24"/>
        </w:rPr>
        <w:t>和显示</w:t>
      </w:r>
      <w:r>
        <w:rPr>
          <w:rFonts w:ascii="宋体" w:hAnsi="宋体" w:cs="宋体"/>
          <w:color w:val="000000"/>
          <w:kern w:val="0"/>
          <w:sz w:val="24"/>
        </w:rPr>
        <w:t>单元</w:t>
      </w:r>
    </w:p>
    <w:p w14:paraId="5B99B721"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1.2、</w:t>
      </w:r>
      <w:r>
        <w:rPr>
          <w:rFonts w:ascii="宋体" w:hAnsi="宋体" w:cs="宋体"/>
          <w:color w:val="000000"/>
          <w:kern w:val="0"/>
          <w:sz w:val="24"/>
        </w:rPr>
        <w:t>数字化彩色多普勒成像</w:t>
      </w:r>
      <w:r>
        <w:rPr>
          <w:rFonts w:ascii="宋体" w:hAnsi="宋体" w:cs="宋体" w:hint="eastAsia"/>
          <w:color w:val="000000"/>
          <w:kern w:val="0"/>
          <w:sz w:val="24"/>
        </w:rPr>
        <w:t>和显示</w:t>
      </w:r>
      <w:r>
        <w:rPr>
          <w:rFonts w:ascii="宋体" w:hAnsi="宋体" w:cs="宋体"/>
          <w:color w:val="000000"/>
          <w:kern w:val="0"/>
          <w:sz w:val="24"/>
        </w:rPr>
        <w:t>单元</w:t>
      </w:r>
    </w:p>
    <w:p w14:paraId="33135D15"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1.3、频谱</w:t>
      </w:r>
      <w:r>
        <w:rPr>
          <w:rFonts w:ascii="宋体" w:hAnsi="宋体" w:cs="宋体"/>
          <w:color w:val="000000"/>
          <w:kern w:val="0"/>
          <w:sz w:val="24"/>
        </w:rPr>
        <w:t>多普勒成像</w:t>
      </w:r>
      <w:r>
        <w:rPr>
          <w:rFonts w:ascii="宋体" w:hAnsi="宋体" w:cs="宋体" w:hint="eastAsia"/>
          <w:color w:val="000000"/>
          <w:kern w:val="0"/>
          <w:sz w:val="24"/>
        </w:rPr>
        <w:t>和显示</w:t>
      </w:r>
      <w:r>
        <w:rPr>
          <w:rFonts w:ascii="宋体" w:hAnsi="宋体" w:cs="宋体"/>
          <w:color w:val="000000"/>
          <w:kern w:val="0"/>
          <w:sz w:val="24"/>
        </w:rPr>
        <w:t>单元</w:t>
      </w:r>
    </w:p>
    <w:p w14:paraId="08E6BE48"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1.4、</w:t>
      </w:r>
      <w:r>
        <w:rPr>
          <w:rFonts w:ascii="宋体" w:hAnsi="宋体" w:cs="宋体"/>
          <w:color w:val="000000"/>
          <w:kern w:val="0"/>
          <w:sz w:val="24"/>
        </w:rPr>
        <w:t>数字化能量</w:t>
      </w:r>
      <w:r>
        <w:rPr>
          <w:rFonts w:ascii="宋体" w:hAnsi="宋体" w:cs="宋体" w:hint="eastAsia"/>
          <w:color w:val="000000"/>
          <w:kern w:val="0"/>
          <w:sz w:val="24"/>
        </w:rPr>
        <w:t>多普勒</w:t>
      </w:r>
      <w:r>
        <w:rPr>
          <w:rFonts w:ascii="宋体" w:hAnsi="宋体" w:cs="宋体"/>
          <w:color w:val="000000"/>
          <w:kern w:val="0"/>
          <w:sz w:val="24"/>
        </w:rPr>
        <w:t>成像</w:t>
      </w:r>
      <w:r>
        <w:rPr>
          <w:rFonts w:ascii="宋体" w:hAnsi="宋体" w:cs="宋体" w:hint="eastAsia"/>
          <w:color w:val="000000"/>
          <w:kern w:val="0"/>
          <w:sz w:val="24"/>
        </w:rPr>
        <w:t>功能。</w:t>
      </w:r>
    </w:p>
    <w:p w14:paraId="171E86DB"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1.5、实时四维成像功能。</w:t>
      </w:r>
    </w:p>
    <w:p w14:paraId="092849F7"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1.6、二</w:t>
      </w:r>
      <w:proofErr w:type="gramStart"/>
      <w:r>
        <w:rPr>
          <w:rFonts w:ascii="宋体" w:hAnsi="宋体" w:cs="宋体" w:hint="eastAsia"/>
          <w:color w:val="000000"/>
          <w:kern w:val="0"/>
          <w:sz w:val="24"/>
        </w:rPr>
        <w:t>维</w:t>
      </w:r>
      <w:r>
        <w:rPr>
          <w:rFonts w:ascii="宋体" w:hAnsi="宋体" w:cs="宋体"/>
          <w:color w:val="000000"/>
          <w:kern w:val="0"/>
          <w:sz w:val="24"/>
        </w:rPr>
        <w:t>灰阶</w:t>
      </w:r>
      <w:r>
        <w:rPr>
          <w:rFonts w:ascii="宋体" w:hAnsi="宋体" w:cs="宋体" w:hint="eastAsia"/>
          <w:color w:val="000000"/>
          <w:kern w:val="0"/>
          <w:sz w:val="24"/>
        </w:rPr>
        <w:t>血</w:t>
      </w:r>
      <w:proofErr w:type="gramEnd"/>
      <w:r>
        <w:rPr>
          <w:rFonts w:ascii="宋体" w:hAnsi="宋体" w:cs="宋体" w:hint="eastAsia"/>
          <w:color w:val="000000"/>
          <w:kern w:val="0"/>
          <w:sz w:val="24"/>
        </w:rPr>
        <w:t>流成像技术：</w:t>
      </w:r>
      <w:r>
        <w:rPr>
          <w:rFonts w:ascii="宋体" w:hAnsi="宋体" w:cs="宋体"/>
          <w:color w:val="000000"/>
          <w:kern w:val="0"/>
          <w:sz w:val="24"/>
        </w:rPr>
        <w:t>采用非多普勒原理，无彩色取样框</w:t>
      </w:r>
      <w:r>
        <w:rPr>
          <w:rFonts w:ascii="宋体" w:hAnsi="宋体" w:cs="宋体" w:hint="eastAsia"/>
          <w:color w:val="000000"/>
          <w:kern w:val="0"/>
          <w:sz w:val="24"/>
        </w:rPr>
        <w:t>限制，无需造影剂，可以</w:t>
      </w:r>
      <w:r>
        <w:rPr>
          <w:rFonts w:ascii="宋体" w:hAnsi="宋体" w:cs="宋体"/>
          <w:color w:val="000000"/>
          <w:kern w:val="0"/>
          <w:sz w:val="24"/>
        </w:rPr>
        <w:t>对血流进行</w:t>
      </w:r>
      <w:r>
        <w:rPr>
          <w:rFonts w:ascii="宋体" w:hAnsi="宋体" w:cs="宋体" w:hint="eastAsia"/>
          <w:color w:val="000000"/>
          <w:kern w:val="0"/>
          <w:sz w:val="24"/>
        </w:rPr>
        <w:t>实时</w:t>
      </w:r>
      <w:r>
        <w:rPr>
          <w:rFonts w:ascii="宋体" w:hAnsi="宋体" w:cs="宋体"/>
          <w:color w:val="000000"/>
          <w:kern w:val="0"/>
          <w:sz w:val="24"/>
        </w:rPr>
        <w:t>显示</w:t>
      </w:r>
      <w:r>
        <w:rPr>
          <w:rFonts w:ascii="宋体" w:hAnsi="宋体" w:cs="宋体" w:hint="eastAsia"/>
          <w:color w:val="000000"/>
          <w:kern w:val="0"/>
          <w:sz w:val="24"/>
        </w:rPr>
        <w:t>。</w:t>
      </w:r>
    </w:p>
    <w:p w14:paraId="69AA4A5E"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1.7、</w:t>
      </w:r>
      <w:r>
        <w:rPr>
          <w:rFonts w:ascii="宋体" w:hAnsi="宋体" w:cs="宋体"/>
          <w:color w:val="000000"/>
          <w:kern w:val="0"/>
          <w:sz w:val="24"/>
        </w:rPr>
        <w:t>二维立体血流成像</w:t>
      </w:r>
      <w:r>
        <w:rPr>
          <w:rFonts w:ascii="宋体" w:hAnsi="宋体" w:cs="宋体" w:hint="eastAsia"/>
          <w:color w:val="000000"/>
          <w:kern w:val="0"/>
          <w:sz w:val="24"/>
        </w:rPr>
        <w:t>技术：二维探头即可呈现立体血流形态，增强血流边界的显示；立体程度≥3级可调.</w:t>
      </w:r>
    </w:p>
    <w:p w14:paraId="44F3D67C" w14:textId="77777777" w:rsidR="00C81472" w:rsidRDefault="00C81472" w:rsidP="00C81472">
      <w:pPr>
        <w:widowControl/>
        <w:spacing w:line="360" w:lineRule="auto"/>
        <w:jc w:val="left"/>
        <w:rPr>
          <w:rFonts w:ascii="宋体" w:hAnsi="宋体" w:cs="宋体"/>
          <w:kern w:val="0"/>
          <w:sz w:val="24"/>
        </w:rPr>
      </w:pPr>
      <w:r>
        <w:rPr>
          <w:rFonts w:ascii="宋体" w:hAnsi="宋体" w:cs="宋体" w:hint="eastAsia"/>
          <w:kern w:val="0"/>
          <w:sz w:val="24"/>
        </w:rPr>
        <w:t>1.8、</w:t>
      </w:r>
      <w:proofErr w:type="gramStart"/>
      <w:r>
        <w:rPr>
          <w:rFonts w:ascii="宋体" w:hAnsi="宋体" w:cs="宋体" w:hint="eastAsia"/>
          <w:kern w:val="0"/>
          <w:sz w:val="24"/>
        </w:rPr>
        <w:t>二维超低速</w:t>
      </w:r>
      <w:proofErr w:type="gramEnd"/>
      <w:r>
        <w:rPr>
          <w:rFonts w:ascii="宋体" w:hAnsi="宋体" w:cs="宋体" w:hint="eastAsia"/>
          <w:kern w:val="0"/>
          <w:sz w:val="24"/>
        </w:rPr>
        <w:t>血</w:t>
      </w:r>
      <w:proofErr w:type="gramStart"/>
      <w:r>
        <w:rPr>
          <w:rFonts w:ascii="宋体" w:hAnsi="宋体" w:cs="宋体" w:hint="eastAsia"/>
          <w:kern w:val="0"/>
          <w:sz w:val="24"/>
        </w:rPr>
        <w:t>流显示</w:t>
      </w:r>
      <w:proofErr w:type="gramEnd"/>
      <w:r>
        <w:rPr>
          <w:rFonts w:ascii="宋体" w:hAnsi="宋体" w:cs="宋体" w:hint="eastAsia"/>
          <w:kern w:val="0"/>
          <w:sz w:val="24"/>
        </w:rPr>
        <w:t>技术：可显示组织器官微血流灌注状态。</w:t>
      </w:r>
    </w:p>
    <w:p w14:paraId="597820D2"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1.9、</w:t>
      </w:r>
      <w:r>
        <w:rPr>
          <w:rFonts w:ascii="宋体" w:hAnsi="宋体" w:cs="宋体"/>
          <w:color w:val="000000"/>
          <w:kern w:val="0"/>
          <w:sz w:val="24"/>
        </w:rPr>
        <w:t>组织多普勒成像技术</w:t>
      </w:r>
      <w:r>
        <w:rPr>
          <w:rFonts w:ascii="宋体" w:hAnsi="宋体" w:cs="宋体" w:hint="eastAsia"/>
          <w:color w:val="000000"/>
          <w:kern w:val="0"/>
          <w:sz w:val="24"/>
        </w:rPr>
        <w:t>。</w:t>
      </w:r>
    </w:p>
    <w:p w14:paraId="709006F5"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1.10、应变式</w:t>
      </w:r>
      <w:r>
        <w:rPr>
          <w:rFonts w:ascii="宋体" w:hAnsi="宋体" w:cs="宋体"/>
          <w:color w:val="000000"/>
          <w:kern w:val="0"/>
          <w:sz w:val="24"/>
        </w:rPr>
        <w:t>弹性成像</w:t>
      </w:r>
      <w:r>
        <w:rPr>
          <w:rFonts w:ascii="宋体" w:hAnsi="宋体" w:cs="宋体" w:hint="eastAsia"/>
          <w:color w:val="000000"/>
          <w:kern w:val="0"/>
          <w:sz w:val="24"/>
        </w:rPr>
        <w:t>技术。</w:t>
      </w:r>
    </w:p>
    <w:p w14:paraId="6067C9B5"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1.11、</w:t>
      </w:r>
      <w:r>
        <w:rPr>
          <w:rFonts w:ascii="宋体" w:hAnsi="宋体" w:cs="宋体"/>
          <w:color w:val="000000"/>
          <w:kern w:val="0"/>
          <w:sz w:val="24"/>
        </w:rPr>
        <w:t>实时空间对比成像</w:t>
      </w:r>
      <w:r>
        <w:rPr>
          <w:rFonts w:ascii="宋体" w:hAnsi="宋体" w:cs="宋体" w:hint="eastAsia"/>
          <w:color w:val="000000"/>
          <w:kern w:val="0"/>
          <w:sz w:val="24"/>
        </w:rPr>
        <w:t>技术。</w:t>
      </w:r>
    </w:p>
    <w:p w14:paraId="08B20364"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1.12、</w:t>
      </w:r>
      <w:proofErr w:type="gramStart"/>
      <w:r>
        <w:rPr>
          <w:rFonts w:ascii="宋体" w:hAnsi="宋体" w:cs="宋体"/>
          <w:color w:val="000000"/>
          <w:kern w:val="0"/>
          <w:sz w:val="24"/>
        </w:rPr>
        <w:t>宽景成像</w:t>
      </w:r>
      <w:proofErr w:type="gramEnd"/>
      <w:r>
        <w:rPr>
          <w:rFonts w:ascii="宋体" w:hAnsi="宋体" w:cs="宋体"/>
          <w:color w:val="000000"/>
          <w:kern w:val="0"/>
          <w:sz w:val="24"/>
        </w:rPr>
        <w:t>技术</w:t>
      </w:r>
      <w:r>
        <w:rPr>
          <w:rFonts w:ascii="宋体" w:hAnsi="宋体" w:cs="宋体" w:hint="eastAsia"/>
          <w:color w:val="000000"/>
          <w:kern w:val="0"/>
          <w:sz w:val="24"/>
        </w:rPr>
        <w:t>：</w:t>
      </w:r>
      <w:r>
        <w:rPr>
          <w:rFonts w:ascii="宋体" w:hAnsi="宋体" w:cs="宋体"/>
          <w:color w:val="000000"/>
          <w:kern w:val="0"/>
          <w:sz w:val="24"/>
        </w:rPr>
        <w:t>支持所有</w:t>
      </w:r>
      <w:proofErr w:type="gramStart"/>
      <w:r>
        <w:rPr>
          <w:rFonts w:ascii="宋体" w:hAnsi="宋体" w:cs="宋体"/>
          <w:color w:val="000000"/>
          <w:kern w:val="0"/>
          <w:sz w:val="24"/>
        </w:rPr>
        <w:t>凸</w:t>
      </w:r>
      <w:proofErr w:type="gramEnd"/>
      <w:r>
        <w:rPr>
          <w:rFonts w:ascii="宋体" w:hAnsi="宋体" w:cs="宋体"/>
          <w:color w:val="000000"/>
          <w:kern w:val="0"/>
          <w:sz w:val="24"/>
        </w:rPr>
        <w:t>阵和线阵探头</w:t>
      </w:r>
    </w:p>
    <w:p w14:paraId="3038D69D" w14:textId="77777777" w:rsidR="00C81472" w:rsidRDefault="00C81472" w:rsidP="00C81472">
      <w:pPr>
        <w:widowControl/>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1.13、</w:t>
      </w:r>
      <w:r>
        <w:rPr>
          <w:rFonts w:ascii="宋体" w:hAnsi="宋体" w:cs="宋体"/>
          <w:color w:val="000000"/>
          <w:kern w:val="0"/>
          <w:sz w:val="24"/>
        </w:rPr>
        <w:t>具备子宫内膜异位症超声</w:t>
      </w:r>
      <w:r>
        <w:rPr>
          <w:rFonts w:ascii="宋体" w:hAnsi="宋体" w:cs="宋体" w:hint="eastAsia"/>
          <w:color w:val="000000"/>
          <w:kern w:val="0"/>
          <w:sz w:val="24"/>
        </w:rPr>
        <w:t>图文</w:t>
      </w:r>
      <w:r>
        <w:rPr>
          <w:rFonts w:ascii="宋体" w:hAnsi="宋体" w:cs="宋体"/>
          <w:color w:val="000000"/>
          <w:kern w:val="0"/>
          <w:sz w:val="24"/>
        </w:rPr>
        <w:t>评估流程助手</w:t>
      </w:r>
      <w:r>
        <w:rPr>
          <w:rFonts w:ascii="宋体" w:hAnsi="宋体" w:cs="宋体" w:hint="eastAsia"/>
          <w:color w:val="000000"/>
          <w:kern w:val="0"/>
          <w:sz w:val="24"/>
        </w:rPr>
        <w:t>。</w:t>
      </w:r>
    </w:p>
    <w:p w14:paraId="0F8E2339"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1.14、可</w:t>
      </w:r>
      <w:r>
        <w:rPr>
          <w:rFonts w:ascii="宋体" w:hAnsi="宋体" w:cs="宋体"/>
          <w:color w:val="000000"/>
          <w:kern w:val="0"/>
          <w:sz w:val="24"/>
        </w:rPr>
        <w:t>设置机械指数和</w:t>
      </w:r>
      <w:proofErr w:type="gramStart"/>
      <w:r>
        <w:rPr>
          <w:rFonts w:ascii="宋体" w:hAnsi="宋体" w:cs="宋体"/>
          <w:color w:val="000000"/>
          <w:kern w:val="0"/>
          <w:sz w:val="24"/>
        </w:rPr>
        <w:t>热指数</w:t>
      </w:r>
      <w:proofErr w:type="gramEnd"/>
      <w:r>
        <w:rPr>
          <w:rFonts w:ascii="宋体" w:hAnsi="宋体" w:cs="宋体" w:hint="eastAsia"/>
          <w:color w:val="000000"/>
          <w:kern w:val="0"/>
          <w:sz w:val="24"/>
        </w:rPr>
        <w:t>报警限值</w:t>
      </w:r>
      <w:r>
        <w:rPr>
          <w:rFonts w:ascii="宋体" w:hAnsi="宋体" w:cs="宋体"/>
          <w:color w:val="000000"/>
          <w:kern w:val="0"/>
          <w:sz w:val="24"/>
        </w:rPr>
        <w:t>，扫描时</w:t>
      </w:r>
      <w:r>
        <w:rPr>
          <w:rFonts w:ascii="宋体" w:hAnsi="宋体" w:cs="宋体" w:hint="eastAsia"/>
          <w:color w:val="000000"/>
          <w:kern w:val="0"/>
          <w:sz w:val="24"/>
        </w:rPr>
        <w:t>具备超限报警功能</w:t>
      </w:r>
      <w:r>
        <w:rPr>
          <w:rFonts w:ascii="宋体" w:hAnsi="宋体" w:cs="宋体"/>
          <w:color w:val="000000"/>
          <w:kern w:val="0"/>
          <w:sz w:val="24"/>
        </w:rPr>
        <w:t>。</w:t>
      </w:r>
    </w:p>
    <w:p w14:paraId="5AEA018B"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1.15、可降低声影强度，</w:t>
      </w:r>
      <w:proofErr w:type="gramStart"/>
      <w:r>
        <w:rPr>
          <w:rFonts w:ascii="宋体" w:hAnsi="宋体" w:cs="宋体" w:hint="eastAsia"/>
          <w:color w:val="000000"/>
          <w:kern w:val="0"/>
          <w:sz w:val="24"/>
        </w:rPr>
        <w:t>恢复被声阴影</w:t>
      </w:r>
      <w:proofErr w:type="gramEnd"/>
      <w:r>
        <w:rPr>
          <w:rFonts w:ascii="宋体" w:hAnsi="宋体" w:cs="宋体" w:hint="eastAsia"/>
          <w:color w:val="000000"/>
          <w:kern w:val="0"/>
          <w:sz w:val="24"/>
        </w:rPr>
        <w:t>遮挡的组织和边界。</w:t>
      </w:r>
    </w:p>
    <w:p w14:paraId="5E4A2868"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1.16、具备困难条件成像技术，可打开和关闭</w:t>
      </w:r>
      <w:r>
        <w:rPr>
          <w:rFonts w:ascii="宋体" w:hAnsi="宋体" w:cs="宋体"/>
          <w:color w:val="000000"/>
          <w:kern w:val="0"/>
          <w:sz w:val="24"/>
        </w:rPr>
        <w:t>。</w:t>
      </w:r>
    </w:p>
    <w:p w14:paraId="5DFD01BC" w14:textId="77777777" w:rsidR="00C81472" w:rsidRDefault="00C81472" w:rsidP="00C81472">
      <w:pPr>
        <w:widowControl/>
        <w:spacing w:line="360" w:lineRule="auto"/>
        <w:jc w:val="left"/>
        <w:rPr>
          <w:rFonts w:ascii="宋体" w:hAnsi="宋体" w:cs="宋体"/>
          <w:bCs/>
          <w:color w:val="000000"/>
          <w:kern w:val="0"/>
          <w:sz w:val="24"/>
        </w:rPr>
      </w:pPr>
      <w:r>
        <w:rPr>
          <w:rFonts w:ascii="宋体" w:hAnsi="宋体" w:cs="宋体" w:hint="eastAsia"/>
          <w:color w:val="000000"/>
          <w:kern w:val="0"/>
          <w:sz w:val="24"/>
        </w:rPr>
        <w:t>1.17、</w:t>
      </w:r>
      <w:r>
        <w:rPr>
          <w:rFonts w:ascii="宋体" w:hAnsi="宋体" w:cs="宋体" w:hint="eastAsia"/>
          <w:bCs/>
          <w:color w:val="000000"/>
          <w:kern w:val="0"/>
          <w:sz w:val="24"/>
        </w:rPr>
        <w:t>容积四维成像技术：</w:t>
      </w:r>
    </w:p>
    <w:p w14:paraId="4E386EF9" w14:textId="77777777" w:rsidR="00C81472" w:rsidRDefault="00C81472" w:rsidP="00C81472">
      <w:pPr>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1.17.1、支持</w:t>
      </w:r>
      <w:proofErr w:type="gramStart"/>
      <w:r>
        <w:rPr>
          <w:rFonts w:ascii="宋体" w:hAnsi="宋体" w:cs="宋体" w:hint="eastAsia"/>
          <w:color w:val="000000"/>
          <w:kern w:val="0"/>
          <w:sz w:val="24"/>
        </w:rPr>
        <w:t>灰阶及血</w:t>
      </w:r>
      <w:proofErr w:type="gramEnd"/>
      <w:r>
        <w:rPr>
          <w:rFonts w:ascii="宋体" w:hAnsi="宋体" w:cs="宋体" w:hint="eastAsia"/>
          <w:color w:val="000000"/>
          <w:kern w:val="0"/>
          <w:sz w:val="24"/>
        </w:rPr>
        <w:t>流三维四维成像模式。</w:t>
      </w:r>
    </w:p>
    <w:p w14:paraId="660632F4"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1.17.2、具有</w:t>
      </w:r>
      <w:r>
        <w:rPr>
          <w:rFonts w:ascii="宋体" w:hAnsi="宋体" w:cs="宋体"/>
          <w:color w:val="000000"/>
          <w:kern w:val="0"/>
          <w:sz w:val="24"/>
        </w:rPr>
        <w:t>虚拟光源移动技术，</w:t>
      </w:r>
      <w:r>
        <w:rPr>
          <w:rFonts w:ascii="宋体" w:hAnsi="宋体" w:cs="宋体" w:hint="eastAsia"/>
          <w:color w:val="000000"/>
          <w:kern w:val="0"/>
          <w:sz w:val="24"/>
        </w:rPr>
        <w:t>同时支持≥</w:t>
      </w:r>
      <w:r>
        <w:rPr>
          <w:rFonts w:ascii="宋体" w:hAnsi="宋体" w:cs="宋体"/>
          <w:color w:val="000000"/>
          <w:kern w:val="0"/>
          <w:sz w:val="24"/>
        </w:rPr>
        <w:t>3个可移动光源。</w:t>
      </w:r>
    </w:p>
    <w:p w14:paraId="16DD9515"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1.17.3、具备灰阶</w:t>
      </w:r>
      <w:proofErr w:type="gramStart"/>
      <w:r>
        <w:rPr>
          <w:rFonts w:ascii="宋体" w:hAnsi="宋体" w:cs="宋体" w:hint="eastAsia"/>
          <w:color w:val="000000"/>
          <w:kern w:val="0"/>
          <w:sz w:val="24"/>
        </w:rPr>
        <w:t>三维/</w:t>
      </w:r>
      <w:proofErr w:type="gramEnd"/>
      <w:r>
        <w:rPr>
          <w:rFonts w:ascii="宋体" w:hAnsi="宋体" w:cs="宋体" w:hint="eastAsia"/>
          <w:color w:val="000000"/>
          <w:kern w:val="0"/>
          <w:sz w:val="24"/>
        </w:rPr>
        <w:t>四维轮廓剪影成像模式，可实现表面成像和透视剪影成像，同时观察组织的外部轮廓和内部结构。</w:t>
      </w:r>
    </w:p>
    <w:p w14:paraId="4DAD0352"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1.17.4、具备血流</w:t>
      </w:r>
      <w:proofErr w:type="gramStart"/>
      <w:r>
        <w:rPr>
          <w:rFonts w:ascii="宋体" w:hAnsi="宋体" w:cs="宋体" w:hint="eastAsia"/>
          <w:color w:val="000000"/>
          <w:kern w:val="0"/>
          <w:sz w:val="24"/>
        </w:rPr>
        <w:t>三维/</w:t>
      </w:r>
      <w:proofErr w:type="gramEnd"/>
      <w:r>
        <w:rPr>
          <w:rFonts w:ascii="宋体" w:hAnsi="宋体" w:cs="宋体" w:hint="eastAsia"/>
          <w:color w:val="000000"/>
          <w:kern w:val="0"/>
          <w:sz w:val="24"/>
        </w:rPr>
        <w:t>四维轮廓剪影成像模式，</w:t>
      </w:r>
      <w:r>
        <w:rPr>
          <w:rFonts w:ascii="宋体" w:hAnsi="宋体" w:hint="eastAsia"/>
          <w:color w:val="000000"/>
          <w:sz w:val="24"/>
        </w:rPr>
        <w:t>彩色血流立体成像，</w:t>
      </w:r>
      <w:r>
        <w:rPr>
          <w:rFonts w:ascii="宋体" w:hAnsi="宋体" w:cs="宋体" w:hint="eastAsia"/>
          <w:color w:val="000000"/>
          <w:kern w:val="0"/>
          <w:sz w:val="24"/>
        </w:rPr>
        <w:t>可显示血管空间结构关系。通过可调节的边界增强和内部透明技术，更好的显示血管分布及空间关系。</w:t>
      </w:r>
    </w:p>
    <w:p w14:paraId="01653F94"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1.17.5、</w:t>
      </w:r>
      <w:r>
        <w:rPr>
          <w:rFonts w:ascii="宋体" w:hAnsi="宋体" w:cs="宋体"/>
          <w:color w:val="000000"/>
          <w:kern w:val="0"/>
          <w:sz w:val="24"/>
        </w:rPr>
        <w:t>断层超声显像技术</w:t>
      </w:r>
      <w:r>
        <w:rPr>
          <w:rFonts w:ascii="宋体" w:hAnsi="宋体" w:cs="宋体" w:hint="eastAsia"/>
          <w:color w:val="000000"/>
          <w:kern w:val="0"/>
          <w:sz w:val="24"/>
        </w:rPr>
        <w:t>。</w:t>
      </w:r>
    </w:p>
    <w:p w14:paraId="2444BBA0" w14:textId="77777777" w:rsidR="00C81472" w:rsidRDefault="00C81472" w:rsidP="00C81472">
      <w:pPr>
        <w:widowControl/>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1.17.6、三维模式及实时四维模式</w:t>
      </w:r>
      <w:r>
        <w:rPr>
          <w:rFonts w:ascii="宋体" w:hAnsi="宋体" w:cs="宋体"/>
          <w:color w:val="000000"/>
          <w:kern w:val="0"/>
          <w:sz w:val="24"/>
        </w:rPr>
        <w:t>具有胎儿</w:t>
      </w:r>
      <w:r>
        <w:rPr>
          <w:rFonts w:ascii="宋体" w:hAnsi="宋体" w:cs="宋体" w:hint="eastAsia"/>
          <w:color w:val="000000"/>
          <w:kern w:val="0"/>
          <w:sz w:val="24"/>
        </w:rPr>
        <w:t>颜面</w:t>
      </w:r>
      <w:r>
        <w:rPr>
          <w:rFonts w:ascii="宋体" w:hAnsi="宋体" w:cs="宋体"/>
          <w:color w:val="000000"/>
          <w:kern w:val="0"/>
          <w:sz w:val="24"/>
        </w:rPr>
        <w:t>自动识别</w:t>
      </w:r>
      <w:r>
        <w:rPr>
          <w:rFonts w:ascii="宋体" w:hAnsi="宋体" w:cs="宋体" w:hint="eastAsia"/>
          <w:color w:val="000000"/>
          <w:kern w:val="0"/>
          <w:sz w:val="24"/>
        </w:rPr>
        <w:t>功能</w:t>
      </w:r>
      <w:r>
        <w:rPr>
          <w:rFonts w:ascii="宋体" w:hAnsi="宋体" w:cs="宋体"/>
          <w:color w:val="000000"/>
          <w:kern w:val="0"/>
          <w:sz w:val="24"/>
        </w:rPr>
        <w:t>，可实时自动跟踪胎儿运动并调整容积成像框位置，获得胎儿表面容积成像</w:t>
      </w:r>
      <w:r>
        <w:rPr>
          <w:rFonts w:ascii="宋体" w:hAnsi="宋体" w:cs="宋体" w:hint="eastAsia"/>
          <w:color w:val="000000"/>
          <w:kern w:val="0"/>
          <w:sz w:val="24"/>
        </w:rPr>
        <w:t>。</w:t>
      </w:r>
    </w:p>
    <w:p w14:paraId="7BDEBF11"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1.17.7、具备卵泡自动容积成像功能，可自动彩色编码显示，并按照体积大小排序及计数。</w:t>
      </w:r>
    </w:p>
    <w:p w14:paraId="2B54E1A1" w14:textId="77777777" w:rsidR="00C81472" w:rsidRDefault="00C81472" w:rsidP="00C81472">
      <w:pPr>
        <w:widowControl/>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1.17.8、具备</w:t>
      </w:r>
      <w:r>
        <w:rPr>
          <w:rFonts w:ascii="宋体" w:hAnsi="宋体" w:cs="宋体"/>
          <w:color w:val="000000"/>
          <w:kern w:val="0"/>
          <w:sz w:val="24"/>
        </w:rPr>
        <w:t>子宫及内膜自动容积分析及计算技术</w:t>
      </w:r>
      <w:r>
        <w:rPr>
          <w:rFonts w:ascii="宋体" w:hAnsi="宋体" w:cs="宋体" w:hint="eastAsia"/>
          <w:color w:val="000000"/>
          <w:kern w:val="0"/>
          <w:sz w:val="24"/>
        </w:rPr>
        <w:t>，</w:t>
      </w:r>
      <w:r>
        <w:rPr>
          <w:rFonts w:ascii="宋体" w:hAnsi="宋体" w:cs="宋体"/>
          <w:color w:val="000000"/>
          <w:kern w:val="0"/>
          <w:sz w:val="24"/>
        </w:rPr>
        <w:t>三维采集子宫容积数据，一键自动计算子宫体积及内膜体积，并基于容积分析数据生成子宫及内膜立体示意图，显示内膜形态、子宫形态及相互关系。</w:t>
      </w:r>
    </w:p>
    <w:p w14:paraId="7260B5AD" w14:textId="77777777" w:rsidR="00C81472" w:rsidRDefault="00C81472" w:rsidP="00C81472">
      <w:pPr>
        <w:widowControl/>
        <w:spacing w:line="360" w:lineRule="auto"/>
        <w:jc w:val="left"/>
        <w:rPr>
          <w:rFonts w:ascii="宋体" w:hAnsi="宋体" w:cs="宋体"/>
          <w:bCs/>
          <w:color w:val="000000"/>
          <w:kern w:val="0"/>
          <w:sz w:val="24"/>
        </w:rPr>
      </w:pPr>
      <w:r>
        <w:rPr>
          <w:rFonts w:ascii="宋体" w:hAnsi="宋体" w:cs="宋体" w:hint="eastAsia"/>
          <w:color w:val="000000"/>
          <w:kern w:val="0"/>
          <w:sz w:val="24"/>
        </w:rPr>
        <w:t>1.17.9、具备</w:t>
      </w:r>
      <w:proofErr w:type="gramStart"/>
      <w:r>
        <w:rPr>
          <w:rFonts w:ascii="宋体" w:hAnsi="宋体" w:cs="宋体" w:hint="eastAsia"/>
          <w:color w:val="000000"/>
          <w:kern w:val="0"/>
          <w:sz w:val="24"/>
        </w:rPr>
        <w:t>窦</w:t>
      </w:r>
      <w:proofErr w:type="gramEnd"/>
      <w:r>
        <w:rPr>
          <w:rFonts w:ascii="宋体" w:hAnsi="宋体" w:cs="宋体" w:hint="eastAsia"/>
          <w:color w:val="000000"/>
          <w:kern w:val="0"/>
          <w:sz w:val="24"/>
        </w:rPr>
        <w:t>卵泡自动容积成像，自动彩色编码显示，并按照体积大小排序及计数。</w:t>
      </w:r>
    </w:p>
    <w:p w14:paraId="0326A609"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1.17.10、腔内容积探头支持四维输卵管造影，可评估输卵管通畅性。</w:t>
      </w:r>
    </w:p>
    <w:p w14:paraId="7CBC683B" w14:textId="77777777" w:rsidR="00C81472" w:rsidRDefault="00C81472" w:rsidP="00C81472">
      <w:pPr>
        <w:widowControl/>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1.17.11、</w:t>
      </w:r>
      <w:r>
        <w:rPr>
          <w:rFonts w:ascii="宋体" w:hAnsi="宋体" w:cs="宋体"/>
          <w:color w:val="000000"/>
          <w:kern w:val="0"/>
          <w:sz w:val="24"/>
        </w:rPr>
        <w:t>时间空间相关成像技术</w:t>
      </w:r>
      <w:r>
        <w:rPr>
          <w:rFonts w:ascii="宋体" w:hAnsi="宋体" w:cs="宋体" w:hint="eastAsia"/>
          <w:color w:val="000000"/>
          <w:kern w:val="0"/>
          <w:sz w:val="24"/>
        </w:rPr>
        <w:t>：具备</w:t>
      </w:r>
      <w:r>
        <w:rPr>
          <w:rFonts w:ascii="宋体" w:hAnsi="宋体" w:cs="宋体"/>
          <w:color w:val="000000"/>
          <w:kern w:val="0"/>
          <w:sz w:val="24"/>
        </w:rPr>
        <w:t>自动切面识别技术，</w:t>
      </w:r>
      <w:r>
        <w:rPr>
          <w:rFonts w:ascii="宋体" w:hAnsi="宋体" w:cs="宋体" w:hint="eastAsia"/>
          <w:color w:val="000000"/>
          <w:kern w:val="0"/>
          <w:sz w:val="24"/>
        </w:rPr>
        <w:t>可</w:t>
      </w:r>
      <w:r>
        <w:rPr>
          <w:rFonts w:ascii="宋体" w:hAnsi="宋体" w:cs="宋体"/>
          <w:color w:val="000000"/>
          <w:kern w:val="0"/>
          <w:sz w:val="24"/>
        </w:rPr>
        <w:t>自动</w:t>
      </w:r>
      <w:proofErr w:type="gramStart"/>
      <w:r>
        <w:rPr>
          <w:rFonts w:ascii="宋体" w:hAnsi="宋体" w:cs="宋体"/>
          <w:color w:val="000000"/>
          <w:kern w:val="0"/>
          <w:sz w:val="24"/>
        </w:rPr>
        <w:t>获取四</w:t>
      </w:r>
      <w:proofErr w:type="gramEnd"/>
      <w:r>
        <w:rPr>
          <w:rFonts w:ascii="宋体" w:hAnsi="宋体" w:cs="宋体"/>
          <w:color w:val="000000"/>
          <w:kern w:val="0"/>
          <w:sz w:val="24"/>
        </w:rPr>
        <w:t>腔心切面、左室流出道切面、右室流出道切面、胃泡切面、静脉连接切面、导管</w:t>
      </w:r>
      <w:proofErr w:type="gramStart"/>
      <w:r>
        <w:rPr>
          <w:rFonts w:ascii="宋体" w:hAnsi="宋体" w:cs="宋体"/>
          <w:color w:val="000000"/>
          <w:kern w:val="0"/>
          <w:sz w:val="24"/>
        </w:rPr>
        <w:t>弓</w:t>
      </w:r>
      <w:proofErr w:type="gramEnd"/>
      <w:r>
        <w:rPr>
          <w:rFonts w:ascii="宋体" w:hAnsi="宋体" w:cs="宋体"/>
          <w:color w:val="000000"/>
          <w:kern w:val="0"/>
          <w:sz w:val="24"/>
        </w:rPr>
        <w:t>切面、主动脉弓切面、三血管气管切面</w:t>
      </w:r>
      <w:r>
        <w:rPr>
          <w:rFonts w:ascii="宋体" w:hAnsi="宋体" w:cs="宋体" w:hint="eastAsia"/>
          <w:color w:val="000000"/>
          <w:kern w:val="0"/>
          <w:sz w:val="24"/>
        </w:rPr>
        <w:t>；可激活M型或解剖M型，评估胎儿心率失常。</w:t>
      </w:r>
    </w:p>
    <w:p w14:paraId="62F78BC8" w14:textId="77777777" w:rsidR="00C81472" w:rsidRDefault="00C81472" w:rsidP="00C81472">
      <w:pPr>
        <w:widowControl/>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1.17.12、</w:t>
      </w:r>
      <w:r>
        <w:rPr>
          <w:rFonts w:ascii="宋体" w:hAnsi="宋体" w:cs="宋体"/>
          <w:color w:val="000000"/>
          <w:kern w:val="0"/>
          <w:sz w:val="24"/>
        </w:rPr>
        <w:t>具有实时</w:t>
      </w:r>
      <w:r>
        <w:rPr>
          <w:rFonts w:ascii="宋体" w:hAnsi="宋体" w:cs="宋体" w:hint="eastAsia"/>
          <w:color w:val="000000"/>
          <w:kern w:val="0"/>
          <w:sz w:val="24"/>
        </w:rPr>
        <w:t>四维</w:t>
      </w:r>
      <w:r>
        <w:rPr>
          <w:rFonts w:ascii="宋体" w:hAnsi="宋体" w:cs="宋体"/>
          <w:color w:val="000000"/>
          <w:kern w:val="0"/>
          <w:sz w:val="24"/>
        </w:rPr>
        <w:t>穿刺引导功能</w:t>
      </w:r>
      <w:r>
        <w:rPr>
          <w:rFonts w:ascii="宋体" w:hAnsi="宋体" w:cs="宋体" w:hint="eastAsia"/>
          <w:color w:val="000000"/>
          <w:kern w:val="0"/>
          <w:sz w:val="24"/>
        </w:rPr>
        <w:t xml:space="preserve">，二维及四维图像同时显示穿刺引导线。 </w:t>
      </w:r>
    </w:p>
    <w:p w14:paraId="4DBA5B3C"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1.17.13、具备实时容积对比成像技术</w:t>
      </w:r>
      <w:r>
        <w:rPr>
          <w:rFonts w:ascii="宋体" w:hAnsi="宋体" w:cs="宋体"/>
          <w:color w:val="000000"/>
          <w:kern w:val="0"/>
          <w:sz w:val="24"/>
        </w:rPr>
        <w:t>，</w:t>
      </w:r>
      <w:r>
        <w:rPr>
          <w:rFonts w:ascii="宋体" w:hAnsi="宋体" w:cs="宋体" w:hint="eastAsia"/>
          <w:color w:val="000000"/>
          <w:kern w:val="0"/>
          <w:sz w:val="24"/>
        </w:rPr>
        <w:t>可</w:t>
      </w:r>
      <w:r>
        <w:rPr>
          <w:rFonts w:ascii="宋体" w:hAnsi="宋体" w:cs="宋体"/>
          <w:color w:val="000000"/>
          <w:kern w:val="0"/>
          <w:sz w:val="24"/>
        </w:rPr>
        <w:t>对</w:t>
      </w:r>
      <w:r>
        <w:rPr>
          <w:rFonts w:ascii="宋体" w:hAnsi="宋体" w:cs="宋体" w:hint="eastAsia"/>
          <w:color w:val="000000"/>
          <w:kern w:val="0"/>
          <w:sz w:val="24"/>
        </w:rPr>
        <w:t>二维图像增加厚度的信息。</w:t>
      </w:r>
    </w:p>
    <w:p w14:paraId="014AF600"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1.17.14、具备中枢神经系统自动检查功能，可自动识别胎儿颅脑</w:t>
      </w:r>
      <w:r>
        <w:rPr>
          <w:rFonts w:ascii="宋体" w:hAnsi="宋体" w:cs="宋体"/>
          <w:color w:val="000000"/>
          <w:kern w:val="0"/>
          <w:sz w:val="24"/>
        </w:rPr>
        <w:t>正中</w:t>
      </w:r>
      <w:proofErr w:type="gramStart"/>
      <w:r>
        <w:rPr>
          <w:rFonts w:ascii="宋体" w:hAnsi="宋体" w:cs="宋体"/>
          <w:color w:val="000000"/>
          <w:kern w:val="0"/>
          <w:sz w:val="24"/>
        </w:rPr>
        <w:t>矢</w:t>
      </w:r>
      <w:proofErr w:type="gramEnd"/>
      <w:r>
        <w:rPr>
          <w:rFonts w:ascii="宋体" w:hAnsi="宋体" w:cs="宋体"/>
          <w:color w:val="000000"/>
          <w:kern w:val="0"/>
          <w:sz w:val="24"/>
        </w:rPr>
        <w:t>状面</w:t>
      </w:r>
      <w:r>
        <w:rPr>
          <w:rFonts w:ascii="宋体" w:hAnsi="宋体" w:cs="宋体" w:hint="eastAsia"/>
          <w:color w:val="000000"/>
          <w:kern w:val="0"/>
          <w:sz w:val="24"/>
        </w:rPr>
        <w:t>、</w:t>
      </w:r>
      <w:r>
        <w:rPr>
          <w:rFonts w:ascii="宋体" w:hAnsi="宋体" w:cs="宋体"/>
          <w:color w:val="000000"/>
          <w:kern w:val="0"/>
          <w:sz w:val="24"/>
        </w:rPr>
        <w:t>经丘脑平面</w:t>
      </w:r>
      <w:r>
        <w:rPr>
          <w:rFonts w:ascii="宋体" w:hAnsi="宋体" w:cs="宋体" w:hint="eastAsia"/>
          <w:color w:val="000000"/>
          <w:kern w:val="0"/>
          <w:sz w:val="24"/>
        </w:rPr>
        <w:t>、</w:t>
      </w:r>
      <w:r>
        <w:rPr>
          <w:rFonts w:ascii="宋体" w:hAnsi="宋体" w:cs="宋体"/>
          <w:color w:val="000000"/>
          <w:kern w:val="0"/>
          <w:sz w:val="24"/>
        </w:rPr>
        <w:t>经小脑平面</w:t>
      </w:r>
      <w:r>
        <w:rPr>
          <w:rFonts w:ascii="宋体" w:hAnsi="宋体" w:cs="宋体" w:hint="eastAsia"/>
          <w:color w:val="000000"/>
          <w:kern w:val="0"/>
          <w:sz w:val="24"/>
        </w:rPr>
        <w:t>，</w:t>
      </w:r>
      <w:r>
        <w:rPr>
          <w:rFonts w:ascii="宋体" w:hAnsi="宋体" w:cs="宋体"/>
          <w:color w:val="000000"/>
          <w:kern w:val="0"/>
          <w:sz w:val="24"/>
        </w:rPr>
        <w:t>经侧脑室平面</w:t>
      </w:r>
      <w:r>
        <w:rPr>
          <w:rFonts w:ascii="宋体" w:hAnsi="宋体" w:cs="宋体" w:hint="eastAsia"/>
          <w:color w:val="000000"/>
          <w:kern w:val="0"/>
          <w:sz w:val="24"/>
        </w:rPr>
        <w:t>，自动同时测量</w:t>
      </w:r>
      <w:r>
        <w:rPr>
          <w:rFonts w:ascii="宋体" w:hAnsi="宋体" w:cs="宋体" w:hint="eastAsia"/>
          <w:color w:val="000000"/>
          <w:sz w:val="24"/>
        </w:rPr>
        <w:t>胎儿双顶径（BPD）</w:t>
      </w:r>
      <w:r>
        <w:rPr>
          <w:rFonts w:ascii="宋体" w:hAnsi="宋体" w:cs="宋体" w:hint="eastAsia"/>
          <w:color w:val="000000"/>
          <w:kern w:val="0"/>
          <w:sz w:val="24"/>
        </w:rPr>
        <w:t>、</w:t>
      </w:r>
      <w:r>
        <w:rPr>
          <w:rFonts w:ascii="宋体" w:hAnsi="宋体" w:cs="宋体" w:hint="eastAsia"/>
          <w:color w:val="000000"/>
          <w:sz w:val="24"/>
        </w:rPr>
        <w:t>胎儿头围（HC）</w:t>
      </w:r>
      <w:r>
        <w:rPr>
          <w:rFonts w:ascii="宋体" w:hAnsi="宋体" w:cs="宋体" w:hint="eastAsia"/>
          <w:color w:val="000000"/>
          <w:kern w:val="0"/>
          <w:sz w:val="24"/>
        </w:rPr>
        <w:t>、</w:t>
      </w:r>
      <w:proofErr w:type="gramStart"/>
      <w:r>
        <w:rPr>
          <w:rFonts w:ascii="宋体" w:hAnsi="宋体" w:cs="宋体" w:hint="eastAsia"/>
          <w:color w:val="000000"/>
          <w:kern w:val="0"/>
          <w:sz w:val="24"/>
        </w:rPr>
        <w:t>枕额径</w:t>
      </w:r>
      <w:proofErr w:type="gramEnd"/>
      <w:r>
        <w:rPr>
          <w:rFonts w:ascii="宋体" w:hAnsi="宋体" w:cs="宋体" w:hint="eastAsia"/>
          <w:color w:val="000000"/>
          <w:kern w:val="0"/>
          <w:sz w:val="24"/>
        </w:rPr>
        <w:t>（</w:t>
      </w:r>
      <w:r>
        <w:rPr>
          <w:rFonts w:ascii="宋体" w:hAnsi="宋体" w:cs="宋体"/>
          <w:color w:val="000000"/>
          <w:kern w:val="0"/>
          <w:sz w:val="24"/>
        </w:rPr>
        <w:t>OFD</w:t>
      </w:r>
      <w:r>
        <w:rPr>
          <w:rFonts w:ascii="宋体" w:hAnsi="宋体" w:cs="宋体" w:hint="eastAsia"/>
          <w:color w:val="000000"/>
          <w:kern w:val="0"/>
          <w:sz w:val="24"/>
        </w:rPr>
        <w:t>）、</w:t>
      </w:r>
      <w:r>
        <w:rPr>
          <w:rFonts w:ascii="宋体" w:hAnsi="宋体" w:cs="宋体"/>
          <w:color w:val="000000"/>
          <w:kern w:val="0"/>
          <w:sz w:val="24"/>
        </w:rPr>
        <w:t>后颅窝池</w:t>
      </w:r>
      <w:r>
        <w:rPr>
          <w:rFonts w:ascii="宋体" w:hAnsi="宋体" w:cs="宋体" w:hint="eastAsia"/>
          <w:color w:val="000000"/>
          <w:kern w:val="0"/>
          <w:sz w:val="24"/>
        </w:rPr>
        <w:t>（</w:t>
      </w:r>
      <w:r>
        <w:rPr>
          <w:rFonts w:ascii="宋体" w:hAnsi="宋体" w:cs="宋体"/>
          <w:color w:val="000000"/>
          <w:kern w:val="0"/>
          <w:sz w:val="24"/>
        </w:rPr>
        <w:t>CM</w:t>
      </w:r>
      <w:r>
        <w:rPr>
          <w:rFonts w:ascii="宋体" w:hAnsi="宋体" w:cs="宋体" w:hint="eastAsia"/>
          <w:color w:val="000000"/>
          <w:kern w:val="0"/>
          <w:sz w:val="24"/>
        </w:rPr>
        <w:t>）、</w:t>
      </w:r>
      <w:r>
        <w:rPr>
          <w:rFonts w:ascii="宋体" w:hAnsi="宋体"/>
          <w:sz w:val="24"/>
        </w:rPr>
        <w:t xml:space="preserve"> </w:t>
      </w:r>
      <w:r>
        <w:rPr>
          <w:rFonts w:ascii="宋体" w:hAnsi="宋体" w:cs="宋体"/>
          <w:color w:val="000000"/>
          <w:kern w:val="0"/>
          <w:sz w:val="24"/>
        </w:rPr>
        <w:t>小脑横径</w:t>
      </w:r>
      <w:r>
        <w:rPr>
          <w:rFonts w:ascii="宋体" w:hAnsi="宋体" w:cs="宋体" w:hint="eastAsia"/>
          <w:color w:val="000000"/>
          <w:kern w:val="0"/>
          <w:sz w:val="24"/>
        </w:rPr>
        <w:t>（</w:t>
      </w:r>
      <w:r>
        <w:rPr>
          <w:rFonts w:ascii="宋体" w:hAnsi="宋体" w:cs="宋体"/>
          <w:color w:val="000000"/>
          <w:kern w:val="0"/>
          <w:sz w:val="24"/>
        </w:rPr>
        <w:t>Cerebellum</w:t>
      </w:r>
      <w:r>
        <w:rPr>
          <w:rFonts w:ascii="宋体" w:hAnsi="宋体" w:cs="宋体" w:hint="eastAsia"/>
          <w:color w:val="000000"/>
          <w:kern w:val="0"/>
          <w:sz w:val="24"/>
        </w:rPr>
        <w:t>）、</w:t>
      </w:r>
      <w:r>
        <w:rPr>
          <w:rFonts w:ascii="宋体" w:hAnsi="宋体" w:cs="宋体"/>
          <w:color w:val="000000"/>
          <w:kern w:val="0"/>
          <w:sz w:val="24"/>
        </w:rPr>
        <w:t>侧脑室后</w:t>
      </w:r>
      <w:r>
        <w:rPr>
          <w:rFonts w:ascii="宋体" w:hAnsi="宋体" w:cs="宋体" w:hint="eastAsia"/>
          <w:color w:val="000000"/>
          <w:kern w:val="0"/>
          <w:sz w:val="24"/>
        </w:rPr>
        <w:t>角（</w:t>
      </w:r>
      <w:r>
        <w:rPr>
          <w:rFonts w:ascii="宋体" w:hAnsi="宋体" w:cs="宋体"/>
          <w:color w:val="000000"/>
          <w:kern w:val="0"/>
          <w:sz w:val="24"/>
        </w:rPr>
        <w:t>Vp</w:t>
      </w:r>
      <w:r>
        <w:rPr>
          <w:rFonts w:ascii="宋体" w:hAnsi="宋体" w:cs="宋体" w:hint="eastAsia"/>
          <w:color w:val="000000"/>
          <w:kern w:val="0"/>
          <w:sz w:val="24"/>
        </w:rPr>
        <w:t>）。</w:t>
      </w:r>
    </w:p>
    <w:p w14:paraId="33CC1260"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1.17.15、三维模式下可</w:t>
      </w:r>
      <w:r>
        <w:rPr>
          <w:rFonts w:ascii="宋体" w:hAnsi="宋体" w:cs="宋体"/>
          <w:color w:val="000000"/>
          <w:kern w:val="0"/>
          <w:sz w:val="24"/>
        </w:rPr>
        <w:t>测量胎儿头部进程、旋转和方向，同时自动</w:t>
      </w:r>
      <w:r>
        <w:rPr>
          <w:rFonts w:ascii="宋体" w:hAnsi="宋体" w:cs="宋体" w:hint="eastAsia"/>
          <w:color w:val="000000"/>
          <w:kern w:val="0"/>
          <w:sz w:val="24"/>
        </w:rPr>
        <w:t>生成</w:t>
      </w:r>
      <w:r>
        <w:rPr>
          <w:rFonts w:ascii="宋体" w:hAnsi="宋体" w:cs="宋体"/>
          <w:color w:val="000000"/>
          <w:kern w:val="0"/>
          <w:sz w:val="24"/>
        </w:rPr>
        <w:t>产程报告</w:t>
      </w:r>
      <w:r>
        <w:rPr>
          <w:rFonts w:ascii="宋体" w:hAnsi="宋体" w:cs="宋体" w:hint="eastAsia"/>
          <w:color w:val="000000"/>
          <w:kern w:val="0"/>
          <w:sz w:val="24"/>
        </w:rPr>
        <w:t>。</w:t>
      </w:r>
    </w:p>
    <w:p w14:paraId="36E9C571" w14:textId="77777777" w:rsidR="00C81472" w:rsidRDefault="00C81472" w:rsidP="00C81472">
      <w:pPr>
        <w:widowControl/>
        <w:spacing w:line="360" w:lineRule="auto"/>
        <w:jc w:val="left"/>
        <w:rPr>
          <w:rFonts w:ascii="宋体" w:hAnsi="宋体" w:cs="宋体"/>
          <w:kern w:val="0"/>
          <w:sz w:val="24"/>
        </w:rPr>
      </w:pPr>
      <w:r>
        <w:rPr>
          <w:rFonts w:ascii="宋体" w:hAnsi="宋体" w:cs="宋体" w:hint="eastAsia"/>
          <w:kern w:val="0"/>
          <w:sz w:val="24"/>
        </w:rPr>
        <w:t>1.17.16、具备自动容积斑点噪声抑制技术。</w:t>
      </w:r>
    </w:p>
    <w:p w14:paraId="414859DA" w14:textId="77777777" w:rsidR="00C81472" w:rsidRDefault="00C81472" w:rsidP="00C81472">
      <w:pPr>
        <w:widowControl/>
        <w:spacing w:line="360" w:lineRule="auto"/>
        <w:jc w:val="left"/>
        <w:rPr>
          <w:rFonts w:ascii="宋体" w:hAnsi="宋体" w:cs="宋体"/>
          <w:kern w:val="0"/>
          <w:sz w:val="24"/>
        </w:rPr>
      </w:pPr>
      <w:r>
        <w:rPr>
          <w:rFonts w:ascii="宋体" w:hAnsi="宋体" w:cs="宋体" w:hint="eastAsia"/>
          <w:kern w:val="0"/>
          <w:sz w:val="24"/>
        </w:rPr>
        <w:t>1.17.17、具备自动</w:t>
      </w:r>
      <w:r>
        <w:rPr>
          <w:rFonts w:ascii="宋体" w:hAnsi="宋体" w:cs="宋体"/>
          <w:kern w:val="0"/>
          <w:sz w:val="24"/>
        </w:rPr>
        <w:t>胎儿脊柱成像</w:t>
      </w:r>
      <w:r>
        <w:rPr>
          <w:rFonts w:ascii="宋体" w:hAnsi="宋体" w:cs="宋体" w:hint="eastAsia"/>
          <w:kern w:val="0"/>
          <w:sz w:val="24"/>
        </w:rPr>
        <w:t>功能，</w:t>
      </w:r>
      <w:r>
        <w:rPr>
          <w:rFonts w:ascii="宋体" w:hAnsi="宋体" w:cs="宋体"/>
          <w:kern w:val="0"/>
          <w:sz w:val="24"/>
        </w:rPr>
        <w:t>可自动获取胎儿脊柱冠状切面图像</w:t>
      </w:r>
      <w:r>
        <w:rPr>
          <w:rFonts w:ascii="宋体" w:hAnsi="宋体" w:cs="宋体" w:hint="eastAsia"/>
          <w:kern w:val="0"/>
          <w:sz w:val="24"/>
        </w:rPr>
        <w:t>。</w:t>
      </w:r>
    </w:p>
    <w:p w14:paraId="0FABE19B"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bCs/>
          <w:color w:val="000000"/>
          <w:kern w:val="0"/>
          <w:sz w:val="24"/>
        </w:rPr>
        <w:t>1.17.18、可</w:t>
      </w:r>
      <w:r>
        <w:rPr>
          <w:rFonts w:ascii="宋体" w:hAnsi="宋体" w:cs="宋体"/>
          <w:color w:val="000000"/>
          <w:kern w:val="0"/>
          <w:sz w:val="24"/>
        </w:rPr>
        <w:t>自动识别Valsalva状态下最大裂孔平面位置</w:t>
      </w:r>
      <w:r>
        <w:rPr>
          <w:rFonts w:ascii="宋体" w:hAnsi="宋体" w:cs="宋体" w:hint="eastAsia"/>
          <w:color w:val="000000"/>
          <w:kern w:val="0"/>
          <w:sz w:val="24"/>
        </w:rPr>
        <w:t>，</w:t>
      </w:r>
      <w:r>
        <w:rPr>
          <w:rFonts w:ascii="宋体" w:hAnsi="宋体" w:cs="宋体"/>
          <w:color w:val="000000"/>
          <w:kern w:val="0"/>
          <w:sz w:val="24"/>
        </w:rPr>
        <w:t>自动测量肛提肌裂孔的面积</w:t>
      </w:r>
      <w:r>
        <w:rPr>
          <w:rFonts w:ascii="宋体" w:hAnsi="宋体" w:cs="宋体" w:hint="eastAsia"/>
          <w:color w:val="000000"/>
          <w:kern w:val="0"/>
          <w:sz w:val="24"/>
        </w:rPr>
        <w:t>等。</w:t>
      </w:r>
    </w:p>
    <w:p w14:paraId="4FFAAFE1"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1.17.19、</w:t>
      </w:r>
      <w:r>
        <w:rPr>
          <w:rFonts w:ascii="宋体" w:hAnsi="宋体" w:cs="宋体"/>
          <w:color w:val="000000"/>
          <w:kern w:val="0"/>
          <w:sz w:val="24"/>
        </w:rPr>
        <w:t>子宫肌瘤定位</w:t>
      </w:r>
      <w:r>
        <w:rPr>
          <w:rFonts w:ascii="宋体" w:hAnsi="宋体" w:cs="宋体" w:hint="eastAsia"/>
          <w:color w:val="000000"/>
          <w:kern w:val="0"/>
          <w:sz w:val="24"/>
        </w:rPr>
        <w:t>及分析：</w:t>
      </w:r>
      <w:r>
        <w:rPr>
          <w:rFonts w:ascii="宋体" w:hAnsi="宋体" w:cs="宋体"/>
          <w:color w:val="000000"/>
          <w:kern w:val="0"/>
          <w:sz w:val="24"/>
        </w:rPr>
        <w:t>自动识别子宫及内膜的形态和肌瘤位置</w:t>
      </w:r>
      <w:r>
        <w:rPr>
          <w:rFonts w:ascii="宋体" w:hAnsi="宋体" w:cs="宋体" w:hint="eastAsia"/>
          <w:color w:val="000000"/>
          <w:kern w:val="0"/>
          <w:sz w:val="24"/>
        </w:rPr>
        <w:t>，并自动测量肌瘤体积及三径数据，自动生成肌瘤与子宫内膜三维关系示意图，3D</w:t>
      </w:r>
      <w:r>
        <w:rPr>
          <w:rFonts w:ascii="宋体" w:hAnsi="宋体" w:cs="宋体"/>
          <w:color w:val="000000"/>
          <w:kern w:val="0"/>
          <w:sz w:val="24"/>
        </w:rPr>
        <w:t>显示子宫肌瘤和子宫的位置关系</w:t>
      </w:r>
      <w:r>
        <w:rPr>
          <w:rFonts w:ascii="宋体" w:hAnsi="宋体" w:cs="宋体" w:hint="eastAsia"/>
          <w:color w:val="000000"/>
          <w:kern w:val="0"/>
          <w:sz w:val="24"/>
        </w:rPr>
        <w:t>，内置子宫肌瘤分型报告。</w:t>
      </w:r>
    </w:p>
    <w:p w14:paraId="5F3A29E5"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bCs/>
          <w:color w:val="000000"/>
          <w:kern w:val="0"/>
          <w:sz w:val="24"/>
        </w:rPr>
        <w:t>2、测量和分析（B型、M型、频谱多普勒、彩色模式）包括</w:t>
      </w:r>
    </w:p>
    <w:p w14:paraId="55662A41"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2.1、一般测量</w:t>
      </w:r>
    </w:p>
    <w:p w14:paraId="4B6FE75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2.2、</w:t>
      </w:r>
      <w:r>
        <w:rPr>
          <w:rFonts w:ascii="宋体" w:hAnsi="宋体" w:cs="宋体"/>
          <w:color w:val="000000"/>
          <w:kern w:val="0"/>
          <w:sz w:val="24"/>
        </w:rPr>
        <w:t>多普勒血流测量与分析</w:t>
      </w:r>
      <w:r>
        <w:rPr>
          <w:rFonts w:ascii="宋体" w:hAnsi="宋体" w:cs="宋体" w:hint="eastAsia"/>
          <w:color w:val="000000"/>
          <w:kern w:val="0"/>
          <w:sz w:val="24"/>
        </w:rPr>
        <w:t>：具有自动包络功能</w:t>
      </w:r>
    </w:p>
    <w:p w14:paraId="1F09D0E4"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2.3、妇产、心脏、血管、儿科等测量与分析</w:t>
      </w:r>
    </w:p>
    <w:p w14:paraId="569F72B9"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2.3、胎儿生长指标</w:t>
      </w:r>
      <w:r>
        <w:rPr>
          <w:rFonts w:ascii="宋体" w:hAnsi="宋体" w:cs="宋体"/>
          <w:color w:val="000000"/>
          <w:kern w:val="0"/>
          <w:sz w:val="24"/>
        </w:rPr>
        <w:t>自动测量</w:t>
      </w:r>
      <w:r>
        <w:rPr>
          <w:rFonts w:ascii="宋体" w:hAnsi="宋体" w:cs="宋体" w:hint="eastAsia"/>
          <w:color w:val="000000"/>
          <w:kern w:val="0"/>
          <w:sz w:val="24"/>
        </w:rPr>
        <w:t>：可自动测量</w:t>
      </w:r>
      <w:r>
        <w:rPr>
          <w:rFonts w:ascii="宋体" w:hAnsi="宋体" w:cs="宋体"/>
          <w:color w:val="000000"/>
          <w:kern w:val="0"/>
          <w:sz w:val="24"/>
        </w:rPr>
        <w:t>胎儿双顶径、</w:t>
      </w:r>
      <w:proofErr w:type="gramStart"/>
      <w:r>
        <w:rPr>
          <w:rFonts w:ascii="宋体" w:hAnsi="宋体" w:cs="宋体"/>
          <w:color w:val="000000"/>
          <w:kern w:val="0"/>
          <w:sz w:val="24"/>
        </w:rPr>
        <w:t>枕额径</w:t>
      </w:r>
      <w:proofErr w:type="gramEnd"/>
      <w:r>
        <w:rPr>
          <w:rFonts w:ascii="宋体" w:hAnsi="宋体" w:cs="宋体" w:hint="eastAsia"/>
          <w:color w:val="000000"/>
          <w:kern w:val="0"/>
          <w:sz w:val="24"/>
        </w:rPr>
        <w:t>、</w:t>
      </w:r>
      <w:r>
        <w:rPr>
          <w:rFonts w:ascii="宋体" w:hAnsi="宋体" w:cs="宋体"/>
          <w:color w:val="000000"/>
          <w:kern w:val="0"/>
          <w:sz w:val="24"/>
        </w:rPr>
        <w:t>头围、腹围、股骨长、肱骨长</w:t>
      </w:r>
      <w:r>
        <w:rPr>
          <w:rFonts w:ascii="宋体" w:hAnsi="宋体" w:cs="宋体" w:hint="eastAsia"/>
          <w:color w:val="000000"/>
          <w:kern w:val="0"/>
          <w:sz w:val="24"/>
        </w:rPr>
        <w:t>、NT、IT、胎心率测量。</w:t>
      </w:r>
    </w:p>
    <w:p w14:paraId="3E011061"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2.4、具备</w:t>
      </w:r>
      <w:r>
        <w:rPr>
          <w:rFonts w:ascii="宋体" w:hAnsi="宋体" w:cs="宋体"/>
          <w:color w:val="000000"/>
          <w:kern w:val="0"/>
          <w:sz w:val="24"/>
        </w:rPr>
        <w:t>不规则体积测量技术</w:t>
      </w:r>
      <w:r>
        <w:rPr>
          <w:rFonts w:ascii="宋体" w:hAnsi="宋体" w:cs="宋体" w:hint="eastAsia"/>
          <w:color w:val="000000"/>
          <w:kern w:val="0"/>
          <w:sz w:val="24"/>
        </w:rPr>
        <w:t>：</w:t>
      </w:r>
    </w:p>
    <w:p w14:paraId="49DE25AA"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2.5、可提供</w:t>
      </w:r>
      <w:r>
        <w:rPr>
          <w:rFonts w:ascii="宋体" w:hAnsi="宋体" w:cs="宋体"/>
          <w:color w:val="000000"/>
          <w:kern w:val="0"/>
          <w:sz w:val="24"/>
        </w:rPr>
        <w:t>容积能量模式直方图，结合不规则体积测量可计算血管指数VI</w:t>
      </w:r>
      <w:r>
        <w:rPr>
          <w:rFonts w:ascii="宋体" w:hAnsi="宋体" w:cs="宋体" w:hint="eastAsia"/>
          <w:color w:val="000000"/>
          <w:kern w:val="0"/>
          <w:sz w:val="24"/>
        </w:rPr>
        <w:t>、</w:t>
      </w:r>
      <w:r>
        <w:rPr>
          <w:rFonts w:ascii="宋体" w:hAnsi="宋体" w:cs="宋体"/>
          <w:color w:val="000000"/>
          <w:kern w:val="0"/>
          <w:sz w:val="24"/>
        </w:rPr>
        <w:t>FI和VFI</w:t>
      </w:r>
      <w:r>
        <w:rPr>
          <w:rFonts w:ascii="宋体" w:hAnsi="宋体" w:cs="宋体" w:hint="eastAsia"/>
          <w:color w:val="000000"/>
          <w:kern w:val="0"/>
          <w:sz w:val="24"/>
        </w:rPr>
        <w:t>。</w:t>
      </w:r>
    </w:p>
    <w:p w14:paraId="6A57CF16"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kern w:val="0"/>
          <w:sz w:val="24"/>
        </w:rPr>
        <w:t>2.6、</w:t>
      </w:r>
      <w:r>
        <w:rPr>
          <w:rFonts w:ascii="宋体" w:hAnsi="宋体" w:cs="宋体"/>
          <w:color w:val="000000"/>
          <w:kern w:val="0"/>
          <w:sz w:val="24"/>
        </w:rPr>
        <w:t>左右心室</w:t>
      </w:r>
      <w:r>
        <w:rPr>
          <w:rFonts w:ascii="宋体" w:hAnsi="宋体" w:cs="宋体" w:hint="eastAsia"/>
          <w:color w:val="000000"/>
          <w:kern w:val="0"/>
          <w:sz w:val="24"/>
        </w:rPr>
        <w:t>（≥</w:t>
      </w:r>
      <w:r>
        <w:rPr>
          <w:rFonts w:ascii="宋体" w:hAnsi="宋体" w:cs="宋体"/>
          <w:color w:val="000000"/>
          <w:kern w:val="0"/>
          <w:sz w:val="24"/>
        </w:rPr>
        <w:t>24段</w:t>
      </w:r>
      <w:r>
        <w:rPr>
          <w:rFonts w:ascii="宋体" w:hAnsi="宋体" w:cs="宋体" w:hint="eastAsia"/>
          <w:color w:val="000000"/>
          <w:kern w:val="0"/>
          <w:sz w:val="24"/>
        </w:rPr>
        <w:t>）</w:t>
      </w:r>
      <w:r>
        <w:rPr>
          <w:rFonts w:ascii="宋体" w:hAnsi="宋体" w:cs="宋体"/>
          <w:color w:val="000000"/>
          <w:kern w:val="0"/>
          <w:sz w:val="24"/>
        </w:rPr>
        <w:t>定量分析</w:t>
      </w:r>
      <w:r>
        <w:rPr>
          <w:rFonts w:ascii="宋体" w:hAnsi="宋体" w:cs="宋体" w:hint="eastAsia"/>
          <w:color w:val="000000"/>
          <w:kern w:val="0"/>
          <w:sz w:val="24"/>
        </w:rPr>
        <w:t>：可对</w:t>
      </w:r>
      <w:r>
        <w:rPr>
          <w:rFonts w:ascii="宋体" w:hAnsi="宋体" w:cs="宋体"/>
          <w:color w:val="000000"/>
          <w:kern w:val="0"/>
          <w:sz w:val="24"/>
        </w:rPr>
        <w:t>胎儿心脏</w:t>
      </w:r>
      <w:r>
        <w:rPr>
          <w:rFonts w:ascii="宋体" w:hAnsi="宋体" w:cs="宋体" w:hint="eastAsia"/>
          <w:color w:val="000000"/>
          <w:kern w:val="0"/>
          <w:sz w:val="24"/>
        </w:rPr>
        <w:t>的</w:t>
      </w:r>
      <w:r>
        <w:rPr>
          <w:rFonts w:ascii="宋体" w:hAnsi="宋体" w:cs="宋体"/>
          <w:color w:val="000000"/>
          <w:kern w:val="0"/>
          <w:sz w:val="24"/>
        </w:rPr>
        <w:t>大小、形状、收缩</w:t>
      </w:r>
      <w:r>
        <w:rPr>
          <w:rFonts w:ascii="宋体" w:hAnsi="宋体" w:cs="宋体" w:hint="eastAsia"/>
          <w:color w:val="000000"/>
          <w:kern w:val="0"/>
          <w:sz w:val="24"/>
        </w:rPr>
        <w:t>力进行自动测量及分析并提供</w:t>
      </w:r>
      <w:r>
        <w:rPr>
          <w:rFonts w:ascii="宋体" w:hAnsi="宋体" w:cs="宋体"/>
          <w:color w:val="000000"/>
          <w:kern w:val="0"/>
          <w:sz w:val="24"/>
        </w:rPr>
        <w:t>评估报告。</w:t>
      </w:r>
    </w:p>
    <w:p w14:paraId="45B06126"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bCs/>
          <w:color w:val="000000"/>
          <w:kern w:val="0"/>
          <w:sz w:val="24"/>
        </w:rPr>
        <w:t>3、</w:t>
      </w:r>
      <w:r>
        <w:rPr>
          <w:rFonts w:ascii="宋体" w:hAnsi="宋体" w:cs="宋体"/>
          <w:bCs/>
          <w:color w:val="000000"/>
          <w:kern w:val="0"/>
          <w:sz w:val="24"/>
        </w:rPr>
        <w:t>图像存储</w:t>
      </w:r>
      <w:r>
        <w:rPr>
          <w:rFonts w:ascii="宋体" w:hAnsi="宋体" w:cs="宋体" w:hint="eastAsia"/>
          <w:bCs/>
          <w:color w:val="000000"/>
          <w:kern w:val="0"/>
          <w:sz w:val="24"/>
        </w:rPr>
        <w:t>、管理及</w:t>
      </w:r>
      <w:r>
        <w:rPr>
          <w:rFonts w:ascii="宋体" w:hAnsi="宋体" w:cs="宋体"/>
          <w:bCs/>
          <w:color w:val="000000"/>
          <w:kern w:val="0"/>
          <w:sz w:val="24"/>
        </w:rPr>
        <w:t>回放重现</w:t>
      </w:r>
    </w:p>
    <w:p w14:paraId="1A8BC6B3"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3.1、具备</w:t>
      </w:r>
      <w:r>
        <w:rPr>
          <w:rFonts w:ascii="宋体" w:hAnsi="宋体" w:cs="宋体"/>
          <w:color w:val="000000"/>
          <w:kern w:val="0"/>
          <w:sz w:val="24"/>
        </w:rPr>
        <w:t>超声图像存档与病案管理系统</w:t>
      </w:r>
    </w:p>
    <w:p w14:paraId="7F5276F9"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3.2、具备</w:t>
      </w:r>
      <w:r>
        <w:rPr>
          <w:rFonts w:ascii="宋体" w:hAnsi="宋体" w:cs="宋体"/>
          <w:color w:val="000000"/>
          <w:kern w:val="0"/>
          <w:sz w:val="24"/>
        </w:rPr>
        <w:t>回放重现单元</w:t>
      </w:r>
      <w:r>
        <w:rPr>
          <w:rFonts w:ascii="宋体" w:hAnsi="宋体" w:cs="宋体" w:hint="eastAsia"/>
          <w:color w:val="000000"/>
          <w:kern w:val="0"/>
          <w:sz w:val="24"/>
        </w:rPr>
        <w:t>。</w:t>
      </w:r>
    </w:p>
    <w:p w14:paraId="19AB2645"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3.3、具备</w:t>
      </w:r>
      <w:r>
        <w:rPr>
          <w:rFonts w:ascii="宋体" w:hAnsi="宋体" w:cs="宋体"/>
          <w:color w:val="000000"/>
          <w:kern w:val="0"/>
          <w:sz w:val="24"/>
        </w:rPr>
        <w:t>一体化</w:t>
      </w:r>
      <w:proofErr w:type="gramStart"/>
      <w:r>
        <w:rPr>
          <w:rFonts w:ascii="宋体" w:hAnsi="宋体" w:cs="宋体"/>
          <w:color w:val="000000"/>
          <w:kern w:val="0"/>
          <w:sz w:val="24"/>
        </w:rPr>
        <w:t>剪帖</w:t>
      </w:r>
      <w:proofErr w:type="gramEnd"/>
      <w:r>
        <w:rPr>
          <w:rFonts w:ascii="宋体" w:hAnsi="宋体" w:cs="宋体"/>
          <w:color w:val="000000"/>
          <w:kern w:val="0"/>
          <w:sz w:val="24"/>
        </w:rPr>
        <w:t>板：(在屏幕上)可以存储和回放动态及静态图像</w:t>
      </w:r>
      <w:r>
        <w:rPr>
          <w:rFonts w:ascii="宋体" w:hAnsi="宋体" w:cs="宋体" w:hint="eastAsia"/>
          <w:color w:val="000000"/>
          <w:kern w:val="0"/>
          <w:sz w:val="24"/>
        </w:rPr>
        <w:t>。</w:t>
      </w:r>
    </w:p>
    <w:p w14:paraId="55E7E9A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4、连通性：</w:t>
      </w:r>
    </w:p>
    <w:p w14:paraId="3CFA80AF"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4.1、输入/输出信号：U</w:t>
      </w:r>
      <w:r>
        <w:rPr>
          <w:rFonts w:ascii="宋体" w:hAnsi="宋体" w:cs="宋体"/>
          <w:color w:val="000000"/>
          <w:kern w:val="0"/>
          <w:sz w:val="24"/>
        </w:rPr>
        <w:t>SB</w:t>
      </w:r>
      <w:r>
        <w:rPr>
          <w:rFonts w:ascii="宋体" w:hAnsi="宋体" w:cs="宋体" w:hint="eastAsia"/>
          <w:color w:val="000000"/>
          <w:kern w:val="0"/>
          <w:sz w:val="24"/>
        </w:rPr>
        <w:t>、</w:t>
      </w:r>
      <w:r>
        <w:rPr>
          <w:rFonts w:ascii="宋体" w:hAnsi="宋体" w:cs="宋体"/>
          <w:color w:val="000000"/>
          <w:kern w:val="0"/>
          <w:sz w:val="24"/>
        </w:rPr>
        <w:t>HDMI</w:t>
      </w:r>
      <w:r>
        <w:rPr>
          <w:rFonts w:ascii="宋体" w:hAnsi="宋体" w:cs="宋体" w:hint="eastAsia"/>
          <w:color w:val="000000"/>
          <w:kern w:val="0"/>
          <w:sz w:val="24"/>
        </w:rPr>
        <w:t>。</w:t>
      </w:r>
    </w:p>
    <w:p w14:paraId="71278014"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4.2、图像可导出，导出格式：</w:t>
      </w:r>
      <w:r>
        <w:rPr>
          <w:rFonts w:ascii="宋体" w:hAnsi="宋体" w:cs="宋体"/>
          <w:color w:val="000000"/>
          <w:kern w:val="0"/>
          <w:sz w:val="24"/>
        </w:rPr>
        <w:t>BMP、TIFF、JPEG、</w:t>
      </w:r>
      <w:r>
        <w:rPr>
          <w:rFonts w:ascii="宋体" w:hAnsi="宋体" w:cs="宋体" w:hint="eastAsia"/>
          <w:color w:val="000000"/>
          <w:kern w:val="0"/>
          <w:sz w:val="24"/>
        </w:rPr>
        <w:t>PNG</w:t>
      </w:r>
    </w:p>
    <w:p w14:paraId="13697C8C"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4.3、具备</w:t>
      </w:r>
      <w:r>
        <w:rPr>
          <w:rFonts w:ascii="宋体" w:hAnsi="宋体" w:cs="宋体"/>
          <w:color w:val="000000"/>
          <w:kern w:val="0"/>
          <w:sz w:val="24"/>
        </w:rPr>
        <w:t>医学数字图像和通信DICOM 3.0</w:t>
      </w:r>
      <w:r>
        <w:rPr>
          <w:rFonts w:ascii="宋体" w:hAnsi="宋体" w:cs="宋体" w:hint="eastAsia"/>
          <w:color w:val="000000"/>
          <w:kern w:val="0"/>
          <w:sz w:val="24"/>
        </w:rPr>
        <w:t>接口。</w:t>
      </w:r>
    </w:p>
    <w:p w14:paraId="50DBD54F" w14:textId="77777777" w:rsidR="00C81472" w:rsidRDefault="00C81472" w:rsidP="00C81472">
      <w:pPr>
        <w:widowControl/>
        <w:spacing w:line="360" w:lineRule="auto"/>
        <w:jc w:val="left"/>
        <w:rPr>
          <w:rFonts w:ascii="宋体" w:hAnsi="宋体" w:cs="宋体"/>
          <w:bCs/>
          <w:color w:val="000000"/>
          <w:kern w:val="0"/>
          <w:sz w:val="24"/>
        </w:rPr>
      </w:pPr>
      <w:r>
        <w:rPr>
          <w:rFonts w:ascii="宋体" w:hAnsi="宋体" w:cs="宋体" w:hint="eastAsia"/>
          <w:color w:val="000000"/>
          <w:kern w:val="0"/>
          <w:sz w:val="24"/>
        </w:rPr>
        <w:t>四、</w:t>
      </w:r>
      <w:r>
        <w:rPr>
          <w:rFonts w:ascii="宋体" w:hAnsi="宋体" w:cs="宋体" w:hint="eastAsia"/>
          <w:bCs/>
          <w:color w:val="000000"/>
          <w:kern w:val="0"/>
          <w:sz w:val="24"/>
        </w:rPr>
        <w:t>技术参数：</w:t>
      </w:r>
    </w:p>
    <w:p w14:paraId="1C93185C" w14:textId="77777777" w:rsidR="00C81472" w:rsidRDefault="00C81472" w:rsidP="00C81472">
      <w:pPr>
        <w:widowControl/>
        <w:spacing w:line="360" w:lineRule="auto"/>
        <w:jc w:val="left"/>
        <w:rPr>
          <w:rFonts w:ascii="宋体" w:hAnsi="宋体" w:cs="宋体"/>
          <w:bCs/>
          <w:color w:val="000000"/>
          <w:kern w:val="0"/>
          <w:sz w:val="24"/>
        </w:rPr>
      </w:pPr>
      <w:r>
        <w:rPr>
          <w:rFonts w:ascii="宋体" w:hAnsi="宋体" w:cs="宋体" w:hint="eastAsia"/>
          <w:bCs/>
          <w:color w:val="000000"/>
          <w:kern w:val="0"/>
          <w:sz w:val="24"/>
        </w:rPr>
        <w:t>1、主机基本参数</w:t>
      </w:r>
    </w:p>
    <w:p w14:paraId="521A4109"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1.1、彩色液晶</w:t>
      </w:r>
      <w:r>
        <w:rPr>
          <w:rFonts w:ascii="宋体" w:hAnsi="宋体" w:cs="宋体"/>
          <w:color w:val="000000"/>
          <w:kern w:val="0"/>
          <w:sz w:val="24"/>
        </w:rPr>
        <w:t>显示器 ≥23英寸</w:t>
      </w:r>
    </w:p>
    <w:p w14:paraId="543DD846" w14:textId="77777777" w:rsidR="00C81472" w:rsidRDefault="00C81472" w:rsidP="00C81472">
      <w:pPr>
        <w:widowControl/>
        <w:spacing w:line="360" w:lineRule="auto"/>
        <w:jc w:val="left"/>
        <w:rPr>
          <w:rFonts w:ascii="宋体" w:hAnsi="宋体" w:cs="宋体"/>
          <w:color w:val="000000"/>
          <w:kern w:val="0"/>
          <w:sz w:val="24"/>
        </w:rPr>
      </w:pPr>
      <w:r>
        <w:rPr>
          <w:rFonts w:ascii="宋体" w:hAnsi="宋体" w:cs="宋体" w:hint="eastAsia"/>
          <w:color w:val="000000"/>
          <w:kern w:val="0"/>
          <w:sz w:val="24"/>
        </w:rPr>
        <w:t>1.2、液晶触摸显示屏≥</w:t>
      </w:r>
      <w:r>
        <w:rPr>
          <w:rFonts w:ascii="宋体" w:hAnsi="宋体" w:cs="宋体"/>
          <w:kern w:val="0"/>
          <w:sz w:val="24"/>
        </w:rPr>
        <w:t>1</w:t>
      </w:r>
      <w:r>
        <w:rPr>
          <w:rFonts w:ascii="宋体" w:hAnsi="宋体" w:cs="宋体" w:hint="eastAsia"/>
          <w:kern w:val="0"/>
          <w:sz w:val="24"/>
        </w:rPr>
        <w:t>3</w:t>
      </w:r>
      <w:r>
        <w:rPr>
          <w:rFonts w:ascii="宋体" w:hAnsi="宋体" w:cs="宋体" w:hint="eastAsia"/>
          <w:color w:val="000000"/>
          <w:kern w:val="0"/>
          <w:sz w:val="24"/>
        </w:rPr>
        <w:t>英寸,</w:t>
      </w:r>
      <w:r>
        <w:rPr>
          <w:rFonts w:ascii="宋体" w:hAnsi="宋体" w:cs="宋体"/>
          <w:color w:val="000000"/>
          <w:kern w:val="0"/>
          <w:sz w:val="24"/>
        </w:rPr>
        <w:t xml:space="preserve"> </w:t>
      </w:r>
      <w:r>
        <w:rPr>
          <w:rFonts w:ascii="宋体" w:hAnsi="宋体" w:cs="宋体" w:hint="eastAsia"/>
          <w:color w:val="000000"/>
          <w:kern w:val="0"/>
          <w:sz w:val="24"/>
        </w:rPr>
        <w:t>具备</w:t>
      </w:r>
      <w:r>
        <w:rPr>
          <w:rFonts w:ascii="宋体" w:hAnsi="宋体" w:cs="宋体"/>
          <w:color w:val="000000"/>
          <w:kern w:val="0"/>
          <w:sz w:val="24"/>
        </w:rPr>
        <w:t>多点</w:t>
      </w:r>
      <w:r>
        <w:rPr>
          <w:rFonts w:ascii="宋体" w:hAnsi="宋体" w:cs="宋体" w:hint="eastAsia"/>
          <w:color w:val="000000"/>
          <w:kern w:val="0"/>
          <w:sz w:val="24"/>
        </w:rPr>
        <w:t>触控功能，可</w:t>
      </w:r>
      <w:r>
        <w:rPr>
          <w:rFonts w:ascii="宋体" w:hAnsi="宋体" w:cs="宋体"/>
          <w:color w:val="000000"/>
          <w:kern w:val="0"/>
          <w:sz w:val="24"/>
        </w:rPr>
        <w:t xml:space="preserve">进行容积图像的旋转、放大、切割等操作, </w:t>
      </w:r>
    </w:p>
    <w:p w14:paraId="639EE5BF"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1.3、控制台</w:t>
      </w:r>
      <w:r>
        <w:rPr>
          <w:rFonts w:ascii="宋体" w:hAnsi="宋体" w:cs="宋体"/>
          <w:color w:val="000000"/>
          <w:kern w:val="0"/>
          <w:sz w:val="24"/>
        </w:rPr>
        <w:t>可左右转动、前后移动和锁定</w:t>
      </w:r>
      <w:r>
        <w:rPr>
          <w:rFonts w:ascii="宋体" w:hAnsi="宋体" w:cs="宋体" w:hint="eastAsia"/>
          <w:color w:val="000000"/>
          <w:kern w:val="0"/>
          <w:sz w:val="24"/>
        </w:rPr>
        <w:t>；可</w:t>
      </w:r>
      <w:r>
        <w:rPr>
          <w:rFonts w:ascii="宋体" w:hAnsi="宋体" w:cs="宋体"/>
          <w:color w:val="000000"/>
          <w:kern w:val="0"/>
          <w:sz w:val="24"/>
        </w:rPr>
        <w:t>电动垂直调节高度</w:t>
      </w:r>
    </w:p>
    <w:p w14:paraId="61E0B4F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1.4、</w:t>
      </w:r>
      <w:r>
        <w:rPr>
          <w:rFonts w:ascii="宋体" w:hAnsi="宋体" w:cs="宋体"/>
          <w:color w:val="000000"/>
          <w:kern w:val="0"/>
          <w:sz w:val="24"/>
        </w:rPr>
        <w:t>探头接口：≥4个，</w:t>
      </w:r>
      <w:r>
        <w:rPr>
          <w:rFonts w:ascii="宋体" w:hAnsi="宋体" w:cs="宋体" w:hint="eastAsia"/>
          <w:color w:val="000000"/>
          <w:kern w:val="0"/>
          <w:sz w:val="24"/>
        </w:rPr>
        <w:t>均</w:t>
      </w:r>
      <w:r>
        <w:rPr>
          <w:rFonts w:ascii="宋体" w:hAnsi="宋体" w:cs="宋体"/>
          <w:color w:val="000000"/>
          <w:kern w:val="0"/>
          <w:sz w:val="24"/>
        </w:rPr>
        <w:t>为无针式接口</w:t>
      </w:r>
      <w:r>
        <w:rPr>
          <w:rFonts w:ascii="宋体" w:hAnsi="宋体" w:cs="宋体" w:hint="eastAsia"/>
          <w:color w:val="000000"/>
          <w:kern w:val="0"/>
          <w:sz w:val="24"/>
        </w:rPr>
        <w:t>。</w:t>
      </w:r>
    </w:p>
    <w:p w14:paraId="048A5241"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1.5、硬盘</w:t>
      </w:r>
      <w:r>
        <w:rPr>
          <w:rFonts w:ascii="宋体" w:hAnsi="宋体" w:cs="宋体"/>
          <w:color w:val="000000"/>
          <w:kern w:val="0"/>
          <w:sz w:val="24"/>
        </w:rPr>
        <w:t>≥</w:t>
      </w:r>
      <w:r>
        <w:rPr>
          <w:rFonts w:ascii="宋体" w:hAnsi="宋体" w:cs="宋体" w:hint="eastAsia"/>
          <w:color w:val="000000"/>
          <w:kern w:val="0"/>
          <w:sz w:val="24"/>
        </w:rPr>
        <w:t>1T。</w:t>
      </w:r>
    </w:p>
    <w:p w14:paraId="49822CC7"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1.6、具备耦合剂加热功能。</w:t>
      </w:r>
    </w:p>
    <w:p w14:paraId="21FCABBB"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bCs/>
          <w:color w:val="000000"/>
          <w:kern w:val="0"/>
          <w:sz w:val="24"/>
        </w:rPr>
        <w:t>2、探头：</w:t>
      </w:r>
    </w:p>
    <w:p w14:paraId="7554EBD0" w14:textId="77777777" w:rsidR="00C81472" w:rsidRDefault="00C81472" w:rsidP="00C81472">
      <w:pPr>
        <w:spacing w:line="360" w:lineRule="auto"/>
        <w:jc w:val="left"/>
        <w:rPr>
          <w:rFonts w:ascii="宋体" w:hAnsi="宋体" w:cs="宋体"/>
          <w:color w:val="000000"/>
          <w:kern w:val="0"/>
          <w:sz w:val="24"/>
        </w:rPr>
      </w:pPr>
      <w:r>
        <w:rPr>
          <w:rFonts w:ascii="宋体" w:hAnsi="宋体" w:cs="宋体"/>
          <w:color w:val="000000"/>
          <w:kern w:val="0"/>
          <w:sz w:val="24"/>
        </w:rPr>
        <w:t>2.1、配置：≥6把，</w:t>
      </w:r>
      <w:r>
        <w:rPr>
          <w:rFonts w:ascii="宋体" w:hAnsi="宋体" w:cs="宋体" w:hint="eastAsia"/>
          <w:color w:val="000000"/>
          <w:kern w:val="0"/>
          <w:sz w:val="24"/>
        </w:rPr>
        <w:t>至少包括单晶体腹部</w:t>
      </w:r>
      <w:proofErr w:type="gramStart"/>
      <w:r>
        <w:rPr>
          <w:rFonts w:ascii="宋体" w:hAnsi="宋体" w:cs="宋体" w:hint="eastAsia"/>
          <w:color w:val="000000"/>
          <w:kern w:val="0"/>
          <w:sz w:val="24"/>
        </w:rPr>
        <w:t>凸</w:t>
      </w:r>
      <w:proofErr w:type="gramEnd"/>
      <w:r>
        <w:rPr>
          <w:rFonts w:ascii="宋体" w:hAnsi="宋体" w:cs="宋体" w:hint="eastAsia"/>
          <w:color w:val="000000"/>
          <w:kern w:val="0"/>
          <w:sz w:val="24"/>
        </w:rPr>
        <w:t>阵探头1把、单晶体腹部</w:t>
      </w:r>
      <w:proofErr w:type="gramStart"/>
      <w:r>
        <w:rPr>
          <w:rFonts w:ascii="宋体" w:hAnsi="宋体" w:cs="宋体" w:hint="eastAsia"/>
          <w:color w:val="000000"/>
          <w:kern w:val="0"/>
          <w:sz w:val="24"/>
        </w:rPr>
        <w:t>凸</w:t>
      </w:r>
      <w:proofErr w:type="gramEnd"/>
      <w:r>
        <w:rPr>
          <w:rFonts w:ascii="宋体" w:hAnsi="宋体" w:cs="宋体" w:hint="eastAsia"/>
          <w:color w:val="000000"/>
          <w:kern w:val="0"/>
          <w:sz w:val="24"/>
        </w:rPr>
        <w:t>阵容积探头1把、</w:t>
      </w:r>
      <w:r>
        <w:rPr>
          <w:rFonts w:ascii="宋体" w:hAnsi="宋体" w:cs="宋体"/>
          <w:color w:val="000000"/>
          <w:kern w:val="0"/>
          <w:sz w:val="24"/>
        </w:rPr>
        <w:t>线阵探头</w:t>
      </w:r>
      <w:r>
        <w:rPr>
          <w:rFonts w:ascii="宋体" w:hAnsi="宋体" w:cs="宋体" w:hint="eastAsia"/>
          <w:color w:val="000000"/>
          <w:kern w:val="0"/>
          <w:sz w:val="24"/>
        </w:rPr>
        <w:t>（2把）、腔内</w:t>
      </w:r>
      <w:r>
        <w:rPr>
          <w:rFonts w:ascii="宋体" w:hAnsi="宋体" w:cs="宋体"/>
          <w:color w:val="000000"/>
          <w:kern w:val="0"/>
          <w:sz w:val="24"/>
        </w:rPr>
        <w:t>探头</w:t>
      </w:r>
      <w:r>
        <w:rPr>
          <w:rFonts w:ascii="宋体" w:hAnsi="宋体" w:cs="宋体" w:hint="eastAsia"/>
          <w:color w:val="000000"/>
          <w:kern w:val="0"/>
          <w:sz w:val="24"/>
        </w:rPr>
        <w:t>、单晶体</w:t>
      </w:r>
      <w:r>
        <w:rPr>
          <w:rFonts w:ascii="宋体" w:hAnsi="宋体" w:cs="宋体"/>
          <w:color w:val="000000"/>
          <w:kern w:val="0"/>
          <w:sz w:val="24"/>
        </w:rPr>
        <w:t>腔内容积</w:t>
      </w:r>
      <w:r>
        <w:rPr>
          <w:rFonts w:ascii="宋体" w:hAnsi="宋体" w:cs="宋体" w:hint="eastAsia"/>
          <w:color w:val="000000"/>
          <w:kern w:val="0"/>
          <w:sz w:val="24"/>
        </w:rPr>
        <w:t>探头1把。</w:t>
      </w:r>
    </w:p>
    <w:p w14:paraId="55E78452"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2.2、所配探头均为</w:t>
      </w:r>
      <w:r>
        <w:rPr>
          <w:rFonts w:ascii="宋体" w:hAnsi="宋体" w:cs="宋体"/>
          <w:color w:val="000000"/>
          <w:kern w:val="0"/>
          <w:sz w:val="24"/>
        </w:rPr>
        <w:t>宽频、变频探头</w:t>
      </w:r>
      <w:r>
        <w:rPr>
          <w:rFonts w:ascii="宋体" w:hAnsi="宋体" w:cs="宋体" w:hint="eastAsia"/>
          <w:color w:val="000000"/>
          <w:kern w:val="0"/>
          <w:sz w:val="24"/>
        </w:rPr>
        <w:t>，</w:t>
      </w:r>
      <w:r>
        <w:rPr>
          <w:rFonts w:ascii="宋体" w:hAnsi="宋体" w:cs="宋体"/>
          <w:color w:val="000000"/>
          <w:kern w:val="0"/>
          <w:sz w:val="24"/>
        </w:rPr>
        <w:t>中心频率≥3种可选</w:t>
      </w:r>
      <w:r>
        <w:rPr>
          <w:rFonts w:ascii="宋体" w:hAnsi="宋体" w:cs="宋体" w:hint="eastAsia"/>
          <w:color w:val="000000"/>
          <w:kern w:val="0"/>
          <w:sz w:val="24"/>
        </w:rPr>
        <w:t>。</w:t>
      </w:r>
    </w:p>
    <w:p w14:paraId="2DCC1E13"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2.3、探头频率：</w:t>
      </w:r>
    </w:p>
    <w:p w14:paraId="0AAA820B"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2.3.1、单晶体腹部</w:t>
      </w:r>
      <w:proofErr w:type="gramStart"/>
      <w:r>
        <w:rPr>
          <w:rFonts w:ascii="宋体" w:hAnsi="宋体" w:cs="宋体" w:hint="eastAsia"/>
          <w:color w:val="000000"/>
          <w:kern w:val="0"/>
          <w:sz w:val="24"/>
        </w:rPr>
        <w:t>凸</w:t>
      </w:r>
      <w:proofErr w:type="gramEnd"/>
      <w:r>
        <w:rPr>
          <w:rFonts w:ascii="宋体" w:hAnsi="宋体" w:cs="宋体" w:hint="eastAsia"/>
          <w:color w:val="000000"/>
          <w:kern w:val="0"/>
          <w:sz w:val="24"/>
        </w:rPr>
        <w:t>阵探头：2</w:t>
      </w:r>
      <w:r>
        <w:rPr>
          <w:rFonts w:ascii="宋体" w:hAnsi="宋体" w:cs="宋体"/>
          <w:color w:val="000000"/>
          <w:kern w:val="0"/>
          <w:sz w:val="24"/>
        </w:rPr>
        <w:t>.0～</w:t>
      </w:r>
      <w:r>
        <w:rPr>
          <w:rFonts w:ascii="宋体" w:hAnsi="宋体" w:cs="宋体" w:hint="eastAsia"/>
          <w:color w:val="000000"/>
          <w:kern w:val="0"/>
          <w:sz w:val="24"/>
        </w:rPr>
        <w:t>5</w:t>
      </w:r>
      <w:r>
        <w:rPr>
          <w:rFonts w:ascii="宋体" w:hAnsi="宋体" w:cs="宋体"/>
          <w:color w:val="000000"/>
          <w:kern w:val="0"/>
          <w:sz w:val="24"/>
        </w:rPr>
        <w:t>.0 MHz</w:t>
      </w:r>
      <w:r>
        <w:rPr>
          <w:rFonts w:ascii="宋体" w:hAnsi="宋体" w:cs="宋体" w:hint="eastAsia"/>
          <w:color w:val="000000"/>
          <w:kern w:val="0"/>
          <w:sz w:val="24"/>
        </w:rPr>
        <w:t>。</w:t>
      </w:r>
    </w:p>
    <w:p w14:paraId="4A4B89E1"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2.3.2、单晶体腹部</w:t>
      </w:r>
      <w:proofErr w:type="gramStart"/>
      <w:r>
        <w:rPr>
          <w:rFonts w:ascii="宋体" w:hAnsi="宋体" w:cs="宋体" w:hint="eastAsia"/>
          <w:color w:val="000000"/>
          <w:kern w:val="0"/>
          <w:sz w:val="24"/>
        </w:rPr>
        <w:t>凸</w:t>
      </w:r>
      <w:proofErr w:type="gramEnd"/>
      <w:r>
        <w:rPr>
          <w:rFonts w:ascii="宋体" w:hAnsi="宋体" w:cs="宋体" w:hint="eastAsia"/>
          <w:color w:val="000000"/>
          <w:kern w:val="0"/>
          <w:sz w:val="24"/>
        </w:rPr>
        <w:t>阵容积探头：2</w:t>
      </w:r>
      <w:r>
        <w:rPr>
          <w:rFonts w:ascii="宋体" w:hAnsi="宋体" w:cs="宋体"/>
          <w:color w:val="000000"/>
          <w:kern w:val="0"/>
          <w:sz w:val="24"/>
        </w:rPr>
        <w:t>.0～</w:t>
      </w:r>
      <w:r>
        <w:rPr>
          <w:rFonts w:ascii="宋体" w:hAnsi="宋体" w:cs="宋体" w:hint="eastAsia"/>
          <w:color w:val="000000"/>
          <w:kern w:val="0"/>
          <w:sz w:val="24"/>
        </w:rPr>
        <w:t>6</w:t>
      </w:r>
      <w:r>
        <w:rPr>
          <w:rFonts w:ascii="宋体" w:hAnsi="宋体" w:cs="宋体"/>
          <w:color w:val="000000"/>
          <w:kern w:val="0"/>
          <w:sz w:val="24"/>
        </w:rPr>
        <w:t>.0 MHz</w:t>
      </w:r>
      <w:r>
        <w:rPr>
          <w:rFonts w:ascii="宋体" w:hAnsi="宋体" w:cs="宋体" w:hint="eastAsia"/>
          <w:color w:val="000000"/>
          <w:kern w:val="0"/>
          <w:sz w:val="24"/>
        </w:rPr>
        <w:t>。</w:t>
      </w:r>
    </w:p>
    <w:p w14:paraId="4EF56B2F"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2.3.3、</w:t>
      </w:r>
      <w:r>
        <w:rPr>
          <w:rFonts w:ascii="宋体" w:hAnsi="宋体" w:cs="宋体"/>
          <w:color w:val="000000"/>
          <w:kern w:val="0"/>
          <w:sz w:val="24"/>
        </w:rPr>
        <w:t>线阵探头</w:t>
      </w:r>
      <w:r>
        <w:rPr>
          <w:rFonts w:ascii="宋体" w:hAnsi="宋体" w:cs="宋体" w:hint="eastAsia"/>
          <w:color w:val="000000"/>
          <w:kern w:val="0"/>
          <w:sz w:val="24"/>
        </w:rPr>
        <w:t>1</w:t>
      </w:r>
      <w:r>
        <w:rPr>
          <w:rFonts w:ascii="宋体" w:hAnsi="宋体" w:cs="宋体"/>
          <w:color w:val="000000"/>
          <w:kern w:val="0"/>
          <w:sz w:val="24"/>
        </w:rPr>
        <w:t>：4.0～13.0 MHz</w:t>
      </w:r>
      <w:r>
        <w:rPr>
          <w:rFonts w:ascii="宋体" w:hAnsi="宋体" w:cs="宋体" w:hint="eastAsia"/>
          <w:color w:val="000000"/>
          <w:kern w:val="0"/>
          <w:sz w:val="24"/>
        </w:rPr>
        <w:t>。</w:t>
      </w:r>
    </w:p>
    <w:p w14:paraId="381DB9E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2.3.4、</w:t>
      </w:r>
      <w:r>
        <w:rPr>
          <w:rFonts w:ascii="宋体" w:hAnsi="宋体" w:cs="宋体"/>
          <w:color w:val="000000"/>
          <w:kern w:val="0"/>
          <w:sz w:val="24"/>
        </w:rPr>
        <w:t>线阵探头</w:t>
      </w:r>
      <w:r>
        <w:rPr>
          <w:rFonts w:ascii="宋体" w:hAnsi="宋体" w:cs="宋体" w:hint="eastAsia"/>
          <w:color w:val="000000"/>
          <w:kern w:val="0"/>
          <w:sz w:val="24"/>
        </w:rPr>
        <w:t>2</w:t>
      </w:r>
      <w:r>
        <w:rPr>
          <w:rFonts w:ascii="宋体" w:hAnsi="宋体" w:cs="宋体"/>
          <w:color w:val="000000"/>
          <w:kern w:val="0"/>
          <w:sz w:val="24"/>
        </w:rPr>
        <w:t>：</w:t>
      </w:r>
      <w:r>
        <w:rPr>
          <w:rFonts w:ascii="宋体" w:hAnsi="宋体" w:cs="宋体" w:hint="eastAsia"/>
          <w:color w:val="000000"/>
          <w:kern w:val="0"/>
          <w:sz w:val="24"/>
        </w:rPr>
        <w:t>3</w:t>
      </w:r>
      <w:r>
        <w:rPr>
          <w:rFonts w:ascii="宋体" w:hAnsi="宋体" w:cs="宋体"/>
          <w:color w:val="000000"/>
          <w:kern w:val="0"/>
          <w:sz w:val="24"/>
        </w:rPr>
        <w:t>.0～</w:t>
      </w:r>
      <w:r>
        <w:rPr>
          <w:rFonts w:ascii="宋体" w:hAnsi="宋体" w:cs="宋体" w:hint="eastAsia"/>
          <w:color w:val="000000"/>
          <w:kern w:val="0"/>
          <w:sz w:val="24"/>
        </w:rPr>
        <w:t>8</w:t>
      </w:r>
      <w:r>
        <w:rPr>
          <w:rFonts w:ascii="宋体" w:hAnsi="宋体" w:cs="宋体"/>
          <w:color w:val="000000"/>
          <w:kern w:val="0"/>
          <w:sz w:val="24"/>
        </w:rPr>
        <w:t>.0 MHz</w:t>
      </w:r>
      <w:r>
        <w:rPr>
          <w:rFonts w:ascii="宋体" w:hAnsi="宋体" w:cs="宋体" w:hint="eastAsia"/>
          <w:color w:val="000000"/>
          <w:kern w:val="0"/>
          <w:sz w:val="24"/>
        </w:rPr>
        <w:t>。</w:t>
      </w:r>
    </w:p>
    <w:p w14:paraId="67708B02"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2.3.5、腔内</w:t>
      </w:r>
      <w:r>
        <w:rPr>
          <w:rFonts w:ascii="宋体" w:hAnsi="宋体" w:cs="宋体"/>
          <w:color w:val="000000"/>
          <w:kern w:val="0"/>
          <w:sz w:val="24"/>
        </w:rPr>
        <w:t>探头：</w:t>
      </w:r>
      <w:r>
        <w:rPr>
          <w:rFonts w:ascii="宋体" w:hAnsi="宋体" w:cs="宋体" w:hint="eastAsia"/>
          <w:color w:val="000000"/>
          <w:kern w:val="0"/>
          <w:sz w:val="24"/>
        </w:rPr>
        <w:t xml:space="preserve"> 4</w:t>
      </w:r>
      <w:r>
        <w:rPr>
          <w:rFonts w:ascii="宋体" w:hAnsi="宋体" w:cs="宋体"/>
          <w:color w:val="000000"/>
          <w:kern w:val="0"/>
          <w:sz w:val="24"/>
        </w:rPr>
        <w:t>.0～</w:t>
      </w:r>
      <w:r>
        <w:rPr>
          <w:rFonts w:ascii="宋体" w:hAnsi="宋体" w:cs="宋体" w:hint="eastAsia"/>
          <w:color w:val="000000"/>
          <w:kern w:val="0"/>
          <w:sz w:val="24"/>
        </w:rPr>
        <w:t>9</w:t>
      </w:r>
      <w:r>
        <w:rPr>
          <w:rFonts w:ascii="宋体" w:hAnsi="宋体" w:cs="宋体"/>
          <w:color w:val="000000"/>
          <w:kern w:val="0"/>
          <w:sz w:val="24"/>
        </w:rPr>
        <w:t>.0MHz</w:t>
      </w:r>
      <w:r>
        <w:rPr>
          <w:rFonts w:ascii="宋体" w:hAnsi="宋体" w:cs="宋体" w:hint="eastAsia"/>
          <w:color w:val="000000"/>
          <w:kern w:val="0"/>
          <w:sz w:val="24"/>
        </w:rPr>
        <w:t>。</w:t>
      </w:r>
    </w:p>
    <w:p w14:paraId="6391B44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2.3.6、单晶体</w:t>
      </w:r>
      <w:r>
        <w:rPr>
          <w:rFonts w:ascii="宋体" w:hAnsi="宋体" w:cs="宋体"/>
          <w:color w:val="000000"/>
          <w:kern w:val="0"/>
          <w:sz w:val="24"/>
        </w:rPr>
        <w:t>腔内容积</w:t>
      </w:r>
      <w:r>
        <w:rPr>
          <w:rFonts w:ascii="宋体" w:hAnsi="宋体" w:cs="宋体" w:hint="eastAsia"/>
          <w:color w:val="000000"/>
          <w:kern w:val="0"/>
          <w:sz w:val="24"/>
        </w:rPr>
        <w:t>探头：</w:t>
      </w:r>
      <w:r>
        <w:rPr>
          <w:rFonts w:ascii="宋体" w:hAnsi="宋体" w:cs="宋体"/>
          <w:color w:val="000000"/>
          <w:kern w:val="0"/>
          <w:sz w:val="24"/>
        </w:rPr>
        <w:t>4.0 ～9.0 MHz</w:t>
      </w:r>
    </w:p>
    <w:p w14:paraId="67BCE3FF"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2.4、阵元：</w:t>
      </w:r>
    </w:p>
    <w:p w14:paraId="5483AB4A"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2.4.1、单晶体腹部</w:t>
      </w:r>
      <w:proofErr w:type="gramStart"/>
      <w:r>
        <w:rPr>
          <w:rFonts w:ascii="宋体" w:hAnsi="宋体" w:cs="宋体" w:hint="eastAsia"/>
          <w:color w:val="000000"/>
          <w:kern w:val="0"/>
          <w:sz w:val="24"/>
        </w:rPr>
        <w:t>凸</w:t>
      </w:r>
      <w:proofErr w:type="gramEnd"/>
      <w:r>
        <w:rPr>
          <w:rFonts w:ascii="宋体" w:hAnsi="宋体" w:cs="宋体" w:hint="eastAsia"/>
          <w:color w:val="000000"/>
          <w:kern w:val="0"/>
          <w:sz w:val="24"/>
        </w:rPr>
        <w:t>阵容积探头：≥5</w:t>
      </w:r>
      <w:r>
        <w:rPr>
          <w:rFonts w:ascii="宋体" w:hAnsi="宋体" w:cs="宋体"/>
          <w:color w:val="000000"/>
          <w:kern w:val="0"/>
          <w:sz w:val="24"/>
        </w:rPr>
        <w:t>00</w:t>
      </w:r>
      <w:r>
        <w:rPr>
          <w:rFonts w:ascii="宋体" w:hAnsi="宋体" w:cs="宋体" w:hint="eastAsia"/>
          <w:color w:val="000000"/>
          <w:kern w:val="0"/>
          <w:sz w:val="24"/>
        </w:rPr>
        <w:t>阵元。</w:t>
      </w:r>
    </w:p>
    <w:p w14:paraId="5A4F272C" w14:textId="77777777" w:rsidR="00C81472" w:rsidRDefault="00C81472" w:rsidP="00C81472">
      <w:pPr>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2.4.2、</w:t>
      </w:r>
      <w:r>
        <w:rPr>
          <w:rFonts w:ascii="宋体" w:hAnsi="宋体" w:cs="宋体"/>
          <w:color w:val="000000"/>
          <w:kern w:val="0"/>
          <w:sz w:val="24"/>
        </w:rPr>
        <w:t>线阵探头</w:t>
      </w:r>
      <w:r>
        <w:rPr>
          <w:rFonts w:ascii="宋体" w:hAnsi="宋体" w:cs="宋体" w:hint="eastAsia"/>
          <w:color w:val="000000"/>
          <w:kern w:val="0"/>
          <w:sz w:val="24"/>
        </w:rPr>
        <w:t>1：</w:t>
      </w:r>
      <w:r>
        <w:rPr>
          <w:rFonts w:ascii="宋体" w:hAnsi="宋体" w:cs="宋体"/>
          <w:color w:val="000000"/>
          <w:kern w:val="0"/>
          <w:sz w:val="24"/>
        </w:rPr>
        <w:t>≥</w:t>
      </w:r>
      <w:r>
        <w:rPr>
          <w:rFonts w:ascii="宋体" w:hAnsi="宋体" w:cs="宋体" w:hint="eastAsia"/>
          <w:color w:val="000000"/>
          <w:kern w:val="0"/>
          <w:sz w:val="24"/>
        </w:rPr>
        <w:t>8</w:t>
      </w:r>
      <w:r>
        <w:rPr>
          <w:rFonts w:ascii="宋体" w:hAnsi="宋体" w:cs="宋体"/>
          <w:color w:val="000000"/>
          <w:kern w:val="0"/>
          <w:sz w:val="24"/>
        </w:rPr>
        <w:t>00阵元</w:t>
      </w:r>
    </w:p>
    <w:p w14:paraId="299EB567"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2.5、成像角度：</w:t>
      </w:r>
    </w:p>
    <w:p w14:paraId="48A1F1E8"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2.5.1、单晶体</w:t>
      </w:r>
      <w:r>
        <w:rPr>
          <w:rFonts w:ascii="宋体" w:hAnsi="宋体" w:cs="宋体"/>
          <w:color w:val="000000"/>
          <w:kern w:val="0"/>
          <w:sz w:val="24"/>
        </w:rPr>
        <w:t>腔内容积</w:t>
      </w:r>
      <w:r>
        <w:rPr>
          <w:rFonts w:ascii="宋体" w:hAnsi="宋体" w:cs="宋体" w:hint="eastAsia"/>
          <w:color w:val="000000"/>
          <w:kern w:val="0"/>
          <w:sz w:val="24"/>
        </w:rPr>
        <w:t>探头：容积成像角度</w:t>
      </w:r>
      <w:r>
        <w:rPr>
          <w:rFonts w:ascii="宋体" w:hAnsi="宋体" w:cs="宋体"/>
          <w:color w:val="000000"/>
          <w:kern w:val="0"/>
          <w:sz w:val="24"/>
        </w:rPr>
        <w:t>≥</w:t>
      </w:r>
      <w:r>
        <w:rPr>
          <w:rFonts w:ascii="宋体" w:hAnsi="宋体" w:cs="宋体" w:hint="eastAsia"/>
          <w:color w:val="000000"/>
          <w:kern w:val="0"/>
          <w:sz w:val="24"/>
        </w:rPr>
        <w:t>200°×160°。</w:t>
      </w:r>
    </w:p>
    <w:p w14:paraId="07CA21AF"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2.5.2、单晶体腹部</w:t>
      </w:r>
      <w:proofErr w:type="gramStart"/>
      <w:r>
        <w:rPr>
          <w:rFonts w:ascii="宋体" w:hAnsi="宋体" w:cs="宋体" w:hint="eastAsia"/>
          <w:color w:val="000000"/>
          <w:kern w:val="0"/>
          <w:sz w:val="24"/>
        </w:rPr>
        <w:t>凸</w:t>
      </w:r>
      <w:proofErr w:type="gramEnd"/>
      <w:r>
        <w:rPr>
          <w:rFonts w:ascii="宋体" w:hAnsi="宋体" w:cs="宋体" w:hint="eastAsia"/>
          <w:color w:val="000000"/>
          <w:kern w:val="0"/>
          <w:sz w:val="24"/>
        </w:rPr>
        <w:t>阵探头：成像角度</w:t>
      </w:r>
      <w:r>
        <w:rPr>
          <w:rFonts w:ascii="宋体" w:hAnsi="宋体" w:cs="宋体"/>
          <w:color w:val="000000"/>
          <w:kern w:val="0"/>
          <w:sz w:val="24"/>
        </w:rPr>
        <w:t>≥</w:t>
      </w:r>
      <w:r>
        <w:rPr>
          <w:rFonts w:ascii="宋体" w:hAnsi="宋体" w:cs="宋体" w:hint="eastAsia"/>
          <w:color w:val="000000"/>
          <w:kern w:val="0"/>
          <w:sz w:val="24"/>
        </w:rPr>
        <w:t>110</w:t>
      </w:r>
      <w:r>
        <w:rPr>
          <w:rFonts w:ascii="宋体" w:hAnsi="宋体" w:cs="宋体"/>
          <w:color w:val="000000"/>
          <w:kern w:val="0"/>
          <w:sz w:val="24"/>
        </w:rPr>
        <w:t xml:space="preserve"> </w:t>
      </w:r>
      <w:r>
        <w:rPr>
          <w:rFonts w:ascii="宋体" w:hAnsi="宋体" w:cs="宋体" w:hint="eastAsia"/>
          <w:color w:val="000000"/>
          <w:kern w:val="0"/>
          <w:sz w:val="24"/>
        </w:rPr>
        <w:t>。</w:t>
      </w:r>
    </w:p>
    <w:p w14:paraId="707AE63A"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2.6、线阵探头2、单晶体腹部</w:t>
      </w:r>
      <w:proofErr w:type="gramStart"/>
      <w:r>
        <w:rPr>
          <w:rFonts w:ascii="宋体" w:hAnsi="宋体" w:cs="宋体" w:hint="eastAsia"/>
          <w:color w:val="000000"/>
          <w:kern w:val="0"/>
          <w:sz w:val="24"/>
        </w:rPr>
        <w:t>凸</w:t>
      </w:r>
      <w:proofErr w:type="gramEnd"/>
      <w:r>
        <w:rPr>
          <w:rFonts w:ascii="宋体" w:hAnsi="宋体" w:cs="宋体" w:hint="eastAsia"/>
          <w:color w:val="000000"/>
          <w:kern w:val="0"/>
          <w:sz w:val="24"/>
        </w:rPr>
        <w:t>阵探头支持连续多普勒成像。</w:t>
      </w:r>
    </w:p>
    <w:p w14:paraId="35DF2CFE"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2.7、单晶体</w:t>
      </w:r>
      <w:r>
        <w:rPr>
          <w:rFonts w:ascii="宋体" w:hAnsi="宋体" w:cs="宋体"/>
          <w:color w:val="000000"/>
          <w:kern w:val="0"/>
          <w:sz w:val="24"/>
        </w:rPr>
        <w:t>腔内容积</w:t>
      </w:r>
      <w:r>
        <w:rPr>
          <w:rFonts w:ascii="宋体" w:hAnsi="宋体" w:cs="宋体" w:hint="eastAsia"/>
          <w:color w:val="000000"/>
          <w:kern w:val="0"/>
          <w:sz w:val="24"/>
        </w:rPr>
        <w:t>探头支持四维输卵管造影。</w:t>
      </w:r>
    </w:p>
    <w:p w14:paraId="4DCDD1BB"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color w:val="000000"/>
          <w:kern w:val="0"/>
          <w:sz w:val="24"/>
        </w:rPr>
        <w:t>3、</w:t>
      </w:r>
      <w:r>
        <w:rPr>
          <w:rFonts w:ascii="宋体" w:hAnsi="宋体" w:cs="宋体" w:hint="eastAsia"/>
          <w:bCs/>
          <w:color w:val="000000"/>
          <w:kern w:val="0"/>
          <w:sz w:val="24"/>
        </w:rPr>
        <w:t>二</w:t>
      </w:r>
      <w:proofErr w:type="gramStart"/>
      <w:r>
        <w:rPr>
          <w:rFonts w:ascii="宋体" w:hAnsi="宋体" w:cs="宋体" w:hint="eastAsia"/>
          <w:bCs/>
          <w:color w:val="000000"/>
          <w:kern w:val="0"/>
          <w:sz w:val="24"/>
        </w:rPr>
        <w:t>维灰阶及</w:t>
      </w:r>
      <w:proofErr w:type="gramEnd"/>
      <w:r>
        <w:rPr>
          <w:rFonts w:ascii="宋体" w:hAnsi="宋体" w:cs="宋体" w:hint="eastAsia"/>
          <w:bCs/>
          <w:color w:val="000000"/>
          <w:kern w:val="0"/>
          <w:sz w:val="24"/>
        </w:rPr>
        <w:t>容积成像：</w:t>
      </w:r>
    </w:p>
    <w:p w14:paraId="6BF3DB62" w14:textId="77777777" w:rsidR="00C81472" w:rsidRDefault="00C81472" w:rsidP="00C81472">
      <w:pPr>
        <w:spacing w:line="360" w:lineRule="auto"/>
        <w:jc w:val="left"/>
        <w:rPr>
          <w:rFonts w:ascii="宋体" w:hAnsi="宋体" w:cs="宋体"/>
          <w:kern w:val="0"/>
          <w:sz w:val="24"/>
        </w:rPr>
      </w:pPr>
      <w:r>
        <w:rPr>
          <w:rFonts w:ascii="宋体" w:hAnsi="宋体" w:cs="宋体" w:hint="eastAsia"/>
          <w:color w:val="000000"/>
          <w:kern w:val="0"/>
          <w:sz w:val="24"/>
        </w:rPr>
        <w:t>3.1、</w:t>
      </w:r>
      <w:r>
        <w:rPr>
          <w:rFonts w:ascii="宋体" w:hAnsi="宋体" w:cs="宋体" w:hint="eastAsia"/>
          <w:kern w:val="0"/>
          <w:sz w:val="24"/>
        </w:rPr>
        <w:t>四维成像最高帧频：</w:t>
      </w:r>
      <w:r>
        <w:rPr>
          <w:rFonts w:ascii="宋体" w:hAnsi="宋体" w:cs="宋体"/>
          <w:kern w:val="0"/>
          <w:sz w:val="24"/>
        </w:rPr>
        <w:t>≥</w:t>
      </w:r>
      <w:r>
        <w:rPr>
          <w:rFonts w:ascii="宋体" w:hAnsi="宋体" w:cs="宋体" w:hint="eastAsia"/>
          <w:kern w:val="0"/>
          <w:sz w:val="24"/>
        </w:rPr>
        <w:t>50</w:t>
      </w:r>
      <w:r>
        <w:rPr>
          <w:rFonts w:ascii="宋体" w:hAnsi="宋体" w:cs="宋体"/>
          <w:kern w:val="0"/>
          <w:sz w:val="24"/>
        </w:rPr>
        <w:t>帧/秒</w:t>
      </w:r>
    </w:p>
    <w:p w14:paraId="05342063"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3.2、</w:t>
      </w:r>
      <w:r>
        <w:rPr>
          <w:rFonts w:ascii="宋体" w:hAnsi="宋体" w:cs="宋体"/>
          <w:color w:val="000000"/>
          <w:kern w:val="0"/>
          <w:sz w:val="24"/>
        </w:rPr>
        <w:t>TGC分段≥8段</w:t>
      </w:r>
      <w:r>
        <w:rPr>
          <w:rFonts w:ascii="宋体" w:hAnsi="宋体" w:cs="宋体" w:hint="eastAsia"/>
          <w:color w:val="000000"/>
          <w:kern w:val="0"/>
          <w:sz w:val="24"/>
        </w:rPr>
        <w:t>。</w:t>
      </w:r>
    </w:p>
    <w:p w14:paraId="3BCB2B17" w14:textId="77777777" w:rsidR="00C81472" w:rsidRDefault="00C81472" w:rsidP="00C81472">
      <w:pPr>
        <w:spacing w:line="360" w:lineRule="auto"/>
        <w:jc w:val="left"/>
        <w:rPr>
          <w:rFonts w:ascii="宋体" w:hAnsi="宋体" w:cs="宋体"/>
          <w:color w:val="000000"/>
          <w:kern w:val="0"/>
          <w:sz w:val="24"/>
        </w:rPr>
      </w:pPr>
      <w:r>
        <w:rPr>
          <w:rFonts w:ascii="宋体" w:hAnsi="宋体" w:hint="eastAsia"/>
          <w:sz w:val="24"/>
        </w:rPr>
        <w:t>▲</w:t>
      </w:r>
      <w:r>
        <w:rPr>
          <w:rFonts w:ascii="宋体" w:hAnsi="宋体" w:cs="宋体" w:hint="eastAsia"/>
          <w:color w:val="000000"/>
          <w:kern w:val="0"/>
          <w:sz w:val="24"/>
        </w:rPr>
        <w:t>3.3、最大扫描深度（</w:t>
      </w:r>
      <w:proofErr w:type="gramStart"/>
      <w:r>
        <w:rPr>
          <w:rFonts w:ascii="宋体" w:hAnsi="宋体" w:cs="宋体" w:hint="eastAsia"/>
          <w:color w:val="000000"/>
          <w:kern w:val="0"/>
          <w:sz w:val="24"/>
        </w:rPr>
        <w:t>非显示</w:t>
      </w:r>
      <w:proofErr w:type="gramEnd"/>
      <w:r>
        <w:rPr>
          <w:rFonts w:ascii="宋体" w:hAnsi="宋体" w:cs="宋体" w:hint="eastAsia"/>
          <w:color w:val="000000"/>
          <w:kern w:val="0"/>
          <w:sz w:val="24"/>
        </w:rPr>
        <w:t>深度）：</w:t>
      </w:r>
      <w:r>
        <w:rPr>
          <w:rFonts w:ascii="宋体" w:hAnsi="宋体" w:cs="宋体"/>
          <w:color w:val="000000"/>
          <w:kern w:val="0"/>
          <w:sz w:val="24"/>
        </w:rPr>
        <w:t>≥</w:t>
      </w:r>
      <w:r>
        <w:rPr>
          <w:rFonts w:ascii="宋体" w:hAnsi="宋体" w:cs="宋体" w:hint="eastAsia"/>
          <w:color w:val="000000"/>
          <w:kern w:val="0"/>
          <w:sz w:val="24"/>
        </w:rPr>
        <w:t>45</w:t>
      </w:r>
      <w:r>
        <w:rPr>
          <w:rFonts w:ascii="宋体" w:hAnsi="宋体" w:cs="宋体"/>
          <w:color w:val="000000"/>
          <w:kern w:val="0"/>
          <w:sz w:val="24"/>
        </w:rPr>
        <w:t>cm</w:t>
      </w:r>
    </w:p>
    <w:p w14:paraId="7C40E2E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3.4、</w:t>
      </w:r>
      <w:r>
        <w:rPr>
          <w:rFonts w:ascii="宋体" w:hAnsi="宋体" w:cs="宋体"/>
          <w:color w:val="000000"/>
          <w:kern w:val="0"/>
          <w:sz w:val="24"/>
        </w:rPr>
        <w:t>灰阶图像回放≥</w:t>
      </w:r>
      <w:r>
        <w:rPr>
          <w:rFonts w:ascii="宋体" w:hAnsi="宋体" w:cs="宋体" w:hint="eastAsia"/>
          <w:color w:val="000000"/>
          <w:kern w:val="0"/>
          <w:sz w:val="24"/>
        </w:rPr>
        <w:t>4</w:t>
      </w:r>
      <w:r>
        <w:rPr>
          <w:rFonts w:ascii="宋体" w:hAnsi="宋体" w:cs="宋体"/>
          <w:color w:val="000000"/>
          <w:kern w:val="0"/>
          <w:sz w:val="24"/>
        </w:rPr>
        <w:t>000幅</w:t>
      </w:r>
      <w:r>
        <w:rPr>
          <w:rFonts w:ascii="宋体" w:hAnsi="宋体" w:cs="宋体" w:hint="eastAsia"/>
          <w:color w:val="000000"/>
          <w:kern w:val="0"/>
          <w:sz w:val="24"/>
        </w:rPr>
        <w:t>，四维</w:t>
      </w:r>
      <w:r>
        <w:rPr>
          <w:rFonts w:ascii="宋体" w:hAnsi="宋体" w:cs="宋体"/>
          <w:color w:val="000000"/>
          <w:kern w:val="0"/>
          <w:sz w:val="24"/>
        </w:rPr>
        <w:t>图像回放≥400容积</w:t>
      </w:r>
      <w:r>
        <w:rPr>
          <w:rFonts w:ascii="宋体" w:hAnsi="宋体" w:cs="宋体" w:hint="eastAsia"/>
          <w:color w:val="000000"/>
          <w:kern w:val="0"/>
          <w:sz w:val="24"/>
        </w:rPr>
        <w:t>帧。</w:t>
      </w:r>
    </w:p>
    <w:p w14:paraId="604C9D3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3.5、系统动态范围：</w:t>
      </w:r>
      <w:r>
        <w:rPr>
          <w:rFonts w:ascii="宋体" w:hAnsi="宋体" w:cs="宋体"/>
          <w:color w:val="000000"/>
          <w:kern w:val="0"/>
          <w:sz w:val="24"/>
        </w:rPr>
        <w:t>≥</w:t>
      </w:r>
      <w:r>
        <w:rPr>
          <w:rFonts w:ascii="宋体" w:hAnsi="宋体" w:cs="宋体" w:hint="eastAsia"/>
          <w:color w:val="000000"/>
          <w:kern w:val="0"/>
          <w:sz w:val="24"/>
        </w:rPr>
        <w:t>350</w:t>
      </w:r>
      <w:r>
        <w:rPr>
          <w:rFonts w:ascii="宋体" w:hAnsi="宋体" w:cs="宋体"/>
          <w:color w:val="000000"/>
          <w:kern w:val="0"/>
          <w:sz w:val="24"/>
        </w:rPr>
        <w:t xml:space="preserve">dB </w:t>
      </w:r>
    </w:p>
    <w:p w14:paraId="76373757"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3.6、</w:t>
      </w:r>
      <w:r>
        <w:rPr>
          <w:rFonts w:ascii="宋体" w:hAnsi="宋体" w:cs="宋体"/>
          <w:color w:val="000000"/>
          <w:kern w:val="0"/>
          <w:sz w:val="24"/>
        </w:rPr>
        <w:t>预设条件</w:t>
      </w:r>
      <w:r>
        <w:rPr>
          <w:rFonts w:ascii="宋体" w:hAnsi="宋体" w:cs="宋体" w:hint="eastAsia"/>
          <w:color w:val="000000"/>
          <w:kern w:val="0"/>
          <w:sz w:val="24"/>
        </w:rPr>
        <w:t>：</w:t>
      </w:r>
      <w:r>
        <w:rPr>
          <w:rFonts w:ascii="宋体" w:hAnsi="宋体" w:cs="宋体"/>
          <w:color w:val="000000"/>
          <w:kern w:val="0"/>
          <w:sz w:val="24"/>
        </w:rPr>
        <w:t>针对不同的检查脏器，预置图像的检查条件</w:t>
      </w:r>
      <w:r>
        <w:rPr>
          <w:rFonts w:ascii="宋体" w:hAnsi="宋体" w:cs="宋体" w:hint="eastAsia"/>
          <w:color w:val="000000"/>
          <w:kern w:val="0"/>
          <w:sz w:val="24"/>
        </w:rPr>
        <w:t>。</w:t>
      </w:r>
    </w:p>
    <w:p w14:paraId="3F52FCF1"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bCs/>
          <w:color w:val="000000"/>
          <w:kern w:val="0"/>
          <w:sz w:val="24"/>
        </w:rPr>
        <w:t>4、</w:t>
      </w:r>
      <w:r>
        <w:rPr>
          <w:rFonts w:ascii="宋体" w:hAnsi="宋体" w:cs="宋体"/>
          <w:bCs/>
          <w:color w:val="000000"/>
          <w:kern w:val="0"/>
          <w:sz w:val="24"/>
        </w:rPr>
        <w:t>频谱多普勒</w:t>
      </w:r>
    </w:p>
    <w:p w14:paraId="6DBE7899"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4.1、成像方式：PW，CW。</w:t>
      </w:r>
    </w:p>
    <w:p w14:paraId="3F2577A0"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color w:val="000000"/>
          <w:kern w:val="0"/>
          <w:sz w:val="24"/>
        </w:rPr>
        <w:t>4.2、多普勒发射频率可视可调</w:t>
      </w:r>
    </w:p>
    <w:p w14:paraId="1B6AFA49"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4.3、最大测量速</w:t>
      </w:r>
      <w:proofErr w:type="gramStart"/>
      <w:r>
        <w:rPr>
          <w:rFonts w:ascii="宋体" w:hAnsi="宋体" w:cs="宋体" w:hint="eastAsia"/>
          <w:color w:val="000000"/>
          <w:kern w:val="0"/>
          <w:sz w:val="24"/>
        </w:rPr>
        <w:t>速</w:t>
      </w:r>
      <w:proofErr w:type="gramEnd"/>
    </w:p>
    <w:p w14:paraId="72108F18"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4.3.1、PW：血流速度≥10m/s.</w:t>
      </w:r>
    </w:p>
    <w:p w14:paraId="004E7DFD"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4.3.2、C：血流速度≥20m/s。</w:t>
      </w:r>
    </w:p>
    <w:p w14:paraId="5E440689"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4.4、最低测量速度：≤10mm/s （非噪声信号）。</w:t>
      </w:r>
    </w:p>
    <w:p w14:paraId="72BB9560"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4.5、PW最小取样容积：≤1mm。</w:t>
      </w:r>
    </w:p>
    <w:p w14:paraId="215E89C6"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bCs/>
          <w:color w:val="000000"/>
          <w:kern w:val="0"/>
          <w:sz w:val="24"/>
        </w:rPr>
        <w:t>5、彩色多普勒</w:t>
      </w:r>
    </w:p>
    <w:p w14:paraId="42D83B2F"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5.1、</w:t>
      </w:r>
      <w:r>
        <w:rPr>
          <w:rFonts w:ascii="宋体" w:hAnsi="宋体" w:cs="宋体"/>
          <w:color w:val="000000"/>
          <w:kern w:val="0"/>
          <w:sz w:val="24"/>
        </w:rPr>
        <w:t>显示方式：能量显示</w:t>
      </w:r>
      <w:r>
        <w:rPr>
          <w:rFonts w:ascii="宋体" w:hAnsi="宋体" w:cs="宋体" w:hint="eastAsia"/>
          <w:color w:val="000000"/>
          <w:kern w:val="0"/>
          <w:sz w:val="24"/>
        </w:rPr>
        <w:t>、</w:t>
      </w:r>
      <w:r>
        <w:rPr>
          <w:rFonts w:ascii="宋体" w:hAnsi="宋体" w:cs="宋体"/>
          <w:color w:val="000000"/>
          <w:kern w:val="0"/>
          <w:sz w:val="24"/>
        </w:rPr>
        <w:t>速度显示、二维立体血流显示</w:t>
      </w:r>
    </w:p>
    <w:p w14:paraId="7C635422" w14:textId="77777777" w:rsidR="00C81472" w:rsidRDefault="00C81472" w:rsidP="00C81472">
      <w:pPr>
        <w:spacing w:line="360" w:lineRule="auto"/>
        <w:jc w:val="left"/>
        <w:rPr>
          <w:rFonts w:ascii="宋体" w:hAnsi="宋体" w:cs="宋体"/>
          <w:color w:val="000000"/>
          <w:kern w:val="0"/>
          <w:sz w:val="24"/>
        </w:rPr>
      </w:pPr>
      <w:r>
        <w:rPr>
          <w:rFonts w:ascii="宋体" w:hAnsi="宋体" w:cs="宋体" w:hint="eastAsia"/>
          <w:color w:val="000000"/>
          <w:kern w:val="0"/>
          <w:sz w:val="24"/>
        </w:rPr>
        <w:t>5.2、</w:t>
      </w:r>
      <w:proofErr w:type="gramStart"/>
      <w:r>
        <w:rPr>
          <w:rFonts w:ascii="宋体" w:hAnsi="宋体" w:cs="宋体"/>
          <w:color w:val="000000"/>
          <w:kern w:val="0"/>
          <w:sz w:val="24"/>
        </w:rPr>
        <w:t>凸</w:t>
      </w:r>
      <w:proofErr w:type="gramEnd"/>
      <w:r>
        <w:rPr>
          <w:rFonts w:ascii="宋体" w:hAnsi="宋体" w:cs="宋体"/>
          <w:color w:val="000000"/>
          <w:kern w:val="0"/>
          <w:sz w:val="24"/>
        </w:rPr>
        <w:t>阵探头彩色帧频</w:t>
      </w:r>
      <w:r>
        <w:rPr>
          <w:rFonts w:ascii="宋体" w:hAnsi="宋体" w:cs="宋体" w:hint="eastAsia"/>
          <w:color w:val="000000"/>
          <w:kern w:val="0"/>
          <w:sz w:val="24"/>
        </w:rPr>
        <w:t>：</w:t>
      </w:r>
      <w:r>
        <w:rPr>
          <w:rFonts w:ascii="宋体" w:hAnsi="宋体" w:cs="宋体"/>
          <w:color w:val="000000"/>
          <w:kern w:val="0"/>
          <w:sz w:val="24"/>
        </w:rPr>
        <w:t>≥10帧/</w:t>
      </w:r>
      <w:r>
        <w:rPr>
          <w:rFonts w:ascii="宋体" w:hAnsi="宋体" w:cs="宋体" w:hint="eastAsia"/>
          <w:color w:val="000000"/>
          <w:kern w:val="0"/>
          <w:sz w:val="24"/>
        </w:rPr>
        <w:t>s@</w:t>
      </w:r>
      <w:r>
        <w:rPr>
          <w:rFonts w:ascii="宋体" w:hAnsi="宋体" w:cs="宋体"/>
          <w:color w:val="000000"/>
          <w:kern w:val="0"/>
          <w:sz w:val="24"/>
        </w:rPr>
        <w:t>17cm深度</w:t>
      </w:r>
      <w:r>
        <w:rPr>
          <w:rFonts w:ascii="宋体" w:hAnsi="宋体" w:cs="宋体" w:hint="eastAsia"/>
          <w:color w:val="000000"/>
          <w:kern w:val="0"/>
          <w:sz w:val="24"/>
        </w:rPr>
        <w:t>、</w:t>
      </w:r>
      <w:r>
        <w:rPr>
          <w:rFonts w:ascii="宋体" w:hAnsi="宋体" w:cs="宋体"/>
          <w:color w:val="000000"/>
          <w:kern w:val="0"/>
          <w:sz w:val="24"/>
        </w:rPr>
        <w:t>在最高线密度下</w:t>
      </w:r>
      <w:r>
        <w:rPr>
          <w:rFonts w:ascii="宋体" w:hAnsi="宋体" w:cs="宋体" w:hint="eastAsia"/>
          <w:color w:val="000000"/>
          <w:kern w:val="0"/>
          <w:sz w:val="24"/>
        </w:rPr>
        <w:t>。</w:t>
      </w:r>
    </w:p>
    <w:p w14:paraId="099FA94C"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color w:val="000000"/>
          <w:kern w:val="0"/>
          <w:sz w:val="24"/>
        </w:rPr>
        <w:t>5.3</w:t>
      </w:r>
      <w:r>
        <w:rPr>
          <w:rFonts w:ascii="宋体" w:hAnsi="宋体" w:cs="宋体" w:hint="eastAsia"/>
          <w:bCs/>
          <w:color w:val="000000"/>
          <w:kern w:val="0"/>
          <w:sz w:val="24"/>
        </w:rPr>
        <w:t>、</w:t>
      </w:r>
      <w:proofErr w:type="gramStart"/>
      <w:r>
        <w:rPr>
          <w:rFonts w:ascii="宋体" w:hAnsi="宋体" w:cs="宋体"/>
          <w:bCs/>
          <w:color w:val="000000"/>
          <w:kern w:val="0"/>
          <w:sz w:val="24"/>
        </w:rPr>
        <w:t>凸</w:t>
      </w:r>
      <w:proofErr w:type="gramEnd"/>
      <w:r>
        <w:rPr>
          <w:rFonts w:ascii="宋体" w:hAnsi="宋体" w:cs="宋体"/>
          <w:bCs/>
          <w:color w:val="000000"/>
          <w:kern w:val="0"/>
          <w:sz w:val="24"/>
        </w:rPr>
        <w:t>阵容积探头四维</w:t>
      </w:r>
      <w:r>
        <w:rPr>
          <w:rFonts w:ascii="宋体" w:hAnsi="宋体" w:cs="宋体" w:hint="eastAsia"/>
          <w:bCs/>
          <w:color w:val="000000"/>
          <w:kern w:val="0"/>
          <w:sz w:val="24"/>
        </w:rPr>
        <w:t>彩色</w:t>
      </w:r>
      <w:r>
        <w:rPr>
          <w:rFonts w:ascii="宋体" w:hAnsi="宋体" w:cs="宋体"/>
          <w:bCs/>
          <w:color w:val="000000"/>
          <w:kern w:val="0"/>
          <w:sz w:val="24"/>
        </w:rPr>
        <w:t>成像帧频</w:t>
      </w:r>
      <w:r>
        <w:rPr>
          <w:rFonts w:ascii="宋体" w:hAnsi="宋体" w:cs="宋体" w:hint="eastAsia"/>
          <w:bCs/>
          <w:color w:val="000000"/>
          <w:kern w:val="0"/>
          <w:sz w:val="24"/>
        </w:rPr>
        <w:t>：</w:t>
      </w:r>
      <w:r>
        <w:rPr>
          <w:rFonts w:ascii="宋体" w:hAnsi="宋体" w:cs="宋体"/>
          <w:bCs/>
          <w:color w:val="000000"/>
          <w:kern w:val="0"/>
          <w:sz w:val="24"/>
        </w:rPr>
        <w:t>≥9帧/s@全视野</w:t>
      </w:r>
      <w:r>
        <w:rPr>
          <w:rFonts w:ascii="宋体" w:hAnsi="宋体" w:cs="宋体" w:hint="eastAsia"/>
          <w:bCs/>
          <w:color w:val="000000"/>
          <w:kern w:val="0"/>
          <w:sz w:val="24"/>
        </w:rPr>
        <w:t>、</w:t>
      </w:r>
      <w:r>
        <w:rPr>
          <w:rFonts w:ascii="宋体" w:hAnsi="宋体" w:cs="宋体"/>
          <w:bCs/>
          <w:color w:val="000000"/>
          <w:kern w:val="0"/>
          <w:sz w:val="24"/>
        </w:rPr>
        <w:t>17cm深度</w:t>
      </w:r>
      <w:r>
        <w:rPr>
          <w:rFonts w:ascii="宋体" w:hAnsi="宋体" w:cs="宋体" w:hint="eastAsia"/>
          <w:bCs/>
          <w:color w:val="000000"/>
          <w:kern w:val="0"/>
          <w:sz w:val="24"/>
        </w:rPr>
        <w:t>。</w:t>
      </w:r>
    </w:p>
    <w:p w14:paraId="4D2E6F59" w14:textId="77777777" w:rsidR="00C81472" w:rsidRDefault="00C81472" w:rsidP="00C81472">
      <w:pPr>
        <w:spacing w:line="360" w:lineRule="auto"/>
        <w:jc w:val="left"/>
        <w:rPr>
          <w:rFonts w:ascii="宋体" w:hAnsi="宋体" w:cs="宋体"/>
          <w:bCs/>
          <w:color w:val="000000"/>
          <w:kern w:val="0"/>
          <w:sz w:val="24"/>
        </w:rPr>
      </w:pPr>
      <w:r>
        <w:rPr>
          <w:rFonts w:ascii="宋体" w:hAnsi="宋体" w:cs="宋体"/>
          <w:bCs/>
          <w:color w:val="000000"/>
          <w:kern w:val="0"/>
          <w:sz w:val="24"/>
        </w:rPr>
        <w:t>5.4、最低平均血流测量速度≤5mm/s（非噪声信号）</w:t>
      </w:r>
    </w:p>
    <w:p w14:paraId="09727FA7" w14:textId="77777777" w:rsidR="00C81472" w:rsidRDefault="00C81472" w:rsidP="00C81472">
      <w:pPr>
        <w:spacing w:line="360" w:lineRule="auto"/>
        <w:jc w:val="left"/>
        <w:rPr>
          <w:rFonts w:ascii="宋体" w:hAnsi="宋体" w:cs="宋体"/>
          <w:bCs/>
          <w:color w:val="000000"/>
          <w:kern w:val="0"/>
          <w:sz w:val="24"/>
        </w:rPr>
      </w:pPr>
      <w:r>
        <w:rPr>
          <w:rFonts w:ascii="宋体" w:hAnsi="宋体" w:cs="宋体"/>
          <w:bCs/>
          <w:color w:val="000000"/>
          <w:kern w:val="0"/>
          <w:sz w:val="24"/>
        </w:rPr>
        <w:t>5.5、彩色增强功能：</w:t>
      </w:r>
      <w:r>
        <w:rPr>
          <w:rFonts w:ascii="宋体" w:hAnsi="宋体" w:cs="宋体" w:hint="eastAsia"/>
          <w:bCs/>
          <w:color w:val="000000"/>
          <w:kern w:val="0"/>
          <w:sz w:val="24"/>
        </w:rPr>
        <w:t>具备</w:t>
      </w:r>
      <w:r>
        <w:rPr>
          <w:rFonts w:ascii="宋体" w:hAnsi="宋体" w:cs="宋体"/>
          <w:bCs/>
          <w:color w:val="000000"/>
          <w:kern w:val="0"/>
          <w:sz w:val="24"/>
        </w:rPr>
        <w:t>彩色多普勒能量图</w:t>
      </w:r>
      <w:r>
        <w:rPr>
          <w:rFonts w:ascii="宋体" w:hAnsi="宋体" w:cs="宋体" w:hint="eastAsia"/>
          <w:bCs/>
          <w:color w:val="000000"/>
          <w:kern w:val="0"/>
          <w:sz w:val="24"/>
        </w:rPr>
        <w:t>、</w:t>
      </w:r>
      <w:r>
        <w:rPr>
          <w:rFonts w:ascii="宋体" w:hAnsi="宋体" w:cs="宋体"/>
          <w:bCs/>
          <w:color w:val="000000"/>
          <w:kern w:val="0"/>
          <w:sz w:val="24"/>
        </w:rPr>
        <w:t>方向性能量图</w:t>
      </w:r>
      <w:r>
        <w:rPr>
          <w:rFonts w:ascii="宋体" w:hAnsi="宋体" w:cs="宋体" w:hint="eastAsia"/>
          <w:bCs/>
          <w:color w:val="000000"/>
          <w:kern w:val="0"/>
          <w:sz w:val="24"/>
        </w:rPr>
        <w:t>。</w:t>
      </w:r>
    </w:p>
    <w:p w14:paraId="0897E6BD" w14:textId="77777777" w:rsidR="00C81472" w:rsidRPr="004522AC" w:rsidRDefault="00C81472" w:rsidP="00C81472">
      <w:pPr>
        <w:spacing w:line="360" w:lineRule="auto"/>
        <w:jc w:val="left"/>
        <w:rPr>
          <w:rFonts w:ascii="宋体" w:hAnsi="宋体" w:cs="宋体"/>
          <w:bCs/>
          <w:color w:val="000000"/>
          <w:kern w:val="0"/>
          <w:sz w:val="24"/>
        </w:rPr>
      </w:pPr>
      <w:r w:rsidRPr="004522AC">
        <w:rPr>
          <w:rFonts w:ascii="宋体" w:hAnsi="宋体" w:cs="宋体"/>
          <w:bCs/>
          <w:color w:val="000000"/>
          <w:kern w:val="0"/>
          <w:sz w:val="24"/>
        </w:rPr>
        <w:t>6、独立报告</w:t>
      </w:r>
      <w:r w:rsidRPr="004522AC">
        <w:rPr>
          <w:rFonts w:ascii="宋体" w:hAnsi="宋体" w:cs="宋体" w:hint="eastAsia"/>
          <w:bCs/>
          <w:color w:val="000000"/>
          <w:kern w:val="0"/>
          <w:sz w:val="24"/>
        </w:rPr>
        <w:t>工作站：</w:t>
      </w:r>
    </w:p>
    <w:p w14:paraId="467B958F" w14:textId="77777777" w:rsidR="00C81472" w:rsidRPr="004522AC" w:rsidRDefault="00C81472" w:rsidP="00C81472">
      <w:pPr>
        <w:spacing w:line="360" w:lineRule="auto"/>
        <w:jc w:val="left"/>
        <w:rPr>
          <w:rFonts w:ascii="宋体" w:hAnsi="宋体" w:cs="宋体"/>
          <w:color w:val="000000"/>
          <w:kern w:val="0"/>
          <w:sz w:val="24"/>
        </w:rPr>
      </w:pPr>
      <w:r w:rsidRPr="004522AC">
        <w:rPr>
          <w:rFonts w:ascii="宋体" w:hAnsi="宋体" w:cs="宋体"/>
          <w:color w:val="000000"/>
          <w:kern w:val="0"/>
          <w:sz w:val="24"/>
        </w:rPr>
        <w:t>6.1</w:t>
      </w:r>
      <w:r w:rsidRPr="004522AC">
        <w:rPr>
          <w:rFonts w:ascii="宋体" w:hAnsi="宋体" w:cs="宋体" w:hint="eastAsia"/>
          <w:color w:val="000000"/>
          <w:kern w:val="0"/>
          <w:sz w:val="24"/>
        </w:rPr>
        <w:t>、</w:t>
      </w:r>
      <w:r w:rsidRPr="004522AC">
        <w:rPr>
          <w:rFonts w:ascii="宋体" w:hAnsi="宋体" w:cs="宋体"/>
          <w:color w:val="000000"/>
          <w:kern w:val="0"/>
          <w:sz w:val="24"/>
        </w:rPr>
        <w:t>CPU</w:t>
      </w:r>
      <w:r w:rsidRPr="004522AC">
        <w:rPr>
          <w:rFonts w:ascii="宋体" w:hAnsi="宋体" w:cs="宋体" w:hint="eastAsia"/>
          <w:color w:val="000000"/>
          <w:kern w:val="0"/>
          <w:sz w:val="24"/>
        </w:rPr>
        <w:t>：</w:t>
      </w:r>
      <w:r w:rsidRPr="004522AC">
        <w:rPr>
          <w:rFonts w:ascii="宋体" w:hAnsi="宋体" w:cs="宋体"/>
          <w:color w:val="000000"/>
          <w:kern w:val="0"/>
          <w:sz w:val="24"/>
        </w:rPr>
        <w:t>≥</w:t>
      </w:r>
      <w:r w:rsidRPr="004522AC">
        <w:rPr>
          <w:rFonts w:ascii="宋体" w:hAnsi="宋体" w:cs="宋体" w:hint="eastAsia"/>
          <w:color w:val="000000"/>
          <w:kern w:val="0"/>
          <w:sz w:val="24"/>
        </w:rPr>
        <w:t>14核i5-14500HX，主频：</w:t>
      </w:r>
      <w:r w:rsidRPr="004522AC">
        <w:rPr>
          <w:rFonts w:ascii="宋体" w:hAnsi="宋体" w:cs="宋体"/>
          <w:color w:val="000000"/>
          <w:kern w:val="0"/>
          <w:sz w:val="24"/>
        </w:rPr>
        <w:t>≥</w:t>
      </w:r>
      <w:r w:rsidRPr="004522AC">
        <w:rPr>
          <w:rFonts w:ascii="宋体" w:hAnsi="宋体" w:cs="宋体" w:hint="eastAsia"/>
          <w:color w:val="000000"/>
          <w:kern w:val="0"/>
          <w:sz w:val="24"/>
        </w:rPr>
        <w:t>2.6GHZ；内存</w:t>
      </w:r>
      <w:r w:rsidRPr="004522AC">
        <w:rPr>
          <w:rFonts w:ascii="宋体" w:hAnsi="宋体" w:cs="宋体"/>
          <w:color w:val="000000"/>
          <w:kern w:val="0"/>
          <w:sz w:val="24"/>
        </w:rPr>
        <w:t>≥</w:t>
      </w:r>
      <w:r w:rsidRPr="004522AC">
        <w:rPr>
          <w:rFonts w:ascii="宋体" w:hAnsi="宋体" w:cs="宋体" w:hint="eastAsia"/>
          <w:color w:val="000000"/>
          <w:kern w:val="0"/>
          <w:sz w:val="24"/>
        </w:rPr>
        <w:t>8G；硬盘</w:t>
      </w:r>
      <w:r w:rsidRPr="004522AC">
        <w:rPr>
          <w:rFonts w:ascii="宋体" w:hAnsi="宋体" w:cs="宋体"/>
          <w:color w:val="000000"/>
          <w:kern w:val="0"/>
          <w:sz w:val="24"/>
        </w:rPr>
        <w:t>≥</w:t>
      </w:r>
      <w:r w:rsidRPr="004522AC">
        <w:rPr>
          <w:rFonts w:ascii="宋体" w:hAnsi="宋体" w:cs="宋体" w:hint="eastAsia"/>
          <w:color w:val="000000"/>
          <w:kern w:val="0"/>
          <w:sz w:val="24"/>
        </w:rPr>
        <w:t>512G；彩色液晶显示器</w:t>
      </w:r>
      <w:r w:rsidRPr="004522AC">
        <w:rPr>
          <w:rFonts w:ascii="宋体" w:hAnsi="宋体" w:cs="宋体"/>
          <w:color w:val="000000"/>
          <w:kern w:val="0"/>
          <w:sz w:val="24"/>
        </w:rPr>
        <w:t>≥</w:t>
      </w:r>
      <w:r w:rsidRPr="004522AC">
        <w:rPr>
          <w:rFonts w:ascii="宋体" w:hAnsi="宋体" w:cs="宋体" w:hint="eastAsia"/>
          <w:color w:val="000000"/>
          <w:kern w:val="0"/>
          <w:sz w:val="24"/>
        </w:rPr>
        <w:t>23英寸，配备彩色激光图文输出装置。</w:t>
      </w:r>
    </w:p>
    <w:p w14:paraId="0E2571EF" w14:textId="77777777" w:rsidR="00C81472" w:rsidRDefault="00C81472" w:rsidP="00C81472">
      <w:pPr>
        <w:spacing w:line="360" w:lineRule="auto"/>
        <w:jc w:val="left"/>
        <w:rPr>
          <w:rFonts w:ascii="宋体" w:hAnsi="宋体" w:cs="宋体"/>
          <w:color w:val="000000"/>
          <w:kern w:val="0"/>
          <w:sz w:val="24"/>
        </w:rPr>
      </w:pPr>
      <w:r w:rsidRPr="004522AC">
        <w:rPr>
          <w:rFonts w:ascii="宋体" w:hAnsi="宋体" w:cs="宋体"/>
          <w:color w:val="000000"/>
          <w:kern w:val="0"/>
          <w:sz w:val="24"/>
        </w:rPr>
        <w:t>6.2、具备图像采集及报告软件。</w:t>
      </w:r>
    </w:p>
    <w:p w14:paraId="4D908F47" w14:textId="77777777" w:rsidR="00C81472" w:rsidRDefault="00C81472" w:rsidP="00C81472">
      <w:pPr>
        <w:spacing w:line="360" w:lineRule="auto"/>
        <w:jc w:val="left"/>
        <w:rPr>
          <w:rFonts w:ascii="宋体" w:hAnsi="宋体" w:cs="宋体"/>
          <w:bCs/>
          <w:color w:val="000000"/>
          <w:kern w:val="0"/>
          <w:sz w:val="24"/>
        </w:rPr>
      </w:pPr>
      <w:r>
        <w:rPr>
          <w:rFonts w:ascii="宋体" w:hAnsi="宋体" w:cs="宋体" w:hint="eastAsia"/>
          <w:bCs/>
          <w:color w:val="000000"/>
          <w:kern w:val="0"/>
          <w:sz w:val="24"/>
        </w:rPr>
        <w:t>五、主要配置：</w:t>
      </w:r>
    </w:p>
    <w:p w14:paraId="3DD56C23" w14:textId="77777777" w:rsidR="00C81472" w:rsidRDefault="00C81472" w:rsidP="00C81472">
      <w:pPr>
        <w:spacing w:line="360" w:lineRule="auto"/>
        <w:jc w:val="left"/>
        <w:rPr>
          <w:rFonts w:ascii="宋体" w:hAnsi="宋体" w:cs="宋体"/>
          <w:color w:val="000000"/>
          <w:kern w:val="0"/>
          <w:sz w:val="24"/>
        </w:rPr>
      </w:pPr>
      <w:r>
        <w:rPr>
          <w:rFonts w:ascii="宋体" w:hAnsi="宋体" w:cs="宋体"/>
          <w:color w:val="000000"/>
          <w:kern w:val="0"/>
          <w:sz w:val="24"/>
        </w:rPr>
        <w:t>1、彩色超声</w:t>
      </w:r>
      <w:r>
        <w:rPr>
          <w:rFonts w:ascii="宋体" w:hAnsi="宋体" w:cs="宋体" w:hint="eastAsia"/>
          <w:color w:val="000000"/>
          <w:kern w:val="0"/>
          <w:sz w:val="24"/>
        </w:rPr>
        <w:t>多普勒</w:t>
      </w:r>
      <w:r>
        <w:rPr>
          <w:rFonts w:ascii="宋体" w:hAnsi="宋体" w:cs="宋体"/>
          <w:color w:val="000000"/>
          <w:kern w:val="0"/>
          <w:sz w:val="24"/>
        </w:rPr>
        <w:t>诊断仪</w:t>
      </w:r>
      <w:r>
        <w:rPr>
          <w:rFonts w:ascii="宋体" w:hAnsi="宋体" w:cs="宋体" w:hint="eastAsia"/>
          <w:color w:val="000000"/>
          <w:kern w:val="0"/>
          <w:sz w:val="24"/>
        </w:rPr>
        <w:t>主机：</w:t>
      </w:r>
      <w:r>
        <w:rPr>
          <w:rFonts w:ascii="宋体" w:hAnsi="宋体" w:cs="宋体"/>
          <w:color w:val="000000"/>
          <w:kern w:val="0"/>
          <w:sz w:val="24"/>
        </w:rPr>
        <w:t>1台。</w:t>
      </w:r>
    </w:p>
    <w:p w14:paraId="3FA25049" w14:textId="77777777" w:rsidR="00C81472" w:rsidRDefault="00C81472" w:rsidP="00C81472">
      <w:pPr>
        <w:spacing w:line="360" w:lineRule="auto"/>
        <w:jc w:val="left"/>
        <w:rPr>
          <w:rFonts w:ascii="宋体" w:hAnsi="宋体" w:cs="宋体"/>
          <w:color w:val="000000"/>
          <w:kern w:val="0"/>
          <w:sz w:val="24"/>
        </w:rPr>
      </w:pPr>
      <w:r>
        <w:rPr>
          <w:rFonts w:ascii="宋体" w:hAnsi="宋体" w:cs="宋体"/>
          <w:color w:val="000000"/>
          <w:kern w:val="0"/>
          <w:sz w:val="24"/>
        </w:rPr>
        <w:t>2、超声探头：6把。</w:t>
      </w:r>
    </w:p>
    <w:p w14:paraId="4ADC8AFC" w14:textId="50EEC4A1" w:rsidR="001E642F" w:rsidRDefault="00C81472" w:rsidP="00C81472">
      <w:pPr>
        <w:spacing w:after="0" w:line="360" w:lineRule="auto"/>
        <w:jc w:val="left"/>
        <w:outlineLvl w:val="0"/>
        <w:rPr>
          <w:rFonts w:asciiTheme="minorEastAsia" w:eastAsiaTheme="minorEastAsia" w:hAnsiTheme="minorEastAsia"/>
          <w:b/>
          <w:sz w:val="36"/>
          <w:szCs w:val="36"/>
        </w:rPr>
      </w:pPr>
      <w:r>
        <w:rPr>
          <w:rFonts w:ascii="宋体" w:hAnsi="宋体" w:cs="宋体"/>
          <w:color w:val="000000"/>
          <w:kern w:val="0"/>
          <w:sz w:val="24"/>
        </w:rPr>
        <w:t>3、独立报告工作站：1套。</w:t>
      </w:r>
    </w:p>
    <w:p w14:paraId="4DACB1E7"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1C55B4B5"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498EA56B" w14:textId="77777777" w:rsidR="00880682" w:rsidRPr="00B47DEE" w:rsidRDefault="00880682" w:rsidP="00AE232B">
      <w:pPr>
        <w:spacing w:after="0" w:line="360" w:lineRule="auto"/>
        <w:jc w:val="center"/>
        <w:outlineLvl w:val="0"/>
        <w:rPr>
          <w:rFonts w:asciiTheme="minorEastAsia" w:eastAsiaTheme="minorEastAsia" w:hAnsiTheme="minorEastAsia"/>
          <w:b/>
          <w:sz w:val="36"/>
          <w:szCs w:val="36"/>
        </w:rPr>
      </w:pPr>
    </w:p>
    <w:p w14:paraId="0904E55E"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2BCF8E2C"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000914CB"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1EB9CCE6"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716405F9"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0511E96D" w14:textId="77777777" w:rsidR="00B47DEE" w:rsidRDefault="00B47DEE" w:rsidP="00AE232B">
      <w:pPr>
        <w:spacing w:after="0" w:line="360" w:lineRule="auto"/>
        <w:jc w:val="center"/>
        <w:outlineLvl w:val="0"/>
        <w:rPr>
          <w:rFonts w:asciiTheme="minorEastAsia" w:eastAsiaTheme="minorEastAsia" w:hAnsiTheme="minorEastAsia"/>
          <w:b/>
          <w:sz w:val="36"/>
          <w:szCs w:val="36"/>
        </w:rPr>
      </w:pPr>
    </w:p>
    <w:p w14:paraId="3A2F62A5" w14:textId="26E086DF"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9"/>
    </w:p>
    <w:p w14:paraId="1C3BBB3C" w14:textId="77777777" w:rsidR="00D12926" w:rsidRDefault="00D12926" w:rsidP="00D12926">
      <w:pPr>
        <w:pStyle w:val="21"/>
        <w:spacing w:line="22" w:lineRule="atLeast"/>
        <w:rPr>
          <w:rFonts w:ascii="宋体" w:eastAsia="宋体" w:hAnsi="宋体"/>
        </w:rPr>
      </w:pPr>
      <w:bookmarkStart w:id="850" w:name="_Toc76478886"/>
      <w:bookmarkStart w:id="851" w:name="_Toc76479113"/>
      <w:bookmarkStart w:id="852" w:name="_Toc76478276"/>
      <w:r>
        <w:rPr>
          <w:rFonts w:ascii="宋体" w:eastAsia="宋体" w:hAnsi="宋体" w:hint="eastAsia"/>
          <w:sz w:val="28"/>
        </w:rPr>
        <w:t>政府采购合同</w:t>
      </w:r>
      <w:bookmarkEnd w:id="850"/>
      <w:bookmarkEnd w:id="851"/>
      <w:bookmarkEnd w:id="852"/>
      <w:r>
        <w:rPr>
          <w:rFonts w:ascii="宋体" w:eastAsia="宋体" w:hAnsi="宋体" w:hint="eastAsia"/>
          <w:sz w:val="28"/>
        </w:rPr>
        <w:t>文本</w:t>
      </w:r>
      <w:r>
        <w:rPr>
          <w:rFonts w:ascii="宋体" w:eastAsia="宋体" w:hAnsi="宋体" w:hint="eastAsia"/>
        </w:rPr>
        <w:t>（货物类）</w:t>
      </w:r>
    </w:p>
    <w:p w14:paraId="3A8AB33B" w14:textId="77777777" w:rsidR="00D12926" w:rsidRPr="006F7C00" w:rsidRDefault="00D12926" w:rsidP="00D12926">
      <w:pPr>
        <w:pStyle w:val="p0"/>
        <w:spacing w:line="360" w:lineRule="auto"/>
        <w:ind w:firstLineChars="750" w:firstLine="2100"/>
        <w:rPr>
          <w:rFonts w:asciiTheme="minorEastAsia" w:eastAsiaTheme="minorEastAsia" w:hAnsiTheme="minorEastAsia"/>
          <w:sz w:val="28"/>
          <w:szCs w:val="28"/>
        </w:rPr>
      </w:pPr>
      <w:bookmarkStart w:id="853" w:name="OLE_LINK4"/>
      <w:r w:rsidRPr="006F7C00">
        <w:rPr>
          <w:rFonts w:asciiTheme="minorEastAsia" w:eastAsiaTheme="minorEastAsia" w:hAnsiTheme="minorEastAsia" w:hint="eastAsia"/>
          <w:sz w:val="28"/>
          <w:szCs w:val="28"/>
        </w:rPr>
        <w:t>（本合同模板仅供参考，以实际签订为准）</w:t>
      </w:r>
    </w:p>
    <w:p w14:paraId="760AAE61" w14:textId="77777777" w:rsidR="00D12926" w:rsidRPr="006F7C00" w:rsidRDefault="00D12926" w:rsidP="00D12926">
      <w:pPr>
        <w:pStyle w:val="a7"/>
        <w:rPr>
          <w:rFonts w:asciiTheme="minorEastAsia" w:eastAsiaTheme="minorEastAsia" w:hAnsiTheme="minorEastAsia"/>
          <w:szCs w:val="20"/>
        </w:rPr>
      </w:pPr>
    </w:p>
    <w:p w14:paraId="12D0B82D" w14:textId="77777777" w:rsidR="00D12926" w:rsidRPr="006F7C00" w:rsidRDefault="00D12926" w:rsidP="00D12926">
      <w:pPr>
        <w:pStyle w:val="a7"/>
        <w:ind w:firstLine="0"/>
        <w:rPr>
          <w:rFonts w:asciiTheme="minorEastAsia" w:eastAsiaTheme="minorEastAsia" w:hAnsiTheme="minorEastAsia"/>
          <w:sz w:val="28"/>
          <w:lang w:val="zh-CN"/>
        </w:rPr>
      </w:pPr>
    </w:p>
    <w:p w14:paraId="6C36506A" w14:textId="77777777" w:rsidR="00D12926" w:rsidRPr="006F7C00" w:rsidRDefault="00D12926" w:rsidP="00D12926">
      <w:pPr>
        <w:pStyle w:val="a7"/>
        <w:ind w:firstLine="0"/>
        <w:rPr>
          <w:rFonts w:asciiTheme="minorEastAsia" w:eastAsiaTheme="minorEastAsia" w:hAnsiTheme="minorEastAsia"/>
        </w:rPr>
      </w:pPr>
    </w:p>
    <w:p w14:paraId="0D3F5202" w14:textId="77777777" w:rsidR="00D066C4" w:rsidRPr="006F7C00" w:rsidRDefault="00D066C4" w:rsidP="00D066C4">
      <w:pPr>
        <w:spacing w:line="576" w:lineRule="auto"/>
        <w:outlineLvl w:val="0"/>
        <w:rPr>
          <w:rFonts w:asciiTheme="minorEastAsia" w:eastAsiaTheme="minorEastAsia" w:hAnsiTheme="minorEastAsia"/>
          <w:bCs/>
          <w:kern w:val="36"/>
          <w:sz w:val="30"/>
          <w:szCs w:val="30"/>
        </w:rPr>
      </w:pPr>
      <w:r w:rsidRPr="006F7C00">
        <w:rPr>
          <w:rFonts w:asciiTheme="minorEastAsia" w:eastAsiaTheme="minorEastAsia" w:hAnsiTheme="minorEastAsia" w:hint="eastAsia"/>
          <w:bCs/>
          <w:kern w:val="36"/>
          <w:sz w:val="30"/>
          <w:szCs w:val="30"/>
        </w:rPr>
        <w:t>买方：</w:t>
      </w:r>
      <w:r w:rsidRPr="006F7C00">
        <w:rPr>
          <w:rFonts w:asciiTheme="minorEastAsia" w:eastAsiaTheme="minorEastAsia" w:hAnsiTheme="minorEastAsia" w:hint="eastAsia"/>
          <w:bCs/>
          <w:kern w:val="36"/>
          <w:sz w:val="30"/>
          <w:szCs w:val="30"/>
          <w:u w:val="single"/>
        </w:rPr>
        <w:t xml:space="preserve">                            </w:t>
      </w:r>
    </w:p>
    <w:p w14:paraId="5139C09C" w14:textId="77777777" w:rsidR="00D066C4" w:rsidRPr="006F7C00" w:rsidRDefault="00D066C4" w:rsidP="00D066C4">
      <w:pPr>
        <w:spacing w:line="576" w:lineRule="auto"/>
        <w:outlineLvl w:val="0"/>
        <w:rPr>
          <w:rFonts w:asciiTheme="minorEastAsia" w:eastAsiaTheme="minorEastAsia" w:hAnsiTheme="minorEastAsia"/>
          <w:bCs/>
          <w:kern w:val="36"/>
          <w:sz w:val="30"/>
          <w:szCs w:val="30"/>
          <w:u w:val="single"/>
        </w:rPr>
      </w:pPr>
      <w:r w:rsidRPr="006F7C00">
        <w:rPr>
          <w:rFonts w:asciiTheme="minorEastAsia" w:eastAsiaTheme="minorEastAsia" w:hAnsiTheme="minorEastAsia" w:hint="eastAsia"/>
          <w:bCs/>
          <w:kern w:val="36"/>
          <w:sz w:val="30"/>
          <w:szCs w:val="30"/>
        </w:rPr>
        <w:t>卖方：</w:t>
      </w:r>
      <w:r w:rsidRPr="006F7C00">
        <w:rPr>
          <w:rFonts w:asciiTheme="minorEastAsia" w:eastAsiaTheme="minorEastAsia" w:hAnsiTheme="minorEastAsia" w:hint="eastAsia"/>
          <w:bCs/>
          <w:kern w:val="36"/>
          <w:sz w:val="30"/>
          <w:szCs w:val="30"/>
          <w:u w:val="single"/>
        </w:rPr>
        <w:t xml:space="preserve">                            </w:t>
      </w:r>
    </w:p>
    <w:p w14:paraId="2F9F0F1E" w14:textId="77777777" w:rsidR="00D066C4" w:rsidRPr="006F7C00" w:rsidRDefault="00D066C4" w:rsidP="00D066C4">
      <w:pPr>
        <w:spacing w:before="120"/>
        <w:ind w:firstLine="72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根据《中华人民共和国政府采购法》、《中华人民共和国民法典》等法律法规的规定，买卖双方按照采购结果签订本合同。</w:t>
      </w:r>
    </w:p>
    <w:p w14:paraId="0413C1B3" w14:textId="77777777" w:rsidR="00D066C4" w:rsidRPr="006F7C00" w:rsidRDefault="00D066C4" w:rsidP="00D066C4">
      <w:pPr>
        <w:spacing w:before="120"/>
        <w:ind w:firstLineChars="200" w:firstLine="60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下列文件构成本合同的组成部分，应该认为是一个整体，彼此相互解释，相互补充。为便于解释，组成合同的多个文件的优先支配地位的次序如下：</w:t>
      </w:r>
    </w:p>
    <w:p w14:paraId="04FAB4AA" w14:textId="77777777" w:rsidR="00D066C4" w:rsidRPr="006F7C00" w:rsidRDefault="00D066C4" w:rsidP="00D066C4">
      <w:pPr>
        <w:shd w:val="clear" w:color="auto" w:fill="FFFFFF"/>
        <w:spacing w:after="150" w:line="375" w:lineRule="atLeast"/>
        <w:ind w:firstLine="585"/>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本合同书</w:t>
      </w:r>
    </w:p>
    <w:p w14:paraId="20F19FEC" w14:textId="77777777" w:rsidR="00D066C4" w:rsidRPr="006F7C00" w:rsidRDefault="00D066C4" w:rsidP="00D066C4">
      <w:pPr>
        <w:shd w:val="clear" w:color="auto" w:fill="FFFFFF"/>
        <w:spacing w:after="150" w:line="375" w:lineRule="atLeast"/>
        <w:ind w:firstLine="585"/>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rPr>
        <w:t>廉洁协议书</w:t>
      </w:r>
    </w:p>
    <w:p w14:paraId="7090E31E" w14:textId="77777777" w:rsidR="00D066C4" w:rsidRPr="006F7C00" w:rsidRDefault="00D066C4" w:rsidP="00D066C4">
      <w:pPr>
        <w:shd w:val="clear" w:color="auto" w:fill="FFFFFF"/>
        <w:spacing w:after="150" w:line="375" w:lineRule="atLeast"/>
        <w:rPr>
          <w:rFonts w:asciiTheme="minorEastAsia" w:eastAsiaTheme="minorEastAsia" w:hAnsiTheme="minorEastAsia"/>
          <w:b/>
          <w:bCs/>
          <w:sz w:val="30"/>
          <w:szCs w:val="30"/>
          <w:shd w:val="clear" w:color="auto" w:fill="FFFFFF"/>
        </w:rPr>
      </w:pPr>
      <w:r w:rsidRPr="006F7C00">
        <w:rPr>
          <w:rFonts w:asciiTheme="minorEastAsia" w:eastAsiaTheme="minorEastAsia" w:hAnsiTheme="minorEastAsia" w:hint="eastAsia"/>
          <w:b/>
          <w:bCs/>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D066C4" w:rsidRPr="006F7C00" w14:paraId="3C3784A3" w14:textId="77777777" w:rsidTr="00B47DEE">
        <w:tc>
          <w:tcPr>
            <w:tcW w:w="666" w:type="dxa"/>
            <w:tcBorders>
              <w:top w:val="single" w:sz="4" w:space="0" w:color="auto"/>
              <w:left w:val="single" w:sz="4" w:space="0" w:color="auto"/>
              <w:bottom w:val="single" w:sz="4" w:space="0" w:color="auto"/>
              <w:right w:val="single" w:sz="4" w:space="0" w:color="auto"/>
            </w:tcBorders>
            <w:hideMark/>
          </w:tcPr>
          <w:p w14:paraId="0165F38F"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序号</w:t>
            </w:r>
          </w:p>
        </w:tc>
        <w:tc>
          <w:tcPr>
            <w:tcW w:w="1427" w:type="dxa"/>
            <w:tcBorders>
              <w:top w:val="single" w:sz="4" w:space="0" w:color="auto"/>
              <w:left w:val="single" w:sz="4" w:space="0" w:color="auto"/>
              <w:bottom w:val="single" w:sz="4" w:space="0" w:color="auto"/>
              <w:right w:val="single" w:sz="4" w:space="0" w:color="auto"/>
            </w:tcBorders>
            <w:hideMark/>
          </w:tcPr>
          <w:p w14:paraId="3F3D5997"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产品全称</w:t>
            </w:r>
          </w:p>
        </w:tc>
        <w:tc>
          <w:tcPr>
            <w:tcW w:w="1134" w:type="dxa"/>
            <w:tcBorders>
              <w:top w:val="single" w:sz="4" w:space="0" w:color="auto"/>
              <w:left w:val="single" w:sz="4" w:space="0" w:color="auto"/>
              <w:bottom w:val="single" w:sz="4" w:space="0" w:color="auto"/>
              <w:right w:val="single" w:sz="4" w:space="0" w:color="auto"/>
            </w:tcBorders>
            <w:hideMark/>
          </w:tcPr>
          <w:p w14:paraId="2FA2C8E1"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商标牌号</w:t>
            </w:r>
          </w:p>
        </w:tc>
        <w:tc>
          <w:tcPr>
            <w:tcW w:w="1276" w:type="dxa"/>
            <w:tcBorders>
              <w:top w:val="single" w:sz="4" w:space="0" w:color="auto"/>
              <w:left w:val="single" w:sz="4" w:space="0" w:color="auto"/>
              <w:bottom w:val="single" w:sz="4" w:space="0" w:color="auto"/>
              <w:right w:val="single" w:sz="4" w:space="0" w:color="auto"/>
            </w:tcBorders>
            <w:hideMark/>
          </w:tcPr>
          <w:p w14:paraId="13012892"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规格型号</w:t>
            </w:r>
          </w:p>
        </w:tc>
        <w:tc>
          <w:tcPr>
            <w:tcW w:w="1134" w:type="dxa"/>
            <w:tcBorders>
              <w:top w:val="single" w:sz="4" w:space="0" w:color="auto"/>
              <w:left w:val="single" w:sz="4" w:space="0" w:color="auto"/>
              <w:bottom w:val="single" w:sz="4" w:space="0" w:color="auto"/>
              <w:right w:val="single" w:sz="4" w:space="0" w:color="auto"/>
            </w:tcBorders>
            <w:hideMark/>
          </w:tcPr>
          <w:p w14:paraId="2E7E31CC"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产地</w:t>
            </w:r>
          </w:p>
        </w:tc>
        <w:tc>
          <w:tcPr>
            <w:tcW w:w="850" w:type="dxa"/>
            <w:tcBorders>
              <w:top w:val="single" w:sz="4" w:space="0" w:color="auto"/>
              <w:left w:val="single" w:sz="4" w:space="0" w:color="auto"/>
              <w:bottom w:val="single" w:sz="4" w:space="0" w:color="auto"/>
              <w:right w:val="single" w:sz="4" w:space="0" w:color="auto"/>
            </w:tcBorders>
            <w:hideMark/>
          </w:tcPr>
          <w:p w14:paraId="3A4920E6"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单位</w:t>
            </w:r>
          </w:p>
        </w:tc>
        <w:tc>
          <w:tcPr>
            <w:tcW w:w="741" w:type="dxa"/>
            <w:tcBorders>
              <w:top w:val="single" w:sz="4" w:space="0" w:color="auto"/>
              <w:left w:val="single" w:sz="4" w:space="0" w:color="auto"/>
              <w:bottom w:val="single" w:sz="4" w:space="0" w:color="auto"/>
              <w:right w:val="single" w:sz="4" w:space="0" w:color="auto"/>
            </w:tcBorders>
            <w:hideMark/>
          </w:tcPr>
          <w:p w14:paraId="227FDD77"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数量</w:t>
            </w:r>
          </w:p>
        </w:tc>
        <w:tc>
          <w:tcPr>
            <w:tcW w:w="1102" w:type="dxa"/>
            <w:tcBorders>
              <w:top w:val="single" w:sz="4" w:space="0" w:color="auto"/>
              <w:left w:val="single" w:sz="4" w:space="0" w:color="auto"/>
              <w:bottom w:val="single" w:sz="4" w:space="0" w:color="auto"/>
              <w:right w:val="single" w:sz="4" w:space="0" w:color="auto"/>
            </w:tcBorders>
            <w:hideMark/>
          </w:tcPr>
          <w:p w14:paraId="1E5FE3C4"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单价（元）</w:t>
            </w:r>
          </w:p>
        </w:tc>
        <w:tc>
          <w:tcPr>
            <w:tcW w:w="1134" w:type="dxa"/>
            <w:tcBorders>
              <w:top w:val="single" w:sz="4" w:space="0" w:color="auto"/>
              <w:left w:val="single" w:sz="4" w:space="0" w:color="auto"/>
              <w:bottom w:val="single" w:sz="4" w:space="0" w:color="auto"/>
              <w:right w:val="single" w:sz="4" w:space="0" w:color="auto"/>
            </w:tcBorders>
            <w:hideMark/>
          </w:tcPr>
          <w:p w14:paraId="5FB19F42" w14:textId="77777777" w:rsidR="00D066C4" w:rsidRPr="006F7C00" w:rsidRDefault="00D066C4" w:rsidP="00B47DEE">
            <w:pPr>
              <w:spacing w:after="150" w:line="375" w:lineRule="atLeast"/>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总价（元）</w:t>
            </w:r>
          </w:p>
        </w:tc>
      </w:tr>
      <w:tr w:rsidR="00D066C4" w:rsidRPr="006F7C00" w14:paraId="1E29AD21" w14:textId="77777777" w:rsidTr="00B47DEE">
        <w:tc>
          <w:tcPr>
            <w:tcW w:w="666" w:type="dxa"/>
            <w:tcBorders>
              <w:top w:val="single" w:sz="4" w:space="0" w:color="auto"/>
              <w:left w:val="single" w:sz="4" w:space="0" w:color="auto"/>
              <w:bottom w:val="single" w:sz="4" w:space="0" w:color="auto"/>
              <w:right w:val="single" w:sz="4" w:space="0" w:color="auto"/>
            </w:tcBorders>
            <w:hideMark/>
          </w:tcPr>
          <w:p w14:paraId="38E83D01" w14:textId="77777777" w:rsidR="00D066C4" w:rsidRPr="006F7C00" w:rsidRDefault="00D066C4" w:rsidP="00B47DEE">
            <w:pPr>
              <w:spacing w:after="150" w:line="375" w:lineRule="atLeast"/>
              <w:jc w:val="center"/>
              <w:textAlignment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1</w:t>
            </w:r>
          </w:p>
        </w:tc>
        <w:tc>
          <w:tcPr>
            <w:tcW w:w="1427" w:type="dxa"/>
            <w:tcBorders>
              <w:top w:val="single" w:sz="4" w:space="0" w:color="auto"/>
              <w:left w:val="single" w:sz="4" w:space="0" w:color="auto"/>
              <w:bottom w:val="single" w:sz="4" w:space="0" w:color="auto"/>
              <w:right w:val="single" w:sz="4" w:space="0" w:color="auto"/>
            </w:tcBorders>
            <w:vAlign w:val="center"/>
            <w:hideMark/>
          </w:tcPr>
          <w:p w14:paraId="40791665" w14:textId="77777777" w:rsidR="00D066C4" w:rsidRPr="006F7C00" w:rsidRDefault="00D066C4" w:rsidP="00B47DEE">
            <w:pPr>
              <w:jc w:val="center"/>
              <w:rPr>
                <w:rFonts w:asciiTheme="minorEastAsia" w:eastAsiaTheme="minorEastAsia" w:hAnsiTheme="minorEastAsia"/>
                <w:shd w:val="clear" w:color="auto" w:fill="FFFFFF"/>
              </w:rPr>
            </w:pPr>
            <w:r w:rsidRPr="006F7C00">
              <w:rPr>
                <w:rFonts w:asciiTheme="minorEastAsia" w:eastAsiaTheme="minorEastAsia" w:hAnsiTheme="minorEastAsia" w:hint="eastAsia"/>
                <w:shd w:val="clear" w:color="auto" w:fill="FFFFFF"/>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05D0207" w14:textId="77777777" w:rsidR="00D066C4" w:rsidRPr="006F7C00" w:rsidRDefault="00D066C4" w:rsidP="00B47DEE">
            <w:pPr>
              <w:jc w:val="center"/>
              <w:rPr>
                <w:rFonts w:asciiTheme="minorEastAsia" w:eastAsiaTheme="minorEastAsia" w:hAnsiTheme="minorEastAsia"/>
                <w:shd w:val="clear" w:color="auto" w:fill="FFFFFF"/>
              </w:rPr>
            </w:pPr>
          </w:p>
        </w:tc>
        <w:tc>
          <w:tcPr>
            <w:tcW w:w="1276" w:type="dxa"/>
            <w:tcBorders>
              <w:top w:val="single" w:sz="4" w:space="0" w:color="auto"/>
              <w:left w:val="single" w:sz="4" w:space="0" w:color="auto"/>
              <w:bottom w:val="single" w:sz="4" w:space="0" w:color="auto"/>
              <w:right w:val="single" w:sz="4" w:space="0" w:color="auto"/>
            </w:tcBorders>
            <w:vAlign w:val="center"/>
          </w:tcPr>
          <w:p w14:paraId="0B237826" w14:textId="77777777" w:rsidR="00D066C4" w:rsidRPr="006F7C00" w:rsidRDefault="00D066C4" w:rsidP="00B47DEE">
            <w:pPr>
              <w:jc w:val="center"/>
              <w:rPr>
                <w:rFonts w:asciiTheme="minorEastAsia" w:eastAsiaTheme="minorEastAsia" w:hAnsiTheme="minorEastAsia"/>
                <w:shd w:val="clear" w:color="auto" w:fill="FFFFFF"/>
              </w:rPr>
            </w:pPr>
          </w:p>
        </w:tc>
        <w:tc>
          <w:tcPr>
            <w:tcW w:w="1134" w:type="dxa"/>
            <w:tcBorders>
              <w:top w:val="single" w:sz="4" w:space="0" w:color="auto"/>
              <w:left w:val="single" w:sz="4" w:space="0" w:color="auto"/>
              <w:bottom w:val="single" w:sz="4" w:space="0" w:color="auto"/>
              <w:right w:val="single" w:sz="4" w:space="0" w:color="auto"/>
            </w:tcBorders>
            <w:vAlign w:val="center"/>
          </w:tcPr>
          <w:p w14:paraId="6AC506B8" w14:textId="77777777" w:rsidR="00D066C4" w:rsidRPr="006F7C00" w:rsidRDefault="00D066C4" w:rsidP="00B47DEE">
            <w:pPr>
              <w:jc w:val="center"/>
              <w:rPr>
                <w:rFonts w:asciiTheme="minorEastAsia" w:eastAsiaTheme="minorEastAsia" w:hAnsiTheme="minorEastAsia"/>
                <w:shd w:val="clear" w:color="auto" w:fill="FFFFFF"/>
              </w:rPr>
            </w:pPr>
          </w:p>
        </w:tc>
        <w:tc>
          <w:tcPr>
            <w:tcW w:w="850" w:type="dxa"/>
            <w:tcBorders>
              <w:top w:val="single" w:sz="4" w:space="0" w:color="auto"/>
              <w:left w:val="single" w:sz="4" w:space="0" w:color="auto"/>
              <w:bottom w:val="single" w:sz="4" w:space="0" w:color="auto"/>
              <w:right w:val="single" w:sz="4" w:space="0" w:color="auto"/>
            </w:tcBorders>
            <w:vAlign w:val="center"/>
          </w:tcPr>
          <w:p w14:paraId="239FC2E9" w14:textId="77777777" w:rsidR="00D066C4" w:rsidRPr="006F7C00" w:rsidRDefault="00D066C4" w:rsidP="00B47DEE">
            <w:pPr>
              <w:jc w:val="center"/>
              <w:rPr>
                <w:rFonts w:asciiTheme="minorEastAsia" w:eastAsiaTheme="minorEastAsia" w:hAnsiTheme="minorEastAsia"/>
                <w:shd w:val="clear" w:color="auto" w:fill="FFFFFF"/>
              </w:rPr>
            </w:pPr>
          </w:p>
        </w:tc>
        <w:tc>
          <w:tcPr>
            <w:tcW w:w="741" w:type="dxa"/>
            <w:tcBorders>
              <w:top w:val="single" w:sz="4" w:space="0" w:color="auto"/>
              <w:left w:val="single" w:sz="4" w:space="0" w:color="auto"/>
              <w:bottom w:val="single" w:sz="4" w:space="0" w:color="auto"/>
              <w:right w:val="single" w:sz="4" w:space="0" w:color="auto"/>
            </w:tcBorders>
            <w:vAlign w:val="center"/>
          </w:tcPr>
          <w:p w14:paraId="43053BF0" w14:textId="77777777" w:rsidR="00D066C4" w:rsidRPr="006F7C00" w:rsidRDefault="00D066C4" w:rsidP="00B47DEE">
            <w:pPr>
              <w:jc w:val="center"/>
              <w:rPr>
                <w:rFonts w:asciiTheme="minorEastAsia" w:eastAsiaTheme="minorEastAsia" w:hAnsiTheme="minorEastAsia"/>
                <w:shd w:val="clear" w:color="auto" w:fill="FFFFFF"/>
              </w:rPr>
            </w:pPr>
          </w:p>
        </w:tc>
        <w:tc>
          <w:tcPr>
            <w:tcW w:w="1102" w:type="dxa"/>
            <w:tcBorders>
              <w:top w:val="single" w:sz="4" w:space="0" w:color="auto"/>
              <w:left w:val="single" w:sz="4" w:space="0" w:color="auto"/>
              <w:bottom w:val="single" w:sz="4" w:space="0" w:color="auto"/>
              <w:right w:val="single" w:sz="4" w:space="0" w:color="auto"/>
            </w:tcBorders>
            <w:vAlign w:val="center"/>
          </w:tcPr>
          <w:p w14:paraId="3AD9311E" w14:textId="77777777" w:rsidR="00D066C4" w:rsidRPr="006F7C00" w:rsidRDefault="00D066C4" w:rsidP="00B47DEE">
            <w:pPr>
              <w:jc w:val="center"/>
              <w:rPr>
                <w:rFonts w:asciiTheme="minorEastAsia" w:eastAsiaTheme="minorEastAsia" w:hAnsiTheme="minorEastAsia"/>
                <w:shd w:val="clear" w:color="auto" w:fill="FFFFFF"/>
              </w:rPr>
            </w:pPr>
          </w:p>
        </w:tc>
        <w:tc>
          <w:tcPr>
            <w:tcW w:w="1134" w:type="dxa"/>
            <w:tcBorders>
              <w:top w:val="single" w:sz="4" w:space="0" w:color="auto"/>
              <w:left w:val="single" w:sz="4" w:space="0" w:color="auto"/>
              <w:bottom w:val="single" w:sz="4" w:space="0" w:color="auto"/>
              <w:right w:val="single" w:sz="4" w:space="0" w:color="auto"/>
            </w:tcBorders>
            <w:vAlign w:val="center"/>
          </w:tcPr>
          <w:p w14:paraId="393E17F4" w14:textId="77777777" w:rsidR="00D066C4" w:rsidRPr="006F7C00" w:rsidRDefault="00D066C4" w:rsidP="00B47DEE">
            <w:pPr>
              <w:jc w:val="center"/>
              <w:rPr>
                <w:rFonts w:asciiTheme="minorEastAsia" w:eastAsiaTheme="minorEastAsia" w:hAnsiTheme="minorEastAsia"/>
                <w:shd w:val="clear" w:color="auto" w:fill="FFFFFF"/>
              </w:rPr>
            </w:pPr>
          </w:p>
        </w:tc>
      </w:tr>
    </w:tbl>
    <w:p w14:paraId="3FE39B63"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p>
    <w:p w14:paraId="19CCFAFC"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第二条  交货时间、地点和交货方式</w:t>
      </w:r>
    </w:p>
    <w:p w14:paraId="67C55D1A"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u w:val="single"/>
        </w:rPr>
      </w:pPr>
      <w:r w:rsidRPr="006F7C00">
        <w:rPr>
          <w:rFonts w:asciiTheme="minorEastAsia" w:eastAsiaTheme="minorEastAsia" w:hAnsiTheme="minorEastAsia" w:hint="eastAsia"/>
          <w:sz w:val="30"/>
          <w:szCs w:val="30"/>
          <w:shd w:val="clear" w:color="auto" w:fill="FFFFFF"/>
        </w:rPr>
        <w:t>1、交货时间：</w:t>
      </w:r>
      <w:r w:rsidRPr="006F7C00">
        <w:rPr>
          <w:rFonts w:asciiTheme="minorEastAsia" w:eastAsiaTheme="minorEastAsia" w:hAnsiTheme="minorEastAsia" w:hint="eastAsia"/>
          <w:sz w:val="30"/>
          <w:szCs w:val="30"/>
          <w:u w:val="single"/>
        </w:rPr>
        <w:t xml:space="preserve">  合同签订后30天内完成送货、安装、调试                                            </w:t>
      </w:r>
    </w:p>
    <w:p w14:paraId="19919A32"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2、交货地点：</w:t>
      </w:r>
      <w:r w:rsidRPr="006F7C00">
        <w:rPr>
          <w:rFonts w:asciiTheme="minorEastAsia" w:eastAsiaTheme="minorEastAsia" w:hAnsiTheme="minorEastAsia" w:hint="eastAsia"/>
          <w:sz w:val="30"/>
          <w:szCs w:val="30"/>
          <w:u w:val="single"/>
        </w:rPr>
        <w:t xml:space="preserve">                                            </w:t>
      </w:r>
      <w:r w:rsidRPr="006F7C00">
        <w:rPr>
          <w:rFonts w:asciiTheme="minorEastAsia" w:eastAsiaTheme="minorEastAsia" w:hAnsiTheme="minorEastAsia" w:hint="eastAsia"/>
          <w:sz w:val="30"/>
          <w:szCs w:val="30"/>
          <w:shd w:val="clear" w:color="auto" w:fill="FFFFFF"/>
        </w:rPr>
        <w:t xml:space="preserve">                                             </w:t>
      </w:r>
    </w:p>
    <w:p w14:paraId="01D52B49"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69EA4F0E"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第三条  付款方式</w:t>
      </w:r>
    </w:p>
    <w:p w14:paraId="5CE7CD7D"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1、产品总价（人民币）：</w:t>
      </w:r>
      <w:r w:rsidRPr="006F7C00">
        <w:rPr>
          <w:rStyle w:val="Style6"/>
          <w:rFonts w:asciiTheme="minorEastAsia" w:eastAsiaTheme="minorEastAsia" w:hAnsiTheme="minorEastAsia" w:hint="eastAsia"/>
          <w:sz w:val="30"/>
          <w:szCs w:val="30"/>
        </w:rPr>
        <w:t xml:space="preserve">       </w:t>
      </w:r>
      <w:r w:rsidRPr="006F7C00">
        <w:rPr>
          <w:rFonts w:asciiTheme="minorEastAsia" w:eastAsiaTheme="minorEastAsia" w:hAnsiTheme="minorEastAsia" w:hint="eastAsia"/>
          <w:sz w:val="30"/>
          <w:szCs w:val="30"/>
          <w:shd w:val="clear" w:color="auto" w:fill="FFFFFF"/>
        </w:rPr>
        <w:t>元（大写：     元整）</w:t>
      </w:r>
    </w:p>
    <w:p w14:paraId="7E31C692"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2、付款方式：</w:t>
      </w:r>
      <w:r w:rsidRPr="006F7C00">
        <w:rPr>
          <w:rFonts w:asciiTheme="minorEastAsia" w:eastAsiaTheme="minorEastAsia" w:hAnsiTheme="minorEastAsia" w:hint="eastAsia"/>
          <w:sz w:val="30"/>
          <w:szCs w:val="30"/>
          <w:u w:val="single"/>
          <w:shd w:val="clear" w:color="auto" w:fill="FFFFFF"/>
        </w:rPr>
        <w:t>付款方式：合同签订后7日内，卖方向买方支付合同总金额的5%作为履约保证金（安装验收合格后转为质保金），货到用户现场安装验收合格后，卖方在收款前须提供货物全款发票后，买一次性支付合同总金额100%；质保期达到两年后，30日内退还质保金</w:t>
      </w:r>
    </w:p>
    <w:p w14:paraId="2EB5AB86" w14:textId="3DFF1768"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第四条  包装要求和装运标志</w:t>
      </w:r>
    </w:p>
    <w:p w14:paraId="0A8208BA"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39958144"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2、每件包装箱内应附一份详细装箱单和质量合格证。</w:t>
      </w:r>
    </w:p>
    <w:p w14:paraId="378CE24C"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3、卖方应在每一包装箱的</w:t>
      </w:r>
      <w:proofErr w:type="gramStart"/>
      <w:r w:rsidRPr="006F7C00">
        <w:rPr>
          <w:rFonts w:asciiTheme="minorEastAsia" w:eastAsiaTheme="minorEastAsia" w:hAnsiTheme="minorEastAsia" w:hint="eastAsia"/>
          <w:sz w:val="30"/>
          <w:szCs w:val="30"/>
        </w:rPr>
        <w:t>四侧用不</w:t>
      </w:r>
      <w:proofErr w:type="gramEnd"/>
      <w:r w:rsidRPr="006F7C00">
        <w:rPr>
          <w:rFonts w:asciiTheme="minorEastAsia" w:eastAsiaTheme="minorEastAsia" w:hAnsiTheme="minorEastAsia" w:hint="eastAsia"/>
          <w:sz w:val="30"/>
          <w:szCs w:val="30"/>
        </w:rPr>
        <w:t>褪色的油漆以醒目的中文字样做出标记。</w:t>
      </w:r>
    </w:p>
    <w:p w14:paraId="32D25A39"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第五条  知识产权和质量保证</w:t>
      </w:r>
    </w:p>
    <w:p w14:paraId="4ADC03AA" w14:textId="77777777" w:rsidR="00D066C4" w:rsidRPr="006F7C00" w:rsidRDefault="00D066C4" w:rsidP="00D066C4">
      <w:pPr>
        <w:spacing w:line="360" w:lineRule="auto"/>
        <w:ind w:leftChars="1" w:left="2"/>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1、卖方须保证货物是全新、未使用过的，并完全符合强制性的国家技术质量规范和合同规定的质量、规格、性能和技术规范等的要求。</w:t>
      </w:r>
    </w:p>
    <w:p w14:paraId="75856B1E" w14:textId="77777777" w:rsidR="00D066C4" w:rsidRPr="006F7C00" w:rsidRDefault="00D066C4" w:rsidP="00D066C4">
      <w:pPr>
        <w:spacing w:line="360" w:lineRule="auto"/>
        <w:ind w:leftChars="1" w:left="2"/>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1A6B605A" w14:textId="77777777" w:rsidR="00D066C4" w:rsidRPr="006F7C00" w:rsidRDefault="00D066C4" w:rsidP="00D066C4">
      <w:pPr>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有权拒收，由此造成的损失与买方无关。</w:t>
      </w:r>
    </w:p>
    <w:p w14:paraId="245C195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4、卖方应保证买方在使用该货物或其任何一部分时不受第三方提出的侵犯专利权、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7C43E9E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天内应免费维修或更换有缺陷的货物或部件。</w:t>
      </w:r>
    </w:p>
    <w:p w14:paraId="54703215" w14:textId="77777777" w:rsidR="00D066C4" w:rsidRPr="006F7C00" w:rsidRDefault="00D066C4" w:rsidP="00D066C4">
      <w:pPr>
        <w:spacing w:before="120" w:line="360" w:lineRule="auto"/>
        <w:ind w:leftChars="-1" w:left="-2"/>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6、 如果卖方在收到通知后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天内没有弥补缺陷，买方可采取必要的补救措施，但由此引发的风险和费用将由卖方承担。</w:t>
      </w:r>
    </w:p>
    <w:p w14:paraId="6F3E2545"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7、合同项下货物的质量保证期为自货物通过最终验收起</w:t>
      </w:r>
      <w:r w:rsidRPr="006F7C00">
        <w:rPr>
          <w:rStyle w:val="Style6"/>
          <w:rFonts w:asciiTheme="minorEastAsia" w:eastAsiaTheme="minorEastAsia" w:hAnsiTheme="minorEastAsia" w:hint="eastAsia"/>
          <w:sz w:val="30"/>
          <w:szCs w:val="30"/>
        </w:rPr>
        <w:t xml:space="preserve">      </w:t>
      </w:r>
      <w:proofErr w:type="gramStart"/>
      <w:r w:rsidRPr="006F7C00">
        <w:rPr>
          <w:rFonts w:asciiTheme="minorEastAsia" w:eastAsiaTheme="minorEastAsia" w:hAnsiTheme="minorEastAsia" w:hint="eastAsia"/>
          <w:sz w:val="30"/>
          <w:szCs w:val="30"/>
        </w:rPr>
        <w:t>个</w:t>
      </w:r>
      <w:proofErr w:type="gramEnd"/>
      <w:r w:rsidRPr="006F7C00">
        <w:rPr>
          <w:rFonts w:asciiTheme="minorEastAsia" w:eastAsiaTheme="minorEastAsia" w:hAnsiTheme="minorEastAsia" w:hint="eastAsia"/>
          <w:sz w:val="30"/>
          <w:szCs w:val="30"/>
        </w:rPr>
        <w:t>月。</w:t>
      </w:r>
    </w:p>
    <w:p w14:paraId="3E28B982"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第六条  测试和验收</w:t>
      </w:r>
    </w:p>
    <w:p w14:paraId="3B618A5E"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1、</w:t>
      </w:r>
      <w:r w:rsidRPr="006F7C00">
        <w:rPr>
          <w:rFonts w:asciiTheme="minorEastAsia" w:eastAsiaTheme="minorEastAsia" w:hAnsiTheme="minorEastAsia" w:hint="eastAsia"/>
          <w:sz w:val="30"/>
          <w:szCs w:val="30"/>
          <w:shd w:val="clear" w:color="auto" w:fill="FFFFFF"/>
        </w:rPr>
        <w:t>卖方应向买方提供设备性能的测试方案、程序、流程、测试手段和测试标准。</w:t>
      </w:r>
    </w:p>
    <w:p w14:paraId="2805FF55" w14:textId="77777777" w:rsidR="00D066C4" w:rsidRPr="006F7C00" w:rsidRDefault="00D066C4" w:rsidP="00D066C4">
      <w:pPr>
        <w:shd w:val="clear" w:color="auto" w:fill="FFFFFF"/>
        <w:spacing w:after="150" w:line="375" w:lineRule="atLeast"/>
        <w:rPr>
          <w:rFonts w:asciiTheme="minorEastAsia" w:eastAsiaTheme="minorEastAsia" w:hAnsiTheme="minorEastAsia"/>
          <w:sz w:val="30"/>
          <w:szCs w:val="30"/>
          <w:shd w:val="clear" w:color="auto" w:fill="FFFFFF"/>
        </w:rPr>
      </w:pPr>
      <w:r w:rsidRPr="006F7C00">
        <w:rPr>
          <w:rFonts w:asciiTheme="minorEastAsia" w:eastAsiaTheme="minorEastAsia" w:hAnsiTheme="minorEastAsia" w:hint="eastAsia"/>
          <w:sz w:val="30"/>
          <w:szCs w:val="30"/>
          <w:shd w:val="clear" w:color="auto" w:fill="FFFFFF"/>
        </w:rPr>
        <w:t>2、整个测试期间发生的相关费用，由卖方承担。测试结果需医学工程部、使用科室和卖方工程师等相关人员共同签字确认。若相关测试不能够通过，买方有要求退货或者要求卖方折价处理的权利。</w:t>
      </w:r>
    </w:p>
    <w:p w14:paraId="092128CA" w14:textId="77777777" w:rsidR="00D066C4" w:rsidRPr="006F7C00" w:rsidRDefault="00D066C4" w:rsidP="00D066C4">
      <w:pPr>
        <w:shd w:val="clear" w:color="auto" w:fill="FFFFFF"/>
        <w:spacing w:after="150" w:line="375" w:lineRule="atLeast"/>
        <w:rPr>
          <w:rFonts w:asciiTheme="minorEastAsia" w:eastAsiaTheme="minorEastAsia" w:hAnsiTheme="minorEastAsia"/>
          <w:b/>
          <w:sz w:val="30"/>
          <w:szCs w:val="30"/>
          <w:shd w:val="clear" w:color="auto" w:fill="FFFFFF"/>
        </w:rPr>
      </w:pPr>
      <w:r w:rsidRPr="006F7C00">
        <w:rPr>
          <w:rFonts w:asciiTheme="minorEastAsia" w:eastAsiaTheme="minorEastAsia" w:hAnsiTheme="minorEastAsia" w:hint="eastAsia"/>
          <w:b/>
          <w:sz w:val="30"/>
          <w:szCs w:val="30"/>
          <w:shd w:val="clear" w:color="auto" w:fill="FFFFFF"/>
        </w:rPr>
        <w:t>第七条  违约赔偿</w:t>
      </w:r>
    </w:p>
    <w:p w14:paraId="582676BE" w14:textId="77777777" w:rsidR="00D066C4" w:rsidRPr="006F7C00" w:rsidRDefault="00D066C4" w:rsidP="00D066C4">
      <w:pPr>
        <w:spacing w:before="120" w:line="360" w:lineRule="auto"/>
        <w:ind w:leftChars="-28" w:left="-59"/>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1、卖方应按照规定的时间按时交货和提供服务。如果卖方没有按照合同规定的时间交货和提供服务，买方有权提出违约损失赔偿或解除合同。每迟延一天，卖方</w:t>
      </w:r>
      <w:proofErr w:type="gramStart"/>
      <w:r w:rsidRPr="006F7C00">
        <w:rPr>
          <w:rFonts w:asciiTheme="minorEastAsia" w:eastAsiaTheme="minorEastAsia" w:hAnsiTheme="minorEastAsia" w:hint="eastAsia"/>
          <w:sz w:val="30"/>
          <w:szCs w:val="30"/>
        </w:rPr>
        <w:t>应按迟交货</w:t>
      </w:r>
      <w:proofErr w:type="gramEnd"/>
      <w:r w:rsidRPr="006F7C00">
        <w:rPr>
          <w:rFonts w:asciiTheme="minorEastAsia" w:eastAsiaTheme="minorEastAsia" w:hAnsiTheme="minorEastAsia" w:hint="eastAsia"/>
          <w:sz w:val="30"/>
          <w:szCs w:val="30"/>
        </w:rPr>
        <w:t>物的交货价款的0.1%向买方支付违约金。逾期超过十五天，买方有权单方解除合同。</w:t>
      </w:r>
    </w:p>
    <w:p w14:paraId="56A63B0D"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sz w:val="30"/>
          <w:szCs w:val="30"/>
        </w:rPr>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42344E5E"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3、如果在买方发出索赔通知后</w:t>
      </w:r>
      <w:r w:rsidRPr="006F7C00">
        <w:rPr>
          <w:rFonts w:asciiTheme="minorEastAsia" w:eastAsiaTheme="minorEastAsia" w:hAnsiTheme="minorEastAsia" w:hint="eastAsia"/>
          <w:sz w:val="30"/>
          <w:szCs w:val="30"/>
          <w:u w:val="single"/>
        </w:rPr>
        <w:t xml:space="preserve"> 3 </w:t>
      </w:r>
      <w:r w:rsidRPr="006F7C00">
        <w:rPr>
          <w:rFonts w:asciiTheme="minorEastAsia" w:eastAsiaTheme="minorEastAsia" w:hAnsiTheme="minorEastAsia" w:hint="eastAsia"/>
          <w:sz w:val="30"/>
          <w:szCs w:val="30"/>
        </w:rPr>
        <w:t>天内，卖方未作答复，上述索赔应视为已被卖方接受。如卖方未能在买方提出索赔通知后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6BAF5485"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第八条  不可抗力</w:t>
      </w:r>
    </w:p>
    <w:p w14:paraId="404A737E"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1、如果双方中任何一方遭遇法律规定的不可抗力，致使合同履行受阻时，履行合同的期限应予延长，延长的期限应相当于不可抗力所影响的时间。</w:t>
      </w:r>
    </w:p>
    <w:p w14:paraId="033D885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2、受事故影响的一方应在不可抗力的事故发生后尽快书面形式通知另一方，并在事故发生后</w:t>
      </w:r>
      <w:r w:rsidRPr="006F7C00">
        <w:rPr>
          <w:rFonts w:asciiTheme="minorEastAsia" w:eastAsiaTheme="minorEastAsia" w:hAnsiTheme="minorEastAsia" w:hint="eastAsia"/>
          <w:sz w:val="30"/>
          <w:szCs w:val="30"/>
          <w:u w:val="single"/>
        </w:rPr>
        <w:t xml:space="preserve"> 7 </w:t>
      </w:r>
      <w:r w:rsidRPr="006F7C00">
        <w:rPr>
          <w:rFonts w:asciiTheme="minorEastAsia" w:eastAsiaTheme="minorEastAsia" w:hAnsiTheme="minorEastAsia" w:hint="eastAsia"/>
          <w:sz w:val="30"/>
          <w:szCs w:val="30"/>
        </w:rPr>
        <w:t>天内，将有关部门出具的证明文件送达另一方。</w:t>
      </w:r>
    </w:p>
    <w:p w14:paraId="6AA308E0" w14:textId="77777777" w:rsidR="00D066C4" w:rsidRPr="006F7C00" w:rsidRDefault="00D066C4" w:rsidP="00D066C4">
      <w:pPr>
        <w:spacing w:before="120"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3、不可抗力使合同的某些内容有变更必要的， 双方应通过协商在</w:t>
      </w:r>
      <w:r w:rsidRPr="006F7C00">
        <w:rPr>
          <w:rFonts w:asciiTheme="minorEastAsia" w:eastAsiaTheme="minorEastAsia" w:hAnsiTheme="minorEastAsia" w:hint="eastAsia"/>
          <w:sz w:val="30"/>
          <w:szCs w:val="30"/>
          <w:u w:val="single"/>
        </w:rPr>
        <w:t xml:space="preserve">7 </w:t>
      </w:r>
      <w:r w:rsidRPr="006F7C00">
        <w:rPr>
          <w:rFonts w:asciiTheme="minorEastAsia" w:eastAsiaTheme="minorEastAsia" w:hAnsiTheme="minorEastAsia" w:hint="eastAsia"/>
          <w:sz w:val="30"/>
          <w:szCs w:val="30"/>
        </w:rPr>
        <w:t>日内达成进一步履行合同的协议，因不可抗力致使合同不能履行的，合同终止。</w:t>
      </w:r>
    </w:p>
    <w:p w14:paraId="0B9872D7"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第九条  合同争议的解决</w:t>
      </w:r>
    </w:p>
    <w:p w14:paraId="727A5714" w14:textId="77777777" w:rsidR="00D066C4" w:rsidRPr="006F7C00" w:rsidRDefault="00D066C4" w:rsidP="00D066C4">
      <w:pPr>
        <w:spacing w:before="120" w:line="360" w:lineRule="auto"/>
        <w:ind w:left="1"/>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    因合同履行中发生的争议和未尽事宜，合同当事人双方可通过协商解决。协商不成的，双方任何一方均可向北京市通州区人民法院提起诉讼。</w:t>
      </w:r>
    </w:p>
    <w:p w14:paraId="5A6B8437" w14:textId="77777777" w:rsidR="00D066C4" w:rsidRPr="006F7C00" w:rsidRDefault="00D066C4" w:rsidP="00D066C4">
      <w:pPr>
        <w:spacing w:before="120" w:line="360" w:lineRule="auto"/>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第十条  适用法律</w:t>
      </w:r>
    </w:p>
    <w:p w14:paraId="69BC05D3" w14:textId="77777777" w:rsidR="00D066C4" w:rsidRPr="006F7C00" w:rsidRDefault="00D066C4" w:rsidP="00D066C4">
      <w:pPr>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本合同应按照中华人民共和国的法律进行解释。</w:t>
      </w:r>
    </w:p>
    <w:p w14:paraId="6D38534E" w14:textId="77777777" w:rsidR="00D066C4" w:rsidRPr="006F7C00" w:rsidRDefault="00D066C4" w:rsidP="00D066C4">
      <w:pPr>
        <w:rPr>
          <w:rFonts w:asciiTheme="minorEastAsia" w:eastAsiaTheme="minorEastAsia" w:hAnsiTheme="minorEastAsia"/>
          <w:b/>
          <w:sz w:val="30"/>
          <w:szCs w:val="30"/>
        </w:rPr>
      </w:pPr>
      <w:r w:rsidRPr="006F7C00">
        <w:rPr>
          <w:rFonts w:asciiTheme="minorEastAsia" w:eastAsiaTheme="minorEastAsia" w:hAnsiTheme="minorEastAsia" w:hint="eastAsia"/>
          <w:b/>
          <w:sz w:val="30"/>
          <w:szCs w:val="30"/>
        </w:rPr>
        <w:t>第十一条  合同生效和其它</w:t>
      </w:r>
    </w:p>
    <w:p w14:paraId="24E0C781" w14:textId="77777777" w:rsidR="00D066C4" w:rsidRPr="006F7C00" w:rsidRDefault="00D066C4" w:rsidP="00D066C4">
      <w:pPr>
        <w:spacing w:line="360" w:lineRule="auto"/>
        <w:ind w:leftChars="-29" w:left="-61"/>
        <w:rPr>
          <w:rFonts w:asciiTheme="minorEastAsia" w:eastAsiaTheme="minorEastAsia" w:hAnsiTheme="minorEastAsia" w:cs="宋体"/>
          <w:b/>
          <w:bCs/>
          <w:sz w:val="30"/>
          <w:szCs w:val="30"/>
        </w:rPr>
      </w:pPr>
      <w:r w:rsidRPr="006F7C00">
        <w:rPr>
          <w:rFonts w:asciiTheme="minorEastAsia" w:eastAsiaTheme="minorEastAsia" w:hAnsiTheme="minorEastAsia" w:cs="宋体"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sidRPr="006F7C00">
        <w:rPr>
          <w:rFonts w:asciiTheme="minorEastAsia" w:eastAsiaTheme="minorEastAsia" w:hAnsiTheme="minorEastAsia" w:cs="宋体" w:hint="eastAsia"/>
          <w:sz w:val="30"/>
          <w:szCs w:val="30"/>
        </w:rPr>
        <w:t>副本报</w:t>
      </w:r>
      <w:proofErr w:type="gramEnd"/>
      <w:r w:rsidRPr="006F7C00">
        <w:rPr>
          <w:rFonts w:asciiTheme="minorEastAsia" w:eastAsiaTheme="minorEastAsia" w:hAnsiTheme="minorEastAsia" w:cs="宋体" w:hint="eastAsia"/>
          <w:sz w:val="30"/>
          <w:szCs w:val="30"/>
        </w:rPr>
        <w:t>同级政府采购监督管理部门和有关部门备案。</w:t>
      </w:r>
    </w:p>
    <w:p w14:paraId="5E52768E" w14:textId="77777777" w:rsidR="00D066C4" w:rsidRPr="006F7C00" w:rsidRDefault="00D066C4" w:rsidP="00D066C4">
      <w:pPr>
        <w:tabs>
          <w:tab w:val="left" w:pos="4678"/>
        </w:tabs>
        <w:spacing w:line="360" w:lineRule="auto"/>
        <w:ind w:left="1"/>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1C9B057F"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3、本合同一式</w:t>
      </w:r>
      <w:r w:rsidRPr="006F7C00">
        <w:rPr>
          <w:rFonts w:asciiTheme="minorEastAsia" w:eastAsiaTheme="minorEastAsia" w:hAnsiTheme="minorEastAsia" w:hint="eastAsia"/>
          <w:sz w:val="30"/>
          <w:szCs w:val="30"/>
          <w:u w:val="single"/>
        </w:rPr>
        <w:t xml:space="preserve"> 伍 </w:t>
      </w:r>
      <w:r w:rsidRPr="006F7C00">
        <w:rPr>
          <w:rFonts w:asciiTheme="minorEastAsia" w:eastAsiaTheme="minorEastAsia" w:hAnsiTheme="minorEastAsia" w:hint="eastAsia"/>
          <w:sz w:val="30"/>
          <w:szCs w:val="30"/>
        </w:rPr>
        <w:t>份，买方执</w:t>
      </w:r>
      <w:r w:rsidRPr="006F7C00">
        <w:rPr>
          <w:rFonts w:asciiTheme="minorEastAsia" w:eastAsiaTheme="minorEastAsia" w:hAnsiTheme="minorEastAsia" w:hint="eastAsia"/>
          <w:sz w:val="30"/>
          <w:szCs w:val="30"/>
          <w:u w:val="single"/>
        </w:rPr>
        <w:t xml:space="preserve"> 肆 </w:t>
      </w:r>
      <w:r w:rsidRPr="006F7C00">
        <w:rPr>
          <w:rFonts w:asciiTheme="minorEastAsia" w:eastAsiaTheme="minorEastAsia" w:hAnsiTheme="minorEastAsia" w:hint="eastAsia"/>
          <w:sz w:val="30"/>
          <w:szCs w:val="30"/>
        </w:rPr>
        <w:t>份，卖方执</w:t>
      </w:r>
      <w:r w:rsidRPr="006F7C00">
        <w:rPr>
          <w:rFonts w:asciiTheme="minorEastAsia" w:eastAsiaTheme="minorEastAsia" w:hAnsiTheme="minorEastAsia" w:hint="eastAsia"/>
          <w:sz w:val="30"/>
          <w:szCs w:val="30"/>
          <w:u w:val="single"/>
        </w:rPr>
        <w:t xml:space="preserve"> 壹 </w:t>
      </w:r>
      <w:r w:rsidRPr="006F7C00">
        <w:rPr>
          <w:rFonts w:asciiTheme="minorEastAsia" w:eastAsiaTheme="minorEastAsia" w:hAnsiTheme="minorEastAsia" w:hint="eastAsia"/>
          <w:sz w:val="30"/>
          <w:szCs w:val="30"/>
        </w:rPr>
        <w:t>份</w:t>
      </w:r>
      <w:r w:rsidRPr="006F7C00">
        <w:rPr>
          <w:rFonts w:asciiTheme="minorEastAsia" w:eastAsiaTheme="minorEastAsia" w:hAnsiTheme="minorEastAsia" w:hint="eastAsia"/>
          <w:b/>
          <w:sz w:val="30"/>
          <w:szCs w:val="30"/>
        </w:rPr>
        <w:t>，</w:t>
      </w:r>
      <w:r w:rsidRPr="006F7C00">
        <w:rPr>
          <w:rFonts w:asciiTheme="minorEastAsia" w:eastAsiaTheme="minorEastAsia" w:hAnsiTheme="minorEastAsia" w:hint="eastAsia"/>
          <w:sz w:val="30"/>
          <w:szCs w:val="30"/>
        </w:rPr>
        <w:t>具有同等法律效力。</w:t>
      </w:r>
    </w:p>
    <w:p w14:paraId="022E9FCC" w14:textId="77777777" w:rsidR="00D066C4" w:rsidRPr="006F7C00" w:rsidRDefault="00D066C4" w:rsidP="00D066C4">
      <w:pPr>
        <w:spacing w:before="12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4、本合同经双方全权代表签署、加盖单位印章并由卖方递交履约保证金后生效。</w:t>
      </w:r>
    </w:p>
    <w:p w14:paraId="51B51399" w14:textId="77777777" w:rsidR="00D066C4" w:rsidRPr="006F7C00" w:rsidRDefault="00D066C4" w:rsidP="00D066C4">
      <w:pPr>
        <w:spacing w:line="360" w:lineRule="auto"/>
        <w:ind w:leftChars="229" w:left="1081" w:hangingChars="200" w:hanging="600"/>
        <w:rPr>
          <w:rFonts w:asciiTheme="minorEastAsia" w:eastAsiaTheme="minorEastAsia" w:hAnsiTheme="minorEastAsia"/>
          <w:sz w:val="30"/>
          <w:szCs w:val="30"/>
        </w:rPr>
      </w:pPr>
    </w:p>
    <w:p w14:paraId="2ABDC128"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附件：1、产品配置清单一览表</w:t>
      </w:r>
    </w:p>
    <w:p w14:paraId="4CA7ED94" w14:textId="77777777" w:rsidR="00D066C4" w:rsidRPr="006F7C00" w:rsidRDefault="00D066C4" w:rsidP="00D066C4">
      <w:pPr>
        <w:spacing w:line="360" w:lineRule="auto"/>
        <w:ind w:leftChars="229" w:left="1081" w:hangingChars="200" w:hanging="600"/>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   2、售后服务承诺书</w:t>
      </w:r>
    </w:p>
    <w:p w14:paraId="61521CA2"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 备注：</w:t>
      </w:r>
    </w:p>
    <w:p w14:paraId="262152D6" w14:textId="77777777" w:rsidR="00D066C4" w:rsidRPr="006F7C00" w:rsidRDefault="00D066C4" w:rsidP="00D066C4">
      <w:pPr>
        <w:spacing w:line="360" w:lineRule="auto"/>
        <w:rPr>
          <w:rFonts w:asciiTheme="minorEastAsia" w:eastAsiaTheme="minorEastAsia" w:hAnsiTheme="minorEastAsia"/>
          <w:sz w:val="30"/>
          <w:szCs w:val="30"/>
        </w:rPr>
      </w:pPr>
      <w:r w:rsidRPr="006F7C00">
        <w:rPr>
          <w:rFonts w:asciiTheme="minorEastAsia" w:eastAsiaTheme="minorEastAsia" w:hAnsiTheme="minorEastAsia" w:hint="eastAsia"/>
          <w:sz w:val="30"/>
          <w:szCs w:val="30"/>
        </w:rPr>
        <w:t xml:space="preserve">卖方企业规模：□大型企业/□中型企业/□小型企业/□微型企业（请卖方根据公司实际情况在□内打√） </w:t>
      </w:r>
    </w:p>
    <w:p w14:paraId="6773A95E" w14:textId="77777777" w:rsidR="00D066C4" w:rsidRPr="006F7C00" w:rsidRDefault="00D066C4" w:rsidP="00D066C4">
      <w:pPr>
        <w:spacing w:before="120"/>
        <w:ind w:leftChars="284" w:left="5717" w:hangingChars="1900" w:hanging="5121"/>
        <w:rPr>
          <w:rFonts w:asciiTheme="minorEastAsia" w:eastAsiaTheme="minorEastAsia" w:hAnsiTheme="minorEastAsia"/>
          <w:w w:val="90"/>
          <w:sz w:val="30"/>
          <w:szCs w:val="30"/>
        </w:rPr>
      </w:pPr>
      <w:r w:rsidRPr="006F7C00">
        <w:rPr>
          <w:rFonts w:asciiTheme="minorEastAsia" w:eastAsiaTheme="minorEastAsia" w:hAnsiTheme="minorEastAsia" w:hint="eastAsia"/>
          <w:w w:val="90"/>
          <w:sz w:val="30"/>
          <w:szCs w:val="30"/>
        </w:rPr>
        <w:t>买 方：</w:t>
      </w:r>
      <w:r w:rsidRPr="006F7C00">
        <w:rPr>
          <w:rFonts w:asciiTheme="minorEastAsia" w:eastAsiaTheme="minorEastAsia" w:hAnsiTheme="minorEastAsia" w:hint="eastAsia"/>
          <w:w w:val="90"/>
          <w:sz w:val="30"/>
          <w:szCs w:val="30"/>
          <w:u w:val="single"/>
        </w:rPr>
        <w:t xml:space="preserve">              </w:t>
      </w:r>
      <w:r w:rsidRPr="006F7C00">
        <w:rPr>
          <w:rFonts w:asciiTheme="minorEastAsia" w:eastAsiaTheme="minorEastAsia" w:hAnsiTheme="minorEastAsia" w:hint="eastAsia"/>
          <w:w w:val="90"/>
          <w:sz w:val="30"/>
          <w:szCs w:val="30"/>
        </w:rPr>
        <w:t xml:space="preserve"> </w:t>
      </w:r>
    </w:p>
    <w:p w14:paraId="5B355BE1" w14:textId="77777777" w:rsidR="00D066C4" w:rsidRPr="006F7C00" w:rsidRDefault="00D066C4" w:rsidP="00D066C4">
      <w:pPr>
        <w:spacing w:before="120"/>
        <w:rPr>
          <w:rFonts w:asciiTheme="minorEastAsia" w:eastAsiaTheme="minorEastAsia" w:hAnsiTheme="minorEastAsia"/>
          <w:w w:val="90"/>
          <w:sz w:val="30"/>
          <w:szCs w:val="30"/>
        </w:rPr>
      </w:pPr>
      <w:r w:rsidRPr="006F7C00">
        <w:rPr>
          <w:rFonts w:asciiTheme="minorEastAsia" w:eastAsiaTheme="minorEastAsia" w:hAnsiTheme="minorEastAsia" w:hint="eastAsia"/>
          <w:w w:val="90"/>
          <w:sz w:val="30"/>
          <w:szCs w:val="30"/>
        </w:rPr>
        <w:t xml:space="preserve">    名 称：(印章)                   名 称：(印章)</w:t>
      </w:r>
    </w:p>
    <w:p w14:paraId="2912B3B0" w14:textId="77777777" w:rsidR="00D066C4" w:rsidRPr="006F7C00" w:rsidRDefault="00D066C4" w:rsidP="00D066C4">
      <w:pPr>
        <w:spacing w:before="120"/>
        <w:rPr>
          <w:rFonts w:asciiTheme="minorEastAsia" w:eastAsiaTheme="minorEastAsia" w:hAnsiTheme="minorEastAsia"/>
          <w:w w:val="90"/>
          <w:sz w:val="30"/>
          <w:szCs w:val="30"/>
          <w:u w:val="single"/>
        </w:rPr>
      </w:pPr>
      <w:r w:rsidRPr="006F7C00">
        <w:rPr>
          <w:rFonts w:asciiTheme="minorEastAsia" w:eastAsiaTheme="minorEastAsia" w:hAnsiTheme="minorEastAsia" w:hint="eastAsia"/>
          <w:w w:val="90"/>
          <w:sz w:val="30"/>
          <w:szCs w:val="30"/>
        </w:rPr>
        <w:t xml:space="preserve">    科主任签字：</w:t>
      </w:r>
      <w:r w:rsidRPr="006F7C00">
        <w:rPr>
          <w:rFonts w:asciiTheme="minorEastAsia" w:eastAsiaTheme="minorEastAsia" w:hAnsiTheme="minorEastAsia" w:hint="eastAsia"/>
          <w:w w:val="90"/>
          <w:sz w:val="30"/>
          <w:szCs w:val="30"/>
          <w:u w:val="single"/>
        </w:rPr>
        <w:t xml:space="preserve">         </w:t>
      </w:r>
      <w:r w:rsidRPr="006F7C00">
        <w:rPr>
          <w:rFonts w:asciiTheme="minorEastAsia" w:eastAsiaTheme="minorEastAsia" w:hAnsiTheme="minorEastAsia" w:hint="eastAsia"/>
          <w:w w:val="90"/>
          <w:sz w:val="30"/>
          <w:szCs w:val="30"/>
        </w:rPr>
        <w:tab/>
      </w:r>
      <w:r w:rsidRPr="006F7C00">
        <w:rPr>
          <w:rFonts w:asciiTheme="minorEastAsia" w:eastAsiaTheme="minorEastAsia" w:hAnsiTheme="minorEastAsia" w:hint="eastAsia"/>
          <w:w w:val="90"/>
          <w:sz w:val="30"/>
          <w:szCs w:val="30"/>
        </w:rPr>
        <w:tab/>
      </w:r>
      <w:r w:rsidRPr="006F7C00">
        <w:rPr>
          <w:rFonts w:asciiTheme="minorEastAsia" w:eastAsiaTheme="minorEastAsia" w:hAnsiTheme="minorEastAsia" w:hint="eastAsia"/>
          <w:w w:val="90"/>
          <w:sz w:val="30"/>
          <w:szCs w:val="30"/>
        </w:rPr>
        <w:tab/>
        <w:t xml:space="preserve">  授权代表(签字)：</w:t>
      </w:r>
      <w:r w:rsidRPr="006F7C00">
        <w:rPr>
          <w:rFonts w:asciiTheme="minorEastAsia" w:eastAsiaTheme="minorEastAsia" w:hAnsiTheme="minorEastAsia" w:hint="eastAsia"/>
          <w:w w:val="90"/>
          <w:sz w:val="30"/>
          <w:szCs w:val="30"/>
          <w:u w:val="single"/>
        </w:rPr>
        <w:t xml:space="preserve">          </w:t>
      </w:r>
      <w:r w:rsidRPr="006F7C00">
        <w:rPr>
          <w:rFonts w:asciiTheme="minorEastAsia" w:eastAsiaTheme="minorEastAsia" w:hAnsiTheme="minorEastAsia" w:hint="eastAsia"/>
          <w:w w:val="90"/>
          <w:sz w:val="30"/>
          <w:szCs w:val="30"/>
        </w:rPr>
        <w:t xml:space="preserve"> </w:t>
      </w:r>
    </w:p>
    <w:p w14:paraId="4D841E75" w14:textId="77777777" w:rsidR="00D066C4" w:rsidRPr="006F7C00" w:rsidRDefault="00D066C4" w:rsidP="00D066C4">
      <w:pPr>
        <w:spacing w:before="120"/>
        <w:ind w:firstLineChars="300" w:firstLine="809"/>
        <w:rPr>
          <w:rFonts w:asciiTheme="minorEastAsia" w:eastAsiaTheme="minorEastAsia" w:hAnsiTheme="minorEastAsia"/>
          <w:w w:val="90"/>
          <w:sz w:val="30"/>
          <w:szCs w:val="30"/>
        </w:rPr>
      </w:pPr>
      <w:r w:rsidRPr="006F7C00">
        <w:rPr>
          <w:rFonts w:asciiTheme="minorEastAsia" w:eastAsiaTheme="minorEastAsia" w:hAnsiTheme="minorEastAsia" w:hint="eastAsia"/>
          <w:w w:val="90"/>
          <w:sz w:val="30"/>
          <w:szCs w:val="30"/>
        </w:rPr>
        <w:t xml:space="preserve">        年  月  日                      年  月  日</w:t>
      </w:r>
    </w:p>
    <w:p w14:paraId="60915F32" w14:textId="77777777" w:rsidR="00D066C4" w:rsidRPr="006F7C00" w:rsidRDefault="00D066C4" w:rsidP="00D066C4">
      <w:pPr>
        <w:spacing w:before="120" w:line="240" w:lineRule="atLeast"/>
        <w:rPr>
          <w:rFonts w:asciiTheme="minorEastAsia" w:eastAsiaTheme="minorEastAsia" w:hAnsiTheme="minorEastAsia"/>
          <w:w w:val="90"/>
          <w:sz w:val="28"/>
          <w:szCs w:val="28"/>
          <w:u w:val="single"/>
        </w:rPr>
      </w:pPr>
      <w:r w:rsidRPr="006F7C00">
        <w:rPr>
          <w:rFonts w:asciiTheme="minorEastAsia" w:eastAsiaTheme="minorEastAsia" w:hAnsiTheme="minorEastAsia" w:hint="eastAsia"/>
          <w:w w:val="90"/>
          <w:sz w:val="28"/>
          <w:szCs w:val="28"/>
        </w:rPr>
        <w:t xml:space="preserve">法人代表或授权代表(签字)： </w:t>
      </w:r>
      <w:r w:rsidRPr="006F7C00">
        <w:rPr>
          <w:rFonts w:asciiTheme="minorEastAsia" w:eastAsiaTheme="minorEastAsia" w:hAnsiTheme="minorEastAsia" w:hint="eastAsia"/>
          <w:w w:val="90"/>
          <w:sz w:val="28"/>
          <w:szCs w:val="28"/>
          <w:u w:val="single"/>
        </w:rPr>
        <w:t xml:space="preserve">         </w:t>
      </w:r>
      <w:r w:rsidRPr="006F7C00">
        <w:rPr>
          <w:rFonts w:asciiTheme="minorEastAsia" w:eastAsiaTheme="minorEastAsia" w:hAnsiTheme="minorEastAsia" w:hint="eastAsia"/>
          <w:w w:val="90"/>
          <w:sz w:val="28"/>
          <w:szCs w:val="28"/>
        </w:rPr>
        <w:t xml:space="preserve">   卖方开户银行:</w:t>
      </w:r>
      <w:r w:rsidRPr="006F7C00">
        <w:rPr>
          <w:rFonts w:asciiTheme="minorEastAsia" w:eastAsiaTheme="minorEastAsia" w:hAnsiTheme="minorEastAsia" w:hint="eastAsia"/>
          <w:w w:val="90"/>
          <w:sz w:val="28"/>
          <w:szCs w:val="28"/>
          <w:u w:val="single"/>
        </w:rPr>
        <w:t xml:space="preserve">               </w:t>
      </w:r>
    </w:p>
    <w:p w14:paraId="43FDE232" w14:textId="77777777" w:rsidR="00D066C4" w:rsidRPr="006F7C00" w:rsidRDefault="00D066C4" w:rsidP="00D066C4">
      <w:pPr>
        <w:spacing w:before="120" w:line="240" w:lineRule="atLeast"/>
        <w:ind w:leftChars="284" w:left="4244" w:hangingChars="1450" w:hanging="3648"/>
        <w:rPr>
          <w:rFonts w:asciiTheme="minorEastAsia" w:eastAsiaTheme="minorEastAsia" w:hAnsiTheme="minorEastAsia"/>
          <w:w w:val="90"/>
          <w:sz w:val="28"/>
          <w:szCs w:val="28"/>
          <w:u w:val="single"/>
        </w:rPr>
      </w:pPr>
      <w:r w:rsidRPr="006F7C00">
        <w:rPr>
          <w:rFonts w:asciiTheme="minorEastAsia" w:eastAsiaTheme="minorEastAsia" w:hAnsiTheme="minorEastAsia" w:hint="eastAsia"/>
          <w:w w:val="90"/>
          <w:sz w:val="28"/>
          <w:szCs w:val="28"/>
        </w:rPr>
        <w:t xml:space="preserve">           年  月  日             卖 方 帐 号：</w:t>
      </w:r>
      <w:r w:rsidRPr="006F7C00">
        <w:rPr>
          <w:rFonts w:asciiTheme="minorEastAsia" w:eastAsiaTheme="minorEastAsia" w:hAnsiTheme="minorEastAsia" w:hint="eastAsia"/>
          <w:w w:val="90"/>
          <w:sz w:val="24"/>
          <w:u w:val="single"/>
        </w:rPr>
        <w:t xml:space="preserve">                 </w:t>
      </w:r>
    </w:p>
    <w:p w14:paraId="7DDB7A9E" w14:textId="77777777" w:rsidR="00D066C4" w:rsidRPr="006F7C00" w:rsidRDefault="00D066C4" w:rsidP="00D066C4">
      <w:pPr>
        <w:spacing w:line="360" w:lineRule="auto"/>
        <w:ind w:firstLineChars="900" w:firstLine="2264"/>
        <w:rPr>
          <w:rFonts w:asciiTheme="minorEastAsia" w:eastAsiaTheme="minorEastAsia" w:hAnsiTheme="minorEastAsia"/>
          <w:w w:val="90"/>
          <w:sz w:val="28"/>
          <w:szCs w:val="28"/>
        </w:rPr>
      </w:pPr>
      <w:r w:rsidRPr="006F7C00">
        <w:rPr>
          <w:rFonts w:asciiTheme="minorEastAsia" w:eastAsiaTheme="minorEastAsia" w:hAnsiTheme="minorEastAsia" w:hint="eastAsia"/>
          <w:w w:val="90"/>
          <w:sz w:val="28"/>
          <w:szCs w:val="28"/>
        </w:rPr>
        <w:t xml:space="preserve">                     联 系 电 话：</w:t>
      </w:r>
    </w:p>
    <w:p w14:paraId="63111CAA" w14:textId="67FBF329" w:rsidR="00AE232B" w:rsidRPr="006F7C00" w:rsidRDefault="00D066C4" w:rsidP="00D066C4">
      <w:pPr>
        <w:spacing w:line="360" w:lineRule="auto"/>
        <w:jc w:val="center"/>
        <w:outlineLvl w:val="0"/>
        <w:rPr>
          <w:rFonts w:asciiTheme="minorEastAsia" w:eastAsiaTheme="minorEastAsia" w:hAnsiTheme="minorEastAsia"/>
          <w:b/>
          <w:sz w:val="36"/>
          <w:szCs w:val="36"/>
        </w:rPr>
      </w:pPr>
      <w:r w:rsidRPr="006F7C00">
        <w:rPr>
          <w:rFonts w:asciiTheme="minorEastAsia" w:eastAsiaTheme="minorEastAsia" w:hAnsiTheme="minorEastAsia" w:hint="eastAsia"/>
          <w:w w:val="90"/>
          <w:sz w:val="28"/>
          <w:szCs w:val="28"/>
        </w:rPr>
        <w:t xml:space="preserve">                     卖方开户行行号：</w:t>
      </w:r>
      <w:r w:rsidRPr="006F7C00">
        <w:rPr>
          <w:rFonts w:asciiTheme="minorEastAsia" w:eastAsiaTheme="minorEastAsia" w:hAnsiTheme="minorEastAsia" w:hint="eastAsia"/>
          <w:w w:val="90"/>
          <w:sz w:val="28"/>
          <w:szCs w:val="28"/>
          <w:u w:val="single"/>
        </w:rPr>
        <w:t xml:space="preserve">           </w:t>
      </w:r>
    </w:p>
    <w:p w14:paraId="6C80F21A" w14:textId="77777777" w:rsidR="00D066C4" w:rsidRDefault="00D066C4">
      <w:pPr>
        <w:spacing w:line="360" w:lineRule="auto"/>
        <w:jc w:val="center"/>
        <w:outlineLvl w:val="0"/>
        <w:rPr>
          <w:rFonts w:asciiTheme="minorEastAsia" w:eastAsiaTheme="minorEastAsia" w:hAnsiTheme="minorEastAsia"/>
          <w:b/>
          <w:sz w:val="36"/>
          <w:szCs w:val="36"/>
        </w:rPr>
      </w:pPr>
      <w:bookmarkStart w:id="854" w:name="_Toc99301426"/>
      <w:bookmarkEnd w:id="853"/>
    </w:p>
    <w:p w14:paraId="5CDF5936" w14:textId="77777777" w:rsidR="00D066C4" w:rsidRDefault="00D066C4">
      <w:pPr>
        <w:spacing w:line="360" w:lineRule="auto"/>
        <w:jc w:val="center"/>
        <w:outlineLvl w:val="0"/>
        <w:rPr>
          <w:rFonts w:asciiTheme="minorEastAsia" w:eastAsiaTheme="minorEastAsia" w:hAnsiTheme="minorEastAsia"/>
          <w:b/>
          <w:sz w:val="36"/>
          <w:szCs w:val="36"/>
        </w:rPr>
      </w:pPr>
    </w:p>
    <w:p w14:paraId="7F63F51C" w14:textId="77777777" w:rsidR="00D066C4" w:rsidRDefault="00D066C4">
      <w:pPr>
        <w:spacing w:line="360" w:lineRule="auto"/>
        <w:jc w:val="center"/>
        <w:outlineLvl w:val="0"/>
        <w:rPr>
          <w:rFonts w:asciiTheme="minorEastAsia" w:eastAsiaTheme="minorEastAsia" w:hAnsiTheme="minorEastAsia"/>
          <w:b/>
          <w:sz w:val="36"/>
          <w:szCs w:val="36"/>
        </w:rPr>
      </w:pPr>
    </w:p>
    <w:p w14:paraId="75DE9AE5" w14:textId="77777777" w:rsidR="00D066C4" w:rsidRDefault="00D066C4">
      <w:pPr>
        <w:spacing w:line="360" w:lineRule="auto"/>
        <w:jc w:val="center"/>
        <w:outlineLvl w:val="0"/>
        <w:rPr>
          <w:rFonts w:asciiTheme="minorEastAsia" w:eastAsiaTheme="minorEastAsia" w:hAnsiTheme="minorEastAsia"/>
          <w:b/>
          <w:sz w:val="36"/>
          <w:szCs w:val="36"/>
        </w:rPr>
      </w:pPr>
    </w:p>
    <w:p w14:paraId="771F5CFA" w14:textId="77777777" w:rsidR="00D066C4" w:rsidRDefault="00D066C4">
      <w:pPr>
        <w:spacing w:line="360" w:lineRule="auto"/>
        <w:jc w:val="center"/>
        <w:outlineLvl w:val="0"/>
        <w:rPr>
          <w:rFonts w:asciiTheme="minorEastAsia" w:eastAsiaTheme="minorEastAsia" w:hAnsiTheme="minorEastAsia"/>
          <w:b/>
          <w:sz w:val="36"/>
          <w:szCs w:val="36"/>
        </w:rPr>
      </w:pPr>
    </w:p>
    <w:p w14:paraId="48A49599" w14:textId="77777777" w:rsidR="00D066C4" w:rsidRDefault="00D066C4">
      <w:pPr>
        <w:spacing w:line="360" w:lineRule="auto"/>
        <w:jc w:val="center"/>
        <w:outlineLvl w:val="0"/>
        <w:rPr>
          <w:rFonts w:asciiTheme="minorEastAsia" w:eastAsiaTheme="minorEastAsia" w:hAnsiTheme="minorEastAsia"/>
          <w:b/>
          <w:sz w:val="36"/>
          <w:szCs w:val="36"/>
        </w:rPr>
      </w:pPr>
    </w:p>
    <w:p w14:paraId="6FC3F80E" w14:textId="77777777" w:rsidR="00D066C4" w:rsidRDefault="00D066C4">
      <w:pPr>
        <w:spacing w:line="360" w:lineRule="auto"/>
        <w:jc w:val="center"/>
        <w:outlineLvl w:val="0"/>
        <w:rPr>
          <w:rFonts w:asciiTheme="minorEastAsia" w:eastAsiaTheme="minorEastAsia" w:hAnsiTheme="minorEastAsia"/>
          <w:b/>
          <w:sz w:val="36"/>
          <w:szCs w:val="36"/>
        </w:rPr>
      </w:pPr>
    </w:p>
    <w:p w14:paraId="18B2800A" w14:textId="77777777" w:rsidR="00D066C4" w:rsidRDefault="00D066C4">
      <w:pPr>
        <w:spacing w:line="360" w:lineRule="auto"/>
        <w:jc w:val="center"/>
        <w:outlineLvl w:val="0"/>
        <w:rPr>
          <w:rFonts w:asciiTheme="minorEastAsia" w:eastAsiaTheme="minorEastAsia" w:hAnsiTheme="minorEastAsia"/>
          <w:b/>
          <w:sz w:val="36"/>
          <w:szCs w:val="36"/>
        </w:rPr>
      </w:pPr>
    </w:p>
    <w:p w14:paraId="6018EC05" w14:textId="5B38E931"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第七章   投标文件格式</w:t>
      </w:r>
      <w:bookmarkEnd w:id="854"/>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5" w:name="_Hlk145526067"/>
      <w:r w:rsidRPr="00A126F7">
        <w:rPr>
          <w:rFonts w:asciiTheme="minorEastAsia" w:eastAsiaTheme="minorEastAsia" w:hAnsiTheme="minorEastAsia"/>
          <w:sz w:val="24"/>
        </w:rPr>
        <w:t>如供应商为联合体的，</w:t>
      </w:r>
      <w:bookmarkEnd w:id="855"/>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序号</w:t>
            </w:r>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分包承担</w:t>
            </w:r>
          </w:p>
          <w:p w14:paraId="1C6C79BF"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主体名称</w:t>
            </w:r>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资质等级</w:t>
            </w:r>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拟分包</w:t>
            </w:r>
          </w:p>
          <w:p w14:paraId="4B6D1166"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合同内容</w:t>
            </w:r>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56" w:name="_Hlt520274407"/>
      <w:bookmarkStart w:id="857" w:name="_Hlt520274393"/>
      <w:bookmarkStart w:id="858" w:name="_Hlt520350918"/>
      <w:bookmarkStart w:id="859" w:name="_Hlt520274065"/>
      <w:bookmarkStart w:id="860" w:name="_Hlt520343000"/>
      <w:bookmarkStart w:id="861" w:name="_Hlt520355504"/>
      <w:bookmarkStart w:id="862" w:name="_Hlt520274121"/>
      <w:bookmarkStart w:id="863" w:name="_Hlt520273711"/>
      <w:bookmarkStart w:id="864" w:name="_Hlt520343392"/>
      <w:bookmarkStart w:id="865" w:name="_Hlt520271212"/>
      <w:bookmarkStart w:id="866" w:name="_Ref467988698"/>
      <w:bookmarkStart w:id="867" w:name="_Toc480942349"/>
      <w:bookmarkStart w:id="868" w:name="_Toc150774761"/>
      <w:bookmarkStart w:id="869" w:name="_Toc150480794"/>
      <w:bookmarkStart w:id="870" w:name="_Toc520356217"/>
      <w:bookmarkStart w:id="871" w:name="_Toc195842921"/>
      <w:bookmarkStart w:id="872" w:name="_Toc226309800"/>
      <w:bookmarkStart w:id="873" w:name="_Toc127151556"/>
      <w:bookmarkStart w:id="874" w:name="_Toc226965746"/>
      <w:bookmarkStart w:id="875" w:name="_Toc226337252"/>
      <w:bookmarkStart w:id="876" w:name="_Toc142311058"/>
      <w:bookmarkStart w:id="877" w:name="_Toc226965829"/>
      <w:bookmarkEnd w:id="856"/>
      <w:bookmarkEnd w:id="857"/>
      <w:bookmarkEnd w:id="858"/>
      <w:bookmarkEnd w:id="859"/>
      <w:bookmarkEnd w:id="860"/>
      <w:bookmarkEnd w:id="861"/>
      <w:bookmarkEnd w:id="862"/>
      <w:bookmarkEnd w:id="863"/>
      <w:bookmarkEnd w:id="864"/>
      <w:bookmarkEnd w:id="865"/>
      <w:r w:rsidRPr="00A126F7">
        <w:rPr>
          <w:rFonts w:asciiTheme="minorEastAsia" w:eastAsiaTheme="minorEastAsia" w:hAnsiTheme="minorEastAsia"/>
          <w:color w:val="000000"/>
          <w:sz w:val="24"/>
        </w:rPr>
        <w:t>投标</w:t>
      </w:r>
      <w:bookmarkEnd w:id="866"/>
      <w:bookmarkEnd w:id="867"/>
      <w:r w:rsidRPr="00A126F7">
        <w:rPr>
          <w:rFonts w:asciiTheme="minorEastAsia" w:eastAsiaTheme="minorEastAsia" w:hAnsiTheme="minorEastAsia"/>
          <w:color w:val="000000"/>
          <w:sz w:val="24"/>
        </w:rPr>
        <w:t>书</w:t>
      </w:r>
      <w:bookmarkEnd w:id="868"/>
      <w:bookmarkEnd w:id="869"/>
      <w:bookmarkEnd w:id="870"/>
      <w:bookmarkEnd w:id="871"/>
      <w:bookmarkEnd w:id="872"/>
      <w:bookmarkEnd w:id="873"/>
      <w:bookmarkEnd w:id="874"/>
      <w:bookmarkEnd w:id="875"/>
      <w:bookmarkEnd w:id="876"/>
      <w:bookmarkEnd w:id="877"/>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78" w:name="_Hlt520356243"/>
      <w:bookmarkStart w:id="879" w:name="_Hlt520355938"/>
      <w:bookmarkStart w:id="880" w:name="_Toc520356218"/>
      <w:bookmarkStart w:id="881" w:name="_Toc480942350"/>
      <w:bookmarkStart w:id="882" w:name="_Ref467988705"/>
      <w:bookmarkStart w:id="883" w:name="_Toc226965830"/>
      <w:bookmarkStart w:id="884" w:name="_Toc264969247"/>
      <w:bookmarkStart w:id="885" w:name="_Toc265228395"/>
      <w:bookmarkStart w:id="886" w:name="_Toc305158899"/>
      <w:bookmarkStart w:id="887" w:name="_Toc127151557"/>
      <w:bookmarkStart w:id="888" w:name="_Toc305158825"/>
      <w:bookmarkStart w:id="889" w:name="_Toc195842922"/>
      <w:bookmarkStart w:id="890" w:name="_Toc226337253"/>
      <w:bookmarkStart w:id="891" w:name="_Toc226309801"/>
      <w:bookmarkStart w:id="892" w:name="_Toc150480795"/>
      <w:bookmarkStart w:id="893" w:name="_Toc226965747"/>
      <w:bookmarkStart w:id="894" w:name="_Toc150774762"/>
      <w:bookmarkStart w:id="895" w:name="_Toc142311059"/>
      <w:bookmarkEnd w:id="878"/>
      <w:bookmarkEnd w:id="879"/>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896" w:name="_Toc226965748"/>
      <w:bookmarkStart w:id="897" w:name="_Toc226337254"/>
      <w:bookmarkStart w:id="898" w:name="_Toc226309802"/>
      <w:bookmarkStart w:id="899" w:name="_Toc164608672"/>
      <w:bookmarkStart w:id="900" w:name="_Toc305158900"/>
      <w:bookmarkStart w:id="901" w:name="_Toc164608827"/>
      <w:bookmarkStart w:id="902" w:name="_Toc264969248"/>
      <w:bookmarkStart w:id="903" w:name="_Toc265228396"/>
      <w:bookmarkStart w:id="904" w:name="_Toc305158826"/>
      <w:bookmarkStart w:id="905" w:name="_Toc195842923"/>
      <w:bookmarkStart w:id="906" w:name="_Toc226965831"/>
      <w:r w:rsidRPr="00A126F7">
        <w:rPr>
          <w:rFonts w:asciiTheme="minorEastAsia" w:eastAsiaTheme="minorEastAsia" w:hAnsiTheme="minorEastAsia"/>
          <w:b/>
          <w:color w:val="000000"/>
          <w:sz w:val="36"/>
          <w:szCs w:val="36"/>
        </w:rPr>
        <w:t>开标一览表</w:t>
      </w:r>
      <w:bookmarkEnd w:id="896"/>
      <w:bookmarkEnd w:id="897"/>
      <w:bookmarkEnd w:id="898"/>
      <w:bookmarkEnd w:id="899"/>
      <w:bookmarkEnd w:id="900"/>
      <w:bookmarkEnd w:id="901"/>
      <w:bookmarkEnd w:id="902"/>
      <w:bookmarkEnd w:id="903"/>
      <w:bookmarkEnd w:id="904"/>
      <w:bookmarkEnd w:id="905"/>
      <w:bookmarkEnd w:id="906"/>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07" w:name="_Toc305158827"/>
      <w:bookmarkStart w:id="908" w:name="_Toc226965832"/>
      <w:bookmarkStart w:id="909" w:name="_Toc264969249"/>
      <w:bookmarkStart w:id="910" w:name="_Toc305158901"/>
      <w:bookmarkStart w:id="911" w:name="_Toc265228397"/>
      <w:bookmarkStart w:id="912" w:name="_Toc226965749"/>
      <w:bookmarkStart w:id="913" w:name="_Toc226309803"/>
      <w:bookmarkStart w:id="914" w:name="_Toc226337255"/>
      <w:bookmarkStart w:id="915" w:name="_Toc150774763"/>
      <w:bookmarkStart w:id="916" w:name="_Toc195842924"/>
      <w:bookmarkStart w:id="917" w:name="_Toc150480796"/>
      <w:bookmarkStart w:id="918" w:name="_Toc127151558"/>
      <w:bookmarkStart w:id="919"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07"/>
      <w:bookmarkEnd w:id="908"/>
      <w:bookmarkEnd w:id="909"/>
      <w:bookmarkEnd w:id="910"/>
      <w:bookmarkEnd w:id="911"/>
      <w:bookmarkEnd w:id="912"/>
      <w:bookmarkEnd w:id="913"/>
      <w:bookmarkEnd w:id="914"/>
      <w:bookmarkEnd w:id="915"/>
      <w:bookmarkEnd w:id="916"/>
      <w:bookmarkEnd w:id="917"/>
      <w:bookmarkEnd w:id="918"/>
      <w:bookmarkEnd w:id="919"/>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0" w:name="_Hlk217395562"/>
      <w:bookmarkStart w:id="921"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2"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2"/>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3" w:name="_Toc195842927"/>
      <w:bookmarkStart w:id="924" w:name="_Toc226337258"/>
      <w:bookmarkStart w:id="925" w:name="_Toc142311062"/>
      <w:bookmarkStart w:id="926" w:name="_Toc226965835"/>
      <w:bookmarkStart w:id="927" w:name="_Toc127151562"/>
      <w:bookmarkStart w:id="928" w:name="_Toc150774765"/>
      <w:bookmarkStart w:id="929" w:name="_Toc150480798"/>
      <w:bookmarkStart w:id="930" w:name="_Toc265228400"/>
      <w:bookmarkStart w:id="931" w:name="_Toc226965752"/>
      <w:bookmarkStart w:id="932" w:name="_Toc305158904"/>
      <w:bookmarkStart w:id="933" w:name="_Toc264969252"/>
      <w:bookmarkStart w:id="934" w:name="_Toc226309806"/>
      <w:bookmarkStart w:id="935" w:name="_Toc305158830"/>
      <w:bookmarkStart w:id="936" w:name="_Toc127151561"/>
      <w:bookmarkStart w:id="937" w:name="_Toc226337257"/>
      <w:bookmarkStart w:id="938" w:name="_Toc264969251"/>
      <w:bookmarkStart w:id="939" w:name="_Toc142311061"/>
      <w:bookmarkStart w:id="940" w:name="_Toc226965751"/>
      <w:bookmarkStart w:id="941" w:name="_Toc305158903"/>
      <w:bookmarkStart w:id="942" w:name="_Toc226965834"/>
      <w:bookmarkStart w:id="943" w:name="_Toc305158829"/>
      <w:bookmarkStart w:id="944" w:name="_Toc195842926"/>
      <w:bookmarkStart w:id="945" w:name="_Toc150480797"/>
      <w:bookmarkStart w:id="946" w:name="_Toc150774764"/>
      <w:bookmarkStart w:id="947" w:name="_Toc265228399"/>
      <w:bookmarkStart w:id="948" w:name="_Toc226309805"/>
      <w:bookmarkEnd w:id="920"/>
      <w:bookmarkEnd w:id="921"/>
      <w:r w:rsidRPr="00A126F7">
        <w:rPr>
          <w:rFonts w:asciiTheme="minorEastAsia" w:eastAsiaTheme="minorEastAsia" w:hAnsiTheme="minorEastAsia"/>
          <w:color w:val="000000"/>
          <w:sz w:val="24"/>
          <w:szCs w:val="20"/>
        </w:rPr>
        <w:t>同条款偏离表</w:t>
      </w:r>
      <w:bookmarkEnd w:id="923"/>
      <w:bookmarkEnd w:id="924"/>
      <w:bookmarkEnd w:id="925"/>
      <w:bookmarkEnd w:id="926"/>
      <w:bookmarkEnd w:id="927"/>
      <w:bookmarkEnd w:id="928"/>
      <w:bookmarkEnd w:id="929"/>
      <w:bookmarkEnd w:id="930"/>
      <w:bookmarkEnd w:id="931"/>
      <w:bookmarkEnd w:id="932"/>
      <w:bookmarkEnd w:id="933"/>
      <w:bookmarkEnd w:id="934"/>
      <w:bookmarkEnd w:id="935"/>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49"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49"/>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36"/>
      <w:bookmarkEnd w:id="937"/>
      <w:bookmarkEnd w:id="938"/>
      <w:bookmarkEnd w:id="939"/>
      <w:bookmarkEnd w:id="940"/>
      <w:bookmarkEnd w:id="941"/>
      <w:bookmarkEnd w:id="942"/>
      <w:bookmarkEnd w:id="943"/>
      <w:bookmarkEnd w:id="944"/>
      <w:bookmarkEnd w:id="945"/>
      <w:bookmarkEnd w:id="946"/>
      <w:bookmarkEnd w:id="947"/>
      <w:bookmarkEnd w:id="948"/>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hyperlink w:anchor="_bookmark0" w:history="1">
        <w:r w:rsidRPr="00A126F7">
          <w:rPr>
            <w:rFonts w:asciiTheme="minorEastAsia" w:eastAsiaTheme="minorEastAsia" w:hAnsiTheme="minorEastAsia"/>
            <w:kern w:val="0"/>
            <w:position w:val="16"/>
            <w:sz w:val="24"/>
            <w:u w:color="000000"/>
          </w:rPr>
          <w:t>1</w:t>
        </w:r>
      </w:hyperlink>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序号</w:t>
            </w:r>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分包承担</w:t>
            </w:r>
          </w:p>
          <w:p w14:paraId="5F912190"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主体名称</w:t>
            </w:r>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资质等级</w:t>
            </w:r>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拟分包</w:t>
            </w:r>
          </w:p>
          <w:p w14:paraId="69F68031"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合同内容</w:t>
            </w:r>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0"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1"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1"/>
    </w:p>
    <w:bookmarkEnd w:id="950"/>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945217" w:rsidRDefault="00945217">
      <w:pPr>
        <w:spacing w:after="0" w:line="240" w:lineRule="auto"/>
      </w:pPr>
      <w:r>
        <w:separator/>
      </w:r>
    </w:p>
  </w:endnote>
  <w:endnote w:type="continuationSeparator" w:id="0">
    <w:p w14:paraId="38B0784E" w14:textId="77777777" w:rsidR="00945217" w:rsidRDefault="00945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945217" w:rsidRDefault="00945217">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945217" w:rsidRDefault="00945217">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945217" w:rsidRDefault="00945217">
    <w:pPr>
      <w:pStyle w:val="afa"/>
      <w:framePr w:wrap="around" w:vAnchor="text" w:hAnchor="margin" w:y="1"/>
      <w:ind w:right="360"/>
      <w:rPr>
        <w:rStyle w:val="aff5"/>
      </w:rPr>
    </w:pPr>
  </w:p>
  <w:p w14:paraId="50F7C9A9" w14:textId="77777777" w:rsidR="00945217" w:rsidRDefault="00945217">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945217" w:rsidRDefault="00945217">
    <w:pPr>
      <w:pStyle w:val="afa"/>
      <w:framePr w:wrap="around" w:vAnchor="text" w:hAnchor="margin" w:xAlign="right" w:y="1"/>
      <w:rPr>
        <w:rStyle w:val="aff5"/>
      </w:rPr>
    </w:pPr>
  </w:p>
  <w:p w14:paraId="2136B33F" w14:textId="77777777" w:rsidR="00945217" w:rsidRDefault="00945217">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4B57E1BF" w:rsidR="00945217" w:rsidRDefault="00945217">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A9492F" w:rsidRPr="00A9492F">
          <w:rPr>
            <w:rFonts w:ascii="Times New Roman"/>
            <w:noProof/>
            <w:lang w:val="zh-CN"/>
          </w:rPr>
          <w:t>20</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945217" w:rsidRDefault="00945217">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945217" w:rsidRDefault="00945217">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945217" w:rsidRDefault="00945217">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945217" w:rsidRDefault="00945217">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945217" w:rsidRDefault="00945217">
    <w:pPr>
      <w:pStyle w:val="afa"/>
      <w:ind w:right="360"/>
    </w:pPr>
  </w:p>
  <w:p w14:paraId="74F3EBA3" w14:textId="77777777" w:rsidR="00945217" w:rsidRDefault="00945217"/>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945217" w:rsidRDefault="00945217">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945217" w:rsidRDefault="00945217">
      <w:pPr>
        <w:spacing w:after="0" w:line="240" w:lineRule="auto"/>
      </w:pPr>
      <w:r>
        <w:separator/>
      </w:r>
    </w:p>
  </w:footnote>
  <w:footnote w:type="continuationSeparator" w:id="0">
    <w:p w14:paraId="6E0C491E" w14:textId="77777777" w:rsidR="00945217" w:rsidRDefault="00945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945217" w:rsidRDefault="00945217">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945217" w:rsidRDefault="00945217">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945217" w:rsidRDefault="00945217">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945217" w:rsidRDefault="00945217">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945217" w:rsidRDefault="00945217">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945217" w:rsidRDefault="00945217">
    <w:pPr>
      <w:pStyle w:val="afc"/>
    </w:pPr>
  </w:p>
  <w:p w14:paraId="4E136F9E" w14:textId="77777777" w:rsidR="00945217" w:rsidRDefault="0094521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945217" w:rsidRDefault="00945217">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D3C889E4"/>
    <w:multiLevelType w:val="singleLevel"/>
    <w:tmpl w:val="D3C889E4"/>
    <w:lvl w:ilvl="0">
      <w:start w:val="2"/>
      <w:numFmt w:val="decimal"/>
      <w:lvlText w:val="%1."/>
      <w:lvlJc w:val="left"/>
      <w:pPr>
        <w:tabs>
          <w:tab w:val="left" w:pos="312"/>
        </w:tabs>
        <w:ind w:left="1442" w:firstLine="0"/>
      </w:p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6"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0"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8"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4"/>
  </w:num>
  <w:num w:numId="8">
    <w:abstractNumId w:val="8"/>
  </w:num>
  <w:num w:numId="9">
    <w:abstractNumId w:val="22"/>
  </w:num>
  <w:num w:numId="10">
    <w:abstractNumId w:val="2"/>
  </w:num>
  <w:num w:numId="11">
    <w:abstractNumId w:val="28"/>
  </w:num>
  <w:num w:numId="12">
    <w:abstractNumId w:val="16"/>
  </w:num>
  <w:num w:numId="13">
    <w:abstractNumId w:val="33"/>
  </w:num>
  <w:num w:numId="14">
    <w:abstractNumId w:val="17"/>
  </w:num>
  <w:num w:numId="15">
    <w:abstractNumId w:val="31"/>
  </w:num>
  <w:num w:numId="16">
    <w:abstractNumId w:val="26"/>
  </w:num>
  <w:num w:numId="17">
    <w:abstractNumId w:val="29"/>
  </w:num>
  <w:num w:numId="18">
    <w:abstractNumId w:val="27"/>
  </w:num>
  <w:num w:numId="19">
    <w:abstractNumId w:val="25"/>
  </w:num>
  <w:num w:numId="20">
    <w:abstractNumId w:val="36"/>
  </w:num>
  <w:num w:numId="21">
    <w:abstractNumId w:val="30"/>
  </w:num>
  <w:num w:numId="22">
    <w:abstractNumId w:val="10"/>
  </w:num>
  <w:num w:numId="23">
    <w:abstractNumId w:val="20"/>
  </w:num>
  <w:num w:numId="2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1"/>
  </w:num>
  <w:num w:numId="28">
    <w:abstractNumId w:val="11"/>
  </w:num>
  <w:num w:numId="29">
    <w:abstractNumId w:val="34"/>
  </w:num>
  <w:num w:numId="30">
    <w:abstractNumId w:val="32"/>
  </w:num>
  <w:num w:numId="31">
    <w:abstractNumId w:val="23"/>
  </w:num>
  <w:num w:numId="32">
    <w:abstractNumId w:val="13"/>
  </w:num>
  <w:num w:numId="33">
    <w:abstractNumId w:val="12"/>
  </w:num>
  <w:num w:numId="34">
    <w:abstractNumId w:val="24"/>
  </w:num>
  <w:num w:numId="35">
    <w:abstractNumId w:val="35"/>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880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0FB8"/>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CDF"/>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9B4"/>
    <w:rsid w:val="00187BD3"/>
    <w:rsid w:val="00187D09"/>
    <w:rsid w:val="00187D47"/>
    <w:rsid w:val="00190143"/>
    <w:rsid w:val="0019015C"/>
    <w:rsid w:val="00190335"/>
    <w:rsid w:val="00190396"/>
    <w:rsid w:val="001907E2"/>
    <w:rsid w:val="00190CEE"/>
    <w:rsid w:val="001914A6"/>
    <w:rsid w:val="00191517"/>
    <w:rsid w:val="001916DA"/>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42F"/>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3B3"/>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A0D"/>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BDC"/>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CF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77FC2"/>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3C"/>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61"/>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951"/>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C00"/>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80F"/>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041"/>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82"/>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81"/>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217"/>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1E58"/>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92F"/>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DEE"/>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9C9"/>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918"/>
    <w:rsid w:val="00C41A77"/>
    <w:rsid w:val="00C41BE3"/>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72"/>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6C4"/>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8B6"/>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792"/>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B47DEE"/>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customStyle="1" w:styleId="Style6">
    <w:name w:val="_Style 6"/>
    <w:uiPriority w:val="31"/>
    <w:qFormat/>
    <w:rsid w:val="00D066C4"/>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91903742">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91320180">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991369829">
      <w:bodyDiv w:val="1"/>
      <w:marLeft w:val="0"/>
      <w:marRight w:val="0"/>
      <w:marTop w:val="0"/>
      <w:marBottom w:val="0"/>
      <w:divBdr>
        <w:top w:val="none" w:sz="0" w:space="0" w:color="auto"/>
        <w:left w:val="none" w:sz="0" w:space="0" w:color="auto"/>
        <w:bottom w:val="none" w:sz="0" w:space="0" w:color="auto"/>
        <w:right w:val="none" w:sz="0" w:space="0" w:color="auto"/>
      </w:divBdr>
    </w:div>
    <w:div w:id="115117160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07333567">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45680244">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585919647">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35347954">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95</Pages>
  <Words>36947</Words>
  <Characters>5649</Characters>
  <Application>Microsoft Office Word</Application>
  <DocSecurity>0</DocSecurity>
  <Lines>47</Lines>
  <Paragraphs>85</Paragraphs>
  <ScaleCrop>false</ScaleCrop>
  <Company>China</Company>
  <LinksUpToDate>false</LinksUpToDate>
  <CharactersWithSpaces>42511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150</cp:revision>
  <cp:lastPrinted>2020-04-02T03:13:00Z</cp:lastPrinted>
  <dcterms:created xsi:type="dcterms:W3CDTF">2024-06-05T09:36:00Z</dcterms:created>
  <dcterms:modified xsi:type="dcterms:W3CDTF">2026-10-30T01:04:00Z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