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984D8">
      <w:pPr>
        <w:pStyle w:val="4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  <w:lang w:val="en-US" w:eastAsia="zh-CN"/>
        </w:rPr>
        <w:t>成交</w:t>
      </w:r>
      <w:r>
        <w:rPr>
          <w:rFonts w:hint="eastAsia" w:ascii="华文中宋" w:hAnsi="华文中宋" w:eastAsia="华文中宋"/>
        </w:rPr>
        <w:t>结果公告</w:t>
      </w:r>
      <w:bookmarkEnd w:id="0"/>
      <w:bookmarkEnd w:id="1"/>
    </w:p>
    <w:p w14:paraId="68E0328D">
      <w:pPr>
        <w:rPr>
          <w:rFonts w:hint="eastAsia" w:ascii="仿宋" w:hAnsi="仿宋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11011526210200034295-XM001</w:t>
      </w:r>
    </w:p>
    <w:p w14:paraId="2E1C7AC3">
      <w:pPr>
        <w:ind w:left="1960" w:hanging="1960" w:hangingChars="700"/>
        <w:rPr>
          <w:rFonts w:hint="eastAsia" w:ascii="黑体" w:hAnsi="黑体" w:eastAsia="黑体" w:cs="Times New Roman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2026年补充运行项目经费-物业管理-大兴一中物业管理服务采购项目</w:t>
      </w:r>
    </w:p>
    <w:p w14:paraId="4AFE3AEA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成交</w:t>
      </w:r>
      <w:r>
        <w:rPr>
          <w:rFonts w:hint="eastAsia" w:ascii="黑体" w:hAnsi="黑体" w:eastAsia="黑体"/>
          <w:sz w:val="28"/>
          <w:szCs w:val="28"/>
        </w:rPr>
        <w:t>信息：</w:t>
      </w:r>
    </w:p>
    <w:p w14:paraId="467BB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</w:t>
      </w:r>
      <w:r>
        <w:rPr>
          <w:rFonts w:hint="eastAsia" w:ascii="仿宋" w:hAnsi="仿宋" w:eastAsia="仿宋" w:cs="Times New Roman"/>
          <w:sz w:val="28"/>
          <w:szCs w:val="28"/>
        </w:rPr>
        <w:t>北京尚合佳物业管理有限公司</w:t>
      </w:r>
    </w:p>
    <w:p w14:paraId="09BBF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239" w:leftChars="266" w:hanging="1680" w:hangingChars="600"/>
        <w:textAlignment w:val="auto"/>
        <w:rPr>
          <w:rFonts w:hint="default" w:ascii="仿宋" w:hAnsi="仿宋" w:eastAsia="仿宋"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供应商地址：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北京市朝阳区静安东里12号院4号楼一层103室</w:t>
      </w:r>
    </w:p>
    <w:p w14:paraId="138A5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中标金额：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3610000</w:t>
      </w:r>
      <w:r>
        <w:rPr>
          <w:rFonts w:hint="eastAsia" w:ascii="仿宋" w:hAnsi="仿宋" w:eastAsia="仿宋"/>
          <w:color w:val="auto"/>
          <w:sz w:val="28"/>
          <w:szCs w:val="28"/>
        </w:rPr>
        <w:t>元</w:t>
      </w:r>
    </w:p>
    <w:p w14:paraId="6BF2C74F">
      <w:pPr>
        <w:pStyle w:val="2"/>
        <w:rPr>
          <w:rFonts w:hint="eastAsia"/>
          <w:lang w:eastAsia="zh-CN"/>
        </w:rPr>
      </w:pPr>
    </w:p>
    <w:p w14:paraId="5A72A828">
      <w:pPr>
        <w:rPr>
          <w:rFonts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四、主要标的信息</w:t>
      </w:r>
    </w:p>
    <w:tbl>
      <w:tblPr>
        <w:tblStyle w:val="8"/>
        <w:tblW w:w="9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 w14:paraId="7BDFA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020" w:type="dxa"/>
          </w:tcPr>
          <w:p w14:paraId="16A2FE28">
            <w:pPr>
              <w:jc w:val="center"/>
              <w:rPr>
                <w:rFonts w:ascii="仿宋" w:hAnsi="仿宋" w:eastAsia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</w:rPr>
              <w:t>类</w:t>
            </w:r>
          </w:p>
        </w:tc>
      </w:tr>
      <w:tr w14:paraId="1BF27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9020" w:type="dxa"/>
          </w:tcPr>
          <w:p w14:paraId="18BA0314">
            <w:pPr>
              <w:ind w:firstLine="560" w:firstLineChars="200"/>
              <w:rPr>
                <w:rFonts w:hint="default" w:ascii="仿宋" w:hAnsi="仿宋" w:eastAsia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</w:rPr>
              <w:t>名称：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lang w:val="en-US" w:eastAsia="zh-CN"/>
              </w:rPr>
              <w:t>物业管理服务</w:t>
            </w:r>
          </w:p>
          <w:p w14:paraId="5253F93E">
            <w:pPr>
              <w:ind w:firstLine="560" w:firstLineChars="200"/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lang w:eastAsia="zh-CN"/>
              </w:rPr>
              <w:t>总价：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  <w:bookmarkStart w:id="14" w:name="_GoBack"/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lang w:val="en-US" w:eastAsia="zh-CN"/>
              </w:rPr>
              <w:t>610000</w:t>
            </w:r>
            <w:bookmarkEnd w:id="14"/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</w:rPr>
              <w:t>元</w:t>
            </w:r>
          </w:p>
          <w:p w14:paraId="2882F6E5">
            <w:pPr>
              <w:pStyle w:val="2"/>
              <w:ind w:firstLine="420" w:firstLineChars="200"/>
              <w:rPr>
                <w:rFonts w:hint="eastAsia"/>
                <w:color w:val="auto"/>
                <w:lang w:eastAsia="zh-CN"/>
              </w:rPr>
            </w:pPr>
          </w:p>
        </w:tc>
      </w:tr>
    </w:tbl>
    <w:p w14:paraId="267A2263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评审专家名单：</w:t>
      </w:r>
    </w:p>
    <w:p w14:paraId="0731CCA3">
      <w:pPr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吴巧先</w:t>
      </w:r>
      <w:r>
        <w:rPr>
          <w:rFonts w:hint="eastAsia" w:ascii="仿宋" w:hAnsi="仿宋" w:eastAsia="仿宋" w:cs="仿宋"/>
          <w:sz w:val="28"/>
          <w:szCs w:val="28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李雪松</w:t>
      </w:r>
      <w:r>
        <w:rPr>
          <w:rFonts w:hint="eastAsia" w:ascii="仿宋" w:hAnsi="仿宋" w:eastAsia="仿宋" w:cs="仿宋"/>
          <w:sz w:val="28"/>
          <w:szCs w:val="28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翟维钊</w:t>
      </w:r>
    </w:p>
    <w:p w14:paraId="522A6976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代理服务收费标准及金额：</w:t>
      </w:r>
    </w:p>
    <w:p w14:paraId="7357398D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不收取代理服务费</w:t>
      </w:r>
    </w:p>
    <w:p w14:paraId="218A0C6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372DF897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4D0CB743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197DECE6">
      <w:pPr>
        <w:ind w:left="559" w:leftChars="266" w:firstLine="0" w:firstLineChars="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磋商</w:t>
      </w:r>
      <w:r>
        <w:rPr>
          <w:rFonts w:hint="eastAsia" w:ascii="仿宋" w:hAnsi="仿宋" w:eastAsia="仿宋" w:cs="仿宋"/>
          <w:sz w:val="28"/>
          <w:szCs w:val="28"/>
        </w:rPr>
        <w:t>小组评审，采购人确定，</w:t>
      </w:r>
      <w:r>
        <w:rPr>
          <w:rFonts w:hint="eastAsia" w:ascii="仿宋" w:hAnsi="仿宋" w:eastAsia="仿宋" w:cs="Times New Roman"/>
          <w:sz w:val="28"/>
          <w:szCs w:val="28"/>
        </w:rPr>
        <w:t>北京尚合佳物业管理有限公司</w:t>
      </w:r>
      <w:r>
        <w:rPr>
          <w:rFonts w:hint="eastAsia" w:ascii="仿宋" w:hAnsi="仿宋" w:eastAsia="仿宋" w:cs="仿宋"/>
          <w:sz w:val="28"/>
          <w:szCs w:val="28"/>
        </w:rPr>
        <w:t>被确定为本项目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成交</w:t>
      </w:r>
      <w:r>
        <w:rPr>
          <w:rFonts w:hint="eastAsia" w:ascii="仿宋" w:hAnsi="仿宋" w:eastAsia="仿宋" w:cs="仿宋"/>
          <w:sz w:val="28"/>
          <w:szCs w:val="28"/>
        </w:rPr>
        <w:t>供应商，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评审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总得分：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84.43分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1C28EF0B">
      <w:pPr>
        <w:rPr>
          <w:rFonts w:ascii="黑体" w:hAnsi="黑体" w:eastAsia="黑体" w:cs="宋体"/>
          <w:color w:val="auto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九、凡对本次公告内容提出询问，请按以下方式联系。</w:t>
      </w:r>
    </w:p>
    <w:p w14:paraId="7E455360">
      <w:pPr>
        <w:pStyle w:val="5"/>
        <w:spacing w:line="360" w:lineRule="auto"/>
        <w:ind w:firstLine="700" w:firstLineChars="250"/>
        <w:rPr>
          <w:rFonts w:ascii="仿宋" w:hAnsi="仿宋" w:eastAsia="仿宋" w:cs="宋体"/>
          <w:b w:val="0"/>
          <w:color w:val="auto"/>
          <w:sz w:val="28"/>
          <w:szCs w:val="28"/>
        </w:rPr>
      </w:pPr>
      <w:bookmarkStart w:id="2" w:name="_Toc35393641"/>
      <w:bookmarkStart w:id="3" w:name="_Toc28359023"/>
      <w:bookmarkStart w:id="4" w:name="_Toc35393810"/>
      <w:bookmarkStart w:id="5" w:name="_Toc28359100"/>
      <w:r>
        <w:rPr>
          <w:rFonts w:hint="eastAsia" w:ascii="仿宋" w:hAnsi="仿宋" w:eastAsia="仿宋" w:cs="宋体"/>
          <w:b w:val="0"/>
          <w:color w:val="auto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6155AC00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color w:val="auto"/>
          <w:sz w:val="28"/>
          <w:szCs w:val="28"/>
          <w:u w:val="single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名    称：</w:t>
      </w:r>
      <w:r>
        <w:rPr>
          <w:rFonts w:hint="eastAsia" w:ascii="仿宋" w:hAnsi="仿宋" w:eastAsia="仿宋" w:cs="Times New Roman"/>
          <w:color w:val="auto"/>
          <w:sz w:val="28"/>
          <w:szCs w:val="28"/>
          <w:u w:val="single"/>
          <w:lang w:eastAsia="zh-CN"/>
        </w:rPr>
        <w:t>北京市大兴区第一中学</w:t>
      </w:r>
    </w:p>
    <w:p w14:paraId="6A068A0D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地    址：</w:t>
      </w:r>
      <w:r>
        <w:rPr>
          <w:rFonts w:hint="eastAsia" w:ascii="仿宋" w:hAnsi="仿宋" w:eastAsia="仿宋" w:cs="Times New Roman"/>
          <w:color w:val="auto"/>
          <w:sz w:val="28"/>
          <w:szCs w:val="28"/>
          <w:u w:val="single"/>
          <w:lang w:eastAsia="zh-CN"/>
        </w:rPr>
        <w:t>北京市大兴区</w:t>
      </w:r>
      <w:r>
        <w:rPr>
          <w:rFonts w:hint="eastAsia" w:ascii="仿宋" w:hAnsi="仿宋" w:eastAsia="仿宋" w:cs="Times New Roman"/>
          <w:color w:val="auto"/>
          <w:sz w:val="28"/>
          <w:szCs w:val="28"/>
          <w:u w:val="single"/>
          <w:lang w:val="en-US" w:eastAsia="zh-CN"/>
        </w:rPr>
        <w:t>黄村镇广永北路1号</w:t>
      </w:r>
    </w:p>
    <w:p w14:paraId="7EA973F4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 w:cs="Times New Roman"/>
          <w:color w:val="auto"/>
          <w:sz w:val="28"/>
          <w:szCs w:val="28"/>
          <w:u w:val="single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联系方式：</w:t>
      </w:r>
      <w:r>
        <w:rPr>
          <w:rFonts w:hint="eastAsia" w:ascii="仿宋" w:hAnsi="仿宋" w:eastAsia="仿宋" w:cs="Times New Roman"/>
          <w:color w:val="auto"/>
          <w:sz w:val="28"/>
          <w:szCs w:val="28"/>
          <w:u w:val="single"/>
          <w:lang w:eastAsia="zh-CN"/>
        </w:rPr>
        <w:t>010-</w:t>
      </w:r>
      <w:r>
        <w:rPr>
          <w:rFonts w:hint="eastAsia" w:ascii="仿宋" w:hAnsi="仿宋" w:eastAsia="仿宋" w:cs="Times New Roman"/>
          <w:color w:val="auto"/>
          <w:sz w:val="28"/>
          <w:szCs w:val="28"/>
          <w:u w:val="single"/>
          <w:lang w:val="en-US" w:eastAsia="zh-CN"/>
        </w:rPr>
        <w:t>81218835</w:t>
      </w:r>
    </w:p>
    <w:p w14:paraId="4F42B1D6">
      <w:pPr>
        <w:pStyle w:val="5"/>
        <w:spacing w:line="360" w:lineRule="auto"/>
        <w:ind w:firstLine="840" w:firstLineChars="300"/>
        <w:rPr>
          <w:rFonts w:ascii="仿宋" w:hAnsi="仿宋" w:eastAsia="仿宋" w:cs="宋体"/>
          <w:b w:val="0"/>
          <w:color w:val="auto"/>
          <w:sz w:val="28"/>
          <w:szCs w:val="28"/>
        </w:rPr>
      </w:pPr>
      <w:bookmarkStart w:id="6" w:name="_Toc35393811"/>
      <w:bookmarkStart w:id="7" w:name="_Toc35393642"/>
      <w:bookmarkStart w:id="8" w:name="_Toc28359101"/>
      <w:bookmarkStart w:id="9" w:name="_Toc28359024"/>
      <w:r>
        <w:rPr>
          <w:rFonts w:hint="eastAsia" w:ascii="仿宋" w:hAnsi="仿宋" w:eastAsia="仿宋" w:cs="宋体"/>
          <w:b w:val="0"/>
          <w:color w:val="auto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64D817C2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北京市大兴区政府采购中心</w:t>
      </w:r>
    </w:p>
    <w:p w14:paraId="42C03F6D">
      <w:pPr>
        <w:spacing w:line="360" w:lineRule="auto"/>
        <w:ind w:left="2240" w:leftChars="400" w:hanging="1400" w:hangingChars="5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北京市大兴区公共资源交易分中心三层</w:t>
      </w:r>
    </w:p>
    <w:p w14:paraId="74D1CC85">
      <w:pPr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010-69231333、69231339</w:t>
      </w:r>
    </w:p>
    <w:p w14:paraId="04BBE1D0">
      <w:pPr>
        <w:pStyle w:val="5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10" w:name="_Toc35393812"/>
      <w:bookmarkStart w:id="11" w:name="_Toc35393643"/>
      <w:bookmarkStart w:id="12" w:name="_Toc28359025"/>
      <w:bookmarkStart w:id="13" w:name="_Toc2835910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38587943">
      <w:pPr>
        <w:spacing w:line="360" w:lineRule="auto"/>
        <w:ind w:firstLine="840" w:firstLineChars="300"/>
        <w:rPr>
          <w:rFonts w:hint="default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010-69231333转201</w:t>
      </w:r>
    </w:p>
    <w:p w14:paraId="10091BF7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7E509D08">
      <w:pPr>
        <w:pStyle w:val="5"/>
        <w:spacing w:line="360" w:lineRule="auto"/>
        <w:ind w:firstLine="840" w:firstLineChars="300"/>
        <w:jc w:val="left"/>
        <w:rPr>
          <w:rFonts w:hint="eastAsia" w:ascii="仿宋" w:hAnsi="仿宋" w:eastAsia="仿宋" w:cs="宋体"/>
          <w:b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 w:val="0"/>
          <w:sz w:val="28"/>
          <w:szCs w:val="28"/>
          <w:lang w:eastAsia="zh-CN"/>
        </w:rPr>
        <w:t>无</w:t>
      </w:r>
    </w:p>
    <w:p w14:paraId="47A16D91">
      <w:pPr>
        <w:pStyle w:val="5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</w:p>
    <w:p w14:paraId="2F76F26E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</w:p>
    <w:p w14:paraId="567C7C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FFC9F6"/>
    <w:multiLevelType w:val="singleLevel"/>
    <w:tmpl w:val="AAFFC9F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zMGI5NjIyYTI4NTQyNDVkMzZlYTU3ZDQ4MWI3NmEifQ=="/>
  </w:docVars>
  <w:rsids>
    <w:rsidRoot w:val="39E505CC"/>
    <w:rsid w:val="00281A92"/>
    <w:rsid w:val="00AA1578"/>
    <w:rsid w:val="03621FD2"/>
    <w:rsid w:val="03A9796F"/>
    <w:rsid w:val="04370829"/>
    <w:rsid w:val="0567032B"/>
    <w:rsid w:val="060F1749"/>
    <w:rsid w:val="06102631"/>
    <w:rsid w:val="0843294C"/>
    <w:rsid w:val="0C342A5A"/>
    <w:rsid w:val="0E354B56"/>
    <w:rsid w:val="0F8A5267"/>
    <w:rsid w:val="102F70B1"/>
    <w:rsid w:val="113B450C"/>
    <w:rsid w:val="15705528"/>
    <w:rsid w:val="17575F8B"/>
    <w:rsid w:val="17972DB0"/>
    <w:rsid w:val="1A7D0821"/>
    <w:rsid w:val="1B6D1D1B"/>
    <w:rsid w:val="1C525020"/>
    <w:rsid w:val="1CAE7EB9"/>
    <w:rsid w:val="1DFF73D8"/>
    <w:rsid w:val="21F627B0"/>
    <w:rsid w:val="24745A19"/>
    <w:rsid w:val="263373EC"/>
    <w:rsid w:val="274E6F2E"/>
    <w:rsid w:val="278813D3"/>
    <w:rsid w:val="286F2910"/>
    <w:rsid w:val="287978DE"/>
    <w:rsid w:val="29110341"/>
    <w:rsid w:val="29C4011B"/>
    <w:rsid w:val="2A8D015B"/>
    <w:rsid w:val="2CA51B0B"/>
    <w:rsid w:val="2DBB16FD"/>
    <w:rsid w:val="2FC90157"/>
    <w:rsid w:val="304068BA"/>
    <w:rsid w:val="31256BCA"/>
    <w:rsid w:val="3269729C"/>
    <w:rsid w:val="3354791B"/>
    <w:rsid w:val="34047443"/>
    <w:rsid w:val="34FF56AD"/>
    <w:rsid w:val="36C361A9"/>
    <w:rsid w:val="39A17071"/>
    <w:rsid w:val="39E505CC"/>
    <w:rsid w:val="3A800E39"/>
    <w:rsid w:val="3AA57435"/>
    <w:rsid w:val="3B2F47B1"/>
    <w:rsid w:val="3C2C5676"/>
    <w:rsid w:val="3C740E54"/>
    <w:rsid w:val="3D5D4EDB"/>
    <w:rsid w:val="3E405275"/>
    <w:rsid w:val="3E663649"/>
    <w:rsid w:val="420021DD"/>
    <w:rsid w:val="422E3DFB"/>
    <w:rsid w:val="44E53F39"/>
    <w:rsid w:val="44E64AA9"/>
    <w:rsid w:val="458072DE"/>
    <w:rsid w:val="46BD1E59"/>
    <w:rsid w:val="48E17D99"/>
    <w:rsid w:val="4B5C3BD5"/>
    <w:rsid w:val="4BE827DB"/>
    <w:rsid w:val="4C3F0642"/>
    <w:rsid w:val="4DB206DA"/>
    <w:rsid w:val="4E524E91"/>
    <w:rsid w:val="4ED55B06"/>
    <w:rsid w:val="51E42288"/>
    <w:rsid w:val="51F947E9"/>
    <w:rsid w:val="53547319"/>
    <w:rsid w:val="541E1DC2"/>
    <w:rsid w:val="562C3E2F"/>
    <w:rsid w:val="58B95C97"/>
    <w:rsid w:val="59672A9F"/>
    <w:rsid w:val="5A4917BB"/>
    <w:rsid w:val="5E6803AA"/>
    <w:rsid w:val="5F022E2A"/>
    <w:rsid w:val="5F3231D4"/>
    <w:rsid w:val="5F66012C"/>
    <w:rsid w:val="62344338"/>
    <w:rsid w:val="63350DF4"/>
    <w:rsid w:val="636363E1"/>
    <w:rsid w:val="63ED490F"/>
    <w:rsid w:val="65D97142"/>
    <w:rsid w:val="662225F3"/>
    <w:rsid w:val="6ADC556D"/>
    <w:rsid w:val="6BBB125B"/>
    <w:rsid w:val="6F10348F"/>
    <w:rsid w:val="6F356F51"/>
    <w:rsid w:val="6F607510"/>
    <w:rsid w:val="71EE5130"/>
    <w:rsid w:val="720E538F"/>
    <w:rsid w:val="72A877A3"/>
    <w:rsid w:val="734F1389"/>
    <w:rsid w:val="74CE34D5"/>
    <w:rsid w:val="77074D4A"/>
    <w:rsid w:val="78300CA6"/>
    <w:rsid w:val="78EB5C7E"/>
    <w:rsid w:val="795A414B"/>
    <w:rsid w:val="79C22D6B"/>
    <w:rsid w:val="79C51179"/>
    <w:rsid w:val="7B371393"/>
    <w:rsid w:val="7B4C77FE"/>
    <w:rsid w:val="7C9D52DC"/>
    <w:rsid w:val="7FF8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customStyle="1" w:styleId="3">
    <w:name w:val="目录 11"/>
    <w:next w:val="1"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paragraph" w:styleId="6">
    <w:name w:val="Plain Text"/>
    <w:basedOn w:val="1"/>
    <w:qFormat/>
    <w:uiPriority w:val="0"/>
    <w:rPr>
      <w:rFonts w:ascii="宋体" w:hAnsi="Courier New"/>
      <w:szCs w:val="22"/>
    </w:rPr>
  </w:style>
  <w:style w:type="table" w:styleId="8">
    <w:name w:val="Table Grid"/>
    <w:basedOn w:val="7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265</Words>
  <Characters>319</Characters>
  <Lines>0</Lines>
  <Paragraphs>0</Paragraphs>
  <TotalTime>1</TotalTime>
  <ScaleCrop>false</ScaleCrop>
  <LinksUpToDate>false</LinksUpToDate>
  <CharactersWithSpaces>320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2022-02-18T08:25:00Z</dcterms:created>
  <dc:creator>解艳侠</dc:creator>
  <cp:lastModifiedBy>大军子</cp:lastModifiedBy>
  <dcterms:modified xsi:type="dcterms:W3CDTF">2026-11-05T01:26:55Z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CDE848A8FB35462FA34C92C21D1ED857_12</vt:lpwstr>
  </property>
  <property fmtid="{D5CDD505-2E9C-101B-9397-08002B2CF9AE}" pid="4" name="KSOTemplateDocerSaveRecord">
    <vt:lpwstr>eyJoZGlkIjoiZDNiZWRjZjQyZjA0M2MyZjBhNDVhMjg5NDY4NzkxOTYiLCJ1c2VySWQiOiIyODI5NTE4MTEifQ==</vt:lpwstr>
  </property>
</Properties>
</file>