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2C76" w:rsidRDefault="00985E16">
      <w:pPr>
        <w:spacing w:line="360" w:lineRule="auto"/>
        <w:ind w:firstLineChars="50" w:firstLine="105"/>
        <w:rPr>
          <w:sz w:val="60"/>
          <w:szCs w:val="60"/>
        </w:rPr>
      </w:pPr>
      <w:r w:rsidRPr="007E43C0">
        <w:rPr>
          <w:rFonts w:asciiTheme="minorEastAsia" w:eastAsiaTheme="minorEastAsia" w:hAnsiTheme="minorEastAsia"/>
          <w:noProof/>
        </w:rPr>
        <w:drawing>
          <wp:anchor distT="0" distB="0" distL="114300" distR="114300" simplePos="0" relativeHeight="251659264" behindDoc="1" locked="0" layoutInCell="1" allowOverlap="1" wp14:anchorId="7C46D485" wp14:editId="4453DB5E">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1B2C76" w:rsidRDefault="001B2C76">
      <w:pPr>
        <w:spacing w:line="360" w:lineRule="auto"/>
        <w:ind w:firstLineChars="50" w:firstLine="300"/>
        <w:rPr>
          <w:sz w:val="60"/>
          <w:szCs w:val="60"/>
        </w:rPr>
      </w:pPr>
    </w:p>
    <w:p w:rsidR="001B2C76" w:rsidRDefault="00985E16">
      <w:pPr>
        <w:jc w:val="center"/>
        <w:rPr>
          <w:b/>
          <w:bCs/>
          <w:sz w:val="60"/>
          <w:szCs w:val="60"/>
        </w:rPr>
      </w:pPr>
      <w:r>
        <w:rPr>
          <w:b/>
          <w:bCs/>
          <w:sz w:val="60"/>
          <w:szCs w:val="60"/>
        </w:rPr>
        <w:t>北京市政府采购项目</w:t>
      </w:r>
    </w:p>
    <w:p w:rsidR="001B2C76" w:rsidRDefault="00985E16">
      <w:pPr>
        <w:jc w:val="center"/>
        <w:rPr>
          <w:b/>
          <w:bCs/>
          <w:sz w:val="60"/>
          <w:szCs w:val="60"/>
        </w:rPr>
      </w:pPr>
      <w:r>
        <w:rPr>
          <w:b/>
          <w:bCs/>
          <w:sz w:val="60"/>
          <w:szCs w:val="60"/>
        </w:rPr>
        <w:t>公开招标文件</w:t>
      </w:r>
    </w:p>
    <w:p w:rsidR="001B2C76" w:rsidRDefault="001B2C76">
      <w:pPr>
        <w:spacing w:line="360" w:lineRule="auto"/>
        <w:jc w:val="center"/>
        <w:rPr>
          <w:b/>
          <w:bCs/>
          <w:sz w:val="60"/>
          <w:szCs w:val="60"/>
        </w:rPr>
      </w:pPr>
    </w:p>
    <w:p w:rsidR="00985E16" w:rsidRDefault="00985E16">
      <w:pPr>
        <w:spacing w:line="360" w:lineRule="auto"/>
        <w:jc w:val="center"/>
        <w:rPr>
          <w:b/>
          <w:bCs/>
          <w:sz w:val="60"/>
          <w:szCs w:val="60"/>
        </w:rPr>
      </w:pPr>
    </w:p>
    <w:p w:rsidR="00985E16" w:rsidRDefault="00985E16">
      <w:pPr>
        <w:spacing w:line="360" w:lineRule="auto"/>
        <w:jc w:val="center"/>
        <w:rPr>
          <w:b/>
          <w:bCs/>
          <w:sz w:val="60"/>
          <w:szCs w:val="60"/>
        </w:rPr>
      </w:pPr>
    </w:p>
    <w:p w:rsidR="00985E16" w:rsidRDefault="00985E16">
      <w:pPr>
        <w:spacing w:line="360" w:lineRule="auto"/>
        <w:jc w:val="center"/>
        <w:rPr>
          <w:b/>
          <w:bCs/>
          <w:sz w:val="60"/>
          <w:szCs w:val="60"/>
        </w:rPr>
      </w:pPr>
    </w:p>
    <w:p w:rsidR="00985E16" w:rsidRPr="00AF4C34" w:rsidRDefault="00985E16">
      <w:pPr>
        <w:spacing w:line="360" w:lineRule="auto"/>
        <w:jc w:val="center"/>
        <w:rPr>
          <w:rFonts w:ascii="宋体" w:hAnsi="宋体"/>
          <w:b/>
          <w:bCs/>
          <w:sz w:val="60"/>
          <w:szCs w:val="60"/>
        </w:rPr>
      </w:pPr>
    </w:p>
    <w:p w:rsidR="001B2C76" w:rsidRPr="00AF4C34" w:rsidRDefault="00985E16" w:rsidP="00AE76DB">
      <w:pPr>
        <w:tabs>
          <w:tab w:val="left" w:pos="3240"/>
          <w:tab w:val="left" w:pos="3420"/>
        </w:tabs>
        <w:spacing w:line="360" w:lineRule="auto"/>
        <w:ind w:leftChars="444" w:left="2833" w:rightChars="-270" w:right="-567" w:hangingChars="528" w:hanging="1901"/>
        <w:jc w:val="left"/>
        <w:rPr>
          <w:rFonts w:ascii="宋体" w:hAnsi="宋体"/>
          <w:bCs/>
          <w:sz w:val="36"/>
          <w:szCs w:val="36"/>
        </w:rPr>
      </w:pPr>
      <w:r w:rsidRPr="00AF4C34">
        <w:rPr>
          <w:rFonts w:ascii="宋体" w:hAnsi="宋体"/>
          <w:bCs/>
          <w:sz w:val="36"/>
          <w:szCs w:val="36"/>
        </w:rPr>
        <w:t>项目名称：</w:t>
      </w:r>
      <w:r w:rsidR="00AE76DB" w:rsidRPr="00AE76DB">
        <w:rPr>
          <w:rFonts w:ascii="宋体" w:hAnsi="宋体" w:hint="eastAsia"/>
          <w:bCs/>
          <w:sz w:val="36"/>
          <w:szCs w:val="36"/>
        </w:rPr>
        <w:t>北京市</w:t>
      </w:r>
      <w:proofErr w:type="gramStart"/>
      <w:r w:rsidR="00AE76DB" w:rsidRPr="00AE76DB">
        <w:rPr>
          <w:rFonts w:ascii="宋体" w:hAnsi="宋体" w:hint="eastAsia"/>
          <w:bCs/>
          <w:sz w:val="36"/>
          <w:szCs w:val="36"/>
        </w:rPr>
        <w:t>大兴区</w:t>
      </w:r>
      <w:proofErr w:type="gramEnd"/>
      <w:r w:rsidR="00AE76DB" w:rsidRPr="00AE76DB">
        <w:rPr>
          <w:rFonts w:ascii="宋体" w:hAnsi="宋体" w:hint="eastAsia"/>
          <w:bCs/>
          <w:sz w:val="36"/>
          <w:szCs w:val="36"/>
        </w:rPr>
        <w:t>中西医结合医院租赁宿舍项目</w:t>
      </w:r>
      <w:r w:rsidR="006F1C91" w:rsidRPr="006F1C91">
        <w:rPr>
          <w:rFonts w:ascii="宋体" w:hAnsi="宋体" w:hint="eastAsia"/>
          <w:bCs/>
          <w:sz w:val="36"/>
          <w:szCs w:val="36"/>
        </w:rPr>
        <w:t>（二次招标）</w:t>
      </w:r>
    </w:p>
    <w:p w:rsidR="001B2C76" w:rsidRPr="00AF4C34"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AF4C34">
        <w:rPr>
          <w:rFonts w:ascii="宋体" w:hAnsi="宋体" w:hint="eastAsia"/>
          <w:bCs/>
          <w:sz w:val="36"/>
          <w:szCs w:val="36"/>
        </w:rPr>
        <w:t>采购</w:t>
      </w:r>
      <w:r w:rsidRPr="00AF4C34">
        <w:rPr>
          <w:rFonts w:ascii="宋体" w:hAnsi="宋体"/>
          <w:bCs/>
          <w:sz w:val="36"/>
          <w:szCs w:val="36"/>
        </w:rPr>
        <w:t>编号：</w:t>
      </w:r>
      <w:r w:rsidR="00AE76DB" w:rsidRPr="00AE76DB">
        <w:rPr>
          <w:rFonts w:ascii="宋体" w:hAnsi="宋体"/>
          <w:bCs/>
          <w:sz w:val="36"/>
          <w:szCs w:val="36"/>
        </w:rPr>
        <w:t>ZYLS-ZB-202601002</w:t>
      </w:r>
    </w:p>
    <w:p w:rsidR="001B2C76" w:rsidRPr="00AF4C34"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AF4C34">
        <w:rPr>
          <w:rFonts w:ascii="宋体" w:hAnsi="宋体"/>
          <w:bCs/>
          <w:sz w:val="36"/>
          <w:szCs w:val="36"/>
        </w:rPr>
        <w:t>采购人：</w:t>
      </w:r>
      <w:r w:rsidRPr="00AF4C34">
        <w:rPr>
          <w:rFonts w:ascii="宋体" w:hAnsi="宋体" w:hint="eastAsia"/>
          <w:bCs/>
          <w:sz w:val="36"/>
          <w:szCs w:val="36"/>
        </w:rPr>
        <w:t>北京市</w:t>
      </w:r>
      <w:proofErr w:type="gramStart"/>
      <w:r w:rsidRPr="00AF4C34">
        <w:rPr>
          <w:rFonts w:ascii="宋体" w:hAnsi="宋体" w:hint="eastAsia"/>
          <w:bCs/>
          <w:sz w:val="36"/>
          <w:szCs w:val="36"/>
        </w:rPr>
        <w:t>大兴区</w:t>
      </w:r>
      <w:proofErr w:type="gramEnd"/>
      <w:r w:rsidRPr="00AF4C34">
        <w:rPr>
          <w:rFonts w:ascii="宋体" w:hAnsi="宋体" w:hint="eastAsia"/>
          <w:bCs/>
          <w:sz w:val="36"/>
          <w:szCs w:val="36"/>
        </w:rPr>
        <w:t>中西医结合医院</w:t>
      </w:r>
    </w:p>
    <w:p w:rsidR="001B2C76" w:rsidRPr="00AF4C34"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AF4C34">
        <w:rPr>
          <w:rFonts w:ascii="宋体" w:hAnsi="宋体"/>
          <w:bCs/>
          <w:sz w:val="36"/>
          <w:szCs w:val="36"/>
        </w:rPr>
        <w:t>采购代理机构：</w:t>
      </w:r>
      <w:r w:rsidRPr="00AF4C34">
        <w:rPr>
          <w:rFonts w:ascii="宋体" w:hAnsi="宋体" w:hint="eastAsia"/>
          <w:bCs/>
          <w:sz w:val="36"/>
          <w:szCs w:val="36"/>
        </w:rPr>
        <w:t>中源联盛咨询(北京)有限公司</w:t>
      </w:r>
    </w:p>
    <w:p w:rsidR="001B2C76" w:rsidRPr="00AF4C34" w:rsidRDefault="00985E16">
      <w:pPr>
        <w:widowControl/>
        <w:jc w:val="left"/>
        <w:rPr>
          <w:rFonts w:ascii="宋体" w:hAnsi="宋体"/>
          <w:b/>
          <w:bCs/>
          <w:sz w:val="44"/>
        </w:rPr>
      </w:pPr>
      <w:r w:rsidRPr="00AF4C34">
        <w:rPr>
          <w:rFonts w:ascii="宋体" w:hAnsi="宋体"/>
          <w:b/>
          <w:bCs/>
          <w:sz w:val="44"/>
        </w:rPr>
        <w:br w:type="page"/>
      </w:r>
    </w:p>
    <w:p w:rsidR="001B2C76" w:rsidRDefault="00985E16">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1B2C76" w:rsidRDefault="001B2C76"/>
    <w:p w:rsidR="001B2C76" w:rsidRDefault="001B2C76"/>
    <w:p w:rsidR="001B2C76" w:rsidRDefault="001B2C76"/>
    <w:p w:rsidR="001B2C76" w:rsidRDefault="00985E16">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1B2C76" w:rsidRDefault="00A73403">
      <w:pPr>
        <w:pStyle w:val="14"/>
        <w:spacing w:line="360" w:lineRule="auto"/>
        <w:rPr>
          <w:rFonts w:ascii="Times New Roman" w:eastAsiaTheme="minorEastAsia" w:hAnsi="Times New Roman"/>
          <w:b w:val="0"/>
          <w:noProof/>
          <w:sz w:val="21"/>
          <w:szCs w:val="22"/>
        </w:rPr>
      </w:pPr>
      <w:hyperlink w:anchor="_Toc99301419" w:history="1">
        <w:r w:rsidR="00985E16">
          <w:rPr>
            <w:rStyle w:val="aff7"/>
            <w:rFonts w:ascii="Times New Roman" w:hAnsi="Times New Roman"/>
            <w:noProof/>
          </w:rPr>
          <w:t>第一章</w:t>
        </w:r>
        <w:r w:rsidR="00985E16">
          <w:rPr>
            <w:rStyle w:val="aff7"/>
            <w:rFonts w:ascii="Times New Roman" w:hAnsi="Times New Roman"/>
            <w:noProof/>
          </w:rPr>
          <w:t xml:space="preserve">   </w:t>
        </w:r>
        <w:r w:rsidR="00985E16">
          <w:rPr>
            <w:rStyle w:val="aff7"/>
            <w:rFonts w:ascii="Times New Roman" w:hAnsi="Times New Roman"/>
            <w:noProof/>
          </w:rPr>
          <w:t>投标邀请</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_Toc99301419 \h </w:instrText>
        </w:r>
        <w:r w:rsidR="00985E16">
          <w:rPr>
            <w:rFonts w:ascii="Times New Roman" w:hAnsi="Times New Roman"/>
            <w:noProof/>
          </w:rPr>
        </w:r>
        <w:r w:rsidR="00985E16">
          <w:rPr>
            <w:rFonts w:ascii="Times New Roman" w:hAnsi="Times New Roman"/>
            <w:noProof/>
          </w:rPr>
          <w:fldChar w:fldCharType="separate"/>
        </w:r>
        <w:r w:rsidR="00FE54DF">
          <w:rPr>
            <w:rFonts w:ascii="Times New Roman" w:hAnsi="Times New Roman"/>
            <w:noProof/>
          </w:rPr>
          <w:t>2</w:t>
        </w:r>
        <w:r w:rsidR="00985E16">
          <w:rPr>
            <w:rFonts w:ascii="Times New Roman" w:hAnsi="Times New Roman"/>
            <w:noProof/>
          </w:rPr>
          <w:fldChar w:fldCharType="end"/>
        </w:r>
      </w:hyperlink>
    </w:p>
    <w:p w:rsidR="001B2C76" w:rsidRDefault="00A73403">
      <w:pPr>
        <w:pStyle w:val="14"/>
        <w:spacing w:line="360" w:lineRule="auto"/>
        <w:rPr>
          <w:rFonts w:ascii="Times New Roman" w:eastAsiaTheme="minorEastAsia" w:hAnsi="Times New Roman"/>
          <w:b w:val="0"/>
          <w:noProof/>
          <w:sz w:val="21"/>
          <w:szCs w:val="22"/>
        </w:rPr>
      </w:pPr>
      <w:hyperlink w:anchor="_Toc99301420" w:history="1">
        <w:r w:rsidR="00985E16">
          <w:rPr>
            <w:rStyle w:val="aff7"/>
            <w:rFonts w:ascii="Times New Roman" w:hAnsi="Times New Roman"/>
            <w:noProof/>
          </w:rPr>
          <w:t>第二章</w:t>
        </w:r>
        <w:r w:rsidR="00985E16">
          <w:rPr>
            <w:rStyle w:val="aff7"/>
            <w:rFonts w:ascii="Times New Roman" w:hAnsi="Times New Roman"/>
            <w:noProof/>
          </w:rPr>
          <w:t xml:space="preserve">   </w:t>
        </w:r>
        <w:r w:rsidR="00985E16">
          <w:rPr>
            <w:rStyle w:val="aff7"/>
            <w:rFonts w:ascii="Times New Roman" w:hAnsi="Times New Roman"/>
            <w:noProof/>
          </w:rPr>
          <w:t>投标人须知</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_Toc99301420 \h </w:instrText>
        </w:r>
        <w:r w:rsidR="00985E16">
          <w:rPr>
            <w:rFonts w:ascii="Times New Roman" w:hAnsi="Times New Roman"/>
            <w:noProof/>
          </w:rPr>
        </w:r>
        <w:r w:rsidR="00985E16">
          <w:rPr>
            <w:rFonts w:ascii="Times New Roman" w:hAnsi="Times New Roman"/>
            <w:noProof/>
          </w:rPr>
          <w:fldChar w:fldCharType="separate"/>
        </w:r>
        <w:r w:rsidR="00FE54DF">
          <w:rPr>
            <w:rFonts w:ascii="Times New Roman" w:hAnsi="Times New Roman"/>
            <w:noProof/>
          </w:rPr>
          <w:t>6</w:t>
        </w:r>
        <w:r w:rsidR="00985E16">
          <w:rPr>
            <w:rFonts w:ascii="Times New Roman" w:hAnsi="Times New Roman"/>
            <w:noProof/>
          </w:rPr>
          <w:fldChar w:fldCharType="end"/>
        </w:r>
      </w:hyperlink>
    </w:p>
    <w:p w:rsidR="001B2C76" w:rsidRDefault="00A73403">
      <w:pPr>
        <w:pStyle w:val="14"/>
        <w:spacing w:line="360" w:lineRule="auto"/>
        <w:rPr>
          <w:rFonts w:ascii="Times New Roman" w:eastAsiaTheme="minorEastAsia" w:hAnsi="Times New Roman"/>
          <w:b w:val="0"/>
          <w:noProof/>
          <w:sz w:val="21"/>
          <w:szCs w:val="22"/>
        </w:rPr>
      </w:pPr>
      <w:hyperlink w:anchor="_Toc99301421" w:history="1">
        <w:r w:rsidR="00985E16">
          <w:rPr>
            <w:rStyle w:val="aff7"/>
            <w:rFonts w:ascii="Times New Roman" w:hAnsi="Times New Roman"/>
            <w:noProof/>
          </w:rPr>
          <w:t>第三章</w:t>
        </w:r>
        <w:r w:rsidR="00985E16">
          <w:rPr>
            <w:rStyle w:val="aff7"/>
            <w:rFonts w:ascii="Times New Roman" w:hAnsi="Times New Roman"/>
            <w:noProof/>
          </w:rPr>
          <w:t xml:space="preserve">   </w:t>
        </w:r>
        <w:r w:rsidR="00985E16">
          <w:rPr>
            <w:rStyle w:val="aff7"/>
            <w:rFonts w:ascii="Times New Roman" w:hAnsi="Times New Roman"/>
            <w:noProof/>
          </w:rPr>
          <w:t>资格审查</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_Toc99301421 \h </w:instrText>
        </w:r>
        <w:r w:rsidR="00985E16">
          <w:rPr>
            <w:rFonts w:ascii="Times New Roman" w:hAnsi="Times New Roman"/>
            <w:noProof/>
          </w:rPr>
        </w:r>
        <w:r w:rsidR="00985E16">
          <w:rPr>
            <w:rFonts w:ascii="Times New Roman" w:hAnsi="Times New Roman"/>
            <w:noProof/>
          </w:rPr>
          <w:fldChar w:fldCharType="separate"/>
        </w:r>
        <w:r w:rsidR="00FE54DF">
          <w:rPr>
            <w:rFonts w:ascii="Times New Roman" w:hAnsi="Times New Roman"/>
            <w:noProof/>
          </w:rPr>
          <w:t>22</w:t>
        </w:r>
        <w:r w:rsidR="00985E16">
          <w:rPr>
            <w:rFonts w:ascii="Times New Roman" w:hAnsi="Times New Roman"/>
            <w:noProof/>
          </w:rPr>
          <w:fldChar w:fldCharType="end"/>
        </w:r>
      </w:hyperlink>
    </w:p>
    <w:p w:rsidR="001B2C76" w:rsidRDefault="00A73403">
      <w:pPr>
        <w:pStyle w:val="14"/>
        <w:spacing w:line="360" w:lineRule="auto"/>
        <w:rPr>
          <w:rFonts w:ascii="Times New Roman" w:eastAsiaTheme="minorEastAsia" w:hAnsi="Times New Roman"/>
          <w:b w:val="0"/>
          <w:noProof/>
          <w:sz w:val="21"/>
          <w:szCs w:val="22"/>
        </w:rPr>
      </w:pPr>
      <w:hyperlink w:anchor="_Toc99301423" w:history="1">
        <w:r w:rsidR="00985E16">
          <w:rPr>
            <w:rStyle w:val="aff7"/>
            <w:rFonts w:ascii="Times New Roman" w:hAnsi="Times New Roman"/>
            <w:noProof/>
          </w:rPr>
          <w:t>第四章</w:t>
        </w:r>
        <w:r w:rsidR="00985E16">
          <w:rPr>
            <w:rStyle w:val="aff7"/>
            <w:rFonts w:ascii="Times New Roman" w:hAnsi="Times New Roman"/>
            <w:noProof/>
          </w:rPr>
          <w:t xml:space="preserve">   </w:t>
        </w:r>
        <w:r w:rsidR="00985E16">
          <w:rPr>
            <w:rStyle w:val="aff7"/>
            <w:rFonts w:ascii="Times New Roman" w:hAnsi="Times New Roman"/>
            <w:noProof/>
          </w:rPr>
          <w:t>评标程序、评标方法和评标标准</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_Toc99301423 \h </w:instrText>
        </w:r>
        <w:r w:rsidR="00985E16">
          <w:rPr>
            <w:rFonts w:ascii="Times New Roman" w:hAnsi="Times New Roman"/>
            <w:noProof/>
          </w:rPr>
        </w:r>
        <w:r w:rsidR="00985E16">
          <w:rPr>
            <w:rFonts w:ascii="Times New Roman" w:hAnsi="Times New Roman"/>
            <w:noProof/>
          </w:rPr>
          <w:fldChar w:fldCharType="separate"/>
        </w:r>
        <w:r w:rsidR="00FE54DF">
          <w:rPr>
            <w:rFonts w:ascii="Times New Roman" w:hAnsi="Times New Roman"/>
            <w:noProof/>
          </w:rPr>
          <w:t>24</w:t>
        </w:r>
        <w:r w:rsidR="00985E16">
          <w:rPr>
            <w:rFonts w:ascii="Times New Roman" w:hAnsi="Times New Roman"/>
            <w:noProof/>
          </w:rPr>
          <w:fldChar w:fldCharType="end"/>
        </w:r>
      </w:hyperlink>
    </w:p>
    <w:p w:rsidR="001B2C76" w:rsidRDefault="00A73403">
      <w:pPr>
        <w:pStyle w:val="14"/>
        <w:spacing w:line="360" w:lineRule="auto"/>
        <w:rPr>
          <w:rFonts w:ascii="Times New Roman" w:eastAsiaTheme="minorEastAsia" w:hAnsi="Times New Roman"/>
          <w:b w:val="0"/>
          <w:noProof/>
          <w:sz w:val="21"/>
          <w:szCs w:val="22"/>
        </w:rPr>
      </w:pPr>
      <w:hyperlink w:anchor="_Toc99301424" w:history="1">
        <w:r w:rsidR="00985E16">
          <w:rPr>
            <w:rStyle w:val="aff7"/>
            <w:rFonts w:ascii="Times New Roman" w:hAnsi="Times New Roman"/>
            <w:noProof/>
          </w:rPr>
          <w:t>第五章</w:t>
        </w:r>
        <w:r w:rsidR="00985E16">
          <w:rPr>
            <w:rStyle w:val="aff7"/>
            <w:rFonts w:ascii="Times New Roman" w:hAnsi="Times New Roman"/>
            <w:noProof/>
          </w:rPr>
          <w:t xml:space="preserve">   </w:t>
        </w:r>
        <w:r w:rsidR="00985E16">
          <w:rPr>
            <w:rStyle w:val="aff7"/>
            <w:rFonts w:ascii="Times New Roman" w:hAnsi="Times New Roman"/>
            <w:noProof/>
          </w:rPr>
          <w:t>采购需求</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_Toc99301424 \h </w:instrText>
        </w:r>
        <w:r w:rsidR="00985E16">
          <w:rPr>
            <w:rFonts w:ascii="Times New Roman" w:hAnsi="Times New Roman"/>
            <w:noProof/>
          </w:rPr>
        </w:r>
        <w:r w:rsidR="00985E16">
          <w:rPr>
            <w:rFonts w:ascii="Times New Roman" w:hAnsi="Times New Roman"/>
            <w:noProof/>
          </w:rPr>
          <w:fldChar w:fldCharType="separate"/>
        </w:r>
        <w:r w:rsidR="00FE54DF">
          <w:rPr>
            <w:rFonts w:ascii="Times New Roman" w:hAnsi="Times New Roman"/>
            <w:noProof/>
          </w:rPr>
          <w:t>33</w:t>
        </w:r>
        <w:r w:rsidR="00985E16">
          <w:rPr>
            <w:rFonts w:ascii="Times New Roman" w:hAnsi="Times New Roman"/>
            <w:noProof/>
          </w:rPr>
          <w:fldChar w:fldCharType="end"/>
        </w:r>
      </w:hyperlink>
    </w:p>
    <w:p w:rsidR="001B2C76" w:rsidRDefault="00A73403">
      <w:pPr>
        <w:pStyle w:val="14"/>
        <w:spacing w:line="360" w:lineRule="auto"/>
        <w:rPr>
          <w:rFonts w:ascii="Times New Roman" w:eastAsiaTheme="minorEastAsia" w:hAnsi="Times New Roman"/>
          <w:b w:val="0"/>
          <w:noProof/>
          <w:sz w:val="21"/>
          <w:szCs w:val="22"/>
        </w:rPr>
      </w:pPr>
      <w:hyperlink w:anchor="_Toc99301425" w:history="1">
        <w:r w:rsidR="00985E16">
          <w:rPr>
            <w:rStyle w:val="aff7"/>
            <w:rFonts w:ascii="Times New Roman" w:hAnsi="Times New Roman"/>
            <w:noProof/>
          </w:rPr>
          <w:t>第六章</w:t>
        </w:r>
        <w:r w:rsidR="00985E16">
          <w:rPr>
            <w:rStyle w:val="aff7"/>
            <w:rFonts w:ascii="Times New Roman" w:hAnsi="Times New Roman"/>
            <w:noProof/>
          </w:rPr>
          <w:t xml:space="preserve">   </w:t>
        </w:r>
        <w:r w:rsidR="00985E16">
          <w:rPr>
            <w:rStyle w:val="aff7"/>
            <w:rFonts w:ascii="Times New Roman" w:hAnsi="Times New Roman"/>
            <w:noProof/>
          </w:rPr>
          <w:t>拟签订的合同文本</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_Toc99301425 \h </w:instrText>
        </w:r>
        <w:r w:rsidR="00985E16">
          <w:rPr>
            <w:rFonts w:ascii="Times New Roman" w:hAnsi="Times New Roman"/>
            <w:noProof/>
          </w:rPr>
        </w:r>
        <w:r w:rsidR="00985E16">
          <w:rPr>
            <w:rFonts w:ascii="Times New Roman" w:hAnsi="Times New Roman"/>
            <w:noProof/>
          </w:rPr>
          <w:fldChar w:fldCharType="separate"/>
        </w:r>
        <w:r w:rsidR="00FE54DF">
          <w:rPr>
            <w:rFonts w:ascii="Times New Roman" w:hAnsi="Times New Roman"/>
            <w:noProof/>
          </w:rPr>
          <w:t>35</w:t>
        </w:r>
        <w:r w:rsidR="00985E16">
          <w:rPr>
            <w:rFonts w:ascii="Times New Roman" w:hAnsi="Times New Roman"/>
            <w:noProof/>
          </w:rPr>
          <w:fldChar w:fldCharType="end"/>
        </w:r>
      </w:hyperlink>
    </w:p>
    <w:p w:rsidR="001B2C76" w:rsidRDefault="00A73403">
      <w:pPr>
        <w:pStyle w:val="14"/>
        <w:spacing w:line="360" w:lineRule="auto"/>
        <w:rPr>
          <w:rFonts w:ascii="Times New Roman" w:eastAsiaTheme="minorEastAsia" w:hAnsi="Times New Roman"/>
          <w:b w:val="0"/>
          <w:noProof/>
          <w:sz w:val="21"/>
          <w:szCs w:val="22"/>
        </w:rPr>
      </w:pPr>
      <w:hyperlink w:anchor="_Toc99301426" w:history="1">
        <w:r w:rsidR="00985E16">
          <w:rPr>
            <w:rStyle w:val="aff7"/>
            <w:rFonts w:ascii="Times New Roman" w:hAnsi="Times New Roman"/>
            <w:noProof/>
          </w:rPr>
          <w:t>第七章</w:t>
        </w:r>
        <w:r w:rsidR="00985E16">
          <w:rPr>
            <w:rStyle w:val="aff7"/>
            <w:rFonts w:ascii="Times New Roman" w:hAnsi="Times New Roman"/>
            <w:noProof/>
          </w:rPr>
          <w:t xml:space="preserve">   </w:t>
        </w:r>
        <w:r w:rsidR="00985E16">
          <w:rPr>
            <w:rStyle w:val="aff7"/>
            <w:rFonts w:ascii="Times New Roman" w:hAnsi="Times New Roman"/>
            <w:noProof/>
          </w:rPr>
          <w:t>投标文件格式</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_Toc99301426 \h </w:instrText>
        </w:r>
        <w:r w:rsidR="00985E16">
          <w:rPr>
            <w:rFonts w:ascii="Times New Roman" w:hAnsi="Times New Roman"/>
            <w:noProof/>
          </w:rPr>
        </w:r>
        <w:r w:rsidR="00985E16">
          <w:rPr>
            <w:rFonts w:ascii="Times New Roman" w:hAnsi="Times New Roman"/>
            <w:noProof/>
          </w:rPr>
          <w:fldChar w:fldCharType="separate"/>
        </w:r>
        <w:r w:rsidR="00FE54DF">
          <w:rPr>
            <w:rFonts w:ascii="Times New Roman" w:hAnsi="Times New Roman"/>
            <w:noProof/>
          </w:rPr>
          <w:t>42</w:t>
        </w:r>
        <w:r w:rsidR="00985E16">
          <w:rPr>
            <w:rFonts w:ascii="Times New Roman" w:hAnsi="Times New Roman"/>
            <w:noProof/>
          </w:rPr>
          <w:fldChar w:fldCharType="end"/>
        </w:r>
      </w:hyperlink>
    </w:p>
    <w:p w:rsidR="001B2C76" w:rsidRDefault="00985E16">
      <w:pPr>
        <w:pStyle w:val="14"/>
        <w:spacing w:line="480" w:lineRule="auto"/>
        <w:rPr>
          <w:rFonts w:ascii="Times New Roman" w:eastAsiaTheme="minorEastAsia" w:hAnsi="Times New Roman"/>
          <w:b w:val="0"/>
        </w:rPr>
      </w:pPr>
      <w:r>
        <w:rPr>
          <w:rFonts w:ascii="Times New Roman" w:hAnsi="Times New Roman"/>
          <w:b w:val="0"/>
        </w:rPr>
        <w:fldChar w:fldCharType="end"/>
      </w:r>
    </w:p>
    <w:p w:rsidR="001B2C76" w:rsidRDefault="001B2C76"/>
    <w:p w:rsidR="001B2C76" w:rsidRDefault="00985E1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1B2C76" w:rsidRDefault="001B2C76">
      <w:pPr>
        <w:pStyle w:val="14"/>
        <w:spacing w:line="360" w:lineRule="auto"/>
        <w:rPr>
          <w:rFonts w:ascii="Times New Roman" w:hAnsi="Times New Roman"/>
          <w:b w:val="0"/>
        </w:rPr>
      </w:pPr>
    </w:p>
    <w:p w:rsidR="001B2C76" w:rsidRDefault="00985E16">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1B2C76" w:rsidRDefault="001B2C76">
      <w:pPr>
        <w:spacing w:line="360" w:lineRule="auto"/>
        <w:ind w:firstLineChars="200" w:firstLine="640"/>
        <w:rPr>
          <w:sz w:val="32"/>
          <w:szCs w:val="32"/>
        </w:rPr>
      </w:pPr>
    </w:p>
    <w:p w:rsidR="001B2C76" w:rsidRDefault="00985E16">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1B2C76" w:rsidRPr="00AF4C34" w:rsidRDefault="00985E16">
      <w:pPr>
        <w:spacing w:line="360" w:lineRule="auto"/>
        <w:ind w:firstLineChars="200" w:firstLine="480"/>
        <w:rPr>
          <w:rFonts w:asciiTheme="minorEastAsia" w:eastAsiaTheme="minorEastAsia" w:hAnsiTheme="minorEastAsia"/>
          <w:sz w:val="24"/>
        </w:rPr>
      </w:pPr>
      <w:r w:rsidRPr="00AF4C34">
        <w:rPr>
          <w:rFonts w:asciiTheme="minorEastAsia" w:eastAsiaTheme="minorEastAsia" w:hAnsiTheme="minorEastAsia"/>
          <w:sz w:val="24"/>
        </w:rPr>
        <w:t>1.项目编号：</w:t>
      </w:r>
      <w:r w:rsidR="00AE76DB">
        <w:rPr>
          <w:rFonts w:asciiTheme="minorEastAsia" w:eastAsiaTheme="minorEastAsia" w:hAnsiTheme="minorEastAsia"/>
          <w:sz w:val="24"/>
          <w:u w:val="single"/>
        </w:rPr>
        <w:t>11011525210200030761-XM001</w:t>
      </w:r>
    </w:p>
    <w:p w:rsidR="001B2C76" w:rsidRPr="00AF4C34" w:rsidRDefault="00985E16">
      <w:pPr>
        <w:spacing w:line="360" w:lineRule="auto"/>
        <w:ind w:firstLineChars="200" w:firstLine="480"/>
        <w:rPr>
          <w:rFonts w:asciiTheme="minorEastAsia" w:eastAsiaTheme="minorEastAsia" w:hAnsiTheme="minorEastAsia"/>
          <w:sz w:val="24"/>
        </w:rPr>
      </w:pPr>
      <w:r w:rsidRPr="00AF4C34">
        <w:rPr>
          <w:rFonts w:asciiTheme="minorEastAsia" w:eastAsiaTheme="minorEastAsia" w:hAnsiTheme="minorEastAsia"/>
          <w:sz w:val="24"/>
        </w:rPr>
        <w:t>2.项目名称：</w:t>
      </w:r>
      <w:r w:rsidR="00AE76DB" w:rsidRPr="00AE76DB">
        <w:rPr>
          <w:rFonts w:asciiTheme="minorEastAsia" w:eastAsiaTheme="minorEastAsia" w:hAnsiTheme="minorEastAsia" w:hint="eastAsia"/>
          <w:sz w:val="24"/>
          <w:u w:val="single"/>
        </w:rPr>
        <w:t>北京市</w:t>
      </w:r>
      <w:proofErr w:type="gramStart"/>
      <w:r w:rsidR="00AE76DB" w:rsidRPr="00AE76DB">
        <w:rPr>
          <w:rFonts w:asciiTheme="minorEastAsia" w:eastAsiaTheme="minorEastAsia" w:hAnsiTheme="minorEastAsia" w:hint="eastAsia"/>
          <w:sz w:val="24"/>
          <w:u w:val="single"/>
        </w:rPr>
        <w:t>大兴区</w:t>
      </w:r>
      <w:proofErr w:type="gramEnd"/>
      <w:r w:rsidR="00AE76DB" w:rsidRPr="00AE76DB">
        <w:rPr>
          <w:rFonts w:asciiTheme="minorEastAsia" w:eastAsiaTheme="minorEastAsia" w:hAnsiTheme="minorEastAsia" w:hint="eastAsia"/>
          <w:sz w:val="24"/>
          <w:u w:val="single"/>
        </w:rPr>
        <w:t>中西医结合医院租赁宿舍项目</w:t>
      </w:r>
      <w:r w:rsidR="006F1C91">
        <w:rPr>
          <w:rFonts w:asciiTheme="minorEastAsia" w:eastAsiaTheme="minorEastAsia" w:hAnsiTheme="minorEastAsia" w:hint="eastAsia"/>
          <w:sz w:val="24"/>
          <w:u w:val="single"/>
        </w:rPr>
        <w:t>（二次招标）</w:t>
      </w:r>
    </w:p>
    <w:bookmarkEnd w:id="6"/>
    <w:p w:rsidR="001B2C76" w:rsidRPr="00AF4C34" w:rsidRDefault="00985E16">
      <w:pPr>
        <w:spacing w:line="360" w:lineRule="auto"/>
        <w:ind w:firstLineChars="200" w:firstLine="480"/>
        <w:rPr>
          <w:rFonts w:asciiTheme="minorEastAsia" w:eastAsiaTheme="minorEastAsia" w:hAnsiTheme="minorEastAsia"/>
          <w:sz w:val="24"/>
        </w:rPr>
      </w:pPr>
      <w:r w:rsidRPr="00AF4C34">
        <w:rPr>
          <w:rFonts w:asciiTheme="minorEastAsia" w:eastAsiaTheme="minorEastAsia" w:hAnsiTheme="minorEastAsia"/>
          <w:sz w:val="24"/>
        </w:rPr>
        <w:t>3.项目预算金额：</w:t>
      </w:r>
      <w:r w:rsidR="00AE76DB" w:rsidRPr="00AE76DB">
        <w:rPr>
          <w:rFonts w:asciiTheme="minorEastAsia" w:eastAsiaTheme="minorEastAsia" w:hAnsiTheme="minorEastAsia"/>
          <w:sz w:val="24"/>
          <w:u w:val="single"/>
        </w:rPr>
        <w:t>218.75</w:t>
      </w:r>
      <w:r w:rsidR="00201190">
        <w:rPr>
          <w:rFonts w:asciiTheme="minorEastAsia" w:eastAsiaTheme="minorEastAsia" w:hAnsiTheme="minorEastAsia"/>
          <w:sz w:val="24"/>
        </w:rPr>
        <w:t>万元、项目最高限价</w:t>
      </w:r>
      <w:r w:rsidRPr="00AF4C34">
        <w:rPr>
          <w:rFonts w:asciiTheme="minorEastAsia" w:eastAsiaTheme="minorEastAsia" w:hAnsiTheme="minorEastAsia"/>
          <w:sz w:val="24"/>
        </w:rPr>
        <w:t>：</w:t>
      </w:r>
      <w:r w:rsidR="00EA6530">
        <w:rPr>
          <w:rFonts w:asciiTheme="minorEastAsia" w:eastAsiaTheme="minorEastAsia" w:hAnsiTheme="minorEastAsia"/>
          <w:sz w:val="24"/>
          <w:u w:val="single"/>
        </w:rPr>
        <w:t>201.25</w:t>
      </w:r>
      <w:r w:rsidRPr="00AF4C34">
        <w:rPr>
          <w:rFonts w:asciiTheme="minorEastAsia" w:eastAsiaTheme="minorEastAsia" w:hAnsiTheme="minorEastAsia"/>
          <w:sz w:val="24"/>
        </w:rPr>
        <w:t>万元</w:t>
      </w:r>
    </w:p>
    <w:p w:rsidR="001B2C76" w:rsidRPr="00AF4C34" w:rsidRDefault="00985E16">
      <w:pPr>
        <w:spacing w:line="360" w:lineRule="auto"/>
        <w:ind w:firstLineChars="200" w:firstLine="480"/>
        <w:rPr>
          <w:rFonts w:asciiTheme="minorEastAsia" w:eastAsiaTheme="minorEastAsia" w:hAnsiTheme="minorEastAsia"/>
          <w:sz w:val="24"/>
        </w:rPr>
      </w:pPr>
      <w:r w:rsidRPr="00AF4C34">
        <w:rPr>
          <w:rFonts w:asciiTheme="minorEastAsia" w:eastAsiaTheme="minorEastAsia" w:hAnsiTheme="minorEastAsia"/>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1B2C76">
        <w:trPr>
          <w:trHeight w:val="454"/>
        </w:trPr>
        <w:tc>
          <w:tcPr>
            <w:tcW w:w="688" w:type="dxa"/>
            <w:vAlign w:val="center"/>
          </w:tcPr>
          <w:p w:rsidR="001B2C76" w:rsidRDefault="00985E16">
            <w:pPr>
              <w:jc w:val="center"/>
              <w:rPr>
                <w:bCs/>
                <w:szCs w:val="21"/>
              </w:rPr>
            </w:pPr>
            <w:r>
              <w:rPr>
                <w:bCs/>
                <w:szCs w:val="21"/>
              </w:rPr>
              <w:t>包号</w:t>
            </w:r>
          </w:p>
        </w:tc>
        <w:tc>
          <w:tcPr>
            <w:tcW w:w="1520" w:type="dxa"/>
            <w:vAlign w:val="center"/>
          </w:tcPr>
          <w:p w:rsidR="001B2C76" w:rsidRDefault="00985E16">
            <w:pPr>
              <w:jc w:val="center"/>
              <w:rPr>
                <w:bCs/>
                <w:szCs w:val="21"/>
              </w:rPr>
            </w:pPr>
            <w:r>
              <w:rPr>
                <w:bCs/>
                <w:szCs w:val="21"/>
              </w:rPr>
              <w:t>标的名称</w:t>
            </w:r>
          </w:p>
        </w:tc>
        <w:tc>
          <w:tcPr>
            <w:tcW w:w="1660" w:type="dxa"/>
            <w:vAlign w:val="center"/>
          </w:tcPr>
          <w:p w:rsidR="001B2C76" w:rsidRDefault="00985E16">
            <w:pPr>
              <w:jc w:val="center"/>
              <w:rPr>
                <w:bCs/>
                <w:szCs w:val="21"/>
              </w:rPr>
            </w:pPr>
            <w:r>
              <w:rPr>
                <w:bCs/>
                <w:szCs w:val="21"/>
              </w:rPr>
              <w:t>采购包</w:t>
            </w:r>
          </w:p>
          <w:p w:rsidR="001B2C76" w:rsidRDefault="00985E16">
            <w:pPr>
              <w:jc w:val="center"/>
              <w:rPr>
                <w:bCs/>
                <w:szCs w:val="21"/>
              </w:rPr>
            </w:pPr>
            <w:r>
              <w:rPr>
                <w:bCs/>
                <w:szCs w:val="21"/>
              </w:rPr>
              <w:t>预算金额</w:t>
            </w:r>
          </w:p>
          <w:p w:rsidR="001B2C76" w:rsidRDefault="00985E16">
            <w:pPr>
              <w:jc w:val="center"/>
              <w:rPr>
                <w:bCs/>
                <w:szCs w:val="21"/>
              </w:rPr>
            </w:pPr>
            <w:r>
              <w:rPr>
                <w:bCs/>
                <w:szCs w:val="21"/>
              </w:rPr>
              <w:t>（万元）</w:t>
            </w:r>
          </w:p>
        </w:tc>
        <w:tc>
          <w:tcPr>
            <w:tcW w:w="973" w:type="dxa"/>
            <w:vAlign w:val="center"/>
          </w:tcPr>
          <w:p w:rsidR="001B2C76" w:rsidRDefault="00985E16">
            <w:pPr>
              <w:jc w:val="center"/>
              <w:rPr>
                <w:bCs/>
                <w:szCs w:val="21"/>
              </w:rPr>
            </w:pPr>
            <w:r>
              <w:rPr>
                <w:bCs/>
                <w:szCs w:val="21"/>
              </w:rPr>
              <w:t>数量</w:t>
            </w:r>
          </w:p>
        </w:tc>
        <w:tc>
          <w:tcPr>
            <w:tcW w:w="4170" w:type="dxa"/>
            <w:vAlign w:val="center"/>
          </w:tcPr>
          <w:p w:rsidR="001B2C76" w:rsidRDefault="00985E16">
            <w:pPr>
              <w:jc w:val="center"/>
              <w:rPr>
                <w:szCs w:val="21"/>
              </w:rPr>
            </w:pPr>
            <w:r>
              <w:rPr>
                <w:szCs w:val="21"/>
              </w:rPr>
              <w:t>简要技术需求或服务要求</w:t>
            </w:r>
          </w:p>
        </w:tc>
      </w:tr>
      <w:tr w:rsidR="001B2C76">
        <w:trPr>
          <w:trHeight w:val="454"/>
        </w:trPr>
        <w:tc>
          <w:tcPr>
            <w:tcW w:w="688" w:type="dxa"/>
            <w:vAlign w:val="center"/>
          </w:tcPr>
          <w:p w:rsidR="001B2C76" w:rsidRDefault="00985E16">
            <w:pPr>
              <w:jc w:val="center"/>
              <w:rPr>
                <w:bCs/>
                <w:szCs w:val="21"/>
              </w:rPr>
            </w:pPr>
            <w:r>
              <w:rPr>
                <w:bCs/>
                <w:szCs w:val="21"/>
              </w:rPr>
              <w:t>01</w:t>
            </w:r>
          </w:p>
        </w:tc>
        <w:tc>
          <w:tcPr>
            <w:tcW w:w="1520" w:type="dxa"/>
            <w:vAlign w:val="center"/>
          </w:tcPr>
          <w:p w:rsidR="001B2C76" w:rsidRDefault="00AE76DB">
            <w:pPr>
              <w:jc w:val="center"/>
              <w:rPr>
                <w:bCs/>
                <w:szCs w:val="21"/>
              </w:rPr>
            </w:pPr>
            <w:r w:rsidRPr="00AE76DB">
              <w:rPr>
                <w:rFonts w:hint="eastAsia"/>
                <w:bCs/>
                <w:szCs w:val="21"/>
              </w:rPr>
              <w:t>租赁宿舍</w:t>
            </w:r>
          </w:p>
        </w:tc>
        <w:tc>
          <w:tcPr>
            <w:tcW w:w="1660" w:type="dxa"/>
            <w:vAlign w:val="center"/>
          </w:tcPr>
          <w:p w:rsidR="001B2C76" w:rsidRDefault="00AE76DB">
            <w:pPr>
              <w:jc w:val="center"/>
              <w:rPr>
                <w:bCs/>
                <w:szCs w:val="21"/>
              </w:rPr>
            </w:pPr>
            <w:r w:rsidRPr="00AE76DB">
              <w:rPr>
                <w:bCs/>
                <w:szCs w:val="21"/>
              </w:rPr>
              <w:t>218.75</w:t>
            </w:r>
          </w:p>
        </w:tc>
        <w:tc>
          <w:tcPr>
            <w:tcW w:w="973" w:type="dxa"/>
            <w:vAlign w:val="center"/>
          </w:tcPr>
          <w:p w:rsidR="001B2C76" w:rsidRDefault="00985E16">
            <w:pPr>
              <w:jc w:val="center"/>
              <w:rPr>
                <w:bCs/>
                <w:szCs w:val="21"/>
              </w:rPr>
            </w:pPr>
            <w:r>
              <w:rPr>
                <w:rFonts w:hint="eastAsia"/>
                <w:bCs/>
                <w:szCs w:val="21"/>
              </w:rPr>
              <w:t>1</w:t>
            </w:r>
          </w:p>
        </w:tc>
        <w:tc>
          <w:tcPr>
            <w:tcW w:w="4170" w:type="dxa"/>
            <w:vAlign w:val="center"/>
          </w:tcPr>
          <w:p w:rsidR="00AE76DB" w:rsidRPr="00AE76DB" w:rsidRDefault="00AE76DB" w:rsidP="00AE76DB">
            <w:pPr>
              <w:rPr>
                <w:kern w:val="0"/>
                <w:szCs w:val="21"/>
              </w:rPr>
            </w:pPr>
            <w:r w:rsidRPr="00AE76DB">
              <w:rPr>
                <w:rFonts w:hint="eastAsia"/>
                <w:kern w:val="0"/>
                <w:szCs w:val="21"/>
              </w:rPr>
              <w:t>1</w:t>
            </w:r>
            <w:r w:rsidRPr="00AE76DB">
              <w:rPr>
                <w:rFonts w:hint="eastAsia"/>
                <w:kern w:val="0"/>
                <w:szCs w:val="21"/>
              </w:rPr>
              <w:t>、要求可容纳</w:t>
            </w:r>
            <w:r w:rsidRPr="00AE76DB">
              <w:rPr>
                <w:rFonts w:hint="eastAsia"/>
                <w:kern w:val="0"/>
                <w:szCs w:val="21"/>
              </w:rPr>
              <w:t>150</w:t>
            </w:r>
            <w:r w:rsidRPr="00AE76DB">
              <w:rPr>
                <w:rFonts w:hint="eastAsia"/>
                <w:kern w:val="0"/>
                <w:szCs w:val="21"/>
              </w:rPr>
              <w:t>人以上集中住宿；</w:t>
            </w:r>
          </w:p>
          <w:p w:rsidR="001B2C76" w:rsidRDefault="00AE76DB" w:rsidP="00AE76DB">
            <w:pPr>
              <w:jc w:val="center"/>
              <w:rPr>
                <w:kern w:val="0"/>
                <w:szCs w:val="21"/>
              </w:rPr>
            </w:pPr>
            <w:r w:rsidRPr="00AE76DB">
              <w:rPr>
                <w:rFonts w:hint="eastAsia"/>
                <w:kern w:val="0"/>
                <w:szCs w:val="21"/>
              </w:rPr>
              <w:t>2</w:t>
            </w:r>
            <w:r w:rsidRPr="00AE76DB">
              <w:rPr>
                <w:rFonts w:hint="eastAsia"/>
                <w:kern w:val="0"/>
                <w:szCs w:val="21"/>
              </w:rPr>
              <w:t>、房屋距离我院≤</w:t>
            </w:r>
            <w:r w:rsidRPr="00AE76DB">
              <w:rPr>
                <w:rFonts w:hint="eastAsia"/>
                <w:kern w:val="0"/>
                <w:szCs w:val="21"/>
              </w:rPr>
              <w:t>12</w:t>
            </w:r>
            <w:r w:rsidRPr="00AE76DB">
              <w:rPr>
                <w:rFonts w:hint="eastAsia"/>
                <w:kern w:val="0"/>
                <w:szCs w:val="21"/>
              </w:rPr>
              <w:t>公里，车程</w:t>
            </w:r>
            <w:r w:rsidRPr="00AE76DB">
              <w:rPr>
                <w:rFonts w:hint="eastAsia"/>
                <w:kern w:val="0"/>
                <w:szCs w:val="21"/>
              </w:rPr>
              <w:t>20</w:t>
            </w:r>
            <w:r w:rsidRPr="00AE76DB">
              <w:rPr>
                <w:rFonts w:hint="eastAsia"/>
                <w:kern w:val="0"/>
                <w:szCs w:val="21"/>
              </w:rPr>
              <w:t>分钟内；</w:t>
            </w:r>
            <w:r w:rsidR="0062000B">
              <w:rPr>
                <w:rFonts w:hint="eastAsia"/>
                <w:kern w:val="0"/>
                <w:szCs w:val="21"/>
              </w:rPr>
              <w:t>等</w:t>
            </w:r>
            <w:r>
              <w:rPr>
                <w:rFonts w:hint="eastAsia"/>
                <w:kern w:val="0"/>
                <w:szCs w:val="21"/>
              </w:rPr>
              <w:t>(</w:t>
            </w:r>
            <w:r>
              <w:rPr>
                <w:rFonts w:hint="eastAsia"/>
                <w:kern w:val="0"/>
                <w:szCs w:val="21"/>
              </w:rPr>
              <w:t>详见采购需求</w:t>
            </w:r>
            <w:r>
              <w:rPr>
                <w:kern w:val="0"/>
                <w:szCs w:val="21"/>
              </w:rPr>
              <w:t>)</w:t>
            </w:r>
          </w:p>
        </w:tc>
      </w:tr>
    </w:tbl>
    <w:p w:rsidR="001B2C76" w:rsidRDefault="00985E16">
      <w:pPr>
        <w:spacing w:line="360" w:lineRule="auto"/>
        <w:ind w:firstLineChars="200" w:firstLine="480"/>
        <w:rPr>
          <w:sz w:val="24"/>
          <w:u w:val="single"/>
        </w:rPr>
      </w:pPr>
      <w:r>
        <w:rPr>
          <w:sz w:val="24"/>
        </w:rPr>
        <w:t>5.</w:t>
      </w:r>
      <w:r>
        <w:rPr>
          <w:sz w:val="24"/>
        </w:rPr>
        <w:t>合同履行期限：</w:t>
      </w:r>
      <w:r w:rsidR="0062000B">
        <w:rPr>
          <w:rFonts w:hint="eastAsia"/>
          <w:sz w:val="24"/>
        </w:rPr>
        <w:t>2</w:t>
      </w:r>
      <w:r w:rsidR="0062000B">
        <w:rPr>
          <w:sz w:val="24"/>
        </w:rPr>
        <w:t>026</w:t>
      </w:r>
      <w:r w:rsidR="0062000B">
        <w:rPr>
          <w:rFonts w:hint="eastAsia"/>
          <w:sz w:val="24"/>
        </w:rPr>
        <w:t>年</w:t>
      </w:r>
      <w:r w:rsidR="00B804FD">
        <w:rPr>
          <w:sz w:val="24"/>
        </w:rPr>
        <w:t>3</w:t>
      </w:r>
      <w:r w:rsidR="0062000B">
        <w:rPr>
          <w:rFonts w:hint="eastAsia"/>
          <w:sz w:val="24"/>
        </w:rPr>
        <w:t>月</w:t>
      </w:r>
      <w:r w:rsidR="0062000B">
        <w:rPr>
          <w:rFonts w:hint="eastAsia"/>
          <w:sz w:val="24"/>
        </w:rPr>
        <w:t>1</w:t>
      </w:r>
      <w:r w:rsidR="0062000B">
        <w:rPr>
          <w:rFonts w:hint="eastAsia"/>
          <w:sz w:val="24"/>
        </w:rPr>
        <w:t>日</w:t>
      </w:r>
      <w:r w:rsidR="0062000B" w:rsidRPr="0062000B">
        <w:rPr>
          <w:rFonts w:hint="eastAsia"/>
          <w:sz w:val="24"/>
        </w:rPr>
        <w:t>至</w:t>
      </w:r>
      <w:r w:rsidR="0062000B" w:rsidRPr="0062000B">
        <w:rPr>
          <w:rFonts w:hint="eastAsia"/>
          <w:sz w:val="24"/>
        </w:rPr>
        <w:t>2027</w:t>
      </w:r>
      <w:r w:rsidR="0062000B" w:rsidRPr="0062000B">
        <w:rPr>
          <w:rFonts w:hint="eastAsia"/>
          <w:sz w:val="24"/>
        </w:rPr>
        <w:t>年</w:t>
      </w:r>
      <w:r w:rsidR="0062000B" w:rsidRPr="0062000B">
        <w:rPr>
          <w:rFonts w:hint="eastAsia"/>
          <w:sz w:val="24"/>
        </w:rPr>
        <w:t>12</w:t>
      </w:r>
      <w:r w:rsidR="0062000B" w:rsidRPr="0062000B">
        <w:rPr>
          <w:rFonts w:hint="eastAsia"/>
          <w:sz w:val="24"/>
        </w:rPr>
        <w:t>月</w:t>
      </w:r>
      <w:r w:rsidR="0062000B" w:rsidRPr="0062000B">
        <w:rPr>
          <w:rFonts w:hint="eastAsia"/>
          <w:sz w:val="24"/>
        </w:rPr>
        <w:t>31</w:t>
      </w:r>
      <w:r w:rsidR="0062000B" w:rsidRPr="0062000B">
        <w:rPr>
          <w:rFonts w:hint="eastAsia"/>
          <w:sz w:val="24"/>
        </w:rPr>
        <w:t>日</w:t>
      </w:r>
      <w:r>
        <w:rPr>
          <w:sz w:val="24"/>
        </w:rPr>
        <w:t>。</w:t>
      </w:r>
    </w:p>
    <w:p w:rsidR="001B2C76" w:rsidRDefault="00985E16">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1B2C76" w:rsidRDefault="001B2C76">
      <w:pPr>
        <w:spacing w:line="360" w:lineRule="auto"/>
        <w:ind w:firstLineChars="200" w:firstLine="480"/>
        <w:rPr>
          <w:sz w:val="24"/>
        </w:rPr>
      </w:pPr>
    </w:p>
    <w:p w:rsidR="001B2C76" w:rsidRDefault="00985E16">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Pr>
          <w:rFonts w:ascii="Times New Roman" w:eastAsia="宋体" w:hAnsi="Times New Roman"/>
          <w:sz w:val="24"/>
          <w:szCs w:val="24"/>
        </w:rPr>
        <w:t>二、申请人的资格要求（须同时满足）</w:t>
      </w:r>
      <w:bookmarkEnd w:id="7"/>
      <w:bookmarkEnd w:id="8"/>
      <w:bookmarkEnd w:id="9"/>
      <w:bookmarkEnd w:id="10"/>
    </w:p>
    <w:p w:rsidR="001B2C76" w:rsidRDefault="00985E16">
      <w:pPr>
        <w:spacing w:line="360" w:lineRule="auto"/>
        <w:ind w:firstLineChars="200" w:firstLine="480"/>
        <w:rPr>
          <w:sz w:val="24"/>
        </w:rPr>
      </w:pPr>
      <w:r>
        <w:rPr>
          <w:sz w:val="24"/>
        </w:rPr>
        <w:t>1.</w:t>
      </w:r>
      <w:r>
        <w:rPr>
          <w:sz w:val="24"/>
        </w:rPr>
        <w:t>满足《中华人民共和国政府采购法》第二十二条规定；</w:t>
      </w:r>
    </w:p>
    <w:p w:rsidR="001B2C76" w:rsidRDefault="00985E16">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1B2C76" w:rsidRDefault="00985E16">
      <w:pPr>
        <w:spacing w:line="360" w:lineRule="auto"/>
        <w:ind w:firstLineChars="200" w:firstLine="480"/>
        <w:rPr>
          <w:sz w:val="24"/>
        </w:rPr>
      </w:pPr>
      <w:r>
        <w:rPr>
          <w:sz w:val="24"/>
        </w:rPr>
        <w:t xml:space="preserve">2.1 </w:t>
      </w:r>
      <w:r>
        <w:rPr>
          <w:sz w:val="24"/>
        </w:rPr>
        <w:t>中小企业政策</w:t>
      </w:r>
      <w:r>
        <w:rPr>
          <w:rFonts w:hint="eastAsia"/>
          <w:sz w:val="24"/>
        </w:rPr>
        <w:t>：</w:t>
      </w:r>
    </w:p>
    <w:p w:rsidR="001B2C76" w:rsidRDefault="00985E16">
      <w:pPr>
        <w:spacing w:line="360" w:lineRule="auto"/>
        <w:ind w:firstLineChars="200" w:firstLine="480"/>
        <w:rPr>
          <w:sz w:val="24"/>
        </w:rPr>
      </w:pPr>
      <w:r>
        <w:rPr>
          <w:sz w:val="24"/>
        </w:rPr>
        <w:t>本项目专门面向小微企业采购。即：提供的服务全部由符合政策要求的小微企业承接。</w:t>
      </w:r>
    </w:p>
    <w:p w:rsidR="001B2C76" w:rsidRDefault="00985E16">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rsidR="001B2C76" w:rsidRDefault="00985E16">
      <w:pPr>
        <w:spacing w:line="360" w:lineRule="auto"/>
        <w:ind w:firstLineChars="200" w:firstLine="480"/>
        <w:rPr>
          <w:i/>
          <w:iCs/>
          <w:sz w:val="24"/>
          <w:u w:val="single"/>
        </w:rPr>
      </w:pPr>
      <w:r>
        <w:rPr>
          <w:sz w:val="24"/>
        </w:rPr>
        <w:t>3.</w:t>
      </w:r>
      <w:r>
        <w:rPr>
          <w:sz w:val="24"/>
        </w:rPr>
        <w:t>本项目的特定资格要求：</w:t>
      </w:r>
    </w:p>
    <w:p w:rsidR="001B2C76" w:rsidRDefault="00985E16" w:rsidP="00985E1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本项目是否属于政府购买服务：否</w:t>
      </w:r>
    </w:p>
    <w:p w:rsidR="001B2C76" w:rsidRPr="00425025" w:rsidRDefault="00985E16" w:rsidP="00425025">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00307416">
        <w:rPr>
          <w:rFonts w:eastAsiaTheme="minorEastAsia" w:hint="eastAsia"/>
          <w:sz w:val="24"/>
        </w:rPr>
        <w:t>无</w:t>
      </w:r>
      <w:r>
        <w:rPr>
          <w:sz w:val="24"/>
        </w:rPr>
        <w:t>。</w:t>
      </w:r>
    </w:p>
    <w:p w:rsidR="001B2C76" w:rsidRDefault="00985E16">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1B2C76" w:rsidRDefault="00985E16">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w:t>
      </w:r>
      <w:r w:rsidR="00425025">
        <w:rPr>
          <w:sz w:val="24"/>
          <w:lang w:bidi="ar"/>
        </w:rPr>
        <w:t>6</w:t>
      </w:r>
      <w:r>
        <w:rPr>
          <w:sz w:val="24"/>
          <w:lang w:bidi="ar"/>
        </w:rPr>
        <w:t>年</w:t>
      </w:r>
      <w:r w:rsidR="00B804FD">
        <w:rPr>
          <w:sz w:val="24"/>
          <w:lang w:bidi="ar"/>
        </w:rPr>
        <w:t>02</w:t>
      </w:r>
      <w:r>
        <w:rPr>
          <w:sz w:val="24"/>
          <w:lang w:bidi="ar"/>
        </w:rPr>
        <w:t>月</w:t>
      </w:r>
      <w:r w:rsidR="00425025">
        <w:rPr>
          <w:sz w:val="24"/>
          <w:lang w:bidi="ar"/>
        </w:rPr>
        <w:t>0</w:t>
      </w:r>
      <w:r w:rsidR="00EA6530">
        <w:rPr>
          <w:sz w:val="24"/>
          <w:lang w:bidi="ar"/>
        </w:rPr>
        <w:t>6</w:t>
      </w:r>
      <w:r>
        <w:rPr>
          <w:sz w:val="24"/>
          <w:lang w:bidi="ar"/>
        </w:rPr>
        <w:t>日至</w:t>
      </w:r>
      <w:r>
        <w:rPr>
          <w:sz w:val="24"/>
          <w:lang w:bidi="ar"/>
        </w:rPr>
        <w:t>202</w:t>
      </w:r>
      <w:r w:rsidR="00425025">
        <w:rPr>
          <w:sz w:val="24"/>
          <w:lang w:bidi="ar"/>
        </w:rPr>
        <w:t>6</w:t>
      </w:r>
      <w:r>
        <w:rPr>
          <w:sz w:val="24"/>
          <w:lang w:bidi="ar"/>
        </w:rPr>
        <w:t>年</w:t>
      </w:r>
      <w:r w:rsidR="00425025">
        <w:rPr>
          <w:sz w:val="24"/>
          <w:lang w:bidi="ar"/>
        </w:rPr>
        <w:t>0</w:t>
      </w:r>
      <w:r w:rsidR="00B804FD">
        <w:rPr>
          <w:sz w:val="24"/>
          <w:lang w:bidi="ar"/>
        </w:rPr>
        <w:t>2</w:t>
      </w:r>
      <w:r>
        <w:rPr>
          <w:sz w:val="24"/>
          <w:lang w:bidi="ar"/>
        </w:rPr>
        <w:t>月</w:t>
      </w:r>
      <w:r w:rsidR="00EA6530">
        <w:rPr>
          <w:sz w:val="24"/>
          <w:lang w:bidi="ar"/>
        </w:rPr>
        <w:t>12</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rsidR="001B2C76" w:rsidRDefault="00985E1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1B2C76" w:rsidRDefault="00985E16">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1B2C76" w:rsidRDefault="00985E1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1B2C76" w:rsidRDefault="001B2C76">
      <w:pPr>
        <w:tabs>
          <w:tab w:val="left" w:pos="900"/>
          <w:tab w:val="left" w:pos="1980"/>
        </w:tabs>
        <w:snapToGrid w:val="0"/>
        <w:spacing w:line="360" w:lineRule="auto"/>
        <w:ind w:left="840"/>
        <w:rPr>
          <w:sz w:val="24"/>
        </w:rPr>
      </w:pPr>
    </w:p>
    <w:p w:rsidR="001B2C76" w:rsidRDefault="00985E16">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1B2C76" w:rsidRDefault="00985E16">
      <w:pPr>
        <w:spacing w:line="360" w:lineRule="auto"/>
        <w:ind w:firstLineChars="200" w:firstLine="480"/>
        <w:rPr>
          <w:bCs/>
          <w:sz w:val="24"/>
          <w:u w:val="single"/>
        </w:rPr>
      </w:pPr>
      <w:r>
        <w:rPr>
          <w:sz w:val="24"/>
          <w:lang w:bidi="ar"/>
        </w:rPr>
        <w:t>投标截止时间、开标时间：</w:t>
      </w:r>
      <w:r>
        <w:rPr>
          <w:sz w:val="24"/>
          <w:lang w:bidi="ar"/>
        </w:rPr>
        <w:t>202</w:t>
      </w:r>
      <w:r w:rsidR="00425025">
        <w:rPr>
          <w:sz w:val="24"/>
          <w:lang w:bidi="ar"/>
        </w:rPr>
        <w:t>6</w:t>
      </w:r>
      <w:r>
        <w:rPr>
          <w:sz w:val="24"/>
          <w:lang w:bidi="ar"/>
        </w:rPr>
        <w:t>年</w:t>
      </w:r>
      <w:r>
        <w:rPr>
          <w:sz w:val="24"/>
          <w:lang w:bidi="ar"/>
        </w:rPr>
        <w:t>0</w:t>
      </w:r>
      <w:r w:rsidR="00B804FD">
        <w:rPr>
          <w:sz w:val="24"/>
          <w:lang w:bidi="ar"/>
        </w:rPr>
        <w:t>2</w:t>
      </w:r>
      <w:r>
        <w:rPr>
          <w:sz w:val="24"/>
          <w:lang w:bidi="ar"/>
        </w:rPr>
        <w:t>月</w:t>
      </w:r>
      <w:r w:rsidR="00425025">
        <w:rPr>
          <w:sz w:val="24"/>
          <w:lang w:bidi="ar"/>
        </w:rPr>
        <w:t>2</w:t>
      </w:r>
      <w:r w:rsidR="00B804FD">
        <w:rPr>
          <w:sz w:val="24"/>
          <w:lang w:bidi="ar"/>
        </w:rPr>
        <w:t>7</w:t>
      </w:r>
      <w:r>
        <w:rPr>
          <w:sz w:val="24"/>
          <w:lang w:bidi="ar"/>
        </w:rPr>
        <w:t>日</w:t>
      </w:r>
      <w:r w:rsidR="00B804FD">
        <w:rPr>
          <w:sz w:val="24"/>
          <w:lang w:bidi="ar"/>
        </w:rPr>
        <w:t>14</w:t>
      </w:r>
      <w:r>
        <w:rPr>
          <w:sz w:val="24"/>
          <w:lang w:bidi="ar"/>
        </w:rPr>
        <w:t>点</w:t>
      </w:r>
      <w:r w:rsidR="00B804FD">
        <w:rPr>
          <w:sz w:val="24"/>
          <w:lang w:bidi="ar"/>
        </w:rPr>
        <w:t>0</w:t>
      </w:r>
      <w:r>
        <w:rPr>
          <w:sz w:val="24"/>
          <w:lang w:bidi="ar"/>
        </w:rPr>
        <w:t>0</w:t>
      </w:r>
      <w:r>
        <w:rPr>
          <w:sz w:val="24"/>
          <w:lang w:bidi="ar"/>
        </w:rPr>
        <w:t>分</w:t>
      </w:r>
      <w:r>
        <w:rPr>
          <w:bCs/>
          <w:sz w:val="24"/>
          <w:lang w:bidi="ar"/>
        </w:rPr>
        <w:t>（北京时间）</w:t>
      </w:r>
      <w:r>
        <w:rPr>
          <w:iCs/>
          <w:sz w:val="24"/>
          <w:lang w:bidi="ar"/>
        </w:rPr>
        <w:t>。</w:t>
      </w:r>
    </w:p>
    <w:p w:rsidR="001B2C76" w:rsidRDefault="00985E16">
      <w:pPr>
        <w:spacing w:line="360" w:lineRule="auto"/>
        <w:ind w:firstLineChars="200" w:firstLine="480"/>
        <w:rPr>
          <w:sz w:val="24"/>
          <w:lang w:val="zh-TW" w:bidi="ar"/>
        </w:rPr>
      </w:pPr>
      <w:r>
        <w:rPr>
          <w:sz w:val="24"/>
          <w:lang w:bidi="ar"/>
        </w:rPr>
        <w:t>地点：</w:t>
      </w:r>
      <w:r w:rsidRPr="00985E16">
        <w:rPr>
          <w:rFonts w:hint="eastAsia"/>
          <w:sz w:val="24"/>
          <w:lang w:bidi="ar"/>
        </w:rPr>
        <w:t>北京市北京经济技术开发区万源街</w:t>
      </w:r>
      <w:r w:rsidRPr="00985E16">
        <w:rPr>
          <w:rFonts w:hint="eastAsia"/>
          <w:sz w:val="24"/>
          <w:lang w:bidi="ar"/>
        </w:rPr>
        <w:t>22</w:t>
      </w:r>
      <w:r w:rsidRPr="00985E16">
        <w:rPr>
          <w:rFonts w:hint="eastAsia"/>
          <w:sz w:val="24"/>
          <w:lang w:bidi="ar"/>
        </w:rPr>
        <w:t>号天宇大厦</w:t>
      </w:r>
      <w:r w:rsidRPr="00985E16">
        <w:rPr>
          <w:rFonts w:hint="eastAsia"/>
          <w:sz w:val="24"/>
          <w:lang w:bidi="ar"/>
        </w:rPr>
        <w:t>B</w:t>
      </w:r>
      <w:r w:rsidRPr="00985E16">
        <w:rPr>
          <w:rFonts w:hint="eastAsia"/>
          <w:sz w:val="24"/>
          <w:lang w:bidi="ar"/>
        </w:rPr>
        <w:t>座</w:t>
      </w:r>
      <w:r w:rsidRPr="00985E16">
        <w:rPr>
          <w:rFonts w:hint="eastAsia"/>
          <w:sz w:val="24"/>
          <w:lang w:bidi="ar"/>
        </w:rPr>
        <w:t>4</w:t>
      </w:r>
      <w:r w:rsidRPr="00985E16">
        <w:rPr>
          <w:rFonts w:hint="eastAsia"/>
          <w:sz w:val="24"/>
          <w:lang w:bidi="ar"/>
        </w:rPr>
        <w:t>层第</w:t>
      </w:r>
      <w:r w:rsidR="00B804FD">
        <w:rPr>
          <w:rFonts w:hint="eastAsia"/>
          <w:sz w:val="24"/>
          <w:lang w:bidi="ar"/>
        </w:rPr>
        <w:t>三</w:t>
      </w:r>
      <w:r w:rsidRPr="00985E16">
        <w:rPr>
          <w:rFonts w:hint="eastAsia"/>
          <w:sz w:val="24"/>
          <w:lang w:bidi="ar"/>
        </w:rPr>
        <w:t>会议室</w:t>
      </w:r>
      <w:r w:rsidR="00697D9F">
        <w:rPr>
          <w:rFonts w:hint="eastAsia"/>
          <w:sz w:val="24"/>
          <w:lang w:bidi="ar"/>
        </w:rPr>
        <w:t>（供应商可选择至开标地点解密或自行远程解密）</w:t>
      </w:r>
      <w:r>
        <w:rPr>
          <w:sz w:val="24"/>
          <w:lang w:val="zh-TW" w:bidi="ar"/>
        </w:rPr>
        <w:t>。</w:t>
      </w:r>
    </w:p>
    <w:p w:rsidR="001B2C76" w:rsidRDefault="001B2C76">
      <w:pPr>
        <w:spacing w:line="360" w:lineRule="auto"/>
        <w:ind w:firstLineChars="200" w:firstLine="480"/>
        <w:rPr>
          <w:bCs/>
          <w:sz w:val="24"/>
          <w:u w:val="single"/>
        </w:rPr>
      </w:pPr>
    </w:p>
    <w:p w:rsidR="001B2C76" w:rsidRDefault="00985E16">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Pr>
          <w:rFonts w:ascii="Times New Roman" w:eastAsia="宋体" w:hAnsi="Times New Roman"/>
          <w:sz w:val="24"/>
          <w:szCs w:val="24"/>
        </w:rPr>
        <w:t>五、公告期限</w:t>
      </w:r>
      <w:bookmarkEnd w:id="19"/>
      <w:bookmarkEnd w:id="20"/>
      <w:bookmarkEnd w:id="21"/>
      <w:bookmarkEnd w:id="22"/>
    </w:p>
    <w:p w:rsidR="001B2C76" w:rsidRDefault="00985E1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B2C76" w:rsidRDefault="001B2C76">
      <w:pPr>
        <w:spacing w:line="360" w:lineRule="auto"/>
        <w:ind w:firstLineChars="200" w:firstLine="480"/>
        <w:rPr>
          <w:kern w:val="0"/>
          <w:sz w:val="24"/>
        </w:rPr>
      </w:pPr>
    </w:p>
    <w:p w:rsidR="001B2C76" w:rsidRDefault="00985E16">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1B2C76" w:rsidRDefault="00985E16">
      <w:pPr>
        <w:spacing w:line="360" w:lineRule="auto"/>
        <w:ind w:firstLineChars="200" w:firstLine="480"/>
        <w:rPr>
          <w:sz w:val="24"/>
        </w:rPr>
      </w:pPr>
      <w:r>
        <w:rPr>
          <w:sz w:val="24"/>
        </w:rPr>
        <w:t>1.</w:t>
      </w:r>
      <w:r>
        <w:rPr>
          <w:sz w:val="24"/>
        </w:rPr>
        <w:t>本项目需要落实的政府采购政策：</w:t>
      </w:r>
      <w:r w:rsidRPr="00985E16">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rsidR="001B2C76" w:rsidRDefault="00985E16">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1B2C76" w:rsidRDefault="00985E1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1B2C76" w:rsidRDefault="00985E1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1B2C76" w:rsidRDefault="00985E1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1B2C76" w:rsidRDefault="00985E16">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1B2C76" w:rsidRDefault="00985E1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1B2C76" w:rsidRDefault="00985E16">
      <w:pPr>
        <w:adjustRightInd w:val="0"/>
        <w:snapToGrid w:val="0"/>
        <w:spacing w:line="360" w:lineRule="auto"/>
        <w:ind w:firstLineChars="200" w:firstLine="480"/>
        <w:rPr>
          <w:sz w:val="24"/>
          <w:lang w:bidi="ar"/>
        </w:rPr>
      </w:pPr>
      <w:r>
        <w:rPr>
          <w:sz w:val="24"/>
          <w:lang w:bidi="ar"/>
        </w:rPr>
        <w:t>2.2</w:t>
      </w:r>
      <w:r>
        <w:rPr>
          <w:sz w:val="24"/>
          <w:lang w:bidi="ar"/>
        </w:rPr>
        <w:t>注册</w:t>
      </w:r>
    </w:p>
    <w:p w:rsidR="001B2C76" w:rsidRDefault="00985E1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1B2C76" w:rsidRDefault="00985E16">
      <w:pPr>
        <w:widowControl/>
        <w:adjustRightInd w:val="0"/>
        <w:snapToGrid w:val="0"/>
        <w:spacing w:line="360" w:lineRule="auto"/>
        <w:ind w:firstLineChars="200" w:firstLine="480"/>
        <w:jc w:val="left"/>
        <w:rPr>
          <w:sz w:val="24"/>
          <w:lang w:bidi="ar"/>
        </w:rPr>
      </w:pPr>
      <w:r>
        <w:rPr>
          <w:sz w:val="24"/>
          <w:lang w:bidi="ar"/>
        </w:rPr>
        <w:lastRenderedPageBreak/>
        <w:t>2.3</w:t>
      </w:r>
      <w:r>
        <w:rPr>
          <w:sz w:val="24"/>
          <w:lang w:bidi="ar"/>
        </w:rPr>
        <w:t>驱动、客户端下载</w:t>
      </w:r>
    </w:p>
    <w:p w:rsidR="001B2C76" w:rsidRDefault="00985E1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1B2C76" w:rsidRDefault="00985E1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1B2C76" w:rsidRDefault="00985E16">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1B2C76" w:rsidRDefault="00985E1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1B2C76" w:rsidRDefault="00985E1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1B2C76" w:rsidRDefault="00985E16">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1B2C76" w:rsidRDefault="00985E16">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1B2C76" w:rsidRDefault="00985E16">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1B2C76" w:rsidRDefault="00985E1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1B2C76" w:rsidRDefault="00985E16">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1B2C76" w:rsidRDefault="00985E16">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1B2C76" w:rsidRDefault="001B2C76">
      <w:pPr>
        <w:spacing w:line="360" w:lineRule="auto"/>
        <w:ind w:firstLineChars="200" w:firstLine="480"/>
        <w:rPr>
          <w:sz w:val="24"/>
        </w:rPr>
      </w:pPr>
    </w:p>
    <w:p w:rsidR="001B2C76" w:rsidRDefault="00985E16">
      <w:pPr>
        <w:pStyle w:val="21"/>
        <w:spacing w:before="0" w:line="360" w:lineRule="auto"/>
        <w:jc w:val="left"/>
        <w:rPr>
          <w:rFonts w:ascii="Times New Roman" w:eastAsia="宋体" w:hAnsi="Times New Roman"/>
          <w:sz w:val="24"/>
          <w:szCs w:val="24"/>
        </w:rPr>
      </w:pPr>
      <w:bookmarkStart w:id="25" w:name="_Toc28359085"/>
      <w:bookmarkStart w:id="26" w:name="_Toc28359008"/>
      <w:bookmarkStart w:id="27" w:name="_Toc35393796"/>
      <w:bookmarkStart w:id="28" w:name="_Toc35393627"/>
      <w:r>
        <w:rPr>
          <w:rFonts w:ascii="Times New Roman" w:eastAsia="宋体" w:hAnsi="Times New Roman"/>
          <w:sz w:val="24"/>
          <w:szCs w:val="24"/>
        </w:rPr>
        <w:t>七、对本次招标提出询问，请按以下方式联系。</w:t>
      </w:r>
      <w:bookmarkEnd w:id="25"/>
      <w:bookmarkEnd w:id="26"/>
      <w:bookmarkEnd w:id="27"/>
      <w:bookmarkEnd w:id="28"/>
    </w:p>
    <w:p w:rsidR="001B2C76" w:rsidRDefault="00985E16">
      <w:pPr>
        <w:spacing w:line="360" w:lineRule="auto"/>
        <w:ind w:leftChars="371" w:left="1080" w:hangingChars="125" w:hanging="301"/>
        <w:jc w:val="left"/>
        <w:rPr>
          <w:b/>
          <w:sz w:val="24"/>
        </w:rPr>
      </w:pPr>
      <w:r>
        <w:rPr>
          <w:b/>
          <w:sz w:val="24"/>
        </w:rPr>
        <w:t>1.</w:t>
      </w:r>
      <w:r>
        <w:rPr>
          <w:b/>
          <w:sz w:val="24"/>
        </w:rPr>
        <w:t>采购人信息</w:t>
      </w:r>
    </w:p>
    <w:p w:rsidR="001B2C76" w:rsidRDefault="00985E16">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sidR="00C266DC" w:rsidRPr="00C266DC">
        <w:rPr>
          <w:rFonts w:hint="eastAsia"/>
          <w:sz w:val="24"/>
          <w:u w:val="single"/>
        </w:rPr>
        <w:t>北京市大兴区中西医结合医院</w:t>
      </w:r>
    </w:p>
    <w:p w:rsidR="001B2C76" w:rsidRDefault="00985E16">
      <w:pPr>
        <w:spacing w:line="360" w:lineRule="auto"/>
        <w:ind w:leftChars="371" w:left="1079" w:hangingChars="125" w:hanging="300"/>
        <w:jc w:val="left"/>
        <w:rPr>
          <w:sz w:val="24"/>
        </w:rPr>
      </w:pPr>
      <w:r>
        <w:rPr>
          <w:sz w:val="24"/>
        </w:rPr>
        <w:t>地</w:t>
      </w:r>
      <w:r>
        <w:rPr>
          <w:sz w:val="24"/>
        </w:rPr>
        <w:t xml:space="preserve">    </w:t>
      </w:r>
      <w:r>
        <w:rPr>
          <w:sz w:val="24"/>
        </w:rPr>
        <w:t>址：</w:t>
      </w:r>
      <w:r w:rsidR="00C266DC" w:rsidRPr="00C266DC">
        <w:rPr>
          <w:rFonts w:hint="eastAsia"/>
          <w:sz w:val="24"/>
          <w:u w:val="single"/>
        </w:rPr>
        <w:t>北京市大兴区瀛海镇中兴南路</w:t>
      </w:r>
      <w:r w:rsidR="00C266DC" w:rsidRPr="00C266DC">
        <w:rPr>
          <w:rFonts w:hint="eastAsia"/>
          <w:sz w:val="24"/>
          <w:u w:val="single"/>
        </w:rPr>
        <w:t>3</w:t>
      </w:r>
      <w:r w:rsidR="00C266DC" w:rsidRPr="00C266DC">
        <w:rPr>
          <w:rFonts w:hint="eastAsia"/>
          <w:sz w:val="24"/>
          <w:u w:val="single"/>
        </w:rPr>
        <w:t>号</w:t>
      </w:r>
    </w:p>
    <w:p w:rsidR="001B2C76" w:rsidRDefault="00985E16">
      <w:pPr>
        <w:spacing w:line="360" w:lineRule="auto"/>
        <w:ind w:leftChars="371" w:left="1079" w:hangingChars="125" w:hanging="300"/>
        <w:jc w:val="left"/>
        <w:rPr>
          <w:sz w:val="24"/>
          <w:u w:val="single"/>
        </w:rPr>
      </w:pPr>
      <w:r>
        <w:rPr>
          <w:sz w:val="24"/>
        </w:rPr>
        <w:t>联系方式：</w:t>
      </w:r>
      <w:r w:rsidR="0062000B" w:rsidRPr="0062000B">
        <w:rPr>
          <w:rFonts w:hint="eastAsia"/>
          <w:sz w:val="24"/>
          <w:u w:val="single"/>
        </w:rPr>
        <w:t>许嘉轩</w:t>
      </w:r>
      <w:r w:rsidR="00C266DC" w:rsidRPr="00C266DC">
        <w:rPr>
          <w:rFonts w:hint="eastAsia"/>
          <w:sz w:val="24"/>
          <w:u w:val="single"/>
        </w:rPr>
        <w:t xml:space="preserve"> </w:t>
      </w:r>
      <w:r w:rsidR="0062000B" w:rsidRPr="0062000B">
        <w:rPr>
          <w:sz w:val="24"/>
          <w:u w:val="single"/>
        </w:rPr>
        <w:t>010-61278051</w:t>
      </w:r>
    </w:p>
    <w:p w:rsidR="001B2C76" w:rsidRDefault="00985E16">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rPr>
      </w:pPr>
      <w:bookmarkStart w:id="31" w:name="_Toc28359087"/>
      <w:bookmarkStart w:id="32" w:name="_Toc28359010"/>
      <w:r w:rsidRPr="007E43C0">
        <w:rPr>
          <w:rFonts w:asciiTheme="minorEastAsia" w:eastAsiaTheme="minorEastAsia" w:hAnsiTheme="minorEastAsia"/>
          <w:sz w:val="24"/>
        </w:rPr>
        <w:t>名    称：</w:t>
      </w:r>
      <w:r w:rsidRPr="007E43C0">
        <w:rPr>
          <w:rFonts w:asciiTheme="minorEastAsia" w:eastAsiaTheme="minorEastAsia" w:hAnsiTheme="minorEastAsia" w:hint="eastAsia"/>
          <w:sz w:val="24"/>
          <w:u w:val="single"/>
        </w:rPr>
        <w:t>中源联盛咨询(北京)有限公司</w:t>
      </w:r>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rPr>
      </w:pPr>
      <w:r w:rsidRPr="007E43C0">
        <w:rPr>
          <w:rFonts w:asciiTheme="minorEastAsia" w:eastAsiaTheme="minorEastAsia" w:hAnsiTheme="minorEastAsia"/>
          <w:sz w:val="24"/>
        </w:rPr>
        <w:lastRenderedPageBreak/>
        <w:t>地    址：</w:t>
      </w:r>
      <w:r w:rsidRPr="007E43C0">
        <w:rPr>
          <w:rFonts w:asciiTheme="minorEastAsia" w:eastAsiaTheme="minorEastAsia" w:hAnsiTheme="minorEastAsia" w:hint="eastAsia"/>
          <w:sz w:val="24"/>
          <w:u w:val="single"/>
        </w:rPr>
        <w:t>北京市北京经济技术开发区万源街22号天宇大厦B座4层402</w:t>
      </w:r>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u w:val="single"/>
        </w:rPr>
      </w:pPr>
      <w:r w:rsidRPr="007E43C0">
        <w:rPr>
          <w:rFonts w:asciiTheme="minorEastAsia" w:eastAsiaTheme="minorEastAsia" w:hAnsiTheme="minorEastAsia"/>
          <w:sz w:val="24"/>
        </w:rPr>
        <w:t>联系方式：</w:t>
      </w:r>
      <w:r w:rsidRPr="007E43C0">
        <w:rPr>
          <w:rFonts w:asciiTheme="minorEastAsia" w:eastAsiaTheme="minorEastAsia" w:hAnsiTheme="minorEastAsia" w:hint="eastAsia"/>
          <w:sz w:val="24"/>
          <w:u w:val="single"/>
        </w:rPr>
        <w:t>010-67803241转8011</w:t>
      </w:r>
    </w:p>
    <w:p w:rsidR="001B2C76" w:rsidRDefault="00985E16">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rPr>
      </w:pPr>
      <w:r w:rsidRPr="007E43C0">
        <w:rPr>
          <w:rFonts w:asciiTheme="minorEastAsia" w:eastAsiaTheme="minorEastAsia" w:hAnsiTheme="minorEastAsia"/>
          <w:sz w:val="24"/>
        </w:rPr>
        <w:t>项目联系人：</w:t>
      </w:r>
      <w:r w:rsidRPr="007E43C0">
        <w:rPr>
          <w:rFonts w:asciiTheme="minorEastAsia" w:eastAsiaTheme="minorEastAsia" w:hAnsiTheme="minorEastAsia" w:hint="eastAsia"/>
          <w:sz w:val="24"/>
          <w:u w:val="single"/>
        </w:rPr>
        <w:t>马恩泽</w:t>
      </w:r>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rPr>
      </w:pPr>
      <w:r w:rsidRPr="007E43C0">
        <w:rPr>
          <w:rFonts w:asciiTheme="minorEastAsia" w:eastAsiaTheme="minorEastAsia" w:hAnsiTheme="minorEastAsia"/>
          <w:sz w:val="24"/>
        </w:rPr>
        <w:t>电      话：</w:t>
      </w:r>
      <w:r w:rsidRPr="007E43C0">
        <w:rPr>
          <w:rFonts w:asciiTheme="minorEastAsia" w:eastAsiaTheme="minorEastAsia" w:hAnsiTheme="minorEastAsia" w:hint="eastAsia"/>
          <w:sz w:val="24"/>
          <w:u w:val="single"/>
        </w:rPr>
        <w:t>010-67803241转8011</w:t>
      </w:r>
    </w:p>
    <w:p w:rsidR="001B2C76" w:rsidRDefault="001B2C76">
      <w:pPr>
        <w:spacing w:line="360" w:lineRule="auto"/>
        <w:ind w:firstLineChars="2450" w:firstLine="5880"/>
        <w:jc w:val="right"/>
        <w:rPr>
          <w:sz w:val="24"/>
        </w:rPr>
      </w:pPr>
    </w:p>
    <w:p w:rsidR="001B2C76" w:rsidRDefault="00985E16">
      <w:pPr>
        <w:spacing w:line="360" w:lineRule="auto"/>
        <w:jc w:val="center"/>
        <w:outlineLvl w:val="0"/>
        <w:rPr>
          <w:b/>
          <w:sz w:val="32"/>
          <w:szCs w:val="32"/>
        </w:rPr>
      </w:pPr>
      <w:r>
        <w:rPr>
          <w:sz w:val="24"/>
        </w:rPr>
        <w:br w:type="page"/>
      </w:r>
      <w:bookmarkStart w:id="33" w:name="_Toc150774783"/>
      <w:bookmarkStart w:id="34" w:name="_Toc305158854"/>
      <w:bookmarkStart w:id="35" w:name="_Toc353873938"/>
      <w:bookmarkStart w:id="36" w:name="_Toc264969275"/>
      <w:bookmarkStart w:id="37" w:name="_Toc195842950"/>
      <w:bookmarkStart w:id="38" w:name="_Toc127161488"/>
      <w:bookmarkStart w:id="39" w:name="_Toc353825548"/>
      <w:bookmarkStart w:id="40" w:name="_Toc226965856"/>
      <w:bookmarkStart w:id="41" w:name="_Toc305158928"/>
      <w:bookmarkStart w:id="42" w:name="_Toc512937850"/>
      <w:bookmarkStart w:id="43" w:name="_Toc127151777"/>
      <w:bookmarkStart w:id="44" w:name="_Toc265228423"/>
      <w:bookmarkStart w:id="45" w:name="_Toc99301420"/>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1B2C76" w:rsidRDefault="00985E16">
      <w:pPr>
        <w:pStyle w:val="21"/>
        <w:tabs>
          <w:tab w:val="center" w:pos="4592"/>
          <w:tab w:val="left" w:pos="7860"/>
        </w:tabs>
        <w:spacing w:before="0" w:line="360" w:lineRule="auto"/>
        <w:rPr>
          <w:rFonts w:ascii="Times New Roman" w:eastAsia="宋体" w:hAnsi="Times New Roman"/>
          <w:sz w:val="28"/>
        </w:rPr>
      </w:pPr>
      <w:bookmarkStart w:id="46" w:name="_Toc226965709"/>
      <w:bookmarkStart w:id="47" w:name="_Toc164351613"/>
      <w:bookmarkStart w:id="48" w:name="_Toc151193689"/>
      <w:bookmarkStart w:id="49" w:name="_Toc226337215"/>
      <w:bookmarkStart w:id="50" w:name="_Toc127151720"/>
      <w:bookmarkStart w:id="51" w:name="_Toc127151519"/>
      <w:bookmarkStart w:id="52" w:name="_Toc226965792"/>
      <w:bookmarkStart w:id="53" w:name="_Toc142311021"/>
      <w:bookmarkStart w:id="54" w:name="_Toc150480757"/>
      <w:bookmarkStart w:id="55" w:name="_Toc195842884"/>
      <w:bookmarkStart w:id="56" w:name="_Toc150509270"/>
      <w:bookmarkStart w:id="57" w:name="_Toc164608788"/>
      <w:bookmarkStart w:id="58" w:name="_Toc151193833"/>
      <w:bookmarkStart w:id="59" w:name="_Toc520356144"/>
      <w:bookmarkStart w:id="60" w:name="_Toc151193907"/>
      <w:bookmarkStart w:id="61" w:name="_Toc164229360"/>
      <w:bookmarkStart w:id="62" w:name="_Toc226309763"/>
      <w:bookmarkStart w:id="63" w:name="_Toc151190146"/>
      <w:bookmarkStart w:id="64" w:name="_Toc150774619"/>
      <w:bookmarkStart w:id="65" w:name="_Toc151193761"/>
      <w:bookmarkStart w:id="66" w:name="_Toc127161433"/>
      <w:bookmarkStart w:id="67" w:name="_Toc151193617"/>
      <w:bookmarkStart w:id="68" w:name="_Toc164608633"/>
      <w:bookmarkStart w:id="69" w:name="_Toc149720812"/>
      <w:bookmarkStart w:id="70" w:name="_Toc164229214"/>
      <w:bookmarkStart w:id="71" w:name="_Toc150774724"/>
      <w:r>
        <w:rPr>
          <w:rFonts w:ascii="Times New Roman" w:eastAsia="宋体" w:hAnsi="Times New Roman"/>
          <w:sz w:val="28"/>
        </w:rPr>
        <w:t>投标人须知资料表</w:t>
      </w:r>
    </w:p>
    <w:p w:rsidR="001B2C76" w:rsidRDefault="001B2C76">
      <w:pPr>
        <w:jc w:val="center"/>
        <w:rPr>
          <w:b/>
          <w:sz w:val="28"/>
          <w:szCs w:val="28"/>
        </w:rPr>
      </w:pPr>
    </w:p>
    <w:p w:rsidR="001B2C76" w:rsidRDefault="00985E16">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B2C76" w:rsidRPr="00CA62DC">
        <w:trPr>
          <w:trHeight w:val="594"/>
          <w:tblHeader/>
          <w:jc w:val="center"/>
        </w:trPr>
        <w:tc>
          <w:tcPr>
            <w:tcW w:w="988" w:type="dxa"/>
            <w:vAlign w:val="center"/>
          </w:tcPr>
          <w:p w:rsidR="001B2C76" w:rsidRPr="00CA62DC" w:rsidRDefault="00985E16">
            <w:pPr>
              <w:jc w:val="center"/>
              <w:rPr>
                <w:rFonts w:asciiTheme="minorEastAsia" w:eastAsiaTheme="minorEastAsia" w:hAnsiTheme="minorEastAsia"/>
                <w:b/>
                <w:bCs/>
                <w:sz w:val="24"/>
              </w:rPr>
            </w:pPr>
            <w:r w:rsidRPr="00CA62DC">
              <w:rPr>
                <w:rFonts w:asciiTheme="minorEastAsia" w:eastAsiaTheme="minorEastAsia" w:hAnsiTheme="minorEastAsia"/>
                <w:b/>
                <w:sz w:val="24"/>
              </w:rPr>
              <w:t>条款号</w:t>
            </w:r>
          </w:p>
        </w:tc>
        <w:tc>
          <w:tcPr>
            <w:tcW w:w="1701" w:type="dxa"/>
            <w:vAlign w:val="center"/>
          </w:tcPr>
          <w:p w:rsidR="001B2C76" w:rsidRPr="00CA62DC" w:rsidRDefault="00985E16">
            <w:pPr>
              <w:jc w:val="center"/>
              <w:rPr>
                <w:rFonts w:asciiTheme="minorEastAsia" w:eastAsiaTheme="minorEastAsia" w:hAnsiTheme="minorEastAsia"/>
                <w:b/>
                <w:bCs/>
                <w:sz w:val="24"/>
              </w:rPr>
            </w:pPr>
            <w:r w:rsidRPr="00CA62DC">
              <w:rPr>
                <w:rFonts w:asciiTheme="minorEastAsia" w:eastAsiaTheme="minorEastAsia" w:hAnsiTheme="minorEastAsia"/>
                <w:b/>
                <w:bCs/>
                <w:sz w:val="24"/>
              </w:rPr>
              <w:t>条目</w:t>
            </w:r>
          </w:p>
        </w:tc>
        <w:tc>
          <w:tcPr>
            <w:tcW w:w="7540" w:type="dxa"/>
            <w:vAlign w:val="center"/>
          </w:tcPr>
          <w:p w:rsidR="001B2C76" w:rsidRPr="00CA62DC" w:rsidRDefault="00985E16">
            <w:pPr>
              <w:jc w:val="center"/>
              <w:rPr>
                <w:rFonts w:asciiTheme="minorEastAsia" w:eastAsiaTheme="minorEastAsia" w:hAnsiTheme="minorEastAsia"/>
                <w:b/>
                <w:bCs/>
                <w:sz w:val="24"/>
              </w:rPr>
            </w:pPr>
            <w:r w:rsidRPr="00CA62DC">
              <w:rPr>
                <w:rFonts w:asciiTheme="minorEastAsia" w:eastAsiaTheme="minorEastAsia" w:hAnsiTheme="minorEastAsia"/>
                <w:b/>
                <w:bCs/>
                <w:sz w:val="24"/>
              </w:rPr>
              <w:t>内容</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2.2</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项目属性</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项目属性：</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■服务</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□货物</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2.3</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科研仪器设备</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是否属于科研仪器设备采购项目：</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□是</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■否</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2.4</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核心产品</w:t>
            </w:r>
          </w:p>
        </w:tc>
        <w:tc>
          <w:tcPr>
            <w:tcW w:w="7540" w:type="dxa"/>
            <w:vAlign w:val="center"/>
          </w:tcPr>
          <w:p w:rsidR="001B2C76" w:rsidRPr="00CA62DC" w:rsidRDefault="00CA62DC">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sz w:val="24"/>
                <w:szCs w:val="24"/>
              </w:rPr>
              <w:t>■</w:t>
            </w:r>
            <w:r w:rsidR="00985E16" w:rsidRPr="00CA62DC">
              <w:rPr>
                <w:rFonts w:asciiTheme="minorEastAsia" w:eastAsiaTheme="minorEastAsia" w:hAnsiTheme="minorEastAsia" w:hint="default"/>
                <w:sz w:val="24"/>
                <w:szCs w:val="24"/>
              </w:rPr>
              <w:t>关于核心产品本项目不适用。</w:t>
            </w:r>
          </w:p>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□本项目__包为单一产品采购项目。</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□本项目__包为非单一产品采购项目，核心产品为：____。</w:t>
            </w:r>
          </w:p>
        </w:tc>
      </w:tr>
      <w:tr w:rsidR="001B2C76" w:rsidRPr="00CA62DC">
        <w:trPr>
          <w:trHeight w:val="20"/>
          <w:jc w:val="center"/>
        </w:trPr>
        <w:tc>
          <w:tcPr>
            <w:tcW w:w="988" w:type="dxa"/>
            <w:vMerge w:val="restart"/>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3.1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现场考察</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Pr="00CA62DC">
              <w:rPr>
                <w:rFonts w:asciiTheme="minorEastAsia" w:eastAsiaTheme="minorEastAsia" w:hAnsiTheme="minorEastAsia"/>
                <w:sz w:val="24"/>
              </w:rPr>
              <w:t>不组织</w:t>
            </w:r>
          </w:p>
          <w:p w:rsidR="001B2C76" w:rsidRPr="00CA62DC" w:rsidRDefault="00985E16">
            <w:pPr>
              <w:jc w:val="left"/>
              <w:rPr>
                <w:rFonts w:asciiTheme="minorEastAsia" w:eastAsiaTheme="minorEastAsia" w:hAnsiTheme="minorEastAsia"/>
                <w:bCs/>
                <w:sz w:val="24"/>
              </w:rPr>
            </w:pPr>
            <w:r w:rsidRPr="00CA62DC">
              <w:rPr>
                <w:rFonts w:asciiTheme="minorEastAsia" w:eastAsiaTheme="minorEastAsia" w:hAnsiTheme="minorEastAsia"/>
                <w:sz w:val="24"/>
              </w:rPr>
              <w:t>□组织，考察时间：__年_月_日_</w:t>
            </w:r>
            <w:r w:rsidRPr="00CA62DC">
              <w:rPr>
                <w:rFonts w:asciiTheme="minorEastAsia" w:eastAsiaTheme="minorEastAsia" w:hAnsiTheme="minorEastAsia"/>
                <w:bCs/>
                <w:sz w:val="24"/>
              </w:rPr>
              <w:t>点</w:t>
            </w:r>
            <w:r w:rsidRPr="00CA62DC">
              <w:rPr>
                <w:rFonts w:asciiTheme="minorEastAsia" w:eastAsiaTheme="minorEastAsia" w:hAnsiTheme="minorEastAsia"/>
                <w:sz w:val="24"/>
              </w:rPr>
              <w:t>_</w:t>
            </w:r>
            <w:r w:rsidRPr="00CA62DC">
              <w:rPr>
                <w:rFonts w:asciiTheme="minorEastAsia" w:eastAsiaTheme="minorEastAsia" w:hAnsiTheme="minorEastAsia"/>
                <w:bCs/>
                <w:sz w:val="24"/>
              </w:rPr>
              <w:t>分</w:t>
            </w:r>
          </w:p>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考察地点：____________。</w:t>
            </w:r>
          </w:p>
        </w:tc>
      </w:tr>
      <w:tr w:rsidR="001B2C76" w:rsidRPr="00CA62DC">
        <w:trPr>
          <w:trHeight w:val="20"/>
          <w:jc w:val="center"/>
        </w:trPr>
        <w:tc>
          <w:tcPr>
            <w:tcW w:w="988" w:type="dxa"/>
            <w:vMerge/>
            <w:vAlign w:val="center"/>
          </w:tcPr>
          <w:p w:rsidR="001B2C76" w:rsidRPr="00CA62DC" w:rsidRDefault="001B2C76">
            <w:pPr>
              <w:pStyle w:val="af7"/>
              <w:adjustRightInd w:val="0"/>
              <w:snapToGrid w:val="0"/>
              <w:jc w:val="center"/>
              <w:rPr>
                <w:rFonts w:asciiTheme="minorEastAsia" w:eastAsiaTheme="minorEastAsia" w:hAnsiTheme="minorEastAsia" w:hint="default"/>
                <w:sz w:val="24"/>
                <w:szCs w:val="24"/>
              </w:rPr>
            </w:pP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开标前答疑会</w:t>
            </w:r>
          </w:p>
        </w:tc>
        <w:tc>
          <w:tcPr>
            <w:tcW w:w="7540" w:type="dxa"/>
            <w:vAlign w:val="center"/>
          </w:tcPr>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不召开</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□召开，召开时间：__年_月_日_</w:t>
            </w:r>
            <w:r w:rsidRPr="00CA62DC">
              <w:rPr>
                <w:rFonts w:asciiTheme="minorEastAsia" w:eastAsiaTheme="minorEastAsia" w:hAnsiTheme="minorEastAsia"/>
                <w:bCs/>
                <w:sz w:val="24"/>
              </w:rPr>
              <w:t>点</w:t>
            </w:r>
            <w:r w:rsidRPr="00CA62DC">
              <w:rPr>
                <w:rFonts w:asciiTheme="minorEastAsia" w:eastAsiaTheme="minorEastAsia" w:hAnsiTheme="minorEastAsia"/>
                <w:sz w:val="24"/>
              </w:rPr>
              <w:t>_</w:t>
            </w:r>
            <w:r w:rsidRPr="00CA62DC">
              <w:rPr>
                <w:rFonts w:asciiTheme="minorEastAsia" w:eastAsiaTheme="minorEastAsia" w:hAnsiTheme="minorEastAsia"/>
                <w:bCs/>
                <w:sz w:val="24"/>
              </w:rPr>
              <w:t>分</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召开地点：____________。</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4.1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样品</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投标样品递交：</w:t>
            </w:r>
          </w:p>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不需要</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□需要，具体要求如下：</w:t>
            </w:r>
          </w:p>
          <w:p w:rsidR="001B2C76" w:rsidRPr="00CA62DC" w:rsidRDefault="00985E16">
            <w:pPr>
              <w:jc w:val="left"/>
              <w:rPr>
                <w:rFonts w:asciiTheme="minorEastAsia" w:eastAsiaTheme="minorEastAsia" w:hAnsiTheme="minorEastAsia"/>
                <w:sz w:val="24"/>
                <w:u w:val="single"/>
              </w:rPr>
            </w:pPr>
            <w:r w:rsidRPr="00CA62DC">
              <w:rPr>
                <w:rFonts w:asciiTheme="minorEastAsia" w:eastAsiaTheme="minorEastAsia" w:hAnsiTheme="minorEastAsia"/>
                <w:sz w:val="24"/>
              </w:rPr>
              <w:t>（1）样品制作的标准和要求：_________；</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（2）是否需要随样品提交相关检测报告：</w:t>
            </w:r>
          </w:p>
          <w:p w:rsidR="001B2C76" w:rsidRPr="00CA62DC" w:rsidRDefault="00985E16">
            <w:pPr>
              <w:ind w:firstLineChars="250" w:firstLine="600"/>
              <w:jc w:val="left"/>
              <w:rPr>
                <w:rFonts w:asciiTheme="minorEastAsia" w:eastAsiaTheme="minorEastAsia" w:hAnsiTheme="minorEastAsia"/>
                <w:sz w:val="24"/>
              </w:rPr>
            </w:pPr>
            <w:r w:rsidRPr="00CA62DC">
              <w:rPr>
                <w:rFonts w:asciiTheme="minorEastAsia" w:eastAsiaTheme="minorEastAsia" w:hAnsiTheme="minorEastAsia"/>
                <w:sz w:val="24"/>
              </w:rPr>
              <w:t>□不需要</w:t>
            </w:r>
          </w:p>
          <w:p w:rsidR="001B2C76" w:rsidRPr="00CA62DC" w:rsidRDefault="00985E16">
            <w:pPr>
              <w:ind w:firstLineChars="250" w:firstLine="600"/>
              <w:jc w:val="left"/>
              <w:rPr>
                <w:rFonts w:asciiTheme="minorEastAsia" w:eastAsiaTheme="minorEastAsia" w:hAnsiTheme="minorEastAsia"/>
                <w:sz w:val="24"/>
              </w:rPr>
            </w:pPr>
            <w:r w:rsidRPr="00CA62DC">
              <w:rPr>
                <w:rFonts w:asciiTheme="minorEastAsia" w:eastAsiaTheme="minorEastAsia" w:hAnsiTheme="minorEastAsia"/>
                <w:sz w:val="24"/>
              </w:rPr>
              <w:t>□需要</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（3）样品递交要求：_________；</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（4）未中标人样品退还：_________；</w:t>
            </w:r>
          </w:p>
          <w:p w:rsidR="001B2C76" w:rsidRPr="00CA62DC" w:rsidRDefault="00985E16">
            <w:pPr>
              <w:jc w:val="left"/>
              <w:rPr>
                <w:rFonts w:asciiTheme="minorEastAsia" w:eastAsiaTheme="minorEastAsia" w:hAnsiTheme="minorEastAsia"/>
                <w:sz w:val="24"/>
                <w:u w:val="single"/>
              </w:rPr>
            </w:pPr>
            <w:r w:rsidRPr="00CA62DC">
              <w:rPr>
                <w:rFonts w:asciiTheme="minorEastAsia" w:eastAsiaTheme="minorEastAsia" w:hAnsiTheme="minorEastAsia"/>
                <w:sz w:val="24"/>
              </w:rPr>
              <w:t>（5）中标人样品保管、封存及退还：_________；</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（6）其他要求（如有）：_________。</w:t>
            </w:r>
          </w:p>
        </w:tc>
      </w:tr>
      <w:tr w:rsidR="001B2C76" w:rsidRPr="00CA62DC">
        <w:trPr>
          <w:trHeight w:val="1535"/>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5.2.5</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标的所属行业</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B2C76" w:rsidRPr="00CA62DC">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center"/>
                    <w:rPr>
                      <w:rFonts w:asciiTheme="minorEastAsia" w:eastAsiaTheme="minorEastAsia" w:hAnsiTheme="minorEastAsia"/>
                      <w:bCs/>
                      <w:sz w:val="24"/>
                    </w:rPr>
                  </w:pPr>
                  <w:r w:rsidRPr="00CA62DC">
                    <w:rPr>
                      <w:rFonts w:asciiTheme="minorEastAsia" w:eastAsiaTheme="minorEastAsia" w:hAnsiTheme="minorEastAsia"/>
                      <w:bCs/>
                      <w:sz w:val="24"/>
                    </w:rPr>
                    <w:t>包号</w:t>
                  </w:r>
                </w:p>
              </w:tc>
              <w:tc>
                <w:tcPr>
                  <w:tcW w:w="2800"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center"/>
                    <w:rPr>
                      <w:rFonts w:asciiTheme="minorEastAsia" w:eastAsiaTheme="minorEastAsia" w:hAnsiTheme="minorEastAsia"/>
                      <w:bCs/>
                      <w:sz w:val="24"/>
                    </w:rPr>
                  </w:pPr>
                  <w:r w:rsidRPr="00CA62DC">
                    <w:rPr>
                      <w:rFonts w:asciiTheme="minorEastAsia" w:eastAsiaTheme="minorEastAsia" w:hAnsi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中小企业划分标准所属行业</w:t>
                  </w:r>
                </w:p>
              </w:tc>
            </w:tr>
            <w:tr w:rsidR="001B2C76" w:rsidRPr="00CA62DC">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1B2C76" w:rsidRPr="00CA62DC" w:rsidRDefault="00CA62DC">
                  <w:pPr>
                    <w:jc w:val="center"/>
                    <w:rPr>
                      <w:rFonts w:asciiTheme="minorEastAsia" w:eastAsiaTheme="minorEastAsia" w:hAnsiTheme="minorEastAsia"/>
                      <w:bCs/>
                      <w:sz w:val="24"/>
                    </w:rPr>
                  </w:pPr>
                  <w:r w:rsidRPr="00CA62DC">
                    <w:rPr>
                      <w:rFonts w:asciiTheme="minorEastAsia" w:eastAsiaTheme="minorEastAsia" w:hAnsiTheme="minorEastAsia" w:hint="eastAsia"/>
                      <w:bCs/>
                      <w:sz w:val="24"/>
                    </w:rPr>
                    <w:t>01</w:t>
                  </w:r>
                </w:p>
              </w:tc>
              <w:tc>
                <w:tcPr>
                  <w:tcW w:w="2800" w:type="dxa"/>
                  <w:tcBorders>
                    <w:top w:val="single" w:sz="4" w:space="0" w:color="auto"/>
                    <w:left w:val="single" w:sz="4" w:space="0" w:color="auto"/>
                    <w:bottom w:val="single" w:sz="4" w:space="0" w:color="auto"/>
                    <w:right w:val="single" w:sz="4" w:space="0" w:color="auto"/>
                  </w:tcBorders>
                  <w:vAlign w:val="center"/>
                </w:tcPr>
                <w:p w:rsidR="001B2C76" w:rsidRPr="00CA62DC" w:rsidRDefault="0062000B">
                  <w:pPr>
                    <w:jc w:val="center"/>
                    <w:rPr>
                      <w:rFonts w:asciiTheme="minorEastAsia" w:eastAsiaTheme="minorEastAsia" w:hAnsiTheme="minorEastAsia"/>
                      <w:bCs/>
                      <w:sz w:val="24"/>
                    </w:rPr>
                  </w:pPr>
                  <w:r w:rsidRPr="0062000B">
                    <w:rPr>
                      <w:rFonts w:asciiTheme="minorEastAsia" w:eastAsiaTheme="minorEastAsia" w:hAnsiTheme="minorEastAsia" w:hint="eastAsia"/>
                      <w:bCs/>
                      <w:sz w:val="24"/>
                    </w:rPr>
                    <w:t>租赁宿舍</w:t>
                  </w:r>
                </w:p>
              </w:tc>
              <w:tc>
                <w:tcPr>
                  <w:tcW w:w="3239" w:type="dxa"/>
                  <w:tcBorders>
                    <w:top w:val="single" w:sz="4" w:space="0" w:color="auto"/>
                    <w:left w:val="single" w:sz="4" w:space="0" w:color="auto"/>
                    <w:bottom w:val="single" w:sz="4" w:space="0" w:color="auto"/>
                    <w:right w:val="single" w:sz="4" w:space="0" w:color="auto"/>
                  </w:tcBorders>
                  <w:vAlign w:val="center"/>
                </w:tcPr>
                <w:p w:rsidR="001B2C76" w:rsidRPr="00CA62DC" w:rsidRDefault="0062000B">
                  <w:pPr>
                    <w:jc w:val="center"/>
                    <w:rPr>
                      <w:rFonts w:asciiTheme="minorEastAsia" w:eastAsiaTheme="minorEastAsia" w:hAnsiTheme="minorEastAsia"/>
                      <w:kern w:val="0"/>
                      <w:sz w:val="24"/>
                    </w:rPr>
                  </w:pPr>
                  <w:r w:rsidRPr="0062000B">
                    <w:rPr>
                      <w:rFonts w:asciiTheme="minorEastAsia" w:eastAsiaTheme="minorEastAsia" w:hAnsiTheme="minorEastAsia" w:hint="eastAsia"/>
                      <w:kern w:val="0"/>
                      <w:sz w:val="24"/>
                    </w:rPr>
                    <w:t>租赁和商务服务业</w:t>
                  </w:r>
                </w:p>
              </w:tc>
            </w:tr>
          </w:tbl>
          <w:p w:rsidR="001B2C76" w:rsidRPr="00CA62DC" w:rsidRDefault="001B2C76">
            <w:pPr>
              <w:jc w:val="left"/>
              <w:rPr>
                <w:rFonts w:asciiTheme="minorEastAsia" w:eastAsiaTheme="minorEastAsia" w:hAnsiTheme="minorEastAsia"/>
                <w:sz w:val="24"/>
              </w:rPr>
            </w:pPr>
          </w:p>
        </w:tc>
      </w:tr>
      <w:tr w:rsidR="001B2C76" w:rsidRPr="00CA62DC">
        <w:trPr>
          <w:trHeight w:val="841"/>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rPr>
              <w:br w:type="page"/>
            </w:r>
            <w:r w:rsidRPr="00CA62DC">
              <w:rPr>
                <w:rFonts w:asciiTheme="minorEastAsia" w:eastAsiaTheme="minorEastAsia" w:hAnsiTheme="minorEastAsia" w:hint="default"/>
                <w:sz w:val="24"/>
                <w:szCs w:val="24"/>
              </w:rPr>
              <w:t>11.2</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投标报价</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投标报价的特殊规定：</w:t>
            </w:r>
          </w:p>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无</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□有，具体情形：_____。</w:t>
            </w:r>
          </w:p>
        </w:tc>
      </w:tr>
      <w:tr w:rsidR="001B2C76" w:rsidRPr="00CA62DC">
        <w:trPr>
          <w:trHeight w:val="807"/>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lastRenderedPageBreak/>
              <w:t>12.1</w:t>
            </w:r>
          </w:p>
        </w:tc>
        <w:tc>
          <w:tcPr>
            <w:tcW w:w="1701" w:type="dxa"/>
            <w:vMerge w:val="restart"/>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投标保证金</w:t>
            </w:r>
          </w:p>
        </w:tc>
        <w:tc>
          <w:tcPr>
            <w:tcW w:w="7540" w:type="dxa"/>
            <w:vAlign w:val="center"/>
          </w:tcPr>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投标保证金金额：</w:t>
            </w:r>
            <w:r w:rsidR="0062000B">
              <w:rPr>
                <w:rFonts w:asciiTheme="minorEastAsia" w:eastAsiaTheme="minorEastAsia" w:hAnsiTheme="minorEastAsia"/>
                <w:sz w:val="24"/>
                <w:u w:val="single"/>
              </w:rPr>
              <w:t>20000</w:t>
            </w:r>
            <w:r w:rsidRPr="00CA62DC">
              <w:rPr>
                <w:rFonts w:asciiTheme="minorEastAsia" w:eastAsiaTheme="minorEastAsia" w:hAnsiTheme="minorEastAsia"/>
                <w:sz w:val="24"/>
                <w:u w:val="single"/>
              </w:rPr>
              <w:t>元（</w:t>
            </w:r>
            <w:r w:rsidR="0062000B">
              <w:rPr>
                <w:rFonts w:asciiTheme="minorEastAsia" w:eastAsiaTheme="minorEastAsia" w:hAnsiTheme="minorEastAsia" w:hint="eastAsia"/>
                <w:sz w:val="24"/>
                <w:u w:val="single"/>
              </w:rPr>
              <w:t>贰万</w:t>
            </w:r>
            <w:r w:rsidRPr="00CA62DC">
              <w:rPr>
                <w:rFonts w:asciiTheme="minorEastAsia" w:eastAsiaTheme="minorEastAsia" w:hAnsiTheme="minorEastAsia"/>
                <w:sz w:val="24"/>
                <w:u w:val="single"/>
              </w:rPr>
              <w:t>元整）</w:t>
            </w:r>
            <w:r w:rsidRPr="00CA62DC">
              <w:rPr>
                <w:rFonts w:asciiTheme="minorEastAsia" w:eastAsiaTheme="minorEastAsia" w:hAnsiTheme="minorEastAsia"/>
                <w:sz w:val="24"/>
              </w:rPr>
              <w:t>。</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sz w:val="24"/>
              </w:rPr>
              <w:t>投标保证金收受人信息：</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支票(支票抬头:中源联盛咨询（北京）有限公司或留空)；</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账户名称: 中源联盛咨询（北京）有限公司</w:t>
            </w:r>
          </w:p>
          <w:p w:rsidR="00CA62DC" w:rsidRPr="00CA62DC" w:rsidRDefault="00CA62DC" w:rsidP="00CA62DC">
            <w:pPr>
              <w:jc w:val="left"/>
              <w:rPr>
                <w:rFonts w:asciiTheme="minorEastAsia" w:eastAsiaTheme="minorEastAsia" w:hAnsiTheme="minorEastAsia"/>
                <w:b/>
                <w:sz w:val="24"/>
              </w:rPr>
            </w:pPr>
            <w:r w:rsidRPr="00CA62DC">
              <w:rPr>
                <w:rFonts w:asciiTheme="minorEastAsia" w:eastAsiaTheme="minorEastAsia" w:hAnsiTheme="minorEastAsia" w:hint="eastAsia"/>
                <w:b/>
                <w:sz w:val="24"/>
              </w:rPr>
              <w:t>投标保证金账号：344171207755</w:t>
            </w:r>
          </w:p>
          <w:p w:rsidR="00CA62DC" w:rsidRPr="00CA62DC" w:rsidRDefault="00CA62DC" w:rsidP="00CA62DC">
            <w:pPr>
              <w:jc w:val="left"/>
              <w:rPr>
                <w:rFonts w:asciiTheme="minorEastAsia" w:eastAsiaTheme="minorEastAsia" w:hAnsiTheme="minorEastAsia"/>
                <w:b/>
                <w:sz w:val="24"/>
              </w:rPr>
            </w:pPr>
            <w:r w:rsidRPr="00CA62DC">
              <w:rPr>
                <w:rFonts w:asciiTheme="minorEastAsia" w:eastAsiaTheme="minorEastAsia" w:hAnsiTheme="minorEastAsia" w:hint="eastAsia"/>
                <w:b/>
                <w:sz w:val="24"/>
              </w:rPr>
              <w:t>开户行：中国银行北京天华支行</w:t>
            </w:r>
          </w:p>
          <w:p w:rsidR="00CA62DC" w:rsidRPr="00CA62DC" w:rsidRDefault="00CA62DC" w:rsidP="00CA62DC">
            <w:pPr>
              <w:jc w:val="left"/>
              <w:rPr>
                <w:rFonts w:asciiTheme="minorEastAsia" w:eastAsiaTheme="minorEastAsia" w:hAnsiTheme="minorEastAsia"/>
                <w:b/>
                <w:sz w:val="24"/>
              </w:rPr>
            </w:pPr>
            <w:r w:rsidRPr="00CA62DC">
              <w:rPr>
                <w:rFonts w:asciiTheme="minorEastAsia" w:eastAsiaTheme="minorEastAsia" w:hAnsiTheme="minorEastAsia" w:hint="eastAsia"/>
                <w:b/>
                <w:sz w:val="24"/>
              </w:rPr>
              <w:t>行号：10410005522</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（2）以汇款方式递交投标保证金的需注明所递交项目的采购编号，如分包则需</w:t>
            </w:r>
            <w:proofErr w:type="gramStart"/>
            <w:r w:rsidRPr="00CA62DC">
              <w:rPr>
                <w:rFonts w:asciiTheme="minorEastAsia" w:eastAsiaTheme="minorEastAsia" w:hAnsiTheme="minorEastAsia" w:hint="eastAsia"/>
                <w:sz w:val="24"/>
              </w:rPr>
              <w:t>注明包号</w:t>
            </w:r>
            <w:proofErr w:type="gramEnd"/>
            <w:r w:rsidRPr="00CA62DC">
              <w:rPr>
                <w:rFonts w:asciiTheme="minorEastAsia" w:eastAsiaTheme="minorEastAsia" w:hAnsiTheme="minorEastAsia" w:hint="eastAsia"/>
                <w:sz w:val="24"/>
              </w:rPr>
              <w:t>(例如:ZYLS-ZB-202</w:t>
            </w:r>
            <w:r w:rsidR="00606866">
              <w:rPr>
                <w:rFonts w:asciiTheme="minorEastAsia" w:eastAsiaTheme="minorEastAsia" w:hAnsiTheme="minorEastAsia"/>
                <w:sz w:val="24"/>
              </w:rPr>
              <w:t>6</w:t>
            </w:r>
            <w:r w:rsidRPr="00CA62DC">
              <w:rPr>
                <w:rFonts w:asciiTheme="minorEastAsia" w:eastAsiaTheme="minorEastAsia" w:hAnsiTheme="minorEastAsia" w:hint="eastAsia"/>
                <w:sz w:val="24"/>
              </w:rPr>
              <w:t>XXXXX,第X包)</w:t>
            </w:r>
            <w:r w:rsidRPr="00CA62DC">
              <w:rPr>
                <w:rFonts w:asciiTheme="minorEastAsia" w:eastAsiaTheme="minorEastAsia" w:hAnsiTheme="minorEastAsia"/>
                <w:sz w:val="24"/>
              </w:rPr>
              <w:t xml:space="preserve"> </w:t>
            </w:r>
          </w:p>
          <w:p w:rsidR="001B2C76"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（3）投标</w:t>
            </w:r>
            <w:r w:rsidRPr="00CA62DC">
              <w:rPr>
                <w:rFonts w:asciiTheme="minorEastAsia" w:eastAsiaTheme="minorEastAsia" w:hAnsiTheme="minorEastAsia"/>
                <w:sz w:val="24"/>
              </w:rPr>
              <w:t>保证金缴纳后，需在“</w:t>
            </w:r>
            <w:r w:rsidRPr="00CA62DC">
              <w:rPr>
                <w:rFonts w:asciiTheme="minorEastAsia" w:eastAsiaTheme="minorEastAsia" w:hAnsiTheme="minorEastAsia" w:hint="eastAsia"/>
                <w:sz w:val="24"/>
              </w:rPr>
              <w:t>北京市</w:t>
            </w:r>
            <w:r w:rsidRPr="00CA62DC">
              <w:rPr>
                <w:rFonts w:asciiTheme="minorEastAsia" w:eastAsiaTheme="minorEastAsia" w:hAnsiTheme="minorEastAsia"/>
                <w:sz w:val="24"/>
              </w:rPr>
              <w:t>政府采购电子交易平台”</w:t>
            </w:r>
            <w:r w:rsidRPr="00CA62DC">
              <w:rPr>
                <w:rFonts w:asciiTheme="minorEastAsia" w:eastAsiaTheme="minorEastAsia" w:hAnsiTheme="minorEastAsia" w:hint="eastAsia"/>
                <w:sz w:val="24"/>
              </w:rPr>
              <w:t>上传</w:t>
            </w:r>
            <w:r w:rsidRPr="00CA62DC">
              <w:rPr>
                <w:rFonts w:asciiTheme="minorEastAsia" w:eastAsiaTheme="minorEastAsia" w:hAnsiTheme="minorEastAsia"/>
                <w:sz w:val="24"/>
              </w:rPr>
              <w:t>保证金缴纳凭证，如未上传，由此带来的后果由投标人自行承担。</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12.</w:t>
            </w:r>
            <w:r w:rsidRPr="00CA62DC">
              <w:rPr>
                <w:rFonts w:asciiTheme="minorEastAsia" w:eastAsiaTheme="minorEastAsia" w:hAnsiTheme="minorEastAsia"/>
                <w:sz w:val="24"/>
                <w:szCs w:val="24"/>
              </w:rPr>
              <w:t>8</w:t>
            </w:r>
            <w:r w:rsidRPr="00CA62DC">
              <w:rPr>
                <w:rFonts w:asciiTheme="minorEastAsia" w:eastAsiaTheme="minorEastAsia" w:hAnsiTheme="minorEastAsia" w:hint="default"/>
                <w:sz w:val="24"/>
                <w:szCs w:val="24"/>
              </w:rPr>
              <w:t>.2</w:t>
            </w:r>
          </w:p>
        </w:tc>
        <w:tc>
          <w:tcPr>
            <w:tcW w:w="1701" w:type="dxa"/>
            <w:vMerge/>
            <w:vAlign w:val="center"/>
          </w:tcPr>
          <w:p w:rsidR="001B2C76" w:rsidRPr="00CA62DC" w:rsidRDefault="001B2C76">
            <w:pPr>
              <w:jc w:val="center"/>
              <w:rPr>
                <w:rFonts w:asciiTheme="minorEastAsia" w:eastAsiaTheme="minorEastAsia" w:hAnsiTheme="minorEastAsia"/>
                <w:sz w:val="24"/>
              </w:rPr>
            </w:pP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投标保证金可以不予退还的其他情形：</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□无</w:t>
            </w:r>
          </w:p>
          <w:p w:rsidR="00CA62DC"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■有，具体情形：</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（1）在开标之日后到投标有效期满前，投标人擅自撤回投标的。</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（2）投标人不接受招标采购单位对其投标价格错误的修正。</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（3）投标人在投标文件中提供任何虚假材料的。</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（4）中标人在规定期限内未能根据本文件要求签订合同。</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（5）中标人未按招标文件规定交纳招标代理服务费。</w:t>
            </w:r>
          </w:p>
          <w:p w:rsidR="001B2C76" w:rsidRPr="00CA62DC" w:rsidRDefault="00CA62DC" w:rsidP="00CA62DC">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sz w:val="24"/>
                <w:szCs w:val="24"/>
              </w:rPr>
              <w:t>（6）中标人不按本文件的规定提交履约保证金或质保金的。</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13.1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投标有效期</w:t>
            </w:r>
          </w:p>
        </w:tc>
        <w:tc>
          <w:tcPr>
            <w:tcW w:w="7540" w:type="dxa"/>
            <w:vAlign w:val="center"/>
          </w:tcPr>
          <w:p w:rsidR="001B2C76" w:rsidRPr="00CA62DC" w:rsidRDefault="00985E16" w:rsidP="00CA62DC">
            <w:pPr>
              <w:jc w:val="left"/>
              <w:rPr>
                <w:rFonts w:asciiTheme="minorEastAsia" w:eastAsiaTheme="minorEastAsia" w:hAnsiTheme="minorEastAsia"/>
                <w:sz w:val="24"/>
              </w:rPr>
            </w:pPr>
            <w:r w:rsidRPr="00CA62DC">
              <w:rPr>
                <w:rFonts w:asciiTheme="minorEastAsia" w:eastAsiaTheme="minorEastAsia" w:hAnsiTheme="minorEastAsia"/>
                <w:sz w:val="24"/>
              </w:rPr>
              <w:t>自提交投标文件的截止之日起算</w:t>
            </w:r>
            <w:r w:rsidR="00CA62DC" w:rsidRPr="00CA62DC">
              <w:rPr>
                <w:rFonts w:asciiTheme="minorEastAsia" w:eastAsiaTheme="minorEastAsia" w:hAnsiTheme="minorEastAsia"/>
                <w:sz w:val="24"/>
              </w:rPr>
              <w:t>90</w:t>
            </w:r>
            <w:r w:rsidRPr="00CA62DC">
              <w:rPr>
                <w:rFonts w:asciiTheme="minorEastAsia" w:eastAsiaTheme="minorEastAsia" w:hAnsiTheme="minorEastAsia"/>
                <w:sz w:val="24"/>
              </w:rPr>
              <w:t>日历天。</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18.2</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解密时间</w:t>
            </w:r>
          </w:p>
        </w:tc>
        <w:tc>
          <w:tcPr>
            <w:tcW w:w="7540" w:type="dxa"/>
            <w:vAlign w:val="center"/>
          </w:tcPr>
          <w:p w:rsidR="001B2C76" w:rsidRPr="00CA62DC" w:rsidRDefault="00985E16" w:rsidP="00E661EA">
            <w:pPr>
              <w:jc w:val="left"/>
              <w:rPr>
                <w:rFonts w:asciiTheme="minorEastAsia" w:eastAsiaTheme="minorEastAsia" w:hAnsiTheme="minorEastAsia"/>
                <w:sz w:val="24"/>
                <w:u w:val="single"/>
              </w:rPr>
            </w:pPr>
            <w:r w:rsidRPr="00CA62DC">
              <w:rPr>
                <w:rFonts w:asciiTheme="minorEastAsia" w:eastAsiaTheme="minorEastAsia" w:hAnsiTheme="minorEastAsia"/>
                <w:sz w:val="24"/>
              </w:rPr>
              <w:t>解密时间：</w:t>
            </w:r>
            <w:r w:rsidR="00E661EA">
              <w:rPr>
                <w:rFonts w:asciiTheme="minorEastAsia" w:eastAsiaTheme="minorEastAsia" w:hAnsiTheme="minorEastAsia"/>
                <w:sz w:val="24"/>
                <w:u w:val="single"/>
              </w:rPr>
              <w:t>20</w:t>
            </w:r>
            <w:r w:rsidRPr="00CA62DC">
              <w:rPr>
                <w:rFonts w:asciiTheme="minorEastAsia" w:eastAsiaTheme="minorEastAsia" w:hAnsiTheme="minorEastAsia"/>
                <w:sz w:val="24"/>
              </w:rPr>
              <w:t>分钟</w:t>
            </w:r>
            <w:r w:rsidR="00DC5699">
              <w:rPr>
                <w:rFonts w:asciiTheme="minorEastAsia" w:eastAsiaTheme="minorEastAsia" w:hAnsiTheme="minorEastAsia" w:hint="eastAsia"/>
                <w:sz w:val="24"/>
              </w:rPr>
              <w:t>（</w:t>
            </w:r>
            <w:r w:rsidR="00DC5699">
              <w:rPr>
                <w:rFonts w:asciiTheme="minorEastAsia" w:eastAsiaTheme="minorEastAsia" w:hAnsiTheme="minorEastAsia"/>
                <w:sz w:val="24"/>
              </w:rPr>
              <w:t>投标人可</w:t>
            </w:r>
            <w:r w:rsidR="00742774">
              <w:rPr>
                <w:rFonts w:asciiTheme="minorEastAsia" w:eastAsiaTheme="minorEastAsia" w:hAnsiTheme="minorEastAsia" w:hint="eastAsia"/>
                <w:sz w:val="24"/>
              </w:rPr>
              <w:t>选择</w:t>
            </w:r>
            <w:r w:rsidR="00DC5699">
              <w:rPr>
                <w:rFonts w:asciiTheme="minorEastAsia" w:eastAsiaTheme="minorEastAsia" w:hAnsiTheme="minorEastAsia" w:hint="eastAsia"/>
                <w:sz w:val="24"/>
              </w:rPr>
              <w:t>自行</w:t>
            </w:r>
            <w:r w:rsidR="00DC5699">
              <w:rPr>
                <w:rFonts w:asciiTheme="minorEastAsia" w:eastAsiaTheme="minorEastAsia" w:hAnsiTheme="minorEastAsia"/>
                <w:sz w:val="24"/>
              </w:rPr>
              <w:t>解密或至招标代理机构</w:t>
            </w:r>
            <w:r w:rsidR="00DC5699" w:rsidRPr="00DC5699">
              <w:rPr>
                <w:rFonts w:asciiTheme="minorEastAsia" w:eastAsiaTheme="minorEastAsia" w:hAnsiTheme="minorEastAsia" w:hint="eastAsia"/>
                <w:sz w:val="24"/>
              </w:rPr>
              <w:t>开标地点</w:t>
            </w:r>
            <w:r w:rsidR="00DC5699">
              <w:rPr>
                <w:rFonts w:asciiTheme="minorEastAsia" w:eastAsiaTheme="minorEastAsia" w:hAnsiTheme="minorEastAsia" w:hint="eastAsia"/>
                <w:sz w:val="24"/>
              </w:rPr>
              <w:t>进行</w:t>
            </w:r>
            <w:r w:rsidR="00DC5699">
              <w:rPr>
                <w:rFonts w:asciiTheme="minorEastAsia" w:eastAsiaTheme="minorEastAsia" w:hAnsiTheme="minorEastAsia"/>
                <w:sz w:val="24"/>
              </w:rPr>
              <w:t>解密</w:t>
            </w:r>
            <w:r w:rsidR="00DC5699">
              <w:rPr>
                <w:rFonts w:asciiTheme="minorEastAsia" w:eastAsiaTheme="minorEastAsia" w:hAnsiTheme="minorEastAsia" w:hint="eastAsia"/>
                <w:sz w:val="24"/>
              </w:rPr>
              <w:t>）</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22.1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确定中标人</w:t>
            </w:r>
          </w:p>
        </w:tc>
        <w:tc>
          <w:tcPr>
            <w:tcW w:w="7540" w:type="dxa"/>
            <w:vAlign w:val="center"/>
          </w:tcPr>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中标候选人并列的，采购人是否委托评标委员会确定中标人：</w:t>
            </w:r>
          </w:p>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□否</w:t>
            </w:r>
          </w:p>
          <w:p w:rsidR="001B2C76" w:rsidRPr="00CA62DC" w:rsidRDefault="00CA62DC">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sz w:val="24"/>
                <w:szCs w:val="24"/>
              </w:rPr>
              <w:t>■</w:t>
            </w:r>
            <w:r w:rsidR="00985E16" w:rsidRPr="00CA62DC">
              <w:rPr>
                <w:rFonts w:asciiTheme="minorEastAsia" w:eastAsiaTheme="minorEastAsia" w:hAnsiTheme="minorEastAsia" w:hint="default"/>
                <w:sz w:val="24"/>
                <w:szCs w:val="24"/>
              </w:rPr>
              <w:t>是</w:t>
            </w:r>
          </w:p>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 xml:space="preserve">中标候选人并列的，按照以下方式确定中标人： </w:t>
            </w:r>
          </w:p>
          <w:p w:rsidR="001B2C76" w:rsidRPr="00CA62DC" w:rsidRDefault="00CA62DC">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sz w:val="24"/>
                <w:szCs w:val="24"/>
              </w:rPr>
              <w:t>■</w:t>
            </w:r>
            <w:r w:rsidR="00985E16" w:rsidRPr="00CA62DC">
              <w:rPr>
                <w:rFonts w:asciiTheme="minorEastAsia" w:eastAsiaTheme="minorEastAsia" w:hAnsiTheme="minorEastAsia" w:hint="default"/>
                <w:sz w:val="24"/>
                <w:szCs w:val="24"/>
              </w:rPr>
              <w:t>得分且投标报价均相同的，以</w:t>
            </w:r>
            <w:r w:rsidRPr="00CA62DC">
              <w:rPr>
                <w:rFonts w:asciiTheme="minorEastAsia" w:eastAsiaTheme="minorEastAsia" w:hAnsiTheme="minorEastAsia" w:hint="default"/>
                <w:sz w:val="24"/>
                <w:szCs w:val="24"/>
                <w:u w:val="single"/>
              </w:rPr>
              <w:t>“</w:t>
            </w:r>
            <w:r w:rsidRPr="00CA62DC">
              <w:rPr>
                <w:rFonts w:asciiTheme="minorEastAsia" w:eastAsiaTheme="minorEastAsia" w:hAnsiTheme="minorEastAsia"/>
                <w:sz w:val="24"/>
                <w:szCs w:val="24"/>
                <w:u w:val="single"/>
              </w:rPr>
              <w:t>评分</w:t>
            </w:r>
            <w:r w:rsidRPr="00CA62DC">
              <w:rPr>
                <w:rFonts w:asciiTheme="minorEastAsia" w:eastAsiaTheme="minorEastAsia" w:hAnsiTheme="minorEastAsia" w:hint="default"/>
                <w:sz w:val="24"/>
                <w:szCs w:val="24"/>
                <w:u w:val="single"/>
              </w:rPr>
              <w:t>办法中技术部分”</w:t>
            </w:r>
            <w:r w:rsidR="00985E16" w:rsidRPr="00CA62DC">
              <w:rPr>
                <w:rFonts w:asciiTheme="minorEastAsia" w:eastAsiaTheme="minorEastAsia" w:hAnsiTheme="minorEastAsia" w:hint="default"/>
                <w:sz w:val="24"/>
                <w:szCs w:val="24"/>
              </w:rPr>
              <w:t>得分高者为中标人</w:t>
            </w:r>
          </w:p>
          <w:p w:rsidR="001B2C76" w:rsidRPr="00CA62DC" w:rsidRDefault="00985E16">
            <w:pPr>
              <w:jc w:val="left"/>
              <w:rPr>
                <w:rFonts w:asciiTheme="minorEastAsia" w:eastAsiaTheme="minorEastAsia" w:hAnsiTheme="minorEastAsia"/>
                <w:sz w:val="24"/>
                <w:u w:val="single"/>
              </w:rPr>
            </w:pPr>
            <w:r w:rsidRPr="00CA62DC">
              <w:rPr>
                <w:rFonts w:asciiTheme="minorEastAsia" w:eastAsiaTheme="minorEastAsia" w:hAnsiTheme="minorEastAsia"/>
                <w:sz w:val="24"/>
              </w:rPr>
              <w:t>□随机抽取</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25.5</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分包</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 xml:space="preserve">本项目的非主体、非关键性工作是否允许分包： </w:t>
            </w:r>
          </w:p>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不允许</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□允许，具体要求：</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（1）可以分包履行的具体内容：_____；</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（2）允许分包的金额或者比例：_____；</w:t>
            </w:r>
          </w:p>
          <w:p w:rsidR="001B2C76" w:rsidRPr="00CA62DC" w:rsidRDefault="00985E16">
            <w:pPr>
              <w:jc w:val="left"/>
              <w:rPr>
                <w:rFonts w:asciiTheme="minorEastAsia" w:eastAsiaTheme="minorEastAsia" w:hAnsiTheme="minorEastAsia"/>
                <w:sz w:val="24"/>
                <w:u w:val="single"/>
              </w:rPr>
            </w:pPr>
            <w:r w:rsidRPr="00CA62DC">
              <w:rPr>
                <w:rFonts w:asciiTheme="minorEastAsia" w:eastAsiaTheme="minorEastAsia" w:hAnsiTheme="minorEastAsia"/>
                <w:sz w:val="24"/>
              </w:rPr>
              <w:t>（3）其他要求：_____。</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lastRenderedPageBreak/>
              <w:t>25.6</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政采贷</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26.1.1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询问</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询问</w:t>
            </w:r>
            <w:r w:rsidRPr="00CA62DC">
              <w:rPr>
                <w:rFonts w:asciiTheme="minorEastAsia" w:eastAsiaTheme="minorEastAsia" w:hAnsiTheme="minorEastAsia" w:hint="eastAsia"/>
                <w:sz w:val="24"/>
              </w:rPr>
              <w:t>提出</w:t>
            </w:r>
            <w:r w:rsidRPr="00CA62DC">
              <w:rPr>
                <w:rFonts w:asciiTheme="minorEastAsia" w:eastAsiaTheme="minorEastAsia" w:hAnsiTheme="minorEastAsia"/>
                <w:sz w:val="24"/>
              </w:rPr>
              <w:t>形式：</w:t>
            </w:r>
            <w:r w:rsidR="00CA62DC" w:rsidRPr="00CA62DC">
              <w:rPr>
                <w:rFonts w:asciiTheme="minorEastAsia" w:eastAsiaTheme="minorEastAsia" w:hAnsiTheme="minorEastAsia" w:hint="eastAsia"/>
                <w:sz w:val="24"/>
                <w:u w:val="single"/>
              </w:rPr>
              <w:t>提供纸质询问函并加盖公章（格式自拟），</w:t>
            </w:r>
            <w:r w:rsidR="00CA62DC" w:rsidRPr="00CA62DC">
              <w:rPr>
                <w:rFonts w:asciiTheme="minorEastAsia" w:eastAsiaTheme="minorEastAsia" w:hAnsiTheme="minorEastAsia"/>
                <w:sz w:val="24"/>
                <w:u w:val="single"/>
              </w:rPr>
              <w:t>送达至招标代理机构</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26.3</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联系方式</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接收询问和质疑的联系方式</w:t>
            </w:r>
          </w:p>
          <w:p w:rsidR="00CA62DC" w:rsidRPr="007E43C0" w:rsidRDefault="00CA62DC" w:rsidP="00CA62DC">
            <w:pPr>
              <w:jc w:val="left"/>
              <w:rPr>
                <w:rFonts w:asciiTheme="minorEastAsia" w:eastAsiaTheme="minorEastAsia" w:hAnsiTheme="minorEastAsia"/>
                <w:sz w:val="24"/>
              </w:rPr>
            </w:pPr>
            <w:r w:rsidRPr="007E43C0">
              <w:rPr>
                <w:rFonts w:asciiTheme="minorEastAsia" w:eastAsiaTheme="minorEastAsia" w:hAnsiTheme="minorEastAsia" w:hint="eastAsia"/>
                <w:sz w:val="24"/>
              </w:rPr>
              <w:t>联系部门：</w:t>
            </w:r>
            <w:r w:rsidRPr="00CA62DC">
              <w:rPr>
                <w:rFonts w:asciiTheme="minorEastAsia" w:eastAsiaTheme="minorEastAsia" w:hAnsiTheme="minorEastAsia" w:hint="eastAsia"/>
                <w:sz w:val="24"/>
                <w:u w:val="single"/>
              </w:rPr>
              <w:t>招标二部</w:t>
            </w:r>
            <w:r w:rsidRPr="007E43C0">
              <w:rPr>
                <w:rFonts w:asciiTheme="minorEastAsia" w:eastAsiaTheme="minorEastAsia" w:hAnsiTheme="minorEastAsia" w:hint="eastAsia"/>
                <w:sz w:val="24"/>
              </w:rPr>
              <w:t>；</w:t>
            </w:r>
          </w:p>
          <w:p w:rsidR="00CA62DC" w:rsidRPr="007E43C0" w:rsidRDefault="00CA62DC" w:rsidP="00CA62DC">
            <w:pPr>
              <w:jc w:val="left"/>
              <w:rPr>
                <w:rFonts w:asciiTheme="minorEastAsia" w:eastAsiaTheme="minorEastAsia" w:hAnsiTheme="minorEastAsia"/>
                <w:sz w:val="24"/>
              </w:rPr>
            </w:pPr>
            <w:r w:rsidRPr="007E43C0">
              <w:rPr>
                <w:rFonts w:asciiTheme="minorEastAsia" w:eastAsiaTheme="minorEastAsia" w:hAnsiTheme="minorEastAsia" w:hint="eastAsia"/>
                <w:sz w:val="24"/>
              </w:rPr>
              <w:t>联系电话：</w:t>
            </w:r>
            <w:r w:rsidRPr="00CA62DC">
              <w:rPr>
                <w:rFonts w:asciiTheme="minorEastAsia" w:eastAsiaTheme="minorEastAsia" w:hAnsiTheme="minorEastAsia" w:hint="eastAsia"/>
                <w:sz w:val="24"/>
                <w:u w:val="single"/>
              </w:rPr>
              <w:t>010-67803241</w:t>
            </w:r>
            <w:r w:rsidRPr="007E43C0">
              <w:rPr>
                <w:rFonts w:asciiTheme="minorEastAsia" w:eastAsiaTheme="minorEastAsia" w:hAnsiTheme="minorEastAsia" w:hint="eastAsia"/>
                <w:sz w:val="24"/>
              </w:rPr>
              <w:t>；</w:t>
            </w:r>
          </w:p>
          <w:p w:rsidR="001B2C76" w:rsidRPr="00CA62DC" w:rsidRDefault="00CA62DC" w:rsidP="00CA62DC">
            <w:pPr>
              <w:jc w:val="left"/>
              <w:rPr>
                <w:rFonts w:asciiTheme="minorEastAsia" w:eastAsiaTheme="minorEastAsia" w:hAnsiTheme="minorEastAsia"/>
                <w:sz w:val="24"/>
              </w:rPr>
            </w:pPr>
            <w:r w:rsidRPr="007E43C0">
              <w:rPr>
                <w:rFonts w:asciiTheme="minorEastAsia" w:eastAsiaTheme="minorEastAsia" w:hAnsiTheme="minorEastAsia" w:hint="eastAsia"/>
                <w:sz w:val="24"/>
              </w:rPr>
              <w:t>通讯地址：</w:t>
            </w:r>
            <w:r w:rsidRPr="00CA62DC">
              <w:rPr>
                <w:rFonts w:asciiTheme="minorEastAsia" w:eastAsiaTheme="minorEastAsia" w:hAnsiTheme="minorEastAsia" w:hint="eastAsia"/>
                <w:sz w:val="24"/>
                <w:u w:val="single"/>
              </w:rPr>
              <w:t>北京市北京经济技术开发区万源街22号院B座4层</w:t>
            </w:r>
            <w:r w:rsidRPr="007E43C0">
              <w:rPr>
                <w:rFonts w:asciiTheme="minorEastAsia" w:eastAsiaTheme="minorEastAsia" w:hAnsiTheme="minorEastAsia" w:hint="eastAsia"/>
                <w:sz w:val="24"/>
              </w:rPr>
              <w:t>。</w:t>
            </w:r>
          </w:p>
        </w:tc>
      </w:tr>
      <w:tr w:rsidR="001B2C76" w:rsidRPr="00CA62D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收费对象：</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□采购人</w:t>
            </w:r>
          </w:p>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中标人</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收费标准：</w:t>
            </w:r>
            <w:r w:rsidR="00CA62DC" w:rsidRPr="00CA62DC">
              <w:rPr>
                <w:rFonts w:asciiTheme="minorEastAsia" w:eastAsiaTheme="minorEastAsia" w:hAnsiTheme="minorEastAsia" w:hint="eastAsia"/>
                <w:sz w:val="24"/>
                <w:u w:val="single"/>
              </w:rPr>
              <w:t>参照国家计委《招标代理服务收费管理暂行办法》（计价格[2002]1980号）的规定向中标人收取招标服务费</w:t>
            </w:r>
            <w:r w:rsidRPr="00CA62DC">
              <w:rPr>
                <w:rFonts w:asciiTheme="minorEastAsia" w:eastAsiaTheme="minorEastAsia" w:hAnsiTheme="minorEastAsia"/>
                <w:sz w:val="24"/>
              </w:rPr>
              <w:t>；</w:t>
            </w:r>
          </w:p>
          <w:p w:rsidR="001B2C76"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缴纳时间：</w:t>
            </w:r>
            <w:r w:rsidR="00CA62DC" w:rsidRPr="00CA62DC">
              <w:rPr>
                <w:rFonts w:asciiTheme="minorEastAsia" w:eastAsiaTheme="minorEastAsia" w:hAnsiTheme="minorEastAsia" w:hint="eastAsia"/>
                <w:sz w:val="24"/>
                <w:u w:val="single"/>
              </w:rPr>
              <w:t>中标通知书发出之日</w:t>
            </w:r>
            <w:r w:rsidRPr="00CA62DC">
              <w:rPr>
                <w:rFonts w:asciiTheme="minorEastAsia" w:eastAsiaTheme="minorEastAsia" w:hAnsiTheme="minorEastAsia"/>
                <w:sz w:val="24"/>
              </w:rPr>
              <w:t>。</w:t>
            </w:r>
          </w:p>
          <w:p w:rsidR="00CA62DC" w:rsidRPr="00CA62DC" w:rsidRDefault="00CA62DC" w:rsidP="00CA62DC">
            <w:pPr>
              <w:jc w:val="left"/>
              <w:rPr>
                <w:rFonts w:asciiTheme="minorEastAsia" w:eastAsiaTheme="minorEastAsia" w:hAnsiTheme="minorEastAsia"/>
                <w:b/>
                <w:sz w:val="24"/>
              </w:rPr>
            </w:pPr>
            <w:r w:rsidRPr="00CA62DC">
              <w:rPr>
                <w:rFonts w:asciiTheme="minorEastAsia" w:eastAsiaTheme="minorEastAsia" w:hAnsiTheme="minorEastAsia" w:hint="eastAsia"/>
                <w:b/>
                <w:sz w:val="24"/>
              </w:rPr>
              <w:t>招标代理服务费账户（仅用于缴纳中标服务费）：</w:t>
            </w:r>
          </w:p>
          <w:p w:rsidR="00CA62DC" w:rsidRPr="00CA62DC" w:rsidRDefault="00CA62DC" w:rsidP="00CA62DC">
            <w:pPr>
              <w:jc w:val="left"/>
              <w:rPr>
                <w:rFonts w:asciiTheme="minorEastAsia" w:eastAsiaTheme="minorEastAsia" w:hAnsiTheme="minorEastAsia"/>
                <w:sz w:val="24"/>
                <w:u w:val="single"/>
              </w:rPr>
            </w:pPr>
            <w:r w:rsidRPr="00CA62DC">
              <w:rPr>
                <w:rFonts w:asciiTheme="minorEastAsia" w:eastAsiaTheme="minorEastAsia" w:hAnsiTheme="minorEastAsia" w:hint="eastAsia"/>
                <w:sz w:val="24"/>
              </w:rPr>
              <w:t>开户行：</w:t>
            </w:r>
            <w:r w:rsidRPr="00CA62DC">
              <w:rPr>
                <w:rFonts w:asciiTheme="minorEastAsia" w:eastAsiaTheme="minorEastAsia" w:hAnsiTheme="minorEastAsia" w:hint="eastAsia"/>
                <w:sz w:val="24"/>
                <w:u w:val="single"/>
              </w:rPr>
              <w:t>中国农业银行股份有限公司北京自贸试验区高端产业片区支行</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服务费账号：</w:t>
            </w:r>
            <w:r w:rsidRPr="00CA62DC">
              <w:rPr>
                <w:rFonts w:asciiTheme="minorEastAsia" w:eastAsiaTheme="minorEastAsia" w:hAnsiTheme="minorEastAsia" w:hint="eastAsia"/>
                <w:sz w:val="24"/>
                <w:u w:val="single"/>
              </w:rPr>
              <w:t>11221201040004043</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行号：</w:t>
            </w:r>
            <w:r w:rsidRPr="00CA62DC">
              <w:rPr>
                <w:rFonts w:asciiTheme="minorEastAsia" w:eastAsiaTheme="minorEastAsia" w:hAnsiTheme="minorEastAsia" w:hint="eastAsia"/>
                <w:sz w:val="24"/>
                <w:u w:val="single"/>
              </w:rPr>
              <w:t>103100022124</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交换号：</w:t>
            </w:r>
            <w:r w:rsidRPr="00CA62DC">
              <w:rPr>
                <w:rFonts w:asciiTheme="minorEastAsia" w:eastAsiaTheme="minorEastAsia" w:hAnsiTheme="minorEastAsia" w:hint="eastAsia"/>
                <w:sz w:val="24"/>
                <w:u w:val="single"/>
              </w:rPr>
              <w:t>010317754</w:t>
            </w:r>
          </w:p>
        </w:tc>
      </w:tr>
      <w:tr w:rsidR="00CA62DC" w:rsidRPr="00CA62D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CA62DC" w:rsidRPr="00CA62DC" w:rsidRDefault="00CA62DC">
            <w:pPr>
              <w:pStyle w:val="af7"/>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A62DC" w:rsidRPr="00CA62DC" w:rsidRDefault="00CA62DC">
            <w:pPr>
              <w:jc w:val="center"/>
              <w:rPr>
                <w:rFonts w:asciiTheme="minorEastAsia" w:eastAsiaTheme="minorEastAsia" w:hAnsiTheme="minorEastAsia"/>
                <w:sz w:val="24"/>
              </w:rPr>
            </w:pPr>
            <w:r w:rsidRPr="00CA62DC">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CA62DC" w:rsidRPr="00CA62DC" w:rsidRDefault="00CA62DC" w:rsidP="00CA62DC">
            <w:pPr>
              <w:jc w:val="left"/>
              <w:rPr>
                <w:rFonts w:asciiTheme="minorEastAsia" w:eastAsiaTheme="minorEastAsia" w:hAnsiTheme="minorEastAsia"/>
                <w:sz w:val="24"/>
              </w:rPr>
            </w:pPr>
            <w:r>
              <w:rPr>
                <w:rFonts w:asciiTheme="minorEastAsia" w:eastAsiaTheme="minorEastAsia" w:hAnsiTheme="minorEastAsia" w:hint="eastAsia"/>
                <w:sz w:val="24"/>
              </w:rPr>
              <w:t>本</w:t>
            </w:r>
            <w:r w:rsidRPr="00CA62DC">
              <w:rPr>
                <w:rFonts w:asciiTheme="minorEastAsia" w:eastAsiaTheme="minorEastAsia" w:hAnsiTheme="minorEastAsia" w:hint="eastAsia"/>
                <w:sz w:val="24"/>
              </w:rPr>
              <w:t>招标文件中：</w:t>
            </w:r>
          </w:p>
          <w:p w:rsidR="00CA62DC" w:rsidRPr="008D1C9D" w:rsidRDefault="00CA62DC" w:rsidP="00CA62DC">
            <w:pPr>
              <w:jc w:val="left"/>
              <w:rPr>
                <w:rFonts w:asciiTheme="minorEastAsia" w:eastAsiaTheme="minorEastAsia" w:hAnsiTheme="minorEastAsia"/>
                <w:sz w:val="24"/>
              </w:rPr>
            </w:pPr>
            <w:r w:rsidRPr="008D1C9D">
              <w:rPr>
                <w:rFonts w:asciiTheme="minorEastAsia" w:eastAsiaTheme="minorEastAsia" w:hAnsiTheme="minorEastAsia" w:hint="eastAsia"/>
                <w:sz w:val="24"/>
              </w:rPr>
              <w:t>“项目编号”为：</w:t>
            </w:r>
            <w:r w:rsidR="0062000B" w:rsidRPr="0062000B">
              <w:rPr>
                <w:rFonts w:asciiTheme="minorEastAsia" w:eastAsiaTheme="minorEastAsia" w:hAnsiTheme="minorEastAsia"/>
                <w:sz w:val="24"/>
              </w:rPr>
              <w:t>11011525210200030761-XM001</w:t>
            </w:r>
            <w:r w:rsidRPr="008D1C9D">
              <w:rPr>
                <w:rFonts w:asciiTheme="minorEastAsia" w:eastAsiaTheme="minorEastAsia" w:hAnsiTheme="minorEastAsia" w:hint="eastAsia"/>
                <w:sz w:val="24"/>
              </w:rPr>
              <w:t>；</w:t>
            </w:r>
          </w:p>
          <w:p w:rsidR="00CA62DC" w:rsidRPr="008D1C9D" w:rsidRDefault="00CA62DC" w:rsidP="00CA62DC">
            <w:pPr>
              <w:jc w:val="left"/>
              <w:rPr>
                <w:rFonts w:asciiTheme="minorEastAsia" w:eastAsiaTheme="minorEastAsia" w:hAnsiTheme="minorEastAsia"/>
                <w:sz w:val="24"/>
              </w:rPr>
            </w:pPr>
            <w:r w:rsidRPr="008D1C9D">
              <w:rPr>
                <w:rFonts w:asciiTheme="minorEastAsia" w:eastAsiaTheme="minorEastAsia" w:hAnsiTheme="minorEastAsia" w:hint="eastAsia"/>
                <w:sz w:val="24"/>
              </w:rPr>
              <w:t>“采购编号”为：</w:t>
            </w:r>
            <w:r w:rsidR="0062000B" w:rsidRPr="0062000B">
              <w:rPr>
                <w:rFonts w:asciiTheme="minorEastAsia" w:eastAsiaTheme="minorEastAsia" w:hAnsiTheme="minorEastAsia"/>
                <w:sz w:val="24"/>
              </w:rPr>
              <w:t>ZYLS-ZB-202601002</w:t>
            </w:r>
            <w:r w:rsidRPr="008D1C9D">
              <w:rPr>
                <w:rFonts w:asciiTheme="minorEastAsia" w:eastAsiaTheme="minorEastAsia" w:hAnsiTheme="minorEastAsia" w:hint="eastAsia"/>
                <w:sz w:val="24"/>
              </w:rPr>
              <w:t>；</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注：项目编号为北京市政府采购系统自动生成编号，采购编号为招标代理机构内部编号。</w:t>
            </w:r>
          </w:p>
        </w:tc>
      </w:tr>
    </w:tbl>
    <w:p w:rsidR="001B2C76" w:rsidRDefault="001B2C76">
      <w:pPr>
        <w:tabs>
          <w:tab w:val="left" w:pos="5580"/>
        </w:tabs>
        <w:adjustRightInd w:val="0"/>
        <w:spacing w:line="360" w:lineRule="auto"/>
        <w:jc w:val="distribute"/>
        <w:rPr>
          <w:sz w:val="24"/>
        </w:rPr>
        <w:sectPr w:rsidR="001B2C76">
          <w:footerReference w:type="default" r:id="rId10"/>
          <w:type w:val="nextColumn"/>
          <w:pgSz w:w="11907" w:h="16840"/>
          <w:pgMar w:top="1418" w:right="1134" w:bottom="1418" w:left="1701" w:header="851" w:footer="851" w:gutter="0"/>
          <w:pgNumType w:start="0"/>
          <w:cols w:space="720"/>
          <w:titlePg/>
          <w:docGrid w:linePitch="462"/>
        </w:sectPr>
      </w:pPr>
    </w:p>
    <w:p w:rsidR="001B2C76" w:rsidRDefault="00985E16">
      <w:pPr>
        <w:spacing w:beforeLines="100" w:before="240" w:afterLines="100" w:after="240"/>
        <w:jc w:val="center"/>
        <w:rPr>
          <w:b/>
          <w:sz w:val="28"/>
          <w:szCs w:val="28"/>
        </w:rPr>
      </w:pPr>
      <w:bookmarkStart w:id="72" w:name="_Toc353825542"/>
      <w:bookmarkStart w:id="73" w:name="_Toc305158859"/>
      <w:bookmarkStart w:id="74" w:name="_Toc142311019"/>
      <w:bookmarkStart w:id="75" w:name="_Toc226337213"/>
      <w:bookmarkStart w:id="76" w:name="_Toc127151517"/>
      <w:bookmarkStart w:id="77" w:name="_Toc226965790"/>
      <w:bookmarkStart w:id="78" w:name="_Toc150774722"/>
      <w:bookmarkStart w:id="79" w:name="_Toc195842882"/>
      <w:bookmarkStart w:id="80" w:name="_Toc150480755"/>
      <w:bookmarkStart w:id="81" w:name="_Toc264969207"/>
      <w:bookmarkStart w:id="82" w:name="_Toc305158785"/>
      <w:bookmarkStart w:id="83" w:name="_Toc265228355"/>
      <w:bookmarkStart w:id="84" w:name="_Toc353873932"/>
      <w:bookmarkStart w:id="85" w:name="_Toc353873662"/>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B2C76" w:rsidRDefault="00985E16">
      <w:pPr>
        <w:pStyle w:val="21"/>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Pr>
          <w:rFonts w:ascii="Times New Roman" w:eastAsia="宋体" w:hAnsi="Times New Roman"/>
          <w:sz w:val="28"/>
        </w:rPr>
        <w:tab/>
      </w:r>
      <w:bookmarkStart w:id="88" w:name="_Toc265228356"/>
      <w:bookmarkStart w:id="89" w:name="_Toc264969208"/>
      <w:bookmarkStart w:id="90" w:name="_Toc305158860"/>
      <w:bookmarkStart w:id="91" w:name="_Toc305158786"/>
      <w:bookmarkStart w:id="92" w:name="_Toc150774723"/>
      <w:bookmarkStart w:id="93" w:name="_Toc150774618"/>
      <w:bookmarkStart w:id="94" w:name="_Toc142311020"/>
      <w:bookmarkStart w:id="95" w:name="_Toc150509269"/>
      <w:bookmarkStart w:id="96" w:name="_Toc150480756"/>
      <w:bookmarkStart w:id="97" w:name="_Toc151193616"/>
      <w:bookmarkStart w:id="98" w:name="_Toc151190145"/>
      <w:bookmarkStart w:id="99" w:name="_Toc151193760"/>
      <w:bookmarkStart w:id="100" w:name="_Toc151193688"/>
      <w:bookmarkStart w:id="101" w:name="_Toc151193906"/>
      <w:bookmarkStart w:id="102" w:name="_Toc151193832"/>
      <w:bookmarkStart w:id="103" w:name="_Toc195842883"/>
      <w:bookmarkStart w:id="104" w:name="_Toc226337214"/>
      <w:bookmarkStart w:id="105" w:name="_Toc226309762"/>
      <w:bookmarkStart w:id="106" w:name="_Toc226965791"/>
      <w:bookmarkStart w:id="107" w:name="_Toc2269657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1B2C76" w:rsidRDefault="00985E16">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Pr>
          <w:sz w:val="24"/>
        </w:rPr>
        <w:t>采购人、采购代理机构、投标人</w:t>
      </w:r>
      <w:bookmarkEnd w:id="108"/>
      <w:bookmarkEnd w:id="109"/>
      <w:bookmarkEnd w:id="110"/>
      <w:bookmarkEnd w:id="111"/>
      <w:r>
        <w:rPr>
          <w:sz w:val="24"/>
        </w:rPr>
        <w:t>、联合体</w:t>
      </w:r>
    </w:p>
    <w:p w:rsidR="001B2C76" w:rsidRDefault="00985E1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1B2C76" w:rsidRDefault="00985E16">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1B2C76" w:rsidRDefault="00985E16">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1B2C76" w:rsidRDefault="00985E16">
      <w:pPr>
        <w:numPr>
          <w:ilvl w:val="0"/>
          <w:numId w:val="8"/>
        </w:numPr>
        <w:tabs>
          <w:tab w:val="clear" w:pos="900"/>
          <w:tab w:val="left" w:pos="360"/>
        </w:tabs>
        <w:snapToGrid w:val="0"/>
        <w:spacing w:line="360" w:lineRule="auto"/>
        <w:ind w:left="357" w:hanging="357"/>
        <w:outlineLvl w:val="1"/>
        <w:rPr>
          <w:sz w:val="24"/>
        </w:rPr>
      </w:pPr>
      <w:bookmarkStart w:id="112" w:name="_Toc305158788"/>
      <w:bookmarkStart w:id="113" w:name="_Toc195842885"/>
      <w:bookmarkStart w:id="114" w:name="_Toc305158862"/>
      <w:bookmarkStart w:id="115" w:name="_Toc226337216"/>
      <w:bookmarkStart w:id="116" w:name="_Toc226309764"/>
      <w:bookmarkStart w:id="117" w:name="_Toc226965710"/>
      <w:bookmarkStart w:id="118" w:name="_Toc226965793"/>
      <w:bookmarkStart w:id="119" w:name="_Toc164608789"/>
      <w:bookmarkStart w:id="120" w:name="_Toc164608634"/>
      <w:bookmarkStart w:id="121" w:name="_Toc164351614"/>
      <w:bookmarkStart w:id="122" w:name="_Toc164229361"/>
      <w:bookmarkStart w:id="123" w:name="_Toc164229215"/>
      <w:bookmarkStart w:id="124" w:name="_Toc151193908"/>
      <w:bookmarkStart w:id="125" w:name="_Toc151193834"/>
      <w:bookmarkStart w:id="126" w:name="_Toc151193762"/>
      <w:bookmarkStart w:id="127" w:name="_Toc151193690"/>
      <w:bookmarkStart w:id="128" w:name="_Toc151193618"/>
      <w:bookmarkStart w:id="129" w:name="_Toc151190147"/>
      <w:bookmarkStart w:id="130" w:name="_Toc150774725"/>
      <w:bookmarkStart w:id="131" w:name="_Toc150774620"/>
      <w:bookmarkStart w:id="132" w:name="_Toc150509271"/>
      <w:bookmarkStart w:id="133" w:name="_Toc150480758"/>
      <w:bookmarkStart w:id="134" w:name="_Toc149720813"/>
      <w:bookmarkStart w:id="135" w:name="_Toc142311022"/>
      <w:bookmarkStart w:id="136" w:name="_Toc127161434"/>
      <w:bookmarkStart w:id="137" w:name="_Toc127151721"/>
      <w:bookmarkStart w:id="138" w:name="_Toc264969210"/>
      <w:bookmarkStart w:id="139" w:name="_Toc127151520"/>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1B2C76" w:rsidRDefault="00985E1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1B2C76" w:rsidRDefault="00985E16">
      <w:pPr>
        <w:numPr>
          <w:ilvl w:val="0"/>
          <w:numId w:val="8"/>
        </w:numPr>
        <w:tabs>
          <w:tab w:val="left" w:pos="360"/>
        </w:tabs>
        <w:snapToGrid w:val="0"/>
        <w:spacing w:line="360" w:lineRule="auto"/>
        <w:ind w:left="357" w:hanging="357"/>
        <w:outlineLvl w:val="1"/>
        <w:rPr>
          <w:sz w:val="24"/>
        </w:rPr>
      </w:pPr>
      <w:r>
        <w:rPr>
          <w:sz w:val="24"/>
        </w:rPr>
        <w:t>现场考察、开标前答疑会</w:t>
      </w:r>
    </w:p>
    <w:p w:rsidR="001B2C76" w:rsidRDefault="00985E1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65228360"/>
      <w:bookmarkStart w:id="142" w:name="_Toc264969212"/>
      <w:bookmarkStart w:id="143" w:name="_Toc150774727"/>
      <w:bookmarkStart w:id="144" w:name="_Toc151190149"/>
      <w:bookmarkStart w:id="145" w:name="_Toc151193620"/>
      <w:bookmarkStart w:id="146" w:name="_Toc151193692"/>
      <w:bookmarkStart w:id="147" w:name="_Toc151193764"/>
      <w:bookmarkStart w:id="148" w:name="_Toc151193836"/>
      <w:bookmarkStart w:id="149" w:name="_Toc151193910"/>
      <w:bookmarkStart w:id="150" w:name="_Toc195842887"/>
      <w:bookmarkStart w:id="151" w:name="_Toc226309766"/>
      <w:bookmarkStart w:id="152" w:name="_Toc150774622"/>
      <w:bookmarkStart w:id="153" w:name="_Toc226337218"/>
      <w:bookmarkStart w:id="154" w:name="_Toc226965712"/>
      <w:bookmarkStart w:id="155" w:name="_Toc226965795"/>
      <w:bookmarkStart w:id="156" w:name="_Toc305158790"/>
      <w:bookmarkStart w:id="157" w:name="_Toc305158864"/>
      <w:bookmarkStart w:id="158" w:name="_Toc150509273"/>
      <w:bookmarkStart w:id="159" w:name="_Toc142311024"/>
      <w:bookmarkStart w:id="160" w:name="_Toc127151522"/>
      <w:bookmarkStart w:id="161" w:name="_Toc520356146"/>
      <w:bookmarkStart w:id="162" w:name="_Toc150480760"/>
    </w:p>
    <w:p w:rsidR="001B2C76" w:rsidRDefault="00985E1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1B2C76" w:rsidRDefault="00985E16">
      <w:pPr>
        <w:numPr>
          <w:ilvl w:val="0"/>
          <w:numId w:val="8"/>
        </w:numPr>
        <w:tabs>
          <w:tab w:val="left" w:pos="360"/>
        </w:tabs>
        <w:snapToGrid w:val="0"/>
        <w:spacing w:line="360" w:lineRule="auto"/>
        <w:ind w:left="357" w:hanging="357"/>
        <w:outlineLvl w:val="1"/>
        <w:rPr>
          <w:sz w:val="24"/>
        </w:rPr>
      </w:pPr>
      <w:r>
        <w:rPr>
          <w:sz w:val="24"/>
        </w:rPr>
        <w:t>样品</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1B2C76" w:rsidRDefault="00985E16">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1B2C76" w:rsidRDefault="00985E16">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1B2C76" w:rsidRDefault="00985E1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1B2C76" w:rsidRDefault="00985E16">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1B2C76" w:rsidRDefault="00985E16">
      <w:pPr>
        <w:numPr>
          <w:ilvl w:val="2"/>
          <w:numId w:val="8"/>
        </w:numPr>
        <w:snapToGrid w:val="0"/>
        <w:spacing w:line="360" w:lineRule="auto"/>
        <w:rPr>
          <w:sz w:val="24"/>
        </w:rPr>
      </w:pPr>
      <w:r>
        <w:rPr>
          <w:sz w:val="24"/>
        </w:rPr>
        <w:t>中小企业定义：</w:t>
      </w: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1B2C76" w:rsidRDefault="00985E1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1B2C76" w:rsidRDefault="00985E1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1B2C76" w:rsidRDefault="00985E1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1B2C76" w:rsidRDefault="00985E1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B2C76" w:rsidRDefault="00985E1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B2C76" w:rsidRDefault="001B2C76">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1B2C76" w:rsidRDefault="00985E16">
      <w:pPr>
        <w:numPr>
          <w:ilvl w:val="2"/>
          <w:numId w:val="8"/>
        </w:numPr>
        <w:snapToGrid w:val="0"/>
        <w:spacing w:line="360" w:lineRule="auto"/>
        <w:rPr>
          <w:sz w:val="24"/>
        </w:rPr>
      </w:pPr>
      <w:r>
        <w:rPr>
          <w:sz w:val="24"/>
        </w:rPr>
        <w:t>本项目是否专门面向中小企业预留采购份额见第一章《投标邀请》。</w:t>
      </w:r>
    </w:p>
    <w:p w:rsidR="001B2C76" w:rsidRDefault="00985E16">
      <w:pPr>
        <w:numPr>
          <w:ilvl w:val="2"/>
          <w:numId w:val="8"/>
        </w:numPr>
        <w:snapToGrid w:val="0"/>
        <w:spacing w:line="360" w:lineRule="auto"/>
        <w:rPr>
          <w:sz w:val="24"/>
        </w:rPr>
      </w:pPr>
      <w:r>
        <w:rPr>
          <w:sz w:val="24"/>
        </w:rPr>
        <w:t>采购标的对应的中小企业划分标准所属行业见《投标人须知资料表》。</w:t>
      </w:r>
    </w:p>
    <w:p w:rsidR="001B2C76" w:rsidRDefault="00985E16">
      <w:pPr>
        <w:numPr>
          <w:ilvl w:val="2"/>
          <w:numId w:val="8"/>
        </w:numPr>
        <w:snapToGrid w:val="0"/>
        <w:spacing w:line="360" w:lineRule="auto"/>
        <w:rPr>
          <w:sz w:val="24"/>
        </w:rPr>
      </w:pPr>
      <w:r>
        <w:rPr>
          <w:sz w:val="24"/>
        </w:rPr>
        <w:t>小微企业价格评审优惠的政策调整：见第四章《评标程序、评标方法和评标标准》。</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1B2C76" w:rsidRDefault="00985E16">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B2C76" w:rsidRDefault="00985E16">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1B2C76" w:rsidRDefault="00985E1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1B2C76" w:rsidRDefault="00985E1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正版软件</w:t>
      </w:r>
    </w:p>
    <w:p w:rsidR="001B2C76" w:rsidRDefault="00985E1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B2C76" w:rsidRDefault="00985E16">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1B2C76" w:rsidRDefault="00985E1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1B2C76" w:rsidRDefault="00985E16">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采购需求标准</w:t>
      </w:r>
    </w:p>
    <w:p w:rsidR="001B2C76" w:rsidRDefault="00985E16">
      <w:pPr>
        <w:numPr>
          <w:ilvl w:val="2"/>
          <w:numId w:val="8"/>
        </w:numPr>
        <w:tabs>
          <w:tab w:val="left" w:pos="2014"/>
        </w:tabs>
        <w:snapToGrid w:val="0"/>
        <w:spacing w:line="360" w:lineRule="auto"/>
        <w:rPr>
          <w:sz w:val="24"/>
        </w:rPr>
      </w:pPr>
      <w:r>
        <w:rPr>
          <w:sz w:val="24"/>
        </w:rPr>
        <w:t>商品包装、快递包装政府采购需求标准（试行）</w:t>
      </w:r>
    </w:p>
    <w:p w:rsidR="001B2C76" w:rsidRDefault="00985E1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1B2C76" w:rsidRDefault="00985E16">
      <w:pPr>
        <w:numPr>
          <w:ilvl w:val="2"/>
          <w:numId w:val="8"/>
        </w:numPr>
        <w:tabs>
          <w:tab w:val="left" w:pos="2014"/>
        </w:tabs>
        <w:snapToGrid w:val="0"/>
        <w:spacing w:line="360" w:lineRule="auto"/>
        <w:rPr>
          <w:sz w:val="24"/>
        </w:rPr>
      </w:pPr>
      <w:bookmarkStart w:id="163" w:name="_Hlk164953935"/>
      <w:r>
        <w:rPr>
          <w:sz w:val="24"/>
        </w:rPr>
        <w:t>其他政府采购需求标准</w:t>
      </w:r>
      <w:r>
        <w:rPr>
          <w:sz w:val="24"/>
        </w:rPr>
        <w:t xml:space="preserve"> </w:t>
      </w:r>
    </w:p>
    <w:p w:rsidR="001B2C76" w:rsidRDefault="00985E16">
      <w:pPr>
        <w:tabs>
          <w:tab w:val="left" w:pos="900"/>
          <w:tab w:val="left" w:pos="1980"/>
        </w:tabs>
        <w:snapToGrid w:val="0"/>
        <w:spacing w:line="360" w:lineRule="auto"/>
        <w:ind w:left="1980"/>
        <w:rPr>
          <w:sz w:val="24"/>
        </w:rPr>
      </w:pPr>
      <w:bookmarkStart w:id="164" w:name="_Hlk164955325"/>
      <w:bookmarkEnd w:id="163"/>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rsidR="001B2C76" w:rsidRDefault="00985E16">
      <w:pPr>
        <w:numPr>
          <w:ilvl w:val="0"/>
          <w:numId w:val="8"/>
        </w:numPr>
        <w:tabs>
          <w:tab w:val="left" w:pos="360"/>
        </w:tabs>
        <w:snapToGrid w:val="0"/>
        <w:spacing w:line="360" w:lineRule="auto"/>
        <w:ind w:left="357" w:hanging="357"/>
        <w:outlineLvl w:val="1"/>
        <w:rPr>
          <w:sz w:val="24"/>
        </w:rPr>
      </w:pPr>
      <w:r>
        <w:rPr>
          <w:sz w:val="24"/>
        </w:rPr>
        <w:t>投标费用</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rsidR="001B2C76" w:rsidRDefault="001B2C76">
      <w:pPr>
        <w:tabs>
          <w:tab w:val="left" w:pos="1080"/>
        </w:tabs>
        <w:snapToGrid w:val="0"/>
        <w:spacing w:line="360" w:lineRule="auto"/>
        <w:ind w:left="1080"/>
        <w:rPr>
          <w:sz w:val="28"/>
        </w:rPr>
      </w:pPr>
      <w:bookmarkStart w:id="165" w:name="_1.8_计量单位"/>
      <w:bookmarkEnd w:id="165"/>
    </w:p>
    <w:p w:rsidR="001B2C76" w:rsidRDefault="00985E16">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B2C76" w:rsidRDefault="00985E16">
      <w:pPr>
        <w:numPr>
          <w:ilvl w:val="0"/>
          <w:numId w:val="8"/>
        </w:numPr>
        <w:tabs>
          <w:tab w:val="left" w:pos="360"/>
        </w:tabs>
        <w:snapToGrid w:val="0"/>
        <w:spacing w:line="360" w:lineRule="auto"/>
        <w:ind w:left="357" w:hanging="357"/>
        <w:outlineLvl w:val="1"/>
        <w:rPr>
          <w:sz w:val="24"/>
        </w:rPr>
      </w:pPr>
      <w:bookmarkStart w:id="166" w:name="_Toc226965713"/>
      <w:bookmarkStart w:id="167" w:name="_Toc226965796"/>
      <w:bookmarkStart w:id="168" w:name="_Toc305158791"/>
      <w:bookmarkStart w:id="169" w:name="_Toc305158865"/>
      <w:bookmarkStart w:id="170" w:name="_Toc264969213"/>
      <w:bookmarkStart w:id="171" w:name="_Toc265228361"/>
      <w:bookmarkStart w:id="172" w:name="_Toc520356147"/>
      <w:bookmarkStart w:id="173" w:name="_Toc127151523"/>
      <w:bookmarkStart w:id="174" w:name="_Toc127151724"/>
      <w:bookmarkStart w:id="175" w:name="_Toc127161437"/>
      <w:bookmarkStart w:id="176" w:name="_Toc142311025"/>
      <w:bookmarkStart w:id="177" w:name="_Toc149720816"/>
      <w:bookmarkStart w:id="178" w:name="_Toc150480761"/>
      <w:bookmarkStart w:id="179" w:name="_Toc150509274"/>
      <w:bookmarkStart w:id="180" w:name="_Toc150774623"/>
      <w:bookmarkStart w:id="181" w:name="_Toc150774728"/>
      <w:bookmarkStart w:id="182" w:name="_Toc151190150"/>
      <w:bookmarkStart w:id="183" w:name="_Toc151193621"/>
      <w:bookmarkStart w:id="184" w:name="_Toc151193693"/>
      <w:bookmarkStart w:id="185" w:name="_Toc151193765"/>
      <w:bookmarkStart w:id="186" w:name="_Toc151193837"/>
      <w:bookmarkStart w:id="187" w:name="_Toc151193911"/>
      <w:bookmarkStart w:id="188" w:name="_Toc164229218"/>
      <w:bookmarkStart w:id="189" w:name="_Toc164229364"/>
      <w:bookmarkStart w:id="190" w:name="_Toc164351617"/>
      <w:bookmarkStart w:id="191" w:name="_Toc164608637"/>
      <w:bookmarkStart w:id="192" w:name="_Toc164608792"/>
      <w:bookmarkStart w:id="193" w:name="_Toc195842888"/>
      <w:bookmarkStart w:id="194" w:name="_Toc226309767"/>
      <w:bookmarkStart w:id="195" w:name="_Toc226337219"/>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投标邀请</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投标人须知</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资格审查</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采购需求</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拟签订的合同文本</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投标文件格式</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1B2C76" w:rsidRDefault="00985E1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1B2C76" w:rsidRDefault="00985E16">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1B2C76" w:rsidRDefault="00985E16">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1B2C76" w:rsidRDefault="00985E1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1B2C76" w:rsidRDefault="001B2C76">
      <w:pPr>
        <w:tabs>
          <w:tab w:val="left" w:pos="1080"/>
          <w:tab w:val="left" w:pos="1561"/>
        </w:tabs>
        <w:snapToGrid w:val="0"/>
        <w:spacing w:line="360" w:lineRule="auto"/>
        <w:ind w:left="1080"/>
        <w:rPr>
          <w:sz w:val="28"/>
        </w:rPr>
      </w:pPr>
      <w:bookmarkStart w:id="196" w:name="_Toc516367020"/>
      <w:bookmarkStart w:id="197" w:name="_Toc520356150"/>
      <w:bookmarkStart w:id="198" w:name="_Toc127151526"/>
      <w:bookmarkStart w:id="199" w:name="_Toc142311028"/>
      <w:bookmarkStart w:id="200" w:name="_Toc150480764"/>
      <w:bookmarkStart w:id="201" w:name="_Toc150509277"/>
      <w:bookmarkStart w:id="202" w:name="_Toc150774626"/>
      <w:bookmarkStart w:id="203" w:name="_Toc150774731"/>
      <w:bookmarkStart w:id="204" w:name="_Toc151190153"/>
      <w:bookmarkStart w:id="205" w:name="_Toc151193624"/>
      <w:bookmarkStart w:id="206" w:name="_Toc151193696"/>
      <w:bookmarkStart w:id="207" w:name="_Toc151193768"/>
      <w:bookmarkStart w:id="208" w:name="_Toc151193840"/>
      <w:bookmarkStart w:id="209" w:name="_Toc151193914"/>
      <w:bookmarkStart w:id="210" w:name="_Toc195842891"/>
      <w:bookmarkStart w:id="211" w:name="_Toc226309770"/>
      <w:bookmarkStart w:id="212" w:name="_Toc226337222"/>
      <w:bookmarkStart w:id="213" w:name="_Toc226965716"/>
      <w:bookmarkStart w:id="214" w:name="_Toc226965799"/>
      <w:bookmarkStart w:id="215" w:name="_Toc305158794"/>
      <w:bookmarkStart w:id="216" w:name="_Toc305158868"/>
      <w:bookmarkStart w:id="217" w:name="_Toc264969216"/>
      <w:bookmarkStart w:id="218" w:name="_Toc265228364"/>
    </w:p>
    <w:p w:rsidR="001B2C76" w:rsidRDefault="00985E16">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B2C76" w:rsidRDefault="00985E16">
      <w:pPr>
        <w:numPr>
          <w:ilvl w:val="0"/>
          <w:numId w:val="8"/>
        </w:numPr>
        <w:tabs>
          <w:tab w:val="left" w:pos="360"/>
        </w:tabs>
        <w:snapToGrid w:val="0"/>
        <w:spacing w:line="360" w:lineRule="auto"/>
        <w:ind w:left="357" w:hanging="357"/>
        <w:outlineLvl w:val="1"/>
        <w:rPr>
          <w:sz w:val="24"/>
        </w:rPr>
      </w:pPr>
      <w:bookmarkStart w:id="219" w:name="_Toc226337223"/>
      <w:bookmarkStart w:id="220" w:name="_Toc226965717"/>
      <w:bookmarkStart w:id="221" w:name="_Toc265228365"/>
      <w:bookmarkStart w:id="222" w:name="_Toc305158795"/>
      <w:bookmarkStart w:id="223" w:name="_Toc305158869"/>
      <w:bookmarkStart w:id="224" w:name="_Toc516367021"/>
      <w:bookmarkStart w:id="225" w:name="_Toc520356151"/>
      <w:bookmarkStart w:id="226" w:name="_Toc127151527"/>
      <w:bookmarkStart w:id="227" w:name="_Toc127151728"/>
      <w:bookmarkStart w:id="228" w:name="_Toc127161441"/>
      <w:bookmarkStart w:id="229" w:name="_Toc142311029"/>
      <w:bookmarkStart w:id="230" w:name="_Toc149720820"/>
      <w:bookmarkStart w:id="231" w:name="_Toc150480765"/>
      <w:bookmarkStart w:id="232" w:name="_Toc150509278"/>
      <w:bookmarkStart w:id="233" w:name="_Toc150774627"/>
      <w:bookmarkStart w:id="234" w:name="_Toc150774732"/>
      <w:bookmarkStart w:id="235" w:name="_Toc226965800"/>
      <w:bookmarkStart w:id="236" w:name="_Toc151190154"/>
      <w:bookmarkStart w:id="237" w:name="_Toc151193625"/>
      <w:bookmarkStart w:id="238" w:name="_Toc151193697"/>
      <w:bookmarkStart w:id="239" w:name="_Toc151193769"/>
      <w:bookmarkStart w:id="240" w:name="_Toc264969217"/>
      <w:bookmarkStart w:id="241" w:name="_Toc151193915"/>
      <w:bookmarkStart w:id="242" w:name="_Toc164229222"/>
      <w:bookmarkStart w:id="243" w:name="_Toc164229368"/>
      <w:bookmarkStart w:id="244" w:name="_Toc164351621"/>
      <w:bookmarkStart w:id="245" w:name="_Toc164608641"/>
      <w:bookmarkStart w:id="246" w:name="_Toc164608796"/>
      <w:bookmarkStart w:id="247" w:name="_Toc195842892"/>
      <w:bookmarkStart w:id="248" w:name="_Toc226309771"/>
      <w:bookmarkStart w:id="249" w:name="_Toc15119384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rsidR="001B2C76" w:rsidRDefault="00985E16">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B2C76" w:rsidRDefault="00985E16">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95842893"/>
      <w:bookmarkStart w:id="254" w:name="_Toc226309772"/>
      <w:bookmarkStart w:id="255" w:name="_Toc226337224"/>
      <w:bookmarkStart w:id="256" w:name="_Toc226965718"/>
      <w:bookmarkStart w:id="257" w:name="_Toc226965801"/>
      <w:bookmarkStart w:id="258" w:name="_Toc305158796"/>
      <w:bookmarkStart w:id="259" w:name="_Toc305158870"/>
      <w:bookmarkStart w:id="260" w:name="_Toc264969218"/>
      <w:bookmarkStart w:id="261" w:name="_Toc265228366"/>
      <w:bookmarkStart w:id="262" w:name="_Toc520356152"/>
      <w:bookmarkStart w:id="263" w:name="_Toc127151528"/>
      <w:bookmarkStart w:id="264" w:name="_Toc127151729"/>
      <w:bookmarkStart w:id="265" w:name="_Toc127161442"/>
      <w:bookmarkStart w:id="266" w:name="_Toc142311030"/>
      <w:bookmarkStart w:id="267" w:name="_Toc149720821"/>
      <w:bookmarkStart w:id="268" w:name="_Toc150480766"/>
      <w:bookmarkStart w:id="269" w:name="_Toc150509279"/>
      <w:bookmarkStart w:id="270" w:name="_Toc150774628"/>
      <w:bookmarkStart w:id="271" w:name="_Toc150774733"/>
      <w:bookmarkStart w:id="272" w:name="_Toc151190155"/>
      <w:bookmarkStart w:id="273" w:name="_Toc151193626"/>
      <w:bookmarkStart w:id="274" w:name="_Toc151193698"/>
      <w:bookmarkStart w:id="275" w:name="_Toc151193770"/>
      <w:bookmarkStart w:id="276" w:name="_Toc151193842"/>
      <w:bookmarkStart w:id="277" w:name="_Toc151193916"/>
      <w:bookmarkStart w:id="278" w:name="_Toc164229223"/>
      <w:bookmarkStart w:id="279" w:name="_Toc164229369"/>
      <w:bookmarkStart w:id="280" w:name="_Toc164351622"/>
      <w:bookmarkStart w:id="281" w:name="_Toc164608642"/>
      <w:bookmarkStart w:id="282" w:name="_Toc164608797"/>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1B2C76" w:rsidRDefault="00985E16">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rsidR="001B2C76" w:rsidRDefault="00985E16">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rsidR="001B2C76" w:rsidRDefault="00985E16">
      <w:pPr>
        <w:numPr>
          <w:ilvl w:val="0"/>
          <w:numId w:val="8"/>
        </w:numPr>
        <w:tabs>
          <w:tab w:val="left" w:pos="360"/>
        </w:tabs>
        <w:snapToGrid w:val="0"/>
        <w:spacing w:line="360" w:lineRule="auto"/>
        <w:ind w:left="357" w:hanging="357"/>
        <w:outlineLvl w:val="1"/>
        <w:rPr>
          <w:sz w:val="24"/>
        </w:rPr>
      </w:pPr>
      <w:bookmarkStart w:id="284" w:name="_Toc520356155"/>
      <w:bookmarkStart w:id="285" w:name="_Toc127151530"/>
      <w:bookmarkStart w:id="286" w:name="_Toc127151731"/>
      <w:bookmarkStart w:id="287" w:name="_Toc127161444"/>
      <w:bookmarkStart w:id="288" w:name="_Toc142311032"/>
      <w:bookmarkStart w:id="289" w:name="_Toc149720823"/>
      <w:bookmarkStart w:id="290" w:name="_Toc150480768"/>
      <w:bookmarkStart w:id="291" w:name="_Toc150509281"/>
      <w:bookmarkStart w:id="292" w:name="_Toc150774630"/>
      <w:bookmarkStart w:id="293" w:name="_Toc150774735"/>
      <w:bookmarkStart w:id="294" w:name="_Toc151190157"/>
      <w:bookmarkStart w:id="295" w:name="_Toc151193628"/>
      <w:bookmarkStart w:id="296" w:name="_Toc151193700"/>
      <w:bookmarkStart w:id="297" w:name="_Toc151193772"/>
      <w:bookmarkStart w:id="298" w:name="_Toc151193844"/>
      <w:bookmarkStart w:id="299" w:name="_Toc151193918"/>
      <w:bookmarkStart w:id="300" w:name="_Toc164229225"/>
      <w:bookmarkStart w:id="301" w:name="_Toc164229371"/>
      <w:bookmarkStart w:id="302" w:name="_Toc164351624"/>
      <w:bookmarkStart w:id="303" w:name="_Toc164608799"/>
      <w:bookmarkStart w:id="304" w:name="_Toc195842895"/>
      <w:bookmarkStart w:id="305" w:name="_Toc164608644"/>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1B2C76" w:rsidRDefault="00985E1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B2C76" w:rsidRDefault="00985E16">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B2C76" w:rsidRDefault="00985E16">
      <w:pPr>
        <w:numPr>
          <w:ilvl w:val="2"/>
          <w:numId w:val="8"/>
        </w:numPr>
        <w:snapToGrid w:val="0"/>
        <w:spacing w:line="360" w:lineRule="auto"/>
        <w:rPr>
          <w:sz w:val="24"/>
        </w:rPr>
      </w:pPr>
      <w:r>
        <w:rPr>
          <w:sz w:val="24"/>
        </w:rPr>
        <w:t>按照招标文件要求完成本项目的全部相关费用。</w:t>
      </w:r>
      <w:r>
        <w:rPr>
          <w:sz w:val="24"/>
        </w:rPr>
        <w:t xml:space="preserve"> </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1B2C76" w:rsidRDefault="00985E16">
      <w:pPr>
        <w:numPr>
          <w:ilvl w:val="0"/>
          <w:numId w:val="8"/>
        </w:numPr>
        <w:tabs>
          <w:tab w:val="left" w:pos="360"/>
        </w:tabs>
        <w:snapToGrid w:val="0"/>
        <w:spacing w:line="360" w:lineRule="auto"/>
        <w:ind w:left="357" w:hanging="357"/>
        <w:outlineLvl w:val="1"/>
        <w:rPr>
          <w:sz w:val="24"/>
        </w:rPr>
      </w:pPr>
      <w:bookmarkStart w:id="306" w:name="_Toc264969221"/>
      <w:bookmarkStart w:id="307" w:name="_Toc265228369"/>
      <w:bookmarkStart w:id="308" w:name="_Ref467306513"/>
      <w:bookmarkStart w:id="309" w:name="_Toc520356156"/>
      <w:bookmarkStart w:id="310" w:name="_Toc127151531"/>
      <w:bookmarkStart w:id="311" w:name="_Toc127151732"/>
      <w:bookmarkStart w:id="312" w:name="_Toc127161445"/>
      <w:bookmarkStart w:id="313" w:name="_Toc142311033"/>
      <w:bookmarkStart w:id="314" w:name="_Toc149720824"/>
      <w:bookmarkStart w:id="315" w:name="_Toc150480769"/>
      <w:bookmarkStart w:id="316" w:name="_Toc150509282"/>
      <w:bookmarkStart w:id="317" w:name="_Toc150774631"/>
      <w:bookmarkStart w:id="318" w:name="_Toc150774736"/>
      <w:bookmarkStart w:id="319" w:name="_Toc151190158"/>
      <w:bookmarkStart w:id="320" w:name="_Toc151193629"/>
      <w:bookmarkStart w:id="321" w:name="_Toc151193701"/>
      <w:bookmarkStart w:id="322" w:name="_Toc151193773"/>
      <w:bookmarkStart w:id="323" w:name="_Toc151193845"/>
      <w:bookmarkStart w:id="324" w:name="_Toc151193919"/>
      <w:bookmarkStart w:id="325" w:name="_Toc164229226"/>
      <w:bookmarkStart w:id="326" w:name="_Toc164229372"/>
      <w:bookmarkStart w:id="327" w:name="_Toc164351625"/>
      <w:bookmarkStart w:id="328" w:name="_Toc164608645"/>
      <w:bookmarkStart w:id="329" w:name="_Toc164608800"/>
      <w:bookmarkStart w:id="330" w:name="_Toc195842896"/>
      <w:bookmarkStart w:id="331" w:name="_Toc226309775"/>
      <w:bookmarkStart w:id="332" w:name="_Toc226337227"/>
      <w:bookmarkStart w:id="333" w:name="_Toc226965721"/>
      <w:bookmarkStart w:id="334" w:name="_Toc226965804"/>
      <w:bookmarkStart w:id="335" w:name="_Toc305158799"/>
      <w:bookmarkStart w:id="336" w:name="_Toc305158873"/>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1B2C76" w:rsidRDefault="00985E16">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w:t>
      </w:r>
      <w:r>
        <w:rPr>
          <w:sz w:val="24"/>
          <w:lang w:bidi="ar"/>
        </w:rPr>
        <w:t>北京市政府采购电子交易平台完成电子保函在线办理。</w:t>
      </w:r>
      <w:bookmarkEnd w:id="338"/>
      <w:r>
        <w:rPr>
          <w:rFonts w:hint="eastAsia"/>
          <w:sz w:val="24"/>
        </w:rPr>
        <w:t>未按上述要求缴纳投标保证金</w:t>
      </w:r>
      <w:r>
        <w:rPr>
          <w:sz w:val="24"/>
        </w:rPr>
        <w:t>的，其</w:t>
      </w:r>
      <w:r>
        <w:rPr>
          <w:b/>
          <w:sz w:val="24"/>
        </w:rPr>
        <w:t>投标无效</w:t>
      </w:r>
      <w:r>
        <w:rPr>
          <w:sz w:val="24"/>
        </w:rPr>
        <w:t>。</w:t>
      </w:r>
    </w:p>
    <w:p w:rsidR="001B2C76" w:rsidRDefault="00985E16">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1B2C76" w:rsidRDefault="00985E16">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1B2C76" w:rsidRDefault="00985E16">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rsidR="001B2C76" w:rsidRDefault="00985E16">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1B2C76" w:rsidRDefault="00985E16">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1B2C76" w:rsidRDefault="00985E16">
      <w:pPr>
        <w:numPr>
          <w:ilvl w:val="2"/>
          <w:numId w:val="8"/>
        </w:numPr>
        <w:snapToGrid w:val="0"/>
        <w:spacing w:line="360" w:lineRule="auto"/>
        <w:rPr>
          <w:sz w:val="24"/>
        </w:rPr>
      </w:pPr>
      <w:r>
        <w:rPr>
          <w:sz w:val="24"/>
        </w:rPr>
        <w:t>投标有效期内投标人撤销投标文件的；</w:t>
      </w:r>
    </w:p>
    <w:p w:rsidR="001B2C76" w:rsidRDefault="00985E16">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1B2C76" w:rsidRDefault="00985E16">
      <w:pPr>
        <w:numPr>
          <w:ilvl w:val="0"/>
          <w:numId w:val="8"/>
        </w:numPr>
        <w:tabs>
          <w:tab w:val="left" w:pos="360"/>
        </w:tabs>
        <w:snapToGrid w:val="0"/>
        <w:spacing w:line="360" w:lineRule="auto"/>
        <w:ind w:left="357" w:hanging="357"/>
        <w:outlineLvl w:val="1"/>
        <w:rPr>
          <w:sz w:val="24"/>
        </w:rPr>
      </w:pPr>
      <w:bookmarkStart w:id="339" w:name="_Toc264969222"/>
      <w:bookmarkStart w:id="340" w:name="_Toc226965805"/>
      <w:bookmarkStart w:id="341" w:name="_Toc305158800"/>
      <w:bookmarkStart w:id="342" w:name="_Toc305158874"/>
      <w:bookmarkStart w:id="343" w:name="_Toc226337228"/>
      <w:bookmarkStart w:id="344" w:name="_Toc226309776"/>
      <w:bookmarkStart w:id="345" w:name="_Toc151193702"/>
      <w:bookmarkStart w:id="346" w:name="_Toc195842897"/>
      <w:bookmarkStart w:id="347" w:name="_Toc164608801"/>
      <w:bookmarkStart w:id="348" w:name="_Toc164608646"/>
      <w:bookmarkStart w:id="349" w:name="_Toc164351626"/>
      <w:bookmarkStart w:id="350" w:name="_Toc226965722"/>
      <w:bookmarkStart w:id="351" w:name="_Toc164229373"/>
      <w:bookmarkStart w:id="352" w:name="_Toc164229227"/>
      <w:bookmarkStart w:id="353" w:name="_Toc151193920"/>
      <w:bookmarkStart w:id="354" w:name="_Toc151193846"/>
      <w:bookmarkStart w:id="355" w:name="_Toc151193774"/>
      <w:bookmarkStart w:id="356" w:name="_Toc151193630"/>
      <w:bookmarkStart w:id="357" w:name="_Toc151190159"/>
      <w:bookmarkStart w:id="358" w:name="_Toc150774737"/>
      <w:bookmarkStart w:id="359" w:name="_Toc150774632"/>
      <w:bookmarkStart w:id="360" w:name="_Toc150509283"/>
      <w:bookmarkStart w:id="361" w:name="_Toc150480770"/>
      <w:bookmarkStart w:id="362" w:name="_Toc149720825"/>
      <w:bookmarkStart w:id="363" w:name="_Toc142311034"/>
      <w:bookmarkStart w:id="364" w:name="_Toc127161446"/>
      <w:bookmarkStart w:id="365" w:name="_Toc127151733"/>
      <w:bookmarkStart w:id="366" w:name="_Toc127151532"/>
      <w:bookmarkStart w:id="367" w:name="_Toc520356157"/>
      <w:bookmarkStart w:id="368" w:name="_Toc265228370"/>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1B2C76" w:rsidRDefault="00985E16">
      <w:pPr>
        <w:numPr>
          <w:ilvl w:val="0"/>
          <w:numId w:val="8"/>
        </w:numPr>
        <w:tabs>
          <w:tab w:val="left" w:pos="360"/>
        </w:tabs>
        <w:snapToGrid w:val="0"/>
        <w:spacing w:line="360" w:lineRule="auto"/>
        <w:ind w:left="357" w:hanging="357"/>
        <w:outlineLvl w:val="1"/>
        <w:rPr>
          <w:sz w:val="24"/>
        </w:rPr>
      </w:pPr>
      <w:bookmarkStart w:id="369" w:name="_Toc226965723"/>
      <w:bookmarkStart w:id="370" w:name="_Toc226965806"/>
      <w:bookmarkStart w:id="371" w:name="_Toc305158801"/>
      <w:bookmarkStart w:id="372" w:name="_Toc305158875"/>
      <w:bookmarkStart w:id="373" w:name="_Toc520356158"/>
      <w:bookmarkStart w:id="374" w:name="_Toc264969223"/>
      <w:bookmarkStart w:id="375" w:name="_Toc265228371"/>
      <w:bookmarkStart w:id="376" w:name="_Toc127151533"/>
      <w:bookmarkStart w:id="377" w:name="_Toc127151734"/>
      <w:bookmarkStart w:id="378" w:name="_Toc127161447"/>
      <w:bookmarkStart w:id="379" w:name="_Toc142311035"/>
      <w:bookmarkStart w:id="380" w:name="_Toc149720826"/>
      <w:bookmarkStart w:id="381" w:name="_Toc150480771"/>
      <w:bookmarkStart w:id="382" w:name="_Toc150509284"/>
      <w:bookmarkStart w:id="383" w:name="_Toc150774633"/>
      <w:bookmarkStart w:id="384" w:name="_Toc150774738"/>
      <w:bookmarkStart w:id="385" w:name="_Toc151190160"/>
      <w:bookmarkStart w:id="386" w:name="_Toc151193631"/>
      <w:bookmarkStart w:id="387" w:name="_Toc151193703"/>
      <w:bookmarkStart w:id="388" w:name="_Toc151193775"/>
      <w:bookmarkStart w:id="389" w:name="_Toc151193847"/>
      <w:bookmarkStart w:id="390" w:name="_Toc151193921"/>
      <w:bookmarkStart w:id="391" w:name="_Toc164229228"/>
      <w:bookmarkStart w:id="392" w:name="_Toc164229374"/>
      <w:bookmarkStart w:id="393" w:name="_Toc164351627"/>
      <w:bookmarkStart w:id="394" w:name="_Toc164608647"/>
      <w:bookmarkStart w:id="395" w:name="_Toc164608802"/>
      <w:bookmarkStart w:id="396" w:name="_Toc195842898"/>
      <w:bookmarkStart w:id="397" w:name="_Toc226309777"/>
      <w:bookmarkStart w:id="398" w:name="_Toc226337229"/>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rsidR="001B2C76" w:rsidRDefault="00985E16">
      <w:pPr>
        <w:numPr>
          <w:ilvl w:val="1"/>
          <w:numId w:val="8"/>
        </w:numPr>
        <w:tabs>
          <w:tab w:val="left" w:pos="1080"/>
          <w:tab w:val="left" w:pos="2014"/>
        </w:tabs>
        <w:snapToGrid w:val="0"/>
        <w:spacing w:line="360" w:lineRule="auto"/>
        <w:ind w:left="1077" w:hanging="720"/>
        <w:rPr>
          <w:sz w:val="24"/>
        </w:rPr>
      </w:pPr>
      <w:bookmarkStart w:id="399" w:name="_Toc150509285"/>
      <w:bookmarkStart w:id="400" w:name="_Toc265228372"/>
      <w:bookmarkStart w:id="401" w:name="_Toc150774739"/>
      <w:bookmarkStart w:id="402" w:name="_Toc151190161"/>
      <w:bookmarkStart w:id="403" w:name="_Toc151193632"/>
      <w:bookmarkStart w:id="404" w:name="_Toc151193704"/>
      <w:bookmarkStart w:id="405" w:name="_Toc151193776"/>
      <w:bookmarkStart w:id="406" w:name="_Toc226965807"/>
      <w:bookmarkStart w:id="407" w:name="_Toc151193848"/>
      <w:bookmarkStart w:id="408" w:name="_Toc151193922"/>
      <w:bookmarkStart w:id="409" w:name="_Toc195842899"/>
      <w:bookmarkStart w:id="410" w:name="_Toc226309778"/>
      <w:bookmarkStart w:id="411" w:name="_Toc226337230"/>
      <w:bookmarkStart w:id="412" w:name="_Toc226965724"/>
      <w:bookmarkStart w:id="413" w:name="_Toc520356159"/>
      <w:bookmarkStart w:id="414" w:name="_Toc305158802"/>
      <w:bookmarkStart w:id="415" w:name="_Toc305158876"/>
      <w:bookmarkStart w:id="416" w:name="_Toc150480772"/>
      <w:bookmarkStart w:id="417" w:name="_Toc127151534"/>
      <w:bookmarkStart w:id="418" w:name="_Toc142311036"/>
      <w:bookmarkStart w:id="419" w:name="_Toc264969224"/>
      <w:bookmarkStart w:id="420"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1B2C76" w:rsidRDefault="001B2C76">
      <w:pPr>
        <w:tabs>
          <w:tab w:val="left" w:pos="900"/>
          <w:tab w:val="left" w:pos="1080"/>
        </w:tabs>
        <w:snapToGrid w:val="0"/>
        <w:spacing w:line="360" w:lineRule="auto"/>
        <w:ind w:left="357"/>
      </w:pPr>
    </w:p>
    <w:p w:rsidR="001B2C76" w:rsidRDefault="00985E16">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1B2C76" w:rsidRDefault="00985E16">
      <w:pPr>
        <w:numPr>
          <w:ilvl w:val="0"/>
          <w:numId w:val="8"/>
        </w:numPr>
        <w:tabs>
          <w:tab w:val="left" w:pos="360"/>
        </w:tabs>
        <w:snapToGrid w:val="0"/>
        <w:spacing w:line="360" w:lineRule="auto"/>
        <w:ind w:left="357" w:hanging="357"/>
        <w:outlineLvl w:val="1"/>
        <w:rPr>
          <w:sz w:val="24"/>
        </w:rPr>
      </w:pPr>
      <w:bookmarkStart w:id="421" w:name="_Toc127161449"/>
      <w:bookmarkStart w:id="422" w:name="_Toc226965808"/>
      <w:bookmarkStart w:id="423" w:name="_Toc226965725"/>
      <w:bookmarkStart w:id="424" w:name="_Toc265228373"/>
      <w:bookmarkStart w:id="425" w:name="_Toc305158877"/>
      <w:bookmarkStart w:id="426" w:name="_Toc305158803"/>
      <w:bookmarkStart w:id="427" w:name="_Toc264969225"/>
      <w:bookmarkStart w:id="428" w:name="_Toc127151535"/>
      <w:bookmarkStart w:id="429" w:name="_Toc520356160"/>
      <w:bookmarkStart w:id="430" w:name="_Toc127151736"/>
      <w:bookmarkStart w:id="431" w:name="_Toc151193633"/>
      <w:bookmarkStart w:id="432" w:name="_Toc150509286"/>
      <w:bookmarkStart w:id="433" w:name="_Toc149720828"/>
      <w:bookmarkStart w:id="434" w:name="_Toc142311037"/>
      <w:bookmarkStart w:id="435" w:name="_Toc150480773"/>
      <w:bookmarkStart w:id="436" w:name="_Toc150774740"/>
      <w:bookmarkStart w:id="437" w:name="_Toc150774635"/>
      <w:bookmarkStart w:id="438" w:name="_Toc151190162"/>
      <w:bookmarkStart w:id="439" w:name="_Toc151193923"/>
      <w:bookmarkStart w:id="440" w:name="_Toc151193777"/>
      <w:bookmarkStart w:id="441" w:name="_Toc151193705"/>
      <w:bookmarkStart w:id="442" w:name="_Toc151193849"/>
      <w:bookmarkStart w:id="443" w:name="_Toc164229376"/>
      <w:bookmarkStart w:id="444" w:name="_Toc164229230"/>
      <w:bookmarkStart w:id="445" w:name="_Toc164351629"/>
      <w:bookmarkStart w:id="446" w:name="_Toc226309779"/>
      <w:bookmarkStart w:id="447" w:name="_Toc164608804"/>
      <w:bookmarkStart w:id="448" w:name="_Toc164608649"/>
      <w:bookmarkStart w:id="449" w:name="_Toc195842900"/>
      <w:bookmarkStart w:id="450" w:name="_Toc226337231"/>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1B2C76" w:rsidRDefault="00985E16">
      <w:pPr>
        <w:numPr>
          <w:ilvl w:val="0"/>
          <w:numId w:val="8"/>
        </w:numPr>
        <w:tabs>
          <w:tab w:val="left" w:pos="360"/>
        </w:tabs>
        <w:snapToGrid w:val="0"/>
        <w:spacing w:line="360" w:lineRule="auto"/>
        <w:ind w:left="357" w:hanging="357"/>
        <w:outlineLvl w:val="1"/>
        <w:rPr>
          <w:sz w:val="24"/>
        </w:rPr>
      </w:pPr>
      <w:bookmarkStart w:id="451" w:name="_Toc142311038"/>
      <w:bookmarkStart w:id="452" w:name="_Toc305158804"/>
      <w:bookmarkStart w:id="453" w:name="_Toc226965726"/>
      <w:bookmarkStart w:id="454" w:name="_Toc226965809"/>
      <w:bookmarkStart w:id="455" w:name="_Toc264969226"/>
      <w:bookmarkStart w:id="456" w:name="_Toc305158878"/>
      <w:bookmarkStart w:id="457" w:name="_Toc149720829"/>
      <w:bookmarkStart w:id="458" w:name="_Toc164229231"/>
      <w:bookmarkStart w:id="459" w:name="_Toc150509287"/>
      <w:bookmarkStart w:id="460" w:name="_Toc151193850"/>
      <w:bookmarkStart w:id="461" w:name="_Toc127151737"/>
      <w:bookmarkStart w:id="462" w:name="_Toc127161450"/>
      <w:bookmarkStart w:id="463" w:name="_Toc127151536"/>
      <w:bookmarkStart w:id="464" w:name="_Toc265228374"/>
      <w:bookmarkStart w:id="465" w:name="_Toc520356161"/>
      <w:bookmarkStart w:id="466" w:name="_Toc150480774"/>
      <w:bookmarkStart w:id="467" w:name="_Toc151193634"/>
      <w:bookmarkStart w:id="468" w:name="_Toc150774741"/>
      <w:bookmarkStart w:id="469" w:name="_Toc150774636"/>
      <w:bookmarkStart w:id="470" w:name="_Toc151190163"/>
      <w:bookmarkStart w:id="471" w:name="_Toc151193778"/>
      <w:bookmarkStart w:id="472" w:name="_Toc151193706"/>
      <w:bookmarkStart w:id="473" w:name="_Toc151193924"/>
      <w:bookmarkStart w:id="474" w:name="_Toc164608805"/>
      <w:bookmarkStart w:id="475" w:name="_Toc164351630"/>
      <w:bookmarkStart w:id="476" w:name="_Toc164229377"/>
      <w:bookmarkStart w:id="477" w:name="_Toc164608650"/>
      <w:bookmarkStart w:id="478" w:name="_Toc226309780"/>
      <w:bookmarkStart w:id="479" w:name="_Toc195842901"/>
      <w:bookmarkStart w:id="480" w:name="_Toc226337232"/>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1B2C76" w:rsidRDefault="00985E16">
      <w:pPr>
        <w:numPr>
          <w:ilvl w:val="0"/>
          <w:numId w:val="8"/>
        </w:numPr>
        <w:tabs>
          <w:tab w:val="left" w:pos="360"/>
        </w:tabs>
        <w:snapToGrid w:val="0"/>
        <w:spacing w:line="360" w:lineRule="auto"/>
        <w:ind w:left="357" w:hanging="357"/>
        <w:outlineLvl w:val="1"/>
        <w:rPr>
          <w:sz w:val="24"/>
        </w:rPr>
      </w:pPr>
      <w:bookmarkStart w:id="481" w:name="_Toc265228375"/>
      <w:bookmarkStart w:id="482" w:name="_Toc226309781"/>
      <w:bookmarkStart w:id="483" w:name="_Toc164351631"/>
      <w:bookmarkStart w:id="484" w:name="_Toc164229378"/>
      <w:bookmarkStart w:id="485" w:name="_Toc164608806"/>
      <w:bookmarkStart w:id="486" w:name="_Toc164608651"/>
      <w:bookmarkStart w:id="487" w:name="_Toc195842902"/>
      <w:bookmarkStart w:id="488" w:name="_Toc305158805"/>
      <w:bookmarkStart w:id="489" w:name="_Toc226965727"/>
      <w:bookmarkStart w:id="490" w:name="_Toc226337233"/>
      <w:bookmarkStart w:id="491" w:name="_Toc226965810"/>
      <w:bookmarkStart w:id="492" w:name="_Toc142311039"/>
      <w:bookmarkStart w:id="493" w:name="_Toc305158879"/>
      <w:bookmarkStart w:id="494" w:name="_Toc264969227"/>
      <w:bookmarkStart w:id="495" w:name="_Toc164229232"/>
      <w:bookmarkStart w:id="496" w:name="_Toc150774637"/>
      <w:bookmarkStart w:id="497" w:name="_Toc127161451"/>
      <w:bookmarkStart w:id="498" w:name="_Toc127151537"/>
      <w:bookmarkStart w:id="499" w:name="_Toc520356162"/>
      <w:bookmarkStart w:id="500" w:name="_Toc127151738"/>
      <w:bookmarkStart w:id="501" w:name="_Toc150480775"/>
      <w:bookmarkStart w:id="502" w:name="_Toc149720830"/>
      <w:bookmarkStart w:id="503" w:name="_Toc150509288"/>
      <w:bookmarkStart w:id="504" w:name="_Toc151193707"/>
      <w:bookmarkStart w:id="505" w:name="_Toc151190164"/>
      <w:bookmarkStart w:id="506" w:name="_Toc150774742"/>
      <w:bookmarkStart w:id="507" w:name="_Toc151193635"/>
      <w:bookmarkStart w:id="508" w:name="_Toc151193851"/>
      <w:bookmarkStart w:id="509" w:name="_Toc151193779"/>
      <w:bookmarkStart w:id="510" w:name="_Toc151193925"/>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w:t>
      </w:r>
      <w:r>
        <w:rPr>
          <w:color w:val="000000"/>
          <w:sz w:val="24"/>
        </w:rPr>
        <w:t>投标保证金的</w:t>
      </w:r>
      <w:r>
        <w:rPr>
          <w:sz w:val="24"/>
        </w:rPr>
        <w:t>补充、修改或者撤回无需通过电子交易平台，但应就其补充、修改或者撤回通知采购人或采购代理机构。</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1B2C76" w:rsidRDefault="001B2C76">
      <w:pPr>
        <w:spacing w:line="360" w:lineRule="auto"/>
        <w:rPr>
          <w:sz w:val="24"/>
        </w:rPr>
      </w:pPr>
    </w:p>
    <w:p w:rsidR="001B2C76" w:rsidRDefault="00985E16">
      <w:pPr>
        <w:pStyle w:val="21"/>
        <w:spacing w:before="0" w:line="360" w:lineRule="auto"/>
        <w:rPr>
          <w:rFonts w:ascii="Times New Roman" w:eastAsia="宋体" w:hAnsi="Times New Roman"/>
          <w:sz w:val="28"/>
        </w:rPr>
      </w:pPr>
      <w:bookmarkStart w:id="511" w:name="_Toc226309782"/>
      <w:bookmarkStart w:id="512" w:name="_Toc264969228"/>
      <w:bookmarkStart w:id="513" w:name="_Toc520356163"/>
      <w:bookmarkStart w:id="514" w:name="_Toc265228376"/>
      <w:bookmarkStart w:id="515" w:name="_Toc151193780"/>
      <w:bookmarkStart w:id="516" w:name="_Toc151193636"/>
      <w:bookmarkStart w:id="517" w:name="_Toc151190165"/>
      <w:bookmarkStart w:id="518" w:name="_Toc151193708"/>
      <w:bookmarkStart w:id="519" w:name="_Toc151193926"/>
      <w:bookmarkStart w:id="520" w:name="_Toc150774743"/>
      <w:bookmarkStart w:id="521" w:name="_Toc195842903"/>
      <w:bookmarkStart w:id="522" w:name="_Toc150480776"/>
      <w:bookmarkStart w:id="523" w:name="_Toc226965811"/>
      <w:bookmarkStart w:id="524" w:name="_Toc226337234"/>
      <w:bookmarkStart w:id="525" w:name="_Toc150774638"/>
      <w:bookmarkStart w:id="526" w:name="_Toc226965728"/>
      <w:bookmarkStart w:id="527" w:name="_Toc305158880"/>
      <w:bookmarkStart w:id="528" w:name="_Toc305158806"/>
      <w:bookmarkStart w:id="529" w:name="_Toc150509289"/>
      <w:bookmarkStart w:id="530" w:name="_Toc127151538"/>
      <w:bookmarkStart w:id="531" w:name="_Toc142311040"/>
      <w:bookmarkStart w:id="532"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1B2C76" w:rsidRDefault="00985E16">
      <w:pPr>
        <w:numPr>
          <w:ilvl w:val="0"/>
          <w:numId w:val="8"/>
        </w:numPr>
        <w:tabs>
          <w:tab w:val="left" w:pos="360"/>
        </w:tabs>
        <w:snapToGrid w:val="0"/>
        <w:spacing w:line="360" w:lineRule="auto"/>
        <w:ind w:left="357" w:hanging="357"/>
        <w:outlineLvl w:val="1"/>
        <w:rPr>
          <w:sz w:val="24"/>
        </w:rPr>
      </w:pPr>
      <w:bookmarkStart w:id="533" w:name="_Toc127151740"/>
      <w:bookmarkStart w:id="534" w:name="_Toc264969229"/>
      <w:bookmarkStart w:id="535" w:name="_Toc520356164"/>
      <w:bookmarkStart w:id="536" w:name="_Toc265228377"/>
      <w:bookmarkStart w:id="537" w:name="_Toc127151539"/>
      <w:bookmarkStart w:id="538" w:name="_Toc150480777"/>
      <w:bookmarkStart w:id="539" w:name="_Toc142311041"/>
      <w:bookmarkStart w:id="540" w:name="_Toc127161453"/>
      <w:bookmarkStart w:id="541" w:name="_Toc149720832"/>
      <w:bookmarkStart w:id="542" w:name="_Toc150774639"/>
      <w:bookmarkStart w:id="543" w:name="_Toc150509290"/>
      <w:bookmarkStart w:id="544" w:name="_Toc151193637"/>
      <w:bookmarkStart w:id="545" w:name="_Toc151190166"/>
      <w:bookmarkStart w:id="546" w:name="_Toc151193709"/>
      <w:bookmarkStart w:id="547" w:name="_Toc151193781"/>
      <w:bookmarkStart w:id="548" w:name="_Toc164608808"/>
      <w:bookmarkStart w:id="549" w:name="_Toc164229380"/>
      <w:bookmarkStart w:id="550" w:name="_Toc305158807"/>
      <w:bookmarkStart w:id="551" w:name="_Toc195842904"/>
      <w:bookmarkStart w:id="552" w:name="_Toc226309783"/>
      <w:bookmarkStart w:id="553" w:name="_Toc151193927"/>
      <w:bookmarkStart w:id="554" w:name="_Toc164608653"/>
      <w:bookmarkStart w:id="555" w:name="_Toc226337235"/>
      <w:bookmarkStart w:id="556" w:name="_Toc164351633"/>
      <w:bookmarkStart w:id="557" w:name="_Toc151193853"/>
      <w:bookmarkStart w:id="558" w:name="_Toc164229234"/>
      <w:bookmarkStart w:id="559" w:name="_Toc226965812"/>
      <w:bookmarkStart w:id="560" w:name="_Toc305158881"/>
      <w:bookmarkStart w:id="561" w:name="_Toc150774744"/>
      <w:bookmarkStart w:id="562" w:name="_Toc226965729"/>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3" w:name="_Hlk167284562"/>
      <w:r>
        <w:rPr>
          <w:sz w:val="24"/>
        </w:rPr>
        <w:t>《投标人须知资料表》</w:t>
      </w:r>
      <w:bookmarkEnd w:id="563"/>
      <w:r>
        <w:rPr>
          <w:sz w:val="24"/>
        </w:rPr>
        <w:t>规定的时间内对投标文件进行解密，因非系统原因导致的解密失败，视为</w:t>
      </w:r>
      <w:r>
        <w:rPr>
          <w:b/>
          <w:sz w:val="24"/>
        </w:rPr>
        <w:t>投标无效</w:t>
      </w:r>
      <w:r>
        <w:rPr>
          <w:sz w:val="24"/>
        </w:rPr>
        <w:t>。</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4" w:name="_Toc520356165"/>
      <w:r>
        <w:rPr>
          <w:sz w:val="24"/>
        </w:rPr>
        <w:t>。</w:t>
      </w:r>
      <w:bookmarkStart w:id="565" w:name="_Hlk143533942"/>
      <w:r>
        <w:rPr>
          <w:sz w:val="24"/>
        </w:rPr>
        <w:t>投标人未在规定时间内提出疑义或确认一览表的，视同认可开标结果。</w:t>
      </w:r>
      <w:bookmarkEnd w:id="565"/>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1B2C76" w:rsidRDefault="00985E16">
      <w:pPr>
        <w:numPr>
          <w:ilvl w:val="0"/>
          <w:numId w:val="8"/>
        </w:numPr>
        <w:tabs>
          <w:tab w:val="left" w:pos="360"/>
        </w:tabs>
        <w:snapToGrid w:val="0"/>
        <w:spacing w:line="360" w:lineRule="auto"/>
        <w:ind w:left="357" w:hanging="357"/>
        <w:outlineLvl w:val="1"/>
        <w:rPr>
          <w:sz w:val="24"/>
        </w:rPr>
      </w:pPr>
      <w:r>
        <w:rPr>
          <w:sz w:val="24"/>
        </w:rPr>
        <w:t>资格审查</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见第三章《资格审查》。</w:t>
      </w:r>
    </w:p>
    <w:p w:rsidR="001B2C76" w:rsidRDefault="00985E16">
      <w:pPr>
        <w:numPr>
          <w:ilvl w:val="0"/>
          <w:numId w:val="8"/>
        </w:numPr>
        <w:tabs>
          <w:tab w:val="left" w:pos="360"/>
        </w:tabs>
        <w:snapToGrid w:val="0"/>
        <w:spacing w:line="360" w:lineRule="auto"/>
        <w:ind w:left="357" w:hanging="357"/>
        <w:outlineLvl w:val="1"/>
        <w:rPr>
          <w:sz w:val="24"/>
        </w:rPr>
      </w:pPr>
      <w:bookmarkStart w:id="566" w:name="_Toc151193854"/>
      <w:bookmarkStart w:id="567" w:name="_Toc151190167"/>
      <w:bookmarkStart w:id="568" w:name="_Toc164351634"/>
      <w:bookmarkStart w:id="569" w:name="_Toc150509291"/>
      <w:bookmarkStart w:id="570" w:name="_Toc151193928"/>
      <w:bookmarkStart w:id="571" w:name="_Toc151193782"/>
      <w:bookmarkStart w:id="572" w:name="_Toc151193638"/>
      <w:bookmarkStart w:id="573" w:name="_Toc151193710"/>
      <w:bookmarkStart w:id="574" w:name="_Toc164229381"/>
      <w:bookmarkStart w:id="575" w:name="_Toc150480778"/>
      <w:bookmarkStart w:id="576" w:name="_Toc150774640"/>
      <w:bookmarkStart w:id="577" w:name="_Toc305158882"/>
      <w:bookmarkStart w:id="578" w:name="_Toc305158808"/>
      <w:bookmarkStart w:id="579" w:name="_Toc226965813"/>
      <w:bookmarkStart w:id="580" w:name="_Toc226965730"/>
      <w:bookmarkStart w:id="581" w:name="_Toc164608654"/>
      <w:bookmarkStart w:id="582" w:name="_Toc164608809"/>
      <w:bookmarkStart w:id="583" w:name="_Toc150774745"/>
      <w:bookmarkStart w:id="584" w:name="_Toc226337236"/>
      <w:bookmarkStart w:id="585" w:name="_Toc226309784"/>
      <w:bookmarkStart w:id="586" w:name="_Toc195842905"/>
      <w:bookmarkStart w:id="587" w:name="_Toc164229235"/>
      <w:bookmarkStart w:id="588" w:name="_Toc149720833"/>
      <w:bookmarkStart w:id="589" w:name="_Toc264969230"/>
      <w:bookmarkStart w:id="590" w:name="_Toc265228378"/>
      <w:bookmarkStart w:id="591" w:name="_Toc127151540"/>
      <w:bookmarkStart w:id="592" w:name="_Toc127161454"/>
      <w:bookmarkStart w:id="593" w:name="_Toc127151741"/>
      <w:bookmarkStart w:id="594" w:name="_Toc142311042"/>
      <w:bookmarkEnd w:id="564"/>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1B2C76" w:rsidRDefault="00985E1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rsidR="001B2C76" w:rsidRDefault="00985E1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1B2C76" w:rsidRDefault="00985E16">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1B2C76" w:rsidRDefault="001B2C76">
      <w:pPr>
        <w:tabs>
          <w:tab w:val="left" w:pos="360"/>
          <w:tab w:val="left" w:pos="1080"/>
        </w:tabs>
        <w:snapToGrid w:val="0"/>
        <w:spacing w:line="360" w:lineRule="auto"/>
        <w:ind w:left="1080"/>
        <w:rPr>
          <w:sz w:val="24"/>
        </w:rPr>
      </w:pPr>
    </w:p>
    <w:p w:rsidR="001B2C76" w:rsidRDefault="00985E16">
      <w:pPr>
        <w:pStyle w:val="21"/>
        <w:spacing w:before="0" w:line="360" w:lineRule="auto"/>
        <w:rPr>
          <w:rFonts w:ascii="Times New Roman" w:eastAsia="宋体" w:hAnsi="Times New Roman"/>
          <w:sz w:val="28"/>
        </w:rPr>
      </w:pPr>
      <w:bookmarkStart w:id="597" w:name="_Toc264969235"/>
      <w:bookmarkStart w:id="598" w:name="_Toc151193933"/>
      <w:bookmarkStart w:id="599" w:name="_Toc151193859"/>
      <w:bookmarkStart w:id="600" w:name="_Toc151193787"/>
      <w:bookmarkStart w:id="601" w:name="_Toc151193643"/>
      <w:bookmarkStart w:id="602" w:name="_Toc305158813"/>
      <w:bookmarkStart w:id="603" w:name="_Toc305158887"/>
      <w:bookmarkStart w:id="604" w:name="_Toc226965818"/>
      <w:bookmarkStart w:id="605" w:name="_Toc226965735"/>
      <w:bookmarkStart w:id="606" w:name="_Toc226337241"/>
      <w:bookmarkStart w:id="607" w:name="_Toc226309789"/>
      <w:bookmarkStart w:id="608" w:name="_Toc195842910"/>
      <w:bookmarkStart w:id="609" w:name="_Toc151193715"/>
      <w:bookmarkStart w:id="610" w:name="_Toc151190172"/>
      <w:bookmarkStart w:id="611" w:name="_Toc150774750"/>
      <w:bookmarkStart w:id="612" w:name="_Toc150774645"/>
      <w:bookmarkStart w:id="613" w:name="_Toc150509296"/>
      <w:bookmarkStart w:id="614" w:name="_Toc150480783"/>
      <w:bookmarkStart w:id="615" w:name="_Toc142311047"/>
      <w:bookmarkStart w:id="616" w:name="_Toc127151545"/>
      <w:bookmarkStart w:id="617" w:name="_Toc265228383"/>
      <w:r>
        <w:rPr>
          <w:rFonts w:ascii="Times New Roman" w:eastAsia="宋体" w:hAnsi="Times New Roman"/>
          <w:sz w:val="28"/>
        </w:rPr>
        <w:t>六</w:t>
      </w:r>
      <w:r>
        <w:rPr>
          <w:rFonts w:ascii="Times New Roman" w:eastAsia="宋体" w:hAnsi="Times New Roman"/>
          <w:sz w:val="28"/>
        </w:rPr>
        <w:t xml:space="preserve">   </w:t>
      </w:r>
      <w:bookmarkEnd w:id="596"/>
      <w:r>
        <w:rPr>
          <w:rFonts w:ascii="Times New Roman" w:eastAsia="宋体" w:hAnsi="Times New Roman"/>
          <w:sz w:val="28"/>
        </w:rPr>
        <w:t>确定中标</w:t>
      </w:r>
      <w:bookmarkStart w:id="618" w:name="_Toc151193861"/>
      <w:bookmarkStart w:id="619" w:name="_Toc226309791"/>
      <w:bookmarkStart w:id="620" w:name="_Toc127151547"/>
      <w:bookmarkStart w:id="621" w:name="_Toc265228385"/>
      <w:bookmarkStart w:id="622" w:name="_Toc264969237"/>
      <w:bookmarkStart w:id="623" w:name="_Toc150480785"/>
      <w:bookmarkStart w:id="624" w:name="_Toc149720840"/>
      <w:bookmarkStart w:id="625" w:name="_Toc142311049"/>
      <w:bookmarkStart w:id="626" w:name="_Toc305158815"/>
      <w:bookmarkStart w:id="627" w:name="_Toc127161461"/>
      <w:bookmarkStart w:id="628" w:name="_Toc150509298"/>
      <w:bookmarkStart w:id="629" w:name="_Toc226965820"/>
      <w:bookmarkStart w:id="630" w:name="_Toc151193789"/>
      <w:bookmarkStart w:id="631" w:name="_Toc150774752"/>
      <w:bookmarkStart w:id="632" w:name="_Toc150774647"/>
      <w:bookmarkStart w:id="633" w:name="_Toc151190174"/>
      <w:bookmarkStart w:id="634" w:name="_Toc151193645"/>
      <w:bookmarkStart w:id="635" w:name="_Toc195842912"/>
      <w:bookmarkStart w:id="636" w:name="_Toc226337243"/>
      <w:bookmarkStart w:id="637" w:name="_Toc226965737"/>
      <w:bookmarkStart w:id="638" w:name="_Toc151193717"/>
      <w:bookmarkStart w:id="639" w:name="_Toc164608661"/>
      <w:bookmarkStart w:id="640" w:name="_Toc164608816"/>
      <w:bookmarkStart w:id="641" w:name="_Toc164351641"/>
      <w:bookmarkStart w:id="642" w:name="_Toc164229242"/>
      <w:bookmarkStart w:id="643" w:name="_Toc164229388"/>
      <w:bookmarkStart w:id="644" w:name="_Toc151193935"/>
      <w:bookmarkStart w:id="645" w:name="_Toc127151748"/>
      <w:bookmarkStart w:id="646" w:name="_Toc30515888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1B2C76" w:rsidRDefault="00985E16">
      <w:pPr>
        <w:numPr>
          <w:ilvl w:val="0"/>
          <w:numId w:val="8"/>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1B2C76" w:rsidRDefault="00985E16">
      <w:pPr>
        <w:numPr>
          <w:ilvl w:val="0"/>
          <w:numId w:val="8"/>
        </w:numPr>
        <w:tabs>
          <w:tab w:val="left" w:pos="360"/>
        </w:tabs>
        <w:snapToGrid w:val="0"/>
        <w:spacing w:line="360" w:lineRule="auto"/>
        <w:ind w:left="357" w:hanging="357"/>
        <w:outlineLvl w:val="1"/>
        <w:rPr>
          <w:sz w:val="24"/>
        </w:rPr>
      </w:pPr>
      <w:bookmarkStart w:id="647" w:name="_Toc305158817"/>
      <w:bookmarkStart w:id="648" w:name="_Toc305158891"/>
      <w:bookmarkStart w:id="649" w:name="_Toc265228387"/>
      <w:bookmarkStart w:id="650" w:name="_Toc127151750"/>
      <w:bookmarkStart w:id="651" w:name="_Toc127151549"/>
      <w:bookmarkStart w:id="652" w:name="_Toc127161463"/>
      <w:bookmarkStart w:id="653" w:name="_Toc151193719"/>
      <w:bookmarkStart w:id="654" w:name="_Toc151193647"/>
      <w:bookmarkStart w:id="655" w:name="_Toc151190176"/>
      <w:bookmarkStart w:id="656" w:name="_Toc150774754"/>
      <w:bookmarkStart w:id="657" w:name="_Toc150774649"/>
      <w:bookmarkStart w:id="658" w:name="_Toc150509300"/>
      <w:bookmarkStart w:id="659" w:name="_Toc150480787"/>
      <w:bookmarkStart w:id="660" w:name="_Toc149720842"/>
      <w:bookmarkStart w:id="661" w:name="_Toc151193791"/>
      <w:bookmarkStart w:id="662" w:name="_Toc142311051"/>
      <w:bookmarkStart w:id="663" w:name="_Toc264969239"/>
      <w:bookmarkStart w:id="664" w:name="_Toc151193863"/>
      <w:bookmarkStart w:id="665" w:name="_Toc151193937"/>
      <w:bookmarkStart w:id="666" w:name="_Toc164229244"/>
      <w:bookmarkStart w:id="667" w:name="_Toc164229390"/>
      <w:bookmarkStart w:id="668" w:name="_Toc164351643"/>
      <w:bookmarkStart w:id="669" w:name="_Toc164608663"/>
      <w:bookmarkStart w:id="670" w:name="_Toc164608818"/>
      <w:bookmarkStart w:id="671" w:name="_Toc195842914"/>
      <w:bookmarkStart w:id="672" w:name="_Toc226309793"/>
      <w:bookmarkStart w:id="673" w:name="_Toc226337245"/>
      <w:bookmarkStart w:id="674" w:name="_Toc226965739"/>
      <w:bookmarkStart w:id="675" w:name="_Toc226965822"/>
      <w:bookmarkStart w:id="676" w:name="_Ref467306425"/>
      <w:bookmarkStart w:id="677" w:name="_Toc520356176"/>
      <w:bookmarkStart w:id="678" w:name="_Ref467307090"/>
      <w:r>
        <w:rPr>
          <w:sz w:val="24"/>
        </w:rPr>
        <w:t>中标公告与中标通知书</w:t>
      </w:r>
      <w:bookmarkEnd w:id="647"/>
      <w:bookmarkEnd w:id="648"/>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1B2C76" w:rsidRDefault="00985E16">
      <w:pPr>
        <w:numPr>
          <w:ilvl w:val="0"/>
          <w:numId w:val="8"/>
        </w:numPr>
        <w:tabs>
          <w:tab w:val="left" w:pos="360"/>
        </w:tabs>
        <w:snapToGrid w:val="0"/>
        <w:spacing w:line="360" w:lineRule="auto"/>
        <w:ind w:left="357" w:hanging="357"/>
        <w:outlineLvl w:val="1"/>
        <w:rPr>
          <w:sz w:val="24"/>
        </w:rPr>
      </w:pPr>
      <w:r>
        <w:rPr>
          <w:sz w:val="24"/>
        </w:rPr>
        <w:t>废标</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1B2C76" w:rsidRDefault="00985E16">
      <w:pPr>
        <w:numPr>
          <w:ilvl w:val="2"/>
          <w:numId w:val="8"/>
        </w:numPr>
        <w:snapToGrid w:val="0"/>
        <w:spacing w:line="360" w:lineRule="auto"/>
        <w:rPr>
          <w:sz w:val="24"/>
        </w:rPr>
      </w:pPr>
      <w:r>
        <w:rPr>
          <w:sz w:val="24"/>
        </w:rPr>
        <w:t>符合专业条件的供应商或者对招标文件作实质响应的供应商不足三家的；</w:t>
      </w:r>
    </w:p>
    <w:p w:rsidR="001B2C76" w:rsidRDefault="00985E16">
      <w:pPr>
        <w:numPr>
          <w:ilvl w:val="2"/>
          <w:numId w:val="8"/>
        </w:numPr>
        <w:snapToGrid w:val="0"/>
        <w:spacing w:line="360" w:lineRule="auto"/>
        <w:rPr>
          <w:sz w:val="24"/>
        </w:rPr>
      </w:pPr>
      <w:r>
        <w:rPr>
          <w:sz w:val="24"/>
        </w:rPr>
        <w:t>出现影响采购公正的违法、违规行为的；</w:t>
      </w:r>
    </w:p>
    <w:p w:rsidR="001B2C76" w:rsidRDefault="00985E16">
      <w:pPr>
        <w:numPr>
          <w:ilvl w:val="2"/>
          <w:numId w:val="8"/>
        </w:numPr>
        <w:snapToGrid w:val="0"/>
        <w:spacing w:line="360" w:lineRule="auto"/>
        <w:rPr>
          <w:sz w:val="24"/>
        </w:rPr>
      </w:pPr>
      <w:r>
        <w:rPr>
          <w:sz w:val="24"/>
        </w:rPr>
        <w:t>投标人的报价均超过了采购预算，采购人不能支付的；</w:t>
      </w:r>
    </w:p>
    <w:p w:rsidR="001B2C76" w:rsidRDefault="00985E16">
      <w:pPr>
        <w:numPr>
          <w:ilvl w:val="2"/>
          <w:numId w:val="8"/>
        </w:numPr>
        <w:snapToGrid w:val="0"/>
        <w:spacing w:line="360" w:lineRule="auto"/>
        <w:rPr>
          <w:sz w:val="24"/>
        </w:rPr>
      </w:pPr>
      <w:r>
        <w:rPr>
          <w:sz w:val="24"/>
        </w:rPr>
        <w:t>因重大变故，采购任务取消的。</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1B2C76" w:rsidRDefault="00985E16">
      <w:pPr>
        <w:numPr>
          <w:ilvl w:val="0"/>
          <w:numId w:val="8"/>
        </w:numPr>
        <w:tabs>
          <w:tab w:val="left" w:pos="360"/>
        </w:tabs>
        <w:snapToGrid w:val="0"/>
        <w:spacing w:line="360" w:lineRule="auto"/>
        <w:ind w:left="357" w:hanging="357"/>
        <w:outlineLvl w:val="1"/>
        <w:rPr>
          <w:sz w:val="24"/>
        </w:rPr>
      </w:pPr>
      <w:bookmarkStart w:id="679" w:name="_Toc150509301"/>
      <w:bookmarkStart w:id="680" w:name="_Toc150774650"/>
      <w:bookmarkStart w:id="681" w:name="_Toc150774755"/>
      <w:bookmarkStart w:id="682" w:name="_Toc151190177"/>
      <w:bookmarkStart w:id="683" w:name="_Toc151193648"/>
      <w:bookmarkStart w:id="684" w:name="_Toc151193720"/>
      <w:bookmarkStart w:id="685" w:name="_Toc151193792"/>
      <w:bookmarkStart w:id="686" w:name="_Toc151193864"/>
      <w:bookmarkStart w:id="687" w:name="_Toc151193938"/>
      <w:bookmarkStart w:id="688" w:name="_Toc164229245"/>
      <w:bookmarkStart w:id="689" w:name="_Toc164229391"/>
      <w:bookmarkStart w:id="690" w:name="_Toc164351644"/>
      <w:bookmarkStart w:id="691" w:name="_Toc164608664"/>
      <w:bookmarkStart w:id="692" w:name="_Toc164608819"/>
      <w:bookmarkStart w:id="693" w:name="_Toc195842915"/>
      <w:bookmarkStart w:id="694" w:name="_Toc226309794"/>
      <w:bookmarkStart w:id="695" w:name="_Toc226337246"/>
      <w:bookmarkStart w:id="696" w:name="_Toc226965740"/>
      <w:bookmarkStart w:id="697" w:name="_Toc226965823"/>
      <w:bookmarkStart w:id="698" w:name="_Toc305158818"/>
      <w:bookmarkStart w:id="699" w:name="_Toc305158892"/>
      <w:bookmarkStart w:id="700" w:name="_Toc150480788"/>
      <w:bookmarkStart w:id="701" w:name="_Toc264969240"/>
      <w:bookmarkStart w:id="702" w:name="_Toc265228388"/>
      <w:bookmarkStart w:id="703" w:name="_Ref467306377"/>
      <w:bookmarkStart w:id="704" w:name="_Ref467306978"/>
      <w:bookmarkStart w:id="705" w:name="_Ref467307062"/>
      <w:bookmarkStart w:id="706" w:name="_Ref467307204"/>
      <w:bookmarkStart w:id="707" w:name="_Toc520356175"/>
      <w:bookmarkStart w:id="708" w:name="_Toc127151550"/>
      <w:bookmarkStart w:id="709" w:name="_Toc127151751"/>
      <w:bookmarkStart w:id="710" w:name="_Toc127161464"/>
      <w:bookmarkStart w:id="711" w:name="_Toc142311052"/>
      <w:bookmarkStart w:id="712" w:name="_Toc14972084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1B2C76" w:rsidRDefault="00985E1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6"/>
    <w:bookmarkEnd w:id="677"/>
    <w:bookmarkEnd w:id="678"/>
    <w:p w:rsidR="001B2C76" w:rsidRDefault="00985E16">
      <w:pPr>
        <w:numPr>
          <w:ilvl w:val="0"/>
          <w:numId w:val="8"/>
        </w:numPr>
        <w:tabs>
          <w:tab w:val="left" w:pos="360"/>
        </w:tabs>
        <w:snapToGrid w:val="0"/>
        <w:spacing w:line="360" w:lineRule="auto"/>
        <w:ind w:left="357" w:hanging="357"/>
        <w:outlineLvl w:val="1"/>
        <w:rPr>
          <w:sz w:val="24"/>
        </w:rPr>
      </w:pPr>
      <w:r>
        <w:rPr>
          <w:sz w:val="24"/>
        </w:rPr>
        <w:t>询问与质疑</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询问</w:t>
      </w:r>
    </w:p>
    <w:p w:rsidR="001B2C76" w:rsidRDefault="00985E16">
      <w:pPr>
        <w:numPr>
          <w:ilvl w:val="2"/>
          <w:numId w:val="8"/>
        </w:numPr>
        <w:snapToGrid w:val="0"/>
        <w:spacing w:line="360" w:lineRule="auto"/>
        <w:rPr>
          <w:sz w:val="24"/>
        </w:rPr>
      </w:pPr>
      <w:bookmarkStart w:id="71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3"/>
    </w:p>
    <w:p w:rsidR="001B2C76" w:rsidRDefault="00985E16">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质疑</w:t>
      </w:r>
    </w:p>
    <w:p w:rsidR="001B2C76" w:rsidRDefault="00985E1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1B2C76" w:rsidRDefault="00985E16">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1B2C76" w:rsidRDefault="00985E1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B2C76" w:rsidRDefault="00985E1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1B2C76" w:rsidRDefault="00985E16">
      <w:pPr>
        <w:numPr>
          <w:ilvl w:val="0"/>
          <w:numId w:val="8"/>
        </w:numPr>
        <w:tabs>
          <w:tab w:val="left" w:pos="360"/>
        </w:tabs>
        <w:snapToGrid w:val="0"/>
        <w:spacing w:line="360" w:lineRule="auto"/>
        <w:ind w:left="357" w:hanging="357"/>
        <w:outlineLvl w:val="1"/>
        <w:rPr>
          <w:sz w:val="24"/>
        </w:rPr>
      </w:pPr>
      <w:r>
        <w:rPr>
          <w:sz w:val="24"/>
        </w:rPr>
        <w:t>代理费</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1B2C76" w:rsidRDefault="001B2C76">
      <w:pPr>
        <w:tabs>
          <w:tab w:val="left" w:pos="360"/>
          <w:tab w:val="left" w:pos="1080"/>
        </w:tabs>
        <w:snapToGrid w:val="0"/>
        <w:spacing w:line="360" w:lineRule="auto"/>
        <w:ind w:left="360"/>
        <w:rPr>
          <w:sz w:val="24"/>
        </w:rPr>
      </w:pPr>
    </w:p>
    <w:p w:rsidR="001B2C76" w:rsidRDefault="00985E16">
      <w:pPr>
        <w:spacing w:line="360" w:lineRule="auto"/>
        <w:jc w:val="center"/>
        <w:outlineLvl w:val="0"/>
        <w:rPr>
          <w:b/>
          <w:sz w:val="36"/>
          <w:szCs w:val="36"/>
        </w:rPr>
      </w:pPr>
      <w:bookmarkStart w:id="714" w:name="_Toc353825544"/>
      <w:bookmarkStart w:id="715" w:name="_Toc305158896"/>
      <w:bookmarkStart w:id="716" w:name="_Toc226337250"/>
      <w:bookmarkStart w:id="717" w:name="_Toc353873934"/>
      <w:bookmarkStart w:id="718" w:name="_Toc265228392"/>
      <w:bookmarkStart w:id="719" w:name="_Toc353873664"/>
      <w:bookmarkStart w:id="720" w:name="_Toc264969244"/>
      <w:bookmarkStart w:id="721" w:name="_Toc127151554"/>
      <w:bookmarkStart w:id="722" w:name="_Toc226965827"/>
      <w:bookmarkStart w:id="723" w:name="_Toc305158822"/>
      <w:bookmarkStart w:id="724" w:name="_Toc150480792"/>
      <w:bookmarkStart w:id="725" w:name="_Toc150774759"/>
      <w:bookmarkStart w:id="726" w:name="_Toc142311056"/>
      <w:r>
        <w:rPr>
          <w:sz w:val="24"/>
        </w:rPr>
        <w:br w:type="page"/>
      </w:r>
      <w:bookmarkStart w:id="727" w:name="_Toc99301421"/>
      <w:r>
        <w:rPr>
          <w:b/>
          <w:sz w:val="36"/>
          <w:szCs w:val="36"/>
        </w:rPr>
        <w:lastRenderedPageBreak/>
        <w:t>第三章</w:t>
      </w:r>
      <w:r>
        <w:rPr>
          <w:b/>
          <w:sz w:val="36"/>
          <w:szCs w:val="36"/>
        </w:rPr>
        <w:t xml:space="preserve">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Start w:id="728" w:name="_Toc487900382"/>
      <w:bookmarkEnd w:id="727"/>
    </w:p>
    <w:p w:rsidR="001B2C76" w:rsidRDefault="00985E16">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rsidR="001B2C76" w:rsidRDefault="00985E16">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1B2C76" w:rsidRDefault="00985E1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1B2C76" w:rsidRDefault="00985E16">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1B2C76" w:rsidRDefault="00985E1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1B2C76" w:rsidRDefault="001B2C76">
      <w:pPr>
        <w:widowControl/>
        <w:jc w:val="left"/>
        <w:rPr>
          <w:sz w:val="24"/>
        </w:rPr>
      </w:pPr>
    </w:p>
    <w:p w:rsidR="001B2C76" w:rsidRDefault="00985E16">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B2C76">
        <w:trPr>
          <w:cantSplit/>
          <w:trHeight w:val="468"/>
          <w:tblHeader/>
        </w:trPr>
        <w:tc>
          <w:tcPr>
            <w:tcW w:w="824" w:type="dxa"/>
            <w:vAlign w:val="center"/>
          </w:tcPr>
          <w:p w:rsidR="001B2C76" w:rsidRDefault="00985E16">
            <w:pPr>
              <w:tabs>
                <w:tab w:val="left" w:pos="1080"/>
              </w:tabs>
              <w:snapToGrid w:val="0"/>
              <w:jc w:val="center"/>
              <w:rPr>
                <w:b/>
                <w:sz w:val="24"/>
              </w:rPr>
            </w:pPr>
            <w:bookmarkStart w:id="731" w:name="_Hlt487972895"/>
            <w:bookmarkStart w:id="732" w:name="_Hlk143693460"/>
            <w:bookmarkEnd w:id="731"/>
            <w:r>
              <w:rPr>
                <w:b/>
                <w:sz w:val="24"/>
              </w:rPr>
              <w:t>序号</w:t>
            </w:r>
          </w:p>
        </w:tc>
        <w:tc>
          <w:tcPr>
            <w:tcW w:w="1934" w:type="dxa"/>
            <w:vAlign w:val="center"/>
          </w:tcPr>
          <w:p w:rsidR="001B2C76" w:rsidRDefault="00985E16">
            <w:pPr>
              <w:tabs>
                <w:tab w:val="left" w:pos="1080"/>
              </w:tabs>
              <w:snapToGrid w:val="0"/>
              <w:jc w:val="center"/>
              <w:rPr>
                <w:b/>
                <w:sz w:val="24"/>
              </w:rPr>
            </w:pPr>
            <w:r>
              <w:rPr>
                <w:b/>
                <w:sz w:val="24"/>
              </w:rPr>
              <w:t>审查因素</w:t>
            </w:r>
          </w:p>
        </w:tc>
        <w:tc>
          <w:tcPr>
            <w:tcW w:w="4705" w:type="dxa"/>
            <w:vAlign w:val="center"/>
          </w:tcPr>
          <w:p w:rsidR="001B2C76" w:rsidRDefault="00985E16">
            <w:pPr>
              <w:tabs>
                <w:tab w:val="left" w:pos="1080"/>
              </w:tabs>
              <w:snapToGrid w:val="0"/>
              <w:jc w:val="center"/>
              <w:rPr>
                <w:b/>
                <w:sz w:val="24"/>
              </w:rPr>
            </w:pPr>
            <w:r>
              <w:rPr>
                <w:b/>
                <w:sz w:val="24"/>
              </w:rPr>
              <w:t>审查内容</w:t>
            </w:r>
          </w:p>
        </w:tc>
        <w:tc>
          <w:tcPr>
            <w:tcW w:w="1599" w:type="dxa"/>
            <w:vAlign w:val="center"/>
          </w:tcPr>
          <w:p w:rsidR="001B2C76" w:rsidRDefault="00985E16">
            <w:pPr>
              <w:tabs>
                <w:tab w:val="left" w:pos="1080"/>
              </w:tabs>
              <w:snapToGrid w:val="0"/>
              <w:jc w:val="center"/>
              <w:rPr>
                <w:b/>
                <w:sz w:val="24"/>
              </w:rPr>
            </w:pPr>
            <w:r>
              <w:rPr>
                <w:b/>
                <w:sz w:val="24"/>
              </w:rPr>
              <w:t>格式要求</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w:t>
            </w:r>
          </w:p>
        </w:tc>
        <w:tc>
          <w:tcPr>
            <w:tcW w:w="1934" w:type="dxa"/>
            <w:vAlign w:val="center"/>
          </w:tcPr>
          <w:p w:rsidR="001B2C76" w:rsidRDefault="00985E16">
            <w:pPr>
              <w:tabs>
                <w:tab w:val="left" w:pos="1080"/>
              </w:tabs>
              <w:snapToGrid w:val="0"/>
              <w:rPr>
                <w:sz w:val="24"/>
              </w:rPr>
            </w:pPr>
            <w:r>
              <w:rPr>
                <w:sz w:val="24"/>
              </w:rPr>
              <w:t>满足《中华人民共和国政府采购法》第二十二条规定</w:t>
            </w:r>
          </w:p>
        </w:tc>
        <w:tc>
          <w:tcPr>
            <w:tcW w:w="4705" w:type="dxa"/>
            <w:vAlign w:val="center"/>
          </w:tcPr>
          <w:p w:rsidR="001B2C76" w:rsidRDefault="00985E16">
            <w:pPr>
              <w:tabs>
                <w:tab w:val="left" w:pos="1080"/>
              </w:tabs>
              <w:snapToGrid w:val="0"/>
              <w:rPr>
                <w:sz w:val="24"/>
              </w:rPr>
            </w:pPr>
            <w:r>
              <w:rPr>
                <w:sz w:val="24"/>
              </w:rPr>
              <w:t>具体规定见第一章《投标邀请》</w:t>
            </w:r>
          </w:p>
        </w:tc>
        <w:tc>
          <w:tcPr>
            <w:tcW w:w="1599" w:type="dxa"/>
            <w:vAlign w:val="center"/>
          </w:tcPr>
          <w:p w:rsidR="001B2C76" w:rsidRDefault="001B2C76">
            <w:pPr>
              <w:tabs>
                <w:tab w:val="left" w:pos="1080"/>
              </w:tabs>
              <w:snapToGrid w:val="0"/>
              <w:rPr>
                <w:sz w:val="24"/>
              </w:rPr>
            </w:pP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1-1</w:t>
            </w:r>
          </w:p>
        </w:tc>
        <w:tc>
          <w:tcPr>
            <w:tcW w:w="1934" w:type="dxa"/>
            <w:vAlign w:val="center"/>
          </w:tcPr>
          <w:p w:rsidR="001B2C76" w:rsidRDefault="00985E16">
            <w:pPr>
              <w:tabs>
                <w:tab w:val="left" w:pos="1080"/>
              </w:tabs>
              <w:snapToGrid w:val="0"/>
              <w:rPr>
                <w:sz w:val="24"/>
              </w:rPr>
            </w:pPr>
            <w:r>
              <w:rPr>
                <w:sz w:val="24"/>
              </w:rPr>
              <w:t>营业执照等证明文件</w:t>
            </w:r>
          </w:p>
        </w:tc>
        <w:tc>
          <w:tcPr>
            <w:tcW w:w="4705" w:type="dxa"/>
            <w:vAlign w:val="center"/>
          </w:tcPr>
          <w:p w:rsidR="001B2C76" w:rsidRDefault="00985E1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1B2C76" w:rsidRDefault="00985E1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1B2C76" w:rsidRDefault="00985E16">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1B2C76" w:rsidRDefault="00985E1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1B2C76" w:rsidRDefault="00985E16">
            <w:pPr>
              <w:tabs>
                <w:tab w:val="left" w:pos="1080"/>
              </w:tabs>
              <w:snapToGrid w:val="0"/>
              <w:rPr>
                <w:sz w:val="24"/>
              </w:rPr>
            </w:pPr>
            <w:r>
              <w:rPr>
                <w:sz w:val="24"/>
              </w:rPr>
              <w:t>投标人是自然人的，应提供有效的自然人身份证明。</w:t>
            </w:r>
          </w:p>
          <w:p w:rsidR="001B2C76" w:rsidRDefault="00985E16">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1599" w:type="dxa"/>
            <w:vAlign w:val="center"/>
          </w:tcPr>
          <w:p w:rsidR="001B2C76" w:rsidRDefault="00985E16">
            <w:pPr>
              <w:tabs>
                <w:tab w:val="left" w:pos="1080"/>
              </w:tabs>
              <w:snapToGrid w:val="0"/>
              <w:rPr>
                <w:sz w:val="24"/>
              </w:rPr>
            </w:pPr>
            <w:r>
              <w:rPr>
                <w:sz w:val="24"/>
              </w:rPr>
              <w:t>提供证明文件的电子件或电子证照</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1-2</w:t>
            </w:r>
          </w:p>
        </w:tc>
        <w:tc>
          <w:tcPr>
            <w:tcW w:w="1934" w:type="dxa"/>
            <w:vAlign w:val="center"/>
          </w:tcPr>
          <w:p w:rsidR="001B2C76" w:rsidRDefault="00985E16">
            <w:pPr>
              <w:tabs>
                <w:tab w:val="left" w:pos="1080"/>
              </w:tabs>
              <w:snapToGrid w:val="0"/>
              <w:rPr>
                <w:sz w:val="24"/>
              </w:rPr>
            </w:pPr>
            <w:r>
              <w:rPr>
                <w:sz w:val="24"/>
              </w:rPr>
              <w:t>投标人资格声明书</w:t>
            </w:r>
          </w:p>
        </w:tc>
        <w:tc>
          <w:tcPr>
            <w:tcW w:w="4705" w:type="dxa"/>
            <w:vAlign w:val="center"/>
          </w:tcPr>
          <w:p w:rsidR="001B2C76" w:rsidRDefault="00985E16">
            <w:pPr>
              <w:tabs>
                <w:tab w:val="left" w:pos="1080"/>
              </w:tabs>
              <w:snapToGrid w:val="0"/>
              <w:rPr>
                <w:sz w:val="24"/>
              </w:rPr>
            </w:pPr>
            <w:r>
              <w:rPr>
                <w:sz w:val="24"/>
              </w:rPr>
              <w:t>提供了符合招标文件要求的《投标人资格声明书》。</w:t>
            </w:r>
          </w:p>
        </w:tc>
        <w:tc>
          <w:tcPr>
            <w:tcW w:w="1599" w:type="dxa"/>
            <w:vAlign w:val="center"/>
          </w:tcPr>
          <w:p w:rsidR="001B2C76" w:rsidRDefault="00985E16">
            <w:pPr>
              <w:tabs>
                <w:tab w:val="left" w:pos="1080"/>
              </w:tabs>
              <w:snapToGrid w:val="0"/>
              <w:rPr>
                <w:sz w:val="24"/>
              </w:rPr>
            </w:pPr>
            <w:r>
              <w:rPr>
                <w:sz w:val="24"/>
              </w:rPr>
              <w:t>格式见《投标文件格式》</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lastRenderedPageBreak/>
              <w:t>1-3</w:t>
            </w:r>
          </w:p>
        </w:tc>
        <w:tc>
          <w:tcPr>
            <w:tcW w:w="1934" w:type="dxa"/>
            <w:vAlign w:val="center"/>
          </w:tcPr>
          <w:p w:rsidR="001B2C76" w:rsidRDefault="00985E16">
            <w:pPr>
              <w:tabs>
                <w:tab w:val="left" w:pos="1080"/>
              </w:tabs>
              <w:snapToGrid w:val="0"/>
              <w:rPr>
                <w:sz w:val="24"/>
              </w:rPr>
            </w:pPr>
            <w:r>
              <w:rPr>
                <w:sz w:val="24"/>
              </w:rPr>
              <w:t>投标人信用记录</w:t>
            </w:r>
          </w:p>
        </w:tc>
        <w:tc>
          <w:tcPr>
            <w:tcW w:w="4705" w:type="dxa"/>
            <w:vAlign w:val="center"/>
          </w:tcPr>
          <w:p w:rsidR="001B2C76" w:rsidRDefault="00985E1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1B2C76" w:rsidRDefault="00985E16">
            <w:pPr>
              <w:tabs>
                <w:tab w:val="left" w:pos="900"/>
                <w:tab w:val="left" w:pos="1980"/>
              </w:tabs>
              <w:snapToGrid w:val="0"/>
              <w:rPr>
                <w:sz w:val="24"/>
              </w:rPr>
            </w:pPr>
            <w:r>
              <w:rPr>
                <w:sz w:val="24"/>
              </w:rPr>
              <w:t>截止时点：投标截止时间以后、资格审查阶段采购人或采购代理机构的实际查询时间；</w:t>
            </w:r>
          </w:p>
          <w:p w:rsidR="001B2C76" w:rsidRDefault="00985E1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1B2C76" w:rsidRDefault="00985E1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rsidR="001B2C76" w:rsidRDefault="00985E16">
            <w:pPr>
              <w:tabs>
                <w:tab w:val="left" w:pos="1080"/>
              </w:tabs>
              <w:snapToGrid w:val="0"/>
              <w:rPr>
                <w:sz w:val="24"/>
              </w:rPr>
            </w:pPr>
            <w:r>
              <w:rPr>
                <w:sz w:val="24"/>
              </w:rPr>
              <w:t>无须投标人提供，由采购人或采购代理机构查询。</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1-4</w:t>
            </w:r>
          </w:p>
        </w:tc>
        <w:tc>
          <w:tcPr>
            <w:tcW w:w="1934" w:type="dxa"/>
            <w:vAlign w:val="center"/>
          </w:tcPr>
          <w:p w:rsidR="001B2C76" w:rsidRDefault="00985E16">
            <w:pPr>
              <w:tabs>
                <w:tab w:val="left" w:pos="1080"/>
              </w:tabs>
              <w:snapToGrid w:val="0"/>
              <w:rPr>
                <w:sz w:val="24"/>
              </w:rPr>
            </w:pPr>
            <w:r>
              <w:rPr>
                <w:sz w:val="24"/>
              </w:rPr>
              <w:t>法律、行政法规规定的其他条件</w:t>
            </w:r>
          </w:p>
        </w:tc>
        <w:tc>
          <w:tcPr>
            <w:tcW w:w="4705" w:type="dxa"/>
            <w:vAlign w:val="center"/>
          </w:tcPr>
          <w:p w:rsidR="001B2C76" w:rsidRDefault="00985E16">
            <w:pPr>
              <w:tabs>
                <w:tab w:val="left" w:pos="1080"/>
              </w:tabs>
              <w:snapToGrid w:val="0"/>
              <w:rPr>
                <w:sz w:val="24"/>
              </w:rPr>
            </w:pPr>
            <w:r>
              <w:rPr>
                <w:sz w:val="24"/>
              </w:rPr>
              <w:t>法律、行政法规规定的其他条件</w:t>
            </w:r>
          </w:p>
        </w:tc>
        <w:tc>
          <w:tcPr>
            <w:tcW w:w="1599" w:type="dxa"/>
            <w:vAlign w:val="center"/>
          </w:tcPr>
          <w:p w:rsidR="001B2C76" w:rsidRDefault="00985E16">
            <w:pPr>
              <w:tabs>
                <w:tab w:val="left" w:pos="1080"/>
              </w:tabs>
              <w:snapToGrid w:val="0"/>
              <w:jc w:val="center"/>
              <w:rPr>
                <w:sz w:val="24"/>
              </w:rPr>
            </w:pPr>
            <w:r>
              <w:rPr>
                <w:sz w:val="24"/>
              </w:rPr>
              <w:t>/</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2</w:t>
            </w:r>
          </w:p>
        </w:tc>
        <w:tc>
          <w:tcPr>
            <w:tcW w:w="1934" w:type="dxa"/>
            <w:vAlign w:val="center"/>
          </w:tcPr>
          <w:p w:rsidR="001B2C76" w:rsidRDefault="00985E16">
            <w:pPr>
              <w:tabs>
                <w:tab w:val="left" w:pos="1080"/>
              </w:tabs>
              <w:snapToGrid w:val="0"/>
              <w:rPr>
                <w:sz w:val="24"/>
              </w:rPr>
            </w:pPr>
            <w:r>
              <w:rPr>
                <w:sz w:val="24"/>
              </w:rPr>
              <w:t>落实政府采购政策需满足的资格要求</w:t>
            </w:r>
          </w:p>
        </w:tc>
        <w:tc>
          <w:tcPr>
            <w:tcW w:w="4705" w:type="dxa"/>
            <w:vAlign w:val="center"/>
          </w:tcPr>
          <w:p w:rsidR="001B2C76" w:rsidRDefault="00985E16">
            <w:pPr>
              <w:tabs>
                <w:tab w:val="left" w:pos="1080"/>
              </w:tabs>
              <w:snapToGrid w:val="0"/>
              <w:rPr>
                <w:sz w:val="24"/>
              </w:rPr>
            </w:pPr>
            <w:r>
              <w:rPr>
                <w:sz w:val="24"/>
              </w:rPr>
              <w:t>具体要求见第一章《投标邀请》</w:t>
            </w:r>
          </w:p>
        </w:tc>
        <w:tc>
          <w:tcPr>
            <w:tcW w:w="1599" w:type="dxa"/>
            <w:vAlign w:val="center"/>
          </w:tcPr>
          <w:p w:rsidR="001B2C76" w:rsidRDefault="001B2C76">
            <w:pPr>
              <w:tabs>
                <w:tab w:val="left" w:pos="1080"/>
              </w:tabs>
              <w:snapToGrid w:val="0"/>
              <w:rPr>
                <w:sz w:val="24"/>
              </w:rPr>
            </w:pPr>
          </w:p>
        </w:tc>
      </w:tr>
      <w:tr w:rsidR="001B2C76">
        <w:trPr>
          <w:cantSplit/>
          <w:trHeight w:val="468"/>
        </w:trPr>
        <w:tc>
          <w:tcPr>
            <w:tcW w:w="824" w:type="dxa"/>
            <w:vAlign w:val="center"/>
          </w:tcPr>
          <w:p w:rsidR="001B2C76" w:rsidRDefault="00985E16" w:rsidP="007D0374">
            <w:pPr>
              <w:tabs>
                <w:tab w:val="left" w:pos="1080"/>
              </w:tabs>
              <w:snapToGrid w:val="0"/>
              <w:jc w:val="center"/>
              <w:rPr>
                <w:sz w:val="24"/>
              </w:rPr>
            </w:pPr>
            <w:r>
              <w:rPr>
                <w:sz w:val="24"/>
              </w:rPr>
              <w:t>2-1</w:t>
            </w:r>
          </w:p>
        </w:tc>
        <w:tc>
          <w:tcPr>
            <w:tcW w:w="1934" w:type="dxa"/>
            <w:vAlign w:val="center"/>
          </w:tcPr>
          <w:p w:rsidR="001B2C76" w:rsidRDefault="00985E16">
            <w:pPr>
              <w:tabs>
                <w:tab w:val="left" w:pos="1080"/>
              </w:tabs>
              <w:snapToGrid w:val="0"/>
              <w:rPr>
                <w:sz w:val="24"/>
              </w:rPr>
            </w:pPr>
            <w:r>
              <w:rPr>
                <w:sz w:val="24"/>
              </w:rPr>
              <w:t>中小企业证明文件</w:t>
            </w:r>
          </w:p>
        </w:tc>
        <w:tc>
          <w:tcPr>
            <w:tcW w:w="4705" w:type="dxa"/>
            <w:vAlign w:val="center"/>
          </w:tcPr>
          <w:p w:rsidR="001B2C76" w:rsidRDefault="00985E16">
            <w:pPr>
              <w:tabs>
                <w:tab w:val="left" w:pos="1080"/>
              </w:tabs>
              <w:snapToGrid w:val="0"/>
              <w:rPr>
                <w:sz w:val="24"/>
              </w:rPr>
            </w:pPr>
            <w:r>
              <w:rPr>
                <w:sz w:val="24"/>
              </w:rPr>
              <w:t>本项目（包）预留份额专门面向</w:t>
            </w:r>
            <w:r w:rsidR="00D94B6B">
              <w:rPr>
                <w:rFonts w:hint="eastAsia"/>
                <w:sz w:val="24"/>
              </w:rPr>
              <w:t>小微</w:t>
            </w:r>
            <w:r>
              <w:rPr>
                <w:sz w:val="24"/>
              </w:rPr>
              <w:t>企业采购。</w:t>
            </w:r>
          </w:p>
          <w:p w:rsidR="001B2C76" w:rsidRDefault="00CC3CBD">
            <w:pPr>
              <w:tabs>
                <w:tab w:val="left" w:pos="1080"/>
              </w:tabs>
              <w:snapToGrid w:val="0"/>
              <w:rPr>
                <w:sz w:val="24"/>
              </w:rPr>
            </w:pPr>
            <w:r>
              <w:rPr>
                <w:rFonts w:hint="eastAsia"/>
                <w:sz w:val="24"/>
              </w:rPr>
              <w:t>注</w:t>
            </w:r>
            <w:r>
              <w:rPr>
                <w:sz w:val="24"/>
              </w:rPr>
              <w:t>：</w:t>
            </w:r>
            <w:r w:rsidR="00985E16">
              <w:rPr>
                <w:sz w:val="24"/>
              </w:rPr>
              <w:t>投标人单独投标的，应提供《中小企业声明函》或《残疾人福利性单位声明函》或由省级以上监狱管理局、戒毒管理局（含新疆生产建设兵团）出具的属于监狱企业的证明文件。</w:t>
            </w:r>
          </w:p>
        </w:tc>
        <w:tc>
          <w:tcPr>
            <w:tcW w:w="1599" w:type="dxa"/>
            <w:vAlign w:val="center"/>
          </w:tcPr>
          <w:p w:rsidR="001B2C76" w:rsidRDefault="00985E16">
            <w:pPr>
              <w:tabs>
                <w:tab w:val="left" w:pos="1080"/>
              </w:tabs>
              <w:snapToGrid w:val="0"/>
              <w:rPr>
                <w:sz w:val="24"/>
              </w:rPr>
            </w:pPr>
            <w:r>
              <w:rPr>
                <w:sz w:val="24"/>
              </w:rPr>
              <w:t>格式见《投标文件格式》</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2-2</w:t>
            </w:r>
          </w:p>
        </w:tc>
        <w:tc>
          <w:tcPr>
            <w:tcW w:w="1934" w:type="dxa"/>
            <w:vAlign w:val="center"/>
          </w:tcPr>
          <w:p w:rsidR="001B2C76" w:rsidRDefault="00985E16">
            <w:pPr>
              <w:tabs>
                <w:tab w:val="left" w:pos="1080"/>
              </w:tabs>
              <w:snapToGrid w:val="0"/>
              <w:rPr>
                <w:sz w:val="24"/>
              </w:rPr>
            </w:pPr>
            <w:r>
              <w:rPr>
                <w:sz w:val="24"/>
              </w:rPr>
              <w:t>其它落实政府采购政策的资格要求</w:t>
            </w:r>
          </w:p>
        </w:tc>
        <w:tc>
          <w:tcPr>
            <w:tcW w:w="4705" w:type="dxa"/>
            <w:vAlign w:val="center"/>
          </w:tcPr>
          <w:p w:rsidR="001B2C76" w:rsidRDefault="00985E16">
            <w:pPr>
              <w:tabs>
                <w:tab w:val="left" w:pos="1080"/>
              </w:tabs>
              <w:snapToGrid w:val="0"/>
              <w:rPr>
                <w:sz w:val="24"/>
              </w:rPr>
            </w:pPr>
            <w:r>
              <w:rPr>
                <w:sz w:val="24"/>
              </w:rPr>
              <w:t>如有，见第一章《投标邀请》</w:t>
            </w:r>
          </w:p>
        </w:tc>
        <w:tc>
          <w:tcPr>
            <w:tcW w:w="1599" w:type="dxa"/>
            <w:vAlign w:val="center"/>
          </w:tcPr>
          <w:p w:rsidR="001B2C76" w:rsidRDefault="00985E16">
            <w:pPr>
              <w:tabs>
                <w:tab w:val="left" w:pos="1080"/>
              </w:tabs>
              <w:snapToGrid w:val="0"/>
              <w:rPr>
                <w:sz w:val="24"/>
              </w:rPr>
            </w:pPr>
            <w:r>
              <w:rPr>
                <w:sz w:val="24"/>
              </w:rPr>
              <w:t>提供证明文件的电子件或电子证照</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3</w:t>
            </w:r>
          </w:p>
        </w:tc>
        <w:tc>
          <w:tcPr>
            <w:tcW w:w="1934" w:type="dxa"/>
            <w:vAlign w:val="center"/>
          </w:tcPr>
          <w:p w:rsidR="001B2C76" w:rsidRDefault="00985E16">
            <w:pPr>
              <w:tabs>
                <w:tab w:val="left" w:pos="1080"/>
              </w:tabs>
              <w:snapToGrid w:val="0"/>
              <w:rPr>
                <w:sz w:val="24"/>
              </w:rPr>
            </w:pPr>
            <w:r>
              <w:rPr>
                <w:sz w:val="24"/>
              </w:rPr>
              <w:t>本项目的特定资格要求</w:t>
            </w:r>
          </w:p>
        </w:tc>
        <w:tc>
          <w:tcPr>
            <w:tcW w:w="4705" w:type="dxa"/>
            <w:vAlign w:val="center"/>
          </w:tcPr>
          <w:p w:rsidR="001B2C76" w:rsidRDefault="00D436BA">
            <w:pPr>
              <w:tabs>
                <w:tab w:val="left" w:pos="1080"/>
              </w:tabs>
              <w:snapToGrid w:val="0"/>
              <w:rPr>
                <w:sz w:val="24"/>
              </w:rPr>
            </w:pPr>
            <w:r w:rsidRPr="00D436BA">
              <w:rPr>
                <w:rFonts w:hint="eastAsia"/>
                <w:sz w:val="24"/>
              </w:rPr>
              <w:t>如有，见第一章《投标邀请》</w:t>
            </w:r>
          </w:p>
        </w:tc>
        <w:tc>
          <w:tcPr>
            <w:tcW w:w="1599" w:type="dxa"/>
            <w:vAlign w:val="center"/>
          </w:tcPr>
          <w:p w:rsidR="001B2C76" w:rsidRDefault="001B2C76">
            <w:pPr>
              <w:tabs>
                <w:tab w:val="left" w:pos="1080"/>
              </w:tabs>
              <w:snapToGrid w:val="0"/>
              <w:rPr>
                <w:sz w:val="24"/>
              </w:rPr>
            </w:pPr>
          </w:p>
        </w:tc>
      </w:tr>
      <w:tr w:rsidR="00CC3CBD">
        <w:trPr>
          <w:cantSplit/>
          <w:trHeight w:val="468"/>
        </w:trPr>
        <w:tc>
          <w:tcPr>
            <w:tcW w:w="824" w:type="dxa"/>
            <w:vAlign w:val="center"/>
          </w:tcPr>
          <w:p w:rsidR="00CC3CBD" w:rsidRDefault="00CC3CBD">
            <w:pPr>
              <w:tabs>
                <w:tab w:val="left" w:pos="1080"/>
              </w:tabs>
              <w:snapToGrid w:val="0"/>
              <w:jc w:val="center"/>
              <w:rPr>
                <w:sz w:val="24"/>
              </w:rPr>
            </w:pPr>
            <w:r>
              <w:rPr>
                <w:rFonts w:hint="eastAsia"/>
                <w:sz w:val="24"/>
              </w:rPr>
              <w:t>3-1</w:t>
            </w:r>
          </w:p>
        </w:tc>
        <w:tc>
          <w:tcPr>
            <w:tcW w:w="1934" w:type="dxa"/>
            <w:vAlign w:val="center"/>
          </w:tcPr>
          <w:p w:rsidR="00CC3CBD" w:rsidRDefault="00CC3CBD">
            <w:pPr>
              <w:tabs>
                <w:tab w:val="left" w:pos="1080"/>
              </w:tabs>
              <w:snapToGrid w:val="0"/>
              <w:rPr>
                <w:sz w:val="24"/>
              </w:rPr>
            </w:pPr>
            <w:r>
              <w:rPr>
                <w:rFonts w:hint="eastAsia"/>
                <w:sz w:val="24"/>
              </w:rPr>
              <w:t>特定</w:t>
            </w:r>
            <w:r>
              <w:rPr>
                <w:sz w:val="24"/>
              </w:rPr>
              <w:t>资格证明文件</w:t>
            </w:r>
          </w:p>
        </w:tc>
        <w:tc>
          <w:tcPr>
            <w:tcW w:w="4705" w:type="dxa"/>
            <w:vAlign w:val="center"/>
          </w:tcPr>
          <w:p w:rsidR="00CC3CBD" w:rsidRDefault="00D436BA" w:rsidP="00D436BA">
            <w:pPr>
              <w:tabs>
                <w:tab w:val="left" w:pos="1080"/>
              </w:tabs>
              <w:snapToGrid w:val="0"/>
              <w:rPr>
                <w:sz w:val="24"/>
              </w:rPr>
            </w:pPr>
            <w:r w:rsidRPr="00D436BA">
              <w:rPr>
                <w:rFonts w:hint="eastAsia"/>
                <w:sz w:val="24"/>
              </w:rPr>
              <w:t>如有，见第一章《投标邀请》</w:t>
            </w:r>
          </w:p>
        </w:tc>
        <w:tc>
          <w:tcPr>
            <w:tcW w:w="1599" w:type="dxa"/>
            <w:vAlign w:val="center"/>
          </w:tcPr>
          <w:p w:rsidR="00CC3CBD" w:rsidRDefault="00CC3CBD">
            <w:pPr>
              <w:tabs>
                <w:tab w:val="left" w:pos="1080"/>
              </w:tabs>
              <w:snapToGrid w:val="0"/>
              <w:rPr>
                <w:sz w:val="24"/>
              </w:rPr>
            </w:pPr>
            <w:r w:rsidRPr="00CC3CBD">
              <w:rPr>
                <w:rFonts w:hint="eastAsia"/>
                <w:sz w:val="24"/>
              </w:rPr>
              <w:t>提供证明文件的电子件或电子证照</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4</w:t>
            </w:r>
          </w:p>
        </w:tc>
        <w:tc>
          <w:tcPr>
            <w:tcW w:w="1934" w:type="dxa"/>
            <w:vAlign w:val="center"/>
          </w:tcPr>
          <w:p w:rsidR="001B2C76" w:rsidRDefault="00985E16">
            <w:pPr>
              <w:tabs>
                <w:tab w:val="left" w:pos="1080"/>
              </w:tabs>
              <w:snapToGrid w:val="0"/>
              <w:rPr>
                <w:sz w:val="24"/>
              </w:rPr>
            </w:pPr>
            <w:r>
              <w:rPr>
                <w:sz w:val="24"/>
              </w:rPr>
              <w:t>投标保证金</w:t>
            </w:r>
          </w:p>
        </w:tc>
        <w:tc>
          <w:tcPr>
            <w:tcW w:w="4705" w:type="dxa"/>
            <w:vAlign w:val="center"/>
          </w:tcPr>
          <w:p w:rsidR="001B2C76" w:rsidRDefault="00985E16">
            <w:pPr>
              <w:tabs>
                <w:tab w:val="left" w:pos="1080"/>
              </w:tabs>
              <w:snapToGrid w:val="0"/>
              <w:rPr>
                <w:sz w:val="24"/>
              </w:rPr>
            </w:pPr>
            <w:r>
              <w:rPr>
                <w:color w:val="000000"/>
                <w:kern w:val="0"/>
                <w:sz w:val="24"/>
              </w:rPr>
              <w:t>按照招标文件的规定提交投标保证金。</w:t>
            </w:r>
          </w:p>
        </w:tc>
        <w:tc>
          <w:tcPr>
            <w:tcW w:w="1599" w:type="dxa"/>
            <w:vAlign w:val="center"/>
          </w:tcPr>
          <w:p w:rsidR="001B2C76" w:rsidRDefault="001B2C76">
            <w:pPr>
              <w:tabs>
                <w:tab w:val="left" w:pos="1080"/>
              </w:tabs>
              <w:snapToGrid w:val="0"/>
              <w:rPr>
                <w:sz w:val="24"/>
              </w:rPr>
            </w:pP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5</w:t>
            </w:r>
          </w:p>
        </w:tc>
        <w:tc>
          <w:tcPr>
            <w:tcW w:w="1934" w:type="dxa"/>
            <w:vAlign w:val="center"/>
          </w:tcPr>
          <w:p w:rsidR="001B2C76" w:rsidRDefault="00985E16">
            <w:pPr>
              <w:tabs>
                <w:tab w:val="left" w:pos="1080"/>
              </w:tabs>
              <w:snapToGrid w:val="0"/>
              <w:rPr>
                <w:sz w:val="24"/>
              </w:rPr>
            </w:pPr>
            <w:r>
              <w:rPr>
                <w:sz w:val="24"/>
              </w:rPr>
              <w:t>获取招标文件</w:t>
            </w:r>
          </w:p>
        </w:tc>
        <w:tc>
          <w:tcPr>
            <w:tcW w:w="4705" w:type="dxa"/>
            <w:vAlign w:val="center"/>
          </w:tcPr>
          <w:p w:rsidR="001B2C76" w:rsidRDefault="00985E16">
            <w:pPr>
              <w:tabs>
                <w:tab w:val="left" w:pos="1080"/>
              </w:tabs>
              <w:snapToGrid w:val="0"/>
              <w:rPr>
                <w:color w:val="000000"/>
                <w:kern w:val="0"/>
                <w:sz w:val="24"/>
              </w:rPr>
            </w:pPr>
            <w:r>
              <w:rPr>
                <w:color w:val="000000"/>
                <w:kern w:val="0"/>
                <w:sz w:val="24"/>
              </w:rPr>
              <w:t>在规定期限内通过北京市政府采购电子交易平台获取所参与包的招标文件。</w:t>
            </w:r>
          </w:p>
        </w:tc>
        <w:tc>
          <w:tcPr>
            <w:tcW w:w="1599" w:type="dxa"/>
            <w:vAlign w:val="center"/>
          </w:tcPr>
          <w:p w:rsidR="001B2C76" w:rsidRDefault="006C7716">
            <w:pPr>
              <w:tabs>
                <w:tab w:val="left" w:pos="1080"/>
              </w:tabs>
              <w:snapToGrid w:val="0"/>
              <w:rPr>
                <w:sz w:val="24"/>
              </w:rPr>
            </w:pPr>
            <w:r>
              <w:rPr>
                <w:rFonts w:hint="eastAsia"/>
                <w:sz w:val="24"/>
              </w:rPr>
              <w:t>无需</w:t>
            </w:r>
            <w:r>
              <w:rPr>
                <w:sz w:val="24"/>
              </w:rPr>
              <w:t>提供证明材料</w:t>
            </w:r>
          </w:p>
        </w:tc>
      </w:tr>
    </w:tbl>
    <w:p w:rsidR="001B2C76" w:rsidRDefault="00985E16">
      <w:pPr>
        <w:widowControl/>
        <w:jc w:val="left"/>
        <w:rPr>
          <w:sz w:val="24"/>
        </w:rPr>
      </w:pPr>
      <w:bookmarkStart w:id="733" w:name="_Hlt487900425"/>
      <w:bookmarkStart w:id="734" w:name="_Hlt522424701"/>
      <w:bookmarkStart w:id="735" w:name="_Toc353825550"/>
      <w:bookmarkStart w:id="736" w:name="_Toc226965858"/>
      <w:bookmarkStart w:id="737" w:name="_Toc353873940"/>
      <w:bookmarkStart w:id="738" w:name="_Toc127161490"/>
      <w:bookmarkStart w:id="739" w:name="_Toc12715177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bookmarkEnd w:id="733"/>
      <w:bookmarkEnd w:id="734"/>
      <w:r>
        <w:rPr>
          <w:sz w:val="24"/>
        </w:rPr>
        <w:br w:type="page"/>
      </w:r>
    </w:p>
    <w:p w:rsidR="001B2C76" w:rsidRDefault="00985E16">
      <w:pPr>
        <w:spacing w:line="360" w:lineRule="auto"/>
        <w:jc w:val="center"/>
        <w:outlineLvl w:val="0"/>
        <w:rPr>
          <w:b/>
          <w:sz w:val="36"/>
          <w:szCs w:val="36"/>
        </w:rPr>
      </w:pPr>
      <w:bookmarkStart w:id="740" w:name="_Toc99301423"/>
      <w:r>
        <w:rPr>
          <w:b/>
          <w:sz w:val="36"/>
          <w:szCs w:val="36"/>
        </w:rPr>
        <w:lastRenderedPageBreak/>
        <w:t>第四章</w:t>
      </w:r>
      <w:r>
        <w:rPr>
          <w:b/>
          <w:sz w:val="36"/>
          <w:szCs w:val="36"/>
        </w:rPr>
        <w:t xml:space="preserve">   </w:t>
      </w:r>
      <w:bookmarkStart w:id="741" w:name="_Hlt164229061"/>
      <w:bookmarkEnd w:id="735"/>
      <w:bookmarkEnd w:id="736"/>
      <w:bookmarkEnd w:id="737"/>
      <w:bookmarkEnd w:id="738"/>
      <w:bookmarkEnd w:id="739"/>
      <w:bookmarkEnd w:id="741"/>
      <w:r>
        <w:rPr>
          <w:b/>
          <w:sz w:val="36"/>
          <w:szCs w:val="36"/>
        </w:rPr>
        <w:t>评标程序、评标方法和评标标准</w:t>
      </w:r>
      <w:bookmarkEnd w:id="740"/>
    </w:p>
    <w:p w:rsidR="001B2C76" w:rsidRDefault="00985E16">
      <w:pPr>
        <w:tabs>
          <w:tab w:val="left" w:pos="360"/>
          <w:tab w:val="left" w:pos="900"/>
        </w:tabs>
        <w:snapToGrid w:val="0"/>
        <w:spacing w:line="360" w:lineRule="auto"/>
        <w:jc w:val="center"/>
        <w:outlineLvl w:val="1"/>
        <w:rPr>
          <w:b/>
        </w:rPr>
      </w:pPr>
      <w:r>
        <w:rPr>
          <w:b/>
          <w:sz w:val="24"/>
        </w:rPr>
        <w:t>一、评标方法</w:t>
      </w:r>
    </w:p>
    <w:p w:rsidR="001B2C76" w:rsidRDefault="00985E16">
      <w:pPr>
        <w:numPr>
          <w:ilvl w:val="0"/>
          <w:numId w:val="12"/>
        </w:numPr>
        <w:tabs>
          <w:tab w:val="left" w:pos="360"/>
        </w:tabs>
        <w:snapToGrid w:val="0"/>
        <w:spacing w:line="360" w:lineRule="auto"/>
        <w:outlineLvl w:val="1"/>
        <w:rPr>
          <w:sz w:val="24"/>
        </w:rPr>
      </w:pPr>
      <w:bookmarkStart w:id="742" w:name="_Toc305158809"/>
      <w:bookmarkStart w:id="743" w:name="_Toc305158883"/>
      <w:bookmarkStart w:id="744" w:name="_Toc226965814"/>
      <w:bookmarkStart w:id="745" w:name="_Toc226965731"/>
      <w:bookmarkStart w:id="746" w:name="_Toc226337237"/>
      <w:bookmarkStart w:id="747" w:name="_Toc226309785"/>
      <w:bookmarkStart w:id="748" w:name="_Toc195842906"/>
      <w:bookmarkStart w:id="749" w:name="_Toc164608810"/>
      <w:bookmarkStart w:id="750" w:name="_Toc164608655"/>
      <w:bookmarkStart w:id="751" w:name="_Toc164351635"/>
      <w:bookmarkStart w:id="752" w:name="_Toc164229236"/>
      <w:bookmarkStart w:id="753" w:name="_Toc164229382"/>
      <w:bookmarkStart w:id="754" w:name="_Toc127161455"/>
      <w:bookmarkStart w:id="755" w:name="_Toc151193929"/>
      <w:bookmarkStart w:id="756" w:name="_Toc151193855"/>
      <w:bookmarkStart w:id="757" w:name="_Toc151193783"/>
      <w:bookmarkStart w:id="758" w:name="_Toc151193711"/>
      <w:bookmarkStart w:id="759" w:name="_Toc151193639"/>
      <w:bookmarkStart w:id="760" w:name="_Toc150774641"/>
      <w:bookmarkStart w:id="761" w:name="_Toc151190168"/>
      <w:bookmarkStart w:id="762" w:name="_Toc150774746"/>
      <w:bookmarkStart w:id="763" w:name="_Toc150509292"/>
      <w:bookmarkStart w:id="764" w:name="_Toc150480779"/>
      <w:bookmarkStart w:id="765" w:name="_Toc149720834"/>
      <w:bookmarkStart w:id="766" w:name="_Toc142311043"/>
      <w:bookmarkStart w:id="767" w:name="_Toc127151742"/>
      <w:bookmarkStart w:id="768" w:name="_Toc127151541"/>
      <w:bookmarkStart w:id="769" w:name="_Toc265228379"/>
      <w:bookmarkStart w:id="770" w:name="_Toc264969231"/>
      <w:bookmarkStart w:id="771" w:name="_Toc353873941"/>
      <w:bookmarkStart w:id="772" w:name="_Toc353825551"/>
      <w:bookmarkStart w:id="773" w:name="_Toc226965828"/>
      <w:bookmarkStart w:id="774" w:name="_Toc226337251"/>
      <w:bookmarkStart w:id="775" w:name="_Toc305158823"/>
      <w:bookmarkStart w:id="776" w:name="_Toc150774760"/>
      <w:bookmarkStart w:id="777" w:name="_Toc265228393"/>
      <w:bookmarkStart w:id="778" w:name="_Toc305158897"/>
      <w:bookmarkStart w:id="779" w:name="_Toc195842920"/>
      <w:bookmarkStart w:id="780" w:name="_Toc150480793"/>
      <w:bookmarkStart w:id="781" w:name="_Toc353873935"/>
      <w:bookmarkStart w:id="782" w:name="_Toc264969245"/>
      <w:bookmarkStart w:id="783" w:name="_Toc142311057"/>
      <w:bookmarkStart w:id="784" w:name="_Toc353825545"/>
      <w:bookmarkStart w:id="785" w:name="_Toc353873665"/>
      <w:bookmarkStart w:id="786" w:name="_Toc127151555"/>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1B2C76" w:rsidRDefault="00985E1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rsidR="001B2C76" w:rsidRDefault="00985E1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rsidR="001B2C76" w:rsidRDefault="00985E16">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1B2C76">
        <w:trPr>
          <w:trHeight w:val="300"/>
          <w:jc w:val="center"/>
        </w:trPr>
        <w:tc>
          <w:tcPr>
            <w:tcW w:w="732" w:type="dxa"/>
            <w:shd w:val="clear" w:color="auto" w:fill="auto"/>
            <w:vAlign w:val="center"/>
          </w:tcPr>
          <w:p w:rsidR="001B2C76" w:rsidRDefault="00985E16">
            <w:pPr>
              <w:widowControl/>
              <w:jc w:val="center"/>
              <w:rPr>
                <w:b/>
                <w:color w:val="000000"/>
                <w:kern w:val="0"/>
                <w:sz w:val="24"/>
              </w:rPr>
            </w:pPr>
            <w:r>
              <w:rPr>
                <w:b/>
                <w:color w:val="000000"/>
                <w:kern w:val="0"/>
                <w:sz w:val="24"/>
              </w:rPr>
              <w:t>序号</w:t>
            </w:r>
          </w:p>
        </w:tc>
        <w:tc>
          <w:tcPr>
            <w:tcW w:w="1769" w:type="dxa"/>
            <w:shd w:val="clear" w:color="auto" w:fill="auto"/>
            <w:vAlign w:val="center"/>
          </w:tcPr>
          <w:p w:rsidR="001B2C76" w:rsidRDefault="00985E16">
            <w:pPr>
              <w:widowControl/>
              <w:jc w:val="center"/>
              <w:rPr>
                <w:b/>
                <w:color w:val="000000"/>
                <w:kern w:val="0"/>
                <w:sz w:val="24"/>
              </w:rPr>
            </w:pPr>
            <w:r>
              <w:rPr>
                <w:b/>
                <w:color w:val="000000"/>
                <w:kern w:val="0"/>
                <w:sz w:val="24"/>
              </w:rPr>
              <w:t>审查因素</w:t>
            </w:r>
          </w:p>
        </w:tc>
        <w:tc>
          <w:tcPr>
            <w:tcW w:w="6561" w:type="dxa"/>
            <w:shd w:val="clear" w:color="auto" w:fill="auto"/>
            <w:vAlign w:val="center"/>
          </w:tcPr>
          <w:p w:rsidR="001B2C76" w:rsidRDefault="00985E16">
            <w:pPr>
              <w:widowControl/>
              <w:jc w:val="center"/>
              <w:rPr>
                <w:b/>
                <w:color w:val="000000"/>
                <w:kern w:val="0"/>
                <w:sz w:val="24"/>
              </w:rPr>
            </w:pPr>
            <w:r>
              <w:rPr>
                <w:b/>
                <w:color w:val="000000"/>
                <w:kern w:val="0"/>
                <w:sz w:val="24"/>
              </w:rPr>
              <w:t>审查内容</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授权委托书</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按招标文件要求提供授权委托书；</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2</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投标完整性</w:t>
            </w:r>
          </w:p>
        </w:tc>
        <w:tc>
          <w:tcPr>
            <w:tcW w:w="6561" w:type="dxa"/>
            <w:shd w:val="clear" w:color="auto" w:fill="auto"/>
            <w:vAlign w:val="center"/>
          </w:tcPr>
          <w:p w:rsidR="001B2C76" w:rsidRDefault="00985E16">
            <w:pPr>
              <w:widowControl/>
              <w:jc w:val="left"/>
              <w:rPr>
                <w:color w:val="000000"/>
                <w:kern w:val="0"/>
                <w:sz w:val="24"/>
              </w:rPr>
            </w:pPr>
            <w:r>
              <w:rPr>
                <w:sz w:val="24"/>
              </w:rPr>
              <w:t>未将一个采购包中的内容拆分投标；</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3</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投标报价</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4</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报价唯一性</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5</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投标有效期</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投标文件中承诺的投标有效期满足招标文件中载明的投标有效期的；</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6</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实质性格式</w:t>
            </w:r>
          </w:p>
        </w:tc>
        <w:tc>
          <w:tcPr>
            <w:tcW w:w="6561" w:type="dxa"/>
            <w:shd w:val="clear" w:color="auto" w:fill="auto"/>
            <w:vAlign w:val="center"/>
          </w:tcPr>
          <w:p w:rsidR="001B2C76" w:rsidRDefault="00985E16">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7</w:t>
            </w:r>
          </w:p>
        </w:tc>
        <w:tc>
          <w:tcPr>
            <w:tcW w:w="1769" w:type="dxa"/>
            <w:shd w:val="clear" w:color="auto" w:fill="auto"/>
            <w:vAlign w:val="center"/>
          </w:tcPr>
          <w:p w:rsidR="001B2C76" w:rsidRDefault="00985E16">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8</w:t>
            </w:r>
          </w:p>
        </w:tc>
        <w:tc>
          <w:tcPr>
            <w:tcW w:w="1769" w:type="dxa"/>
            <w:shd w:val="clear" w:color="auto" w:fill="auto"/>
            <w:vAlign w:val="center"/>
          </w:tcPr>
          <w:p w:rsidR="001B2C76" w:rsidRDefault="00985E16">
            <w:pPr>
              <w:widowControl/>
              <w:jc w:val="left"/>
              <w:rPr>
                <w:color w:val="000000"/>
                <w:kern w:val="0"/>
                <w:sz w:val="24"/>
              </w:rPr>
            </w:pPr>
            <w:r>
              <w:rPr>
                <w:sz w:val="24"/>
              </w:rPr>
              <w:t>拟分包情况说明（如有）</w:t>
            </w:r>
          </w:p>
        </w:tc>
        <w:tc>
          <w:tcPr>
            <w:tcW w:w="6561" w:type="dxa"/>
            <w:shd w:val="clear" w:color="auto" w:fill="auto"/>
            <w:vAlign w:val="center"/>
          </w:tcPr>
          <w:p w:rsidR="001B2C76" w:rsidRDefault="00985E16">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9</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分包其他要求（如有）</w:t>
            </w:r>
          </w:p>
        </w:tc>
        <w:tc>
          <w:tcPr>
            <w:tcW w:w="6561" w:type="dxa"/>
            <w:shd w:val="clear" w:color="auto" w:fill="auto"/>
            <w:vAlign w:val="center"/>
          </w:tcPr>
          <w:p w:rsidR="001B2C76" w:rsidRDefault="00985E16">
            <w:pPr>
              <w:widowControl/>
              <w:jc w:val="left"/>
              <w:rPr>
                <w:sz w:val="24"/>
              </w:rPr>
            </w:pPr>
            <w:r>
              <w:rPr>
                <w:sz w:val="24"/>
              </w:rPr>
              <w:t>分包履行的内容、金额或者比例未超出《投标人须知资料表》中的规定；</w:t>
            </w:r>
          </w:p>
          <w:p w:rsidR="001B2C76" w:rsidRDefault="00985E16">
            <w:pPr>
              <w:widowControl/>
              <w:jc w:val="left"/>
              <w:rPr>
                <w:color w:val="000000"/>
                <w:kern w:val="0"/>
                <w:sz w:val="24"/>
              </w:rPr>
            </w:pPr>
            <w:r>
              <w:rPr>
                <w:sz w:val="24"/>
              </w:rPr>
              <w:t>分包承担主体具备《投标人须知资料表》载明的资质条件且提供了资质证书电子件（如有）；</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10</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报价的修正（如有）</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11</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报价合理性</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lastRenderedPageBreak/>
              <w:t>12</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进口产品</w:t>
            </w:r>
          </w:p>
          <w:p w:rsidR="001B2C76" w:rsidRDefault="00985E16">
            <w:pPr>
              <w:widowControl/>
              <w:jc w:val="left"/>
              <w:rPr>
                <w:color w:val="000000"/>
                <w:kern w:val="0"/>
                <w:sz w:val="24"/>
              </w:rPr>
            </w:pPr>
            <w:r>
              <w:rPr>
                <w:color w:val="000000"/>
                <w:kern w:val="0"/>
                <w:sz w:val="24"/>
              </w:rPr>
              <w:t>（如有）</w:t>
            </w:r>
          </w:p>
        </w:tc>
        <w:tc>
          <w:tcPr>
            <w:tcW w:w="6561" w:type="dxa"/>
            <w:shd w:val="clear" w:color="auto" w:fill="auto"/>
            <w:vAlign w:val="center"/>
          </w:tcPr>
          <w:p w:rsidR="001B2C76" w:rsidRDefault="00985E16">
            <w:pPr>
              <w:widowControl/>
              <w:jc w:val="left"/>
              <w:rPr>
                <w:color w:val="000000"/>
                <w:kern w:val="0"/>
                <w:sz w:val="24"/>
              </w:rPr>
            </w:pPr>
            <w:r>
              <w:rPr>
                <w:sz w:val="24"/>
              </w:rPr>
              <w:t>招标文件不接受进口产品投标的内容时，投标人所投产品不含进口产品；</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13</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国家有关部门对投标人的投标产品有强制性规定或要求的</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1B2C76" w:rsidRDefault="00985E16">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1B2C76" w:rsidRDefault="00985E16">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1B2C76" w:rsidRDefault="00985E16">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14</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公平竞争</w:t>
            </w:r>
          </w:p>
        </w:tc>
        <w:tc>
          <w:tcPr>
            <w:tcW w:w="6561" w:type="dxa"/>
            <w:shd w:val="clear" w:color="auto" w:fill="auto"/>
            <w:vAlign w:val="center"/>
          </w:tcPr>
          <w:p w:rsidR="001B2C76" w:rsidRDefault="00985E16">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C07196">
        <w:trPr>
          <w:trHeight w:val="685"/>
          <w:jc w:val="center"/>
        </w:trPr>
        <w:tc>
          <w:tcPr>
            <w:tcW w:w="732" w:type="dxa"/>
            <w:shd w:val="clear" w:color="auto" w:fill="auto"/>
            <w:vAlign w:val="center"/>
          </w:tcPr>
          <w:p w:rsidR="00C07196" w:rsidRDefault="00C07196">
            <w:pPr>
              <w:widowControl/>
              <w:jc w:val="center"/>
              <w:rPr>
                <w:color w:val="000000"/>
                <w:kern w:val="0"/>
                <w:sz w:val="24"/>
              </w:rPr>
            </w:pPr>
            <w:r>
              <w:rPr>
                <w:rFonts w:hint="eastAsia"/>
                <w:color w:val="000000"/>
                <w:kern w:val="0"/>
                <w:sz w:val="24"/>
              </w:rPr>
              <w:t>15</w:t>
            </w:r>
          </w:p>
        </w:tc>
        <w:tc>
          <w:tcPr>
            <w:tcW w:w="1769" w:type="dxa"/>
            <w:shd w:val="clear" w:color="auto" w:fill="auto"/>
            <w:vAlign w:val="center"/>
          </w:tcPr>
          <w:p w:rsidR="00C07196" w:rsidRDefault="00C07196">
            <w:pPr>
              <w:widowControl/>
              <w:jc w:val="left"/>
              <w:rPr>
                <w:color w:val="000000"/>
                <w:kern w:val="0"/>
                <w:sz w:val="24"/>
              </w:rPr>
            </w:pPr>
            <w:r>
              <w:rPr>
                <w:rFonts w:hint="eastAsia"/>
                <w:color w:val="000000"/>
                <w:kern w:val="0"/>
                <w:sz w:val="24"/>
              </w:rPr>
              <w:t>中标</w:t>
            </w:r>
            <w:r>
              <w:rPr>
                <w:color w:val="000000"/>
                <w:kern w:val="0"/>
                <w:sz w:val="24"/>
              </w:rPr>
              <w:t>服务费承诺</w:t>
            </w:r>
          </w:p>
        </w:tc>
        <w:tc>
          <w:tcPr>
            <w:tcW w:w="6561" w:type="dxa"/>
            <w:shd w:val="clear" w:color="auto" w:fill="auto"/>
            <w:vAlign w:val="center"/>
          </w:tcPr>
          <w:p w:rsidR="00C07196" w:rsidRDefault="00C07196">
            <w:pPr>
              <w:widowControl/>
              <w:jc w:val="left"/>
              <w:rPr>
                <w:color w:val="000000" w:themeColor="text1"/>
                <w:sz w:val="24"/>
              </w:rPr>
            </w:pPr>
            <w:r>
              <w:rPr>
                <w:rFonts w:hint="eastAsia"/>
                <w:color w:val="000000" w:themeColor="text1"/>
                <w:sz w:val="24"/>
              </w:rPr>
              <w:t>投标人</w:t>
            </w:r>
            <w:r>
              <w:rPr>
                <w:color w:val="000000" w:themeColor="text1"/>
                <w:sz w:val="24"/>
              </w:rPr>
              <w:t>需在投标文件中提供《</w:t>
            </w:r>
            <w:r>
              <w:rPr>
                <w:rFonts w:hint="eastAsia"/>
                <w:color w:val="000000" w:themeColor="text1"/>
                <w:sz w:val="24"/>
              </w:rPr>
              <w:t>中标</w:t>
            </w:r>
            <w:r>
              <w:rPr>
                <w:color w:val="000000" w:themeColor="text1"/>
                <w:sz w:val="24"/>
              </w:rPr>
              <w:t>服务费承诺函》</w:t>
            </w:r>
            <w:r>
              <w:rPr>
                <w:rFonts w:hint="eastAsia"/>
                <w:color w:val="000000" w:themeColor="text1"/>
                <w:sz w:val="24"/>
              </w:rPr>
              <w:t>格式自拟</w:t>
            </w:r>
            <w:r>
              <w:rPr>
                <w:color w:val="000000" w:themeColor="text1"/>
                <w:sz w:val="24"/>
              </w:rPr>
              <w:t>并加盖公章。</w:t>
            </w:r>
          </w:p>
        </w:tc>
      </w:tr>
      <w:tr w:rsidR="001B2C76">
        <w:trPr>
          <w:trHeight w:val="685"/>
          <w:jc w:val="center"/>
        </w:trPr>
        <w:tc>
          <w:tcPr>
            <w:tcW w:w="732" w:type="dxa"/>
            <w:shd w:val="clear" w:color="auto" w:fill="auto"/>
            <w:vAlign w:val="center"/>
          </w:tcPr>
          <w:p w:rsidR="001B2C76" w:rsidRDefault="00C07196">
            <w:pPr>
              <w:widowControl/>
              <w:jc w:val="center"/>
              <w:rPr>
                <w:color w:val="000000"/>
                <w:kern w:val="0"/>
                <w:sz w:val="24"/>
              </w:rPr>
            </w:pPr>
            <w:r>
              <w:rPr>
                <w:color w:val="000000"/>
                <w:kern w:val="0"/>
                <w:sz w:val="24"/>
              </w:rPr>
              <w:t>16</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串通投标</w:t>
            </w:r>
          </w:p>
        </w:tc>
        <w:tc>
          <w:tcPr>
            <w:tcW w:w="6561" w:type="dxa"/>
            <w:shd w:val="clear" w:color="auto" w:fill="auto"/>
            <w:vAlign w:val="center"/>
          </w:tcPr>
          <w:p w:rsidR="001B2C76" w:rsidRDefault="00985E16">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B2C76">
        <w:trPr>
          <w:trHeight w:val="685"/>
          <w:jc w:val="center"/>
        </w:trPr>
        <w:tc>
          <w:tcPr>
            <w:tcW w:w="732" w:type="dxa"/>
            <w:shd w:val="clear" w:color="auto" w:fill="auto"/>
            <w:vAlign w:val="center"/>
          </w:tcPr>
          <w:p w:rsidR="001B2C76" w:rsidRDefault="00C07196">
            <w:pPr>
              <w:widowControl/>
              <w:jc w:val="center"/>
              <w:rPr>
                <w:color w:val="000000"/>
                <w:kern w:val="0"/>
                <w:sz w:val="24"/>
              </w:rPr>
            </w:pPr>
            <w:r>
              <w:rPr>
                <w:color w:val="000000"/>
                <w:kern w:val="0"/>
                <w:sz w:val="24"/>
              </w:rPr>
              <w:t>17</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附加条件</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投标文件未含有采购人不能接受的附加条件的；</w:t>
            </w:r>
          </w:p>
        </w:tc>
      </w:tr>
      <w:tr w:rsidR="001B2C76">
        <w:trPr>
          <w:trHeight w:val="685"/>
          <w:jc w:val="center"/>
        </w:trPr>
        <w:tc>
          <w:tcPr>
            <w:tcW w:w="732" w:type="dxa"/>
            <w:shd w:val="clear" w:color="auto" w:fill="auto"/>
            <w:vAlign w:val="center"/>
          </w:tcPr>
          <w:p w:rsidR="001B2C76" w:rsidRDefault="00C07196">
            <w:pPr>
              <w:widowControl/>
              <w:jc w:val="center"/>
              <w:rPr>
                <w:color w:val="000000"/>
                <w:kern w:val="0"/>
                <w:sz w:val="24"/>
              </w:rPr>
            </w:pPr>
            <w:r>
              <w:rPr>
                <w:color w:val="000000"/>
                <w:kern w:val="0"/>
                <w:sz w:val="24"/>
              </w:rPr>
              <w:t>18</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其他无效情形</w:t>
            </w:r>
          </w:p>
        </w:tc>
        <w:tc>
          <w:tcPr>
            <w:tcW w:w="6561" w:type="dxa"/>
            <w:shd w:val="clear" w:color="auto" w:fill="auto"/>
            <w:vAlign w:val="center"/>
          </w:tcPr>
          <w:p w:rsidR="001B2C76" w:rsidRDefault="00985E16">
            <w:pPr>
              <w:widowControl/>
              <w:jc w:val="left"/>
              <w:rPr>
                <w:color w:val="000000"/>
                <w:kern w:val="0"/>
                <w:sz w:val="24"/>
              </w:rPr>
            </w:pPr>
            <w:r>
              <w:rPr>
                <w:color w:val="000000" w:themeColor="text1"/>
                <w:sz w:val="24"/>
              </w:rPr>
              <w:t>投标人、投标文件不存在不符合法律、法规和招标文件规定的其他无效情形。</w:t>
            </w:r>
          </w:p>
        </w:tc>
      </w:tr>
    </w:tbl>
    <w:p w:rsidR="001B2C76" w:rsidRDefault="001B2C76">
      <w:pPr>
        <w:numPr>
          <w:ilvl w:val="0"/>
          <w:numId w:val="13"/>
        </w:numPr>
        <w:tabs>
          <w:tab w:val="left" w:pos="1080"/>
          <w:tab w:val="left" w:pos="1589"/>
        </w:tabs>
        <w:snapToGrid w:val="0"/>
        <w:spacing w:line="360" w:lineRule="auto"/>
        <w:rPr>
          <w:sz w:val="24"/>
        </w:rPr>
        <w:sectPr w:rsidR="001B2C76">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rsidR="001B2C76" w:rsidRDefault="00985E16">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1B2C76" w:rsidRDefault="00985E1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rsidR="001B2C76" w:rsidRDefault="00985E16">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1B2C76" w:rsidRDefault="00985E1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1B2C76" w:rsidRDefault="00985E16">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1B2C76" w:rsidRDefault="00985E16">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1B2C76" w:rsidRDefault="00985E1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1B2C76" w:rsidRDefault="00CC3CBD">
      <w:pPr>
        <w:tabs>
          <w:tab w:val="left" w:pos="1080"/>
          <w:tab w:val="left" w:pos="1589"/>
          <w:tab w:val="left" w:pos="2035"/>
          <w:tab w:val="left" w:pos="2114"/>
        </w:tabs>
        <w:snapToGrid w:val="0"/>
        <w:spacing w:line="360" w:lineRule="auto"/>
        <w:ind w:left="2035"/>
        <w:rPr>
          <w:sz w:val="24"/>
        </w:rPr>
      </w:pPr>
      <w:r w:rsidRPr="00CC3CBD">
        <w:rPr>
          <w:rFonts w:hint="eastAsia"/>
          <w:sz w:val="16"/>
        </w:rPr>
        <w:t>■</w:t>
      </w:r>
      <w:r w:rsidR="00985E16">
        <w:rPr>
          <w:sz w:val="24"/>
        </w:rPr>
        <w:t>无，按下述</w:t>
      </w:r>
      <w:r w:rsidR="00985E16">
        <w:rPr>
          <w:sz w:val="24"/>
        </w:rPr>
        <w:t>2.4.2-2.4.8</w:t>
      </w:r>
      <w:r w:rsidR="00985E16">
        <w:rPr>
          <w:sz w:val="24"/>
        </w:rPr>
        <w:t>项规定修正。</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1B2C76" w:rsidRDefault="00985E1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1B2C76" w:rsidRDefault="00985E1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1B2C76" w:rsidRDefault="00985E1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CC3CBD">
        <w:rPr>
          <w:sz w:val="24"/>
        </w:rPr>
        <w:t>10</w:t>
      </w:r>
      <w:r>
        <w:rPr>
          <w:sz w:val="24"/>
        </w:rPr>
        <w:t>%</w:t>
      </w:r>
      <w:r>
        <w:rPr>
          <w:sz w:val="24"/>
        </w:rPr>
        <w:t>的扣除，用扣除后的价格参加评审。</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sidR="00CC3CBD" w:rsidRPr="00CC3CBD">
        <w:rPr>
          <w:sz w:val="24"/>
          <w:u w:val="single"/>
        </w:rPr>
        <w:t xml:space="preserve">   </w:t>
      </w:r>
      <w:r>
        <w:rPr>
          <w:sz w:val="24"/>
        </w:rPr>
        <w:t>%</w:t>
      </w:r>
      <w:r>
        <w:rPr>
          <w:sz w:val="24"/>
        </w:rPr>
        <w:t>的扣除，用扣除后的价格参加评审。</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1B2C76" w:rsidRDefault="00985E16">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1B2C76" w:rsidRDefault="00985E16">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1B2C76" w:rsidRDefault="00985E16">
      <w:pPr>
        <w:numPr>
          <w:ilvl w:val="0"/>
          <w:numId w:val="12"/>
        </w:numPr>
        <w:tabs>
          <w:tab w:val="left" w:pos="360"/>
        </w:tabs>
        <w:snapToGrid w:val="0"/>
        <w:spacing w:line="360" w:lineRule="auto"/>
        <w:outlineLvl w:val="1"/>
        <w:rPr>
          <w:sz w:val="24"/>
        </w:rPr>
      </w:pPr>
      <w:r>
        <w:rPr>
          <w:sz w:val="24"/>
        </w:rPr>
        <w:t>投标文件的比较和评价</w:t>
      </w:r>
      <w:bookmarkEnd w:id="771"/>
      <w:bookmarkEnd w:id="772"/>
    </w:p>
    <w:p w:rsidR="001B2C76" w:rsidRDefault="00985E1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1B2C76" w:rsidRDefault="00985E16">
      <w:pPr>
        <w:numPr>
          <w:ilvl w:val="1"/>
          <w:numId w:val="12"/>
        </w:numPr>
        <w:tabs>
          <w:tab w:val="left" w:pos="1080"/>
        </w:tabs>
        <w:snapToGrid w:val="0"/>
        <w:spacing w:line="360" w:lineRule="auto"/>
        <w:ind w:left="1077" w:hanging="720"/>
        <w:rPr>
          <w:sz w:val="24"/>
        </w:rPr>
      </w:pPr>
      <w:r>
        <w:rPr>
          <w:sz w:val="24"/>
        </w:rPr>
        <w:t>评标方法和评标标准</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1B2C76" w:rsidRDefault="00CC3CBD">
      <w:pPr>
        <w:tabs>
          <w:tab w:val="left" w:pos="900"/>
          <w:tab w:val="left" w:pos="1589"/>
          <w:tab w:val="left" w:pos="1701"/>
        </w:tabs>
        <w:snapToGrid w:val="0"/>
        <w:spacing w:line="360" w:lineRule="auto"/>
        <w:ind w:left="1985"/>
        <w:rPr>
          <w:sz w:val="24"/>
        </w:rPr>
      </w:pPr>
      <w:r w:rsidRPr="00CC3CBD">
        <w:rPr>
          <w:rFonts w:hint="eastAsia"/>
          <w:sz w:val="15"/>
        </w:rPr>
        <w:lastRenderedPageBreak/>
        <w:t>■</w:t>
      </w:r>
      <w:r w:rsidR="00985E16">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1B2C76" w:rsidRDefault="00985E16">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1B2C76" w:rsidRDefault="00985E16" w:rsidP="00CC3CBD">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1B2C76" w:rsidRDefault="00985E16">
      <w:pPr>
        <w:tabs>
          <w:tab w:val="left" w:pos="1080"/>
          <w:tab w:val="left" w:pos="1589"/>
          <w:tab w:val="left" w:pos="2035"/>
        </w:tabs>
        <w:snapToGrid w:val="0"/>
        <w:spacing w:line="360" w:lineRule="auto"/>
        <w:ind w:left="2035"/>
        <w:rPr>
          <w:sz w:val="24"/>
        </w:rPr>
      </w:pPr>
      <w:r>
        <w:rPr>
          <w:sz w:val="24"/>
        </w:rPr>
        <w:t>□</w:t>
      </w:r>
      <w:r>
        <w:rPr>
          <w:sz w:val="24"/>
        </w:rPr>
        <w:t>随机抽取</w:t>
      </w:r>
    </w:p>
    <w:p w:rsidR="001B2C76" w:rsidRDefault="00985E16">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sidRPr="00CC3CBD">
        <w:rPr>
          <w:sz w:val="24"/>
        </w:rPr>
        <w:t>___</w:t>
      </w:r>
      <w:r>
        <w:rPr>
          <w:sz w:val="24"/>
        </w:rPr>
        <w:t>。</w:t>
      </w:r>
    </w:p>
    <w:p w:rsidR="001B2C76" w:rsidRDefault="00985E16">
      <w:pPr>
        <w:numPr>
          <w:ilvl w:val="0"/>
          <w:numId w:val="12"/>
        </w:numPr>
        <w:tabs>
          <w:tab w:val="left" w:pos="360"/>
        </w:tabs>
        <w:snapToGrid w:val="0"/>
        <w:spacing w:line="360" w:lineRule="auto"/>
        <w:outlineLvl w:val="1"/>
        <w:rPr>
          <w:sz w:val="24"/>
        </w:rPr>
      </w:pPr>
      <w:r>
        <w:rPr>
          <w:sz w:val="24"/>
        </w:rPr>
        <w:t>确定</w:t>
      </w:r>
      <w:bookmarkStart w:id="789" w:name="_Toc226965736"/>
      <w:bookmarkStart w:id="790" w:name="_Toc226965819"/>
      <w:bookmarkStart w:id="791" w:name="_Toc305158814"/>
      <w:bookmarkStart w:id="792" w:name="_Toc151190173"/>
      <w:bookmarkStart w:id="793" w:name="_Toc264969236"/>
      <w:bookmarkStart w:id="794" w:name="_Toc150774751"/>
      <w:bookmarkStart w:id="795" w:name="_Toc305158888"/>
      <w:bookmarkStart w:id="796" w:name="_Toc151193644"/>
      <w:bookmarkStart w:id="797" w:name="_Toc150480784"/>
      <w:bookmarkStart w:id="798" w:name="_Toc265228384"/>
      <w:bookmarkStart w:id="799" w:name="_Toc127151546"/>
      <w:bookmarkStart w:id="800" w:name="_Toc127151747"/>
      <w:bookmarkStart w:id="801" w:name="_Toc127161460"/>
      <w:bookmarkStart w:id="802" w:name="_Toc226309790"/>
      <w:bookmarkStart w:id="803" w:name="_Toc164608815"/>
      <w:bookmarkStart w:id="804" w:name="_Toc226337242"/>
      <w:bookmarkStart w:id="805" w:name="_Toc195842911"/>
      <w:bookmarkStart w:id="806" w:name="_Toc150509297"/>
      <w:bookmarkStart w:id="807" w:name="_Ref467307010"/>
      <w:bookmarkStart w:id="808" w:name="_Toc151193716"/>
      <w:bookmarkStart w:id="809" w:name="_Toc151193860"/>
      <w:bookmarkStart w:id="810" w:name="_Toc164229241"/>
      <w:bookmarkStart w:id="811" w:name="_Toc151193788"/>
      <w:bookmarkStart w:id="812" w:name="_Toc164608660"/>
      <w:bookmarkStart w:id="813" w:name="_Toc164351640"/>
      <w:bookmarkStart w:id="814" w:name="_Toc164229387"/>
      <w:bookmarkStart w:id="815" w:name="_Toc151193934"/>
      <w:bookmarkStart w:id="816" w:name="_Toc520356170"/>
      <w:bookmarkStart w:id="817" w:name="_Toc142311048"/>
      <w:bookmarkStart w:id="818" w:name="_Toc150774646"/>
      <w:bookmarkStart w:id="819" w:name="_Toc149720839"/>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1B2C76" w:rsidRDefault="00985E16">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B2C76" w:rsidRDefault="00985E16">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1B2C76" w:rsidRDefault="00CC3CBD">
      <w:pPr>
        <w:pStyle w:val="af7"/>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CC3CBD">
        <w:rPr>
          <w:rFonts w:ascii="Times New Roman" w:hAnsi="Times New Roman"/>
          <w:sz w:val="15"/>
          <w:szCs w:val="24"/>
        </w:rPr>
        <w:t>■</w:t>
      </w:r>
      <w:r w:rsidR="00985E16">
        <w:rPr>
          <w:rFonts w:ascii="Times New Roman" w:hAnsi="Times New Roman" w:hint="default"/>
          <w:sz w:val="24"/>
          <w:szCs w:val="24"/>
        </w:rPr>
        <w:t>其他方式，具体要求：</w:t>
      </w:r>
      <w:r w:rsidRPr="00CC3CBD">
        <w:rPr>
          <w:rFonts w:ascii="Times New Roman" w:hAnsi="Times New Roman"/>
          <w:sz w:val="24"/>
          <w:szCs w:val="24"/>
          <w:u w:val="single"/>
        </w:rPr>
        <w:t>如评审得分相同，投标报价最低的获得中标人推荐资格。如评审得分和投标报价均相同的情况，则“</w:t>
      </w:r>
      <w:r>
        <w:rPr>
          <w:rFonts w:ascii="Times New Roman" w:hAnsi="Times New Roman"/>
          <w:sz w:val="24"/>
          <w:szCs w:val="24"/>
          <w:u w:val="single"/>
        </w:rPr>
        <w:t>技术</w:t>
      </w:r>
      <w:r>
        <w:rPr>
          <w:rFonts w:ascii="Times New Roman" w:hAnsi="Times New Roman" w:hint="default"/>
          <w:sz w:val="24"/>
          <w:szCs w:val="24"/>
          <w:u w:val="single"/>
        </w:rPr>
        <w:t>部分</w:t>
      </w:r>
      <w:r w:rsidRPr="00CC3CBD">
        <w:rPr>
          <w:rFonts w:ascii="Times New Roman" w:hAnsi="Times New Roman"/>
          <w:sz w:val="24"/>
          <w:szCs w:val="24"/>
          <w:u w:val="single"/>
        </w:rPr>
        <w:t>”得分高者获得中标人推荐资格，如上述情况均无法确定，则评标委员会现场采取随机抽取方式确定</w:t>
      </w:r>
      <w:r w:rsidRPr="00CC3CBD">
        <w:rPr>
          <w:rFonts w:ascii="Times New Roman" w:hAnsi="Times New Roman"/>
          <w:sz w:val="24"/>
          <w:szCs w:val="24"/>
        </w:rPr>
        <w:t>。</w:t>
      </w:r>
    </w:p>
    <w:p w:rsidR="001B2C76" w:rsidRDefault="00985E16">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w:t>
      </w:r>
      <w:r>
        <w:rPr>
          <w:sz w:val="24"/>
        </w:rPr>
        <w:lastRenderedPageBreak/>
        <w:t>五入。</w:t>
      </w:r>
    </w:p>
    <w:p w:rsidR="001B2C76" w:rsidRDefault="00985E16">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1B2C76" w:rsidRDefault="00985E1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1B2C76" w:rsidRDefault="00985E16">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CC3CBD">
        <w:rPr>
          <w:sz w:val="24"/>
        </w:rPr>
        <w:t>3</w:t>
      </w:r>
      <w:r>
        <w:rPr>
          <w:sz w:val="24"/>
        </w:rPr>
        <w:t>名中标候选人。</w:t>
      </w:r>
    </w:p>
    <w:p w:rsidR="001B2C76" w:rsidRDefault="00985E16">
      <w:pPr>
        <w:numPr>
          <w:ilvl w:val="0"/>
          <w:numId w:val="12"/>
        </w:numPr>
        <w:tabs>
          <w:tab w:val="left" w:pos="360"/>
        </w:tabs>
        <w:snapToGrid w:val="0"/>
        <w:spacing w:line="360" w:lineRule="auto"/>
        <w:outlineLvl w:val="1"/>
        <w:rPr>
          <w:sz w:val="24"/>
        </w:rPr>
      </w:pPr>
      <w:r>
        <w:rPr>
          <w:sz w:val="24"/>
        </w:rPr>
        <w:t>报告违法行为</w:t>
      </w:r>
    </w:p>
    <w:p w:rsidR="001B2C76" w:rsidRDefault="00985E1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1B2C76" w:rsidRDefault="00985E16">
      <w:pPr>
        <w:widowControl/>
        <w:jc w:val="left"/>
        <w:rPr>
          <w:b/>
          <w:sz w:val="24"/>
        </w:rPr>
      </w:pPr>
      <w:r>
        <w:rPr>
          <w:b/>
          <w:sz w:val="24"/>
        </w:rPr>
        <w:br w:type="page"/>
      </w:r>
    </w:p>
    <w:p w:rsidR="001B2C76" w:rsidRDefault="00985E16">
      <w:pPr>
        <w:tabs>
          <w:tab w:val="left" w:pos="360"/>
          <w:tab w:val="left" w:pos="900"/>
        </w:tabs>
        <w:snapToGrid w:val="0"/>
        <w:spacing w:line="360" w:lineRule="auto"/>
        <w:jc w:val="center"/>
        <w:outlineLvl w:val="1"/>
        <w:rPr>
          <w:b/>
        </w:rPr>
      </w:pPr>
      <w:r>
        <w:rPr>
          <w:b/>
          <w:sz w:val="24"/>
        </w:rPr>
        <w:lastRenderedPageBreak/>
        <w:t>二、评标标准</w:t>
      </w:r>
    </w:p>
    <w:p w:rsidR="001B2C76" w:rsidRDefault="001B2C76">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1B2C76" w:rsidTr="00CC3CBD">
        <w:trPr>
          <w:trHeight w:val="567"/>
        </w:trPr>
        <w:tc>
          <w:tcPr>
            <w:tcW w:w="835" w:type="dxa"/>
            <w:vAlign w:val="center"/>
          </w:tcPr>
          <w:p w:rsidR="001B2C76" w:rsidRDefault="00985E16">
            <w:pPr>
              <w:ind w:firstLine="28"/>
              <w:jc w:val="center"/>
              <w:rPr>
                <w:b/>
                <w:sz w:val="24"/>
              </w:rPr>
            </w:pPr>
            <w:r>
              <w:rPr>
                <w:b/>
                <w:sz w:val="24"/>
              </w:rPr>
              <w:t>序号</w:t>
            </w:r>
          </w:p>
        </w:tc>
        <w:tc>
          <w:tcPr>
            <w:tcW w:w="1462" w:type="dxa"/>
            <w:vAlign w:val="center"/>
          </w:tcPr>
          <w:p w:rsidR="001B2C76" w:rsidRDefault="00985E16">
            <w:pPr>
              <w:ind w:firstLine="28"/>
              <w:jc w:val="center"/>
              <w:rPr>
                <w:b/>
                <w:sz w:val="24"/>
              </w:rPr>
            </w:pPr>
            <w:r>
              <w:rPr>
                <w:b/>
                <w:sz w:val="24"/>
              </w:rPr>
              <w:t>评分因素</w:t>
            </w:r>
          </w:p>
        </w:tc>
        <w:tc>
          <w:tcPr>
            <w:tcW w:w="913" w:type="dxa"/>
            <w:vAlign w:val="center"/>
          </w:tcPr>
          <w:p w:rsidR="001B2C76" w:rsidRDefault="00985E16">
            <w:pPr>
              <w:ind w:firstLine="28"/>
              <w:jc w:val="center"/>
              <w:rPr>
                <w:b/>
                <w:sz w:val="24"/>
              </w:rPr>
            </w:pPr>
            <w:r>
              <w:rPr>
                <w:b/>
                <w:sz w:val="24"/>
              </w:rPr>
              <w:t>分值</w:t>
            </w:r>
          </w:p>
        </w:tc>
        <w:tc>
          <w:tcPr>
            <w:tcW w:w="3978" w:type="dxa"/>
            <w:vAlign w:val="center"/>
          </w:tcPr>
          <w:p w:rsidR="001B2C76" w:rsidRDefault="00985E16">
            <w:pPr>
              <w:ind w:firstLine="28"/>
              <w:jc w:val="center"/>
              <w:rPr>
                <w:b/>
                <w:sz w:val="24"/>
              </w:rPr>
            </w:pPr>
            <w:r>
              <w:rPr>
                <w:b/>
                <w:sz w:val="24"/>
              </w:rPr>
              <w:t>评分标准</w:t>
            </w:r>
          </w:p>
        </w:tc>
        <w:tc>
          <w:tcPr>
            <w:tcW w:w="2440" w:type="dxa"/>
            <w:vAlign w:val="center"/>
          </w:tcPr>
          <w:p w:rsidR="001B2C76" w:rsidRDefault="00985E16">
            <w:pPr>
              <w:pStyle w:val="affff0"/>
              <w:spacing w:before="0" w:after="0" w:line="240" w:lineRule="auto"/>
              <w:rPr>
                <w:rFonts w:eastAsia="宋体"/>
                <w:szCs w:val="24"/>
              </w:rPr>
            </w:pPr>
            <w:r>
              <w:rPr>
                <w:rFonts w:eastAsia="宋体"/>
                <w:szCs w:val="24"/>
              </w:rPr>
              <w:t>说明</w:t>
            </w:r>
          </w:p>
        </w:tc>
      </w:tr>
      <w:tr w:rsidR="00CC3CBD" w:rsidTr="00CC3CBD">
        <w:trPr>
          <w:trHeight w:val="567"/>
        </w:trPr>
        <w:tc>
          <w:tcPr>
            <w:tcW w:w="9628" w:type="dxa"/>
            <w:gridSpan w:val="5"/>
            <w:vAlign w:val="center"/>
          </w:tcPr>
          <w:p w:rsidR="00CC3CBD" w:rsidRDefault="004E3F76" w:rsidP="004E3F76">
            <w:pPr>
              <w:pStyle w:val="affff0"/>
              <w:spacing w:before="0" w:after="0" w:line="240" w:lineRule="auto"/>
              <w:jc w:val="left"/>
              <w:rPr>
                <w:rFonts w:eastAsia="宋体"/>
                <w:szCs w:val="24"/>
              </w:rPr>
            </w:pPr>
            <w:r>
              <w:rPr>
                <w:rFonts w:eastAsia="宋体" w:hint="eastAsia"/>
                <w:szCs w:val="24"/>
              </w:rPr>
              <w:t>一</w:t>
            </w:r>
            <w:r>
              <w:rPr>
                <w:rFonts w:eastAsia="宋体"/>
                <w:szCs w:val="24"/>
              </w:rPr>
              <w:t>、</w:t>
            </w:r>
            <w:r w:rsidR="00CC3CBD">
              <w:rPr>
                <w:rFonts w:eastAsia="宋体" w:hint="eastAsia"/>
                <w:szCs w:val="24"/>
              </w:rPr>
              <w:t>价格部分</w:t>
            </w:r>
          </w:p>
        </w:tc>
      </w:tr>
      <w:tr w:rsidR="00CC3CBD" w:rsidTr="00CC3CBD">
        <w:trPr>
          <w:trHeight w:val="567"/>
        </w:trPr>
        <w:tc>
          <w:tcPr>
            <w:tcW w:w="835" w:type="dxa"/>
            <w:vAlign w:val="center"/>
          </w:tcPr>
          <w:p w:rsidR="00CC3CBD" w:rsidRPr="004E3F76" w:rsidRDefault="00CC3CBD" w:rsidP="00CC3CBD">
            <w:pPr>
              <w:ind w:firstLine="28"/>
              <w:jc w:val="center"/>
              <w:rPr>
                <w:sz w:val="24"/>
              </w:rPr>
            </w:pPr>
            <w:r w:rsidRPr="004E3F76">
              <w:rPr>
                <w:rFonts w:hint="eastAsia"/>
                <w:sz w:val="24"/>
              </w:rPr>
              <w:t>1</w:t>
            </w:r>
          </w:p>
        </w:tc>
        <w:tc>
          <w:tcPr>
            <w:tcW w:w="1462" w:type="dxa"/>
            <w:vAlign w:val="center"/>
          </w:tcPr>
          <w:p w:rsidR="00CC3CBD" w:rsidRPr="004E3F76" w:rsidRDefault="00CC3CBD" w:rsidP="00CC3CBD">
            <w:pPr>
              <w:ind w:firstLine="28"/>
              <w:jc w:val="center"/>
              <w:rPr>
                <w:sz w:val="24"/>
              </w:rPr>
            </w:pPr>
            <w:r w:rsidRPr="004E3F76">
              <w:rPr>
                <w:sz w:val="24"/>
              </w:rPr>
              <w:t>投标报价</w:t>
            </w:r>
          </w:p>
        </w:tc>
        <w:tc>
          <w:tcPr>
            <w:tcW w:w="913" w:type="dxa"/>
            <w:vAlign w:val="center"/>
          </w:tcPr>
          <w:p w:rsidR="00CC3CBD" w:rsidRPr="004E3F76" w:rsidRDefault="00CC3CBD" w:rsidP="00CC3CBD">
            <w:pPr>
              <w:ind w:firstLine="28"/>
              <w:jc w:val="center"/>
              <w:rPr>
                <w:sz w:val="24"/>
              </w:rPr>
            </w:pPr>
            <w:r w:rsidRPr="004E3F76">
              <w:rPr>
                <w:rFonts w:hint="eastAsia"/>
                <w:sz w:val="24"/>
              </w:rPr>
              <w:t>10</w:t>
            </w:r>
          </w:p>
        </w:tc>
        <w:tc>
          <w:tcPr>
            <w:tcW w:w="3978" w:type="dxa"/>
            <w:vAlign w:val="center"/>
          </w:tcPr>
          <w:p w:rsidR="00CC3CBD" w:rsidRDefault="00CC3CBD" w:rsidP="00CC3CBD">
            <w:pPr>
              <w:rPr>
                <w:sz w:val="24"/>
              </w:rPr>
            </w:pPr>
            <w:r>
              <w:rPr>
                <w:sz w:val="24"/>
              </w:rPr>
              <w:t>满足招标文件要求且投标价格最低的投标报价为评标基准价，其价格分为满分。其他投标人的价格分统一按照下列公式计算：</w:t>
            </w:r>
          </w:p>
          <w:p w:rsidR="00CC3CBD" w:rsidRDefault="00CC3CBD" w:rsidP="00CC3CBD">
            <w:pPr>
              <w:rPr>
                <w:sz w:val="24"/>
              </w:rPr>
            </w:pPr>
            <w:r>
              <w:rPr>
                <w:sz w:val="24"/>
              </w:rPr>
              <w:t>投标报价得分＝（评标基准价</w:t>
            </w:r>
            <w:r>
              <w:rPr>
                <w:sz w:val="24"/>
              </w:rPr>
              <w:t>/</w:t>
            </w:r>
            <w:r>
              <w:rPr>
                <w:sz w:val="24"/>
              </w:rPr>
              <w:t>投标报价）</w:t>
            </w:r>
            <w:r>
              <w:rPr>
                <w:sz w:val="24"/>
              </w:rPr>
              <w:t>×</w:t>
            </w:r>
            <w:r>
              <w:rPr>
                <w:sz w:val="24"/>
              </w:rPr>
              <w:t>分值。</w:t>
            </w:r>
          </w:p>
        </w:tc>
        <w:tc>
          <w:tcPr>
            <w:tcW w:w="2440" w:type="dxa"/>
            <w:vAlign w:val="center"/>
          </w:tcPr>
          <w:p w:rsidR="00CC3CBD" w:rsidRDefault="00CC3CBD" w:rsidP="00CC3CBD">
            <w:pPr>
              <w:ind w:left="-38"/>
              <w:rPr>
                <w:sz w:val="24"/>
              </w:rPr>
            </w:pPr>
            <w:r>
              <w:rPr>
                <w:sz w:val="24"/>
              </w:rPr>
              <w:t>此处投标报价指经过报价修正，及因落实政府采购政策进行价格调整后的报价，详见第四章《评标程序、评标方法和评标标准》</w:t>
            </w:r>
            <w:r>
              <w:rPr>
                <w:sz w:val="24"/>
              </w:rPr>
              <w:t>2.4</w:t>
            </w:r>
            <w:r>
              <w:rPr>
                <w:sz w:val="24"/>
              </w:rPr>
              <w:t>及</w:t>
            </w:r>
            <w:r>
              <w:rPr>
                <w:sz w:val="24"/>
              </w:rPr>
              <w:t>2.5</w:t>
            </w:r>
            <w:r>
              <w:rPr>
                <w:sz w:val="24"/>
              </w:rPr>
              <w:t>。</w:t>
            </w:r>
          </w:p>
        </w:tc>
      </w:tr>
      <w:tr w:rsidR="00CC3CBD" w:rsidTr="00F42043">
        <w:trPr>
          <w:trHeight w:val="567"/>
        </w:trPr>
        <w:tc>
          <w:tcPr>
            <w:tcW w:w="9628" w:type="dxa"/>
            <w:gridSpan w:val="5"/>
            <w:vAlign w:val="center"/>
          </w:tcPr>
          <w:p w:rsidR="00CC3CBD" w:rsidRPr="004E3F76" w:rsidRDefault="004E3F76" w:rsidP="004E3F76">
            <w:pPr>
              <w:pStyle w:val="affff0"/>
              <w:spacing w:before="0" w:after="0" w:line="240" w:lineRule="auto"/>
              <w:jc w:val="left"/>
              <w:rPr>
                <w:rFonts w:eastAsia="宋体"/>
                <w:szCs w:val="24"/>
              </w:rPr>
            </w:pPr>
            <w:r>
              <w:rPr>
                <w:rFonts w:eastAsia="宋体" w:hint="eastAsia"/>
                <w:szCs w:val="24"/>
              </w:rPr>
              <w:t>二</w:t>
            </w:r>
            <w:r>
              <w:rPr>
                <w:rFonts w:eastAsia="宋体"/>
                <w:szCs w:val="24"/>
              </w:rPr>
              <w:t>、</w:t>
            </w:r>
            <w:r w:rsidR="00CC3CBD" w:rsidRPr="004E3F76">
              <w:rPr>
                <w:rFonts w:eastAsia="宋体" w:hint="eastAsia"/>
                <w:szCs w:val="24"/>
              </w:rPr>
              <w:t>技术部分</w:t>
            </w:r>
          </w:p>
        </w:tc>
      </w:tr>
      <w:tr w:rsidR="004E3F76" w:rsidTr="00F42043">
        <w:trPr>
          <w:trHeight w:val="567"/>
        </w:trPr>
        <w:tc>
          <w:tcPr>
            <w:tcW w:w="835" w:type="dxa"/>
            <w:vAlign w:val="center"/>
          </w:tcPr>
          <w:p w:rsidR="004E3F76" w:rsidRPr="004E3F76" w:rsidRDefault="00A91EFA" w:rsidP="00CC3CBD">
            <w:pPr>
              <w:ind w:firstLine="28"/>
              <w:jc w:val="center"/>
              <w:rPr>
                <w:sz w:val="24"/>
              </w:rPr>
            </w:pPr>
            <w:r>
              <w:rPr>
                <w:sz w:val="24"/>
              </w:rPr>
              <w:t>2</w:t>
            </w:r>
          </w:p>
        </w:tc>
        <w:tc>
          <w:tcPr>
            <w:tcW w:w="1462" w:type="dxa"/>
            <w:vAlign w:val="center"/>
          </w:tcPr>
          <w:p w:rsidR="004E3F76" w:rsidRPr="004E3F76" w:rsidRDefault="00BE4A9B" w:rsidP="00047CDF">
            <w:pPr>
              <w:ind w:firstLine="28"/>
              <w:jc w:val="center"/>
              <w:rPr>
                <w:sz w:val="24"/>
              </w:rPr>
            </w:pPr>
            <w:r w:rsidRPr="00BE4A9B">
              <w:rPr>
                <w:rFonts w:hint="eastAsia"/>
                <w:sz w:val="24"/>
              </w:rPr>
              <w:t>房屋及周边配套描述</w:t>
            </w:r>
          </w:p>
        </w:tc>
        <w:tc>
          <w:tcPr>
            <w:tcW w:w="913" w:type="dxa"/>
            <w:vAlign w:val="center"/>
          </w:tcPr>
          <w:p w:rsidR="004E3F76" w:rsidRPr="004E3F76" w:rsidRDefault="00453249" w:rsidP="00CC3CBD">
            <w:pPr>
              <w:ind w:firstLine="28"/>
              <w:jc w:val="center"/>
              <w:rPr>
                <w:sz w:val="24"/>
              </w:rPr>
            </w:pPr>
            <w:r>
              <w:rPr>
                <w:sz w:val="24"/>
              </w:rPr>
              <w:t>20</w:t>
            </w:r>
          </w:p>
        </w:tc>
        <w:tc>
          <w:tcPr>
            <w:tcW w:w="6418" w:type="dxa"/>
            <w:gridSpan w:val="2"/>
            <w:vAlign w:val="center"/>
          </w:tcPr>
          <w:p w:rsidR="00BE4A9B" w:rsidRPr="00BE4A9B" w:rsidRDefault="00BE4A9B" w:rsidP="00BE4A9B">
            <w:pPr>
              <w:rPr>
                <w:sz w:val="24"/>
              </w:rPr>
            </w:pPr>
            <w:r w:rsidRPr="00BE4A9B">
              <w:rPr>
                <w:rFonts w:hint="eastAsia"/>
                <w:sz w:val="24"/>
              </w:rPr>
              <w:t>根据招标要求和投标技术响应情况，对投标人投标文件提供的服务方案能够涵盖基础服务要求进行综合评价，其中：</w:t>
            </w:r>
          </w:p>
          <w:p w:rsidR="00BE4A9B" w:rsidRPr="00BE4A9B" w:rsidRDefault="00BE4A9B" w:rsidP="00BE4A9B">
            <w:pPr>
              <w:rPr>
                <w:sz w:val="24"/>
              </w:rPr>
            </w:pPr>
            <w:r w:rsidRPr="00BE4A9B">
              <w:rPr>
                <w:rFonts w:hint="eastAsia"/>
                <w:sz w:val="24"/>
              </w:rPr>
              <w:t>1</w:t>
            </w:r>
            <w:r w:rsidRPr="00BE4A9B">
              <w:rPr>
                <w:rFonts w:hint="eastAsia"/>
                <w:sz w:val="24"/>
              </w:rPr>
              <w:t>）相关内容能清晰反映房屋整体状况、房间面积</w:t>
            </w:r>
            <w:r w:rsidRPr="00BE4A9B">
              <w:rPr>
                <w:rFonts w:hint="eastAsia"/>
                <w:sz w:val="24"/>
              </w:rPr>
              <w:t xml:space="preserve"> </w:t>
            </w:r>
            <w:r w:rsidRPr="00BE4A9B">
              <w:rPr>
                <w:rFonts w:hint="eastAsia"/>
                <w:sz w:val="24"/>
              </w:rPr>
              <w:t>、楼层、人均使用面积、周边交通状况、配套设施等内容描述详细并附详细图纸，且能完全满足招标文件要求的，得</w:t>
            </w:r>
            <w:r w:rsidRPr="00BE4A9B">
              <w:rPr>
                <w:rFonts w:hint="eastAsia"/>
                <w:sz w:val="24"/>
              </w:rPr>
              <w:t xml:space="preserve"> </w:t>
            </w:r>
            <w:r w:rsidR="00453249">
              <w:rPr>
                <w:sz w:val="24"/>
              </w:rPr>
              <w:t>20</w:t>
            </w:r>
            <w:r w:rsidRPr="00BE4A9B">
              <w:rPr>
                <w:rFonts w:hint="eastAsia"/>
                <w:sz w:val="24"/>
              </w:rPr>
              <w:t xml:space="preserve"> </w:t>
            </w:r>
            <w:r w:rsidRPr="00BE4A9B">
              <w:rPr>
                <w:rFonts w:hint="eastAsia"/>
                <w:sz w:val="24"/>
              </w:rPr>
              <w:t>分；</w:t>
            </w:r>
          </w:p>
          <w:p w:rsidR="00BE4A9B" w:rsidRPr="00BE4A9B" w:rsidRDefault="00BE4A9B" w:rsidP="00BE4A9B">
            <w:pPr>
              <w:rPr>
                <w:sz w:val="24"/>
              </w:rPr>
            </w:pPr>
            <w:r w:rsidRPr="00BE4A9B">
              <w:rPr>
                <w:rFonts w:hint="eastAsia"/>
                <w:sz w:val="24"/>
              </w:rPr>
              <w:t>2</w:t>
            </w:r>
            <w:r w:rsidRPr="00BE4A9B">
              <w:rPr>
                <w:rFonts w:hint="eastAsia"/>
                <w:sz w:val="24"/>
              </w:rPr>
              <w:t>）相关内容能基本清晰反映房屋整体状况、房间</w:t>
            </w:r>
            <w:r w:rsidRPr="00BE4A9B">
              <w:rPr>
                <w:rFonts w:hint="eastAsia"/>
                <w:sz w:val="24"/>
              </w:rPr>
              <w:t xml:space="preserve"> </w:t>
            </w:r>
            <w:r w:rsidRPr="00BE4A9B">
              <w:rPr>
                <w:rFonts w:hint="eastAsia"/>
                <w:sz w:val="24"/>
              </w:rPr>
              <w:t>面积、楼层、人均使用面积、周边交通状况、配套设施等内容描述较详细并附详细图纸，且能基本满足招标文件要求的，得</w:t>
            </w:r>
            <w:r w:rsidRPr="00BE4A9B">
              <w:rPr>
                <w:rFonts w:hint="eastAsia"/>
                <w:sz w:val="24"/>
              </w:rPr>
              <w:t xml:space="preserve"> </w:t>
            </w:r>
            <w:r w:rsidR="00453249">
              <w:rPr>
                <w:sz w:val="24"/>
              </w:rPr>
              <w:t>15</w:t>
            </w:r>
            <w:r w:rsidRPr="00BE4A9B">
              <w:rPr>
                <w:rFonts w:hint="eastAsia"/>
                <w:sz w:val="24"/>
              </w:rPr>
              <w:t xml:space="preserve"> </w:t>
            </w:r>
            <w:r w:rsidRPr="00BE4A9B">
              <w:rPr>
                <w:rFonts w:hint="eastAsia"/>
                <w:sz w:val="24"/>
              </w:rPr>
              <w:t>分；</w:t>
            </w:r>
          </w:p>
          <w:p w:rsidR="00BE4A9B" w:rsidRDefault="00BE4A9B" w:rsidP="00BE4A9B">
            <w:pPr>
              <w:rPr>
                <w:sz w:val="24"/>
              </w:rPr>
            </w:pPr>
            <w:r w:rsidRPr="00BE4A9B">
              <w:rPr>
                <w:rFonts w:hint="eastAsia"/>
                <w:sz w:val="24"/>
              </w:rPr>
              <w:t>3</w:t>
            </w:r>
            <w:r w:rsidRPr="00BE4A9B">
              <w:rPr>
                <w:rFonts w:hint="eastAsia"/>
                <w:sz w:val="24"/>
              </w:rPr>
              <w:t>）相关内容简陋，房屋整体状况、房间面积、楼层</w:t>
            </w:r>
            <w:r w:rsidRPr="00BE4A9B">
              <w:rPr>
                <w:rFonts w:hint="eastAsia"/>
                <w:sz w:val="24"/>
              </w:rPr>
              <w:t xml:space="preserve"> </w:t>
            </w:r>
            <w:r w:rsidRPr="00BE4A9B">
              <w:rPr>
                <w:rFonts w:hint="eastAsia"/>
                <w:sz w:val="24"/>
              </w:rPr>
              <w:t>、人均使用面积、周边交通状况、配套设施等内容描述简单并未附图纸或者图纸简单，无法满足招标文件要求的，得</w:t>
            </w:r>
            <w:r w:rsidRPr="00BE4A9B">
              <w:rPr>
                <w:rFonts w:hint="eastAsia"/>
                <w:sz w:val="24"/>
              </w:rPr>
              <w:t xml:space="preserve"> </w:t>
            </w:r>
            <w:r w:rsidR="00453249">
              <w:rPr>
                <w:sz w:val="24"/>
              </w:rPr>
              <w:t>10</w:t>
            </w:r>
            <w:r w:rsidRPr="00BE4A9B">
              <w:rPr>
                <w:rFonts w:hint="eastAsia"/>
                <w:sz w:val="24"/>
              </w:rPr>
              <w:t>分；</w:t>
            </w:r>
          </w:p>
          <w:p w:rsidR="00453249" w:rsidRPr="00BE4A9B" w:rsidRDefault="00453249" w:rsidP="00BE4A9B">
            <w:pPr>
              <w:rPr>
                <w:sz w:val="24"/>
              </w:rPr>
            </w:pPr>
            <w:r>
              <w:rPr>
                <w:sz w:val="24"/>
              </w:rPr>
              <w:t>4</w:t>
            </w:r>
            <w:r w:rsidRPr="00453249">
              <w:rPr>
                <w:rFonts w:hint="eastAsia"/>
                <w:sz w:val="24"/>
              </w:rPr>
              <w:t>）相关内容</w:t>
            </w:r>
            <w:r>
              <w:rPr>
                <w:rFonts w:hint="eastAsia"/>
                <w:sz w:val="24"/>
              </w:rPr>
              <w:t>少</w:t>
            </w:r>
            <w:r w:rsidRPr="00453249">
              <w:rPr>
                <w:rFonts w:hint="eastAsia"/>
                <w:sz w:val="24"/>
              </w:rPr>
              <w:t>，房屋整体状况</w:t>
            </w:r>
            <w:r>
              <w:rPr>
                <w:rFonts w:hint="eastAsia"/>
                <w:sz w:val="24"/>
              </w:rPr>
              <w:t>较差</w:t>
            </w:r>
            <w:r w:rsidRPr="00453249">
              <w:rPr>
                <w:rFonts w:hint="eastAsia"/>
                <w:sz w:val="24"/>
              </w:rPr>
              <w:t>、房间面积</w:t>
            </w:r>
            <w:r>
              <w:rPr>
                <w:rFonts w:hint="eastAsia"/>
                <w:sz w:val="24"/>
              </w:rPr>
              <w:t>小</w:t>
            </w:r>
            <w:r w:rsidRPr="00453249">
              <w:rPr>
                <w:rFonts w:hint="eastAsia"/>
                <w:sz w:val="24"/>
              </w:rPr>
              <w:t>、楼层、人均使用面积</w:t>
            </w:r>
            <w:r>
              <w:rPr>
                <w:rFonts w:hint="eastAsia"/>
                <w:sz w:val="24"/>
              </w:rPr>
              <w:t>少</w:t>
            </w:r>
            <w:r w:rsidRPr="00453249">
              <w:rPr>
                <w:rFonts w:hint="eastAsia"/>
                <w:sz w:val="24"/>
              </w:rPr>
              <w:t>、周边交通状况</w:t>
            </w:r>
            <w:r>
              <w:rPr>
                <w:rFonts w:hint="eastAsia"/>
                <w:sz w:val="24"/>
              </w:rPr>
              <w:t>差</w:t>
            </w:r>
            <w:r w:rsidRPr="00453249">
              <w:rPr>
                <w:rFonts w:hint="eastAsia"/>
                <w:sz w:val="24"/>
              </w:rPr>
              <w:t>、配套设施</w:t>
            </w:r>
            <w:r>
              <w:rPr>
                <w:rFonts w:hint="eastAsia"/>
                <w:sz w:val="24"/>
              </w:rPr>
              <w:t>不好</w:t>
            </w:r>
            <w:r w:rsidRPr="00453249">
              <w:rPr>
                <w:rFonts w:hint="eastAsia"/>
                <w:sz w:val="24"/>
              </w:rPr>
              <w:t>等内容描述简单并未附图纸或者图纸简单，无法满足招标文件要求的，得</w:t>
            </w:r>
            <w:r w:rsidRPr="00453249">
              <w:rPr>
                <w:rFonts w:hint="eastAsia"/>
                <w:sz w:val="24"/>
              </w:rPr>
              <w:t xml:space="preserve"> </w:t>
            </w:r>
            <w:r>
              <w:rPr>
                <w:sz w:val="24"/>
              </w:rPr>
              <w:t>5</w:t>
            </w:r>
            <w:r w:rsidRPr="00453249">
              <w:rPr>
                <w:rFonts w:hint="eastAsia"/>
                <w:sz w:val="24"/>
              </w:rPr>
              <w:t>分；</w:t>
            </w:r>
          </w:p>
          <w:p w:rsidR="004E3F76" w:rsidRPr="00CC3CBD" w:rsidRDefault="00453249" w:rsidP="00BE4A9B">
            <w:pPr>
              <w:rPr>
                <w:sz w:val="24"/>
              </w:rPr>
            </w:pPr>
            <w:r>
              <w:rPr>
                <w:sz w:val="24"/>
              </w:rPr>
              <w:t>5</w:t>
            </w:r>
            <w:r w:rsidR="00BE4A9B" w:rsidRPr="00BE4A9B">
              <w:rPr>
                <w:rFonts w:hint="eastAsia"/>
                <w:sz w:val="24"/>
              </w:rPr>
              <w:t>）未提供相关内容，得</w:t>
            </w:r>
            <w:r w:rsidR="00BE4A9B" w:rsidRPr="00BE4A9B">
              <w:rPr>
                <w:rFonts w:hint="eastAsia"/>
                <w:sz w:val="24"/>
              </w:rPr>
              <w:t xml:space="preserve"> 0 </w:t>
            </w:r>
            <w:r w:rsidR="00BE4A9B" w:rsidRPr="00BE4A9B">
              <w:rPr>
                <w:rFonts w:hint="eastAsia"/>
                <w:sz w:val="24"/>
              </w:rPr>
              <w:t>分。</w:t>
            </w:r>
          </w:p>
        </w:tc>
      </w:tr>
      <w:tr w:rsidR="004E3F76" w:rsidTr="00F42043">
        <w:trPr>
          <w:trHeight w:val="567"/>
        </w:trPr>
        <w:tc>
          <w:tcPr>
            <w:tcW w:w="835" w:type="dxa"/>
            <w:vAlign w:val="center"/>
          </w:tcPr>
          <w:p w:rsidR="004E3F76" w:rsidRPr="004E3F76" w:rsidRDefault="00A91EFA" w:rsidP="00CC3CBD">
            <w:pPr>
              <w:ind w:firstLine="28"/>
              <w:jc w:val="center"/>
              <w:rPr>
                <w:sz w:val="24"/>
              </w:rPr>
            </w:pPr>
            <w:r>
              <w:rPr>
                <w:sz w:val="24"/>
              </w:rPr>
              <w:t>3</w:t>
            </w:r>
          </w:p>
        </w:tc>
        <w:tc>
          <w:tcPr>
            <w:tcW w:w="1462" w:type="dxa"/>
            <w:vAlign w:val="center"/>
          </w:tcPr>
          <w:p w:rsidR="004E3F76" w:rsidRPr="004E3F76" w:rsidRDefault="00BE4A9B" w:rsidP="00047CDF">
            <w:pPr>
              <w:ind w:firstLine="28"/>
              <w:jc w:val="center"/>
              <w:rPr>
                <w:sz w:val="24"/>
              </w:rPr>
            </w:pPr>
            <w:r w:rsidRPr="00BE4A9B">
              <w:rPr>
                <w:rFonts w:hint="eastAsia"/>
                <w:sz w:val="24"/>
              </w:rPr>
              <w:t>整体服务方案</w:t>
            </w:r>
          </w:p>
        </w:tc>
        <w:tc>
          <w:tcPr>
            <w:tcW w:w="913" w:type="dxa"/>
            <w:vAlign w:val="center"/>
          </w:tcPr>
          <w:p w:rsidR="004E3F76" w:rsidRPr="004E3F76" w:rsidRDefault="00BE4A9B" w:rsidP="00CC3CBD">
            <w:pPr>
              <w:ind w:firstLine="28"/>
              <w:jc w:val="center"/>
              <w:rPr>
                <w:sz w:val="24"/>
              </w:rPr>
            </w:pPr>
            <w:r>
              <w:rPr>
                <w:sz w:val="24"/>
              </w:rPr>
              <w:t>20</w:t>
            </w:r>
          </w:p>
        </w:tc>
        <w:tc>
          <w:tcPr>
            <w:tcW w:w="6418" w:type="dxa"/>
            <w:gridSpan w:val="2"/>
            <w:vAlign w:val="center"/>
          </w:tcPr>
          <w:p w:rsidR="00BE4A9B" w:rsidRDefault="00BE4A9B" w:rsidP="00BE4A9B">
            <w:pPr>
              <w:rPr>
                <w:sz w:val="24"/>
              </w:rPr>
            </w:pPr>
            <w:r w:rsidRPr="00BE4A9B">
              <w:rPr>
                <w:rFonts w:hint="eastAsia"/>
                <w:sz w:val="24"/>
              </w:rPr>
              <w:t>根据本项目采购需求要求，投标人提供的整体服务方案，包括：①服务质量保障措施，②管理人员经验及情况，③防疫、消毒措施，④消防、安保措施，共四项内容进行评价，其中每项：</w:t>
            </w:r>
          </w:p>
          <w:p w:rsidR="00BE4A9B" w:rsidRPr="00BE4A9B" w:rsidRDefault="00BE4A9B" w:rsidP="00BE4A9B">
            <w:pPr>
              <w:rPr>
                <w:sz w:val="24"/>
              </w:rPr>
            </w:pPr>
            <w:r>
              <w:rPr>
                <w:sz w:val="24"/>
              </w:rPr>
              <w:t>1</w:t>
            </w:r>
            <w:r w:rsidRPr="00BE4A9B">
              <w:rPr>
                <w:rFonts w:hint="eastAsia"/>
                <w:sz w:val="24"/>
              </w:rPr>
              <w:t>）</w:t>
            </w:r>
            <w:r w:rsidRPr="00BE4A9B">
              <w:rPr>
                <w:rFonts w:hint="eastAsia"/>
                <w:sz w:val="24"/>
              </w:rPr>
              <w:tab/>
            </w:r>
            <w:r w:rsidRPr="00BE4A9B">
              <w:rPr>
                <w:rFonts w:hint="eastAsia"/>
                <w:sz w:val="24"/>
              </w:rPr>
              <w:t>提供方案内容均进行详细阐述且</w:t>
            </w:r>
            <w:r w:rsidR="00723C02">
              <w:rPr>
                <w:rFonts w:hint="eastAsia"/>
                <w:sz w:val="24"/>
              </w:rPr>
              <w:t>优与采购需求，得</w:t>
            </w:r>
            <w:r w:rsidRPr="00BE4A9B">
              <w:rPr>
                <w:rFonts w:hint="eastAsia"/>
                <w:sz w:val="24"/>
              </w:rPr>
              <w:t xml:space="preserve">20 </w:t>
            </w:r>
            <w:r w:rsidRPr="00BE4A9B">
              <w:rPr>
                <w:rFonts w:hint="eastAsia"/>
                <w:sz w:val="24"/>
              </w:rPr>
              <w:t>分；</w:t>
            </w:r>
            <w:r w:rsidRPr="00BE4A9B">
              <w:rPr>
                <w:rFonts w:hint="eastAsia"/>
                <w:sz w:val="24"/>
              </w:rPr>
              <w:t xml:space="preserve">  </w:t>
            </w:r>
          </w:p>
          <w:p w:rsidR="00BE4A9B" w:rsidRPr="00BE4A9B" w:rsidRDefault="00BE4A9B" w:rsidP="00BE4A9B">
            <w:pPr>
              <w:pStyle w:val="affff1"/>
              <w:numPr>
                <w:ilvl w:val="0"/>
                <w:numId w:val="22"/>
              </w:numPr>
              <w:ind w:left="0" w:firstLineChars="0" w:firstLine="0"/>
              <w:rPr>
                <w:sz w:val="24"/>
              </w:rPr>
            </w:pPr>
            <w:r w:rsidRPr="00BE4A9B">
              <w:rPr>
                <w:rFonts w:hint="eastAsia"/>
                <w:sz w:val="24"/>
              </w:rPr>
              <w:t>提供方案内容均进行详细阐述且满足采购需求，得</w:t>
            </w:r>
            <w:r w:rsidR="00723C02">
              <w:rPr>
                <w:sz w:val="24"/>
              </w:rPr>
              <w:t>15</w:t>
            </w:r>
            <w:r w:rsidRPr="00BE4A9B">
              <w:rPr>
                <w:rFonts w:hint="eastAsia"/>
                <w:sz w:val="24"/>
              </w:rPr>
              <w:t xml:space="preserve"> </w:t>
            </w:r>
            <w:r w:rsidRPr="00BE4A9B">
              <w:rPr>
                <w:rFonts w:hint="eastAsia"/>
                <w:sz w:val="24"/>
              </w:rPr>
              <w:t>分；</w:t>
            </w:r>
            <w:r w:rsidRPr="00BE4A9B">
              <w:rPr>
                <w:rFonts w:hint="eastAsia"/>
                <w:sz w:val="24"/>
              </w:rPr>
              <w:t xml:space="preserve"> </w:t>
            </w:r>
          </w:p>
          <w:p w:rsidR="00BE4A9B" w:rsidRPr="00BE4A9B" w:rsidRDefault="00BE4A9B" w:rsidP="00BE4A9B">
            <w:pPr>
              <w:rPr>
                <w:sz w:val="24"/>
              </w:rPr>
            </w:pPr>
            <w:r>
              <w:rPr>
                <w:sz w:val="24"/>
              </w:rPr>
              <w:t>3</w:t>
            </w:r>
            <w:r w:rsidRPr="00BE4A9B">
              <w:rPr>
                <w:rFonts w:hint="eastAsia"/>
                <w:sz w:val="24"/>
              </w:rPr>
              <w:t>）提供相关方案但未贴合项目实际情况进行论述，或内容中未包括具体实施细节及措施，得</w:t>
            </w:r>
            <w:r w:rsidRPr="00BE4A9B">
              <w:rPr>
                <w:rFonts w:hint="eastAsia"/>
                <w:sz w:val="24"/>
              </w:rPr>
              <w:t xml:space="preserve"> </w:t>
            </w:r>
            <w:r w:rsidR="00723C02">
              <w:rPr>
                <w:sz w:val="24"/>
              </w:rPr>
              <w:t>10</w:t>
            </w:r>
            <w:r w:rsidRPr="00BE4A9B">
              <w:rPr>
                <w:rFonts w:hint="eastAsia"/>
                <w:sz w:val="24"/>
              </w:rPr>
              <w:t xml:space="preserve"> </w:t>
            </w:r>
            <w:r w:rsidRPr="00BE4A9B">
              <w:rPr>
                <w:rFonts w:hint="eastAsia"/>
                <w:sz w:val="24"/>
              </w:rPr>
              <w:t>分；</w:t>
            </w:r>
            <w:r w:rsidRPr="00BE4A9B">
              <w:rPr>
                <w:rFonts w:hint="eastAsia"/>
                <w:sz w:val="24"/>
              </w:rPr>
              <w:t xml:space="preserve"> </w:t>
            </w:r>
          </w:p>
          <w:p w:rsidR="00BE4A9B" w:rsidRDefault="00723C02" w:rsidP="00BE4A9B">
            <w:pPr>
              <w:rPr>
                <w:sz w:val="24"/>
              </w:rPr>
            </w:pPr>
            <w:r>
              <w:rPr>
                <w:sz w:val="24"/>
              </w:rPr>
              <w:t>4</w:t>
            </w:r>
            <w:r w:rsidR="00BE4A9B" w:rsidRPr="00BE4A9B">
              <w:rPr>
                <w:rFonts w:hint="eastAsia"/>
                <w:sz w:val="24"/>
              </w:rPr>
              <w:t>）方案内容不符合项目实际情况且未提供具体实施细节及措施，得</w:t>
            </w:r>
            <w:r w:rsidR="00BE4A9B" w:rsidRPr="00BE4A9B">
              <w:rPr>
                <w:rFonts w:hint="eastAsia"/>
                <w:sz w:val="24"/>
              </w:rPr>
              <w:t xml:space="preserve"> </w:t>
            </w:r>
            <w:r>
              <w:rPr>
                <w:sz w:val="24"/>
              </w:rPr>
              <w:t>5</w:t>
            </w:r>
            <w:r w:rsidR="00BE4A9B" w:rsidRPr="00BE4A9B">
              <w:rPr>
                <w:rFonts w:hint="eastAsia"/>
                <w:sz w:val="24"/>
              </w:rPr>
              <w:t xml:space="preserve"> </w:t>
            </w:r>
            <w:r w:rsidR="00BE4A9B" w:rsidRPr="00BE4A9B">
              <w:rPr>
                <w:rFonts w:hint="eastAsia"/>
                <w:sz w:val="24"/>
              </w:rPr>
              <w:t>分；</w:t>
            </w:r>
            <w:r w:rsidR="00BE4A9B" w:rsidRPr="00BE4A9B">
              <w:rPr>
                <w:rFonts w:hint="eastAsia"/>
                <w:sz w:val="24"/>
              </w:rPr>
              <w:t xml:space="preserve"> </w:t>
            </w:r>
          </w:p>
          <w:p w:rsidR="004E3F76" w:rsidRPr="00CC3CBD" w:rsidRDefault="00BE4A9B" w:rsidP="00BE4A9B">
            <w:pPr>
              <w:rPr>
                <w:sz w:val="24"/>
              </w:rPr>
            </w:pPr>
            <w:r>
              <w:rPr>
                <w:sz w:val="24"/>
              </w:rPr>
              <w:lastRenderedPageBreak/>
              <w:t>5</w:t>
            </w:r>
            <w:r w:rsidRPr="00BE4A9B">
              <w:rPr>
                <w:rFonts w:hint="eastAsia"/>
                <w:sz w:val="24"/>
              </w:rPr>
              <w:t>）未提供相关方案不得分。</w:t>
            </w:r>
          </w:p>
        </w:tc>
      </w:tr>
      <w:tr w:rsidR="004E3F76" w:rsidTr="00F42043">
        <w:trPr>
          <w:trHeight w:val="567"/>
        </w:trPr>
        <w:tc>
          <w:tcPr>
            <w:tcW w:w="835" w:type="dxa"/>
            <w:vAlign w:val="center"/>
          </w:tcPr>
          <w:p w:rsidR="004E3F76" w:rsidRPr="004E3F76" w:rsidRDefault="00A91EFA" w:rsidP="00CC3CBD">
            <w:pPr>
              <w:ind w:firstLine="28"/>
              <w:jc w:val="center"/>
              <w:rPr>
                <w:sz w:val="24"/>
              </w:rPr>
            </w:pPr>
            <w:r>
              <w:rPr>
                <w:sz w:val="24"/>
              </w:rPr>
              <w:lastRenderedPageBreak/>
              <w:t>4</w:t>
            </w:r>
          </w:p>
        </w:tc>
        <w:tc>
          <w:tcPr>
            <w:tcW w:w="1462" w:type="dxa"/>
            <w:vAlign w:val="center"/>
          </w:tcPr>
          <w:p w:rsidR="004E3F76" w:rsidRPr="004E3F76" w:rsidRDefault="00BE4A9B" w:rsidP="00CC3CBD">
            <w:pPr>
              <w:ind w:firstLine="28"/>
              <w:jc w:val="center"/>
              <w:rPr>
                <w:sz w:val="24"/>
              </w:rPr>
            </w:pPr>
            <w:r w:rsidRPr="00BE4A9B">
              <w:rPr>
                <w:rFonts w:hint="eastAsia"/>
                <w:sz w:val="24"/>
              </w:rPr>
              <w:t>管理制度</w:t>
            </w:r>
          </w:p>
        </w:tc>
        <w:tc>
          <w:tcPr>
            <w:tcW w:w="913" w:type="dxa"/>
            <w:vAlign w:val="center"/>
          </w:tcPr>
          <w:p w:rsidR="004E3F76" w:rsidRPr="004E3F76" w:rsidRDefault="00453249" w:rsidP="00CC3CBD">
            <w:pPr>
              <w:ind w:firstLine="28"/>
              <w:jc w:val="center"/>
              <w:rPr>
                <w:sz w:val="24"/>
              </w:rPr>
            </w:pPr>
            <w:r>
              <w:rPr>
                <w:sz w:val="24"/>
              </w:rPr>
              <w:t>20</w:t>
            </w:r>
          </w:p>
        </w:tc>
        <w:tc>
          <w:tcPr>
            <w:tcW w:w="6418" w:type="dxa"/>
            <w:gridSpan w:val="2"/>
            <w:vAlign w:val="center"/>
          </w:tcPr>
          <w:p w:rsidR="00BE4A9B" w:rsidRPr="00BE4A9B" w:rsidRDefault="00BE4A9B" w:rsidP="00BE4A9B">
            <w:pPr>
              <w:rPr>
                <w:sz w:val="24"/>
              </w:rPr>
            </w:pPr>
            <w:r w:rsidRPr="00BE4A9B">
              <w:rPr>
                <w:rFonts w:hint="eastAsia"/>
                <w:sz w:val="24"/>
              </w:rPr>
              <w:t>投标人具应具有健全、合理的管理制度，能够充分保证服务质量，根据投标人针对本项目提供的管理制度内容情况进行评价：</w:t>
            </w:r>
            <w:r w:rsidRPr="00BE4A9B">
              <w:rPr>
                <w:rFonts w:hint="eastAsia"/>
                <w:sz w:val="24"/>
              </w:rPr>
              <w:t xml:space="preserve"> </w:t>
            </w:r>
          </w:p>
          <w:p w:rsidR="00BE4A9B" w:rsidRPr="00BE4A9B" w:rsidRDefault="00BE4A9B" w:rsidP="00BE4A9B">
            <w:pPr>
              <w:rPr>
                <w:sz w:val="24"/>
              </w:rPr>
            </w:pPr>
            <w:r w:rsidRPr="00BE4A9B">
              <w:rPr>
                <w:rFonts w:hint="eastAsia"/>
                <w:sz w:val="24"/>
              </w:rPr>
              <w:t>1</w:t>
            </w:r>
            <w:r w:rsidRPr="00BE4A9B">
              <w:rPr>
                <w:rFonts w:hint="eastAsia"/>
                <w:sz w:val="24"/>
              </w:rPr>
              <w:t>）</w:t>
            </w:r>
            <w:r w:rsidR="00453249">
              <w:rPr>
                <w:rFonts w:hint="eastAsia"/>
                <w:sz w:val="24"/>
              </w:rPr>
              <w:t>管理制度</w:t>
            </w:r>
            <w:r w:rsidR="00C64988">
              <w:rPr>
                <w:rFonts w:hint="eastAsia"/>
                <w:sz w:val="24"/>
              </w:rPr>
              <w:t>健全且合理</w:t>
            </w:r>
            <w:r w:rsidRPr="00BE4A9B">
              <w:rPr>
                <w:rFonts w:hint="eastAsia"/>
                <w:sz w:val="24"/>
              </w:rPr>
              <w:t>均进行详细阐述且充分满足采购需求，得</w:t>
            </w:r>
            <w:r w:rsidRPr="00BE4A9B">
              <w:rPr>
                <w:rFonts w:hint="eastAsia"/>
                <w:sz w:val="24"/>
              </w:rPr>
              <w:t xml:space="preserve"> </w:t>
            </w:r>
            <w:r w:rsidR="00453249">
              <w:rPr>
                <w:sz w:val="24"/>
              </w:rPr>
              <w:t>20</w:t>
            </w:r>
            <w:r w:rsidRPr="00BE4A9B">
              <w:rPr>
                <w:rFonts w:hint="eastAsia"/>
                <w:sz w:val="24"/>
              </w:rPr>
              <w:t xml:space="preserve"> </w:t>
            </w:r>
            <w:r w:rsidRPr="00BE4A9B">
              <w:rPr>
                <w:rFonts w:hint="eastAsia"/>
                <w:sz w:val="24"/>
              </w:rPr>
              <w:t>分；</w:t>
            </w:r>
            <w:r w:rsidRPr="00BE4A9B">
              <w:rPr>
                <w:rFonts w:hint="eastAsia"/>
                <w:sz w:val="24"/>
              </w:rPr>
              <w:t xml:space="preserve"> </w:t>
            </w:r>
          </w:p>
          <w:p w:rsidR="00BE4A9B" w:rsidRPr="00BE4A9B" w:rsidRDefault="00BE4A9B" w:rsidP="00BE4A9B">
            <w:pPr>
              <w:rPr>
                <w:sz w:val="24"/>
              </w:rPr>
            </w:pPr>
            <w:r w:rsidRPr="00BE4A9B">
              <w:rPr>
                <w:rFonts w:hint="eastAsia"/>
                <w:sz w:val="24"/>
              </w:rPr>
              <w:t>2</w:t>
            </w:r>
            <w:r w:rsidRPr="00BE4A9B">
              <w:rPr>
                <w:rFonts w:hint="eastAsia"/>
                <w:sz w:val="24"/>
              </w:rPr>
              <w:t>）</w:t>
            </w:r>
            <w:r w:rsidR="00C64988" w:rsidRPr="00C64988">
              <w:rPr>
                <w:rFonts w:hint="eastAsia"/>
                <w:sz w:val="24"/>
              </w:rPr>
              <w:t>管理制度健全</w:t>
            </w:r>
            <w:r w:rsidR="00C64988">
              <w:rPr>
                <w:rFonts w:hint="eastAsia"/>
                <w:sz w:val="24"/>
              </w:rPr>
              <w:t>较为</w:t>
            </w:r>
            <w:r w:rsidR="00C64988" w:rsidRPr="00C64988">
              <w:rPr>
                <w:rFonts w:hint="eastAsia"/>
                <w:sz w:val="24"/>
              </w:rPr>
              <w:t>合理均进行详细阐述且充分满足采购需求</w:t>
            </w:r>
            <w:r w:rsidRPr="00BE4A9B">
              <w:rPr>
                <w:rFonts w:hint="eastAsia"/>
                <w:sz w:val="24"/>
              </w:rPr>
              <w:t>实际情况存在一定偏差，得</w:t>
            </w:r>
            <w:r w:rsidR="00453249">
              <w:rPr>
                <w:sz w:val="24"/>
              </w:rPr>
              <w:t>15</w:t>
            </w:r>
            <w:r w:rsidRPr="00BE4A9B">
              <w:rPr>
                <w:rFonts w:hint="eastAsia"/>
                <w:sz w:val="24"/>
              </w:rPr>
              <w:t>分；</w:t>
            </w:r>
            <w:r w:rsidRPr="00BE4A9B">
              <w:rPr>
                <w:rFonts w:hint="eastAsia"/>
                <w:sz w:val="24"/>
              </w:rPr>
              <w:t xml:space="preserve"> </w:t>
            </w:r>
          </w:p>
          <w:p w:rsidR="00453249" w:rsidRDefault="00BE4A9B" w:rsidP="00BE4A9B">
            <w:pPr>
              <w:rPr>
                <w:sz w:val="24"/>
              </w:rPr>
            </w:pPr>
            <w:r w:rsidRPr="00BE4A9B">
              <w:rPr>
                <w:rFonts w:hint="eastAsia"/>
                <w:sz w:val="24"/>
              </w:rPr>
              <w:t>3</w:t>
            </w:r>
            <w:r w:rsidRPr="00BE4A9B">
              <w:rPr>
                <w:rFonts w:hint="eastAsia"/>
                <w:sz w:val="24"/>
              </w:rPr>
              <w:t>）</w:t>
            </w:r>
            <w:r w:rsidR="00C64988" w:rsidRPr="00C64988">
              <w:rPr>
                <w:rFonts w:hint="eastAsia"/>
                <w:sz w:val="24"/>
              </w:rPr>
              <w:t>管理制度</w:t>
            </w:r>
            <w:r w:rsidR="00C64988">
              <w:rPr>
                <w:rFonts w:hint="eastAsia"/>
                <w:sz w:val="24"/>
              </w:rPr>
              <w:t>不</w:t>
            </w:r>
            <w:r w:rsidR="00C64988" w:rsidRPr="00C64988">
              <w:rPr>
                <w:rFonts w:hint="eastAsia"/>
                <w:sz w:val="24"/>
              </w:rPr>
              <w:t>健全且</w:t>
            </w:r>
            <w:r w:rsidR="00C64988">
              <w:rPr>
                <w:rFonts w:hint="eastAsia"/>
                <w:sz w:val="24"/>
              </w:rPr>
              <w:t>不</w:t>
            </w:r>
            <w:r w:rsidR="00C64988" w:rsidRPr="00C64988">
              <w:rPr>
                <w:rFonts w:hint="eastAsia"/>
                <w:sz w:val="24"/>
              </w:rPr>
              <w:t>合理均进行详细阐述且充分满足采购需求</w:t>
            </w:r>
            <w:r w:rsidRPr="00BE4A9B">
              <w:rPr>
                <w:rFonts w:hint="eastAsia"/>
                <w:sz w:val="24"/>
              </w:rPr>
              <w:t>，得</w:t>
            </w:r>
            <w:r w:rsidR="00453249">
              <w:rPr>
                <w:sz w:val="24"/>
              </w:rPr>
              <w:t>10</w:t>
            </w:r>
            <w:r w:rsidRPr="00BE4A9B">
              <w:rPr>
                <w:rFonts w:hint="eastAsia"/>
                <w:sz w:val="24"/>
              </w:rPr>
              <w:t>分；</w:t>
            </w:r>
          </w:p>
          <w:p w:rsidR="00BE4A9B" w:rsidRPr="00BE4A9B" w:rsidRDefault="00453249" w:rsidP="00BE4A9B">
            <w:pPr>
              <w:rPr>
                <w:sz w:val="24"/>
              </w:rPr>
            </w:pPr>
            <w:r w:rsidRPr="00453249">
              <w:rPr>
                <w:rFonts w:hint="eastAsia"/>
                <w:sz w:val="24"/>
              </w:rPr>
              <w:t>3</w:t>
            </w:r>
            <w:r w:rsidRPr="00453249">
              <w:rPr>
                <w:rFonts w:hint="eastAsia"/>
                <w:sz w:val="24"/>
              </w:rPr>
              <w:t>）</w:t>
            </w:r>
            <w:r w:rsidR="00C64988" w:rsidRPr="00C64988">
              <w:rPr>
                <w:rFonts w:hint="eastAsia"/>
                <w:sz w:val="24"/>
              </w:rPr>
              <w:t>管理制度</w:t>
            </w:r>
            <w:r w:rsidR="00C64988">
              <w:rPr>
                <w:rFonts w:hint="eastAsia"/>
                <w:sz w:val="24"/>
              </w:rPr>
              <w:t>不</w:t>
            </w:r>
            <w:r w:rsidR="00C64988" w:rsidRPr="00C64988">
              <w:rPr>
                <w:rFonts w:hint="eastAsia"/>
                <w:sz w:val="24"/>
              </w:rPr>
              <w:t>健全且</w:t>
            </w:r>
            <w:r w:rsidR="00C64988">
              <w:rPr>
                <w:rFonts w:hint="eastAsia"/>
                <w:sz w:val="24"/>
              </w:rPr>
              <w:t>不</w:t>
            </w:r>
            <w:r w:rsidR="00C64988" w:rsidRPr="00C64988">
              <w:rPr>
                <w:rFonts w:hint="eastAsia"/>
                <w:sz w:val="24"/>
              </w:rPr>
              <w:t>合理均</w:t>
            </w:r>
            <w:r w:rsidR="00C64988">
              <w:rPr>
                <w:rFonts w:hint="eastAsia"/>
                <w:sz w:val="24"/>
              </w:rPr>
              <w:t>未</w:t>
            </w:r>
            <w:r w:rsidR="00C64988" w:rsidRPr="00C64988">
              <w:rPr>
                <w:rFonts w:hint="eastAsia"/>
                <w:sz w:val="24"/>
              </w:rPr>
              <w:t>进行详细阐述</w:t>
            </w:r>
            <w:r w:rsidR="00C64988">
              <w:rPr>
                <w:rFonts w:hint="eastAsia"/>
                <w:sz w:val="24"/>
              </w:rPr>
              <w:t>但</w:t>
            </w:r>
            <w:r w:rsidR="00C64988" w:rsidRPr="00C64988">
              <w:rPr>
                <w:rFonts w:hint="eastAsia"/>
                <w:sz w:val="24"/>
              </w:rPr>
              <w:t>满足采购需求</w:t>
            </w:r>
            <w:r w:rsidRPr="00453249">
              <w:rPr>
                <w:rFonts w:hint="eastAsia"/>
                <w:sz w:val="24"/>
              </w:rPr>
              <w:t>，得</w:t>
            </w:r>
            <w:r>
              <w:rPr>
                <w:sz w:val="24"/>
              </w:rPr>
              <w:t>5</w:t>
            </w:r>
            <w:r w:rsidRPr="00453249">
              <w:rPr>
                <w:rFonts w:hint="eastAsia"/>
                <w:sz w:val="24"/>
              </w:rPr>
              <w:t>分；</w:t>
            </w:r>
          </w:p>
          <w:p w:rsidR="004E3F76" w:rsidRPr="00CC3CBD" w:rsidRDefault="00BE4A9B" w:rsidP="00BE4A9B">
            <w:pPr>
              <w:rPr>
                <w:sz w:val="24"/>
              </w:rPr>
            </w:pPr>
            <w:r w:rsidRPr="00BE4A9B">
              <w:rPr>
                <w:rFonts w:hint="eastAsia"/>
                <w:sz w:val="24"/>
              </w:rPr>
              <w:t>4</w:t>
            </w:r>
            <w:r w:rsidRPr="00BE4A9B">
              <w:rPr>
                <w:rFonts w:hint="eastAsia"/>
                <w:sz w:val="24"/>
              </w:rPr>
              <w:t>）未提供相关内容不得分。</w:t>
            </w:r>
          </w:p>
        </w:tc>
      </w:tr>
      <w:tr w:rsidR="00BE4A9B" w:rsidTr="00F42043">
        <w:trPr>
          <w:trHeight w:val="567"/>
        </w:trPr>
        <w:tc>
          <w:tcPr>
            <w:tcW w:w="835" w:type="dxa"/>
            <w:vAlign w:val="center"/>
          </w:tcPr>
          <w:p w:rsidR="00BE4A9B" w:rsidRDefault="00BE4A9B" w:rsidP="00CC3CBD">
            <w:pPr>
              <w:ind w:firstLine="28"/>
              <w:jc w:val="center"/>
              <w:rPr>
                <w:sz w:val="24"/>
              </w:rPr>
            </w:pPr>
            <w:r>
              <w:rPr>
                <w:rFonts w:hint="eastAsia"/>
                <w:sz w:val="24"/>
              </w:rPr>
              <w:t>5</w:t>
            </w:r>
          </w:p>
        </w:tc>
        <w:tc>
          <w:tcPr>
            <w:tcW w:w="1462" w:type="dxa"/>
            <w:vAlign w:val="center"/>
          </w:tcPr>
          <w:p w:rsidR="00BE4A9B" w:rsidRPr="00BE4A9B" w:rsidRDefault="00BE4A9B" w:rsidP="00CC3CBD">
            <w:pPr>
              <w:ind w:firstLine="28"/>
              <w:jc w:val="center"/>
              <w:rPr>
                <w:sz w:val="24"/>
              </w:rPr>
            </w:pPr>
            <w:r w:rsidRPr="00BE4A9B">
              <w:rPr>
                <w:rFonts w:hint="eastAsia"/>
                <w:sz w:val="24"/>
              </w:rPr>
              <w:t>突发事件应急处理预案</w:t>
            </w:r>
          </w:p>
        </w:tc>
        <w:tc>
          <w:tcPr>
            <w:tcW w:w="913" w:type="dxa"/>
            <w:vAlign w:val="center"/>
          </w:tcPr>
          <w:p w:rsidR="00BE4A9B" w:rsidRDefault="00453249" w:rsidP="00CC3CBD">
            <w:pPr>
              <w:ind w:firstLine="28"/>
              <w:jc w:val="center"/>
              <w:rPr>
                <w:sz w:val="24"/>
              </w:rPr>
            </w:pPr>
            <w:r>
              <w:rPr>
                <w:sz w:val="24"/>
              </w:rPr>
              <w:t>13</w:t>
            </w:r>
          </w:p>
        </w:tc>
        <w:tc>
          <w:tcPr>
            <w:tcW w:w="6418" w:type="dxa"/>
            <w:gridSpan w:val="2"/>
            <w:vAlign w:val="center"/>
          </w:tcPr>
          <w:p w:rsidR="00BE4A9B" w:rsidRPr="00BE4A9B" w:rsidRDefault="00BE4A9B" w:rsidP="00BE4A9B">
            <w:pPr>
              <w:rPr>
                <w:sz w:val="24"/>
              </w:rPr>
            </w:pPr>
            <w:r w:rsidRPr="00BE4A9B">
              <w:rPr>
                <w:rFonts w:hint="eastAsia"/>
                <w:sz w:val="24"/>
              </w:rPr>
              <w:t>投标人需提供突发事件或紧急情况应急处理方案，内容包括但不限于①突发事件或紧急情况事件分析、②应对措施、③应急响应时间，④现场处置方案、⑤后期处置措施：</w:t>
            </w:r>
            <w:r w:rsidRPr="00BE4A9B">
              <w:rPr>
                <w:rFonts w:hint="eastAsia"/>
                <w:sz w:val="24"/>
              </w:rPr>
              <w:t xml:space="preserve"> </w:t>
            </w:r>
          </w:p>
          <w:p w:rsidR="00BE4A9B" w:rsidRPr="00BE4A9B" w:rsidRDefault="00BE4A9B" w:rsidP="00BE4A9B">
            <w:pPr>
              <w:rPr>
                <w:sz w:val="24"/>
              </w:rPr>
            </w:pPr>
            <w:r w:rsidRPr="00BE4A9B">
              <w:rPr>
                <w:rFonts w:hint="eastAsia"/>
                <w:sz w:val="24"/>
              </w:rPr>
              <w:t>1</w:t>
            </w:r>
            <w:r w:rsidRPr="00BE4A9B">
              <w:rPr>
                <w:rFonts w:hint="eastAsia"/>
                <w:sz w:val="24"/>
              </w:rPr>
              <w:t>）提供方案内容均进行详细阐述且充分满足采购需求，得</w:t>
            </w:r>
            <w:r w:rsidRPr="00BE4A9B">
              <w:rPr>
                <w:rFonts w:hint="eastAsia"/>
                <w:sz w:val="24"/>
              </w:rPr>
              <w:t xml:space="preserve"> </w:t>
            </w:r>
            <w:r w:rsidR="00453249">
              <w:rPr>
                <w:sz w:val="24"/>
              </w:rPr>
              <w:t>13</w:t>
            </w:r>
            <w:r w:rsidRPr="00BE4A9B">
              <w:rPr>
                <w:rFonts w:hint="eastAsia"/>
                <w:sz w:val="24"/>
              </w:rPr>
              <w:t xml:space="preserve"> </w:t>
            </w:r>
            <w:r w:rsidRPr="00BE4A9B">
              <w:rPr>
                <w:rFonts w:hint="eastAsia"/>
                <w:sz w:val="24"/>
              </w:rPr>
              <w:t>分；</w:t>
            </w:r>
            <w:r w:rsidRPr="00BE4A9B">
              <w:rPr>
                <w:rFonts w:hint="eastAsia"/>
                <w:sz w:val="24"/>
              </w:rPr>
              <w:t xml:space="preserve"> </w:t>
            </w:r>
          </w:p>
          <w:p w:rsidR="00BE4A9B" w:rsidRPr="00BE4A9B" w:rsidRDefault="00BE4A9B" w:rsidP="00BE4A9B">
            <w:pPr>
              <w:rPr>
                <w:sz w:val="24"/>
              </w:rPr>
            </w:pPr>
            <w:r w:rsidRPr="00BE4A9B">
              <w:rPr>
                <w:rFonts w:hint="eastAsia"/>
                <w:sz w:val="24"/>
              </w:rPr>
              <w:t>2</w:t>
            </w:r>
            <w:r w:rsidRPr="00BE4A9B">
              <w:rPr>
                <w:rFonts w:hint="eastAsia"/>
                <w:sz w:val="24"/>
              </w:rPr>
              <w:t>）提供方案内容均进行阐述，但内容中的具体实施细节及措施描述与实际情况存在一定偏差，得</w:t>
            </w:r>
            <w:r w:rsidR="00C64988">
              <w:rPr>
                <w:sz w:val="24"/>
              </w:rPr>
              <w:t>8</w:t>
            </w:r>
            <w:r w:rsidRPr="00BE4A9B">
              <w:rPr>
                <w:rFonts w:hint="eastAsia"/>
                <w:sz w:val="24"/>
              </w:rPr>
              <w:t>分；</w:t>
            </w:r>
            <w:r w:rsidRPr="00BE4A9B">
              <w:rPr>
                <w:rFonts w:hint="eastAsia"/>
                <w:sz w:val="24"/>
              </w:rPr>
              <w:t xml:space="preserve"> </w:t>
            </w:r>
          </w:p>
          <w:p w:rsidR="00BE4A9B" w:rsidRPr="00BE4A9B" w:rsidRDefault="00BE4A9B" w:rsidP="00BE4A9B">
            <w:pPr>
              <w:rPr>
                <w:sz w:val="24"/>
              </w:rPr>
            </w:pPr>
            <w:r w:rsidRPr="00BE4A9B">
              <w:rPr>
                <w:rFonts w:hint="eastAsia"/>
                <w:sz w:val="24"/>
              </w:rPr>
              <w:t>3</w:t>
            </w:r>
            <w:r w:rsidRPr="00BE4A9B">
              <w:rPr>
                <w:rFonts w:hint="eastAsia"/>
                <w:sz w:val="24"/>
              </w:rPr>
              <w:t>）方案内容不符合项目实际情况且未提供具体实施细节及措施，得</w:t>
            </w:r>
            <w:r w:rsidRPr="00BE4A9B">
              <w:rPr>
                <w:rFonts w:hint="eastAsia"/>
                <w:sz w:val="24"/>
              </w:rPr>
              <w:t xml:space="preserve"> 3 </w:t>
            </w:r>
            <w:r w:rsidRPr="00BE4A9B">
              <w:rPr>
                <w:rFonts w:hint="eastAsia"/>
                <w:sz w:val="24"/>
              </w:rPr>
              <w:t>分；</w:t>
            </w:r>
            <w:r w:rsidRPr="00BE4A9B">
              <w:rPr>
                <w:rFonts w:hint="eastAsia"/>
                <w:sz w:val="24"/>
              </w:rPr>
              <w:t xml:space="preserve"> </w:t>
            </w:r>
          </w:p>
          <w:p w:rsidR="00BE4A9B" w:rsidRPr="00BE4A9B" w:rsidRDefault="00BE4A9B" w:rsidP="00BE4A9B">
            <w:pPr>
              <w:rPr>
                <w:sz w:val="24"/>
              </w:rPr>
            </w:pPr>
            <w:r w:rsidRPr="00BE4A9B">
              <w:rPr>
                <w:rFonts w:hint="eastAsia"/>
                <w:sz w:val="24"/>
              </w:rPr>
              <w:t>4</w:t>
            </w:r>
            <w:r w:rsidRPr="00BE4A9B">
              <w:rPr>
                <w:rFonts w:hint="eastAsia"/>
                <w:sz w:val="24"/>
              </w:rPr>
              <w:t>）未提供相关方案不得分。</w:t>
            </w:r>
          </w:p>
        </w:tc>
      </w:tr>
      <w:tr w:rsidR="004E3F76" w:rsidTr="00F42043">
        <w:trPr>
          <w:trHeight w:val="567"/>
        </w:trPr>
        <w:tc>
          <w:tcPr>
            <w:tcW w:w="9628" w:type="dxa"/>
            <w:gridSpan w:val="5"/>
            <w:vAlign w:val="center"/>
          </w:tcPr>
          <w:p w:rsidR="004E3F76" w:rsidRPr="004E3F76" w:rsidRDefault="004E3F76" w:rsidP="004E3F76">
            <w:pPr>
              <w:rPr>
                <w:b/>
                <w:sz w:val="24"/>
              </w:rPr>
            </w:pPr>
            <w:r w:rsidRPr="004E3F76">
              <w:rPr>
                <w:rFonts w:hint="eastAsia"/>
                <w:b/>
                <w:sz w:val="24"/>
              </w:rPr>
              <w:t>三</w:t>
            </w:r>
            <w:r w:rsidRPr="004E3F76">
              <w:rPr>
                <w:b/>
                <w:sz w:val="24"/>
              </w:rPr>
              <w:t>、商务部分</w:t>
            </w:r>
          </w:p>
        </w:tc>
      </w:tr>
      <w:tr w:rsidR="004E3F76" w:rsidTr="00F42043">
        <w:trPr>
          <w:trHeight w:val="567"/>
        </w:trPr>
        <w:tc>
          <w:tcPr>
            <w:tcW w:w="835" w:type="dxa"/>
            <w:vAlign w:val="center"/>
          </w:tcPr>
          <w:p w:rsidR="004E3F76" w:rsidRPr="004E3F76" w:rsidRDefault="00BE4A9B" w:rsidP="00CC3CBD">
            <w:pPr>
              <w:ind w:firstLine="28"/>
              <w:jc w:val="center"/>
              <w:rPr>
                <w:sz w:val="24"/>
              </w:rPr>
            </w:pPr>
            <w:r>
              <w:rPr>
                <w:sz w:val="24"/>
              </w:rPr>
              <w:t>6</w:t>
            </w:r>
          </w:p>
        </w:tc>
        <w:tc>
          <w:tcPr>
            <w:tcW w:w="1462" w:type="dxa"/>
            <w:vAlign w:val="center"/>
          </w:tcPr>
          <w:p w:rsidR="004E3F76" w:rsidRPr="004E3F76" w:rsidRDefault="004E3F76" w:rsidP="004E3F76">
            <w:pPr>
              <w:ind w:firstLine="28"/>
              <w:jc w:val="center"/>
              <w:rPr>
                <w:sz w:val="24"/>
              </w:rPr>
            </w:pPr>
            <w:r w:rsidRPr="004E3F76">
              <w:rPr>
                <w:rFonts w:hint="eastAsia"/>
                <w:sz w:val="24"/>
              </w:rPr>
              <w:t>项目业绩</w:t>
            </w:r>
          </w:p>
        </w:tc>
        <w:tc>
          <w:tcPr>
            <w:tcW w:w="913" w:type="dxa"/>
            <w:vAlign w:val="center"/>
          </w:tcPr>
          <w:p w:rsidR="004E3F76" w:rsidRPr="004E3F76" w:rsidRDefault="00A91EFA" w:rsidP="00CC3CBD">
            <w:pPr>
              <w:ind w:firstLine="28"/>
              <w:jc w:val="center"/>
              <w:rPr>
                <w:sz w:val="24"/>
              </w:rPr>
            </w:pPr>
            <w:r>
              <w:rPr>
                <w:sz w:val="24"/>
              </w:rPr>
              <w:t>6</w:t>
            </w:r>
          </w:p>
        </w:tc>
        <w:tc>
          <w:tcPr>
            <w:tcW w:w="6418" w:type="dxa"/>
            <w:gridSpan w:val="2"/>
            <w:vAlign w:val="center"/>
          </w:tcPr>
          <w:p w:rsidR="004E3F76" w:rsidRPr="004E3F76" w:rsidRDefault="004E3F76" w:rsidP="004E3F76">
            <w:pPr>
              <w:rPr>
                <w:sz w:val="24"/>
              </w:rPr>
            </w:pPr>
            <w:r w:rsidRPr="004E3F76">
              <w:rPr>
                <w:rFonts w:hint="eastAsia"/>
                <w:sz w:val="24"/>
              </w:rPr>
              <w:t>投标人自身就</w:t>
            </w:r>
            <w:r w:rsidRPr="004E3F76">
              <w:rPr>
                <w:rFonts w:hint="eastAsia"/>
                <w:sz w:val="24"/>
              </w:rPr>
              <w:t>202</w:t>
            </w:r>
            <w:r w:rsidR="00BE4A9B">
              <w:rPr>
                <w:sz w:val="24"/>
              </w:rPr>
              <w:t>4</w:t>
            </w:r>
            <w:r w:rsidRPr="004E3F76">
              <w:rPr>
                <w:rFonts w:hint="eastAsia"/>
                <w:sz w:val="24"/>
              </w:rPr>
              <w:t>年</w:t>
            </w:r>
            <w:r w:rsidR="00BE4A9B">
              <w:rPr>
                <w:sz w:val="24"/>
              </w:rPr>
              <w:t>1</w:t>
            </w:r>
            <w:r w:rsidRPr="004E3F76">
              <w:rPr>
                <w:rFonts w:hint="eastAsia"/>
                <w:sz w:val="24"/>
              </w:rPr>
              <w:t>月至</w:t>
            </w:r>
            <w:r>
              <w:rPr>
                <w:rFonts w:hint="eastAsia"/>
                <w:sz w:val="24"/>
              </w:rPr>
              <w:t>投标截止日期</w:t>
            </w:r>
            <w:r>
              <w:rPr>
                <w:sz w:val="24"/>
              </w:rPr>
              <w:t>已</w:t>
            </w:r>
            <w:r w:rsidR="00DF07D5">
              <w:rPr>
                <w:rFonts w:hint="eastAsia"/>
                <w:sz w:val="24"/>
              </w:rPr>
              <w:t>签订</w:t>
            </w:r>
            <w:r>
              <w:rPr>
                <w:sz w:val="24"/>
              </w:rPr>
              <w:t>的</w:t>
            </w:r>
            <w:r>
              <w:rPr>
                <w:rFonts w:hint="eastAsia"/>
                <w:sz w:val="24"/>
              </w:rPr>
              <w:t>类似服务</w:t>
            </w:r>
            <w:r w:rsidR="0003574B">
              <w:rPr>
                <w:rFonts w:hint="eastAsia"/>
                <w:sz w:val="24"/>
              </w:rPr>
              <w:t>，</w:t>
            </w:r>
            <w:r>
              <w:rPr>
                <w:rFonts w:hint="eastAsia"/>
                <w:sz w:val="24"/>
              </w:rPr>
              <w:t>提供</w:t>
            </w:r>
            <w:r w:rsidRPr="004E3F76">
              <w:rPr>
                <w:rFonts w:hint="eastAsia"/>
                <w:sz w:val="24"/>
              </w:rPr>
              <w:t>业绩证明</w:t>
            </w:r>
            <w:r w:rsidR="003F5A82">
              <w:rPr>
                <w:rFonts w:hint="eastAsia"/>
                <w:sz w:val="24"/>
              </w:rPr>
              <w:t>并加盖投标人</w:t>
            </w:r>
            <w:r w:rsidRPr="004E3F76">
              <w:rPr>
                <w:rFonts w:hint="eastAsia"/>
                <w:sz w:val="24"/>
              </w:rPr>
              <w:t>公章，每提供一份有效材料得</w:t>
            </w:r>
            <w:r w:rsidR="00BE4A9B">
              <w:rPr>
                <w:sz w:val="24"/>
              </w:rPr>
              <w:t>2</w:t>
            </w:r>
            <w:r w:rsidRPr="004E3F76">
              <w:rPr>
                <w:rFonts w:hint="eastAsia"/>
                <w:sz w:val="24"/>
              </w:rPr>
              <w:t>分；最多得</w:t>
            </w:r>
            <w:r w:rsidR="00A91EFA">
              <w:rPr>
                <w:sz w:val="24"/>
              </w:rPr>
              <w:t>6</w:t>
            </w:r>
            <w:r w:rsidRPr="004E3F76">
              <w:rPr>
                <w:rFonts w:hint="eastAsia"/>
                <w:sz w:val="24"/>
              </w:rPr>
              <w:t>分。</w:t>
            </w:r>
          </w:p>
          <w:p w:rsidR="004E3F76" w:rsidRPr="004E3F76" w:rsidRDefault="004E3F76" w:rsidP="004E3F76">
            <w:pPr>
              <w:rPr>
                <w:sz w:val="24"/>
              </w:rPr>
            </w:pPr>
            <w:r w:rsidRPr="004E3F76">
              <w:rPr>
                <w:rFonts w:hint="eastAsia"/>
                <w:sz w:val="24"/>
              </w:rPr>
              <w:t>注：</w:t>
            </w:r>
          </w:p>
          <w:p w:rsidR="004E3F76" w:rsidRPr="004E3F76" w:rsidRDefault="004E3F76" w:rsidP="004E3F76">
            <w:pPr>
              <w:rPr>
                <w:sz w:val="24"/>
              </w:rPr>
            </w:pPr>
            <w:r w:rsidRPr="004E3F76">
              <w:rPr>
                <w:rFonts w:hint="eastAsia"/>
                <w:sz w:val="24"/>
              </w:rPr>
              <w:t>1</w:t>
            </w:r>
            <w:r w:rsidRPr="004E3F76">
              <w:rPr>
                <w:rFonts w:hint="eastAsia"/>
                <w:sz w:val="24"/>
              </w:rPr>
              <w:t>、类似业绩指与采购需求相关的同类服务。</w:t>
            </w:r>
          </w:p>
          <w:p w:rsidR="004E3F76" w:rsidRDefault="004E3F76" w:rsidP="004E3F76">
            <w:pPr>
              <w:rPr>
                <w:sz w:val="24"/>
              </w:rPr>
            </w:pPr>
            <w:r w:rsidRPr="004E3F76">
              <w:rPr>
                <w:rFonts w:hint="eastAsia"/>
                <w:sz w:val="24"/>
              </w:rPr>
              <w:t>2</w:t>
            </w:r>
            <w:r w:rsidRPr="004E3F76">
              <w:rPr>
                <w:rFonts w:hint="eastAsia"/>
                <w:sz w:val="24"/>
              </w:rPr>
              <w:t>、证明文件需提供：合同（协议）复印件，包含合同首页、服务明细</w:t>
            </w:r>
            <w:r>
              <w:rPr>
                <w:rFonts w:hint="eastAsia"/>
                <w:sz w:val="24"/>
              </w:rPr>
              <w:t>页</w:t>
            </w:r>
            <w:r w:rsidRPr="004E3F76">
              <w:rPr>
                <w:rFonts w:hint="eastAsia"/>
                <w:sz w:val="24"/>
              </w:rPr>
              <w:t>、签字盖章页。</w:t>
            </w:r>
          </w:p>
          <w:p w:rsidR="00BE4A9B" w:rsidRPr="004E3F76" w:rsidRDefault="00BE4A9B" w:rsidP="004E3F76">
            <w:pPr>
              <w:rPr>
                <w:sz w:val="24"/>
              </w:rPr>
            </w:pPr>
            <w:r w:rsidRPr="00BE4A9B">
              <w:rPr>
                <w:rFonts w:hint="eastAsia"/>
                <w:sz w:val="24"/>
              </w:rPr>
              <w:t>未提供或未按要求提供</w:t>
            </w:r>
            <w:r>
              <w:rPr>
                <w:rFonts w:hint="eastAsia"/>
                <w:sz w:val="24"/>
              </w:rPr>
              <w:t>不</w:t>
            </w:r>
            <w:r w:rsidRPr="00BE4A9B">
              <w:rPr>
                <w:rFonts w:hint="eastAsia"/>
                <w:sz w:val="24"/>
              </w:rPr>
              <w:t>得分。</w:t>
            </w:r>
          </w:p>
        </w:tc>
      </w:tr>
      <w:tr w:rsidR="00BE4A9B" w:rsidTr="00F42043">
        <w:trPr>
          <w:trHeight w:val="567"/>
        </w:trPr>
        <w:tc>
          <w:tcPr>
            <w:tcW w:w="835" w:type="dxa"/>
            <w:vAlign w:val="center"/>
          </w:tcPr>
          <w:p w:rsidR="00BE4A9B" w:rsidRDefault="00BE4A9B" w:rsidP="00CC3CBD">
            <w:pPr>
              <w:ind w:firstLine="28"/>
              <w:jc w:val="center"/>
              <w:rPr>
                <w:sz w:val="24"/>
              </w:rPr>
            </w:pPr>
            <w:r>
              <w:rPr>
                <w:rFonts w:hint="eastAsia"/>
                <w:sz w:val="24"/>
              </w:rPr>
              <w:t>7</w:t>
            </w:r>
          </w:p>
        </w:tc>
        <w:tc>
          <w:tcPr>
            <w:tcW w:w="1462" w:type="dxa"/>
            <w:vAlign w:val="center"/>
          </w:tcPr>
          <w:p w:rsidR="00BE4A9B" w:rsidRPr="004E3F76" w:rsidRDefault="00BE4A9B" w:rsidP="004E3F76">
            <w:pPr>
              <w:ind w:firstLine="28"/>
              <w:jc w:val="center"/>
              <w:rPr>
                <w:sz w:val="24"/>
              </w:rPr>
            </w:pPr>
            <w:r w:rsidRPr="00BE4A9B">
              <w:rPr>
                <w:rFonts w:hint="eastAsia"/>
                <w:sz w:val="24"/>
              </w:rPr>
              <w:t>消防检测</w:t>
            </w:r>
          </w:p>
        </w:tc>
        <w:tc>
          <w:tcPr>
            <w:tcW w:w="913" w:type="dxa"/>
            <w:vAlign w:val="center"/>
          </w:tcPr>
          <w:p w:rsidR="00BE4A9B" w:rsidRDefault="00BE4A9B" w:rsidP="00CC3CBD">
            <w:pPr>
              <w:ind w:firstLine="28"/>
              <w:jc w:val="center"/>
              <w:rPr>
                <w:sz w:val="24"/>
              </w:rPr>
            </w:pPr>
            <w:r>
              <w:rPr>
                <w:rFonts w:hint="eastAsia"/>
                <w:sz w:val="24"/>
              </w:rPr>
              <w:t>6</w:t>
            </w:r>
          </w:p>
        </w:tc>
        <w:tc>
          <w:tcPr>
            <w:tcW w:w="6418" w:type="dxa"/>
            <w:gridSpan w:val="2"/>
            <w:vAlign w:val="center"/>
          </w:tcPr>
          <w:p w:rsidR="00BE4A9B" w:rsidRPr="00BE4A9B" w:rsidRDefault="00BE4A9B" w:rsidP="00BE4A9B">
            <w:pPr>
              <w:rPr>
                <w:sz w:val="24"/>
              </w:rPr>
            </w:pPr>
            <w:r w:rsidRPr="00BE4A9B">
              <w:rPr>
                <w:rFonts w:hint="eastAsia"/>
                <w:sz w:val="24"/>
              </w:rPr>
              <w:t>投标人</w:t>
            </w:r>
            <w:r w:rsidR="00FC6A09">
              <w:rPr>
                <w:rFonts w:hint="eastAsia"/>
                <w:sz w:val="24"/>
              </w:rPr>
              <w:t>提供的租赁场所</w:t>
            </w:r>
            <w:r w:rsidRPr="00BE4A9B">
              <w:rPr>
                <w:rFonts w:hint="eastAsia"/>
                <w:sz w:val="24"/>
              </w:rPr>
              <w:t>需具有</w:t>
            </w:r>
            <w:r>
              <w:rPr>
                <w:rFonts w:hint="eastAsia"/>
                <w:sz w:val="24"/>
              </w:rPr>
              <w:t>国家认可检测机构</w:t>
            </w:r>
            <w:r w:rsidRPr="00BE4A9B">
              <w:rPr>
                <w:rFonts w:hint="eastAsia"/>
                <w:sz w:val="24"/>
              </w:rPr>
              <w:t>出具</w:t>
            </w:r>
            <w:r>
              <w:rPr>
                <w:rFonts w:hint="eastAsia"/>
                <w:sz w:val="24"/>
              </w:rPr>
              <w:t>有效</w:t>
            </w:r>
            <w:r w:rsidRPr="00BE4A9B">
              <w:rPr>
                <w:rFonts w:hint="eastAsia"/>
                <w:sz w:val="24"/>
              </w:rPr>
              <w:t>的电气防火检测报告、建筑消防设施检测报告。</w:t>
            </w:r>
          </w:p>
          <w:p w:rsidR="00BE4A9B" w:rsidRPr="00BE4A9B" w:rsidRDefault="00BE4A9B" w:rsidP="00BE4A9B">
            <w:pPr>
              <w:rPr>
                <w:sz w:val="24"/>
              </w:rPr>
            </w:pPr>
            <w:r w:rsidRPr="00BE4A9B">
              <w:rPr>
                <w:rFonts w:hint="eastAsia"/>
                <w:sz w:val="24"/>
              </w:rPr>
              <w:t>每提供上述一项</w:t>
            </w:r>
            <w:r>
              <w:rPr>
                <w:rFonts w:hint="eastAsia"/>
                <w:sz w:val="24"/>
              </w:rPr>
              <w:t>检测报告</w:t>
            </w:r>
            <w:r w:rsidRPr="00BE4A9B">
              <w:rPr>
                <w:rFonts w:hint="eastAsia"/>
                <w:sz w:val="24"/>
              </w:rPr>
              <w:t>得</w:t>
            </w:r>
            <w:r w:rsidR="0072129A">
              <w:rPr>
                <w:sz w:val="24"/>
              </w:rPr>
              <w:t>3</w:t>
            </w:r>
            <w:r w:rsidRPr="00BE4A9B">
              <w:rPr>
                <w:rFonts w:hint="eastAsia"/>
                <w:sz w:val="24"/>
              </w:rPr>
              <w:t>分，最高得</w:t>
            </w:r>
            <w:r w:rsidR="00153E83">
              <w:rPr>
                <w:sz w:val="24"/>
              </w:rPr>
              <w:t>6</w:t>
            </w:r>
            <w:bookmarkStart w:id="820" w:name="_GoBack"/>
            <w:bookmarkEnd w:id="820"/>
            <w:r w:rsidRPr="00BE4A9B">
              <w:rPr>
                <w:rFonts w:hint="eastAsia"/>
                <w:sz w:val="24"/>
              </w:rPr>
              <w:t>分，未提供或未按要求提供</w:t>
            </w:r>
            <w:r>
              <w:rPr>
                <w:rFonts w:hint="eastAsia"/>
                <w:sz w:val="24"/>
              </w:rPr>
              <w:t>不</w:t>
            </w:r>
            <w:r w:rsidRPr="00BE4A9B">
              <w:rPr>
                <w:rFonts w:hint="eastAsia"/>
                <w:sz w:val="24"/>
              </w:rPr>
              <w:t>得分。</w:t>
            </w:r>
          </w:p>
          <w:p w:rsidR="00BE4A9B" w:rsidRPr="004E3F76" w:rsidRDefault="00BE4A9B" w:rsidP="00BE4A9B">
            <w:pPr>
              <w:rPr>
                <w:sz w:val="24"/>
              </w:rPr>
            </w:pPr>
            <w:r w:rsidRPr="00BE4A9B">
              <w:rPr>
                <w:rFonts w:hint="eastAsia"/>
                <w:sz w:val="24"/>
              </w:rPr>
              <w:t>注：投标人提供相关报告复印件加盖投标人公章。</w:t>
            </w:r>
          </w:p>
        </w:tc>
      </w:tr>
      <w:tr w:rsidR="00723C02" w:rsidTr="00F42043">
        <w:trPr>
          <w:trHeight w:val="567"/>
        </w:trPr>
        <w:tc>
          <w:tcPr>
            <w:tcW w:w="835" w:type="dxa"/>
            <w:vAlign w:val="center"/>
          </w:tcPr>
          <w:p w:rsidR="00723C02" w:rsidRDefault="00453249" w:rsidP="00CC3CBD">
            <w:pPr>
              <w:ind w:firstLine="28"/>
              <w:jc w:val="center"/>
              <w:rPr>
                <w:sz w:val="24"/>
              </w:rPr>
            </w:pPr>
            <w:r>
              <w:rPr>
                <w:rFonts w:hint="eastAsia"/>
                <w:sz w:val="24"/>
              </w:rPr>
              <w:t>8</w:t>
            </w:r>
          </w:p>
        </w:tc>
        <w:tc>
          <w:tcPr>
            <w:tcW w:w="1462" w:type="dxa"/>
            <w:vAlign w:val="center"/>
          </w:tcPr>
          <w:p w:rsidR="00723C02" w:rsidRPr="00BE4A9B" w:rsidRDefault="00723C02" w:rsidP="004E3F76">
            <w:pPr>
              <w:ind w:firstLine="28"/>
              <w:jc w:val="center"/>
              <w:rPr>
                <w:sz w:val="24"/>
              </w:rPr>
            </w:pPr>
            <w:r w:rsidRPr="00723C02">
              <w:rPr>
                <w:rFonts w:hint="eastAsia"/>
                <w:sz w:val="24"/>
              </w:rPr>
              <w:t>合法性</w:t>
            </w:r>
          </w:p>
        </w:tc>
        <w:tc>
          <w:tcPr>
            <w:tcW w:w="913" w:type="dxa"/>
            <w:vAlign w:val="center"/>
          </w:tcPr>
          <w:p w:rsidR="00723C02" w:rsidRDefault="00723C02" w:rsidP="00CC3CBD">
            <w:pPr>
              <w:ind w:firstLine="28"/>
              <w:jc w:val="center"/>
              <w:rPr>
                <w:sz w:val="24"/>
              </w:rPr>
            </w:pPr>
            <w:r>
              <w:rPr>
                <w:rFonts w:hint="eastAsia"/>
                <w:sz w:val="24"/>
              </w:rPr>
              <w:t>5</w:t>
            </w:r>
          </w:p>
        </w:tc>
        <w:tc>
          <w:tcPr>
            <w:tcW w:w="6418" w:type="dxa"/>
            <w:gridSpan w:val="2"/>
            <w:vAlign w:val="center"/>
          </w:tcPr>
          <w:p w:rsidR="00723C02" w:rsidRDefault="00723C02" w:rsidP="00723C02">
            <w:pPr>
              <w:rPr>
                <w:sz w:val="24"/>
              </w:rPr>
            </w:pPr>
            <w:r w:rsidRPr="00723C02">
              <w:rPr>
                <w:rFonts w:hint="eastAsia"/>
                <w:sz w:val="24"/>
              </w:rPr>
              <w:t>若投标人为房屋所有权人，须具有房屋所有权证明文件</w:t>
            </w:r>
            <w:r>
              <w:rPr>
                <w:rFonts w:hint="eastAsia"/>
                <w:sz w:val="24"/>
              </w:rPr>
              <w:t>，</w:t>
            </w:r>
            <w:r w:rsidRPr="00723C02">
              <w:rPr>
                <w:rFonts w:hint="eastAsia"/>
                <w:sz w:val="24"/>
              </w:rPr>
              <w:t>若投标人为合法转租人，须具有与房屋所有权人签订的房屋租赁合同和房屋所有权人同意转租的证明文件。投标人提供相关证明复印件加盖投标人公章得</w:t>
            </w:r>
            <w:r w:rsidR="00776F12">
              <w:rPr>
                <w:sz w:val="24"/>
              </w:rPr>
              <w:t>5</w:t>
            </w:r>
            <w:r w:rsidRPr="00723C02">
              <w:rPr>
                <w:rFonts w:hint="eastAsia"/>
                <w:sz w:val="24"/>
              </w:rPr>
              <w:t>分，未提供不得分。</w:t>
            </w:r>
          </w:p>
          <w:p w:rsidR="00723C02" w:rsidRPr="00BE4A9B" w:rsidRDefault="00723C02" w:rsidP="00723C02">
            <w:pPr>
              <w:rPr>
                <w:sz w:val="24"/>
              </w:rPr>
            </w:pPr>
            <w:r w:rsidRPr="00723C02">
              <w:rPr>
                <w:rFonts w:hint="eastAsia"/>
                <w:sz w:val="24"/>
              </w:rPr>
              <w:t>注：投标人提供相关</w:t>
            </w:r>
            <w:r>
              <w:rPr>
                <w:rFonts w:hint="eastAsia"/>
                <w:sz w:val="24"/>
              </w:rPr>
              <w:t>证明材料</w:t>
            </w:r>
            <w:r w:rsidRPr="00723C02">
              <w:rPr>
                <w:rFonts w:hint="eastAsia"/>
                <w:sz w:val="24"/>
              </w:rPr>
              <w:t>复印件加盖投标人公章。</w:t>
            </w:r>
          </w:p>
        </w:tc>
      </w:tr>
      <w:tr w:rsidR="001B2C76" w:rsidTr="00CC3CBD">
        <w:trPr>
          <w:trHeight w:val="567"/>
        </w:trPr>
        <w:tc>
          <w:tcPr>
            <w:tcW w:w="2297" w:type="dxa"/>
            <w:gridSpan w:val="2"/>
            <w:vAlign w:val="center"/>
          </w:tcPr>
          <w:p w:rsidR="001B2C76" w:rsidRDefault="00985E16">
            <w:pPr>
              <w:ind w:firstLine="28"/>
              <w:jc w:val="center"/>
              <w:rPr>
                <w:sz w:val="24"/>
              </w:rPr>
            </w:pPr>
            <w:r>
              <w:rPr>
                <w:sz w:val="24"/>
              </w:rPr>
              <w:lastRenderedPageBreak/>
              <w:t>合计</w:t>
            </w:r>
          </w:p>
        </w:tc>
        <w:tc>
          <w:tcPr>
            <w:tcW w:w="913" w:type="dxa"/>
            <w:vAlign w:val="center"/>
          </w:tcPr>
          <w:p w:rsidR="001B2C76" w:rsidRDefault="00985E16">
            <w:pPr>
              <w:ind w:firstLine="28"/>
              <w:jc w:val="center"/>
              <w:rPr>
                <w:sz w:val="24"/>
              </w:rPr>
            </w:pPr>
            <w:r>
              <w:rPr>
                <w:sz w:val="24"/>
              </w:rPr>
              <w:t>100</w:t>
            </w:r>
          </w:p>
        </w:tc>
        <w:tc>
          <w:tcPr>
            <w:tcW w:w="6418" w:type="dxa"/>
            <w:gridSpan w:val="2"/>
            <w:vAlign w:val="center"/>
          </w:tcPr>
          <w:p w:rsidR="001B2C76" w:rsidRDefault="001B2C76">
            <w:pPr>
              <w:rPr>
                <w:sz w:val="24"/>
              </w:rPr>
            </w:pPr>
          </w:p>
        </w:tc>
      </w:tr>
    </w:tbl>
    <w:p w:rsidR="001B2C76" w:rsidRDefault="001B2C76">
      <w:pPr>
        <w:tabs>
          <w:tab w:val="left" w:pos="360"/>
          <w:tab w:val="left" w:pos="1080"/>
        </w:tabs>
        <w:snapToGrid w:val="0"/>
        <w:spacing w:line="360" w:lineRule="auto"/>
        <w:ind w:left="1080"/>
        <w:rPr>
          <w:color w:val="000000"/>
          <w:sz w:val="24"/>
        </w:rPr>
      </w:pPr>
    </w:p>
    <w:p w:rsidR="001B2C76" w:rsidRDefault="001B2C76">
      <w:pPr>
        <w:widowControl/>
        <w:jc w:val="left"/>
        <w:rPr>
          <w:b/>
          <w:sz w:val="36"/>
          <w:szCs w:val="36"/>
        </w:rPr>
      </w:pPr>
    </w:p>
    <w:p w:rsidR="001B2C76" w:rsidRDefault="00985E16">
      <w:pPr>
        <w:spacing w:line="360" w:lineRule="auto"/>
        <w:jc w:val="center"/>
        <w:outlineLvl w:val="0"/>
        <w:rPr>
          <w:b/>
          <w:sz w:val="36"/>
          <w:szCs w:val="36"/>
        </w:rPr>
      </w:pPr>
      <w:r>
        <w:rPr>
          <w:b/>
          <w:sz w:val="36"/>
          <w:szCs w:val="36"/>
        </w:rPr>
        <w:br w:type="page"/>
      </w:r>
      <w:bookmarkStart w:id="821" w:name="_Toc99301424"/>
      <w:r>
        <w:rPr>
          <w:b/>
          <w:sz w:val="36"/>
          <w:szCs w:val="36"/>
        </w:rPr>
        <w:lastRenderedPageBreak/>
        <w:t>第五章</w:t>
      </w:r>
      <w:r>
        <w:rPr>
          <w:b/>
          <w:sz w:val="36"/>
          <w:szCs w:val="36"/>
        </w:rPr>
        <w:t xml:space="preserve">   </w:t>
      </w:r>
      <w:r>
        <w:rPr>
          <w:b/>
          <w:sz w:val="36"/>
          <w:szCs w:val="36"/>
        </w:rPr>
        <w:t>采购需求</w:t>
      </w:r>
      <w:bookmarkEnd w:id="821"/>
    </w:p>
    <w:p w:rsidR="001B2C76" w:rsidRDefault="00985E16">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1B2C76" w:rsidRDefault="00985E16" w:rsidP="00066762">
      <w:pPr>
        <w:spacing w:line="360" w:lineRule="auto"/>
        <w:contextualSpacing/>
        <w:rPr>
          <w:bCs/>
          <w:sz w:val="24"/>
        </w:rPr>
      </w:pPr>
      <w:r>
        <w:rPr>
          <w:bCs/>
          <w:sz w:val="24"/>
        </w:rPr>
        <w:t xml:space="preserve">1. </w:t>
      </w:r>
      <w:r>
        <w:rPr>
          <w:bCs/>
          <w:sz w:val="24"/>
        </w:rPr>
        <w:t>采购标的</w:t>
      </w:r>
      <w:r w:rsidR="00066762">
        <w:rPr>
          <w:rFonts w:hint="eastAsia"/>
          <w:bCs/>
          <w:sz w:val="24"/>
        </w:rPr>
        <w:t>：</w:t>
      </w:r>
      <w:r w:rsidR="00723C02" w:rsidRPr="00723C02">
        <w:rPr>
          <w:rFonts w:hint="eastAsia"/>
          <w:bCs/>
          <w:sz w:val="24"/>
        </w:rPr>
        <w:t>租赁宿舍</w:t>
      </w:r>
    </w:p>
    <w:p w:rsidR="001B2C76" w:rsidRDefault="00985E16">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1B2C76" w:rsidRDefault="00985E16">
      <w:pPr>
        <w:spacing w:line="360" w:lineRule="auto"/>
        <w:contextualSpacing/>
        <w:rPr>
          <w:sz w:val="24"/>
        </w:rPr>
      </w:pPr>
      <w:r>
        <w:rPr>
          <w:sz w:val="24"/>
        </w:rPr>
        <w:t>1.</w:t>
      </w:r>
      <w:r w:rsidR="00F42043">
        <w:rPr>
          <w:sz w:val="24"/>
        </w:rPr>
        <w:t xml:space="preserve"> </w:t>
      </w:r>
      <w:r>
        <w:rPr>
          <w:sz w:val="24"/>
        </w:rPr>
        <w:t>实施的</w:t>
      </w:r>
      <w:r w:rsidR="00066762">
        <w:rPr>
          <w:sz w:val="24"/>
        </w:rPr>
        <w:t>期限和地点</w:t>
      </w:r>
    </w:p>
    <w:p w:rsidR="00066762" w:rsidRDefault="00066762">
      <w:pPr>
        <w:spacing w:line="360" w:lineRule="auto"/>
        <w:contextualSpacing/>
        <w:rPr>
          <w:sz w:val="24"/>
        </w:rPr>
      </w:pPr>
      <w:r>
        <w:rPr>
          <w:rFonts w:hint="eastAsia"/>
          <w:sz w:val="24"/>
        </w:rPr>
        <w:t>1.1</w:t>
      </w:r>
      <w:r>
        <w:rPr>
          <w:sz w:val="24"/>
        </w:rPr>
        <w:t>.</w:t>
      </w:r>
      <w:r>
        <w:rPr>
          <w:rFonts w:hint="eastAsia"/>
          <w:sz w:val="24"/>
        </w:rPr>
        <w:t>期限</w:t>
      </w:r>
      <w:r>
        <w:rPr>
          <w:sz w:val="24"/>
        </w:rPr>
        <w:t>：</w:t>
      </w:r>
      <w:r w:rsidR="00723C02" w:rsidRPr="00723C02">
        <w:rPr>
          <w:rFonts w:hint="eastAsia"/>
          <w:sz w:val="24"/>
        </w:rPr>
        <w:t>2026</w:t>
      </w:r>
      <w:r w:rsidR="00723C02" w:rsidRPr="00723C02">
        <w:rPr>
          <w:rFonts w:hint="eastAsia"/>
          <w:sz w:val="24"/>
        </w:rPr>
        <w:t>年</w:t>
      </w:r>
      <w:r w:rsidR="006F1C91">
        <w:rPr>
          <w:sz w:val="24"/>
        </w:rPr>
        <w:t>3</w:t>
      </w:r>
      <w:r w:rsidR="00723C02" w:rsidRPr="00723C02">
        <w:rPr>
          <w:rFonts w:hint="eastAsia"/>
          <w:sz w:val="24"/>
        </w:rPr>
        <w:t>月</w:t>
      </w:r>
      <w:r w:rsidR="00723C02" w:rsidRPr="00723C02">
        <w:rPr>
          <w:rFonts w:hint="eastAsia"/>
          <w:sz w:val="24"/>
        </w:rPr>
        <w:t>1</w:t>
      </w:r>
      <w:r w:rsidR="00723C02" w:rsidRPr="00723C02">
        <w:rPr>
          <w:rFonts w:hint="eastAsia"/>
          <w:sz w:val="24"/>
        </w:rPr>
        <w:t>日至</w:t>
      </w:r>
      <w:r w:rsidR="00723C02" w:rsidRPr="00723C02">
        <w:rPr>
          <w:rFonts w:hint="eastAsia"/>
          <w:sz w:val="24"/>
        </w:rPr>
        <w:t>2027</w:t>
      </w:r>
      <w:r w:rsidR="00723C02" w:rsidRPr="00723C02">
        <w:rPr>
          <w:rFonts w:hint="eastAsia"/>
          <w:sz w:val="24"/>
        </w:rPr>
        <w:t>年</w:t>
      </w:r>
      <w:r w:rsidR="00723C02" w:rsidRPr="00723C02">
        <w:rPr>
          <w:rFonts w:hint="eastAsia"/>
          <w:sz w:val="24"/>
        </w:rPr>
        <w:t>12</w:t>
      </w:r>
      <w:r w:rsidR="00723C02" w:rsidRPr="00723C02">
        <w:rPr>
          <w:rFonts w:hint="eastAsia"/>
          <w:sz w:val="24"/>
        </w:rPr>
        <w:t>月</w:t>
      </w:r>
      <w:r w:rsidR="00723C02" w:rsidRPr="00723C02">
        <w:rPr>
          <w:rFonts w:hint="eastAsia"/>
          <w:sz w:val="24"/>
        </w:rPr>
        <w:t>31</w:t>
      </w:r>
      <w:r w:rsidR="00723C02" w:rsidRPr="00723C02">
        <w:rPr>
          <w:rFonts w:hint="eastAsia"/>
          <w:sz w:val="24"/>
        </w:rPr>
        <w:t>日。</w:t>
      </w:r>
    </w:p>
    <w:p w:rsidR="001B2C76" w:rsidRDefault="00985E16">
      <w:pPr>
        <w:spacing w:line="360" w:lineRule="auto"/>
        <w:contextualSpacing/>
        <w:rPr>
          <w:sz w:val="24"/>
        </w:rPr>
      </w:pPr>
      <w:r w:rsidRPr="00053639">
        <w:rPr>
          <w:sz w:val="24"/>
        </w:rPr>
        <w:t xml:space="preserve">2. </w:t>
      </w:r>
      <w:r w:rsidRPr="00053639">
        <w:rPr>
          <w:sz w:val="24"/>
        </w:rPr>
        <w:t>付款条件（进度和方式）</w:t>
      </w:r>
      <w:r w:rsidR="00066762" w:rsidRPr="00053639">
        <w:rPr>
          <w:rFonts w:hint="eastAsia"/>
          <w:sz w:val="24"/>
        </w:rPr>
        <w:t>：</w:t>
      </w:r>
      <w:r w:rsidR="00053639" w:rsidRPr="00053639">
        <w:rPr>
          <w:rFonts w:hint="eastAsia"/>
          <w:sz w:val="24"/>
        </w:rPr>
        <w:t>本次采购金额包括</w:t>
      </w:r>
      <w:r w:rsidR="00053639" w:rsidRPr="00053639">
        <w:rPr>
          <w:rFonts w:hint="eastAsia"/>
          <w:sz w:val="24"/>
        </w:rPr>
        <w:t>1</w:t>
      </w:r>
      <w:r w:rsidR="00053639" w:rsidRPr="00053639">
        <w:rPr>
          <w:rFonts w:hint="eastAsia"/>
          <w:sz w:val="24"/>
        </w:rPr>
        <w:t>个月租赁押金；合同期满后中标人应全数返还，合同签订后甲方支付</w:t>
      </w:r>
      <w:r w:rsidR="00053639" w:rsidRPr="00053639">
        <w:rPr>
          <w:rFonts w:hint="eastAsia"/>
          <w:sz w:val="24"/>
        </w:rPr>
        <w:t>5</w:t>
      </w:r>
      <w:r w:rsidR="00053639" w:rsidRPr="00053639">
        <w:rPr>
          <w:rFonts w:hint="eastAsia"/>
          <w:sz w:val="24"/>
        </w:rPr>
        <w:t>个月租金和</w:t>
      </w:r>
      <w:r w:rsidR="00053639" w:rsidRPr="00053639">
        <w:rPr>
          <w:rFonts w:hint="eastAsia"/>
          <w:sz w:val="24"/>
        </w:rPr>
        <w:t>1</w:t>
      </w:r>
      <w:r w:rsidR="00053639" w:rsidRPr="00053639">
        <w:rPr>
          <w:rFonts w:hint="eastAsia"/>
          <w:sz w:val="24"/>
        </w:rPr>
        <w:t>个月押金，</w:t>
      </w:r>
      <w:r w:rsidR="00053639" w:rsidRPr="00053639">
        <w:rPr>
          <w:rFonts w:hint="eastAsia"/>
          <w:sz w:val="24"/>
        </w:rPr>
        <w:t>5</w:t>
      </w:r>
      <w:r w:rsidR="00053639" w:rsidRPr="00053639">
        <w:rPr>
          <w:rFonts w:hint="eastAsia"/>
          <w:sz w:val="24"/>
        </w:rPr>
        <w:t>个月后每半</w:t>
      </w:r>
      <w:proofErr w:type="gramStart"/>
      <w:r w:rsidR="00053639" w:rsidRPr="00053639">
        <w:rPr>
          <w:rFonts w:hint="eastAsia"/>
          <w:sz w:val="24"/>
        </w:rPr>
        <w:t>年支付</w:t>
      </w:r>
      <w:proofErr w:type="gramEnd"/>
      <w:r w:rsidR="00053639" w:rsidRPr="00053639">
        <w:rPr>
          <w:rFonts w:hint="eastAsia"/>
          <w:sz w:val="24"/>
        </w:rPr>
        <w:t>1</w:t>
      </w:r>
      <w:r w:rsidR="00053639" w:rsidRPr="00053639">
        <w:rPr>
          <w:rFonts w:hint="eastAsia"/>
          <w:sz w:val="24"/>
        </w:rPr>
        <w:t>次租金直至合同期满。</w:t>
      </w:r>
    </w:p>
    <w:p w:rsidR="002F7D42" w:rsidRDefault="002F7D42">
      <w:pPr>
        <w:spacing w:line="360" w:lineRule="auto"/>
        <w:contextualSpacing/>
        <w:rPr>
          <w:sz w:val="24"/>
        </w:rPr>
      </w:pPr>
      <w:r w:rsidRPr="002F7D42">
        <w:rPr>
          <w:rFonts w:hint="eastAsia"/>
          <w:sz w:val="24"/>
        </w:rPr>
        <w:t>★</w:t>
      </w:r>
      <w:r>
        <w:rPr>
          <w:rFonts w:hint="eastAsia"/>
          <w:sz w:val="24"/>
        </w:rPr>
        <w:t>3</w:t>
      </w:r>
      <w:r>
        <w:rPr>
          <w:sz w:val="24"/>
        </w:rPr>
        <w:t>.</w:t>
      </w:r>
      <w:r w:rsidRPr="002F7D42">
        <w:rPr>
          <w:rFonts w:hint="eastAsia"/>
          <w:sz w:val="24"/>
        </w:rPr>
        <w:t>中标方在合同履行期内，若发生宿舍产权变更、抵押或经营权限、所有权转移等情形，不得影响采购方的实际居住及使用权益，需提前书面告知采购方并办妥相关衔接手续，否则视为违约，应承担由此给采购方造成的全部损失。</w:t>
      </w:r>
    </w:p>
    <w:p w:rsidR="001B2C76" w:rsidRDefault="00066762">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服务</w:t>
      </w:r>
      <w:r w:rsidR="00985E16">
        <w:rPr>
          <w:rFonts w:ascii="Times New Roman" w:hAnsi="Times New Roman"/>
          <w:b/>
          <w:sz w:val="24"/>
          <w:szCs w:val="24"/>
        </w:rPr>
        <w:t>要求</w:t>
      </w:r>
    </w:p>
    <w:p w:rsidR="00723C02" w:rsidRDefault="00723C02" w:rsidP="00723C02">
      <w:pPr>
        <w:numPr>
          <w:ilvl w:val="0"/>
          <w:numId w:val="14"/>
        </w:numPr>
        <w:spacing w:line="360" w:lineRule="auto"/>
        <w:rPr>
          <w:rFonts w:ascii="宋体" w:hAnsi="宋体"/>
          <w:sz w:val="24"/>
        </w:rPr>
      </w:pPr>
      <w:r>
        <w:rPr>
          <w:rFonts w:ascii="宋体" w:hAnsi="宋体" w:hint="eastAsia"/>
          <w:sz w:val="24"/>
        </w:rPr>
        <w:t>采购需求</w:t>
      </w:r>
    </w:p>
    <w:p w:rsidR="00723C02" w:rsidRDefault="00723C02" w:rsidP="00723C02">
      <w:pPr>
        <w:spacing w:line="360" w:lineRule="auto"/>
        <w:ind w:left="420"/>
        <w:rPr>
          <w:rFonts w:ascii="宋体" w:hAnsi="宋体"/>
          <w:sz w:val="24"/>
        </w:rPr>
      </w:pPr>
      <w:r>
        <w:rPr>
          <w:rFonts w:ascii="宋体" w:hAnsi="宋体" w:hint="eastAsia"/>
          <w:sz w:val="24"/>
        </w:rPr>
        <w:t>（一）基础要求</w:t>
      </w:r>
    </w:p>
    <w:p w:rsidR="00723C02" w:rsidRDefault="00723C02" w:rsidP="00723C02">
      <w:pPr>
        <w:spacing w:line="360" w:lineRule="auto"/>
        <w:ind w:left="420"/>
        <w:rPr>
          <w:rFonts w:ascii="宋体" w:hAnsi="宋体"/>
          <w:sz w:val="24"/>
        </w:rPr>
      </w:pPr>
      <w:bookmarkStart w:id="822" w:name="OLE_LINK1"/>
      <w:bookmarkStart w:id="823" w:name="OLE_LINK2"/>
      <w:r>
        <w:rPr>
          <w:rFonts w:ascii="宋体" w:hAnsi="宋体" w:hint="eastAsia"/>
          <w:sz w:val="24"/>
        </w:rPr>
        <w:t>1、要求可容纳150人以上集中住宿；</w:t>
      </w:r>
    </w:p>
    <w:p w:rsidR="00723C02" w:rsidRDefault="00723C02" w:rsidP="00723C02">
      <w:pPr>
        <w:spacing w:line="360" w:lineRule="auto"/>
        <w:ind w:left="420"/>
        <w:rPr>
          <w:rFonts w:ascii="宋体" w:hAnsi="宋体"/>
          <w:sz w:val="24"/>
        </w:rPr>
      </w:pPr>
      <w:r>
        <w:rPr>
          <w:rFonts w:ascii="宋体" w:hAnsi="宋体" w:hint="eastAsia"/>
          <w:sz w:val="24"/>
        </w:rPr>
        <w:t>2、房屋距离我院≤12公里，车程20分钟内；</w:t>
      </w:r>
      <w:bookmarkEnd w:id="822"/>
      <w:bookmarkEnd w:id="823"/>
    </w:p>
    <w:p w:rsidR="00723C02" w:rsidRDefault="00723C02" w:rsidP="00723C02">
      <w:pPr>
        <w:spacing w:line="360" w:lineRule="auto"/>
        <w:ind w:left="420"/>
        <w:rPr>
          <w:rFonts w:ascii="宋体" w:hAnsi="宋体"/>
          <w:sz w:val="24"/>
        </w:rPr>
      </w:pPr>
      <w:r>
        <w:rPr>
          <w:rFonts w:ascii="宋体" w:hAnsi="宋体" w:hint="eastAsia"/>
          <w:sz w:val="24"/>
        </w:rPr>
        <w:t>3、所安排的房间应位于独栋大楼内，集中在同一层或某几层，且房间具有连续性，与其他租客互不干扰；</w:t>
      </w:r>
    </w:p>
    <w:p w:rsidR="00723C02" w:rsidRDefault="00723C02" w:rsidP="00723C02">
      <w:pPr>
        <w:spacing w:line="360" w:lineRule="auto"/>
        <w:ind w:left="420"/>
        <w:rPr>
          <w:rFonts w:ascii="宋体" w:hAnsi="宋体"/>
          <w:sz w:val="24"/>
        </w:rPr>
      </w:pPr>
      <w:r>
        <w:rPr>
          <w:rFonts w:ascii="宋体" w:hAnsi="宋体" w:hint="eastAsia"/>
          <w:sz w:val="24"/>
        </w:rPr>
        <w:t>4、单个房间面积 ≥30㎡ ，人均使用面积≥5㎡，房间数量 ≥30间；</w:t>
      </w:r>
    </w:p>
    <w:p w:rsidR="00723C02" w:rsidRDefault="00723C02" w:rsidP="00723C02">
      <w:pPr>
        <w:spacing w:line="360" w:lineRule="auto"/>
        <w:ind w:left="420"/>
        <w:rPr>
          <w:rFonts w:ascii="宋体" w:hAnsi="宋体"/>
          <w:sz w:val="24"/>
        </w:rPr>
      </w:pPr>
      <w:r>
        <w:rPr>
          <w:rFonts w:ascii="宋体" w:hAnsi="宋体" w:hint="eastAsia"/>
          <w:sz w:val="24"/>
        </w:rPr>
        <w:t>5、单张床铺的长宽尺寸应不低于 0.9*1.9（规格：米），投标人应至少提供床铺，以及床垫，床垫厚度≥10cm，床上用品不包含在内；</w:t>
      </w:r>
    </w:p>
    <w:p w:rsidR="00723C02" w:rsidRDefault="00723C02" w:rsidP="00723C02">
      <w:pPr>
        <w:spacing w:line="360" w:lineRule="auto"/>
        <w:ind w:left="420"/>
        <w:rPr>
          <w:rFonts w:ascii="宋体" w:hAnsi="宋体"/>
          <w:sz w:val="24"/>
        </w:rPr>
      </w:pPr>
      <w:r>
        <w:rPr>
          <w:rFonts w:ascii="宋体" w:hAnsi="宋体" w:hint="eastAsia"/>
          <w:sz w:val="24"/>
        </w:rPr>
        <w:t>6、房屋是相对独立的空间，并满足消防等安全方面的要求；</w:t>
      </w:r>
    </w:p>
    <w:p w:rsidR="00723C02" w:rsidRDefault="00723C02" w:rsidP="00723C02">
      <w:pPr>
        <w:spacing w:line="360" w:lineRule="auto"/>
        <w:ind w:left="420"/>
        <w:rPr>
          <w:rFonts w:ascii="宋体" w:hAnsi="宋体"/>
          <w:sz w:val="24"/>
        </w:rPr>
      </w:pPr>
      <w:r>
        <w:rPr>
          <w:rFonts w:ascii="宋体" w:hAnsi="宋体" w:hint="eastAsia"/>
          <w:sz w:val="24"/>
        </w:rPr>
        <w:t>7、房间除供电、</w:t>
      </w:r>
      <w:proofErr w:type="gramStart"/>
      <w:r>
        <w:rPr>
          <w:rFonts w:ascii="宋体" w:hAnsi="宋体" w:hint="eastAsia"/>
          <w:sz w:val="24"/>
        </w:rPr>
        <w:t>独立卫</w:t>
      </w:r>
      <w:proofErr w:type="gramEnd"/>
      <w:r>
        <w:rPr>
          <w:rFonts w:ascii="宋体" w:hAnsi="宋体" w:hint="eastAsia"/>
          <w:sz w:val="24"/>
        </w:rPr>
        <w:t>浴、空调、暖气等公用设施能够满足正常住宿需要外，</w:t>
      </w:r>
      <w:r>
        <w:rPr>
          <w:rFonts w:ascii="宋体" w:hAnsi="宋体" w:hint="eastAsia"/>
          <w:sz w:val="24"/>
          <w:lang w:eastAsia="zh-Hans"/>
        </w:rPr>
        <w:t>建筑物还</w:t>
      </w:r>
      <w:r>
        <w:rPr>
          <w:rFonts w:ascii="宋体" w:hAnsi="宋体" w:hint="eastAsia"/>
          <w:sz w:val="24"/>
        </w:rPr>
        <w:t>需配置以下设施：</w:t>
      </w:r>
    </w:p>
    <w:p w:rsidR="00723C02" w:rsidRDefault="00723C02" w:rsidP="00723C02">
      <w:pPr>
        <w:spacing w:line="360" w:lineRule="auto"/>
        <w:ind w:left="420"/>
        <w:rPr>
          <w:rFonts w:ascii="宋体" w:hAnsi="宋体"/>
          <w:sz w:val="24"/>
        </w:rPr>
      </w:pPr>
      <w:r>
        <w:rPr>
          <w:rFonts w:ascii="宋体" w:hAnsi="宋体" w:hint="eastAsia"/>
          <w:sz w:val="24"/>
        </w:rPr>
        <w:t>7.1 需提供24小时淋浴设施；</w:t>
      </w:r>
    </w:p>
    <w:p w:rsidR="00723C02" w:rsidRDefault="00723C02" w:rsidP="00723C02">
      <w:pPr>
        <w:spacing w:line="360" w:lineRule="auto"/>
        <w:ind w:left="420"/>
        <w:rPr>
          <w:rFonts w:ascii="宋体" w:hAnsi="宋体"/>
          <w:sz w:val="24"/>
          <w:lang w:eastAsia="zh-Hans"/>
        </w:rPr>
      </w:pPr>
      <w:r>
        <w:rPr>
          <w:rFonts w:ascii="宋体" w:hAnsi="宋体" w:hint="eastAsia"/>
          <w:sz w:val="24"/>
        </w:rPr>
        <w:t>7.2 房间内</w:t>
      </w:r>
      <w:r>
        <w:rPr>
          <w:rFonts w:ascii="宋体" w:hAnsi="宋体" w:hint="eastAsia"/>
          <w:sz w:val="24"/>
          <w:lang w:eastAsia="zh-Hans"/>
        </w:rPr>
        <w:t>预设合理的电源插座和</w:t>
      </w:r>
      <w:r>
        <w:rPr>
          <w:rFonts w:ascii="宋体" w:hAnsi="宋体" w:hint="eastAsia"/>
          <w:sz w:val="24"/>
        </w:rPr>
        <w:t>免费</w:t>
      </w:r>
      <w:r>
        <w:rPr>
          <w:rFonts w:ascii="宋体" w:hAnsi="宋体" w:hint="eastAsia"/>
          <w:sz w:val="24"/>
          <w:lang w:eastAsia="zh-Hans"/>
        </w:rPr>
        <w:t>网</w:t>
      </w:r>
      <w:r>
        <w:rPr>
          <w:rFonts w:ascii="宋体" w:hAnsi="宋体" w:hint="eastAsia"/>
          <w:sz w:val="24"/>
        </w:rPr>
        <w:t>络</w:t>
      </w:r>
      <w:r>
        <w:rPr>
          <w:rFonts w:ascii="宋体" w:hAnsi="宋体" w:hint="eastAsia"/>
          <w:sz w:val="24"/>
          <w:lang w:eastAsia="zh-Hans"/>
        </w:rPr>
        <w:t>接口</w:t>
      </w:r>
      <w:r>
        <w:rPr>
          <w:rFonts w:ascii="宋体" w:hAnsi="宋体" w:hint="eastAsia"/>
          <w:sz w:val="24"/>
        </w:rPr>
        <w:t>，每床至少预设一个五孔电源插座；</w:t>
      </w:r>
    </w:p>
    <w:p w:rsidR="00723C02" w:rsidRDefault="00723C02" w:rsidP="00723C02">
      <w:pPr>
        <w:spacing w:line="360" w:lineRule="auto"/>
        <w:ind w:left="420"/>
        <w:rPr>
          <w:rFonts w:ascii="宋体" w:hAnsi="宋体"/>
          <w:sz w:val="24"/>
        </w:rPr>
      </w:pPr>
      <w:r>
        <w:rPr>
          <w:rFonts w:ascii="宋体" w:hAnsi="宋体" w:hint="eastAsia"/>
          <w:sz w:val="24"/>
        </w:rPr>
        <w:t>7.3 如为楼房，窗户的开合度应达到安全要求；</w:t>
      </w:r>
    </w:p>
    <w:p w:rsidR="00723C02" w:rsidRDefault="00723C02" w:rsidP="00723C02">
      <w:pPr>
        <w:spacing w:line="360" w:lineRule="auto"/>
        <w:ind w:left="420"/>
        <w:rPr>
          <w:rFonts w:ascii="宋体" w:hAnsi="宋体"/>
          <w:sz w:val="24"/>
        </w:rPr>
      </w:pPr>
      <w:r>
        <w:rPr>
          <w:rFonts w:ascii="宋体" w:hAnsi="宋体" w:hint="eastAsia"/>
          <w:sz w:val="24"/>
        </w:rPr>
        <w:t>7.4 如为楼房，应具备电梯；</w:t>
      </w:r>
    </w:p>
    <w:p w:rsidR="00723C02" w:rsidRDefault="00723C02" w:rsidP="00723C02">
      <w:pPr>
        <w:spacing w:line="360" w:lineRule="auto"/>
        <w:ind w:left="420"/>
        <w:rPr>
          <w:rFonts w:ascii="宋体" w:hAnsi="宋体"/>
          <w:sz w:val="24"/>
        </w:rPr>
      </w:pPr>
      <w:r>
        <w:rPr>
          <w:rFonts w:ascii="宋体" w:hAnsi="宋体" w:hint="eastAsia"/>
          <w:sz w:val="24"/>
        </w:rPr>
        <w:lastRenderedPageBreak/>
        <w:t>8.根据床位数量，应当设置相对应的储物柜，方便住宿人员使用。</w:t>
      </w:r>
    </w:p>
    <w:p w:rsidR="00723C02" w:rsidRDefault="00723C02" w:rsidP="00723C02">
      <w:pPr>
        <w:spacing w:line="360" w:lineRule="auto"/>
        <w:rPr>
          <w:rFonts w:ascii="宋体" w:hAnsi="宋体"/>
          <w:sz w:val="24"/>
        </w:rPr>
      </w:pPr>
    </w:p>
    <w:p w:rsidR="00723C02" w:rsidRDefault="00723C02" w:rsidP="00723C02">
      <w:pPr>
        <w:spacing w:line="360" w:lineRule="auto"/>
        <w:ind w:left="420"/>
        <w:rPr>
          <w:rFonts w:ascii="宋体" w:hAnsi="宋体"/>
          <w:sz w:val="24"/>
        </w:rPr>
      </w:pPr>
      <w:r>
        <w:rPr>
          <w:rFonts w:ascii="宋体" w:hAnsi="宋体" w:hint="eastAsia"/>
          <w:sz w:val="24"/>
        </w:rPr>
        <w:t xml:space="preserve">（二）管理要求 </w:t>
      </w:r>
    </w:p>
    <w:p w:rsidR="00723C02" w:rsidRDefault="00723C02" w:rsidP="00723C02">
      <w:pPr>
        <w:spacing w:line="360" w:lineRule="auto"/>
        <w:ind w:left="420"/>
        <w:rPr>
          <w:rFonts w:ascii="宋体" w:hAnsi="宋体"/>
          <w:sz w:val="24"/>
        </w:rPr>
      </w:pPr>
      <w:r>
        <w:rPr>
          <w:rFonts w:ascii="宋体" w:hAnsi="宋体" w:hint="eastAsia"/>
          <w:sz w:val="24"/>
        </w:rPr>
        <w:t>1、潜在投标人应当具备宿舍房屋的产权证书，或提供宿舍房屋有效期内合</w:t>
      </w:r>
      <w:proofErr w:type="gramStart"/>
      <w:r>
        <w:rPr>
          <w:rFonts w:ascii="宋体" w:hAnsi="宋体" w:hint="eastAsia"/>
          <w:sz w:val="24"/>
        </w:rPr>
        <w:t>规</w:t>
      </w:r>
      <w:proofErr w:type="gramEnd"/>
      <w:r>
        <w:rPr>
          <w:rFonts w:ascii="宋体" w:hAnsi="宋体" w:hint="eastAsia"/>
          <w:sz w:val="24"/>
        </w:rPr>
        <w:t xml:space="preserve">使用的合法手续材料，用以保证住宿条件的连贯性。 </w:t>
      </w:r>
    </w:p>
    <w:p w:rsidR="00723C02" w:rsidRDefault="00723C02" w:rsidP="00723C02">
      <w:pPr>
        <w:spacing w:line="360" w:lineRule="auto"/>
        <w:ind w:left="420"/>
        <w:rPr>
          <w:rFonts w:ascii="宋体" w:hAnsi="宋体"/>
          <w:sz w:val="24"/>
        </w:rPr>
      </w:pPr>
      <w:r>
        <w:rPr>
          <w:rFonts w:ascii="宋体" w:hAnsi="宋体" w:hint="eastAsia"/>
          <w:sz w:val="24"/>
        </w:rPr>
        <w:t>2、潜在投标人需提供 24 小时房屋运行维护服务，包括水、电、暖气、网络等服务。</w:t>
      </w:r>
    </w:p>
    <w:p w:rsidR="00723C02" w:rsidRDefault="00723C02" w:rsidP="00723C02">
      <w:pPr>
        <w:spacing w:line="360" w:lineRule="auto"/>
        <w:ind w:left="420"/>
        <w:rPr>
          <w:rFonts w:ascii="宋体" w:hAnsi="宋体"/>
          <w:sz w:val="24"/>
        </w:rPr>
      </w:pPr>
      <w:r>
        <w:rPr>
          <w:rFonts w:ascii="宋体" w:hAnsi="宋体" w:hint="eastAsia"/>
          <w:sz w:val="24"/>
        </w:rPr>
        <w:t xml:space="preserve">3、应当重视人员出入管理，要配备如人脸识别设备或指纹识别设备，做好人员信息登记的管理；在特殊条件下具备封闭化管理的条件。管理方应当具备入住登记系统和门禁系统，为入住人员配备钥匙或智能卡。 </w:t>
      </w:r>
    </w:p>
    <w:p w:rsidR="00723C02" w:rsidRDefault="00723C02" w:rsidP="00723C02">
      <w:pPr>
        <w:spacing w:line="360" w:lineRule="auto"/>
        <w:ind w:left="420"/>
        <w:rPr>
          <w:rFonts w:ascii="宋体" w:hAnsi="宋体"/>
          <w:sz w:val="24"/>
        </w:rPr>
      </w:pPr>
      <w:r>
        <w:rPr>
          <w:rFonts w:ascii="宋体" w:hAnsi="宋体" w:hint="eastAsia"/>
          <w:sz w:val="24"/>
        </w:rPr>
        <w:t xml:space="preserve">4、宿舍区要配合采购人的管理要求，负有督促与严格遵守执行的义务。潜在投标人的管理人员架构清晰，有人员分工，配备 24 小时宿舍管理人员，专人随时对接入住管理。潜在投标人能够按照医院宿舍管理要求进行日常巡查督导，定期给予反馈。 </w:t>
      </w:r>
    </w:p>
    <w:p w:rsidR="00723C02" w:rsidRDefault="00723C02" w:rsidP="00723C02">
      <w:pPr>
        <w:spacing w:line="360" w:lineRule="auto"/>
        <w:ind w:left="420"/>
        <w:rPr>
          <w:rFonts w:ascii="宋体" w:hAnsi="宋体"/>
          <w:sz w:val="24"/>
        </w:rPr>
      </w:pPr>
      <w:r>
        <w:rPr>
          <w:rFonts w:ascii="宋体" w:hAnsi="宋体" w:hint="eastAsia"/>
          <w:sz w:val="24"/>
        </w:rPr>
        <w:t xml:space="preserve">5、宿舍公共区域及房间定期进行清洁、虫害消杀，对突发情况应当积极配合并做好相关措施。 </w:t>
      </w:r>
    </w:p>
    <w:p w:rsidR="00723C02" w:rsidRDefault="00723C02" w:rsidP="00723C02">
      <w:pPr>
        <w:spacing w:line="360" w:lineRule="auto"/>
        <w:ind w:left="420"/>
        <w:rPr>
          <w:rFonts w:ascii="宋体" w:hAnsi="宋体"/>
          <w:sz w:val="24"/>
        </w:rPr>
      </w:pPr>
      <w:r>
        <w:rPr>
          <w:rFonts w:ascii="宋体" w:hAnsi="宋体" w:hint="eastAsia"/>
          <w:sz w:val="24"/>
        </w:rPr>
        <w:t>6、潜在投标人负责对楼宇整体进行消防安全监控，纳入整体楼宇消防管理体系。专人进行宿舍</w:t>
      </w:r>
      <w:proofErr w:type="gramStart"/>
      <w:r>
        <w:rPr>
          <w:rFonts w:ascii="宋体" w:hAnsi="宋体" w:hint="eastAsia"/>
          <w:sz w:val="24"/>
        </w:rPr>
        <w:t>区设施</w:t>
      </w:r>
      <w:proofErr w:type="gramEnd"/>
      <w:r>
        <w:rPr>
          <w:rFonts w:ascii="宋体" w:hAnsi="宋体" w:hint="eastAsia"/>
          <w:sz w:val="24"/>
        </w:rPr>
        <w:t xml:space="preserve">设备保养维护、消防设施设备维保，保障居住安全。宿舍楼内应符合北京市消防安全规定，配备烟感和监控设施。 </w:t>
      </w:r>
    </w:p>
    <w:p w:rsidR="00723C02" w:rsidRDefault="00723C02" w:rsidP="00723C02">
      <w:pPr>
        <w:spacing w:line="360" w:lineRule="auto"/>
        <w:ind w:left="420"/>
        <w:rPr>
          <w:rFonts w:ascii="宋体" w:hAnsi="宋体"/>
          <w:sz w:val="24"/>
        </w:rPr>
      </w:pPr>
      <w:r>
        <w:rPr>
          <w:rFonts w:ascii="宋体" w:hAnsi="宋体" w:hint="eastAsia"/>
          <w:sz w:val="24"/>
        </w:rPr>
        <w:t xml:space="preserve">7、配备楼宇安防系统监控视频显示器，方便管理人员日常监控。发生不良事件时协助采购人协助查看监控视频录像。 </w:t>
      </w:r>
    </w:p>
    <w:p w:rsidR="00723C02" w:rsidRDefault="00723C02" w:rsidP="00723C02">
      <w:pPr>
        <w:spacing w:line="360" w:lineRule="auto"/>
        <w:ind w:left="420"/>
        <w:rPr>
          <w:rFonts w:ascii="宋体" w:hAnsi="宋体"/>
          <w:sz w:val="24"/>
        </w:rPr>
      </w:pPr>
      <w:r>
        <w:rPr>
          <w:rFonts w:ascii="宋体" w:hAnsi="宋体" w:hint="eastAsia"/>
          <w:sz w:val="24"/>
        </w:rPr>
        <w:t xml:space="preserve">8、投标人负责对接属地管理部门的各项检查。 </w:t>
      </w:r>
    </w:p>
    <w:p w:rsidR="00723C02" w:rsidRDefault="00723C02" w:rsidP="00723C02">
      <w:pPr>
        <w:spacing w:line="360" w:lineRule="auto"/>
        <w:ind w:left="420"/>
        <w:rPr>
          <w:rFonts w:ascii="宋体" w:hAnsi="宋体"/>
          <w:sz w:val="24"/>
        </w:rPr>
      </w:pPr>
      <w:r>
        <w:rPr>
          <w:rFonts w:ascii="宋体" w:hAnsi="宋体" w:hint="eastAsia"/>
          <w:sz w:val="24"/>
        </w:rPr>
        <w:t>9、潜在投标人应符合《住房租赁条例》和北京市的相关规定与要求。</w:t>
      </w:r>
    </w:p>
    <w:p w:rsidR="00985D43" w:rsidRDefault="00985D43" w:rsidP="00066762">
      <w:pPr>
        <w:pStyle w:val="18"/>
        <w:spacing w:line="360" w:lineRule="auto"/>
        <w:ind w:firstLine="480"/>
        <w:contextualSpacing/>
        <w:rPr>
          <w:rFonts w:ascii="Times New Roman" w:hAnsi="Times New Roman"/>
          <w:sz w:val="24"/>
          <w:szCs w:val="24"/>
        </w:rPr>
      </w:pPr>
      <w:r>
        <w:rPr>
          <w:rFonts w:ascii="Times New Roman" w:hAnsi="Times New Roman"/>
          <w:sz w:val="24"/>
          <w:szCs w:val="24"/>
        </w:rPr>
        <w:br w:type="page"/>
      </w:r>
    </w:p>
    <w:p w:rsidR="001B2C76" w:rsidRDefault="00985E16">
      <w:pPr>
        <w:spacing w:line="360" w:lineRule="auto"/>
        <w:jc w:val="center"/>
        <w:outlineLvl w:val="0"/>
        <w:rPr>
          <w:b/>
          <w:sz w:val="36"/>
          <w:szCs w:val="36"/>
        </w:rPr>
      </w:pPr>
      <w:bookmarkStart w:id="824"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24"/>
    </w:p>
    <w:p w:rsidR="00785FA2" w:rsidRDefault="00785FA2" w:rsidP="00785FA2">
      <w:pPr>
        <w:tabs>
          <w:tab w:val="left" w:pos="900"/>
          <w:tab w:val="left" w:pos="1080"/>
        </w:tabs>
        <w:snapToGrid w:val="0"/>
        <w:spacing w:line="360" w:lineRule="auto"/>
        <w:jc w:val="center"/>
        <w:rPr>
          <w:rFonts w:asciiTheme="minorEastAsia" w:eastAsiaTheme="minorEastAsia" w:hAnsiTheme="minorEastAsia"/>
          <w:b/>
          <w:kern w:val="0"/>
          <w:sz w:val="24"/>
        </w:rPr>
      </w:pPr>
      <w:r w:rsidRPr="00785FA2">
        <w:rPr>
          <w:rFonts w:asciiTheme="minorEastAsia" w:eastAsiaTheme="minorEastAsia" w:hAnsiTheme="minorEastAsia" w:hint="eastAsia"/>
          <w:b/>
          <w:kern w:val="0"/>
          <w:sz w:val="24"/>
        </w:rPr>
        <w:t>（本合同</w:t>
      </w:r>
      <w:r w:rsidRPr="00785FA2">
        <w:rPr>
          <w:rFonts w:asciiTheme="minorEastAsia" w:eastAsiaTheme="minorEastAsia" w:hAnsiTheme="minorEastAsia"/>
          <w:b/>
          <w:kern w:val="0"/>
          <w:sz w:val="24"/>
        </w:rPr>
        <w:t>为拟定版本，实际签订文本及普通</w:t>
      </w:r>
      <w:r w:rsidRPr="00785FA2">
        <w:rPr>
          <w:rFonts w:asciiTheme="minorEastAsia" w:eastAsiaTheme="minorEastAsia" w:hAnsiTheme="minorEastAsia" w:hint="eastAsia"/>
          <w:b/>
          <w:kern w:val="0"/>
          <w:sz w:val="24"/>
        </w:rPr>
        <w:t>条款</w:t>
      </w:r>
      <w:r w:rsidRPr="00785FA2">
        <w:rPr>
          <w:rFonts w:asciiTheme="minorEastAsia" w:eastAsiaTheme="minorEastAsia" w:hAnsiTheme="minorEastAsia"/>
          <w:b/>
          <w:kern w:val="0"/>
          <w:sz w:val="24"/>
        </w:rPr>
        <w:t>以采购人审定</w:t>
      </w:r>
      <w:r w:rsidRPr="00785FA2">
        <w:rPr>
          <w:rFonts w:asciiTheme="minorEastAsia" w:eastAsiaTheme="minorEastAsia" w:hAnsiTheme="minorEastAsia" w:hint="eastAsia"/>
          <w:b/>
          <w:kern w:val="0"/>
          <w:sz w:val="24"/>
        </w:rPr>
        <w:t>为准）</w:t>
      </w:r>
    </w:p>
    <w:p w:rsidR="00785FA2" w:rsidRPr="00785FA2" w:rsidRDefault="00785FA2" w:rsidP="00785FA2">
      <w:pPr>
        <w:tabs>
          <w:tab w:val="left" w:pos="900"/>
          <w:tab w:val="left" w:pos="1080"/>
        </w:tabs>
        <w:snapToGrid w:val="0"/>
        <w:spacing w:line="360" w:lineRule="auto"/>
        <w:jc w:val="center"/>
        <w:rPr>
          <w:rFonts w:asciiTheme="minorEastAsia" w:eastAsiaTheme="minorEastAsia" w:hAnsiTheme="minorEastAsia"/>
          <w:b/>
          <w:kern w:val="0"/>
          <w:sz w:val="24"/>
        </w:rPr>
      </w:pP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甲方（公寓使用方）：</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kern w:val="0"/>
          <w:sz w:val="24"/>
        </w:rPr>
        <w:t xml:space="preserve">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乙方（公寓提供方）：</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kern w:val="0"/>
          <w:sz w:val="24"/>
        </w:rPr>
        <w:t xml:space="preserve">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本合同有效期自___年___月___日至___年___月___日。</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kern w:val="0"/>
          <w:sz w:val="24"/>
        </w:rPr>
        <w:t xml:space="preserve">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签约日期：</w:t>
      </w:r>
      <w:r w:rsidRPr="00C80BF3">
        <w:rPr>
          <w:rFonts w:asciiTheme="minorEastAsia" w:eastAsiaTheme="minorEastAsia" w:hAnsiTheme="minorEastAsia"/>
          <w:kern w:val="0"/>
          <w:sz w:val="24"/>
        </w:rPr>
        <w:t>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甲乙双方本着友好合作，互惠互利的原则，经双方友好协商，就乙方为甲方提供公寓管理和公寓服务事宜，达成一致，根据《中华人民共和国民法典》及有关法律、法规的规定签署条款如下：</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第一条</w:t>
      </w:r>
      <w:r w:rsidRPr="00C80BF3">
        <w:rPr>
          <w:rFonts w:asciiTheme="minorEastAsia" w:eastAsiaTheme="minorEastAsia" w:hAnsiTheme="minorEastAsia" w:hint="eastAsia"/>
          <w:kern w:val="0"/>
          <w:sz w:val="24"/>
        </w:rPr>
        <w:tab/>
        <w:t>公寓的设施及使用情况</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1.1.</w:t>
      </w:r>
      <w:r w:rsidR="00C80BF3" w:rsidRPr="00C80BF3">
        <w:rPr>
          <w:rFonts w:asciiTheme="minorEastAsia" w:eastAsiaTheme="minorEastAsia" w:hAnsiTheme="minorEastAsia" w:hint="eastAsia"/>
          <w:kern w:val="0"/>
          <w:sz w:val="24"/>
        </w:rPr>
        <w:t>本合同有效期内，乙方提供甲方入住的公寓信息（包括入住期限、公寓地址、房型、费用等信息）详见双方签署的各《销售订单》。各项住宿服务费、其他服务费、履约保证金等各项费用的支付，如双方约定由甲方承担的，则甲方应当按约及时向乙方支付；如双方约定由甲方入住员工承担的，则甲方应当督促其入住员工按本合同及《销售订单》约定按时支付。</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1.2.</w:t>
      </w:r>
      <w:r w:rsidR="00C80BF3" w:rsidRPr="00C80BF3">
        <w:rPr>
          <w:rFonts w:asciiTheme="minorEastAsia" w:eastAsiaTheme="minorEastAsia" w:hAnsiTheme="minorEastAsia" w:hint="eastAsia"/>
          <w:kern w:val="0"/>
          <w:sz w:val="24"/>
        </w:rPr>
        <w:t>乙方提供的公寓为全装修配置用房（公寓现有设施及配置物品见入住员工签署的《企业员工入住公寓协议》中的“物品赔偿价目表”中内容，该内容为乙方将房屋交付甲方使用和甲方在相应《销售订单》使用期满归还给乙方房屋的验收依据。若因甲方原因导致公寓原有硬装</w:t>
      </w:r>
      <w:proofErr w:type="gramStart"/>
      <w:r w:rsidR="00C80BF3" w:rsidRPr="00C80BF3">
        <w:rPr>
          <w:rFonts w:asciiTheme="minorEastAsia" w:eastAsiaTheme="minorEastAsia" w:hAnsiTheme="minorEastAsia" w:hint="eastAsia"/>
          <w:kern w:val="0"/>
          <w:sz w:val="24"/>
        </w:rPr>
        <w:t>及软装损坏</w:t>
      </w:r>
      <w:proofErr w:type="gramEnd"/>
      <w:r w:rsidR="00C80BF3" w:rsidRPr="00C80BF3">
        <w:rPr>
          <w:rFonts w:asciiTheme="minorEastAsia" w:eastAsiaTheme="minorEastAsia" w:hAnsiTheme="minorEastAsia" w:hint="eastAsia"/>
          <w:kern w:val="0"/>
          <w:sz w:val="24"/>
        </w:rPr>
        <w:t>，需照价赔偿。）</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1.3.</w:t>
      </w:r>
      <w:r w:rsidR="00C80BF3" w:rsidRPr="00C80BF3">
        <w:rPr>
          <w:rFonts w:asciiTheme="minorEastAsia" w:eastAsiaTheme="minorEastAsia" w:hAnsiTheme="minorEastAsia" w:hint="eastAsia"/>
          <w:kern w:val="0"/>
          <w:sz w:val="24"/>
        </w:rPr>
        <w:t>甲方对其入住员工的违约行为承担连带责任，包括但不限于员工应付未付的各项费用以及按本合同及《企业员工入住公寓协议》应承担的违约赔偿责任等。</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第二条</w:t>
      </w:r>
      <w:r w:rsidRPr="00C80BF3">
        <w:rPr>
          <w:rFonts w:asciiTheme="minorEastAsia" w:eastAsiaTheme="minorEastAsia" w:hAnsiTheme="minorEastAsia" w:hint="eastAsia"/>
          <w:kern w:val="0"/>
          <w:sz w:val="24"/>
        </w:rPr>
        <w:tab/>
        <w:t>使用用途</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2.1.</w:t>
      </w:r>
      <w:r w:rsidR="00C80BF3" w:rsidRPr="00C80BF3">
        <w:rPr>
          <w:rFonts w:asciiTheme="minorEastAsia" w:eastAsiaTheme="minorEastAsia" w:hAnsiTheme="minorEastAsia" w:hint="eastAsia"/>
          <w:kern w:val="0"/>
          <w:sz w:val="24"/>
        </w:rPr>
        <w:t xml:space="preserve">甲方向乙方承诺，使用该房屋仅限作为甲方自身员工居住用房。 </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2.2.</w:t>
      </w:r>
      <w:r w:rsidR="00C80BF3" w:rsidRPr="00C80BF3">
        <w:rPr>
          <w:rFonts w:asciiTheme="minorEastAsia" w:eastAsiaTheme="minorEastAsia" w:hAnsiTheme="minorEastAsia" w:hint="eastAsia"/>
          <w:kern w:val="0"/>
          <w:sz w:val="24"/>
        </w:rPr>
        <w:t>甲方向乙方承诺，入住人数不超过相应《销售订单》约定的床位数，甲方应提供营业执照复印件和入住员工花名册各一份作为相应《销售订单》附件。基于房屋的设</w:t>
      </w:r>
      <w:r w:rsidR="00C80BF3" w:rsidRPr="00C80BF3">
        <w:rPr>
          <w:rFonts w:asciiTheme="minorEastAsia" w:eastAsiaTheme="minorEastAsia" w:hAnsiTheme="minorEastAsia" w:hint="eastAsia"/>
          <w:kern w:val="0"/>
          <w:sz w:val="24"/>
        </w:rPr>
        <w:lastRenderedPageBreak/>
        <w:t>施设备及配置物品的限制，甲方使用的房屋每间卧室按床位核定一床一人，且不得未经乙方同意随意更换房间或床位，不得在未向乙方提前3天报备的情形下随意调整入住员工。如有特殊原因甲方需增加员工临时入住，甲方必须提前向乙方提出申请，经乙方同意后方可入住。甲方未经乙方同意擅自增加员工入住或安排非甲方员工的人员入住，或擅自转租、转让、转借给他人的，乙方有权通知相关人员搬离，且违约期间，每一天乙方有权按相应床位日住宿服务费的3倍收取违约金，并要求甲方支付赔偿金（包括但不限于乙方因此承担的行政管理机关或第三方的罚款、违约责任等）；如相关人员超过1天仍未搬离的，乙方还有</w:t>
      </w:r>
      <w:proofErr w:type="gramStart"/>
      <w:r w:rsidR="00C80BF3" w:rsidRPr="00C80BF3">
        <w:rPr>
          <w:rFonts w:asciiTheme="minorEastAsia" w:eastAsiaTheme="minorEastAsia" w:hAnsiTheme="minorEastAsia" w:hint="eastAsia"/>
          <w:kern w:val="0"/>
          <w:sz w:val="24"/>
        </w:rPr>
        <w:t>权立即</w:t>
      </w:r>
      <w:proofErr w:type="gramEnd"/>
      <w:r w:rsidR="00C80BF3" w:rsidRPr="00C80BF3">
        <w:rPr>
          <w:rFonts w:asciiTheme="minorEastAsia" w:eastAsiaTheme="minorEastAsia" w:hAnsiTheme="minorEastAsia" w:hint="eastAsia"/>
          <w:kern w:val="0"/>
          <w:sz w:val="24"/>
        </w:rPr>
        <w:t>终止相应《销售订单》并收回房屋，并要求甲方支付相当于对应《销售订单》1个月住宿服务费的违约金。</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2.3.</w:t>
      </w:r>
      <w:r w:rsidR="00C80BF3" w:rsidRPr="00C80BF3">
        <w:rPr>
          <w:rFonts w:asciiTheme="minorEastAsia" w:eastAsiaTheme="minorEastAsia" w:hAnsiTheme="minorEastAsia" w:hint="eastAsia"/>
          <w:kern w:val="0"/>
          <w:sz w:val="24"/>
        </w:rPr>
        <w:t xml:space="preserve">甲方须按本合同约定用途合法使用公寓，且不得发生如下违约行为：不得擅自改变房屋用途；不得利用使用的公寓进行非法活动；不得改变公寓及公寓所在物业的建筑结构；不得对使用的公寓进行分隔、装修和/或局部改建，以及安装设备、管道等设施，不得损坏使用的公寓内的物品；未经乙方许可，甲方不得以任何理由占用其所使用公寓范围以外的部分。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若有上述违约行为之一的，由此产生的经济责任和法律责任概由甲方承担，乙方有权要求甲方限期整改并追究甲方违约责任；若甲方未按期整改的，乙方还有权解除相应《销售订单》，并要求甲方支付相当于对应《销售订单》1个月住宿服务费的违约金。</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2.4.</w:t>
      </w:r>
      <w:r w:rsidR="00C80BF3" w:rsidRPr="00C80BF3">
        <w:rPr>
          <w:rFonts w:asciiTheme="minorEastAsia" w:eastAsiaTheme="minorEastAsia" w:hAnsiTheme="minorEastAsia" w:hint="eastAsia"/>
          <w:kern w:val="0"/>
          <w:sz w:val="24"/>
        </w:rPr>
        <w:t>《销售订单》约定的合同期满，乙方有权收回房屋，甲方须将使用的公寓恢复至使用前的原样如期交还（正常损耗除外）。</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第三条</w:t>
      </w:r>
      <w:r w:rsidRPr="00C80BF3">
        <w:rPr>
          <w:rFonts w:asciiTheme="minorEastAsia" w:eastAsiaTheme="minorEastAsia" w:hAnsiTheme="minorEastAsia" w:hint="eastAsia"/>
          <w:kern w:val="0"/>
          <w:sz w:val="24"/>
        </w:rPr>
        <w:tab/>
        <w:t>公寓管理要求</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3.1.</w:t>
      </w:r>
      <w:r w:rsidR="00C80BF3" w:rsidRPr="00C80BF3">
        <w:rPr>
          <w:rFonts w:asciiTheme="minorEastAsia" w:eastAsiaTheme="minorEastAsia" w:hAnsiTheme="minorEastAsia" w:hint="eastAsia"/>
          <w:kern w:val="0"/>
          <w:sz w:val="24"/>
        </w:rPr>
        <w:t>甲方应于甲方员工入住前，充分告知甲方员工需自行承担的费用以及相关费用的支付要求、甲方入住员工需遵守《企业员工入住公寓协议》、《公共场所卫生管理条例实施细则》、乙方公寓管理制度以及各城市禁烟管理条例等与甲方员工入住有关的重要信息及内容。</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3.2.</w:t>
      </w:r>
      <w:r w:rsidR="00C80BF3" w:rsidRPr="00C80BF3">
        <w:rPr>
          <w:rFonts w:asciiTheme="minorEastAsia" w:eastAsiaTheme="minorEastAsia" w:hAnsiTheme="minorEastAsia" w:hint="eastAsia"/>
          <w:kern w:val="0"/>
          <w:sz w:val="24"/>
        </w:rPr>
        <w:t>甲方有义务协同乙方做好入住员工的管理工作（具体要求详见附件《大客户企业公约》），若因甲方未按《大客户企业公约》要求执行的，乙方有权拒绝甲方员工入住(此时甲方仍需按正常使用状态支付相关床位包括住宿服务费在内的一切费用)；若经乙方要求整改后甲方仍不遵照执行的，乙方还有权随时解除本合同，如因此对乙方正常运营造成影响的，甲方还应赔偿由此造成的一切损失。</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3.3.</w:t>
      </w:r>
      <w:r w:rsidR="00C80BF3" w:rsidRPr="00C80BF3">
        <w:rPr>
          <w:rFonts w:asciiTheme="minorEastAsia" w:eastAsiaTheme="minorEastAsia" w:hAnsiTheme="minorEastAsia" w:hint="eastAsia"/>
          <w:kern w:val="0"/>
          <w:sz w:val="24"/>
        </w:rPr>
        <w:t>甲方应保证甲方员工遵守当地管理部门和乙方运营、消防、治安管理规定、要求</w:t>
      </w:r>
      <w:r w:rsidR="00C80BF3" w:rsidRPr="00C80BF3">
        <w:rPr>
          <w:rFonts w:asciiTheme="minorEastAsia" w:eastAsiaTheme="minorEastAsia" w:hAnsiTheme="minorEastAsia" w:hint="eastAsia"/>
          <w:kern w:val="0"/>
          <w:sz w:val="24"/>
        </w:rPr>
        <w:lastRenderedPageBreak/>
        <w:t>以及其他乙方公寓管理制度（统称“管理规定”）。若因甲方员工违反前述管理规定且经乙方警告仍不予改正的，乙方有权视情况清退相关入住员工(此时甲方仍需按正常使用状态支付相关床位包括住宿服务费在内的一切费用)；《销售订单》约定的合同期内，甲方员工违反管理规定累计发生3人次以上（含3人次）的，乙方有权直接解除相应《销售订单》。如给乙方造成任何损失的，甲方还应赔偿，乙方有权直接在押金中扣除相应金额，押金不足以弥补的，甲方需另行补足。</w:t>
      </w:r>
    </w:p>
    <w:p w:rsidR="00C80BF3" w:rsidRPr="00C80BF3" w:rsidRDefault="00C80BF3" w:rsidP="00053639">
      <w:pPr>
        <w:tabs>
          <w:tab w:val="left" w:pos="66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3.4.</w:t>
      </w:r>
      <w:r w:rsidRPr="00C80BF3">
        <w:rPr>
          <w:rFonts w:asciiTheme="minorEastAsia" w:eastAsiaTheme="minorEastAsia" w:hAnsiTheme="minorEastAsia" w:hint="eastAsia"/>
          <w:kern w:val="0"/>
          <w:sz w:val="24"/>
        </w:rPr>
        <w:tab/>
        <w:t>甲方员工入住前，应至少提前3日书面提交乙方报备，若未报备的，乙方有权拒绝甲方相关员工入住(此时甲方仍需按正常使用状态支付相关床位包括住宿服务费在内的一切费用)。若甲方未报备员工已实际入住的，则因此造成的一切后果均由甲方承担（包括但不限于由此产生的社会治安责任，被公寓所在地行政主管部门要求处罚、整改或者其他对乙方以及</w:t>
      </w:r>
      <w:proofErr w:type="gramStart"/>
      <w:r w:rsidRPr="00C80BF3">
        <w:rPr>
          <w:rFonts w:asciiTheme="minorEastAsia" w:eastAsiaTheme="minorEastAsia" w:hAnsiTheme="minorEastAsia" w:hint="eastAsia"/>
          <w:kern w:val="0"/>
          <w:sz w:val="24"/>
        </w:rPr>
        <w:t>乙方门店造成</w:t>
      </w:r>
      <w:proofErr w:type="gramEnd"/>
      <w:r w:rsidRPr="00C80BF3">
        <w:rPr>
          <w:rFonts w:asciiTheme="minorEastAsia" w:eastAsiaTheme="minorEastAsia" w:hAnsiTheme="minorEastAsia" w:hint="eastAsia"/>
          <w:kern w:val="0"/>
          <w:sz w:val="24"/>
        </w:rPr>
        <w:t>的影响和损失等）。</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3.5.</w:t>
      </w:r>
      <w:r w:rsidR="00C80BF3" w:rsidRPr="00C80BF3">
        <w:rPr>
          <w:rFonts w:asciiTheme="minorEastAsia" w:eastAsiaTheme="minorEastAsia" w:hAnsiTheme="minorEastAsia" w:hint="eastAsia"/>
          <w:kern w:val="0"/>
          <w:sz w:val="24"/>
        </w:rPr>
        <w:t>合同期内，甲方应指定专人负责与乙方联系对接。如甲方联系人或甲方联系方式变更的，应提前5日书面通知乙方知晓。</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第四条</w:t>
      </w:r>
      <w:r w:rsidRPr="00C80BF3">
        <w:rPr>
          <w:rFonts w:asciiTheme="minorEastAsia" w:eastAsiaTheme="minorEastAsia" w:hAnsiTheme="minorEastAsia" w:hint="eastAsia"/>
          <w:kern w:val="0"/>
          <w:sz w:val="24"/>
        </w:rPr>
        <w:tab/>
        <w:t>公寓住宿服务费、押金与支付方式</w:t>
      </w:r>
    </w:p>
    <w:p w:rsidR="00C80BF3" w:rsidRPr="00C80BF3" w:rsidRDefault="00C80BF3" w:rsidP="00053639">
      <w:pPr>
        <w:tabs>
          <w:tab w:val="left" w:pos="66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4.1.</w:t>
      </w:r>
      <w:r w:rsidRPr="00C80BF3">
        <w:rPr>
          <w:rFonts w:asciiTheme="minorEastAsia" w:eastAsiaTheme="minorEastAsia" w:hAnsiTheme="minorEastAsia" w:hint="eastAsia"/>
          <w:kern w:val="0"/>
          <w:sz w:val="24"/>
        </w:rPr>
        <w:tab/>
        <w:t>公寓使住宿服务费、服务费、设备服务费（如有）等周期费用的支付，双方共同约定由甲方按如下方式对账、付款、开票：</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4.1.1.</w:t>
      </w:r>
      <w:r w:rsidR="00C80BF3" w:rsidRPr="00C80BF3">
        <w:rPr>
          <w:rFonts w:asciiTheme="minorEastAsia" w:eastAsiaTheme="minorEastAsia" w:hAnsiTheme="minorEastAsia" w:hint="eastAsia"/>
          <w:kern w:val="0"/>
          <w:sz w:val="24"/>
        </w:rPr>
        <w:t>住宿服务周期：实际提供住宿服务，应收</w:t>
      </w:r>
      <w:proofErr w:type="gramStart"/>
      <w:r w:rsidR="00C80BF3" w:rsidRPr="00C80BF3">
        <w:rPr>
          <w:rFonts w:asciiTheme="minorEastAsia" w:eastAsiaTheme="minorEastAsia" w:hAnsiTheme="minorEastAsia" w:hint="eastAsia"/>
          <w:kern w:val="0"/>
          <w:sz w:val="24"/>
        </w:rPr>
        <w:t>取相关</w:t>
      </w:r>
      <w:proofErr w:type="gramEnd"/>
      <w:r w:rsidR="00C80BF3" w:rsidRPr="00C80BF3">
        <w:rPr>
          <w:rFonts w:asciiTheme="minorEastAsia" w:eastAsiaTheme="minorEastAsia" w:hAnsiTheme="minorEastAsia" w:hint="eastAsia"/>
          <w:kern w:val="0"/>
          <w:sz w:val="24"/>
        </w:rPr>
        <w:t>款项的周期，以自然月为计算依据；</w:t>
      </w:r>
    </w:p>
    <w:p w:rsidR="00C80BF3" w:rsidRPr="00C80BF3" w:rsidRDefault="00C80BF3" w:rsidP="00053639">
      <w:pPr>
        <w:tabs>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4.</w:t>
      </w:r>
      <w:r w:rsidR="00053639">
        <w:rPr>
          <w:rFonts w:asciiTheme="minorEastAsia" w:eastAsiaTheme="minorEastAsia" w:hAnsiTheme="minorEastAsia" w:hint="eastAsia"/>
          <w:kern w:val="0"/>
          <w:sz w:val="24"/>
        </w:rPr>
        <w:t>1.2.</w:t>
      </w:r>
      <w:r w:rsidRPr="00C80BF3">
        <w:rPr>
          <w:rFonts w:asciiTheme="minorEastAsia" w:eastAsiaTheme="minorEastAsia" w:hAnsiTheme="minorEastAsia" w:hint="eastAsia"/>
          <w:kern w:val="0"/>
          <w:sz w:val="24"/>
        </w:rPr>
        <w:t>对账方式：</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首期账单</w:t>
      </w:r>
      <w:proofErr w:type="gramStart"/>
      <w:r w:rsidRPr="00C80BF3">
        <w:rPr>
          <w:rFonts w:asciiTheme="minorEastAsia" w:eastAsiaTheme="minorEastAsia" w:hAnsiTheme="minorEastAsia" w:hint="eastAsia"/>
          <w:kern w:val="0"/>
          <w:sz w:val="24"/>
        </w:rPr>
        <w:t>最晚须</w:t>
      </w:r>
      <w:proofErr w:type="gramEnd"/>
      <w:r w:rsidRPr="00C80BF3">
        <w:rPr>
          <w:rFonts w:asciiTheme="minorEastAsia" w:eastAsiaTheme="minorEastAsia" w:hAnsiTheme="minorEastAsia" w:hint="eastAsia"/>
          <w:kern w:val="0"/>
          <w:sz w:val="24"/>
        </w:rPr>
        <w:t>于《销售订单》确认之日确认。</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后续账单甲方应于每期住宿服务周期结束日之前一月的月底前与乙方核对下一住宿</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服务周期账目，乙方原则上在对账当月25日提供后续住宿服务周期的账单。</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4.1.3.</w:t>
      </w:r>
      <w:r w:rsidR="00C80BF3" w:rsidRPr="00C80BF3">
        <w:rPr>
          <w:rFonts w:asciiTheme="minorEastAsia" w:eastAsiaTheme="minorEastAsia" w:hAnsiTheme="minorEastAsia" w:hint="eastAsia"/>
          <w:kern w:val="0"/>
          <w:sz w:val="24"/>
        </w:rPr>
        <w:t>预付款支付：</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首期住宿服务费、服务费、设备服务费（如有）和押金等相关费用，甲方应于每次《销售订单》约定的住宿服务生效之日起10日内向乙方支付；</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后续住宿服务费、服务费、设备服务费（如有）等相关费用，应于乙方向甲方提供下一个住宿服务周期开始前一月的20日前完成支付，以保证住宿服务的顺利提供。到期未支付视为逾期。由甲方员工支付的费用，甲方应告知其员工并保证员工按约支付。</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4.1.4.</w:t>
      </w:r>
      <w:r w:rsidR="00C80BF3" w:rsidRPr="00C80BF3">
        <w:rPr>
          <w:rFonts w:asciiTheme="minorEastAsia" w:eastAsiaTheme="minorEastAsia" w:hAnsiTheme="minorEastAsia" w:hint="eastAsia"/>
          <w:kern w:val="0"/>
          <w:sz w:val="24"/>
        </w:rPr>
        <w:t>由甲方承担的其他费用收费标准见《销售订单》，由甲方在对应的费用周期开始前支付。</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4.1.5.</w:t>
      </w:r>
      <w:r w:rsidR="00C80BF3" w:rsidRPr="00C80BF3">
        <w:rPr>
          <w:rFonts w:asciiTheme="minorEastAsia" w:eastAsiaTheme="minorEastAsia" w:hAnsiTheme="minorEastAsia" w:hint="eastAsia"/>
          <w:kern w:val="0"/>
          <w:sz w:val="24"/>
        </w:rPr>
        <w:t>发票开具：</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甲方须乙方提供发票的，乙方应按照双方所确认的增值税发票类型向甲方提供。乙方应在本合同约定的住宿服务周期开始前10个工作日内，出具当期付款对应金额的发票。</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4.1.6.</w:t>
      </w:r>
      <w:r w:rsidR="00C80BF3" w:rsidRPr="00C80BF3">
        <w:rPr>
          <w:rFonts w:asciiTheme="minorEastAsia" w:eastAsiaTheme="minorEastAsia" w:hAnsiTheme="minorEastAsia" w:hint="eastAsia"/>
          <w:kern w:val="0"/>
          <w:sz w:val="24"/>
        </w:rPr>
        <w:t>甲方向乙方支付的款项均优先扣除甲方按约应承担的违约金后，再用于支付公寓住宿服务费、服务费、设备服务费（如有）和押金等其他甲方应承担的费用。</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4.1.7.</w:t>
      </w:r>
      <w:r w:rsidRPr="00C80BF3">
        <w:rPr>
          <w:rFonts w:asciiTheme="minorEastAsia" w:eastAsiaTheme="minorEastAsia" w:hAnsiTheme="minorEastAsia" w:hint="eastAsia"/>
          <w:kern w:val="0"/>
          <w:sz w:val="24"/>
        </w:rPr>
        <w:tab/>
        <w:t>双方账户信息详见《销售订单》。《销售订单》项下的甲方应支付款项应通过《销售订单》内甲方指定账户支付；如需由其他方代付的，甲方应</w:t>
      </w:r>
      <w:proofErr w:type="gramStart"/>
      <w:r w:rsidRPr="00C80BF3">
        <w:rPr>
          <w:rFonts w:asciiTheme="minorEastAsia" w:eastAsiaTheme="minorEastAsia" w:hAnsiTheme="minorEastAsia" w:hint="eastAsia"/>
          <w:kern w:val="0"/>
          <w:sz w:val="24"/>
        </w:rPr>
        <w:t>与该代付方</w:t>
      </w:r>
      <w:proofErr w:type="gramEnd"/>
      <w:r w:rsidRPr="00C80BF3">
        <w:rPr>
          <w:rFonts w:asciiTheme="minorEastAsia" w:eastAsiaTheme="minorEastAsia" w:hAnsiTheme="minorEastAsia" w:hint="eastAsia"/>
          <w:kern w:val="0"/>
          <w:sz w:val="24"/>
        </w:rPr>
        <w:t>共同向乙方书面提供经乙方认可的代付人的付款确认文件，否则乙方有权视为甲方未按约支付相关款项，乙方有权按合同约定追究甲方违约责任。</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4.2.</w:t>
      </w:r>
      <w:r w:rsidR="00C80BF3" w:rsidRPr="00C80BF3">
        <w:rPr>
          <w:rFonts w:asciiTheme="minorEastAsia" w:eastAsiaTheme="minorEastAsia" w:hAnsiTheme="minorEastAsia" w:hint="eastAsia"/>
          <w:kern w:val="0"/>
          <w:sz w:val="24"/>
        </w:rPr>
        <w:t>押金：单个《销售订单》对应的押金由乙方在《销售订单》到期或解除后，将扣除甲方全部应承担的款项（包括甲方应付的住宿服务费、其他各项服务费、违约金、赔偿金等等）后的剩余部分退还甲方，若押金不足以抵扣甲方全部应承担的款项的，甲方还应补足。但在相应《销售订单》存续期间，甲方因违约或赔偿须向乙方支付违约金或损失赔偿金时，无权主动要求乙方从押金中直接抵扣，甲方应另行支付。</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第五条</w:t>
      </w:r>
      <w:r w:rsidRPr="00C80BF3">
        <w:rPr>
          <w:rFonts w:asciiTheme="minorEastAsia" w:eastAsiaTheme="minorEastAsia" w:hAnsiTheme="minorEastAsia" w:hint="eastAsia"/>
          <w:kern w:val="0"/>
          <w:sz w:val="24"/>
        </w:rPr>
        <w:tab/>
        <w:t>合同的到期、变更、解除和终止</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5.1.</w:t>
      </w:r>
      <w:r w:rsidR="00C80BF3" w:rsidRPr="00C80BF3">
        <w:rPr>
          <w:rFonts w:asciiTheme="minorEastAsia" w:eastAsiaTheme="minorEastAsia" w:hAnsiTheme="minorEastAsia" w:hint="eastAsia"/>
          <w:kern w:val="0"/>
          <w:sz w:val="24"/>
        </w:rPr>
        <w:t>乙方有下列情况，甲方有权解除相应《销售订单》：</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乙方提供的房屋不符合本合同的约定条件，或未尽房屋修缮义务，严重影响甲方居住的。</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5.2.</w:t>
      </w:r>
      <w:r w:rsidR="00C80BF3" w:rsidRPr="00C80BF3">
        <w:rPr>
          <w:rFonts w:asciiTheme="minorEastAsia" w:eastAsiaTheme="minorEastAsia" w:hAnsiTheme="minorEastAsia" w:hint="eastAsia"/>
          <w:kern w:val="0"/>
          <w:sz w:val="24"/>
        </w:rPr>
        <w:t>甲方有下列情况，乙方有权解除相应《销售订单》：</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5.2.1.</w:t>
      </w:r>
      <w:r w:rsidR="00C80BF3" w:rsidRPr="00C80BF3">
        <w:rPr>
          <w:rFonts w:asciiTheme="minorEastAsia" w:eastAsiaTheme="minorEastAsia" w:hAnsiTheme="minorEastAsia" w:hint="eastAsia"/>
          <w:kern w:val="0"/>
          <w:sz w:val="24"/>
        </w:rPr>
        <w:t>甲方违反本合同第六条甲方履约事项内容的。</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5.2.2.</w:t>
      </w:r>
      <w:r w:rsidR="00C80BF3" w:rsidRPr="00C80BF3">
        <w:rPr>
          <w:rFonts w:asciiTheme="minorEastAsia" w:eastAsiaTheme="minorEastAsia" w:hAnsiTheme="minorEastAsia" w:hint="eastAsia"/>
          <w:kern w:val="0"/>
          <w:sz w:val="24"/>
        </w:rPr>
        <w:t>不按时交纳公寓住宿服务费及其他应付费用，逾期累计达15天的。</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5.2.3.</w:t>
      </w:r>
      <w:r w:rsidR="00C80BF3" w:rsidRPr="00C80BF3">
        <w:rPr>
          <w:rFonts w:asciiTheme="minorEastAsia" w:eastAsiaTheme="minorEastAsia" w:hAnsiTheme="minorEastAsia" w:hint="eastAsia"/>
          <w:kern w:val="0"/>
          <w:sz w:val="24"/>
        </w:rPr>
        <w:t>甲方将本合同使用的公寓转给他人使用或转租他人（包括安排非甲方员工的人员入住）的。</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5.2.4.</w:t>
      </w:r>
      <w:r w:rsidR="00C80BF3" w:rsidRPr="00C80BF3">
        <w:rPr>
          <w:rFonts w:asciiTheme="minorEastAsia" w:eastAsiaTheme="minorEastAsia" w:hAnsiTheme="minorEastAsia" w:hint="eastAsia"/>
          <w:kern w:val="0"/>
          <w:sz w:val="24"/>
        </w:rPr>
        <w:t>甲方不按合同约定使用房屋擅自改变房屋用途的。</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5.3.</w:t>
      </w:r>
      <w:r w:rsidR="00C80BF3" w:rsidRPr="00C80BF3">
        <w:rPr>
          <w:rFonts w:asciiTheme="minorEastAsia" w:eastAsiaTheme="minorEastAsia" w:hAnsiTheme="minorEastAsia" w:hint="eastAsia"/>
          <w:kern w:val="0"/>
          <w:sz w:val="24"/>
        </w:rPr>
        <w:t>除本合同另有约定外，合同期满双方未续签的合同自然终止。</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5.4.</w:t>
      </w:r>
      <w:r w:rsidR="00C80BF3" w:rsidRPr="00C80BF3">
        <w:rPr>
          <w:rFonts w:asciiTheme="minorEastAsia" w:eastAsiaTheme="minorEastAsia" w:hAnsiTheme="minorEastAsia" w:hint="eastAsia"/>
          <w:kern w:val="0"/>
          <w:sz w:val="24"/>
        </w:rPr>
        <w:t>因不可抗力因素导致本合同无法继续履行的，本合同终止。</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第六条</w:t>
      </w:r>
      <w:r w:rsidRPr="00C80BF3">
        <w:rPr>
          <w:rFonts w:asciiTheme="minorEastAsia" w:eastAsiaTheme="minorEastAsia" w:hAnsiTheme="minorEastAsia" w:hint="eastAsia"/>
          <w:kern w:val="0"/>
          <w:sz w:val="24"/>
        </w:rPr>
        <w:tab/>
        <w:t>违约责任</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6.1.</w:t>
      </w:r>
      <w:r w:rsidR="00C80BF3" w:rsidRPr="00C80BF3">
        <w:rPr>
          <w:rFonts w:asciiTheme="minorEastAsia" w:eastAsiaTheme="minorEastAsia" w:hAnsiTheme="minorEastAsia" w:hint="eastAsia"/>
          <w:kern w:val="0"/>
          <w:sz w:val="24"/>
        </w:rPr>
        <w:t>《销售订单》签订、甲方支付的公寓住宿费、其他服务费/押金到账之后，乙方不能按约定提供公寓，或在甲方入住期间该公寓被当地管理部门要求整改或停业等原因</w:t>
      </w:r>
      <w:r w:rsidR="00C80BF3" w:rsidRPr="00C80BF3">
        <w:rPr>
          <w:rFonts w:asciiTheme="minorEastAsia" w:eastAsiaTheme="minorEastAsia" w:hAnsiTheme="minorEastAsia" w:hint="eastAsia"/>
          <w:kern w:val="0"/>
          <w:sz w:val="24"/>
        </w:rPr>
        <w:lastRenderedPageBreak/>
        <w:t>影响甲方的正常使用的，乙方须在7日内及时提供乙方公寓内符合约定同等条件的其他房间并交付甲方使用。</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若因政府政策调整或其他不可抗力导致未能在约定期限内提供，乙方应优先按如下方案</w:t>
      </w:r>
      <w:proofErr w:type="gramStart"/>
      <w:r w:rsidRPr="00C80BF3">
        <w:rPr>
          <w:rFonts w:asciiTheme="minorEastAsia" w:eastAsiaTheme="minorEastAsia" w:hAnsiTheme="minorEastAsia" w:hint="eastAsia"/>
          <w:kern w:val="0"/>
          <w:sz w:val="24"/>
        </w:rPr>
        <w:t>一</w:t>
      </w:r>
      <w:proofErr w:type="gramEnd"/>
      <w:r w:rsidRPr="00C80BF3">
        <w:rPr>
          <w:rFonts w:asciiTheme="minorEastAsia" w:eastAsiaTheme="minorEastAsia" w:hAnsiTheme="minorEastAsia" w:hint="eastAsia"/>
          <w:kern w:val="0"/>
          <w:sz w:val="24"/>
        </w:rPr>
        <w:t>操作以保障甲方住宿需求，若乙方无法按方案</w:t>
      </w:r>
      <w:proofErr w:type="gramStart"/>
      <w:r w:rsidRPr="00C80BF3">
        <w:rPr>
          <w:rFonts w:asciiTheme="minorEastAsia" w:eastAsiaTheme="minorEastAsia" w:hAnsiTheme="minorEastAsia" w:hint="eastAsia"/>
          <w:kern w:val="0"/>
          <w:sz w:val="24"/>
        </w:rPr>
        <w:t>一</w:t>
      </w:r>
      <w:proofErr w:type="gramEnd"/>
      <w:r w:rsidRPr="00C80BF3">
        <w:rPr>
          <w:rFonts w:asciiTheme="minorEastAsia" w:eastAsiaTheme="minorEastAsia" w:hAnsiTheme="minorEastAsia" w:hint="eastAsia"/>
          <w:kern w:val="0"/>
          <w:sz w:val="24"/>
        </w:rPr>
        <w:t>保障甲方住宿或甲方对方案一不满意的，则可选择以下方案二进行解决：</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方案</w:t>
      </w:r>
      <w:proofErr w:type="gramStart"/>
      <w:r w:rsidRPr="00C80BF3">
        <w:rPr>
          <w:rFonts w:asciiTheme="minorEastAsia" w:eastAsiaTheme="minorEastAsia" w:hAnsiTheme="minorEastAsia" w:hint="eastAsia"/>
          <w:kern w:val="0"/>
          <w:sz w:val="24"/>
        </w:rPr>
        <w:t>一</w:t>
      </w:r>
      <w:proofErr w:type="gramEnd"/>
      <w:r w:rsidRPr="00C80BF3">
        <w:rPr>
          <w:rFonts w:asciiTheme="minorEastAsia" w:eastAsiaTheme="minorEastAsia" w:hAnsiTheme="minorEastAsia" w:hint="eastAsia"/>
          <w:kern w:val="0"/>
          <w:sz w:val="24"/>
        </w:rPr>
        <w:t>：乙方应立即就甲方员工住宿问题提供其他替代住宿方案，即乙方应提供不低于《销售订单》约定的公寓同等档次及标准的其他住宿房屋（包括公寓/酒店），住宿服务费的标准亦不得高于本合同约定的住宿服务费标准。</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方案二：双方均有权以书面通知的方式单方解除相应《销售订单》，相应《销售订单》自解除通知发出之日终止，乙方应立即返还甲方预付住宿服务费（扣除至甲方无法正常使用且未得到乙方提供的其他替代住宿期间的住宿服务费后）及其他已预付但未产生的费用和押金，双方互不承担其他责任。</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6.2.</w:t>
      </w:r>
      <w:r w:rsidR="00C80BF3" w:rsidRPr="00C80BF3">
        <w:rPr>
          <w:rFonts w:asciiTheme="minorEastAsia" w:eastAsiaTheme="minorEastAsia" w:hAnsiTheme="minorEastAsia" w:hint="eastAsia"/>
          <w:kern w:val="0"/>
          <w:sz w:val="24"/>
        </w:rPr>
        <w:t>甲方或甲方员工违反当地消防、治安管理规定、要求以及其他乙方公寓管理制度的，乙方有权要求甲方立即整改，并按本合同第3.3条追究甲方责任。</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6.3.</w:t>
      </w:r>
      <w:r w:rsidR="00C80BF3" w:rsidRPr="00C80BF3">
        <w:rPr>
          <w:rFonts w:asciiTheme="minorEastAsia" w:eastAsiaTheme="minorEastAsia" w:hAnsiTheme="minorEastAsia" w:hint="eastAsia"/>
          <w:kern w:val="0"/>
          <w:sz w:val="24"/>
        </w:rPr>
        <w:t>在合同期内，甲方及甲方员工应按约定按时足额支付公寓住宿服务费和其他应付费用（在合同期内如果政府或相关单位对水电费用进行价格调整的，甲方及甲方员工应按调整后的价格支付费用），每逾期一天，乙方有权按（详见《销售订单》）约定标准收取延期付款违约金，甲方逾期支付各项费用且经乙方催告后仍不支付的，乙方有权采取一切必要措施包括停止水电煤气空调等能源供应和物业服务督促甲方履行合同义务。逾期超15天，乙方有权终止相应《销售订单》、按照《销售订单》约定标准收取提前退房违约金，</w:t>
      </w:r>
      <w:proofErr w:type="gramStart"/>
      <w:r w:rsidR="00C80BF3" w:rsidRPr="00C80BF3">
        <w:rPr>
          <w:rFonts w:asciiTheme="minorEastAsia" w:eastAsiaTheme="minorEastAsia" w:hAnsiTheme="minorEastAsia" w:hint="eastAsia"/>
          <w:kern w:val="0"/>
          <w:sz w:val="24"/>
        </w:rPr>
        <w:t>并清空房</w:t>
      </w:r>
      <w:proofErr w:type="gramEnd"/>
      <w:r w:rsidR="00C80BF3" w:rsidRPr="00C80BF3">
        <w:rPr>
          <w:rFonts w:asciiTheme="minorEastAsia" w:eastAsiaTheme="minorEastAsia" w:hAnsiTheme="minorEastAsia" w:hint="eastAsia"/>
          <w:kern w:val="0"/>
          <w:sz w:val="24"/>
        </w:rPr>
        <w:t>内甲方所有物品并交付给第三方使用房屋，因此产生的一切损失由甲方承担。</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6.4.</w:t>
      </w:r>
      <w:r w:rsidR="00C80BF3" w:rsidRPr="00C80BF3">
        <w:rPr>
          <w:rFonts w:asciiTheme="minorEastAsia" w:eastAsiaTheme="minorEastAsia" w:hAnsiTheme="minorEastAsia" w:hint="eastAsia"/>
          <w:kern w:val="0"/>
          <w:sz w:val="24"/>
        </w:rPr>
        <w:t>除本合同另有约定外，甲方违反本合同约定的，每次应按月住宿服务费的30%支付违约金。甲方若在相应《销售订单》合同期内提前退出公寓或因甲方违约原因导致相应《销售订单》提前解除的，乙方有权按（详见《销售订单》）约定标准收取提前退房违约金并要求甲方返还已享受的优惠收费金额（优惠金额是指甲方应付，但因各种原因减免的费用，以系统账单为准），公寓的住宿服务费按照甲方实际使用公寓期间进行结算。</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6.5.</w:t>
      </w:r>
      <w:r w:rsidR="00C80BF3" w:rsidRPr="00C80BF3">
        <w:rPr>
          <w:rFonts w:asciiTheme="minorEastAsia" w:eastAsiaTheme="minorEastAsia" w:hAnsiTheme="minorEastAsia" w:hint="eastAsia"/>
          <w:kern w:val="0"/>
          <w:sz w:val="24"/>
        </w:rPr>
        <w:t>除本合同另有约定外，若乙方无故提前解除相应《销售订单》的，乙方应向甲方退还相应《销售订单》对应的押金及未使用合同期限对应的预收住宿服务相关费用总</w:t>
      </w:r>
      <w:r w:rsidR="00C80BF3" w:rsidRPr="00C80BF3">
        <w:rPr>
          <w:rFonts w:asciiTheme="minorEastAsia" w:eastAsiaTheme="minorEastAsia" w:hAnsiTheme="minorEastAsia" w:hint="eastAsia"/>
          <w:kern w:val="0"/>
          <w:sz w:val="24"/>
        </w:rPr>
        <w:lastRenderedPageBreak/>
        <w:t>额。</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6.6.</w:t>
      </w:r>
      <w:r w:rsidR="00C80BF3" w:rsidRPr="00C80BF3">
        <w:rPr>
          <w:rFonts w:asciiTheme="minorEastAsia" w:eastAsiaTheme="minorEastAsia" w:hAnsiTheme="minorEastAsia" w:hint="eastAsia"/>
          <w:kern w:val="0"/>
          <w:sz w:val="24"/>
        </w:rPr>
        <w:t>如本合同或相应《销售订单》提前解约的，而乙方已经开具发票的，甲方应配合乙方完成退回发票的红字冲销工作后，乙方才予以按约退还相关应退费用。</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6.7.</w:t>
      </w:r>
      <w:r w:rsidR="00C80BF3" w:rsidRPr="00C80BF3">
        <w:rPr>
          <w:rFonts w:asciiTheme="minorEastAsia" w:eastAsiaTheme="minorEastAsia" w:hAnsiTheme="minorEastAsia" w:hint="eastAsia"/>
          <w:kern w:val="0"/>
          <w:sz w:val="24"/>
        </w:rPr>
        <w:t>在</w:t>
      </w:r>
      <w:proofErr w:type="gramStart"/>
      <w:r w:rsidR="00C80BF3" w:rsidRPr="00C80BF3">
        <w:rPr>
          <w:rFonts w:asciiTheme="minorEastAsia" w:eastAsiaTheme="minorEastAsia" w:hAnsiTheme="minorEastAsia" w:hint="eastAsia"/>
          <w:kern w:val="0"/>
          <w:sz w:val="24"/>
        </w:rPr>
        <w:t>本相应</w:t>
      </w:r>
      <w:proofErr w:type="gramEnd"/>
      <w:r w:rsidR="00C80BF3" w:rsidRPr="00C80BF3">
        <w:rPr>
          <w:rFonts w:asciiTheme="minorEastAsia" w:eastAsiaTheme="minorEastAsia" w:hAnsiTheme="minorEastAsia" w:hint="eastAsia"/>
          <w:kern w:val="0"/>
          <w:sz w:val="24"/>
        </w:rPr>
        <w:t>《销售订单》约定的合同期届满后，甲方或甲方员工逾期交还公寓或床位的，则违约期间甲方除应按《销售订单》中的住宿服务费标准正常支付住宿服务费外，乙方还有</w:t>
      </w:r>
      <w:proofErr w:type="gramStart"/>
      <w:r w:rsidR="00C80BF3" w:rsidRPr="00C80BF3">
        <w:rPr>
          <w:rFonts w:asciiTheme="minorEastAsia" w:eastAsiaTheme="minorEastAsia" w:hAnsiTheme="minorEastAsia" w:hint="eastAsia"/>
          <w:kern w:val="0"/>
          <w:sz w:val="24"/>
        </w:rPr>
        <w:t>权每天</w:t>
      </w:r>
      <w:proofErr w:type="gramEnd"/>
      <w:r w:rsidR="00C80BF3" w:rsidRPr="00C80BF3">
        <w:rPr>
          <w:rFonts w:asciiTheme="minorEastAsia" w:eastAsiaTheme="minorEastAsia" w:hAnsiTheme="minorEastAsia" w:hint="eastAsia"/>
          <w:kern w:val="0"/>
          <w:sz w:val="24"/>
        </w:rPr>
        <w:t>按_（详见《销售订单》）约定标准</w:t>
      </w:r>
      <w:proofErr w:type="gramStart"/>
      <w:r w:rsidR="00C80BF3" w:rsidRPr="00C80BF3">
        <w:rPr>
          <w:rFonts w:asciiTheme="minorEastAsia" w:eastAsiaTheme="minorEastAsia" w:hAnsiTheme="minorEastAsia" w:hint="eastAsia"/>
          <w:kern w:val="0"/>
          <w:sz w:val="24"/>
        </w:rPr>
        <w:t>收取延住违约金</w:t>
      </w:r>
      <w:proofErr w:type="gramEnd"/>
      <w:r w:rsidR="00C80BF3" w:rsidRPr="00C80BF3">
        <w:rPr>
          <w:rFonts w:asciiTheme="minorEastAsia" w:eastAsiaTheme="minorEastAsia" w:hAnsiTheme="minorEastAsia" w:hint="eastAsia"/>
          <w:kern w:val="0"/>
          <w:sz w:val="24"/>
        </w:rPr>
        <w:t>等费用，逾期</w:t>
      </w:r>
      <w:proofErr w:type="gramStart"/>
      <w:r w:rsidR="00C80BF3" w:rsidRPr="00C80BF3">
        <w:rPr>
          <w:rFonts w:asciiTheme="minorEastAsia" w:eastAsiaTheme="minorEastAsia" w:hAnsiTheme="minorEastAsia" w:hint="eastAsia"/>
          <w:kern w:val="0"/>
          <w:sz w:val="24"/>
        </w:rPr>
        <w:t>交还达</w:t>
      </w:r>
      <w:proofErr w:type="gramEnd"/>
      <w:r w:rsidR="00C80BF3" w:rsidRPr="00C80BF3">
        <w:rPr>
          <w:rFonts w:asciiTheme="minorEastAsia" w:eastAsiaTheme="minorEastAsia" w:hAnsiTheme="minorEastAsia" w:hint="eastAsia"/>
          <w:kern w:val="0"/>
          <w:sz w:val="24"/>
        </w:rPr>
        <w:t>7天的，乙方还有权随时清空甲方所有物品并交付给其他人使用，但甲方按约提前申请续约且双方在续约磋商中的除外（若双方续约，应于《销售订单》约定的合同期限届满前提前1个月提出书面申请；甲方未在期限届满前1个月提出申请，视为甲方主动放弃在同等条件下的优先使用权）。</w:t>
      </w:r>
    </w:p>
    <w:p w:rsidR="00C80BF3" w:rsidRPr="00C80BF3" w:rsidRDefault="00053639" w:rsidP="00053639">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6.8.</w:t>
      </w:r>
      <w:r w:rsidR="00C80BF3" w:rsidRPr="00C80BF3">
        <w:rPr>
          <w:rFonts w:asciiTheme="minorEastAsia" w:eastAsiaTheme="minorEastAsia" w:hAnsiTheme="minorEastAsia" w:hint="eastAsia"/>
          <w:kern w:val="0"/>
          <w:sz w:val="24"/>
        </w:rPr>
        <w:t>甲方若因续约磋商或其他各种原因导致甲方实际入住期限超过</w:t>
      </w:r>
      <w:proofErr w:type="gramStart"/>
      <w:r w:rsidR="00C80BF3" w:rsidRPr="00C80BF3">
        <w:rPr>
          <w:rFonts w:asciiTheme="minorEastAsia" w:eastAsiaTheme="minorEastAsia" w:hAnsiTheme="minorEastAsia" w:hint="eastAsia"/>
          <w:kern w:val="0"/>
          <w:sz w:val="24"/>
        </w:rPr>
        <w:t>本相应</w:t>
      </w:r>
      <w:proofErr w:type="gramEnd"/>
      <w:r w:rsidR="00C80BF3" w:rsidRPr="00C80BF3">
        <w:rPr>
          <w:rFonts w:asciiTheme="minorEastAsia" w:eastAsiaTheme="minorEastAsia" w:hAnsiTheme="minorEastAsia" w:hint="eastAsia"/>
          <w:kern w:val="0"/>
          <w:sz w:val="24"/>
        </w:rPr>
        <w:t>《销售订单》合同期限且双方未能在相应《销售订单》合同期届满前签订新的续约合同的，则双方同意：在就续约期限签订新的续约合同和《销售订单》前，视为原《销售订单》有效期自动顺延；此时，除乙方书面同意外，有效期顺延期间，甲方除应按《销售订单》中的住宿服务费标准正常支付住宿服务费外，乙方还有权按_（详见《销售订单》）约定_的标准</w:t>
      </w:r>
      <w:proofErr w:type="gramStart"/>
      <w:r w:rsidR="00C80BF3" w:rsidRPr="00C80BF3">
        <w:rPr>
          <w:rFonts w:asciiTheme="minorEastAsia" w:eastAsiaTheme="minorEastAsia" w:hAnsiTheme="minorEastAsia" w:hint="eastAsia"/>
          <w:kern w:val="0"/>
          <w:sz w:val="24"/>
        </w:rPr>
        <w:t>收取延住违约金</w:t>
      </w:r>
      <w:proofErr w:type="gramEnd"/>
      <w:r w:rsidR="00C80BF3" w:rsidRPr="00C80BF3">
        <w:rPr>
          <w:rFonts w:asciiTheme="minorEastAsia" w:eastAsiaTheme="minorEastAsia" w:hAnsiTheme="minorEastAsia" w:hint="eastAsia"/>
          <w:kern w:val="0"/>
          <w:sz w:val="24"/>
        </w:rPr>
        <w:t>等费用。自动顺延但未签约期间的住宿服务费，甲方应在收到乙方付款通知后10个工作日内支付。但若超过相应《销售订单》合同期限2个月双方仍未能签订新的续约合同，或甲方未按时支付自动顺延期间的住宿服务费的，乙方有权随时清退甲方员工并要求甲方承担相当于一个月的公寓住宿服务费的违约责任（因乙方原因导致的除外）。</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第七条</w:t>
      </w:r>
      <w:r w:rsidRPr="00C80BF3">
        <w:rPr>
          <w:rFonts w:asciiTheme="minorEastAsia" w:eastAsiaTheme="minorEastAsia" w:hAnsiTheme="minorEastAsia" w:hint="eastAsia"/>
          <w:kern w:val="0"/>
          <w:sz w:val="24"/>
        </w:rPr>
        <w:tab/>
        <w:t>免责条件</w:t>
      </w:r>
    </w:p>
    <w:p w:rsidR="00C80BF3" w:rsidRPr="00C80BF3" w:rsidRDefault="00C80BF3" w:rsidP="00C80BF3">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7.1.</w:t>
      </w:r>
      <w:r w:rsidRPr="00C80BF3">
        <w:rPr>
          <w:rFonts w:asciiTheme="minorEastAsia" w:eastAsiaTheme="minorEastAsia" w:hAnsiTheme="minorEastAsia" w:hint="eastAsia"/>
          <w:kern w:val="0"/>
          <w:sz w:val="24"/>
        </w:rPr>
        <w:t>如遇不可抗力或市政规划等政府行为导致本合同或相应《销售订单》不能继续履约，使甲、乙双方造成损失的双方均不承担违约责任，公寓住宿服务费由双方按实际使用期限结算，多退少补。</w:t>
      </w:r>
    </w:p>
    <w:p w:rsidR="00C80BF3" w:rsidRPr="00C80BF3" w:rsidRDefault="00C80BF3" w:rsidP="00C80BF3">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7.2.</w:t>
      </w:r>
      <w:r w:rsidRPr="00C80BF3">
        <w:rPr>
          <w:rFonts w:asciiTheme="minorEastAsia" w:eastAsiaTheme="minorEastAsia" w:hAnsiTheme="minorEastAsia" w:hint="eastAsia"/>
          <w:kern w:val="0"/>
          <w:sz w:val="24"/>
        </w:rPr>
        <w:t>若因配合政府管理要求，且非因乙方经营证照原因导致乙方无法全部或部分履行本合同相应《销售订单》的，乙方有权单方解除本合同相应《销售订单》而无需承担任何赔偿责任，或乙方可安排甲方员工在同城市其他门店入住。</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第八条</w:t>
      </w:r>
      <w:r w:rsidRPr="00C80BF3">
        <w:rPr>
          <w:rFonts w:asciiTheme="minorEastAsia" w:eastAsiaTheme="minorEastAsia" w:hAnsiTheme="minorEastAsia" w:hint="eastAsia"/>
          <w:kern w:val="0"/>
          <w:sz w:val="24"/>
        </w:rPr>
        <w:tab/>
        <w:t>其它约定</w:t>
      </w:r>
    </w:p>
    <w:p w:rsidR="00C80BF3" w:rsidRPr="00C80BF3" w:rsidRDefault="00C80BF3" w:rsidP="00C80BF3">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8.1.</w:t>
      </w:r>
      <w:r w:rsidRPr="00C80BF3">
        <w:rPr>
          <w:rFonts w:asciiTheme="minorEastAsia" w:eastAsiaTheme="minorEastAsia" w:hAnsiTheme="minorEastAsia" w:hint="eastAsia"/>
          <w:kern w:val="0"/>
          <w:sz w:val="24"/>
        </w:rPr>
        <w:t>乙方对甲方与其他方的经济行为及结果不负责任。</w:t>
      </w:r>
    </w:p>
    <w:p w:rsidR="00C80BF3" w:rsidRPr="00C80BF3" w:rsidRDefault="00C80BF3" w:rsidP="00C80BF3">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8.2.</w:t>
      </w:r>
      <w:r w:rsidRPr="00C80BF3">
        <w:rPr>
          <w:rFonts w:asciiTheme="minorEastAsia" w:eastAsiaTheme="minorEastAsia" w:hAnsiTheme="minorEastAsia" w:hint="eastAsia"/>
          <w:kern w:val="0"/>
          <w:sz w:val="24"/>
        </w:rPr>
        <w:t>甲、乙双方在签署本合同时，对各自的权利、义务、责任清楚明白，并愿按合同</w:t>
      </w:r>
      <w:r w:rsidRPr="00C80BF3">
        <w:rPr>
          <w:rFonts w:asciiTheme="minorEastAsia" w:eastAsiaTheme="minorEastAsia" w:hAnsiTheme="minorEastAsia" w:hint="eastAsia"/>
          <w:kern w:val="0"/>
          <w:sz w:val="24"/>
        </w:rPr>
        <w:lastRenderedPageBreak/>
        <w:t>规定严格执行。本合同如有未尽事宜，双方可以通过协商解决，协商一致的，可订立补充条款，但补充条款应不违背国家和当地的相关法律和政策规定。</w:t>
      </w:r>
    </w:p>
    <w:p w:rsidR="00C80BF3" w:rsidRPr="00C80BF3" w:rsidRDefault="00C80BF3" w:rsidP="00C80BF3">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8.3.</w:t>
      </w:r>
      <w:r w:rsidRPr="00C80BF3">
        <w:rPr>
          <w:rFonts w:asciiTheme="minorEastAsia" w:eastAsiaTheme="minorEastAsia" w:hAnsiTheme="minorEastAsia" w:hint="eastAsia"/>
          <w:kern w:val="0"/>
          <w:sz w:val="24"/>
        </w:rPr>
        <w:t>乙方严格遵守可适用的数据保护法律法规中相关规定，依法合</w:t>
      </w:r>
      <w:proofErr w:type="gramStart"/>
      <w:r w:rsidRPr="00C80BF3">
        <w:rPr>
          <w:rFonts w:asciiTheme="minorEastAsia" w:eastAsiaTheme="minorEastAsia" w:hAnsiTheme="minorEastAsia" w:hint="eastAsia"/>
          <w:kern w:val="0"/>
          <w:sz w:val="24"/>
        </w:rPr>
        <w:t>规</w:t>
      </w:r>
      <w:proofErr w:type="gramEnd"/>
      <w:r w:rsidRPr="00C80BF3">
        <w:rPr>
          <w:rFonts w:asciiTheme="minorEastAsia" w:eastAsiaTheme="minorEastAsia" w:hAnsiTheme="minorEastAsia" w:hint="eastAsia"/>
          <w:kern w:val="0"/>
          <w:sz w:val="24"/>
        </w:rPr>
        <w:t>开展本合同项下的个人信息处理（包括但不限于个人信息的收集、使用和存储），并采取合理、必要的技术和管理措施确保相关个人信息安全、可控。</w:t>
      </w:r>
    </w:p>
    <w:p w:rsidR="00C80BF3" w:rsidRPr="00C80BF3" w:rsidRDefault="00C80BF3" w:rsidP="00C80BF3">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8.4.</w:t>
      </w:r>
      <w:r w:rsidRPr="00C80BF3">
        <w:rPr>
          <w:rFonts w:asciiTheme="minorEastAsia" w:eastAsiaTheme="minorEastAsia" w:hAnsiTheme="minorEastAsia" w:hint="eastAsia"/>
          <w:kern w:val="0"/>
          <w:sz w:val="24"/>
        </w:rPr>
        <w:t>双方确认，除非双方另有约定或另行签署了独立的《大客户公寓使用合同》外，双方在本合同有效期间就甲方入住乙方旗下公寓事宜签署的《销售订单》均视为本框架合同的组成部分，相关的权利义务等约定均按本合同约定执行；若《销售订单》中约定的合同期限超出本合同的有效期的，则本合同的有效期限自动顺延至双方已签署的《销售订单》中的合同结束日期。</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8.5.本合同一式两份，甲、乙双方各执一份，本合同及《销售订单》由双方加盖公章或合同专用章后生效。本合同附件为本合同的有效组成部分，与本合同具有同等法律效力。</w:t>
      </w:r>
    </w:p>
    <w:p w:rsidR="00C80BF3" w:rsidRPr="00C80BF3" w:rsidRDefault="00C80BF3" w:rsidP="00C80BF3">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8.6.</w:t>
      </w:r>
      <w:r w:rsidRPr="00C80BF3">
        <w:rPr>
          <w:rFonts w:asciiTheme="minorEastAsia" w:eastAsiaTheme="minorEastAsia" w:hAnsiTheme="minorEastAsia" w:hint="eastAsia"/>
          <w:kern w:val="0"/>
          <w:sz w:val="24"/>
        </w:rPr>
        <w:t>重要提示：甲方应告知甲方入住员工贵重物品请妥善保管，自行负责，出现个人物品遗失乙方不承担任何赔偿责任。</w:t>
      </w:r>
    </w:p>
    <w:p w:rsidR="00C80BF3" w:rsidRPr="00C80BF3" w:rsidRDefault="00C80BF3" w:rsidP="00C80BF3">
      <w:pPr>
        <w:tabs>
          <w:tab w:val="left" w:pos="1080"/>
        </w:tabs>
        <w:snapToGrid w:val="0"/>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8.7.</w:t>
      </w:r>
      <w:r w:rsidRPr="00C80BF3">
        <w:rPr>
          <w:rFonts w:asciiTheme="minorEastAsia" w:eastAsiaTheme="minorEastAsia" w:hAnsiTheme="minorEastAsia" w:hint="eastAsia"/>
          <w:kern w:val="0"/>
          <w:sz w:val="24"/>
        </w:rPr>
        <w:t>本合同在履约中发生争议，双方协商解决。协商不成时，任何一方均可向使用公寓所在地的人民法院起诉。</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第九条</w:t>
      </w:r>
      <w:r w:rsidRPr="00C80BF3">
        <w:rPr>
          <w:rFonts w:asciiTheme="minorEastAsia" w:eastAsiaTheme="minorEastAsia" w:hAnsiTheme="minorEastAsia" w:hint="eastAsia"/>
          <w:kern w:val="0"/>
          <w:sz w:val="24"/>
        </w:rPr>
        <w:tab/>
        <w:t xml:space="preserve">合同附件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附件1：销售订单</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 xml:space="preserve">附件2：《企业员工入住公寓协议》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附件3：甲方向乙方提供的入住员工花名册</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附件4：甲、乙方公司营业执照（复印件）</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附件5：甲方提供开票信息资料</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kern w:val="0"/>
          <w:sz w:val="24"/>
        </w:rPr>
        <w:t xml:space="preserve">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（以下无正文）</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kern w:val="0"/>
          <w:sz w:val="24"/>
        </w:rPr>
        <w:t xml:space="preserve"> </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 xml:space="preserve">甲方（签章）：                                 </w:t>
      </w:r>
      <w:r w:rsidRPr="00C80BF3">
        <w:rPr>
          <w:rFonts w:asciiTheme="minorEastAsia" w:eastAsiaTheme="minorEastAsia" w:hAnsiTheme="minorEastAsia" w:hint="eastAsia"/>
          <w:kern w:val="0"/>
          <w:sz w:val="24"/>
        </w:rPr>
        <w:tab/>
        <w:t>乙方（签章）：</w:t>
      </w:r>
    </w:p>
    <w:p w:rsidR="00C80BF3" w:rsidRPr="00C80BF3"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甲方代表（签字）：                              乙方代表（签字）：</w:t>
      </w:r>
    </w:p>
    <w:p w:rsidR="001B2C76" w:rsidRPr="00785FA2" w:rsidRDefault="00C80BF3" w:rsidP="00C80BF3">
      <w:pPr>
        <w:tabs>
          <w:tab w:val="left" w:pos="900"/>
          <w:tab w:val="left" w:pos="1080"/>
        </w:tabs>
        <w:snapToGrid w:val="0"/>
        <w:spacing w:line="360" w:lineRule="auto"/>
        <w:jc w:val="left"/>
        <w:rPr>
          <w:rFonts w:asciiTheme="minorEastAsia" w:eastAsiaTheme="minorEastAsia" w:hAnsiTheme="minorEastAsia"/>
          <w:kern w:val="0"/>
          <w:sz w:val="24"/>
        </w:rPr>
      </w:pPr>
      <w:r w:rsidRPr="00C80BF3">
        <w:rPr>
          <w:rFonts w:asciiTheme="minorEastAsia" w:eastAsiaTheme="minorEastAsia" w:hAnsiTheme="minorEastAsia" w:hint="eastAsia"/>
          <w:kern w:val="0"/>
          <w:sz w:val="24"/>
        </w:rPr>
        <w:t>联系电话：                                      联系电话：</w:t>
      </w:r>
    </w:p>
    <w:p w:rsidR="001B2C76" w:rsidRDefault="001B2C76">
      <w:pPr>
        <w:tabs>
          <w:tab w:val="left" w:pos="900"/>
          <w:tab w:val="left" w:pos="1080"/>
        </w:tabs>
        <w:snapToGrid w:val="0"/>
        <w:spacing w:line="360" w:lineRule="auto"/>
        <w:rPr>
          <w:b/>
          <w:sz w:val="36"/>
          <w:szCs w:val="36"/>
        </w:rPr>
      </w:pPr>
      <w:bookmarkStart w:id="825" w:name="_Hlk167285151"/>
    </w:p>
    <w:bookmarkEnd w:id="825"/>
    <w:p w:rsidR="001B2C76" w:rsidRDefault="00985E16">
      <w:pPr>
        <w:spacing w:line="360" w:lineRule="auto"/>
        <w:jc w:val="center"/>
        <w:outlineLvl w:val="0"/>
        <w:rPr>
          <w:b/>
          <w:sz w:val="36"/>
          <w:szCs w:val="36"/>
        </w:rPr>
      </w:pPr>
      <w:r>
        <w:rPr>
          <w:b/>
          <w:sz w:val="36"/>
          <w:szCs w:val="36"/>
        </w:rPr>
        <w:br w:type="page"/>
      </w:r>
      <w:bookmarkStart w:id="826" w:name="_Toc99301426"/>
      <w:r>
        <w:rPr>
          <w:b/>
          <w:sz w:val="36"/>
          <w:szCs w:val="36"/>
        </w:rPr>
        <w:lastRenderedPageBreak/>
        <w:t>第七章</w:t>
      </w:r>
      <w:r>
        <w:rPr>
          <w:b/>
          <w:sz w:val="36"/>
          <w:szCs w:val="36"/>
        </w:rPr>
        <w:t xml:space="preserve">   </w:t>
      </w:r>
      <w:r>
        <w:rPr>
          <w:b/>
          <w:sz w:val="36"/>
          <w:szCs w:val="36"/>
        </w:rPr>
        <w:t>投标文件格式</w:t>
      </w:r>
      <w:bookmarkEnd w:id="826"/>
    </w:p>
    <w:p w:rsidR="001B2C76" w:rsidRDefault="001B2C76">
      <w:pPr>
        <w:tabs>
          <w:tab w:val="left" w:pos="900"/>
          <w:tab w:val="left" w:pos="1980"/>
        </w:tabs>
        <w:snapToGrid w:val="0"/>
        <w:spacing w:line="360" w:lineRule="auto"/>
        <w:ind w:left="142"/>
        <w:rPr>
          <w:b/>
          <w:sz w:val="24"/>
        </w:rPr>
      </w:pPr>
    </w:p>
    <w:p w:rsidR="001B2C76" w:rsidRDefault="001B2C76">
      <w:pPr>
        <w:tabs>
          <w:tab w:val="left" w:pos="900"/>
          <w:tab w:val="left" w:pos="1980"/>
        </w:tabs>
        <w:snapToGrid w:val="0"/>
        <w:spacing w:line="360" w:lineRule="auto"/>
        <w:ind w:left="142"/>
        <w:rPr>
          <w:b/>
          <w:sz w:val="24"/>
        </w:rPr>
      </w:pPr>
    </w:p>
    <w:p w:rsidR="001B2C76" w:rsidRDefault="00985E16">
      <w:pPr>
        <w:tabs>
          <w:tab w:val="left" w:pos="900"/>
          <w:tab w:val="left" w:pos="1980"/>
        </w:tabs>
        <w:snapToGrid w:val="0"/>
        <w:spacing w:line="360" w:lineRule="auto"/>
        <w:ind w:left="142"/>
        <w:rPr>
          <w:sz w:val="24"/>
        </w:rPr>
      </w:pPr>
      <w:r>
        <w:rPr>
          <w:b/>
          <w:sz w:val="24"/>
        </w:rPr>
        <w:t>投标人编制文件须知</w:t>
      </w:r>
    </w:p>
    <w:p w:rsidR="001B2C76" w:rsidRDefault="00985E16">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1B2C76" w:rsidRDefault="00985E16">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B2C76" w:rsidRDefault="00985E1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B2C76" w:rsidRDefault="00985E16">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1B2C76" w:rsidRDefault="00985E16">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1B2C76" w:rsidRDefault="001B2C76">
      <w:pPr>
        <w:rPr>
          <w:b/>
          <w:spacing w:val="20"/>
          <w:szCs w:val="21"/>
        </w:rPr>
      </w:pPr>
    </w:p>
    <w:p w:rsidR="001B2C76" w:rsidRDefault="00985E16">
      <w:pPr>
        <w:rPr>
          <w:b/>
          <w:sz w:val="24"/>
        </w:rPr>
      </w:pPr>
      <w:r>
        <w:rPr>
          <w:b/>
          <w:spacing w:val="20"/>
          <w:sz w:val="24"/>
        </w:rPr>
        <w:t>投标文件（资格证明文件）</w:t>
      </w:r>
      <w:r>
        <w:rPr>
          <w:b/>
          <w:sz w:val="24"/>
        </w:rPr>
        <w:t>封面（非实质性格式）</w:t>
      </w:r>
    </w:p>
    <w:p w:rsidR="001B2C76" w:rsidRDefault="001B2C76">
      <w:pPr>
        <w:jc w:val="center"/>
        <w:rPr>
          <w:szCs w:val="21"/>
        </w:rPr>
      </w:pPr>
    </w:p>
    <w:p w:rsidR="001B2C76" w:rsidRDefault="00985E1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B2C76" w:rsidRDefault="00985E16">
      <w:pPr>
        <w:jc w:val="center"/>
        <w:rPr>
          <w:b/>
          <w:spacing w:val="60"/>
          <w:sz w:val="52"/>
          <w:szCs w:val="52"/>
        </w:rPr>
      </w:pPr>
      <w:r>
        <w:rPr>
          <w:b/>
          <w:spacing w:val="60"/>
          <w:sz w:val="52"/>
          <w:szCs w:val="52"/>
        </w:rPr>
        <w:t>（资格证明文件）</w:t>
      </w:r>
    </w:p>
    <w:p w:rsidR="001B2C76" w:rsidRDefault="001B2C76">
      <w:pPr>
        <w:ind w:firstLineChars="150" w:firstLine="542"/>
        <w:rPr>
          <w:b/>
          <w:spacing w:val="20"/>
          <w:sz w:val="32"/>
          <w:szCs w:val="32"/>
        </w:rPr>
      </w:pPr>
    </w:p>
    <w:p w:rsidR="001B2C76" w:rsidRDefault="001B2C76">
      <w:pPr>
        <w:ind w:firstLineChars="150" w:firstLine="542"/>
        <w:rPr>
          <w:b/>
          <w:spacing w:val="20"/>
          <w:sz w:val="32"/>
          <w:szCs w:val="32"/>
        </w:rPr>
      </w:pPr>
    </w:p>
    <w:p w:rsidR="001B2C76" w:rsidRDefault="00985E16">
      <w:pPr>
        <w:ind w:firstLineChars="150" w:firstLine="542"/>
        <w:rPr>
          <w:b/>
          <w:spacing w:val="20"/>
          <w:sz w:val="32"/>
          <w:szCs w:val="32"/>
        </w:rPr>
      </w:pPr>
      <w:r>
        <w:rPr>
          <w:b/>
          <w:spacing w:val="20"/>
          <w:sz w:val="32"/>
          <w:szCs w:val="32"/>
        </w:rPr>
        <w:t>项目名称</w:t>
      </w:r>
      <w:r>
        <w:rPr>
          <w:b/>
          <w:spacing w:val="20"/>
          <w:sz w:val="32"/>
          <w:szCs w:val="32"/>
        </w:rPr>
        <w:t>:</w:t>
      </w:r>
    </w:p>
    <w:p w:rsidR="001B2C76" w:rsidRDefault="00985E1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B2C76" w:rsidRDefault="001B2C76">
      <w:pPr>
        <w:ind w:firstLineChars="150" w:firstLine="542"/>
        <w:rPr>
          <w:b/>
          <w:spacing w:val="20"/>
          <w:sz w:val="32"/>
          <w:szCs w:val="32"/>
        </w:rPr>
      </w:pPr>
    </w:p>
    <w:p w:rsidR="001B2C76" w:rsidRDefault="001B2C76">
      <w:pPr>
        <w:ind w:firstLineChars="150" w:firstLine="542"/>
        <w:rPr>
          <w:b/>
          <w:spacing w:val="20"/>
          <w:sz w:val="32"/>
          <w:szCs w:val="32"/>
        </w:rPr>
      </w:pPr>
    </w:p>
    <w:p w:rsidR="001B2C76" w:rsidRDefault="001B2C76">
      <w:pPr>
        <w:jc w:val="center"/>
        <w:rPr>
          <w:b/>
          <w:sz w:val="32"/>
          <w:szCs w:val="32"/>
        </w:rPr>
      </w:pPr>
    </w:p>
    <w:p w:rsidR="001B2C76" w:rsidRDefault="001B2C76">
      <w:pPr>
        <w:jc w:val="center"/>
        <w:rPr>
          <w:b/>
          <w:sz w:val="32"/>
          <w:szCs w:val="32"/>
        </w:rPr>
      </w:pPr>
    </w:p>
    <w:p w:rsidR="001B2C76" w:rsidRDefault="001B2C76">
      <w:pPr>
        <w:jc w:val="center"/>
        <w:rPr>
          <w:b/>
          <w:sz w:val="32"/>
          <w:szCs w:val="32"/>
        </w:rPr>
      </w:pPr>
    </w:p>
    <w:p w:rsidR="001B2C76" w:rsidRDefault="001B2C76">
      <w:pPr>
        <w:jc w:val="center"/>
        <w:rPr>
          <w:b/>
          <w:spacing w:val="20"/>
          <w:sz w:val="32"/>
          <w:szCs w:val="32"/>
        </w:rPr>
      </w:pPr>
    </w:p>
    <w:p w:rsidR="001B2C76" w:rsidRDefault="001B2C76">
      <w:pPr>
        <w:jc w:val="center"/>
        <w:rPr>
          <w:b/>
          <w:spacing w:val="20"/>
          <w:sz w:val="32"/>
          <w:szCs w:val="32"/>
        </w:rPr>
      </w:pPr>
    </w:p>
    <w:p w:rsidR="001B2C76" w:rsidRDefault="001B2C76">
      <w:pPr>
        <w:jc w:val="center"/>
        <w:rPr>
          <w:b/>
          <w:spacing w:val="20"/>
          <w:sz w:val="32"/>
          <w:szCs w:val="32"/>
        </w:rPr>
      </w:pPr>
    </w:p>
    <w:p w:rsidR="001B2C76" w:rsidRDefault="00985E16">
      <w:pPr>
        <w:spacing w:line="360" w:lineRule="auto"/>
        <w:ind w:firstLineChars="400" w:firstLine="1445"/>
        <w:jc w:val="left"/>
        <w:rPr>
          <w:b/>
          <w:spacing w:val="20"/>
          <w:sz w:val="32"/>
          <w:szCs w:val="32"/>
        </w:rPr>
      </w:pPr>
      <w:r>
        <w:rPr>
          <w:b/>
          <w:spacing w:val="20"/>
          <w:sz w:val="32"/>
          <w:szCs w:val="32"/>
        </w:rPr>
        <w:t>投标人名称：</w:t>
      </w:r>
    </w:p>
    <w:p w:rsidR="001B2C76" w:rsidRDefault="001B2C76">
      <w:pPr>
        <w:jc w:val="center"/>
        <w:rPr>
          <w:b/>
          <w:sz w:val="32"/>
          <w:szCs w:val="32"/>
        </w:rPr>
      </w:pPr>
    </w:p>
    <w:p w:rsidR="001B2C76" w:rsidRDefault="00985E16">
      <w:pPr>
        <w:rPr>
          <w:b/>
        </w:rPr>
      </w:pPr>
      <w:r>
        <w:rPr>
          <w:b/>
          <w:spacing w:val="20"/>
          <w:sz w:val="32"/>
          <w:szCs w:val="32"/>
        </w:rPr>
        <w:br w:type="page"/>
      </w:r>
    </w:p>
    <w:p w:rsidR="001B2C76" w:rsidRDefault="00985E16">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1B2C76" w:rsidRDefault="00985E16">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1B2C76" w:rsidRDefault="001B2C76">
      <w:pPr>
        <w:tabs>
          <w:tab w:val="left" w:pos="1080"/>
        </w:tabs>
        <w:snapToGrid w:val="0"/>
        <w:rPr>
          <w:sz w:val="24"/>
        </w:rPr>
      </w:pPr>
    </w:p>
    <w:p w:rsidR="001B2C76" w:rsidRDefault="00985E16">
      <w:pPr>
        <w:widowControl/>
        <w:jc w:val="left"/>
        <w:rPr>
          <w:color w:val="000000"/>
          <w:sz w:val="24"/>
          <w:szCs w:val="20"/>
        </w:rPr>
      </w:pPr>
      <w:r>
        <w:rPr>
          <w:color w:val="000000"/>
          <w:sz w:val="24"/>
        </w:rPr>
        <w:br w:type="page"/>
      </w:r>
    </w:p>
    <w:p w:rsidR="001B2C76" w:rsidRDefault="00985E16">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1B2C76" w:rsidRDefault="00985E16">
      <w:pPr>
        <w:jc w:val="center"/>
        <w:rPr>
          <w:b/>
          <w:color w:val="000000"/>
          <w:sz w:val="36"/>
          <w:szCs w:val="36"/>
        </w:rPr>
      </w:pPr>
      <w:r>
        <w:rPr>
          <w:b/>
          <w:color w:val="000000"/>
          <w:sz w:val="36"/>
          <w:szCs w:val="36"/>
        </w:rPr>
        <w:t>投标人资格声明书</w:t>
      </w:r>
    </w:p>
    <w:p w:rsidR="001B2C76" w:rsidRDefault="001B2C76">
      <w:pPr>
        <w:tabs>
          <w:tab w:val="left" w:pos="5580"/>
        </w:tabs>
        <w:spacing w:line="360" w:lineRule="auto"/>
        <w:rPr>
          <w:sz w:val="24"/>
        </w:rPr>
      </w:pPr>
    </w:p>
    <w:p w:rsidR="001B2C76" w:rsidRDefault="00985E16">
      <w:pPr>
        <w:tabs>
          <w:tab w:val="left" w:pos="5580"/>
        </w:tabs>
        <w:spacing w:line="360" w:lineRule="auto"/>
        <w:rPr>
          <w:sz w:val="24"/>
        </w:rPr>
      </w:pPr>
      <w:r>
        <w:rPr>
          <w:sz w:val="24"/>
        </w:rPr>
        <w:t>致：</w:t>
      </w:r>
      <w:r>
        <w:rPr>
          <w:sz w:val="24"/>
          <w:u w:val="single"/>
        </w:rPr>
        <w:t>采购人或采购代理机构</w:t>
      </w:r>
    </w:p>
    <w:p w:rsidR="001B2C76" w:rsidRDefault="00985E16">
      <w:pPr>
        <w:spacing w:line="360" w:lineRule="auto"/>
        <w:ind w:firstLineChars="200" w:firstLine="480"/>
        <w:rPr>
          <w:sz w:val="24"/>
        </w:rPr>
      </w:pPr>
      <w:r>
        <w:rPr>
          <w:sz w:val="24"/>
        </w:rPr>
        <w:t>在参与本次项目投标中，我单位承诺：</w:t>
      </w:r>
    </w:p>
    <w:p w:rsidR="001B2C76" w:rsidRDefault="00985E16">
      <w:pPr>
        <w:numPr>
          <w:ilvl w:val="0"/>
          <w:numId w:val="16"/>
        </w:numPr>
        <w:spacing w:line="360" w:lineRule="auto"/>
        <w:ind w:left="1134"/>
        <w:rPr>
          <w:sz w:val="24"/>
          <w:szCs w:val="22"/>
        </w:rPr>
      </w:pPr>
      <w:r>
        <w:rPr>
          <w:sz w:val="24"/>
          <w:szCs w:val="22"/>
        </w:rPr>
        <w:t>具有良好的商业信誉和健全的财务会计制度；</w:t>
      </w:r>
    </w:p>
    <w:p w:rsidR="001B2C76" w:rsidRDefault="00985E16">
      <w:pPr>
        <w:numPr>
          <w:ilvl w:val="0"/>
          <w:numId w:val="16"/>
        </w:numPr>
        <w:spacing w:line="360" w:lineRule="auto"/>
        <w:ind w:left="1134"/>
        <w:rPr>
          <w:sz w:val="24"/>
          <w:szCs w:val="22"/>
        </w:rPr>
      </w:pPr>
      <w:r>
        <w:rPr>
          <w:sz w:val="24"/>
          <w:szCs w:val="22"/>
        </w:rPr>
        <w:t>具有履行合同所必需的设备和专业技术能力；</w:t>
      </w:r>
    </w:p>
    <w:p w:rsidR="001B2C76" w:rsidRDefault="00985E16">
      <w:pPr>
        <w:numPr>
          <w:ilvl w:val="0"/>
          <w:numId w:val="16"/>
        </w:numPr>
        <w:spacing w:line="360" w:lineRule="auto"/>
        <w:ind w:left="1134"/>
        <w:rPr>
          <w:sz w:val="24"/>
          <w:szCs w:val="22"/>
        </w:rPr>
      </w:pPr>
      <w:r>
        <w:rPr>
          <w:sz w:val="24"/>
          <w:szCs w:val="22"/>
        </w:rPr>
        <w:t>有依法缴纳税收和社会保障资金的良好记录；</w:t>
      </w:r>
    </w:p>
    <w:p w:rsidR="001B2C76" w:rsidRDefault="00985E16">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B2C76" w:rsidRDefault="00985E16">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B2C76" w:rsidRDefault="00985E16">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B2C76" w:rsidRDefault="00985E16">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1B2C76">
        <w:trPr>
          <w:trHeight w:val="430"/>
          <w:jc w:val="center"/>
        </w:trPr>
        <w:tc>
          <w:tcPr>
            <w:tcW w:w="950" w:type="dxa"/>
            <w:vAlign w:val="center"/>
          </w:tcPr>
          <w:p w:rsidR="001B2C76" w:rsidRDefault="00985E16">
            <w:pPr>
              <w:jc w:val="center"/>
              <w:rPr>
                <w:sz w:val="24"/>
              </w:rPr>
            </w:pPr>
            <w:r>
              <w:rPr>
                <w:sz w:val="24"/>
              </w:rPr>
              <w:t>序号</w:t>
            </w:r>
          </w:p>
        </w:tc>
        <w:tc>
          <w:tcPr>
            <w:tcW w:w="4574" w:type="dxa"/>
            <w:vAlign w:val="center"/>
          </w:tcPr>
          <w:p w:rsidR="001B2C76" w:rsidRDefault="00985E16">
            <w:pPr>
              <w:jc w:val="center"/>
              <w:rPr>
                <w:sz w:val="24"/>
              </w:rPr>
            </w:pPr>
            <w:r>
              <w:rPr>
                <w:sz w:val="24"/>
              </w:rPr>
              <w:t>单位名称</w:t>
            </w:r>
          </w:p>
        </w:tc>
        <w:tc>
          <w:tcPr>
            <w:tcW w:w="2976" w:type="dxa"/>
            <w:vAlign w:val="center"/>
          </w:tcPr>
          <w:p w:rsidR="001B2C76" w:rsidRDefault="00985E16">
            <w:pPr>
              <w:jc w:val="center"/>
              <w:rPr>
                <w:sz w:val="24"/>
              </w:rPr>
            </w:pPr>
            <w:r>
              <w:rPr>
                <w:sz w:val="24"/>
              </w:rPr>
              <w:t>相互关系</w:t>
            </w:r>
          </w:p>
        </w:tc>
      </w:tr>
      <w:tr w:rsidR="001B2C76">
        <w:trPr>
          <w:trHeight w:val="430"/>
          <w:jc w:val="center"/>
        </w:trPr>
        <w:tc>
          <w:tcPr>
            <w:tcW w:w="950" w:type="dxa"/>
            <w:vAlign w:val="center"/>
          </w:tcPr>
          <w:p w:rsidR="001B2C76" w:rsidRDefault="00985E16">
            <w:pPr>
              <w:jc w:val="center"/>
              <w:rPr>
                <w:sz w:val="24"/>
              </w:rPr>
            </w:pPr>
            <w:r>
              <w:rPr>
                <w:sz w:val="24"/>
              </w:rPr>
              <w:t>1</w:t>
            </w:r>
          </w:p>
        </w:tc>
        <w:tc>
          <w:tcPr>
            <w:tcW w:w="4574" w:type="dxa"/>
            <w:vAlign w:val="center"/>
          </w:tcPr>
          <w:p w:rsidR="001B2C76" w:rsidRDefault="001B2C76">
            <w:pPr>
              <w:jc w:val="center"/>
              <w:rPr>
                <w:sz w:val="24"/>
              </w:rPr>
            </w:pPr>
          </w:p>
        </w:tc>
        <w:tc>
          <w:tcPr>
            <w:tcW w:w="2976" w:type="dxa"/>
            <w:vAlign w:val="center"/>
          </w:tcPr>
          <w:p w:rsidR="001B2C76" w:rsidRDefault="001B2C76">
            <w:pPr>
              <w:jc w:val="center"/>
              <w:rPr>
                <w:sz w:val="24"/>
              </w:rPr>
            </w:pPr>
          </w:p>
        </w:tc>
      </w:tr>
      <w:tr w:rsidR="001B2C76">
        <w:trPr>
          <w:trHeight w:val="430"/>
          <w:jc w:val="center"/>
        </w:trPr>
        <w:tc>
          <w:tcPr>
            <w:tcW w:w="950" w:type="dxa"/>
            <w:vAlign w:val="center"/>
          </w:tcPr>
          <w:p w:rsidR="001B2C76" w:rsidRDefault="00985E16">
            <w:pPr>
              <w:jc w:val="center"/>
              <w:rPr>
                <w:sz w:val="24"/>
              </w:rPr>
            </w:pPr>
            <w:r>
              <w:rPr>
                <w:sz w:val="24"/>
              </w:rPr>
              <w:t>2</w:t>
            </w:r>
          </w:p>
        </w:tc>
        <w:tc>
          <w:tcPr>
            <w:tcW w:w="4574" w:type="dxa"/>
            <w:vAlign w:val="center"/>
          </w:tcPr>
          <w:p w:rsidR="001B2C76" w:rsidRDefault="001B2C76">
            <w:pPr>
              <w:jc w:val="center"/>
              <w:rPr>
                <w:sz w:val="24"/>
              </w:rPr>
            </w:pPr>
          </w:p>
        </w:tc>
        <w:tc>
          <w:tcPr>
            <w:tcW w:w="2976" w:type="dxa"/>
            <w:vAlign w:val="center"/>
          </w:tcPr>
          <w:p w:rsidR="001B2C76" w:rsidRDefault="001B2C76">
            <w:pPr>
              <w:jc w:val="center"/>
              <w:rPr>
                <w:sz w:val="24"/>
              </w:rPr>
            </w:pPr>
          </w:p>
        </w:tc>
      </w:tr>
      <w:tr w:rsidR="001B2C76">
        <w:trPr>
          <w:trHeight w:val="430"/>
          <w:jc w:val="center"/>
        </w:trPr>
        <w:tc>
          <w:tcPr>
            <w:tcW w:w="950" w:type="dxa"/>
            <w:vAlign w:val="center"/>
          </w:tcPr>
          <w:p w:rsidR="001B2C76" w:rsidRDefault="00985E16">
            <w:pPr>
              <w:jc w:val="center"/>
              <w:rPr>
                <w:sz w:val="24"/>
              </w:rPr>
            </w:pPr>
            <w:r>
              <w:rPr>
                <w:sz w:val="24"/>
              </w:rPr>
              <w:t>…</w:t>
            </w:r>
          </w:p>
        </w:tc>
        <w:tc>
          <w:tcPr>
            <w:tcW w:w="4574" w:type="dxa"/>
            <w:vAlign w:val="center"/>
          </w:tcPr>
          <w:p w:rsidR="001B2C76" w:rsidRDefault="001B2C76">
            <w:pPr>
              <w:jc w:val="center"/>
              <w:rPr>
                <w:sz w:val="24"/>
              </w:rPr>
            </w:pPr>
          </w:p>
        </w:tc>
        <w:tc>
          <w:tcPr>
            <w:tcW w:w="2976" w:type="dxa"/>
            <w:vAlign w:val="center"/>
          </w:tcPr>
          <w:p w:rsidR="001B2C76" w:rsidRDefault="001B2C76">
            <w:pPr>
              <w:jc w:val="center"/>
              <w:rPr>
                <w:sz w:val="24"/>
              </w:rPr>
            </w:pPr>
          </w:p>
        </w:tc>
      </w:tr>
    </w:tbl>
    <w:p w:rsidR="001B2C76" w:rsidRDefault="001B2C76"/>
    <w:p w:rsidR="001B2C76" w:rsidRDefault="00985E16">
      <w:pPr>
        <w:ind w:firstLineChars="200" w:firstLine="480"/>
        <w:rPr>
          <w:sz w:val="24"/>
          <w:szCs w:val="22"/>
        </w:rPr>
      </w:pPr>
      <w:r>
        <w:rPr>
          <w:sz w:val="24"/>
        </w:rPr>
        <w:t>上述声明真实有效，否则我方负全部责任。</w:t>
      </w:r>
    </w:p>
    <w:p w:rsidR="001B2C76" w:rsidRDefault="001B2C76">
      <w:pPr>
        <w:spacing w:line="360" w:lineRule="auto"/>
        <w:rPr>
          <w:sz w:val="24"/>
        </w:rPr>
      </w:pPr>
    </w:p>
    <w:p w:rsidR="001B2C76" w:rsidRDefault="00985E1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B2C76" w:rsidRDefault="00985E16">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985E16">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1B2C76" w:rsidRDefault="001B2C76">
      <w:pPr>
        <w:tabs>
          <w:tab w:val="left" w:pos="5580"/>
        </w:tabs>
        <w:spacing w:line="360" w:lineRule="auto"/>
        <w:rPr>
          <w:sz w:val="24"/>
        </w:rPr>
        <w:sectPr w:rsidR="001B2C76">
          <w:pgSz w:w="11907" w:h="16840"/>
          <w:pgMar w:top="1418" w:right="1134" w:bottom="1418" w:left="1701" w:header="851" w:footer="851" w:gutter="0"/>
          <w:cols w:space="720"/>
          <w:docGrid w:linePitch="462"/>
        </w:sectPr>
      </w:pPr>
    </w:p>
    <w:p w:rsidR="001B2C76" w:rsidRDefault="00960399">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w:t>
      </w:r>
    </w:p>
    <w:p w:rsidR="001B2C76" w:rsidRDefault="00985E16">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1B2C76" w:rsidRDefault="00985E16">
      <w:pPr>
        <w:tabs>
          <w:tab w:val="left" w:pos="5580"/>
        </w:tabs>
        <w:spacing w:line="360" w:lineRule="auto"/>
        <w:rPr>
          <w:sz w:val="24"/>
        </w:rPr>
      </w:pPr>
      <w:r>
        <w:rPr>
          <w:sz w:val="24"/>
        </w:rPr>
        <w:t>说明：</w:t>
      </w:r>
    </w:p>
    <w:p w:rsidR="001B2C76" w:rsidRDefault="00985E16">
      <w:pPr>
        <w:tabs>
          <w:tab w:val="left" w:pos="5580"/>
        </w:tabs>
        <w:spacing w:line="360" w:lineRule="auto"/>
        <w:rPr>
          <w:sz w:val="24"/>
        </w:rPr>
      </w:pPr>
      <w:r>
        <w:rPr>
          <w:sz w:val="24"/>
        </w:rPr>
        <w:t>（</w:t>
      </w:r>
      <w:r w:rsidR="00960399">
        <w:rPr>
          <w:sz w:val="24"/>
        </w:rPr>
        <w:t>1</w:t>
      </w:r>
      <w:r w:rsidR="00960399">
        <w:rPr>
          <w:sz w:val="24"/>
        </w:rPr>
        <w:t>）</w:t>
      </w:r>
      <w:r>
        <w:rPr>
          <w:sz w:val="24"/>
        </w:rPr>
        <w:t>本项目（包）专门面向</w:t>
      </w:r>
      <w:r w:rsidR="00960399">
        <w:rPr>
          <w:rFonts w:hint="eastAsia"/>
          <w:sz w:val="24"/>
        </w:rPr>
        <w:t>小</w:t>
      </w:r>
      <w:proofErr w:type="gramStart"/>
      <w:r w:rsidR="00960399">
        <w:rPr>
          <w:rFonts w:hint="eastAsia"/>
          <w:sz w:val="24"/>
        </w:rPr>
        <w:t>微</w:t>
      </w:r>
      <w:r>
        <w:rPr>
          <w:sz w:val="24"/>
        </w:rPr>
        <w:t>企业</w:t>
      </w:r>
      <w:proofErr w:type="gramEnd"/>
      <w:r>
        <w:rPr>
          <w:sz w:val="24"/>
        </w:rPr>
        <w:t>采购，投标文件中须提供《中小企业声明函》或《残疾人福利性单位声明函》或由省级以上监狱管理局、戒毒管理局（含新疆生产建设兵团）出具的属于监狱企业的证明文件，在资格证明文件部分提供。</w:t>
      </w:r>
    </w:p>
    <w:p w:rsidR="001B2C76" w:rsidRDefault="00985E16">
      <w:pPr>
        <w:tabs>
          <w:tab w:val="left" w:pos="5580"/>
        </w:tabs>
        <w:spacing w:line="360" w:lineRule="auto"/>
        <w:rPr>
          <w:sz w:val="24"/>
        </w:rPr>
      </w:pPr>
      <w:r>
        <w:rPr>
          <w:sz w:val="24"/>
        </w:rPr>
        <w:t>（</w:t>
      </w:r>
      <w:r w:rsidR="00960399">
        <w:rPr>
          <w:sz w:val="24"/>
        </w:rPr>
        <w:t>2</w:t>
      </w:r>
      <w:r>
        <w:rPr>
          <w:sz w:val="24"/>
        </w:rPr>
        <w:t>）中小企业声明函填写注意事项</w:t>
      </w:r>
    </w:p>
    <w:p w:rsidR="001B2C76" w:rsidRDefault="00985E16">
      <w:pPr>
        <w:tabs>
          <w:tab w:val="left" w:pos="5580"/>
        </w:tabs>
        <w:spacing w:line="360" w:lineRule="auto"/>
        <w:rPr>
          <w:sz w:val="24"/>
        </w:rPr>
      </w:pPr>
      <w:r>
        <w:rPr>
          <w:sz w:val="24"/>
        </w:rPr>
        <w:t>1</w:t>
      </w:r>
      <w:r w:rsidR="00960399">
        <w:rPr>
          <w:sz w:val="24"/>
        </w:rPr>
        <w:t>）《中小企业声明函》由参加政府采购活动的投标人出具</w:t>
      </w:r>
      <w:r>
        <w:rPr>
          <w:sz w:val="24"/>
        </w:rPr>
        <w:t>。</w:t>
      </w:r>
    </w:p>
    <w:p w:rsidR="001B2C76" w:rsidRDefault="00960399">
      <w:pPr>
        <w:tabs>
          <w:tab w:val="left" w:pos="5580"/>
        </w:tabs>
        <w:spacing w:line="360" w:lineRule="auto"/>
        <w:rPr>
          <w:sz w:val="24"/>
        </w:rPr>
      </w:pPr>
      <w:r>
        <w:rPr>
          <w:sz w:val="24"/>
        </w:rPr>
        <w:t>2</w:t>
      </w:r>
      <w:r w:rsidR="00985E16">
        <w:rPr>
          <w:sz w:val="24"/>
        </w:rPr>
        <w:t>）对于多标的采购项目，投标人应充分、准确地了解所提供货物的制造企业、提供服务的承接企业信息。对相关情况了解不清楚的，不建议填报本声明函。</w:t>
      </w:r>
    </w:p>
    <w:p w:rsidR="001B2C76" w:rsidRDefault="00985E16">
      <w:pPr>
        <w:tabs>
          <w:tab w:val="left" w:pos="5580"/>
        </w:tabs>
        <w:spacing w:line="360" w:lineRule="auto"/>
        <w:rPr>
          <w:sz w:val="24"/>
        </w:rPr>
      </w:pPr>
      <w:r>
        <w:rPr>
          <w:sz w:val="24"/>
        </w:rPr>
        <w:t>（</w:t>
      </w:r>
      <w:r w:rsidR="00960399">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1B2C76" w:rsidRDefault="001B2C76">
      <w:pPr>
        <w:tabs>
          <w:tab w:val="left" w:pos="5580"/>
        </w:tabs>
        <w:spacing w:line="360" w:lineRule="auto"/>
        <w:rPr>
          <w:sz w:val="24"/>
        </w:rPr>
      </w:pPr>
    </w:p>
    <w:p w:rsidR="001B2C76" w:rsidRDefault="00985E16">
      <w:pPr>
        <w:tabs>
          <w:tab w:val="left" w:pos="5580"/>
        </w:tabs>
        <w:spacing w:line="360" w:lineRule="auto"/>
        <w:rPr>
          <w:sz w:val="24"/>
        </w:rPr>
      </w:pPr>
      <w:r>
        <w:rPr>
          <w:sz w:val="24"/>
        </w:rPr>
        <w:br w:type="page"/>
      </w:r>
    </w:p>
    <w:p w:rsidR="001B2C76" w:rsidRDefault="00985E16">
      <w:pPr>
        <w:spacing w:beforeLines="100" w:before="240" w:afterLines="100" w:after="240" w:line="360" w:lineRule="auto"/>
        <w:jc w:val="center"/>
        <w:rPr>
          <w:b/>
          <w:bCs/>
          <w:color w:val="000000"/>
          <w:sz w:val="36"/>
          <w:szCs w:val="36"/>
        </w:rPr>
      </w:pPr>
      <w:r>
        <w:rPr>
          <w:b/>
          <w:bCs/>
          <w:color w:val="000000"/>
          <w:sz w:val="36"/>
          <w:szCs w:val="36"/>
        </w:rPr>
        <w:lastRenderedPageBreak/>
        <w:t>中小企业声明函</w:t>
      </w:r>
    </w:p>
    <w:p w:rsidR="001B2C76" w:rsidRDefault="00960399">
      <w:pPr>
        <w:spacing w:line="360" w:lineRule="auto"/>
        <w:ind w:firstLine="504"/>
        <w:rPr>
          <w:spacing w:val="6"/>
          <w:sz w:val="24"/>
        </w:rPr>
      </w:pPr>
      <w:r>
        <w:rPr>
          <w:spacing w:val="6"/>
          <w:sz w:val="24"/>
        </w:rPr>
        <w:t>本公司</w:t>
      </w:r>
      <w:r w:rsidR="00985E16">
        <w:rPr>
          <w:spacing w:val="6"/>
          <w:sz w:val="24"/>
        </w:rPr>
        <w:t>郑重声明，根据《政府采购促进中小企业发展管理办法》（财库﹝</w:t>
      </w:r>
      <w:r w:rsidR="00985E16">
        <w:rPr>
          <w:spacing w:val="6"/>
          <w:sz w:val="24"/>
        </w:rPr>
        <w:t>2020</w:t>
      </w:r>
      <w:r w:rsidR="00985E16">
        <w:rPr>
          <w:spacing w:val="6"/>
          <w:sz w:val="24"/>
        </w:rPr>
        <w:t>﹞</w:t>
      </w:r>
      <w:r w:rsidR="00985E16">
        <w:rPr>
          <w:spacing w:val="6"/>
          <w:sz w:val="24"/>
        </w:rPr>
        <w:t xml:space="preserve">46 </w:t>
      </w:r>
      <w:r w:rsidR="00985E16">
        <w:rPr>
          <w:spacing w:val="6"/>
          <w:sz w:val="24"/>
        </w:rPr>
        <w:t>号）的规定，本公司参加（单位名称）的（项目名称）采购活动，</w:t>
      </w:r>
      <w:r>
        <w:rPr>
          <w:spacing w:val="6"/>
          <w:sz w:val="24"/>
        </w:rPr>
        <w:t>服务全部由符合政策要求的中小企业承接</w:t>
      </w:r>
      <w:r w:rsidR="00985E16">
        <w:rPr>
          <w:spacing w:val="6"/>
          <w:sz w:val="24"/>
        </w:rPr>
        <w:t>。相关企业的具体情况如下：</w:t>
      </w:r>
    </w:p>
    <w:p w:rsidR="001B2C76" w:rsidRDefault="00985E1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sidR="00960399">
        <w:rPr>
          <w:spacing w:val="6"/>
          <w:sz w:val="24"/>
        </w:rPr>
        <w:t>行业；承接</w:t>
      </w:r>
      <w:r>
        <w:rPr>
          <w:spacing w:val="6"/>
          <w:sz w:val="24"/>
        </w:rPr>
        <w:t>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B2C76" w:rsidRDefault="00985E1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sidR="00960399">
        <w:rPr>
          <w:spacing w:val="6"/>
          <w:sz w:val="24"/>
        </w:rPr>
        <w:t>行业；承接</w:t>
      </w:r>
      <w:r>
        <w:rPr>
          <w:spacing w:val="6"/>
          <w:sz w:val="24"/>
        </w:rPr>
        <w:t>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B2C76" w:rsidRDefault="001B2C76">
      <w:pPr>
        <w:spacing w:line="360" w:lineRule="auto"/>
        <w:ind w:firstLine="504"/>
        <w:rPr>
          <w:spacing w:val="6"/>
          <w:sz w:val="24"/>
        </w:rPr>
      </w:pPr>
    </w:p>
    <w:p w:rsidR="001B2C76" w:rsidRDefault="00985E16">
      <w:pPr>
        <w:spacing w:line="360" w:lineRule="auto"/>
        <w:ind w:firstLine="504"/>
        <w:rPr>
          <w:spacing w:val="6"/>
          <w:sz w:val="24"/>
        </w:rPr>
      </w:pPr>
      <w:r>
        <w:rPr>
          <w:spacing w:val="6"/>
          <w:sz w:val="24"/>
        </w:rPr>
        <w:t>……</w:t>
      </w:r>
    </w:p>
    <w:p w:rsidR="001B2C76" w:rsidRDefault="00985E1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B2C76" w:rsidRDefault="00985E16">
      <w:pPr>
        <w:spacing w:line="360" w:lineRule="auto"/>
        <w:ind w:firstLine="504"/>
        <w:rPr>
          <w:spacing w:val="6"/>
          <w:sz w:val="24"/>
        </w:rPr>
      </w:pPr>
      <w:r>
        <w:rPr>
          <w:spacing w:val="6"/>
          <w:sz w:val="24"/>
        </w:rPr>
        <w:t>本企业对上述声明内容的真实性负责。如有虚假，将依法承担相应责任。</w:t>
      </w:r>
    </w:p>
    <w:p w:rsidR="001B2C76" w:rsidRDefault="001B2C76">
      <w:pPr>
        <w:spacing w:line="360" w:lineRule="auto"/>
        <w:ind w:right="360" w:firstLine="480"/>
        <w:jc w:val="right"/>
        <w:rPr>
          <w:color w:val="000000"/>
          <w:sz w:val="24"/>
        </w:rPr>
      </w:pPr>
    </w:p>
    <w:p w:rsidR="001B2C76" w:rsidRDefault="00985E16">
      <w:pPr>
        <w:spacing w:line="360" w:lineRule="auto"/>
        <w:ind w:right="360" w:firstLine="480"/>
        <w:jc w:val="right"/>
        <w:rPr>
          <w:color w:val="000000"/>
          <w:sz w:val="24"/>
        </w:rPr>
      </w:pPr>
      <w:r>
        <w:rPr>
          <w:color w:val="000000"/>
          <w:sz w:val="24"/>
        </w:rPr>
        <w:t>企业名称（盖章）：</w:t>
      </w:r>
      <w:r>
        <w:rPr>
          <w:color w:val="000000"/>
          <w:sz w:val="24"/>
        </w:rPr>
        <w:t>________</w:t>
      </w:r>
    </w:p>
    <w:p w:rsidR="001B2C76" w:rsidRDefault="00985E1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B2C76" w:rsidRDefault="001B2C76">
      <w:pPr>
        <w:adjustRightInd w:val="0"/>
        <w:snapToGrid w:val="0"/>
        <w:jc w:val="left"/>
        <w:rPr>
          <w:color w:val="000000"/>
          <w:sz w:val="24"/>
          <w:szCs w:val="21"/>
        </w:rPr>
      </w:pPr>
    </w:p>
    <w:p w:rsidR="001B2C76" w:rsidRDefault="001B2C76">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1B2C76">
        <w:tc>
          <w:tcPr>
            <w:tcW w:w="8946" w:type="dxa"/>
            <w:shd w:val="clear" w:color="auto" w:fill="auto"/>
          </w:tcPr>
          <w:p w:rsidR="001B2C76" w:rsidRDefault="00985E1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1B2C76" w:rsidRDefault="001B2C76">
      <w:pPr>
        <w:adjustRightInd w:val="0"/>
        <w:snapToGrid w:val="0"/>
        <w:jc w:val="left"/>
        <w:rPr>
          <w:color w:val="000000"/>
          <w:szCs w:val="21"/>
          <w:vertAlign w:val="superscript"/>
        </w:rPr>
      </w:pPr>
    </w:p>
    <w:p w:rsidR="001B2C76" w:rsidRDefault="001B2C76">
      <w:pPr>
        <w:spacing w:line="360" w:lineRule="auto"/>
        <w:ind w:right="360" w:firstLine="480"/>
        <w:jc w:val="right"/>
        <w:rPr>
          <w:color w:val="000000"/>
          <w:sz w:val="24"/>
        </w:rPr>
      </w:pPr>
    </w:p>
    <w:p w:rsidR="001B2C76" w:rsidRDefault="001B2C76">
      <w:pPr>
        <w:spacing w:line="360" w:lineRule="auto"/>
        <w:ind w:right="360" w:firstLine="480"/>
        <w:jc w:val="right"/>
        <w:rPr>
          <w:color w:val="000000"/>
          <w:sz w:val="24"/>
        </w:rPr>
      </w:pPr>
    </w:p>
    <w:p w:rsidR="001B2C76" w:rsidRDefault="00985E16">
      <w:pPr>
        <w:spacing w:line="360" w:lineRule="auto"/>
        <w:outlineLvl w:val="2"/>
        <w:rPr>
          <w:color w:val="000000"/>
          <w:sz w:val="24"/>
          <w:szCs w:val="20"/>
        </w:rPr>
      </w:pPr>
      <w:r>
        <w:rPr>
          <w:color w:val="000000"/>
          <w:sz w:val="24"/>
          <w:szCs w:val="20"/>
        </w:rPr>
        <w:br w:type="page"/>
      </w:r>
    </w:p>
    <w:p w:rsidR="001B2C76" w:rsidRDefault="00985E16">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1B2C76" w:rsidRDefault="00985E1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1B2C76" w:rsidRDefault="00985E16">
      <w:pPr>
        <w:spacing w:line="588" w:lineRule="exact"/>
        <w:ind w:firstLine="482"/>
        <w:rPr>
          <w:b/>
          <w:spacing w:val="6"/>
          <w:sz w:val="24"/>
        </w:rPr>
      </w:pPr>
      <w:r>
        <w:rPr>
          <w:b/>
          <w:sz w:val="24"/>
        </w:rPr>
        <w:t>□</w:t>
      </w:r>
      <w:r>
        <w:rPr>
          <w:b/>
          <w:spacing w:val="6"/>
          <w:sz w:val="24"/>
        </w:rPr>
        <w:t>不属于符合条件的残疾人福利性单位。</w:t>
      </w:r>
    </w:p>
    <w:p w:rsidR="001B2C76" w:rsidRDefault="00985E1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B2C76" w:rsidRDefault="00985E16">
      <w:pPr>
        <w:spacing w:line="588" w:lineRule="exact"/>
        <w:ind w:firstLineChars="200" w:firstLine="506"/>
        <w:rPr>
          <w:spacing w:val="6"/>
          <w:sz w:val="24"/>
        </w:rPr>
      </w:pPr>
      <w:r>
        <w:rPr>
          <w:b/>
          <w:spacing w:val="6"/>
          <w:sz w:val="24"/>
        </w:rPr>
        <w:t>本单位对上述声明的真实性负责。如有虚假，将依法承担相应责任。</w:t>
      </w:r>
    </w:p>
    <w:p w:rsidR="001B2C76" w:rsidRDefault="001B2C76">
      <w:pPr>
        <w:spacing w:line="588" w:lineRule="exact"/>
        <w:ind w:firstLineChars="200" w:firstLine="504"/>
        <w:rPr>
          <w:spacing w:val="6"/>
          <w:sz w:val="24"/>
        </w:rPr>
      </w:pPr>
    </w:p>
    <w:p w:rsidR="001B2C76" w:rsidRDefault="001B2C76">
      <w:pPr>
        <w:spacing w:line="588" w:lineRule="exact"/>
        <w:ind w:firstLineChars="200" w:firstLine="504"/>
        <w:rPr>
          <w:spacing w:val="6"/>
          <w:sz w:val="24"/>
        </w:rPr>
      </w:pPr>
    </w:p>
    <w:p w:rsidR="001B2C76" w:rsidRDefault="00985E1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B2C76" w:rsidRDefault="00985E1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B2C76" w:rsidRDefault="00985E16">
      <w:pPr>
        <w:widowControl/>
        <w:jc w:val="left"/>
        <w:rPr>
          <w:color w:val="000000"/>
          <w:sz w:val="24"/>
          <w:szCs w:val="20"/>
        </w:rPr>
      </w:pPr>
      <w:r>
        <w:rPr>
          <w:color w:val="000000"/>
          <w:sz w:val="24"/>
          <w:szCs w:val="20"/>
        </w:rPr>
        <w:br w:type="page"/>
      </w:r>
    </w:p>
    <w:p w:rsidR="001B2C76" w:rsidRDefault="00985E16">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1B2C76" w:rsidRDefault="001B2C76">
      <w:pPr>
        <w:widowControl/>
        <w:jc w:val="left"/>
        <w:rPr>
          <w:sz w:val="24"/>
        </w:rPr>
      </w:pPr>
    </w:p>
    <w:p w:rsidR="001B2C76" w:rsidRDefault="00985E16">
      <w:pPr>
        <w:widowControl/>
        <w:jc w:val="left"/>
        <w:rPr>
          <w:sz w:val="24"/>
        </w:rPr>
      </w:pPr>
      <w:r>
        <w:rPr>
          <w:sz w:val="24"/>
        </w:rPr>
        <w:br w:type="page"/>
      </w:r>
    </w:p>
    <w:p w:rsidR="00960399" w:rsidRDefault="00985E16" w:rsidP="00960399">
      <w:pPr>
        <w:numPr>
          <w:ilvl w:val="0"/>
          <w:numId w:val="15"/>
        </w:numPr>
        <w:tabs>
          <w:tab w:val="left" w:pos="360"/>
        </w:tabs>
        <w:snapToGrid w:val="0"/>
        <w:spacing w:line="360" w:lineRule="auto"/>
        <w:outlineLvl w:val="1"/>
        <w:rPr>
          <w:sz w:val="24"/>
        </w:rPr>
      </w:pPr>
      <w:r>
        <w:rPr>
          <w:sz w:val="24"/>
        </w:rPr>
        <w:lastRenderedPageBreak/>
        <w:t>本项目的特定资格要求</w:t>
      </w:r>
    </w:p>
    <w:p w:rsidR="001B2C76" w:rsidRPr="00960399" w:rsidRDefault="00960399" w:rsidP="00960399">
      <w:pPr>
        <w:tabs>
          <w:tab w:val="left" w:pos="360"/>
        </w:tabs>
        <w:snapToGrid w:val="0"/>
        <w:spacing w:line="360" w:lineRule="auto"/>
        <w:outlineLvl w:val="1"/>
        <w:rPr>
          <w:sz w:val="24"/>
        </w:rPr>
      </w:pPr>
      <w:r>
        <w:rPr>
          <w:rFonts w:hint="eastAsia"/>
          <w:sz w:val="24"/>
        </w:rPr>
        <w:t xml:space="preserve">3-1 </w:t>
      </w:r>
      <w:r w:rsidR="00985E16" w:rsidRPr="00960399">
        <w:rPr>
          <w:color w:val="000000"/>
          <w:sz w:val="24"/>
          <w:szCs w:val="20"/>
        </w:rPr>
        <w:t>其他</w:t>
      </w:r>
      <w:r w:rsidR="00985E16" w:rsidRPr="00960399">
        <w:rPr>
          <w:sz w:val="24"/>
          <w:szCs w:val="20"/>
        </w:rPr>
        <w:t>特定资格要求</w:t>
      </w:r>
      <w:r w:rsidR="007D0374">
        <w:rPr>
          <w:rFonts w:hint="eastAsia"/>
          <w:sz w:val="24"/>
          <w:szCs w:val="20"/>
        </w:rPr>
        <w:t>:</w:t>
      </w:r>
      <w:r w:rsidR="007D0374" w:rsidRPr="007D0374">
        <w:rPr>
          <w:rFonts w:hint="eastAsia"/>
        </w:rPr>
        <w:t xml:space="preserve"> </w:t>
      </w:r>
      <w:r w:rsidR="000331DF">
        <w:rPr>
          <w:rFonts w:hint="eastAsia"/>
          <w:sz w:val="24"/>
          <w:szCs w:val="20"/>
        </w:rPr>
        <w:t>无。</w:t>
      </w:r>
    </w:p>
    <w:p w:rsidR="001B2C76" w:rsidRDefault="00985E16">
      <w:pPr>
        <w:widowControl/>
        <w:jc w:val="left"/>
        <w:rPr>
          <w:sz w:val="24"/>
          <w:szCs w:val="20"/>
        </w:rPr>
      </w:pPr>
      <w:r>
        <w:rPr>
          <w:sz w:val="24"/>
          <w:szCs w:val="20"/>
        </w:rPr>
        <w:br w:type="page"/>
      </w:r>
    </w:p>
    <w:p w:rsidR="001B2C76" w:rsidRDefault="00985E16">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rsidR="001B2C76" w:rsidRDefault="001B2C76">
      <w:pPr>
        <w:spacing w:line="360" w:lineRule="auto"/>
        <w:rPr>
          <w:sz w:val="24"/>
          <w:szCs w:val="20"/>
        </w:rPr>
      </w:pPr>
    </w:p>
    <w:p w:rsidR="001B2C76" w:rsidRDefault="001B2C76">
      <w:pPr>
        <w:spacing w:line="360" w:lineRule="auto"/>
        <w:rPr>
          <w:sz w:val="24"/>
          <w:szCs w:val="20"/>
        </w:rPr>
      </w:pPr>
    </w:p>
    <w:p w:rsidR="001B2C76" w:rsidRDefault="00985E16">
      <w:pPr>
        <w:widowControl/>
        <w:jc w:val="left"/>
        <w:rPr>
          <w:kern w:val="0"/>
          <w:sz w:val="24"/>
          <w:szCs w:val="20"/>
        </w:rPr>
      </w:pPr>
      <w:r>
        <w:rPr>
          <w:sz w:val="24"/>
          <w:szCs w:val="20"/>
        </w:rPr>
        <w:br w:type="page"/>
      </w:r>
    </w:p>
    <w:p w:rsidR="001B2C76" w:rsidRDefault="00985E16">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1B2C76" w:rsidRDefault="001B2C76">
      <w:pPr>
        <w:rPr>
          <w:b/>
          <w:spacing w:val="20"/>
          <w:szCs w:val="21"/>
        </w:rPr>
      </w:pPr>
    </w:p>
    <w:p w:rsidR="001B2C76" w:rsidRDefault="00985E16">
      <w:pPr>
        <w:rPr>
          <w:b/>
          <w:sz w:val="24"/>
        </w:rPr>
      </w:pPr>
      <w:r>
        <w:rPr>
          <w:b/>
          <w:spacing w:val="20"/>
          <w:sz w:val="24"/>
        </w:rPr>
        <w:t>投标文件（商务技术文件）</w:t>
      </w:r>
      <w:r>
        <w:rPr>
          <w:b/>
          <w:sz w:val="24"/>
        </w:rPr>
        <w:t>封面（非实质性格式）</w:t>
      </w:r>
    </w:p>
    <w:p w:rsidR="001B2C76" w:rsidRDefault="001B2C76">
      <w:pPr>
        <w:jc w:val="center"/>
        <w:rPr>
          <w:szCs w:val="21"/>
        </w:rPr>
      </w:pPr>
    </w:p>
    <w:p w:rsidR="001B2C76" w:rsidRDefault="00985E1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B2C76" w:rsidRDefault="00985E16">
      <w:pPr>
        <w:jc w:val="center"/>
        <w:rPr>
          <w:b/>
          <w:spacing w:val="60"/>
          <w:sz w:val="52"/>
          <w:szCs w:val="52"/>
        </w:rPr>
      </w:pPr>
      <w:r>
        <w:rPr>
          <w:b/>
          <w:spacing w:val="60"/>
          <w:sz w:val="52"/>
          <w:szCs w:val="52"/>
        </w:rPr>
        <w:t>（商务技术文件）</w:t>
      </w:r>
    </w:p>
    <w:p w:rsidR="001B2C76" w:rsidRDefault="001B2C76">
      <w:pPr>
        <w:ind w:firstLineChars="150" w:firstLine="542"/>
        <w:rPr>
          <w:b/>
          <w:spacing w:val="20"/>
          <w:sz w:val="32"/>
          <w:szCs w:val="32"/>
        </w:rPr>
      </w:pPr>
    </w:p>
    <w:p w:rsidR="001B2C76" w:rsidRDefault="001B2C76">
      <w:pPr>
        <w:ind w:firstLineChars="150" w:firstLine="542"/>
        <w:rPr>
          <w:b/>
          <w:spacing w:val="20"/>
          <w:sz w:val="32"/>
          <w:szCs w:val="32"/>
        </w:rPr>
      </w:pPr>
    </w:p>
    <w:p w:rsidR="001B2C76" w:rsidRDefault="00985E16">
      <w:pPr>
        <w:ind w:firstLineChars="150" w:firstLine="542"/>
        <w:rPr>
          <w:b/>
          <w:spacing w:val="20"/>
          <w:sz w:val="32"/>
          <w:szCs w:val="32"/>
        </w:rPr>
      </w:pPr>
      <w:r>
        <w:rPr>
          <w:b/>
          <w:spacing w:val="20"/>
          <w:sz w:val="32"/>
          <w:szCs w:val="32"/>
        </w:rPr>
        <w:t>项目名称</w:t>
      </w:r>
      <w:r>
        <w:rPr>
          <w:b/>
          <w:spacing w:val="20"/>
          <w:sz w:val="32"/>
          <w:szCs w:val="32"/>
        </w:rPr>
        <w:t>:</w:t>
      </w:r>
    </w:p>
    <w:p w:rsidR="001B2C76" w:rsidRDefault="00985E1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B2C76" w:rsidRDefault="001B2C76">
      <w:pPr>
        <w:ind w:firstLineChars="150" w:firstLine="542"/>
        <w:rPr>
          <w:b/>
          <w:spacing w:val="20"/>
          <w:sz w:val="32"/>
          <w:szCs w:val="32"/>
        </w:rPr>
      </w:pPr>
    </w:p>
    <w:p w:rsidR="001B2C76" w:rsidRDefault="001B2C76">
      <w:pPr>
        <w:ind w:firstLineChars="150" w:firstLine="542"/>
        <w:rPr>
          <w:b/>
          <w:spacing w:val="20"/>
          <w:sz w:val="32"/>
          <w:szCs w:val="32"/>
        </w:rPr>
      </w:pPr>
    </w:p>
    <w:p w:rsidR="001B2C76" w:rsidRDefault="001B2C76">
      <w:pPr>
        <w:jc w:val="center"/>
        <w:rPr>
          <w:b/>
          <w:sz w:val="32"/>
          <w:szCs w:val="32"/>
        </w:rPr>
      </w:pPr>
    </w:p>
    <w:p w:rsidR="001B2C76" w:rsidRDefault="001B2C76">
      <w:pPr>
        <w:jc w:val="center"/>
        <w:rPr>
          <w:b/>
          <w:sz w:val="32"/>
          <w:szCs w:val="32"/>
        </w:rPr>
      </w:pPr>
    </w:p>
    <w:p w:rsidR="001B2C76" w:rsidRDefault="001B2C76">
      <w:pPr>
        <w:jc w:val="center"/>
        <w:rPr>
          <w:b/>
          <w:sz w:val="32"/>
          <w:szCs w:val="32"/>
        </w:rPr>
      </w:pPr>
    </w:p>
    <w:p w:rsidR="001B2C76" w:rsidRDefault="001B2C76">
      <w:pPr>
        <w:jc w:val="center"/>
        <w:rPr>
          <w:b/>
          <w:spacing w:val="20"/>
          <w:sz w:val="32"/>
          <w:szCs w:val="32"/>
        </w:rPr>
      </w:pPr>
    </w:p>
    <w:p w:rsidR="001B2C76" w:rsidRDefault="001B2C76">
      <w:pPr>
        <w:jc w:val="center"/>
        <w:rPr>
          <w:b/>
          <w:spacing w:val="20"/>
          <w:sz w:val="32"/>
          <w:szCs w:val="32"/>
        </w:rPr>
      </w:pPr>
    </w:p>
    <w:p w:rsidR="001B2C76" w:rsidRDefault="001B2C76">
      <w:pPr>
        <w:jc w:val="center"/>
        <w:rPr>
          <w:b/>
          <w:spacing w:val="20"/>
          <w:sz w:val="32"/>
          <w:szCs w:val="32"/>
        </w:rPr>
      </w:pPr>
    </w:p>
    <w:p w:rsidR="001B2C76" w:rsidRDefault="00985E16">
      <w:pPr>
        <w:spacing w:line="360" w:lineRule="auto"/>
        <w:ind w:firstLineChars="400" w:firstLine="1445"/>
        <w:jc w:val="left"/>
        <w:rPr>
          <w:b/>
          <w:spacing w:val="20"/>
          <w:sz w:val="32"/>
          <w:szCs w:val="32"/>
        </w:rPr>
      </w:pPr>
      <w:r>
        <w:rPr>
          <w:b/>
          <w:spacing w:val="20"/>
          <w:sz w:val="32"/>
          <w:szCs w:val="32"/>
        </w:rPr>
        <w:t>投标人名称：</w:t>
      </w:r>
    </w:p>
    <w:p w:rsidR="001B2C76" w:rsidRDefault="001B2C76">
      <w:pPr>
        <w:jc w:val="center"/>
        <w:rPr>
          <w:b/>
          <w:sz w:val="32"/>
          <w:szCs w:val="32"/>
        </w:rPr>
      </w:pPr>
    </w:p>
    <w:p w:rsidR="001B2C76" w:rsidRDefault="00985E16">
      <w:pPr>
        <w:widowControl/>
        <w:jc w:val="left"/>
        <w:rPr>
          <w:b/>
          <w:sz w:val="24"/>
        </w:rPr>
      </w:pPr>
      <w:r>
        <w:rPr>
          <w:b/>
          <w:sz w:val="24"/>
        </w:rPr>
        <w:br w:type="page"/>
      </w:r>
    </w:p>
    <w:p w:rsidR="001B2C76" w:rsidRDefault="00985E16">
      <w:pPr>
        <w:numPr>
          <w:ilvl w:val="0"/>
          <w:numId w:val="18"/>
        </w:numPr>
        <w:tabs>
          <w:tab w:val="left" w:pos="360"/>
        </w:tabs>
        <w:snapToGrid w:val="0"/>
        <w:spacing w:line="360" w:lineRule="auto"/>
        <w:outlineLvl w:val="1"/>
        <w:rPr>
          <w:color w:val="000000"/>
          <w:sz w:val="24"/>
          <w:szCs w:val="20"/>
        </w:rPr>
      </w:pPr>
      <w:bookmarkStart w:id="827" w:name="_Hlt520343392"/>
      <w:bookmarkStart w:id="828" w:name="_Hlt520350918"/>
      <w:bookmarkStart w:id="829" w:name="_Hlt520273711"/>
      <w:bookmarkStart w:id="830" w:name="_Hlt520274407"/>
      <w:bookmarkStart w:id="831" w:name="_Hlt520274121"/>
      <w:bookmarkStart w:id="832" w:name="_Hlt520274393"/>
      <w:bookmarkStart w:id="833" w:name="_Hlt520274065"/>
      <w:bookmarkStart w:id="834" w:name="_Hlt520271212"/>
      <w:bookmarkStart w:id="835" w:name="_Hlt520343000"/>
      <w:bookmarkStart w:id="836" w:name="_Hlt520355504"/>
      <w:bookmarkStart w:id="837" w:name="_Ref467988698"/>
      <w:bookmarkStart w:id="838" w:name="_Toc480942349"/>
      <w:bookmarkStart w:id="839" w:name="_Toc520356217"/>
      <w:bookmarkStart w:id="840" w:name="_Toc127151556"/>
      <w:bookmarkStart w:id="841" w:name="_Toc142311058"/>
      <w:bookmarkStart w:id="842" w:name="_Toc150480794"/>
      <w:bookmarkStart w:id="843" w:name="_Toc150774761"/>
      <w:bookmarkStart w:id="844" w:name="_Toc195842921"/>
      <w:bookmarkStart w:id="845" w:name="_Toc226309800"/>
      <w:bookmarkStart w:id="846" w:name="_Toc226337252"/>
      <w:bookmarkStart w:id="847" w:name="_Toc226965746"/>
      <w:bookmarkStart w:id="848" w:name="_Toc226965829"/>
      <w:bookmarkEnd w:id="827"/>
      <w:bookmarkEnd w:id="828"/>
      <w:bookmarkEnd w:id="829"/>
      <w:bookmarkEnd w:id="830"/>
      <w:bookmarkEnd w:id="831"/>
      <w:bookmarkEnd w:id="832"/>
      <w:bookmarkEnd w:id="833"/>
      <w:bookmarkEnd w:id="834"/>
      <w:bookmarkEnd w:id="835"/>
      <w:bookmarkEnd w:id="836"/>
      <w:r>
        <w:rPr>
          <w:color w:val="000000"/>
          <w:sz w:val="24"/>
        </w:rPr>
        <w:lastRenderedPageBreak/>
        <w:t>投标</w:t>
      </w:r>
      <w:bookmarkEnd w:id="837"/>
      <w:bookmarkEnd w:id="838"/>
      <w:r>
        <w:rPr>
          <w:color w:val="000000"/>
          <w:sz w:val="24"/>
        </w:rPr>
        <w:t>书</w:t>
      </w:r>
      <w:bookmarkEnd w:id="839"/>
      <w:bookmarkEnd w:id="840"/>
      <w:bookmarkEnd w:id="841"/>
      <w:bookmarkEnd w:id="842"/>
      <w:bookmarkEnd w:id="843"/>
      <w:bookmarkEnd w:id="844"/>
      <w:bookmarkEnd w:id="845"/>
      <w:bookmarkEnd w:id="846"/>
      <w:bookmarkEnd w:id="847"/>
      <w:bookmarkEnd w:id="848"/>
      <w:r>
        <w:rPr>
          <w:color w:val="000000"/>
          <w:sz w:val="24"/>
          <w:szCs w:val="20"/>
        </w:rPr>
        <w:t>（实质性格式）</w:t>
      </w:r>
    </w:p>
    <w:p w:rsidR="001B2C76" w:rsidRDefault="001B2C76">
      <w:pPr>
        <w:tabs>
          <w:tab w:val="left" w:pos="5580"/>
        </w:tabs>
        <w:spacing w:line="360" w:lineRule="auto"/>
        <w:rPr>
          <w:color w:val="000000"/>
          <w:sz w:val="24"/>
        </w:rPr>
      </w:pPr>
    </w:p>
    <w:p w:rsidR="001B2C76" w:rsidRDefault="00985E16">
      <w:pPr>
        <w:spacing w:line="360" w:lineRule="auto"/>
        <w:jc w:val="center"/>
        <w:rPr>
          <w:b/>
          <w:color w:val="000000"/>
          <w:sz w:val="36"/>
          <w:szCs w:val="36"/>
        </w:rPr>
      </w:pPr>
      <w:r>
        <w:rPr>
          <w:b/>
          <w:color w:val="000000"/>
          <w:sz w:val="36"/>
          <w:szCs w:val="36"/>
        </w:rPr>
        <w:t>投标书</w:t>
      </w:r>
    </w:p>
    <w:p w:rsidR="001B2C76" w:rsidRDefault="00985E16">
      <w:pPr>
        <w:tabs>
          <w:tab w:val="left" w:pos="5580"/>
        </w:tabs>
        <w:spacing w:line="360" w:lineRule="auto"/>
        <w:rPr>
          <w:color w:val="000000"/>
          <w:sz w:val="24"/>
        </w:rPr>
      </w:pPr>
      <w:r>
        <w:rPr>
          <w:color w:val="000000"/>
          <w:sz w:val="24"/>
        </w:rPr>
        <w:t>致：</w:t>
      </w:r>
      <w:r>
        <w:rPr>
          <w:color w:val="000000"/>
          <w:sz w:val="24"/>
          <w:u w:val="single"/>
        </w:rPr>
        <w:t>（采购人或采购代理机构）</w:t>
      </w:r>
    </w:p>
    <w:p w:rsidR="001B2C76" w:rsidRDefault="001B2C76">
      <w:pPr>
        <w:tabs>
          <w:tab w:val="left" w:pos="5580"/>
        </w:tabs>
        <w:spacing w:line="360" w:lineRule="auto"/>
        <w:rPr>
          <w:color w:val="000000"/>
          <w:sz w:val="24"/>
          <w:szCs w:val="20"/>
        </w:rPr>
      </w:pPr>
    </w:p>
    <w:p w:rsidR="001B2C76" w:rsidRDefault="00985E16">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1B2C76" w:rsidRDefault="00985E16">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1B2C76" w:rsidRDefault="00985E1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1B2C76" w:rsidRDefault="00985E1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1B2C76" w:rsidRDefault="00985E16">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1B2C76" w:rsidRDefault="00985E16">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1B2C76" w:rsidRDefault="00985E16">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1B2C76" w:rsidRDefault="00985E16">
      <w:pPr>
        <w:spacing w:line="360" w:lineRule="auto"/>
        <w:ind w:firstLineChars="200" w:firstLine="480"/>
        <w:rPr>
          <w:color w:val="000000"/>
          <w:sz w:val="24"/>
        </w:rPr>
      </w:pPr>
      <w:r>
        <w:rPr>
          <w:color w:val="000000"/>
          <w:sz w:val="24"/>
        </w:rPr>
        <w:t>与本投标有关的一切正式往来信函请寄：</w:t>
      </w:r>
    </w:p>
    <w:p w:rsidR="001B2C76" w:rsidRDefault="001B2C76">
      <w:pPr>
        <w:tabs>
          <w:tab w:val="left" w:pos="5580"/>
        </w:tabs>
        <w:spacing w:line="360" w:lineRule="auto"/>
        <w:ind w:left="420"/>
        <w:rPr>
          <w:color w:val="000000"/>
          <w:sz w:val="24"/>
          <w:szCs w:val="20"/>
        </w:rPr>
      </w:pPr>
    </w:p>
    <w:p w:rsidR="001B2C76" w:rsidRDefault="00985E16">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1B2C76" w:rsidRDefault="00985E16">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1B2C76" w:rsidRDefault="001B2C76">
      <w:pPr>
        <w:tabs>
          <w:tab w:val="left" w:pos="5580"/>
        </w:tabs>
        <w:spacing w:line="360" w:lineRule="auto"/>
        <w:ind w:left="420"/>
        <w:rPr>
          <w:color w:val="000000"/>
          <w:sz w:val="24"/>
          <w:szCs w:val="20"/>
        </w:rPr>
      </w:pPr>
    </w:p>
    <w:p w:rsidR="001B2C76" w:rsidRDefault="00985E16">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1B2C76" w:rsidRDefault="00985E16">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1B2C76">
      <w:pPr>
        <w:tabs>
          <w:tab w:val="left" w:pos="5580"/>
        </w:tabs>
        <w:spacing w:line="360" w:lineRule="auto"/>
        <w:ind w:left="420"/>
        <w:rPr>
          <w:color w:val="000000"/>
          <w:sz w:val="24"/>
          <w:szCs w:val="20"/>
          <w:u w:val="single"/>
        </w:rPr>
      </w:pPr>
    </w:p>
    <w:p w:rsidR="001B2C76" w:rsidRDefault="00985E16">
      <w:pPr>
        <w:widowControl/>
        <w:jc w:val="left"/>
        <w:rPr>
          <w:color w:val="000000"/>
          <w:sz w:val="24"/>
        </w:rPr>
      </w:pPr>
      <w:bookmarkStart w:id="849" w:name="_Hlt520355938"/>
      <w:bookmarkStart w:id="850" w:name="_Hlt520356243"/>
      <w:bookmarkStart w:id="851" w:name="_Ref467988705"/>
      <w:bookmarkStart w:id="852" w:name="_Toc480942350"/>
      <w:bookmarkStart w:id="853" w:name="_Toc520356218"/>
      <w:bookmarkStart w:id="854" w:name="_Toc127151557"/>
      <w:bookmarkStart w:id="855" w:name="_Toc142311059"/>
      <w:bookmarkStart w:id="856" w:name="_Toc150480795"/>
      <w:bookmarkStart w:id="857" w:name="_Toc150774762"/>
      <w:bookmarkStart w:id="858" w:name="_Toc195842922"/>
      <w:bookmarkStart w:id="859" w:name="_Toc226309801"/>
      <w:bookmarkStart w:id="860" w:name="_Toc226337253"/>
      <w:bookmarkStart w:id="861" w:name="_Toc226965747"/>
      <w:bookmarkStart w:id="862" w:name="_Toc226965830"/>
      <w:bookmarkStart w:id="863" w:name="_Toc264969247"/>
      <w:bookmarkStart w:id="864" w:name="_Toc265228395"/>
      <w:bookmarkStart w:id="865" w:name="_Toc305158825"/>
      <w:bookmarkStart w:id="866" w:name="_Toc305158899"/>
      <w:bookmarkEnd w:id="849"/>
      <w:bookmarkEnd w:id="850"/>
      <w:r>
        <w:rPr>
          <w:color w:val="000000"/>
          <w:sz w:val="24"/>
        </w:rPr>
        <w:br w:type="page"/>
      </w:r>
    </w:p>
    <w:p w:rsidR="001B2C76" w:rsidRDefault="00985E16">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rsidR="001B2C76" w:rsidRDefault="00985E16">
      <w:pPr>
        <w:spacing w:line="360" w:lineRule="exact"/>
        <w:jc w:val="center"/>
        <w:rPr>
          <w:b/>
          <w:color w:val="000000"/>
          <w:sz w:val="36"/>
          <w:szCs w:val="36"/>
        </w:rPr>
      </w:pPr>
      <w:r>
        <w:rPr>
          <w:b/>
          <w:color w:val="000000"/>
          <w:sz w:val="36"/>
          <w:szCs w:val="36"/>
        </w:rPr>
        <w:t>授权委托书</w:t>
      </w:r>
    </w:p>
    <w:p w:rsidR="001B2C76" w:rsidRDefault="001B2C76">
      <w:pPr>
        <w:spacing w:line="360" w:lineRule="auto"/>
        <w:ind w:firstLine="420"/>
        <w:rPr>
          <w:color w:val="000000"/>
          <w:sz w:val="24"/>
          <w:szCs w:val="20"/>
        </w:rPr>
      </w:pPr>
    </w:p>
    <w:p w:rsidR="001B2C76" w:rsidRDefault="00985E1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1B2C76" w:rsidRDefault="00985E16">
      <w:pPr>
        <w:spacing w:line="360" w:lineRule="auto"/>
        <w:ind w:firstLine="420"/>
        <w:rPr>
          <w:color w:val="000000"/>
          <w:sz w:val="24"/>
          <w:szCs w:val="20"/>
        </w:rPr>
      </w:pPr>
      <w:r>
        <w:rPr>
          <w:color w:val="000000"/>
          <w:sz w:val="24"/>
          <w:szCs w:val="20"/>
        </w:rPr>
        <w:t>委托期限：自本授权委托书签署之日起至投标有效期届满之日止。</w:t>
      </w:r>
    </w:p>
    <w:p w:rsidR="001B2C76" w:rsidRDefault="00985E16">
      <w:pPr>
        <w:spacing w:line="360" w:lineRule="auto"/>
        <w:ind w:firstLine="420"/>
        <w:rPr>
          <w:color w:val="000000"/>
          <w:sz w:val="24"/>
          <w:szCs w:val="20"/>
        </w:rPr>
      </w:pPr>
      <w:r>
        <w:rPr>
          <w:color w:val="000000"/>
          <w:sz w:val="24"/>
          <w:szCs w:val="20"/>
        </w:rPr>
        <w:t>代理人无转委托权。</w:t>
      </w:r>
      <w:r>
        <w:rPr>
          <w:color w:val="000000"/>
          <w:sz w:val="24"/>
          <w:szCs w:val="20"/>
        </w:rPr>
        <w:cr/>
      </w:r>
    </w:p>
    <w:p w:rsidR="001B2C76" w:rsidRDefault="00985E16">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1B2C76" w:rsidRDefault="00985E1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1B2C76" w:rsidRDefault="00985E16">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1B2C76" w:rsidRDefault="00985E1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B2C76" w:rsidRDefault="001B2C76">
      <w:pPr>
        <w:tabs>
          <w:tab w:val="left" w:pos="5580"/>
        </w:tabs>
        <w:spacing w:line="360" w:lineRule="auto"/>
        <w:ind w:firstLineChars="200" w:firstLine="480"/>
        <w:rPr>
          <w:color w:val="000000"/>
          <w:sz w:val="24"/>
          <w:szCs w:val="20"/>
        </w:rPr>
      </w:pPr>
    </w:p>
    <w:p w:rsidR="001B2C76" w:rsidRDefault="00985E1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1B2C76" w:rsidRDefault="001B2C76">
      <w:pPr>
        <w:tabs>
          <w:tab w:val="left" w:pos="5580"/>
        </w:tabs>
        <w:spacing w:line="360" w:lineRule="auto"/>
        <w:jc w:val="left"/>
        <w:rPr>
          <w:color w:val="000000"/>
          <w:sz w:val="24"/>
          <w:szCs w:val="20"/>
        </w:rPr>
      </w:pPr>
    </w:p>
    <w:p w:rsidR="001B2C76" w:rsidRDefault="001B2C76">
      <w:pPr>
        <w:tabs>
          <w:tab w:val="left" w:pos="5580"/>
        </w:tabs>
        <w:spacing w:line="360" w:lineRule="auto"/>
        <w:jc w:val="left"/>
        <w:rPr>
          <w:color w:val="000000"/>
          <w:sz w:val="24"/>
          <w:szCs w:val="20"/>
        </w:rPr>
      </w:pPr>
    </w:p>
    <w:p w:rsidR="001B2C76" w:rsidRDefault="001B2C76">
      <w:pPr>
        <w:tabs>
          <w:tab w:val="left" w:pos="5580"/>
        </w:tabs>
        <w:spacing w:line="360" w:lineRule="auto"/>
        <w:jc w:val="left"/>
        <w:rPr>
          <w:color w:val="000000"/>
          <w:sz w:val="24"/>
          <w:szCs w:val="20"/>
        </w:rPr>
      </w:pPr>
    </w:p>
    <w:p w:rsidR="001B2C76" w:rsidRDefault="001B2C76">
      <w:pPr>
        <w:tabs>
          <w:tab w:val="left" w:pos="5580"/>
        </w:tabs>
        <w:spacing w:line="360" w:lineRule="auto"/>
        <w:jc w:val="left"/>
        <w:rPr>
          <w:color w:val="000000"/>
          <w:sz w:val="24"/>
          <w:szCs w:val="20"/>
        </w:rPr>
      </w:pPr>
    </w:p>
    <w:p w:rsidR="001B2C76" w:rsidRDefault="001B2C76">
      <w:pPr>
        <w:tabs>
          <w:tab w:val="left" w:pos="5580"/>
        </w:tabs>
        <w:spacing w:line="360" w:lineRule="auto"/>
        <w:jc w:val="left"/>
        <w:rPr>
          <w:color w:val="000000"/>
          <w:sz w:val="24"/>
          <w:szCs w:val="20"/>
        </w:rPr>
      </w:pPr>
    </w:p>
    <w:p w:rsidR="001B2C76" w:rsidRDefault="00985E16">
      <w:pPr>
        <w:tabs>
          <w:tab w:val="left" w:pos="5580"/>
        </w:tabs>
        <w:spacing w:line="360" w:lineRule="auto"/>
        <w:jc w:val="left"/>
        <w:rPr>
          <w:color w:val="000000"/>
          <w:sz w:val="24"/>
          <w:szCs w:val="20"/>
        </w:rPr>
      </w:pPr>
      <w:r>
        <w:rPr>
          <w:color w:val="000000"/>
          <w:sz w:val="24"/>
          <w:szCs w:val="20"/>
        </w:rPr>
        <w:t>说明：</w:t>
      </w:r>
    </w:p>
    <w:p w:rsidR="001B2C76" w:rsidRDefault="00985E16">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1B2C76" w:rsidRDefault="00985E16">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B2C76" w:rsidRDefault="00985E16">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1B2C76" w:rsidRDefault="00985E16">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1B2C76" w:rsidRDefault="00985E16">
      <w:pPr>
        <w:spacing w:line="360" w:lineRule="exact"/>
        <w:jc w:val="center"/>
        <w:rPr>
          <w:b/>
          <w:color w:val="000000"/>
          <w:sz w:val="36"/>
          <w:szCs w:val="36"/>
        </w:rPr>
      </w:pPr>
      <w:r>
        <w:rPr>
          <w:b/>
          <w:color w:val="000000"/>
          <w:sz w:val="36"/>
          <w:szCs w:val="36"/>
        </w:rPr>
        <w:lastRenderedPageBreak/>
        <w:t>法定代表人（单位负责人）身份证明</w:t>
      </w:r>
    </w:p>
    <w:p w:rsidR="001B2C76" w:rsidRDefault="001B2C76">
      <w:pPr>
        <w:kinsoku w:val="0"/>
        <w:overflowPunct w:val="0"/>
        <w:spacing w:line="200" w:lineRule="exact"/>
        <w:rPr>
          <w:sz w:val="20"/>
          <w:szCs w:val="20"/>
        </w:rPr>
      </w:pPr>
    </w:p>
    <w:p w:rsidR="001B2C76" w:rsidRDefault="00985E16">
      <w:pPr>
        <w:tabs>
          <w:tab w:val="left" w:pos="5580"/>
        </w:tabs>
        <w:spacing w:line="360" w:lineRule="auto"/>
        <w:rPr>
          <w:color w:val="000000"/>
          <w:sz w:val="24"/>
        </w:rPr>
      </w:pPr>
      <w:r>
        <w:rPr>
          <w:color w:val="000000"/>
          <w:sz w:val="24"/>
        </w:rPr>
        <w:t>致：</w:t>
      </w:r>
      <w:r>
        <w:rPr>
          <w:color w:val="000000"/>
          <w:sz w:val="24"/>
          <w:u w:val="single"/>
        </w:rPr>
        <w:t>（采购人或采购代理机构）</w:t>
      </w:r>
    </w:p>
    <w:p w:rsidR="001B2C76" w:rsidRDefault="00985E16">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1B2C76" w:rsidRDefault="00985E16">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1B2C76"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Default="00985E16">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1B2C76"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Default="00985E16">
      <w:pPr>
        <w:pStyle w:val="af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1B2C76" w:rsidRDefault="001B2C76">
      <w:pPr>
        <w:pStyle w:val="af2"/>
        <w:kinsoku w:val="0"/>
        <w:overflowPunct w:val="0"/>
        <w:spacing w:line="583" w:lineRule="auto"/>
        <w:ind w:right="4305"/>
        <w:rPr>
          <w:rFonts w:ascii="Times New Roman" w:hAnsi="Times New Roman"/>
          <w:spacing w:val="-3"/>
        </w:rPr>
      </w:pPr>
    </w:p>
    <w:p w:rsidR="001B2C76" w:rsidRDefault="00985E1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1B2C76" w:rsidRDefault="00985E16">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1B2C76" w:rsidRDefault="001B2C76">
      <w:pPr>
        <w:autoSpaceDE w:val="0"/>
        <w:autoSpaceDN w:val="0"/>
        <w:adjustRightInd w:val="0"/>
        <w:snapToGrid w:val="0"/>
        <w:spacing w:line="360" w:lineRule="auto"/>
        <w:rPr>
          <w:color w:val="000000"/>
          <w:sz w:val="24"/>
        </w:rPr>
      </w:pPr>
    </w:p>
    <w:p w:rsidR="001B2C76" w:rsidRDefault="00985E1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B2C76" w:rsidRDefault="001B2C76">
      <w:pPr>
        <w:widowControl/>
        <w:jc w:val="left"/>
        <w:rPr>
          <w:i/>
          <w:color w:val="000000"/>
          <w:sz w:val="24"/>
          <w:szCs w:val="20"/>
          <w:u w:val="single"/>
        </w:rPr>
      </w:pPr>
    </w:p>
    <w:p w:rsidR="001B2C76" w:rsidRDefault="00985E16">
      <w:pPr>
        <w:widowControl/>
        <w:jc w:val="left"/>
        <w:rPr>
          <w:color w:val="000000"/>
          <w:sz w:val="24"/>
          <w:szCs w:val="20"/>
        </w:rPr>
      </w:pPr>
      <w:r>
        <w:rPr>
          <w:color w:val="000000"/>
          <w:sz w:val="24"/>
          <w:szCs w:val="20"/>
        </w:rPr>
        <w:br w:type="page"/>
      </w:r>
    </w:p>
    <w:p w:rsidR="001B2C76" w:rsidRDefault="00985E16">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000000"/>
          <w:sz w:val="24"/>
          <w:szCs w:val="20"/>
        </w:rPr>
        <w:t>（实质性格式）</w:t>
      </w:r>
    </w:p>
    <w:p w:rsidR="001B2C76" w:rsidRDefault="00985E16">
      <w:pPr>
        <w:spacing w:line="360" w:lineRule="exact"/>
        <w:jc w:val="center"/>
        <w:rPr>
          <w:b/>
          <w:color w:val="000000"/>
          <w:sz w:val="36"/>
          <w:szCs w:val="36"/>
        </w:rPr>
      </w:pPr>
      <w:bookmarkStart w:id="867" w:name="_Toc164608672"/>
      <w:bookmarkStart w:id="868" w:name="_Toc164608827"/>
      <w:bookmarkStart w:id="869" w:name="_Toc195842923"/>
      <w:bookmarkStart w:id="870" w:name="_Toc226309802"/>
      <w:bookmarkStart w:id="871" w:name="_Toc226337254"/>
      <w:bookmarkStart w:id="872" w:name="_Toc226965748"/>
      <w:bookmarkStart w:id="873" w:name="_Toc226965831"/>
      <w:bookmarkStart w:id="874" w:name="_Toc264969248"/>
      <w:bookmarkStart w:id="875" w:name="_Toc265228396"/>
      <w:bookmarkStart w:id="876" w:name="_Toc305158826"/>
      <w:bookmarkStart w:id="877" w:name="_Toc305158900"/>
      <w:r>
        <w:rPr>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rsidR="001B2C76" w:rsidRDefault="001B2C76">
      <w:pPr>
        <w:tabs>
          <w:tab w:val="left" w:pos="1800"/>
          <w:tab w:val="left" w:pos="5580"/>
        </w:tabs>
        <w:spacing w:line="360" w:lineRule="auto"/>
        <w:jc w:val="left"/>
        <w:rPr>
          <w:i/>
          <w:color w:val="FF0000"/>
          <w:sz w:val="24"/>
        </w:rPr>
      </w:pPr>
    </w:p>
    <w:p w:rsidR="001B2C76" w:rsidRDefault="00985E16">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1B2C76">
        <w:trPr>
          <w:trHeight w:val="531"/>
          <w:jc w:val="center"/>
        </w:trPr>
        <w:tc>
          <w:tcPr>
            <w:tcW w:w="688" w:type="dxa"/>
            <w:vMerge w:val="restart"/>
            <w:vAlign w:val="center"/>
          </w:tcPr>
          <w:p w:rsidR="001B2C76" w:rsidRDefault="00985E16">
            <w:pPr>
              <w:tabs>
                <w:tab w:val="left" w:pos="5580"/>
              </w:tabs>
              <w:jc w:val="center"/>
              <w:rPr>
                <w:b/>
                <w:sz w:val="24"/>
              </w:rPr>
            </w:pPr>
            <w:proofErr w:type="gramStart"/>
            <w:r>
              <w:rPr>
                <w:b/>
                <w:sz w:val="24"/>
              </w:rPr>
              <w:t>包号</w:t>
            </w:r>
            <w:proofErr w:type="gramEnd"/>
          </w:p>
        </w:tc>
        <w:tc>
          <w:tcPr>
            <w:tcW w:w="3700" w:type="dxa"/>
            <w:vMerge w:val="restart"/>
            <w:vAlign w:val="center"/>
          </w:tcPr>
          <w:p w:rsidR="001B2C76" w:rsidRDefault="00985E16">
            <w:pPr>
              <w:tabs>
                <w:tab w:val="left" w:pos="5580"/>
              </w:tabs>
              <w:jc w:val="center"/>
              <w:rPr>
                <w:b/>
                <w:sz w:val="24"/>
              </w:rPr>
            </w:pPr>
            <w:r>
              <w:rPr>
                <w:b/>
                <w:sz w:val="24"/>
              </w:rPr>
              <w:t>投标人名称</w:t>
            </w:r>
          </w:p>
        </w:tc>
        <w:tc>
          <w:tcPr>
            <w:tcW w:w="3965" w:type="dxa"/>
            <w:gridSpan w:val="2"/>
            <w:vAlign w:val="center"/>
          </w:tcPr>
          <w:p w:rsidR="001B2C76" w:rsidRDefault="00985E16">
            <w:pPr>
              <w:tabs>
                <w:tab w:val="left" w:pos="5580"/>
              </w:tabs>
              <w:jc w:val="center"/>
              <w:rPr>
                <w:b/>
                <w:sz w:val="24"/>
              </w:rPr>
            </w:pPr>
            <w:r>
              <w:rPr>
                <w:b/>
                <w:sz w:val="24"/>
              </w:rPr>
              <w:t>投标报价</w:t>
            </w:r>
          </w:p>
        </w:tc>
      </w:tr>
      <w:tr w:rsidR="001B2C76">
        <w:trPr>
          <w:trHeight w:val="674"/>
          <w:jc w:val="center"/>
        </w:trPr>
        <w:tc>
          <w:tcPr>
            <w:tcW w:w="688" w:type="dxa"/>
            <w:vMerge/>
            <w:vAlign w:val="center"/>
          </w:tcPr>
          <w:p w:rsidR="001B2C76" w:rsidRDefault="001B2C76">
            <w:pPr>
              <w:tabs>
                <w:tab w:val="left" w:pos="5580"/>
              </w:tabs>
              <w:jc w:val="center"/>
              <w:rPr>
                <w:sz w:val="24"/>
              </w:rPr>
            </w:pPr>
          </w:p>
        </w:tc>
        <w:tc>
          <w:tcPr>
            <w:tcW w:w="3700" w:type="dxa"/>
            <w:vMerge/>
            <w:vAlign w:val="center"/>
          </w:tcPr>
          <w:p w:rsidR="001B2C76" w:rsidRDefault="001B2C76">
            <w:pPr>
              <w:tabs>
                <w:tab w:val="left" w:pos="5580"/>
              </w:tabs>
              <w:jc w:val="center"/>
              <w:rPr>
                <w:sz w:val="24"/>
              </w:rPr>
            </w:pPr>
          </w:p>
        </w:tc>
        <w:tc>
          <w:tcPr>
            <w:tcW w:w="1985" w:type="dxa"/>
            <w:vAlign w:val="center"/>
          </w:tcPr>
          <w:p w:rsidR="001B2C76" w:rsidRDefault="00985E16">
            <w:pPr>
              <w:tabs>
                <w:tab w:val="left" w:pos="5580"/>
              </w:tabs>
              <w:jc w:val="center"/>
              <w:rPr>
                <w:b/>
                <w:sz w:val="24"/>
              </w:rPr>
            </w:pPr>
            <w:r>
              <w:rPr>
                <w:b/>
                <w:sz w:val="24"/>
              </w:rPr>
              <w:t>大写</w:t>
            </w:r>
          </w:p>
        </w:tc>
        <w:tc>
          <w:tcPr>
            <w:tcW w:w="1980" w:type="dxa"/>
            <w:vAlign w:val="center"/>
          </w:tcPr>
          <w:p w:rsidR="001B2C76" w:rsidRDefault="00985E16">
            <w:pPr>
              <w:tabs>
                <w:tab w:val="left" w:pos="5580"/>
              </w:tabs>
              <w:jc w:val="center"/>
              <w:rPr>
                <w:b/>
                <w:sz w:val="24"/>
              </w:rPr>
            </w:pPr>
            <w:r>
              <w:rPr>
                <w:b/>
                <w:sz w:val="24"/>
              </w:rPr>
              <w:t>小写</w:t>
            </w:r>
          </w:p>
        </w:tc>
      </w:tr>
      <w:tr w:rsidR="001B2C76">
        <w:trPr>
          <w:trHeight w:val="976"/>
          <w:jc w:val="center"/>
        </w:trPr>
        <w:tc>
          <w:tcPr>
            <w:tcW w:w="688" w:type="dxa"/>
            <w:vAlign w:val="center"/>
          </w:tcPr>
          <w:p w:rsidR="001B2C76" w:rsidRDefault="001B2C76">
            <w:pPr>
              <w:tabs>
                <w:tab w:val="left" w:pos="5580"/>
              </w:tabs>
              <w:jc w:val="center"/>
              <w:rPr>
                <w:sz w:val="24"/>
              </w:rPr>
            </w:pPr>
          </w:p>
        </w:tc>
        <w:tc>
          <w:tcPr>
            <w:tcW w:w="3700" w:type="dxa"/>
            <w:vAlign w:val="center"/>
          </w:tcPr>
          <w:p w:rsidR="001B2C76" w:rsidRDefault="001B2C76">
            <w:pPr>
              <w:tabs>
                <w:tab w:val="left" w:pos="5580"/>
              </w:tabs>
              <w:jc w:val="center"/>
              <w:rPr>
                <w:sz w:val="24"/>
              </w:rPr>
            </w:pPr>
          </w:p>
        </w:tc>
        <w:tc>
          <w:tcPr>
            <w:tcW w:w="1985" w:type="dxa"/>
            <w:vAlign w:val="center"/>
          </w:tcPr>
          <w:p w:rsidR="001B2C76" w:rsidRDefault="001B2C76">
            <w:pPr>
              <w:tabs>
                <w:tab w:val="left" w:pos="5580"/>
              </w:tabs>
              <w:jc w:val="center"/>
              <w:rPr>
                <w:sz w:val="24"/>
              </w:rPr>
            </w:pPr>
          </w:p>
        </w:tc>
        <w:tc>
          <w:tcPr>
            <w:tcW w:w="1980" w:type="dxa"/>
            <w:vAlign w:val="center"/>
          </w:tcPr>
          <w:p w:rsidR="001B2C76" w:rsidRDefault="001B2C76">
            <w:pPr>
              <w:tabs>
                <w:tab w:val="left" w:pos="5580"/>
              </w:tabs>
              <w:jc w:val="center"/>
              <w:rPr>
                <w:sz w:val="24"/>
              </w:rPr>
            </w:pPr>
          </w:p>
        </w:tc>
      </w:tr>
    </w:tbl>
    <w:p w:rsidR="001B2C76" w:rsidRDefault="001B2C76">
      <w:pPr>
        <w:autoSpaceDE w:val="0"/>
        <w:autoSpaceDN w:val="0"/>
        <w:adjustRightInd w:val="0"/>
        <w:jc w:val="left"/>
        <w:rPr>
          <w:color w:val="000000"/>
          <w:kern w:val="0"/>
          <w:sz w:val="24"/>
        </w:rPr>
      </w:pPr>
    </w:p>
    <w:p w:rsidR="001B2C76" w:rsidRDefault="00985E16">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1B2C76" w:rsidRDefault="00985E16">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1B2C76" w:rsidRDefault="001B2C76">
      <w:pPr>
        <w:autoSpaceDE w:val="0"/>
        <w:autoSpaceDN w:val="0"/>
        <w:adjustRightInd w:val="0"/>
        <w:snapToGrid w:val="0"/>
        <w:spacing w:before="25" w:after="25" w:line="360" w:lineRule="auto"/>
        <w:rPr>
          <w:color w:val="000000"/>
          <w:sz w:val="24"/>
          <w:lang w:val="zh-CN"/>
        </w:rPr>
      </w:pPr>
    </w:p>
    <w:p w:rsidR="001B2C76" w:rsidRDefault="00985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1B2C76">
      <w:pPr>
        <w:widowControl/>
        <w:jc w:val="left"/>
        <w:rPr>
          <w:color w:val="000000"/>
          <w:sz w:val="24"/>
          <w:szCs w:val="20"/>
        </w:rPr>
      </w:pPr>
      <w:bookmarkStart w:id="878" w:name="_Toc127151558"/>
      <w:bookmarkStart w:id="879" w:name="_Toc142311060"/>
      <w:bookmarkStart w:id="880" w:name="_Toc150480796"/>
      <w:bookmarkStart w:id="881" w:name="_Toc150774763"/>
      <w:bookmarkStart w:id="882" w:name="_Toc195842924"/>
      <w:bookmarkStart w:id="883" w:name="_Toc226309803"/>
      <w:bookmarkStart w:id="884" w:name="_Toc226337255"/>
      <w:bookmarkStart w:id="885" w:name="_Toc226965749"/>
      <w:bookmarkStart w:id="886" w:name="_Toc226965832"/>
      <w:bookmarkStart w:id="887" w:name="_Toc264969249"/>
      <w:bookmarkStart w:id="888" w:name="_Toc265228397"/>
      <w:bookmarkStart w:id="889" w:name="_Toc305158827"/>
      <w:bookmarkStart w:id="890" w:name="_Toc305158901"/>
    </w:p>
    <w:p w:rsidR="001B2C76" w:rsidRDefault="001B2C76">
      <w:pPr>
        <w:widowControl/>
        <w:jc w:val="left"/>
        <w:rPr>
          <w:color w:val="000000"/>
          <w:sz w:val="24"/>
          <w:szCs w:val="20"/>
        </w:rPr>
      </w:pPr>
    </w:p>
    <w:p w:rsidR="001B2C76" w:rsidRDefault="001B2C76">
      <w:pPr>
        <w:numPr>
          <w:ilvl w:val="0"/>
          <w:numId w:val="18"/>
        </w:numPr>
        <w:tabs>
          <w:tab w:val="left" w:pos="360"/>
        </w:tabs>
        <w:snapToGrid w:val="0"/>
        <w:spacing w:line="360" w:lineRule="auto"/>
        <w:outlineLvl w:val="1"/>
        <w:rPr>
          <w:color w:val="000000"/>
          <w:sz w:val="24"/>
          <w:szCs w:val="20"/>
        </w:rPr>
        <w:sectPr w:rsidR="001B2C76">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B2C76" w:rsidRDefault="00985E16">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rsidR="001B2C76" w:rsidRDefault="001B2C76">
      <w:pPr>
        <w:spacing w:line="360" w:lineRule="exact"/>
        <w:jc w:val="center"/>
        <w:rPr>
          <w:color w:val="000000"/>
          <w:sz w:val="36"/>
          <w:szCs w:val="36"/>
        </w:rPr>
      </w:pPr>
    </w:p>
    <w:p w:rsidR="001B2C76" w:rsidRDefault="00985E16">
      <w:pPr>
        <w:spacing w:line="360" w:lineRule="exact"/>
        <w:jc w:val="center"/>
        <w:rPr>
          <w:b/>
          <w:color w:val="000000"/>
          <w:sz w:val="36"/>
          <w:szCs w:val="36"/>
        </w:rPr>
      </w:pPr>
      <w:r>
        <w:rPr>
          <w:b/>
          <w:color w:val="000000"/>
          <w:sz w:val="36"/>
          <w:szCs w:val="36"/>
        </w:rPr>
        <w:t>投标分项报价表</w:t>
      </w:r>
    </w:p>
    <w:p w:rsidR="001B2C76" w:rsidRDefault="001B2C76">
      <w:pPr>
        <w:spacing w:line="260" w:lineRule="exact"/>
        <w:jc w:val="center"/>
        <w:rPr>
          <w:color w:val="000000"/>
          <w:sz w:val="36"/>
          <w:szCs w:val="36"/>
        </w:rPr>
      </w:pPr>
    </w:p>
    <w:p w:rsidR="001B2C76" w:rsidRDefault="00985E1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1B2C76">
        <w:trPr>
          <w:trHeight w:val="20"/>
        </w:trPr>
        <w:tc>
          <w:tcPr>
            <w:tcW w:w="593" w:type="dxa"/>
            <w:vAlign w:val="center"/>
          </w:tcPr>
          <w:p w:rsidR="001B2C76" w:rsidRDefault="00985E16">
            <w:pPr>
              <w:adjustRightInd w:val="0"/>
              <w:snapToGrid w:val="0"/>
              <w:jc w:val="left"/>
              <w:rPr>
                <w:b/>
                <w:color w:val="000000"/>
                <w:sz w:val="24"/>
              </w:rPr>
            </w:pPr>
            <w:r>
              <w:rPr>
                <w:b/>
                <w:color w:val="000000"/>
                <w:sz w:val="24"/>
              </w:rPr>
              <w:t>序号</w:t>
            </w:r>
          </w:p>
        </w:tc>
        <w:tc>
          <w:tcPr>
            <w:tcW w:w="2866" w:type="dxa"/>
            <w:vAlign w:val="center"/>
          </w:tcPr>
          <w:p w:rsidR="001B2C76" w:rsidRDefault="00985E16">
            <w:pPr>
              <w:adjustRightInd w:val="0"/>
              <w:snapToGrid w:val="0"/>
              <w:jc w:val="left"/>
              <w:rPr>
                <w:b/>
                <w:color w:val="000000"/>
                <w:sz w:val="24"/>
              </w:rPr>
            </w:pPr>
            <w:r>
              <w:rPr>
                <w:b/>
                <w:color w:val="000000"/>
                <w:sz w:val="24"/>
              </w:rPr>
              <w:t>分项名称</w:t>
            </w:r>
          </w:p>
        </w:tc>
        <w:tc>
          <w:tcPr>
            <w:tcW w:w="1314" w:type="dxa"/>
            <w:vAlign w:val="center"/>
          </w:tcPr>
          <w:p w:rsidR="001B2C76" w:rsidRDefault="00985E16">
            <w:pPr>
              <w:adjustRightInd w:val="0"/>
              <w:snapToGrid w:val="0"/>
              <w:jc w:val="left"/>
              <w:rPr>
                <w:b/>
                <w:color w:val="000000"/>
                <w:sz w:val="24"/>
              </w:rPr>
            </w:pPr>
            <w:r>
              <w:rPr>
                <w:b/>
                <w:color w:val="000000"/>
                <w:sz w:val="24"/>
              </w:rPr>
              <w:t>单价（元）</w:t>
            </w:r>
          </w:p>
        </w:tc>
        <w:tc>
          <w:tcPr>
            <w:tcW w:w="1177" w:type="dxa"/>
            <w:vAlign w:val="center"/>
          </w:tcPr>
          <w:p w:rsidR="001B2C76" w:rsidRDefault="00985E16">
            <w:pPr>
              <w:adjustRightInd w:val="0"/>
              <w:snapToGrid w:val="0"/>
              <w:jc w:val="center"/>
              <w:rPr>
                <w:b/>
                <w:color w:val="000000"/>
                <w:sz w:val="24"/>
              </w:rPr>
            </w:pPr>
            <w:r>
              <w:rPr>
                <w:b/>
                <w:color w:val="000000"/>
                <w:sz w:val="24"/>
              </w:rPr>
              <w:t>数量</w:t>
            </w:r>
          </w:p>
        </w:tc>
        <w:tc>
          <w:tcPr>
            <w:tcW w:w="1312" w:type="dxa"/>
            <w:vAlign w:val="center"/>
          </w:tcPr>
          <w:p w:rsidR="001B2C76" w:rsidRDefault="00985E16">
            <w:pPr>
              <w:adjustRightInd w:val="0"/>
              <w:snapToGrid w:val="0"/>
              <w:jc w:val="left"/>
              <w:rPr>
                <w:b/>
                <w:color w:val="000000"/>
                <w:sz w:val="24"/>
              </w:rPr>
            </w:pPr>
            <w:r>
              <w:rPr>
                <w:b/>
                <w:color w:val="000000"/>
                <w:sz w:val="24"/>
              </w:rPr>
              <w:t>合价（元）</w:t>
            </w:r>
          </w:p>
        </w:tc>
        <w:tc>
          <w:tcPr>
            <w:tcW w:w="1666" w:type="dxa"/>
            <w:vAlign w:val="center"/>
          </w:tcPr>
          <w:p w:rsidR="001B2C76" w:rsidRDefault="00985E16">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1B2C76">
        <w:trPr>
          <w:trHeight w:val="509"/>
        </w:trPr>
        <w:tc>
          <w:tcPr>
            <w:tcW w:w="593" w:type="dxa"/>
            <w:vAlign w:val="center"/>
          </w:tcPr>
          <w:p w:rsidR="001B2C76" w:rsidRDefault="00985E16">
            <w:pPr>
              <w:adjustRightInd w:val="0"/>
              <w:snapToGrid w:val="0"/>
              <w:jc w:val="center"/>
              <w:rPr>
                <w:color w:val="000000"/>
                <w:sz w:val="24"/>
              </w:rPr>
            </w:pPr>
            <w:r>
              <w:rPr>
                <w:color w:val="000000"/>
                <w:sz w:val="24"/>
              </w:rPr>
              <w:t>1</w:t>
            </w:r>
          </w:p>
        </w:tc>
        <w:tc>
          <w:tcPr>
            <w:tcW w:w="2866" w:type="dxa"/>
            <w:vAlign w:val="center"/>
          </w:tcPr>
          <w:p w:rsidR="001B2C76" w:rsidRDefault="001B2C76">
            <w:pPr>
              <w:adjustRightInd w:val="0"/>
              <w:snapToGrid w:val="0"/>
              <w:jc w:val="left"/>
              <w:rPr>
                <w:color w:val="000000"/>
                <w:sz w:val="24"/>
              </w:rPr>
            </w:pPr>
          </w:p>
        </w:tc>
        <w:tc>
          <w:tcPr>
            <w:tcW w:w="1314" w:type="dxa"/>
            <w:vAlign w:val="center"/>
          </w:tcPr>
          <w:p w:rsidR="001B2C76" w:rsidRDefault="001B2C76">
            <w:pPr>
              <w:adjustRightInd w:val="0"/>
              <w:snapToGrid w:val="0"/>
              <w:jc w:val="left"/>
              <w:rPr>
                <w:color w:val="000000"/>
                <w:sz w:val="24"/>
              </w:rPr>
            </w:pPr>
          </w:p>
        </w:tc>
        <w:tc>
          <w:tcPr>
            <w:tcW w:w="1177" w:type="dxa"/>
            <w:vAlign w:val="center"/>
          </w:tcPr>
          <w:p w:rsidR="001B2C76" w:rsidRDefault="001B2C76">
            <w:pPr>
              <w:adjustRightInd w:val="0"/>
              <w:snapToGrid w:val="0"/>
              <w:jc w:val="center"/>
              <w:rPr>
                <w:color w:val="000000"/>
                <w:sz w:val="24"/>
              </w:rPr>
            </w:pPr>
          </w:p>
        </w:tc>
        <w:tc>
          <w:tcPr>
            <w:tcW w:w="1312" w:type="dxa"/>
            <w:vAlign w:val="center"/>
          </w:tcPr>
          <w:p w:rsidR="001B2C76" w:rsidRDefault="001B2C76">
            <w:pPr>
              <w:adjustRightInd w:val="0"/>
              <w:snapToGrid w:val="0"/>
              <w:jc w:val="left"/>
              <w:rPr>
                <w:color w:val="000000"/>
                <w:sz w:val="24"/>
              </w:rPr>
            </w:pPr>
          </w:p>
        </w:tc>
        <w:tc>
          <w:tcPr>
            <w:tcW w:w="1666" w:type="dxa"/>
            <w:vAlign w:val="center"/>
          </w:tcPr>
          <w:p w:rsidR="001B2C76" w:rsidRDefault="001B2C76">
            <w:pPr>
              <w:adjustRightInd w:val="0"/>
              <w:snapToGrid w:val="0"/>
              <w:jc w:val="left"/>
              <w:rPr>
                <w:color w:val="000000"/>
                <w:sz w:val="24"/>
              </w:rPr>
            </w:pPr>
          </w:p>
        </w:tc>
      </w:tr>
      <w:tr w:rsidR="001B2C76">
        <w:trPr>
          <w:trHeight w:val="415"/>
        </w:trPr>
        <w:tc>
          <w:tcPr>
            <w:tcW w:w="593" w:type="dxa"/>
            <w:vAlign w:val="center"/>
          </w:tcPr>
          <w:p w:rsidR="001B2C76" w:rsidRDefault="00985E16">
            <w:pPr>
              <w:adjustRightInd w:val="0"/>
              <w:snapToGrid w:val="0"/>
              <w:jc w:val="center"/>
              <w:rPr>
                <w:color w:val="000000"/>
                <w:sz w:val="24"/>
              </w:rPr>
            </w:pPr>
            <w:r>
              <w:rPr>
                <w:color w:val="000000"/>
                <w:sz w:val="24"/>
              </w:rPr>
              <w:t>2</w:t>
            </w:r>
          </w:p>
        </w:tc>
        <w:tc>
          <w:tcPr>
            <w:tcW w:w="2866" w:type="dxa"/>
            <w:vAlign w:val="center"/>
          </w:tcPr>
          <w:p w:rsidR="001B2C76" w:rsidRDefault="001B2C76">
            <w:pPr>
              <w:adjustRightInd w:val="0"/>
              <w:snapToGrid w:val="0"/>
              <w:jc w:val="left"/>
              <w:rPr>
                <w:color w:val="000000"/>
                <w:sz w:val="24"/>
              </w:rPr>
            </w:pPr>
          </w:p>
        </w:tc>
        <w:tc>
          <w:tcPr>
            <w:tcW w:w="1314" w:type="dxa"/>
            <w:vAlign w:val="center"/>
          </w:tcPr>
          <w:p w:rsidR="001B2C76" w:rsidRDefault="001B2C76">
            <w:pPr>
              <w:adjustRightInd w:val="0"/>
              <w:snapToGrid w:val="0"/>
              <w:jc w:val="left"/>
              <w:rPr>
                <w:color w:val="000000"/>
                <w:sz w:val="24"/>
              </w:rPr>
            </w:pPr>
          </w:p>
        </w:tc>
        <w:tc>
          <w:tcPr>
            <w:tcW w:w="1177" w:type="dxa"/>
            <w:vAlign w:val="center"/>
          </w:tcPr>
          <w:p w:rsidR="001B2C76" w:rsidRDefault="001B2C76">
            <w:pPr>
              <w:adjustRightInd w:val="0"/>
              <w:snapToGrid w:val="0"/>
              <w:jc w:val="center"/>
              <w:rPr>
                <w:color w:val="000000"/>
                <w:sz w:val="24"/>
              </w:rPr>
            </w:pPr>
          </w:p>
        </w:tc>
        <w:tc>
          <w:tcPr>
            <w:tcW w:w="1312" w:type="dxa"/>
            <w:vAlign w:val="center"/>
          </w:tcPr>
          <w:p w:rsidR="001B2C76" w:rsidRDefault="001B2C76">
            <w:pPr>
              <w:adjustRightInd w:val="0"/>
              <w:snapToGrid w:val="0"/>
              <w:jc w:val="left"/>
              <w:rPr>
                <w:color w:val="000000"/>
                <w:sz w:val="24"/>
              </w:rPr>
            </w:pPr>
          </w:p>
        </w:tc>
        <w:tc>
          <w:tcPr>
            <w:tcW w:w="1666" w:type="dxa"/>
            <w:vAlign w:val="center"/>
          </w:tcPr>
          <w:p w:rsidR="001B2C76" w:rsidRDefault="001B2C76">
            <w:pPr>
              <w:adjustRightInd w:val="0"/>
              <w:snapToGrid w:val="0"/>
              <w:jc w:val="left"/>
              <w:rPr>
                <w:color w:val="000000"/>
                <w:sz w:val="24"/>
              </w:rPr>
            </w:pPr>
          </w:p>
        </w:tc>
      </w:tr>
      <w:tr w:rsidR="001B2C76">
        <w:trPr>
          <w:trHeight w:val="407"/>
        </w:trPr>
        <w:tc>
          <w:tcPr>
            <w:tcW w:w="593" w:type="dxa"/>
            <w:vAlign w:val="center"/>
          </w:tcPr>
          <w:p w:rsidR="001B2C76" w:rsidRDefault="00985E16">
            <w:pPr>
              <w:adjustRightInd w:val="0"/>
              <w:snapToGrid w:val="0"/>
              <w:jc w:val="center"/>
              <w:rPr>
                <w:color w:val="000000"/>
                <w:sz w:val="24"/>
              </w:rPr>
            </w:pPr>
            <w:r>
              <w:rPr>
                <w:color w:val="000000"/>
                <w:sz w:val="24"/>
              </w:rPr>
              <w:t>3</w:t>
            </w:r>
          </w:p>
        </w:tc>
        <w:tc>
          <w:tcPr>
            <w:tcW w:w="2866" w:type="dxa"/>
            <w:vAlign w:val="center"/>
          </w:tcPr>
          <w:p w:rsidR="001B2C76" w:rsidRDefault="00985E16">
            <w:pPr>
              <w:adjustRightInd w:val="0"/>
              <w:snapToGrid w:val="0"/>
              <w:jc w:val="left"/>
              <w:rPr>
                <w:color w:val="000000"/>
                <w:sz w:val="24"/>
              </w:rPr>
            </w:pPr>
            <w:r>
              <w:rPr>
                <w:color w:val="000000"/>
                <w:sz w:val="24"/>
              </w:rPr>
              <w:t>…</w:t>
            </w:r>
          </w:p>
        </w:tc>
        <w:tc>
          <w:tcPr>
            <w:tcW w:w="1314" w:type="dxa"/>
            <w:vAlign w:val="center"/>
          </w:tcPr>
          <w:p w:rsidR="001B2C76" w:rsidRDefault="001B2C76">
            <w:pPr>
              <w:adjustRightInd w:val="0"/>
              <w:snapToGrid w:val="0"/>
              <w:jc w:val="left"/>
              <w:rPr>
                <w:color w:val="000000"/>
                <w:sz w:val="24"/>
              </w:rPr>
            </w:pPr>
          </w:p>
        </w:tc>
        <w:tc>
          <w:tcPr>
            <w:tcW w:w="1177" w:type="dxa"/>
            <w:vAlign w:val="center"/>
          </w:tcPr>
          <w:p w:rsidR="001B2C76" w:rsidRDefault="001B2C76">
            <w:pPr>
              <w:adjustRightInd w:val="0"/>
              <w:snapToGrid w:val="0"/>
              <w:jc w:val="center"/>
              <w:rPr>
                <w:color w:val="000000"/>
                <w:sz w:val="24"/>
              </w:rPr>
            </w:pPr>
          </w:p>
        </w:tc>
        <w:tc>
          <w:tcPr>
            <w:tcW w:w="1312" w:type="dxa"/>
            <w:vAlign w:val="center"/>
          </w:tcPr>
          <w:p w:rsidR="001B2C76" w:rsidRDefault="001B2C76">
            <w:pPr>
              <w:adjustRightInd w:val="0"/>
              <w:snapToGrid w:val="0"/>
              <w:jc w:val="left"/>
              <w:rPr>
                <w:color w:val="000000"/>
                <w:sz w:val="24"/>
              </w:rPr>
            </w:pPr>
          </w:p>
        </w:tc>
        <w:tc>
          <w:tcPr>
            <w:tcW w:w="1666" w:type="dxa"/>
            <w:vAlign w:val="center"/>
          </w:tcPr>
          <w:p w:rsidR="001B2C76" w:rsidRDefault="001B2C76">
            <w:pPr>
              <w:adjustRightInd w:val="0"/>
              <w:snapToGrid w:val="0"/>
              <w:jc w:val="left"/>
              <w:rPr>
                <w:color w:val="000000"/>
                <w:sz w:val="24"/>
              </w:rPr>
            </w:pPr>
          </w:p>
        </w:tc>
      </w:tr>
      <w:tr w:rsidR="001B2C76">
        <w:trPr>
          <w:trHeight w:val="407"/>
        </w:trPr>
        <w:tc>
          <w:tcPr>
            <w:tcW w:w="5950" w:type="dxa"/>
            <w:gridSpan w:val="4"/>
            <w:vAlign w:val="center"/>
          </w:tcPr>
          <w:p w:rsidR="001B2C76" w:rsidRDefault="00985E16">
            <w:pPr>
              <w:adjustRightInd w:val="0"/>
              <w:snapToGrid w:val="0"/>
              <w:jc w:val="right"/>
              <w:rPr>
                <w:color w:val="000000"/>
                <w:sz w:val="24"/>
              </w:rPr>
            </w:pPr>
            <w:r>
              <w:rPr>
                <w:b/>
                <w:color w:val="000000"/>
                <w:sz w:val="24"/>
              </w:rPr>
              <w:t>总价（元）</w:t>
            </w:r>
          </w:p>
        </w:tc>
        <w:tc>
          <w:tcPr>
            <w:tcW w:w="1312" w:type="dxa"/>
            <w:vAlign w:val="center"/>
          </w:tcPr>
          <w:p w:rsidR="001B2C76" w:rsidRDefault="001B2C76">
            <w:pPr>
              <w:adjustRightInd w:val="0"/>
              <w:snapToGrid w:val="0"/>
              <w:jc w:val="left"/>
              <w:rPr>
                <w:color w:val="000000"/>
                <w:sz w:val="24"/>
              </w:rPr>
            </w:pPr>
          </w:p>
        </w:tc>
        <w:tc>
          <w:tcPr>
            <w:tcW w:w="1666" w:type="dxa"/>
            <w:vAlign w:val="center"/>
          </w:tcPr>
          <w:p w:rsidR="001B2C76" w:rsidRDefault="001B2C76">
            <w:pPr>
              <w:adjustRightInd w:val="0"/>
              <w:snapToGrid w:val="0"/>
              <w:jc w:val="left"/>
              <w:rPr>
                <w:color w:val="000000"/>
                <w:sz w:val="24"/>
              </w:rPr>
            </w:pPr>
          </w:p>
        </w:tc>
      </w:tr>
    </w:tbl>
    <w:p w:rsidR="001B2C76" w:rsidRDefault="001B2C76">
      <w:pPr>
        <w:tabs>
          <w:tab w:val="left" w:pos="1800"/>
          <w:tab w:val="left" w:pos="5580"/>
        </w:tabs>
        <w:jc w:val="left"/>
        <w:rPr>
          <w:color w:val="000000"/>
          <w:sz w:val="24"/>
        </w:rPr>
      </w:pPr>
    </w:p>
    <w:p w:rsidR="001B2C76" w:rsidRDefault="001B2C76">
      <w:pPr>
        <w:tabs>
          <w:tab w:val="left" w:pos="1800"/>
          <w:tab w:val="left" w:pos="5580"/>
        </w:tabs>
        <w:jc w:val="left"/>
        <w:rPr>
          <w:color w:val="000000"/>
          <w:sz w:val="24"/>
        </w:rPr>
      </w:pPr>
    </w:p>
    <w:p w:rsidR="001B2C76" w:rsidRDefault="001B2C76">
      <w:pPr>
        <w:tabs>
          <w:tab w:val="left" w:pos="1800"/>
          <w:tab w:val="left" w:pos="5580"/>
        </w:tabs>
        <w:jc w:val="left"/>
        <w:rPr>
          <w:color w:val="000000"/>
          <w:sz w:val="24"/>
        </w:rPr>
      </w:pPr>
    </w:p>
    <w:p w:rsidR="001B2C76" w:rsidRDefault="001B2C76">
      <w:pPr>
        <w:tabs>
          <w:tab w:val="left" w:pos="1800"/>
          <w:tab w:val="left" w:pos="5580"/>
        </w:tabs>
        <w:jc w:val="left"/>
        <w:rPr>
          <w:color w:val="000000"/>
          <w:sz w:val="24"/>
        </w:rPr>
      </w:pPr>
    </w:p>
    <w:p w:rsidR="001B2C76" w:rsidRDefault="00985E16">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1B2C76" w:rsidRDefault="00985E16">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985E16">
      <w:pPr>
        <w:numPr>
          <w:ilvl w:val="0"/>
          <w:numId w:val="18"/>
        </w:numPr>
        <w:tabs>
          <w:tab w:val="left" w:pos="360"/>
        </w:tabs>
        <w:snapToGrid w:val="0"/>
        <w:spacing w:line="360" w:lineRule="auto"/>
        <w:outlineLvl w:val="1"/>
        <w:rPr>
          <w:color w:val="000000"/>
          <w:sz w:val="24"/>
          <w:szCs w:val="20"/>
        </w:rPr>
      </w:pPr>
      <w:bookmarkStart w:id="891" w:name="_Toc305158904"/>
      <w:bookmarkStart w:id="892" w:name="_Toc265228400"/>
      <w:bookmarkStart w:id="893" w:name="_Toc226965835"/>
      <w:bookmarkStart w:id="894" w:name="_Toc305158830"/>
      <w:bookmarkStart w:id="895" w:name="_Toc226337258"/>
      <w:bookmarkStart w:id="896" w:name="_Toc264969252"/>
      <w:bookmarkStart w:id="897" w:name="_Toc195842927"/>
      <w:bookmarkStart w:id="898" w:name="_Toc226965752"/>
      <w:bookmarkStart w:id="899" w:name="_Toc150480798"/>
      <w:bookmarkStart w:id="900" w:name="_Toc226309806"/>
      <w:bookmarkStart w:id="901" w:name="_Toc150774765"/>
      <w:bookmarkStart w:id="902" w:name="_Toc142311062"/>
      <w:bookmarkStart w:id="903" w:name="_Toc127151562"/>
      <w:bookmarkStart w:id="904" w:name="_Toc305158829"/>
      <w:bookmarkStart w:id="905" w:name="_Toc264969251"/>
      <w:bookmarkStart w:id="906" w:name="_Toc305158903"/>
      <w:bookmarkStart w:id="907" w:name="_Toc226965751"/>
      <w:bookmarkStart w:id="908" w:name="_Toc265228399"/>
      <w:bookmarkStart w:id="909" w:name="_Toc226309805"/>
      <w:bookmarkStart w:id="910" w:name="_Toc226965834"/>
      <w:bookmarkStart w:id="911" w:name="_Toc150774764"/>
      <w:bookmarkStart w:id="912" w:name="_Toc226337257"/>
      <w:bookmarkStart w:id="913" w:name="_Toc142311061"/>
      <w:bookmarkStart w:id="914" w:name="_Toc195842926"/>
      <w:bookmarkStart w:id="915" w:name="_Toc150480797"/>
      <w:bookmarkStart w:id="916" w:name="_Toc127151561"/>
      <w:r>
        <w:rPr>
          <w:color w:val="000000"/>
          <w:sz w:val="24"/>
          <w:szCs w:val="20"/>
        </w:rPr>
        <w:br w:type="page"/>
      </w:r>
      <w:r>
        <w:rPr>
          <w:color w:val="000000"/>
          <w:sz w:val="24"/>
          <w:szCs w:val="20"/>
        </w:rPr>
        <w:lastRenderedPageBreak/>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000000"/>
          <w:sz w:val="24"/>
          <w:szCs w:val="20"/>
        </w:rPr>
        <w:t>（实质性格式）</w:t>
      </w:r>
    </w:p>
    <w:p w:rsidR="001B2C76" w:rsidRDefault="001B2C76">
      <w:pPr>
        <w:spacing w:line="360" w:lineRule="auto"/>
        <w:rPr>
          <w:color w:val="000000"/>
          <w:sz w:val="24"/>
          <w:szCs w:val="20"/>
        </w:rPr>
      </w:pPr>
    </w:p>
    <w:p w:rsidR="001B2C76" w:rsidRDefault="00985E16">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1B2C76" w:rsidRDefault="001B2C76">
      <w:pPr>
        <w:spacing w:line="360" w:lineRule="auto"/>
        <w:rPr>
          <w:color w:val="000000"/>
          <w:sz w:val="24"/>
          <w:szCs w:val="20"/>
        </w:rPr>
      </w:pPr>
    </w:p>
    <w:p w:rsidR="001B2C76" w:rsidRDefault="00985E16">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1B2C76">
        <w:trPr>
          <w:trHeight w:val="930"/>
          <w:jc w:val="center"/>
        </w:trPr>
        <w:tc>
          <w:tcPr>
            <w:tcW w:w="1130" w:type="dxa"/>
            <w:vAlign w:val="center"/>
          </w:tcPr>
          <w:p w:rsidR="001B2C76" w:rsidRDefault="00985E16">
            <w:pPr>
              <w:adjustRightInd w:val="0"/>
              <w:snapToGrid w:val="0"/>
              <w:jc w:val="center"/>
              <w:rPr>
                <w:color w:val="000000"/>
                <w:sz w:val="24"/>
              </w:rPr>
            </w:pPr>
            <w:bookmarkStart w:id="917" w:name="_Hlk144279231"/>
            <w:r>
              <w:rPr>
                <w:color w:val="000000"/>
                <w:sz w:val="24"/>
              </w:rPr>
              <w:t>序号</w:t>
            </w:r>
          </w:p>
        </w:tc>
        <w:tc>
          <w:tcPr>
            <w:tcW w:w="1734" w:type="dxa"/>
            <w:vAlign w:val="center"/>
          </w:tcPr>
          <w:p w:rsidR="001B2C76" w:rsidRDefault="00985E16">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rsidR="001B2C76" w:rsidRDefault="00985E16">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rsidR="001B2C76" w:rsidRDefault="00985E16">
            <w:pPr>
              <w:adjustRightInd w:val="0"/>
              <w:snapToGrid w:val="0"/>
              <w:jc w:val="center"/>
              <w:rPr>
                <w:color w:val="000000"/>
                <w:sz w:val="24"/>
              </w:rPr>
            </w:pPr>
            <w:r>
              <w:rPr>
                <w:color w:val="000000"/>
                <w:sz w:val="24"/>
              </w:rPr>
              <w:t>投标文件内容</w:t>
            </w:r>
          </w:p>
        </w:tc>
        <w:tc>
          <w:tcPr>
            <w:tcW w:w="1825" w:type="dxa"/>
            <w:vAlign w:val="center"/>
          </w:tcPr>
          <w:p w:rsidR="001B2C76" w:rsidRDefault="00985E16">
            <w:pPr>
              <w:adjustRightInd w:val="0"/>
              <w:snapToGrid w:val="0"/>
              <w:jc w:val="center"/>
              <w:rPr>
                <w:color w:val="000000"/>
                <w:sz w:val="24"/>
              </w:rPr>
            </w:pPr>
            <w:r>
              <w:rPr>
                <w:color w:val="000000"/>
                <w:sz w:val="24"/>
              </w:rPr>
              <w:t>偏离情况</w:t>
            </w:r>
          </w:p>
        </w:tc>
        <w:tc>
          <w:tcPr>
            <w:tcW w:w="1109" w:type="dxa"/>
            <w:vAlign w:val="center"/>
          </w:tcPr>
          <w:p w:rsidR="001B2C76" w:rsidRDefault="00985E16">
            <w:pPr>
              <w:adjustRightInd w:val="0"/>
              <w:snapToGrid w:val="0"/>
              <w:jc w:val="center"/>
              <w:rPr>
                <w:color w:val="000000"/>
                <w:sz w:val="24"/>
              </w:rPr>
            </w:pPr>
            <w:r>
              <w:rPr>
                <w:color w:val="000000"/>
                <w:sz w:val="24"/>
              </w:rPr>
              <w:t>说明</w:t>
            </w:r>
          </w:p>
        </w:tc>
      </w:tr>
      <w:tr w:rsidR="001B2C76">
        <w:trPr>
          <w:trHeight w:val="930"/>
          <w:jc w:val="center"/>
        </w:trPr>
        <w:tc>
          <w:tcPr>
            <w:tcW w:w="9062" w:type="dxa"/>
            <w:gridSpan w:val="6"/>
            <w:vAlign w:val="center"/>
          </w:tcPr>
          <w:p w:rsidR="001B2C76" w:rsidRDefault="00985E1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1B2C76" w:rsidRDefault="00985E16">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1B2C76" w:rsidRDefault="00985E16">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B2C76">
        <w:trPr>
          <w:trHeight w:val="930"/>
          <w:jc w:val="center"/>
        </w:trPr>
        <w:tc>
          <w:tcPr>
            <w:tcW w:w="1130" w:type="dxa"/>
            <w:vAlign w:val="center"/>
          </w:tcPr>
          <w:p w:rsidR="001B2C76" w:rsidRDefault="001B2C76">
            <w:pPr>
              <w:adjustRightInd w:val="0"/>
              <w:snapToGrid w:val="0"/>
              <w:jc w:val="center"/>
              <w:rPr>
                <w:color w:val="000000"/>
                <w:sz w:val="24"/>
              </w:rPr>
            </w:pPr>
          </w:p>
        </w:tc>
        <w:tc>
          <w:tcPr>
            <w:tcW w:w="1734"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825" w:type="dxa"/>
            <w:vAlign w:val="center"/>
          </w:tcPr>
          <w:p w:rsidR="001B2C76" w:rsidRDefault="001B2C76">
            <w:pPr>
              <w:adjustRightInd w:val="0"/>
              <w:snapToGrid w:val="0"/>
              <w:jc w:val="center"/>
              <w:rPr>
                <w:color w:val="000000"/>
                <w:sz w:val="24"/>
              </w:rPr>
            </w:pPr>
          </w:p>
        </w:tc>
        <w:tc>
          <w:tcPr>
            <w:tcW w:w="1109" w:type="dxa"/>
            <w:vAlign w:val="center"/>
          </w:tcPr>
          <w:p w:rsidR="001B2C76" w:rsidRDefault="001B2C76">
            <w:pPr>
              <w:adjustRightInd w:val="0"/>
              <w:snapToGrid w:val="0"/>
              <w:jc w:val="center"/>
              <w:rPr>
                <w:color w:val="000000"/>
                <w:sz w:val="24"/>
              </w:rPr>
            </w:pPr>
          </w:p>
        </w:tc>
      </w:tr>
      <w:tr w:rsidR="001B2C76">
        <w:trPr>
          <w:trHeight w:val="930"/>
          <w:jc w:val="center"/>
        </w:trPr>
        <w:tc>
          <w:tcPr>
            <w:tcW w:w="1130" w:type="dxa"/>
            <w:vAlign w:val="center"/>
          </w:tcPr>
          <w:p w:rsidR="001B2C76" w:rsidRDefault="001B2C76">
            <w:pPr>
              <w:adjustRightInd w:val="0"/>
              <w:snapToGrid w:val="0"/>
              <w:jc w:val="center"/>
              <w:rPr>
                <w:color w:val="000000"/>
                <w:sz w:val="24"/>
              </w:rPr>
            </w:pPr>
          </w:p>
        </w:tc>
        <w:tc>
          <w:tcPr>
            <w:tcW w:w="1734"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825" w:type="dxa"/>
            <w:vAlign w:val="center"/>
          </w:tcPr>
          <w:p w:rsidR="001B2C76" w:rsidRDefault="001B2C76">
            <w:pPr>
              <w:adjustRightInd w:val="0"/>
              <w:snapToGrid w:val="0"/>
              <w:jc w:val="center"/>
              <w:rPr>
                <w:color w:val="000000"/>
                <w:sz w:val="24"/>
              </w:rPr>
            </w:pPr>
          </w:p>
        </w:tc>
        <w:tc>
          <w:tcPr>
            <w:tcW w:w="1109" w:type="dxa"/>
            <w:vAlign w:val="center"/>
          </w:tcPr>
          <w:p w:rsidR="001B2C76" w:rsidRDefault="001B2C76">
            <w:pPr>
              <w:adjustRightInd w:val="0"/>
              <w:snapToGrid w:val="0"/>
              <w:jc w:val="center"/>
              <w:rPr>
                <w:color w:val="000000"/>
                <w:sz w:val="24"/>
              </w:rPr>
            </w:pPr>
          </w:p>
        </w:tc>
      </w:tr>
      <w:tr w:rsidR="001B2C76">
        <w:trPr>
          <w:trHeight w:val="930"/>
          <w:jc w:val="center"/>
        </w:trPr>
        <w:tc>
          <w:tcPr>
            <w:tcW w:w="1130" w:type="dxa"/>
            <w:vAlign w:val="center"/>
          </w:tcPr>
          <w:p w:rsidR="001B2C76" w:rsidRDefault="001B2C76">
            <w:pPr>
              <w:adjustRightInd w:val="0"/>
              <w:snapToGrid w:val="0"/>
              <w:jc w:val="center"/>
              <w:rPr>
                <w:color w:val="000000"/>
                <w:sz w:val="24"/>
              </w:rPr>
            </w:pPr>
          </w:p>
        </w:tc>
        <w:tc>
          <w:tcPr>
            <w:tcW w:w="1734"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825" w:type="dxa"/>
            <w:vAlign w:val="center"/>
          </w:tcPr>
          <w:p w:rsidR="001B2C76" w:rsidRDefault="001B2C76">
            <w:pPr>
              <w:adjustRightInd w:val="0"/>
              <w:snapToGrid w:val="0"/>
              <w:jc w:val="center"/>
              <w:rPr>
                <w:color w:val="000000"/>
                <w:sz w:val="24"/>
              </w:rPr>
            </w:pPr>
          </w:p>
        </w:tc>
        <w:tc>
          <w:tcPr>
            <w:tcW w:w="1109" w:type="dxa"/>
            <w:vAlign w:val="center"/>
          </w:tcPr>
          <w:p w:rsidR="001B2C76" w:rsidRDefault="001B2C76">
            <w:pPr>
              <w:adjustRightInd w:val="0"/>
              <w:snapToGrid w:val="0"/>
              <w:jc w:val="center"/>
              <w:rPr>
                <w:color w:val="000000"/>
                <w:sz w:val="24"/>
              </w:rPr>
            </w:pPr>
          </w:p>
        </w:tc>
      </w:tr>
      <w:tr w:rsidR="001B2C76">
        <w:trPr>
          <w:trHeight w:val="930"/>
          <w:jc w:val="center"/>
        </w:trPr>
        <w:tc>
          <w:tcPr>
            <w:tcW w:w="1130" w:type="dxa"/>
            <w:vAlign w:val="center"/>
          </w:tcPr>
          <w:p w:rsidR="001B2C76" w:rsidRDefault="001B2C76">
            <w:pPr>
              <w:adjustRightInd w:val="0"/>
              <w:snapToGrid w:val="0"/>
              <w:jc w:val="center"/>
              <w:rPr>
                <w:color w:val="000000"/>
                <w:sz w:val="24"/>
              </w:rPr>
            </w:pPr>
          </w:p>
        </w:tc>
        <w:tc>
          <w:tcPr>
            <w:tcW w:w="1734"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825" w:type="dxa"/>
            <w:vAlign w:val="center"/>
          </w:tcPr>
          <w:p w:rsidR="001B2C76" w:rsidRDefault="001B2C76">
            <w:pPr>
              <w:adjustRightInd w:val="0"/>
              <w:snapToGrid w:val="0"/>
              <w:jc w:val="center"/>
              <w:rPr>
                <w:color w:val="000000"/>
                <w:sz w:val="24"/>
              </w:rPr>
            </w:pPr>
          </w:p>
        </w:tc>
        <w:tc>
          <w:tcPr>
            <w:tcW w:w="1109" w:type="dxa"/>
            <w:vAlign w:val="center"/>
          </w:tcPr>
          <w:p w:rsidR="001B2C76" w:rsidRDefault="001B2C76">
            <w:pPr>
              <w:adjustRightInd w:val="0"/>
              <w:snapToGrid w:val="0"/>
              <w:jc w:val="center"/>
              <w:rPr>
                <w:color w:val="000000"/>
                <w:sz w:val="24"/>
              </w:rPr>
            </w:pPr>
          </w:p>
        </w:tc>
      </w:tr>
      <w:bookmarkEnd w:id="917"/>
    </w:tbl>
    <w:p w:rsidR="001B2C76" w:rsidRDefault="001B2C76">
      <w:pPr>
        <w:tabs>
          <w:tab w:val="left" w:pos="1800"/>
          <w:tab w:val="left" w:pos="5580"/>
        </w:tabs>
        <w:jc w:val="left"/>
        <w:rPr>
          <w:color w:val="000000"/>
          <w:sz w:val="24"/>
        </w:rPr>
      </w:pPr>
    </w:p>
    <w:p w:rsidR="001B2C76" w:rsidRDefault="00985E16">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B2C76" w:rsidRDefault="001B2C76">
      <w:pPr>
        <w:spacing w:line="360" w:lineRule="auto"/>
        <w:rPr>
          <w:color w:val="000000"/>
          <w:sz w:val="24"/>
          <w:szCs w:val="20"/>
        </w:rPr>
      </w:pPr>
    </w:p>
    <w:p w:rsidR="001B2C76" w:rsidRDefault="00985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985E16">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lastRenderedPageBreak/>
        <w:t>采购需求偏离表（实质性格式）</w:t>
      </w:r>
    </w:p>
    <w:p w:rsidR="001B2C76" w:rsidRDefault="00985E16">
      <w:pPr>
        <w:autoSpaceDE w:val="0"/>
        <w:autoSpaceDN w:val="0"/>
        <w:adjustRightInd w:val="0"/>
        <w:spacing w:line="360" w:lineRule="auto"/>
        <w:jc w:val="center"/>
        <w:rPr>
          <w:b/>
          <w:color w:val="000000"/>
          <w:sz w:val="36"/>
          <w:szCs w:val="36"/>
        </w:rPr>
      </w:pPr>
      <w:r>
        <w:rPr>
          <w:b/>
          <w:color w:val="000000"/>
          <w:sz w:val="36"/>
          <w:szCs w:val="36"/>
        </w:rPr>
        <w:t>采购需求偏离表</w:t>
      </w:r>
    </w:p>
    <w:p w:rsidR="001B2C76" w:rsidRDefault="00985E16">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B2C76">
        <w:trPr>
          <w:trHeight w:val="1053"/>
          <w:jc w:val="center"/>
        </w:trPr>
        <w:tc>
          <w:tcPr>
            <w:tcW w:w="775" w:type="dxa"/>
            <w:vAlign w:val="center"/>
          </w:tcPr>
          <w:p w:rsidR="001B2C76" w:rsidRDefault="00985E16">
            <w:pPr>
              <w:adjustRightInd w:val="0"/>
              <w:snapToGrid w:val="0"/>
              <w:jc w:val="center"/>
              <w:rPr>
                <w:color w:val="000000"/>
                <w:sz w:val="24"/>
              </w:rPr>
            </w:pPr>
            <w:r>
              <w:rPr>
                <w:color w:val="000000"/>
                <w:sz w:val="24"/>
              </w:rPr>
              <w:t>序号</w:t>
            </w:r>
          </w:p>
        </w:tc>
        <w:tc>
          <w:tcPr>
            <w:tcW w:w="1482" w:type="dxa"/>
            <w:vAlign w:val="center"/>
          </w:tcPr>
          <w:p w:rsidR="001B2C76" w:rsidRDefault="00985E16">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1B2C76" w:rsidRDefault="00985E16">
            <w:pPr>
              <w:adjustRightInd w:val="0"/>
              <w:snapToGrid w:val="0"/>
              <w:jc w:val="center"/>
              <w:rPr>
                <w:color w:val="000000"/>
                <w:sz w:val="24"/>
              </w:rPr>
            </w:pPr>
            <w:r>
              <w:rPr>
                <w:color w:val="000000"/>
                <w:sz w:val="24"/>
              </w:rPr>
              <w:t>招标文件要求</w:t>
            </w:r>
          </w:p>
        </w:tc>
        <w:tc>
          <w:tcPr>
            <w:tcW w:w="2126" w:type="dxa"/>
            <w:vAlign w:val="center"/>
          </w:tcPr>
          <w:p w:rsidR="001B2C76" w:rsidRDefault="00985E16">
            <w:pPr>
              <w:adjustRightInd w:val="0"/>
              <w:snapToGrid w:val="0"/>
              <w:jc w:val="center"/>
              <w:rPr>
                <w:color w:val="000000"/>
                <w:sz w:val="24"/>
              </w:rPr>
            </w:pPr>
            <w:r>
              <w:rPr>
                <w:color w:val="000000"/>
                <w:sz w:val="24"/>
              </w:rPr>
              <w:t>投标响应内容</w:t>
            </w:r>
          </w:p>
        </w:tc>
        <w:tc>
          <w:tcPr>
            <w:tcW w:w="1875" w:type="dxa"/>
            <w:vAlign w:val="center"/>
          </w:tcPr>
          <w:p w:rsidR="001B2C76" w:rsidRDefault="00985E16">
            <w:pPr>
              <w:adjustRightInd w:val="0"/>
              <w:snapToGrid w:val="0"/>
              <w:jc w:val="center"/>
              <w:rPr>
                <w:color w:val="000000"/>
                <w:sz w:val="24"/>
              </w:rPr>
            </w:pPr>
            <w:r>
              <w:rPr>
                <w:color w:val="000000"/>
                <w:sz w:val="24"/>
              </w:rPr>
              <w:t>偏离情况</w:t>
            </w:r>
          </w:p>
        </w:tc>
        <w:tc>
          <w:tcPr>
            <w:tcW w:w="1009" w:type="dxa"/>
            <w:vAlign w:val="center"/>
          </w:tcPr>
          <w:p w:rsidR="001B2C76" w:rsidRDefault="00985E16">
            <w:pPr>
              <w:adjustRightInd w:val="0"/>
              <w:snapToGrid w:val="0"/>
              <w:jc w:val="center"/>
              <w:rPr>
                <w:color w:val="000000"/>
                <w:sz w:val="24"/>
              </w:rPr>
            </w:pPr>
            <w:r>
              <w:rPr>
                <w:color w:val="000000"/>
                <w:sz w:val="24"/>
              </w:rPr>
              <w:t>说明</w:t>
            </w: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bl>
    <w:p w:rsidR="001B2C76" w:rsidRDefault="001B2C76">
      <w:pPr>
        <w:tabs>
          <w:tab w:val="left" w:pos="1800"/>
          <w:tab w:val="left" w:pos="5580"/>
        </w:tabs>
        <w:spacing w:line="360" w:lineRule="auto"/>
        <w:ind w:firstLineChars="150" w:firstLine="360"/>
        <w:jc w:val="left"/>
        <w:rPr>
          <w:color w:val="000000"/>
          <w:sz w:val="24"/>
          <w:u w:val="single"/>
        </w:rPr>
      </w:pPr>
    </w:p>
    <w:p w:rsidR="001B2C76" w:rsidRDefault="001B2C76">
      <w:pPr>
        <w:tabs>
          <w:tab w:val="left" w:pos="1800"/>
          <w:tab w:val="left" w:pos="5580"/>
        </w:tabs>
        <w:spacing w:line="360" w:lineRule="auto"/>
        <w:ind w:firstLineChars="150" w:firstLine="360"/>
        <w:jc w:val="left"/>
        <w:rPr>
          <w:color w:val="000000"/>
          <w:sz w:val="24"/>
          <w:u w:val="single"/>
        </w:rPr>
      </w:pPr>
    </w:p>
    <w:p w:rsidR="001B2C76" w:rsidRDefault="00985E16">
      <w:pPr>
        <w:tabs>
          <w:tab w:val="left" w:pos="1800"/>
          <w:tab w:val="left" w:pos="5580"/>
        </w:tabs>
        <w:jc w:val="left"/>
        <w:rPr>
          <w:color w:val="000000"/>
          <w:sz w:val="24"/>
        </w:rPr>
      </w:pPr>
      <w:r>
        <w:rPr>
          <w:color w:val="000000"/>
          <w:sz w:val="24"/>
        </w:rPr>
        <w:t>注：</w:t>
      </w:r>
    </w:p>
    <w:p w:rsidR="001B2C76" w:rsidRDefault="00985E16">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1B2C76" w:rsidRDefault="00985E16">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B2C76" w:rsidRDefault="001B2C76">
      <w:pPr>
        <w:tabs>
          <w:tab w:val="left" w:pos="1800"/>
          <w:tab w:val="left" w:pos="5580"/>
        </w:tabs>
        <w:jc w:val="left"/>
        <w:rPr>
          <w:sz w:val="24"/>
        </w:rPr>
      </w:pPr>
    </w:p>
    <w:p w:rsidR="001B2C76" w:rsidRDefault="001B2C76">
      <w:pPr>
        <w:tabs>
          <w:tab w:val="left" w:pos="1800"/>
          <w:tab w:val="left" w:pos="5580"/>
        </w:tabs>
        <w:jc w:val="left"/>
        <w:rPr>
          <w:color w:val="000000"/>
          <w:sz w:val="24"/>
        </w:rPr>
      </w:pPr>
    </w:p>
    <w:p w:rsidR="001B2C76" w:rsidRDefault="001B2C76">
      <w:pPr>
        <w:rPr>
          <w:color w:val="000000"/>
          <w:sz w:val="24"/>
          <w:szCs w:val="20"/>
        </w:rPr>
      </w:pPr>
    </w:p>
    <w:p w:rsidR="001B2C76" w:rsidRDefault="00985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6E5E28" w:rsidRDefault="00985E16" w:rsidP="006E5E28">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sidRPr="00960399">
        <w:rPr>
          <w:color w:val="000000"/>
          <w:sz w:val="24"/>
          <w:szCs w:val="20"/>
        </w:rPr>
        <w:lastRenderedPageBreak/>
        <w:t>其他材料</w:t>
      </w:r>
    </w:p>
    <w:p w:rsidR="001B2C76" w:rsidRPr="006E5E28" w:rsidRDefault="00727768" w:rsidP="006E5E28">
      <w:pPr>
        <w:tabs>
          <w:tab w:val="left" w:pos="360"/>
        </w:tabs>
        <w:snapToGrid w:val="0"/>
        <w:spacing w:line="360" w:lineRule="auto"/>
        <w:outlineLvl w:val="1"/>
        <w:rPr>
          <w:color w:val="000000"/>
          <w:sz w:val="24"/>
          <w:szCs w:val="20"/>
        </w:rPr>
      </w:pPr>
      <w:r w:rsidRPr="006E5E28">
        <w:rPr>
          <w:color w:val="000000"/>
          <w:sz w:val="24"/>
          <w:szCs w:val="20"/>
        </w:rPr>
        <w:t xml:space="preserve">7-1 </w:t>
      </w:r>
      <w:r w:rsidR="00985E16" w:rsidRPr="006E5E28">
        <w:rPr>
          <w:rFonts w:hint="eastAsia"/>
          <w:color w:val="000000"/>
          <w:sz w:val="24"/>
          <w:szCs w:val="20"/>
        </w:rPr>
        <w:t>供应商信息采集表</w:t>
      </w:r>
    </w:p>
    <w:tbl>
      <w:tblPr>
        <w:tblStyle w:val="aff9"/>
        <w:tblW w:w="9062" w:type="dxa"/>
        <w:jc w:val="center"/>
        <w:tblLayout w:type="fixed"/>
        <w:tblLook w:val="04A0" w:firstRow="1" w:lastRow="0" w:firstColumn="1" w:lastColumn="0" w:noHBand="0" w:noVBand="1"/>
      </w:tblPr>
      <w:tblGrid>
        <w:gridCol w:w="3022"/>
        <w:gridCol w:w="3021"/>
        <w:gridCol w:w="3019"/>
      </w:tblGrid>
      <w:tr w:rsidR="001B2C76" w:rsidTr="00727768">
        <w:trPr>
          <w:trHeight w:val="567"/>
          <w:jc w:val="center"/>
        </w:trPr>
        <w:tc>
          <w:tcPr>
            <w:tcW w:w="3022" w:type="dxa"/>
            <w:vAlign w:val="center"/>
          </w:tcPr>
          <w:p w:rsidR="001B2C76" w:rsidRDefault="00985E16" w:rsidP="00727768">
            <w:pPr>
              <w:jc w:val="center"/>
              <w:rPr>
                <w:sz w:val="24"/>
              </w:rPr>
            </w:pPr>
            <w:r>
              <w:rPr>
                <w:rFonts w:hint="eastAsia"/>
                <w:sz w:val="24"/>
              </w:rPr>
              <w:t>供应商名称</w:t>
            </w:r>
          </w:p>
        </w:tc>
        <w:tc>
          <w:tcPr>
            <w:tcW w:w="3021" w:type="dxa"/>
            <w:vAlign w:val="center"/>
          </w:tcPr>
          <w:p w:rsidR="001B2C76" w:rsidRDefault="00985E16" w:rsidP="00727768">
            <w:pPr>
              <w:jc w:val="center"/>
              <w:rPr>
                <w:sz w:val="24"/>
              </w:rPr>
            </w:pPr>
            <w:r>
              <w:rPr>
                <w:rFonts w:hint="eastAsia"/>
                <w:sz w:val="24"/>
              </w:rPr>
              <w:t>供应商所属性别</w:t>
            </w:r>
          </w:p>
        </w:tc>
        <w:tc>
          <w:tcPr>
            <w:tcW w:w="3019" w:type="dxa"/>
            <w:vAlign w:val="center"/>
          </w:tcPr>
          <w:p w:rsidR="001B2C76" w:rsidRDefault="00985E16" w:rsidP="00727768">
            <w:pPr>
              <w:jc w:val="center"/>
              <w:rPr>
                <w:sz w:val="24"/>
              </w:rPr>
            </w:pPr>
            <w:r>
              <w:rPr>
                <w:rFonts w:hint="eastAsia"/>
                <w:sz w:val="24"/>
              </w:rPr>
              <w:t>外商投资类型</w:t>
            </w:r>
          </w:p>
        </w:tc>
      </w:tr>
      <w:tr w:rsidR="001B2C76" w:rsidTr="00727768">
        <w:trPr>
          <w:trHeight w:val="567"/>
          <w:jc w:val="center"/>
        </w:trPr>
        <w:tc>
          <w:tcPr>
            <w:tcW w:w="3022" w:type="dxa"/>
            <w:vAlign w:val="center"/>
          </w:tcPr>
          <w:p w:rsidR="001B2C76" w:rsidRDefault="001B2C76" w:rsidP="00727768">
            <w:pPr>
              <w:jc w:val="center"/>
              <w:rPr>
                <w:sz w:val="24"/>
              </w:rPr>
            </w:pPr>
          </w:p>
        </w:tc>
        <w:tc>
          <w:tcPr>
            <w:tcW w:w="3021" w:type="dxa"/>
            <w:vAlign w:val="center"/>
          </w:tcPr>
          <w:p w:rsidR="001B2C76" w:rsidRDefault="001B2C76" w:rsidP="00727768">
            <w:pPr>
              <w:jc w:val="center"/>
              <w:rPr>
                <w:sz w:val="24"/>
              </w:rPr>
            </w:pPr>
          </w:p>
        </w:tc>
        <w:tc>
          <w:tcPr>
            <w:tcW w:w="3019" w:type="dxa"/>
            <w:vAlign w:val="center"/>
          </w:tcPr>
          <w:p w:rsidR="001B2C76" w:rsidRDefault="001B2C76" w:rsidP="00727768">
            <w:pPr>
              <w:jc w:val="center"/>
              <w:rPr>
                <w:sz w:val="24"/>
              </w:rPr>
            </w:pPr>
          </w:p>
        </w:tc>
      </w:tr>
      <w:tr w:rsidR="001B2C76" w:rsidTr="00727768">
        <w:trPr>
          <w:trHeight w:val="567"/>
          <w:jc w:val="center"/>
        </w:trPr>
        <w:tc>
          <w:tcPr>
            <w:tcW w:w="3022" w:type="dxa"/>
            <w:vAlign w:val="center"/>
          </w:tcPr>
          <w:p w:rsidR="001B2C76" w:rsidRDefault="001B2C76" w:rsidP="00727768">
            <w:pPr>
              <w:jc w:val="center"/>
              <w:rPr>
                <w:sz w:val="24"/>
              </w:rPr>
            </w:pPr>
          </w:p>
        </w:tc>
        <w:tc>
          <w:tcPr>
            <w:tcW w:w="3021" w:type="dxa"/>
            <w:vAlign w:val="center"/>
          </w:tcPr>
          <w:p w:rsidR="001B2C76" w:rsidRDefault="001B2C76" w:rsidP="00727768">
            <w:pPr>
              <w:jc w:val="center"/>
              <w:rPr>
                <w:sz w:val="24"/>
              </w:rPr>
            </w:pPr>
          </w:p>
        </w:tc>
        <w:tc>
          <w:tcPr>
            <w:tcW w:w="3019" w:type="dxa"/>
            <w:vAlign w:val="center"/>
          </w:tcPr>
          <w:p w:rsidR="001B2C76" w:rsidRDefault="001B2C76" w:rsidP="00727768">
            <w:pPr>
              <w:jc w:val="center"/>
              <w:rPr>
                <w:sz w:val="24"/>
              </w:rPr>
            </w:pPr>
          </w:p>
        </w:tc>
      </w:tr>
      <w:tr w:rsidR="001B2C76" w:rsidTr="00727768">
        <w:trPr>
          <w:trHeight w:val="567"/>
          <w:jc w:val="center"/>
        </w:trPr>
        <w:tc>
          <w:tcPr>
            <w:tcW w:w="3022" w:type="dxa"/>
            <w:vAlign w:val="center"/>
          </w:tcPr>
          <w:p w:rsidR="001B2C76" w:rsidRDefault="001B2C76" w:rsidP="00727768">
            <w:pPr>
              <w:jc w:val="center"/>
              <w:rPr>
                <w:sz w:val="24"/>
              </w:rPr>
            </w:pPr>
          </w:p>
        </w:tc>
        <w:tc>
          <w:tcPr>
            <w:tcW w:w="3021" w:type="dxa"/>
            <w:vAlign w:val="center"/>
          </w:tcPr>
          <w:p w:rsidR="001B2C76" w:rsidRDefault="001B2C76" w:rsidP="00727768">
            <w:pPr>
              <w:jc w:val="center"/>
              <w:rPr>
                <w:sz w:val="24"/>
              </w:rPr>
            </w:pPr>
          </w:p>
        </w:tc>
        <w:tc>
          <w:tcPr>
            <w:tcW w:w="3019" w:type="dxa"/>
            <w:vAlign w:val="center"/>
          </w:tcPr>
          <w:p w:rsidR="001B2C76" w:rsidRDefault="001B2C76" w:rsidP="00727768">
            <w:pPr>
              <w:jc w:val="center"/>
              <w:rPr>
                <w:sz w:val="24"/>
              </w:rPr>
            </w:pPr>
          </w:p>
        </w:tc>
      </w:tr>
      <w:tr w:rsidR="001B2C76" w:rsidTr="00727768">
        <w:trPr>
          <w:trHeight w:val="567"/>
          <w:jc w:val="center"/>
        </w:trPr>
        <w:tc>
          <w:tcPr>
            <w:tcW w:w="3022" w:type="dxa"/>
            <w:vAlign w:val="center"/>
          </w:tcPr>
          <w:p w:rsidR="001B2C76" w:rsidRDefault="001B2C76" w:rsidP="00727768">
            <w:pPr>
              <w:jc w:val="center"/>
              <w:rPr>
                <w:sz w:val="24"/>
              </w:rPr>
            </w:pPr>
          </w:p>
        </w:tc>
        <w:tc>
          <w:tcPr>
            <w:tcW w:w="3021" w:type="dxa"/>
            <w:vAlign w:val="center"/>
          </w:tcPr>
          <w:p w:rsidR="001B2C76" w:rsidRDefault="001B2C76" w:rsidP="00727768">
            <w:pPr>
              <w:jc w:val="center"/>
              <w:rPr>
                <w:sz w:val="24"/>
              </w:rPr>
            </w:pPr>
          </w:p>
        </w:tc>
        <w:tc>
          <w:tcPr>
            <w:tcW w:w="3019" w:type="dxa"/>
            <w:vAlign w:val="center"/>
          </w:tcPr>
          <w:p w:rsidR="001B2C76" w:rsidRDefault="001B2C76" w:rsidP="00727768">
            <w:pPr>
              <w:jc w:val="center"/>
              <w:rPr>
                <w:sz w:val="24"/>
              </w:rPr>
            </w:pPr>
          </w:p>
        </w:tc>
      </w:tr>
    </w:tbl>
    <w:p w:rsidR="001B2C76" w:rsidRDefault="00985E16" w:rsidP="006E5E28">
      <w:pPr>
        <w:tabs>
          <w:tab w:val="left" w:pos="1800"/>
          <w:tab w:val="left" w:pos="5580"/>
        </w:tabs>
        <w:jc w:val="left"/>
        <w:rPr>
          <w:color w:val="000000"/>
          <w:sz w:val="24"/>
        </w:rPr>
      </w:pPr>
      <w:r>
        <w:rPr>
          <w:color w:val="000000"/>
          <w:sz w:val="24"/>
        </w:rPr>
        <w:t>注：</w:t>
      </w:r>
      <w:r w:rsidR="006E5E28">
        <w:rPr>
          <w:color w:val="000000"/>
          <w:sz w:val="24"/>
        </w:rPr>
        <w:t>1</w:t>
      </w:r>
      <w:r>
        <w:rPr>
          <w:color w:val="000000"/>
          <w:sz w:val="24"/>
        </w:rPr>
        <w:t>.</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1B2C76" w:rsidRDefault="006E5E28">
      <w:pPr>
        <w:tabs>
          <w:tab w:val="left" w:pos="1800"/>
          <w:tab w:val="left" w:pos="5580"/>
        </w:tabs>
        <w:ind w:firstLineChars="200" w:firstLine="480"/>
        <w:jc w:val="left"/>
        <w:rPr>
          <w:color w:val="000000"/>
          <w:sz w:val="24"/>
        </w:rPr>
      </w:pPr>
      <w:r>
        <w:rPr>
          <w:color w:val="000000"/>
          <w:sz w:val="24"/>
        </w:rPr>
        <w:t>2</w:t>
      </w:r>
      <w:r w:rsidR="00985E16">
        <w:rPr>
          <w:color w:val="000000"/>
          <w:sz w:val="24"/>
        </w:rPr>
        <w:t>.</w:t>
      </w:r>
      <w:r w:rsidR="00985E16">
        <w:rPr>
          <w:color w:val="000000"/>
          <w:sz w:val="24"/>
        </w:rPr>
        <w:t>外商投资类型请填写</w:t>
      </w:r>
      <w:r w:rsidR="00985E16">
        <w:rPr>
          <w:color w:val="000000"/>
          <w:sz w:val="24"/>
        </w:rPr>
        <w:t>“</w:t>
      </w:r>
      <w:r w:rsidR="00985E16">
        <w:rPr>
          <w:color w:val="000000"/>
          <w:sz w:val="24"/>
        </w:rPr>
        <w:t>外商单独投资</w:t>
      </w:r>
      <w:r w:rsidR="00985E16">
        <w:rPr>
          <w:color w:val="000000"/>
          <w:sz w:val="24"/>
        </w:rPr>
        <w:t>”</w:t>
      </w:r>
      <w:r w:rsidR="00985E16">
        <w:rPr>
          <w:color w:val="000000"/>
          <w:sz w:val="24"/>
        </w:rPr>
        <w:t>、</w:t>
      </w:r>
      <w:r w:rsidR="00985E16">
        <w:rPr>
          <w:color w:val="000000"/>
          <w:sz w:val="24"/>
        </w:rPr>
        <w:t>“</w:t>
      </w:r>
      <w:r w:rsidR="00985E16">
        <w:rPr>
          <w:color w:val="000000"/>
          <w:sz w:val="24"/>
        </w:rPr>
        <w:t>外商部分投资</w:t>
      </w:r>
      <w:r w:rsidR="00985E16">
        <w:rPr>
          <w:color w:val="000000"/>
          <w:sz w:val="24"/>
        </w:rPr>
        <w:t>”</w:t>
      </w:r>
      <w:r w:rsidR="00985E16">
        <w:rPr>
          <w:rFonts w:hint="eastAsia"/>
          <w:color w:val="000000"/>
          <w:sz w:val="24"/>
        </w:rPr>
        <w:t>或</w:t>
      </w:r>
      <w:r w:rsidR="00985E16">
        <w:rPr>
          <w:color w:val="000000"/>
          <w:sz w:val="24"/>
        </w:rPr>
        <w:t>“</w:t>
      </w:r>
      <w:r w:rsidR="00985E16">
        <w:rPr>
          <w:color w:val="000000"/>
          <w:sz w:val="24"/>
        </w:rPr>
        <w:t>内资</w:t>
      </w:r>
      <w:r w:rsidR="00985E16">
        <w:rPr>
          <w:color w:val="000000"/>
          <w:sz w:val="24"/>
        </w:rPr>
        <w:t>”</w:t>
      </w:r>
      <w:r w:rsidR="00985E16">
        <w:rPr>
          <w:color w:val="000000"/>
          <w:sz w:val="24"/>
        </w:rPr>
        <w:t>。</w:t>
      </w:r>
    </w:p>
    <w:p w:rsidR="006E5E28" w:rsidRDefault="006E5E28">
      <w:pPr>
        <w:widowControl/>
        <w:jc w:val="left"/>
        <w:rPr>
          <w:b/>
          <w:sz w:val="36"/>
          <w:szCs w:val="36"/>
        </w:rPr>
      </w:pPr>
      <w:r>
        <w:rPr>
          <w:b/>
          <w:sz w:val="36"/>
          <w:szCs w:val="36"/>
        </w:rPr>
        <w:br w:type="page"/>
      </w:r>
    </w:p>
    <w:p w:rsidR="001B2C76" w:rsidRPr="006E5E28" w:rsidRDefault="006E5E28" w:rsidP="006E5E28">
      <w:pPr>
        <w:tabs>
          <w:tab w:val="left" w:pos="360"/>
        </w:tabs>
        <w:snapToGrid w:val="0"/>
        <w:spacing w:line="360" w:lineRule="auto"/>
        <w:outlineLvl w:val="1"/>
        <w:rPr>
          <w:color w:val="000000"/>
          <w:sz w:val="24"/>
          <w:szCs w:val="20"/>
        </w:rPr>
      </w:pPr>
      <w:r w:rsidRPr="006E5E28">
        <w:rPr>
          <w:rFonts w:hint="eastAsia"/>
          <w:color w:val="000000"/>
          <w:sz w:val="24"/>
          <w:szCs w:val="20"/>
        </w:rPr>
        <w:lastRenderedPageBreak/>
        <w:t>7-2</w:t>
      </w:r>
      <w:r w:rsidRPr="006E5E28">
        <w:rPr>
          <w:rFonts w:hint="eastAsia"/>
          <w:color w:val="000000"/>
          <w:sz w:val="24"/>
          <w:szCs w:val="20"/>
        </w:rPr>
        <w:t>要求提供或投标人认为应附的其他材料</w:t>
      </w:r>
    </w:p>
    <w:sectPr w:rsidR="001B2C76" w:rsidRPr="006E5E2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403" w:rsidRDefault="00A73403">
      <w:r>
        <w:separator/>
      </w:r>
    </w:p>
  </w:endnote>
  <w:endnote w:type="continuationSeparator" w:id="0">
    <w:p w:rsidR="00A73403" w:rsidRDefault="00A7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B804FD" w:rsidRDefault="00B804FD">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153E83" w:rsidRPr="00153E83">
          <w:rPr>
            <w:rFonts w:ascii="Times New Roman"/>
            <w:noProof/>
            <w:lang w:val="zh-CN"/>
          </w:rPr>
          <w:t>32</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FD" w:rsidRDefault="00B804FD">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B804FD" w:rsidRDefault="00B804FD">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FD" w:rsidRDefault="00B804FD">
    <w:pPr>
      <w:pStyle w:val="af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FD" w:rsidRDefault="00B804FD">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B804FD" w:rsidRDefault="00B804FD">
    <w:pPr>
      <w:pStyle w:val="afc"/>
      <w:ind w:right="360"/>
    </w:pPr>
  </w:p>
  <w:p w:rsidR="00B804FD" w:rsidRDefault="00B804F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FD" w:rsidRDefault="00B804FD">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403" w:rsidRDefault="00A73403">
      <w:r>
        <w:separator/>
      </w:r>
    </w:p>
  </w:footnote>
  <w:footnote w:type="continuationSeparator" w:id="0">
    <w:p w:rsidR="00A73403" w:rsidRDefault="00A734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FD" w:rsidRDefault="00B804FD">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FD" w:rsidRDefault="00B804FD">
    <w:pPr>
      <w:pStyle w:val="af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FD" w:rsidRDefault="00B804FD">
    <w:pPr>
      <w:pStyle w:val="afe"/>
    </w:pPr>
  </w:p>
  <w:p w:rsidR="00B804FD" w:rsidRDefault="00B804F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4FD" w:rsidRDefault="00B804FD">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0FDB72F7"/>
    <w:multiLevelType w:val="hybridMultilevel"/>
    <w:tmpl w:val="8DEC1EC0"/>
    <w:lvl w:ilvl="0" w:tplc="C4B29702">
      <w:start w:val="2"/>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4F940D5"/>
    <w:multiLevelType w:val="multilevel"/>
    <w:tmpl w:val="14F940D5"/>
    <w:lvl w:ilvl="0">
      <w:start w:val="1"/>
      <w:numFmt w:val="chineseCountingThousand"/>
      <w:lvlText w:val="%1、"/>
      <w:lvlJc w:val="left"/>
      <w:pPr>
        <w:ind w:left="420" w:hanging="420"/>
      </w:p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8F30FD"/>
    <w:multiLevelType w:val="hybridMultilevel"/>
    <w:tmpl w:val="F87C6D6A"/>
    <w:lvl w:ilvl="0" w:tplc="C046BFE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4"/>
  </w:num>
  <w:num w:numId="10">
    <w:abstractNumId w:val="0"/>
  </w:num>
  <w:num w:numId="11">
    <w:abstractNumId w:val="18"/>
  </w:num>
  <w:num w:numId="12">
    <w:abstractNumId w:val="11"/>
  </w:num>
  <w:num w:numId="13">
    <w:abstractNumId w:val="22"/>
  </w:num>
  <w:num w:numId="14">
    <w:abstractNumId w:val="12"/>
  </w:num>
  <w:num w:numId="15">
    <w:abstractNumId w:val="21"/>
  </w:num>
  <w:num w:numId="16">
    <w:abstractNumId w:val="16"/>
  </w:num>
  <w:num w:numId="17">
    <w:abstractNumId w:val="19"/>
  </w:num>
  <w:num w:numId="18">
    <w:abstractNumId w:val="17"/>
  </w:num>
  <w:num w:numId="19">
    <w:abstractNumId w:val="20"/>
  </w:num>
  <w:num w:numId="20">
    <w:abstractNumId w:val="8"/>
  </w:num>
  <w:num w:numId="21">
    <w:abstractNumId w:val="15"/>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1DF"/>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639"/>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FB"/>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2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E83"/>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0"/>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42"/>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416"/>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25"/>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49"/>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66"/>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0B"/>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D9F"/>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C91"/>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9A"/>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C02"/>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12"/>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FF"/>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03"/>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1EFA"/>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6DB"/>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C34"/>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09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4F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4A9B"/>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88"/>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F3"/>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BA"/>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7D5"/>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1EA"/>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30"/>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63E"/>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193"/>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09"/>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D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4AEE8"/>
  <w15:docId w15:val="{04C6D121-F79F-4D94-BADE-E3E9E5A2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uiPriority w:val="99"/>
    <w:qFormat/>
    <w:pPr>
      <w:jc w:val="left"/>
    </w:pPr>
  </w:style>
  <w:style w:type="paragraph" w:styleId="71">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c">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link w:val="1-2Char"/>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e">
    <w:name w:val="表格1"/>
    <w:basedOn w:val="a6"/>
    <w:qFormat/>
    <w:pPr>
      <w:ind w:firstLineChars="200" w:firstLine="480"/>
      <w:jc w:val="center"/>
    </w:pPr>
    <w:rPr>
      <w:sz w:val="24"/>
      <w:szCs w:val="20"/>
    </w:rPr>
  </w:style>
  <w:style w:type="character" w:customStyle="1" w:styleId="1f">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8">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rPr>
      <w:rFonts w:eastAsia="宋体"/>
      <w:kern w:val="2"/>
      <w:sz w:val="24"/>
      <w:szCs w:val="24"/>
      <w:lang w:val="en-US" w:eastAsia="zh-CN" w:bidi="ar-SA"/>
    </w:rPr>
  </w:style>
  <w:style w:type="character" w:customStyle="1" w:styleId="Chara">
    <w:name w:val="列出段落 Char"/>
    <w:rPr>
      <w:rFonts w:ascii="Calibri" w:eastAsia="宋体" w:hAnsi="Calibri"/>
      <w:kern w:val="2"/>
      <w:sz w:val="21"/>
      <w:szCs w:val="22"/>
      <w:lang w:val="en-US" w:eastAsia="zh-CN" w:bidi="ar-SA"/>
    </w:rPr>
  </w:style>
  <w:style w:type="character" w:customStyle="1" w:styleId="Charb">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rPr>
      <w:kern w:val="2"/>
      <w:sz w:val="21"/>
      <w:szCs w:val="24"/>
    </w:rPr>
  </w:style>
  <w:style w:type="character" w:customStyle="1" w:styleId="Chare">
    <w:name w:val="标题 Char"/>
    <w:rPr>
      <w:b/>
      <w:kern w:val="2"/>
      <w:sz w:val="32"/>
    </w:rPr>
  </w:style>
  <w:style w:type="character" w:customStyle="1" w:styleId="12">
    <w:name w:val="标题 1 字符"/>
    <w:basedOn w:val="a8"/>
    <w:link w:val="11"/>
    <w:rPr>
      <w:rFonts w:ascii="宋体"/>
      <w:b/>
      <w:kern w:val="44"/>
      <w:sz w:val="32"/>
    </w:rPr>
  </w:style>
  <w:style w:type="character" w:customStyle="1" w:styleId="40">
    <w:name w:val="标题 4 字符"/>
    <w:basedOn w:val="a8"/>
    <w:link w:val="4"/>
    <w:rPr>
      <w:sz w:val="24"/>
    </w:rPr>
  </w:style>
  <w:style w:type="character" w:customStyle="1" w:styleId="50">
    <w:name w:val="标题 5 字符"/>
    <w:basedOn w:val="a8"/>
    <w:link w:val="5"/>
    <w:rPr>
      <w:b/>
      <w:sz w:val="28"/>
    </w:rPr>
  </w:style>
  <w:style w:type="character" w:customStyle="1" w:styleId="60">
    <w:name w:val="标题 6 字符"/>
    <w:basedOn w:val="a8"/>
    <w:link w:val="6"/>
    <w:rPr>
      <w:rFonts w:ascii="Arial" w:eastAsia="黑体" w:hAnsi="Arial"/>
      <w:b/>
      <w:sz w:val="24"/>
    </w:rPr>
  </w:style>
  <w:style w:type="character" w:customStyle="1" w:styleId="70">
    <w:name w:val="标题 7 字符"/>
    <w:basedOn w:val="a8"/>
    <w:link w:val="7"/>
    <w:rPr>
      <w:b/>
      <w:sz w:val="24"/>
    </w:rPr>
  </w:style>
  <w:style w:type="character" w:customStyle="1" w:styleId="80">
    <w:name w:val="标题 8 字符"/>
    <w:basedOn w:val="a8"/>
    <w:link w:val="8"/>
    <w:rPr>
      <w:rFonts w:ascii="Arial" w:eastAsia="黑体" w:hAnsi="Arial"/>
      <w:sz w:val="24"/>
    </w:rPr>
  </w:style>
  <w:style w:type="character" w:customStyle="1" w:styleId="90">
    <w:name w:val="标题 9 字符"/>
    <w:basedOn w:val="a8"/>
    <w:link w:val="9"/>
    <w:rPr>
      <w:rFonts w:ascii="Arial" w:eastAsia="黑体" w:hAnsi="Arial"/>
      <w:sz w:val="21"/>
    </w:rPr>
  </w:style>
  <w:style w:type="character" w:customStyle="1" w:styleId="af1">
    <w:name w:val="文档结构图 字符"/>
    <w:basedOn w:val="a8"/>
    <w:link w:val="af0"/>
    <w:rPr>
      <w:kern w:val="2"/>
      <w:sz w:val="21"/>
      <w:szCs w:val="24"/>
      <w:shd w:val="clear" w:color="auto" w:fill="000080"/>
    </w:rPr>
  </w:style>
  <w:style w:type="character" w:customStyle="1" w:styleId="33">
    <w:name w:val="正文文本 3 字符"/>
    <w:basedOn w:val="a8"/>
    <w:link w:val="32"/>
    <w:rPr>
      <w:kern w:val="2"/>
      <w:sz w:val="16"/>
      <w:szCs w:val="16"/>
    </w:rPr>
  </w:style>
  <w:style w:type="character" w:customStyle="1" w:styleId="af3">
    <w:name w:val="正文文本 字符"/>
    <w:basedOn w:val="a8"/>
    <w:link w:val="af2"/>
    <w:rPr>
      <w:rFonts w:ascii="宋体" w:hAnsi="宋体"/>
      <w:kern w:val="2"/>
      <w:sz w:val="24"/>
      <w:szCs w:val="24"/>
    </w:rPr>
  </w:style>
  <w:style w:type="character" w:customStyle="1" w:styleId="af9">
    <w:name w:val="日期 字符"/>
    <w:basedOn w:val="a8"/>
    <w:link w:val="af8"/>
    <w:rPr>
      <w:rFonts w:ascii="仿宋_GB2312" w:eastAsia="仿宋_GB2312" w:hAnsi="宋体"/>
      <w:color w:val="000000"/>
      <w:kern w:val="2"/>
      <w:sz w:val="24"/>
      <w:szCs w:val="24"/>
    </w:rPr>
  </w:style>
  <w:style w:type="character" w:customStyle="1" w:styleId="26">
    <w:name w:val="正文文本缩进 2 字符"/>
    <w:basedOn w:val="a8"/>
    <w:link w:val="25"/>
    <w:rPr>
      <w:rFonts w:ascii="仿宋_GB2312" w:eastAsia="仿宋_GB2312"/>
      <w:kern w:val="2"/>
      <w:sz w:val="24"/>
      <w:szCs w:val="24"/>
    </w:rPr>
  </w:style>
  <w:style w:type="character" w:customStyle="1" w:styleId="afb">
    <w:name w:val="批注框文本 字符"/>
    <w:basedOn w:val="a8"/>
    <w:link w:val="afa"/>
    <w:rPr>
      <w:kern w:val="2"/>
      <w:sz w:val="18"/>
      <w:szCs w:val="18"/>
    </w:rPr>
  </w:style>
  <w:style w:type="character" w:customStyle="1" w:styleId="36">
    <w:name w:val="正文文本缩进 3 字符"/>
    <w:basedOn w:val="a8"/>
    <w:link w:val="35"/>
    <w:rPr>
      <w:rFonts w:ascii="宋体"/>
      <w:sz w:val="24"/>
    </w:rPr>
  </w:style>
  <w:style w:type="character" w:customStyle="1" w:styleId="HTML0">
    <w:name w:val="HTML 预设格式 字符"/>
    <w:basedOn w:val="a8"/>
    <w:link w:val="HTML"/>
    <w:rPr>
      <w:rFonts w:ascii="宋体" w:hAnsi="宋体" w:cs="宋体"/>
      <w:sz w:val="24"/>
      <w:szCs w:val="24"/>
    </w:rPr>
  </w:style>
  <w:style w:type="character" w:customStyle="1" w:styleId="ae">
    <w:name w:val="批注主题 字符"/>
    <w:basedOn w:val="afffc"/>
    <w:link w:val="ac"/>
    <w:rPr>
      <w:rFonts w:ascii="Times New Roman" w:eastAsia="宋体" w:hAnsi="Times New Roman" w:cs="Times New Roman"/>
      <w:b/>
      <w:bCs/>
      <w:kern w:val="2"/>
      <w:sz w:val="21"/>
      <w:szCs w:val="24"/>
      <w:lang w:val="en-US" w:eastAsia="zh-CN" w:bidi="ar-SA"/>
    </w:rPr>
  </w:style>
  <w:style w:type="character" w:customStyle="1" w:styleId="28">
    <w:name w:val="正文首行缩进 2 字符"/>
    <w:basedOn w:val="af5"/>
    <w:link w:val="27"/>
    <w:rPr>
      <w:rFonts w:eastAsia="宋体"/>
      <w:kern w:val="2"/>
      <w:sz w:val="24"/>
      <w:szCs w:val="24"/>
      <w:lang w:val="en-US" w:eastAsia="zh-CN" w:bidi="ar-SA"/>
    </w:rPr>
  </w:style>
  <w:style w:type="paragraph" w:customStyle="1" w:styleId="affff0">
    <w:name w:val="图例"/>
    <w:basedOn w:val="a6"/>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character" w:customStyle="1" w:styleId="cf01">
    <w:name w:val="cf01"/>
    <w:basedOn w:val="a8"/>
    <w:rPr>
      <w:rFonts w:ascii="Microsoft YaHei UI" w:eastAsia="Microsoft YaHei UI" w:hAnsi="Microsoft YaHei UI" w:hint="eastAsia"/>
      <w:sz w:val="18"/>
      <w:szCs w:val="18"/>
    </w:rPr>
  </w:style>
  <w:style w:type="character" w:customStyle="1" w:styleId="cf21">
    <w:name w:val="cf21"/>
    <w:basedOn w:val="a8"/>
    <w:rPr>
      <w:rFonts w:ascii="Microsoft YaHei UI" w:eastAsia="Microsoft YaHei UI" w:hAnsi="Microsoft YaHei UI" w:hint="eastAsia"/>
      <w:sz w:val="18"/>
      <w:szCs w:val="18"/>
      <w:shd w:val="clear" w:color="auto" w:fill="FFFFFF"/>
    </w:rPr>
  </w:style>
  <w:style w:type="character" w:customStyle="1" w:styleId="cf11">
    <w:name w:val="cf11"/>
    <w:basedOn w:val="a8"/>
    <w:rPr>
      <w:rFonts w:ascii="Microsoft YaHei UI" w:eastAsia="Microsoft YaHei UI" w:hAnsi="Microsoft YaHei UI" w:hint="eastAsia"/>
      <w:sz w:val="18"/>
      <w:szCs w:val="18"/>
    </w:rPr>
  </w:style>
  <w:style w:type="paragraph" w:styleId="affff1">
    <w:name w:val="List Paragraph"/>
    <w:basedOn w:val="a6"/>
    <w:uiPriority w:val="99"/>
    <w:rsid w:val="00BE4A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7C57D-4C3A-46B4-AC8A-DBC62830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62</Pages>
  <Words>5047</Words>
  <Characters>28773</Characters>
  <Application>Microsoft Office Word</Application>
  <DocSecurity>0</DocSecurity>
  <Lines>239</Lines>
  <Paragraphs>67</Paragraphs>
  <ScaleCrop>false</ScaleCrop>
  <Company>China</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32</cp:revision>
  <cp:lastPrinted>2025-01-13T03:36:00Z</cp:lastPrinted>
  <dcterms:created xsi:type="dcterms:W3CDTF">2024-12-23T01:58:00Z</dcterms:created>
  <dcterms:modified xsi:type="dcterms:W3CDTF">2026-02-05T03:13:00Z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