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77777777" w:rsidR="00C763D8" w:rsidRDefault="00B75D35">
      <w:pPr>
        <w:jc w:val="center"/>
        <w:rPr>
          <w:rFonts w:ascii="宋体" w:hAnsi="宋体"/>
          <w:bCs/>
          <w:sz w:val="30"/>
          <w:szCs w:val="30"/>
        </w:rPr>
      </w:pPr>
      <w:r>
        <w:rPr>
          <w:rFonts w:ascii="宋体" w:hAnsi="宋体" w:hint="eastAsia"/>
          <w:bCs/>
          <w:sz w:val="30"/>
          <w:szCs w:val="30"/>
        </w:rPr>
        <w:t>北京市丰台区机关事务管理服务中心2026年物业</w:t>
      </w:r>
      <w:proofErr w:type="gramStart"/>
      <w:r>
        <w:rPr>
          <w:rFonts w:ascii="宋体" w:hAnsi="宋体" w:hint="eastAsia"/>
          <w:bCs/>
          <w:sz w:val="30"/>
          <w:szCs w:val="30"/>
        </w:rPr>
        <w:t>费物</w:t>
      </w:r>
      <w:proofErr w:type="gramEnd"/>
      <w:r>
        <w:rPr>
          <w:rFonts w:ascii="宋体" w:hAnsi="宋体" w:hint="eastAsia"/>
          <w:bCs/>
          <w:sz w:val="30"/>
          <w:szCs w:val="30"/>
        </w:rPr>
        <w:t>业管理服务采购项目(一次重新招标)中标公告</w:t>
      </w:r>
    </w:p>
    <w:p w14:paraId="5449F25E" w14:textId="77777777" w:rsidR="00C763D8" w:rsidRDefault="00B75D35">
      <w:pPr>
        <w:rPr>
          <w:rFonts w:ascii="仿宋_GB2312" w:eastAsia="仿宋_GB2312"/>
          <w:sz w:val="28"/>
          <w:szCs w:val="28"/>
        </w:rPr>
      </w:pPr>
      <w:r>
        <w:rPr>
          <w:rFonts w:ascii="仿宋_GB2312" w:eastAsia="仿宋_GB2312" w:hint="eastAsia"/>
          <w:sz w:val="28"/>
          <w:szCs w:val="28"/>
        </w:rPr>
        <w:t>项目名称：</w:t>
      </w:r>
      <w:bookmarkStart w:id="0" w:name="OLE_LINK3"/>
      <w:bookmarkStart w:id="1" w:name="OLE_LINK4"/>
      <w:bookmarkStart w:id="2" w:name="OLE_LINK5"/>
      <w:bookmarkStart w:id="3" w:name="OLE_LINK19"/>
      <w:bookmarkStart w:id="4" w:name="OLE_LINK20"/>
      <w:r>
        <w:rPr>
          <w:rFonts w:ascii="仿宋_GB2312" w:eastAsia="仿宋_GB2312" w:hint="eastAsia"/>
          <w:sz w:val="28"/>
          <w:szCs w:val="28"/>
        </w:rPr>
        <w:t>北京市丰台区机关事务管理服务中心2026年物业</w:t>
      </w:r>
      <w:proofErr w:type="gramStart"/>
      <w:r>
        <w:rPr>
          <w:rFonts w:ascii="仿宋_GB2312" w:eastAsia="仿宋_GB2312" w:hint="eastAsia"/>
          <w:sz w:val="28"/>
          <w:szCs w:val="28"/>
        </w:rPr>
        <w:t>费物</w:t>
      </w:r>
      <w:proofErr w:type="gramEnd"/>
      <w:r>
        <w:rPr>
          <w:rFonts w:ascii="仿宋_GB2312" w:eastAsia="仿宋_GB2312" w:hint="eastAsia"/>
          <w:sz w:val="28"/>
          <w:szCs w:val="28"/>
        </w:rPr>
        <w:t>业管理服务采购项目(一次重新招标)</w:t>
      </w:r>
      <w:bookmarkEnd w:id="0"/>
      <w:bookmarkEnd w:id="1"/>
      <w:bookmarkEnd w:id="2"/>
    </w:p>
    <w:bookmarkEnd w:id="3"/>
    <w:bookmarkEnd w:id="4"/>
    <w:p w14:paraId="032DBABE" w14:textId="77777777" w:rsidR="00C763D8" w:rsidRDefault="00B75D35">
      <w:pPr>
        <w:rPr>
          <w:rFonts w:ascii="仿宋_GB2312" w:eastAsia="仿宋_GB2312"/>
          <w:sz w:val="28"/>
          <w:szCs w:val="28"/>
        </w:rPr>
      </w:pPr>
      <w:r>
        <w:rPr>
          <w:rFonts w:ascii="仿宋_GB2312" w:eastAsia="仿宋_GB2312" w:hint="eastAsia"/>
          <w:sz w:val="28"/>
          <w:szCs w:val="28"/>
        </w:rPr>
        <w:t>项目编号:</w:t>
      </w:r>
      <w:bookmarkStart w:id="5" w:name="OLE_LINK17"/>
      <w:bookmarkStart w:id="6" w:name="OLE_LINK18"/>
      <w:r>
        <w:t xml:space="preserve"> </w:t>
      </w:r>
      <w:bookmarkStart w:id="7" w:name="OLE_LINK6"/>
      <w:bookmarkStart w:id="8" w:name="OLE_LINK7"/>
      <w:bookmarkStart w:id="9" w:name="OLE_LINK8"/>
      <w:r>
        <w:rPr>
          <w:rFonts w:ascii="仿宋_GB2312" w:eastAsia="仿宋_GB2312" w:hint="eastAsia"/>
          <w:sz w:val="28"/>
          <w:szCs w:val="28"/>
        </w:rPr>
        <w:t>11010625210200026078-XM001-CG</w:t>
      </w:r>
      <w:bookmarkEnd w:id="5"/>
      <w:bookmarkEnd w:id="6"/>
      <w:bookmarkEnd w:id="7"/>
      <w:bookmarkEnd w:id="8"/>
      <w:bookmarkEnd w:id="9"/>
    </w:p>
    <w:p w14:paraId="3CD395F7" w14:textId="77777777" w:rsidR="00C763D8" w:rsidRDefault="00B75D35">
      <w:pPr>
        <w:rPr>
          <w:rFonts w:ascii="仿宋_GB2312" w:eastAsia="仿宋_GB2312"/>
          <w:sz w:val="28"/>
          <w:szCs w:val="28"/>
        </w:rPr>
      </w:pPr>
      <w:r>
        <w:rPr>
          <w:rFonts w:ascii="仿宋_GB2312" w:eastAsia="仿宋_GB2312" w:hint="eastAsia"/>
          <w:sz w:val="28"/>
          <w:szCs w:val="28"/>
        </w:rPr>
        <w:t>采购人名称：北京市丰台区机关事务管理服务中心</w:t>
      </w:r>
    </w:p>
    <w:p w14:paraId="2F5B9069" w14:textId="77777777" w:rsidR="00C763D8" w:rsidRDefault="00B75D35">
      <w:pPr>
        <w:rPr>
          <w:rFonts w:ascii="仿宋_GB2312" w:eastAsia="仿宋_GB2312"/>
          <w:sz w:val="28"/>
          <w:szCs w:val="28"/>
        </w:rPr>
      </w:pPr>
      <w:r>
        <w:rPr>
          <w:rFonts w:ascii="仿宋_GB2312" w:eastAsia="仿宋_GB2312" w:hint="eastAsia"/>
          <w:sz w:val="28"/>
          <w:szCs w:val="28"/>
        </w:rPr>
        <w:t>采购人地址：北京市丰台区文体路2号</w:t>
      </w:r>
    </w:p>
    <w:p w14:paraId="47A21129" w14:textId="77777777" w:rsidR="00C763D8" w:rsidRDefault="00B75D35">
      <w:pPr>
        <w:rPr>
          <w:rFonts w:ascii="仿宋_GB2312" w:eastAsia="仿宋_GB2312"/>
          <w:sz w:val="28"/>
          <w:szCs w:val="28"/>
        </w:rPr>
      </w:pPr>
      <w:r>
        <w:rPr>
          <w:rFonts w:ascii="仿宋_GB2312" w:eastAsia="仿宋_GB2312" w:hint="eastAsia"/>
          <w:sz w:val="28"/>
          <w:szCs w:val="28"/>
        </w:rPr>
        <w:t>采购人联系电话：010-83658955</w:t>
      </w:r>
    </w:p>
    <w:p w14:paraId="1B65FF1A" w14:textId="77777777" w:rsidR="00C763D8" w:rsidRDefault="00B75D35">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C763D8" w:rsidRDefault="00B75D35">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C763D8" w:rsidRDefault="00B75D35">
      <w:pPr>
        <w:rPr>
          <w:rFonts w:ascii="仿宋_GB2312" w:eastAsia="仿宋_GB2312"/>
          <w:sz w:val="28"/>
          <w:szCs w:val="28"/>
        </w:rPr>
      </w:pPr>
      <w:r>
        <w:rPr>
          <w:rFonts w:ascii="仿宋_GB2312" w:eastAsia="仿宋_GB2312" w:hint="eastAsia"/>
          <w:sz w:val="28"/>
          <w:szCs w:val="28"/>
        </w:rPr>
        <w:t>邮编：100068</w:t>
      </w:r>
    </w:p>
    <w:p w14:paraId="03115CE0" w14:textId="5A264FB8" w:rsidR="00C763D8" w:rsidRDefault="00B75D35">
      <w:pPr>
        <w:spacing w:line="360" w:lineRule="auto"/>
        <w:rPr>
          <w:rFonts w:ascii="仿宋_GB2312" w:eastAsia="仿宋_GB2312"/>
          <w:sz w:val="28"/>
          <w:szCs w:val="28"/>
        </w:rPr>
      </w:pPr>
      <w:r>
        <w:rPr>
          <w:rFonts w:ascii="仿宋_GB2312" w:eastAsia="仿宋_GB2312" w:hint="eastAsia"/>
          <w:sz w:val="28"/>
          <w:szCs w:val="28"/>
        </w:rPr>
        <w:t>采购内容：第一包：房屋建筑日常维护与保养；设备设施日常运行维护与管理；保洁服务;会议服务；绿化养护；办公家具维护、维修；机务员服务；文体路2号、东安街三条6号、西四环南路64号的邮件、报刊、杂志收发；文体路2号理发服务；其它临时性服务工作等。总建筑面积91994.97平方米，其中北京市丰台区文体路1号、2号、3号、4号、6号，北大街9号，北大街甲13号、</w:t>
      </w:r>
      <w:proofErr w:type="gramStart"/>
      <w:r>
        <w:rPr>
          <w:rFonts w:ascii="仿宋_GB2312" w:eastAsia="仿宋_GB2312" w:hint="eastAsia"/>
          <w:sz w:val="28"/>
          <w:szCs w:val="28"/>
        </w:rPr>
        <w:t>北大街乙14号</w:t>
      </w:r>
      <w:proofErr w:type="gramEnd"/>
      <w:r>
        <w:rPr>
          <w:rFonts w:ascii="仿宋_GB2312" w:eastAsia="仿宋_GB2312" w:hint="eastAsia"/>
          <w:sz w:val="28"/>
          <w:szCs w:val="28"/>
        </w:rPr>
        <w:t xml:space="preserve"> 48239.45 平方米；北京市丰台区西四环南路64号 18668.77平方米；北京市丰台区东安街三条6号19177 .12平方米；北京市丰台区东安街三条1号5578.1平方米；北京市丰台区东安街三条2号 331.53平方米。第二包：房屋建筑日常维护与保养；设备设施日常运行维护与管理；邮件、报刊、杂志收发；保洁服务；会议音响、视频服务；绿化养护；办公家具维护、维修；其它临时性服务工作等。总建筑面积41561.16平方米，其中</w:t>
      </w:r>
      <w:r>
        <w:rPr>
          <w:rFonts w:ascii="仿宋_GB2312" w:eastAsia="仿宋_GB2312" w:hint="eastAsia"/>
          <w:sz w:val="28"/>
          <w:szCs w:val="28"/>
        </w:rPr>
        <w:lastRenderedPageBreak/>
        <w:t>北京市丰台区北京西站南路168号25092.31 平方米；北京市丰台</w:t>
      </w:r>
      <w:proofErr w:type="gramStart"/>
      <w:r>
        <w:rPr>
          <w:rFonts w:ascii="仿宋_GB2312" w:eastAsia="仿宋_GB2312" w:hint="eastAsia"/>
          <w:sz w:val="28"/>
          <w:szCs w:val="28"/>
        </w:rPr>
        <w:t>区丰体</w:t>
      </w:r>
      <w:proofErr w:type="gramEnd"/>
      <w:r>
        <w:rPr>
          <w:rFonts w:ascii="仿宋_GB2312" w:eastAsia="仿宋_GB2312" w:hint="eastAsia"/>
          <w:sz w:val="28"/>
          <w:szCs w:val="28"/>
        </w:rPr>
        <w:t>南路1号1347平方米；北京市丰台区七里庄18号6631.42平方米；北京市</w:t>
      </w:r>
      <w:proofErr w:type="gramStart"/>
      <w:r>
        <w:rPr>
          <w:rFonts w:ascii="仿宋_GB2312" w:eastAsia="仿宋_GB2312" w:hint="eastAsia"/>
          <w:sz w:val="28"/>
          <w:szCs w:val="28"/>
        </w:rPr>
        <w:t>丰台区丰北路</w:t>
      </w:r>
      <w:proofErr w:type="gramEnd"/>
      <w:r>
        <w:rPr>
          <w:rFonts w:ascii="仿宋_GB2312" w:eastAsia="仿宋_GB2312" w:hint="eastAsia"/>
          <w:sz w:val="28"/>
          <w:szCs w:val="28"/>
        </w:rPr>
        <w:t>125号5073.7平方米；北京市</w:t>
      </w:r>
      <w:proofErr w:type="gramStart"/>
      <w:r>
        <w:rPr>
          <w:rFonts w:ascii="仿宋_GB2312" w:eastAsia="仿宋_GB2312" w:hint="eastAsia"/>
          <w:sz w:val="28"/>
          <w:szCs w:val="28"/>
        </w:rPr>
        <w:t>丰台区丰北路</w:t>
      </w:r>
      <w:proofErr w:type="gramEnd"/>
      <w:r>
        <w:rPr>
          <w:rFonts w:ascii="仿宋_GB2312" w:eastAsia="仿宋_GB2312" w:hint="eastAsia"/>
          <w:sz w:val="28"/>
          <w:szCs w:val="28"/>
        </w:rPr>
        <w:t>127号3416.73平方米。</w:t>
      </w:r>
    </w:p>
    <w:p w14:paraId="1A62D9ED" w14:textId="77777777" w:rsidR="00C763D8" w:rsidRDefault="00B75D35">
      <w:pPr>
        <w:spacing w:line="360" w:lineRule="auto"/>
        <w:rPr>
          <w:rFonts w:ascii="仿宋_GB2312" w:eastAsia="仿宋_GB2312"/>
          <w:sz w:val="28"/>
          <w:szCs w:val="28"/>
        </w:rPr>
      </w:pPr>
      <w:r>
        <w:rPr>
          <w:rFonts w:ascii="仿宋_GB2312" w:eastAsia="仿宋_GB2312" w:hint="eastAsia"/>
          <w:sz w:val="28"/>
          <w:szCs w:val="28"/>
        </w:rPr>
        <w:t>第三包：房屋建筑日常维护与保养；设备设施日常运行维护与管理；邮件、报刊、杂志收发；理发服务；保洁服务;会议服务；绿化养护；办公家具维护、维修；其它临时性服务工作等。总建筑面积16030.83平方米，北京市</w:t>
      </w:r>
      <w:proofErr w:type="gramStart"/>
      <w:r>
        <w:rPr>
          <w:rFonts w:ascii="仿宋_GB2312" w:eastAsia="仿宋_GB2312" w:hint="eastAsia"/>
          <w:sz w:val="28"/>
          <w:szCs w:val="28"/>
        </w:rPr>
        <w:t>丰台区丰北路</w:t>
      </w:r>
      <w:proofErr w:type="gramEnd"/>
      <w:r>
        <w:rPr>
          <w:rFonts w:ascii="仿宋_GB2312" w:eastAsia="仿宋_GB2312" w:hint="eastAsia"/>
          <w:sz w:val="28"/>
          <w:szCs w:val="28"/>
        </w:rPr>
        <w:t>77号 9376.83平方米；北京市</w:t>
      </w:r>
      <w:proofErr w:type="gramStart"/>
      <w:r>
        <w:rPr>
          <w:rFonts w:ascii="仿宋_GB2312" w:eastAsia="仿宋_GB2312" w:hint="eastAsia"/>
          <w:sz w:val="28"/>
          <w:szCs w:val="28"/>
        </w:rPr>
        <w:t>丰台区丰北路</w:t>
      </w:r>
      <w:proofErr w:type="gramEnd"/>
      <w:r>
        <w:rPr>
          <w:rFonts w:ascii="仿宋_GB2312" w:eastAsia="仿宋_GB2312" w:hint="eastAsia"/>
          <w:sz w:val="28"/>
          <w:szCs w:val="28"/>
        </w:rPr>
        <w:t>75号4964.29平方米；北京市</w:t>
      </w:r>
      <w:proofErr w:type="gramStart"/>
      <w:r>
        <w:rPr>
          <w:rFonts w:ascii="仿宋_GB2312" w:eastAsia="仿宋_GB2312" w:hint="eastAsia"/>
          <w:sz w:val="28"/>
          <w:szCs w:val="28"/>
        </w:rPr>
        <w:t>丰台区丰北路</w:t>
      </w:r>
      <w:proofErr w:type="gramEnd"/>
      <w:r>
        <w:rPr>
          <w:rFonts w:ascii="仿宋_GB2312" w:eastAsia="仿宋_GB2312" w:hint="eastAsia"/>
          <w:sz w:val="28"/>
          <w:szCs w:val="28"/>
        </w:rPr>
        <w:t>73号1690平方米。</w:t>
      </w:r>
    </w:p>
    <w:p w14:paraId="12CE55F2" w14:textId="77777777" w:rsidR="00C763D8" w:rsidRDefault="00B75D35">
      <w:pPr>
        <w:spacing w:line="360" w:lineRule="auto"/>
        <w:rPr>
          <w:rFonts w:ascii="仿宋_GB2312" w:eastAsia="仿宋_GB2312"/>
          <w:sz w:val="28"/>
          <w:szCs w:val="28"/>
        </w:rPr>
      </w:pPr>
      <w:r>
        <w:rPr>
          <w:rFonts w:ascii="仿宋_GB2312" w:eastAsia="仿宋_GB2312" w:hint="eastAsia"/>
          <w:sz w:val="28"/>
          <w:szCs w:val="28"/>
        </w:rPr>
        <w:t>第四包：房屋建筑日常维护与保养；设备设施日常运行维护与管理；保洁服务；办公家具维护、维修；其它临时性服务工作等。</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7号福成大厦办公区总建筑面积70965.05平方米。</w:t>
      </w:r>
    </w:p>
    <w:p w14:paraId="03B825B3" w14:textId="77777777" w:rsidR="00C763D8" w:rsidRDefault="00B75D35">
      <w:pPr>
        <w:spacing w:line="360" w:lineRule="auto"/>
        <w:rPr>
          <w:rFonts w:ascii="仿宋_GB2312" w:eastAsia="仿宋_GB2312"/>
          <w:sz w:val="28"/>
          <w:szCs w:val="28"/>
        </w:rPr>
      </w:pPr>
      <w:r>
        <w:rPr>
          <w:rFonts w:ascii="仿宋_GB2312" w:eastAsia="仿宋_GB2312" w:hint="eastAsia"/>
          <w:sz w:val="28"/>
          <w:szCs w:val="28"/>
        </w:rPr>
        <w:t>为各办公区提供综合物业服务，各办公区物业管理紧紧围绕机关事务工作性质，通过精细管理、精心服务，使丰台区机关事务管理工作更加节俭、务实、高效，保证丰台区机关有序高效运行。</w:t>
      </w:r>
    </w:p>
    <w:p w14:paraId="687937A6" w14:textId="77777777" w:rsidR="00C763D8" w:rsidRDefault="00B75D35">
      <w:pPr>
        <w:spacing w:line="360" w:lineRule="auto"/>
        <w:rPr>
          <w:rFonts w:ascii="仿宋_GB2312" w:eastAsia="仿宋_GB2312"/>
          <w:sz w:val="28"/>
          <w:szCs w:val="28"/>
        </w:rPr>
      </w:pPr>
      <w:r>
        <w:rPr>
          <w:rFonts w:ascii="仿宋_GB2312" w:eastAsia="仿宋_GB2312" w:hint="eastAsia"/>
          <w:sz w:val="28"/>
          <w:szCs w:val="28"/>
        </w:rPr>
        <w:t>具体技术参数和服务详见第五章采购需求。</w:t>
      </w:r>
    </w:p>
    <w:p w14:paraId="713CBB87" w14:textId="77777777" w:rsidR="00C763D8" w:rsidRDefault="00B75D35">
      <w:pPr>
        <w:rPr>
          <w:rFonts w:ascii="仿宋_GB2312" w:eastAsia="仿宋_GB2312"/>
          <w:sz w:val="28"/>
          <w:szCs w:val="28"/>
        </w:rPr>
      </w:pPr>
      <w:r>
        <w:rPr>
          <w:rFonts w:ascii="仿宋_GB2312" w:eastAsia="仿宋_GB2312" w:hint="eastAsia"/>
          <w:sz w:val="28"/>
          <w:szCs w:val="28"/>
        </w:rPr>
        <w:t>中标标的名称：第一包文体路2号4号6号北大街9号甲13号14号西四环南路64号东安街三条1号6号办公区物业管理；第二包北京西站南路168号丰北路</w:t>
      </w:r>
      <w:proofErr w:type="gramStart"/>
      <w:r>
        <w:rPr>
          <w:rFonts w:ascii="仿宋_GB2312" w:eastAsia="仿宋_GB2312" w:hint="eastAsia"/>
          <w:sz w:val="28"/>
          <w:szCs w:val="28"/>
        </w:rPr>
        <w:t>125、127号丰体南路</w:t>
      </w:r>
      <w:proofErr w:type="gramEnd"/>
      <w:r>
        <w:rPr>
          <w:rFonts w:ascii="仿宋_GB2312" w:eastAsia="仿宋_GB2312" w:hint="eastAsia"/>
          <w:sz w:val="28"/>
          <w:szCs w:val="28"/>
        </w:rPr>
        <w:t>1号</w:t>
      </w:r>
      <w:proofErr w:type="gramStart"/>
      <w:r>
        <w:rPr>
          <w:rFonts w:ascii="仿宋_GB2312" w:eastAsia="仿宋_GB2312" w:hint="eastAsia"/>
          <w:sz w:val="28"/>
          <w:szCs w:val="28"/>
        </w:rPr>
        <w:t>丰体时代</w:t>
      </w:r>
      <w:proofErr w:type="gramEnd"/>
      <w:r>
        <w:rPr>
          <w:rFonts w:ascii="仿宋_GB2312" w:eastAsia="仿宋_GB2312" w:hint="eastAsia"/>
          <w:sz w:val="28"/>
          <w:szCs w:val="28"/>
        </w:rPr>
        <w:t>七里庄18号办公区物业管理；第三包丰北路77号75号73号办公区物业管理 ；第四包</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7号福成大厦办公区物业管理。</w:t>
      </w:r>
    </w:p>
    <w:p w14:paraId="2C752F2D" w14:textId="3DADBCDA" w:rsidR="00C763D8" w:rsidRDefault="00B75D35">
      <w:pPr>
        <w:tabs>
          <w:tab w:val="left" w:pos="720"/>
        </w:tabs>
        <w:spacing w:line="360" w:lineRule="auto"/>
        <w:rPr>
          <w:rFonts w:ascii="仿宋_GB2312" w:eastAsia="仿宋_GB2312"/>
          <w:sz w:val="28"/>
          <w:szCs w:val="28"/>
        </w:rPr>
      </w:pPr>
      <w:r>
        <w:rPr>
          <w:rFonts w:ascii="仿宋_GB2312" w:eastAsia="仿宋_GB2312" w:hint="eastAsia"/>
          <w:sz w:val="28"/>
          <w:szCs w:val="28"/>
        </w:rPr>
        <w:t>服务要求：</w:t>
      </w:r>
      <w:r w:rsidR="00510628" w:rsidRPr="00510628">
        <w:rPr>
          <w:rFonts w:ascii="仿宋_GB2312" w:eastAsia="仿宋_GB2312" w:hint="eastAsia"/>
          <w:sz w:val="28"/>
          <w:szCs w:val="28"/>
        </w:rPr>
        <w:t>投标人须按照本项目岗位需求提供服务人员名单，具有同类服务经验的员工应不低于招标文件要求的岗位需求中的总人数的70%，经采购人考核合格、通过率达到95%以上方可入场；投标人依法为本项目服务人员参加社会</w:t>
      </w:r>
      <w:r w:rsidR="00510628" w:rsidRPr="00510628">
        <w:rPr>
          <w:rFonts w:ascii="仿宋_GB2312" w:eastAsia="仿宋_GB2312" w:hint="eastAsia"/>
          <w:sz w:val="28"/>
          <w:szCs w:val="28"/>
        </w:rPr>
        <w:lastRenderedPageBreak/>
        <w:t>保险并缴纳费用；承诺本项目所有服务人员须专职服务于本项目办公区，不得在本项目其他办公区或其他项目进行兼职；投标人须提供以上内容承诺书由法定代表人或授权代表签字并加盖投标人公章。</w:t>
      </w:r>
    </w:p>
    <w:p w14:paraId="22E4FA3E" w14:textId="77777777" w:rsidR="00C763D8" w:rsidRDefault="00B75D35">
      <w:pPr>
        <w:tabs>
          <w:tab w:val="left" w:pos="720"/>
        </w:tabs>
        <w:spacing w:line="360" w:lineRule="auto"/>
        <w:rPr>
          <w:rFonts w:ascii="仿宋_GB2312" w:eastAsia="仿宋_GB2312"/>
          <w:sz w:val="28"/>
          <w:szCs w:val="28"/>
        </w:rPr>
      </w:pPr>
      <w:r>
        <w:rPr>
          <w:rFonts w:ascii="仿宋_GB2312" w:eastAsia="仿宋_GB2312" w:hint="eastAsia"/>
          <w:sz w:val="28"/>
          <w:szCs w:val="28"/>
        </w:rPr>
        <w:t>招标公告日期：2026-0</w:t>
      </w:r>
      <w:r>
        <w:rPr>
          <w:rFonts w:ascii="仿宋_GB2312" w:eastAsia="仿宋_GB2312"/>
          <w:sz w:val="28"/>
          <w:szCs w:val="28"/>
        </w:rPr>
        <w:t>1</w:t>
      </w:r>
      <w:r>
        <w:rPr>
          <w:rFonts w:ascii="仿宋_GB2312" w:eastAsia="仿宋_GB2312" w:hint="eastAsia"/>
          <w:sz w:val="28"/>
          <w:szCs w:val="28"/>
        </w:rPr>
        <w:t xml:space="preserve">-07 </w:t>
      </w:r>
    </w:p>
    <w:p w14:paraId="5D2C66A7" w14:textId="77777777" w:rsidR="00C763D8" w:rsidRDefault="00B75D35">
      <w:pPr>
        <w:spacing w:line="360" w:lineRule="auto"/>
        <w:rPr>
          <w:rFonts w:ascii="仿宋_GB2312" w:eastAsia="仿宋_GB2312"/>
          <w:sz w:val="28"/>
          <w:szCs w:val="28"/>
        </w:rPr>
      </w:pPr>
      <w:r>
        <w:rPr>
          <w:rFonts w:ascii="仿宋_GB2312" w:eastAsia="仿宋_GB2312" w:hint="eastAsia"/>
          <w:sz w:val="28"/>
          <w:szCs w:val="28"/>
        </w:rPr>
        <w:t>更正公告日期：2026-01-07</w:t>
      </w:r>
    </w:p>
    <w:p w14:paraId="0A7685F4" w14:textId="77A684A6" w:rsidR="00C763D8" w:rsidRDefault="00B75D35">
      <w:pPr>
        <w:spacing w:line="360" w:lineRule="auto"/>
        <w:rPr>
          <w:rFonts w:ascii="仿宋_GB2312" w:eastAsia="仿宋_GB2312"/>
          <w:sz w:val="28"/>
          <w:szCs w:val="28"/>
        </w:rPr>
      </w:pPr>
      <w:r>
        <w:rPr>
          <w:rFonts w:ascii="仿宋_GB2312" w:eastAsia="仿宋_GB2312" w:hint="eastAsia"/>
          <w:sz w:val="28"/>
          <w:szCs w:val="28"/>
        </w:rPr>
        <w:t>定标日期：2026-0</w:t>
      </w:r>
      <w:r w:rsidR="0090711C">
        <w:rPr>
          <w:rFonts w:ascii="仿宋_GB2312" w:eastAsia="仿宋_GB2312" w:hint="eastAsia"/>
          <w:sz w:val="28"/>
          <w:szCs w:val="28"/>
        </w:rPr>
        <w:t>2</w:t>
      </w:r>
      <w:r>
        <w:rPr>
          <w:rFonts w:ascii="仿宋_GB2312" w:eastAsia="仿宋_GB2312" w:hint="eastAsia"/>
          <w:sz w:val="28"/>
          <w:szCs w:val="28"/>
        </w:rPr>
        <w:t>-</w:t>
      </w:r>
      <w:r w:rsidR="0017497C">
        <w:rPr>
          <w:rFonts w:ascii="仿宋_GB2312" w:eastAsia="仿宋_GB2312" w:hint="eastAsia"/>
          <w:sz w:val="28"/>
          <w:szCs w:val="28"/>
        </w:rPr>
        <w:t>03</w:t>
      </w:r>
      <w:r>
        <w:rPr>
          <w:rFonts w:ascii="仿宋_GB2312" w:eastAsia="仿宋_GB2312" w:hint="eastAsia"/>
          <w:sz w:val="28"/>
          <w:szCs w:val="28"/>
        </w:rPr>
        <w:t xml:space="preserve"> </w:t>
      </w:r>
    </w:p>
    <w:p w14:paraId="1676EDD1" w14:textId="77777777" w:rsidR="00C763D8" w:rsidRDefault="00B75D35">
      <w:pPr>
        <w:rPr>
          <w:rFonts w:ascii="仿宋_GB2312" w:eastAsia="仿宋_GB2312"/>
          <w:sz w:val="28"/>
          <w:szCs w:val="28"/>
        </w:rPr>
      </w:pPr>
      <w:r>
        <w:rPr>
          <w:rFonts w:ascii="仿宋_GB2312" w:eastAsia="仿宋_GB2312" w:hint="eastAsia"/>
          <w:sz w:val="28"/>
          <w:szCs w:val="28"/>
        </w:rPr>
        <w:t>第一包中标供应商：</w:t>
      </w:r>
      <w:bookmarkStart w:id="10" w:name="OLE_LINK2"/>
      <w:r>
        <w:rPr>
          <w:rFonts w:ascii="仿宋_GB2312" w:eastAsia="仿宋_GB2312" w:hint="eastAsia"/>
          <w:sz w:val="28"/>
          <w:szCs w:val="28"/>
        </w:rPr>
        <w:t>北京京丰物业管理有限责任公司</w:t>
      </w:r>
      <w:bookmarkEnd w:id="10"/>
      <w:r>
        <w:rPr>
          <w:rFonts w:ascii="仿宋_GB2312" w:eastAsia="仿宋_GB2312" w:hint="eastAsia"/>
          <w:sz w:val="28"/>
          <w:szCs w:val="28"/>
        </w:rPr>
        <w:t xml:space="preserve"> </w:t>
      </w:r>
    </w:p>
    <w:p w14:paraId="7E08D824" w14:textId="77777777" w:rsidR="00C763D8" w:rsidRDefault="00B75D35">
      <w:pPr>
        <w:rPr>
          <w:rFonts w:ascii="仿宋_GB2312" w:eastAsia="仿宋_GB2312"/>
          <w:sz w:val="28"/>
          <w:szCs w:val="28"/>
        </w:rPr>
      </w:pPr>
      <w:r>
        <w:rPr>
          <w:rFonts w:ascii="仿宋_GB2312" w:eastAsia="仿宋_GB2312" w:hint="eastAsia"/>
          <w:sz w:val="28"/>
          <w:szCs w:val="28"/>
        </w:rPr>
        <w:t>中标金额(人民币) 6947296.00元</w:t>
      </w:r>
    </w:p>
    <w:p w14:paraId="10319F19" w14:textId="77777777" w:rsidR="00C763D8" w:rsidRDefault="00B75D35">
      <w:pPr>
        <w:rPr>
          <w:rFonts w:ascii="仿宋_GB2312" w:eastAsia="仿宋_GB2312"/>
          <w:sz w:val="28"/>
          <w:szCs w:val="28"/>
        </w:rPr>
      </w:pPr>
      <w:r>
        <w:rPr>
          <w:rFonts w:ascii="仿宋_GB2312" w:eastAsia="仿宋_GB2312" w:hint="eastAsia"/>
          <w:sz w:val="28"/>
          <w:szCs w:val="28"/>
        </w:rPr>
        <w:t>评标总得分：87.43分，排名第一</w:t>
      </w:r>
    </w:p>
    <w:p w14:paraId="48C11688" w14:textId="65347740" w:rsidR="00C763D8" w:rsidRDefault="00B75D35">
      <w:pPr>
        <w:rPr>
          <w:rFonts w:ascii="仿宋_GB2312" w:eastAsia="仿宋_GB2312"/>
          <w:sz w:val="28"/>
          <w:szCs w:val="28"/>
        </w:rPr>
      </w:pPr>
      <w:r>
        <w:rPr>
          <w:rFonts w:ascii="仿宋_GB2312" w:eastAsia="仿宋_GB2312" w:hint="eastAsia"/>
          <w:sz w:val="28"/>
          <w:szCs w:val="28"/>
        </w:rPr>
        <w:t>中标供应商地址：</w:t>
      </w:r>
      <w:bookmarkStart w:id="11" w:name="OLE_LINK1"/>
      <w:r w:rsidR="00C7724B">
        <w:rPr>
          <w:rFonts w:ascii="仿宋_GB2312" w:eastAsia="仿宋_GB2312" w:hint="eastAsia"/>
          <w:sz w:val="28"/>
          <w:szCs w:val="28"/>
        </w:rPr>
        <w:t>北京市丰台区右安门外大街6号楼四层</w:t>
      </w:r>
      <w:bookmarkEnd w:id="11"/>
      <w:r>
        <w:rPr>
          <w:rFonts w:ascii="仿宋_GB2312" w:eastAsia="仿宋_GB2312" w:hint="eastAsia"/>
          <w:sz w:val="28"/>
          <w:szCs w:val="28"/>
        </w:rPr>
        <w:t xml:space="preserve"> </w:t>
      </w:r>
    </w:p>
    <w:p w14:paraId="24E382CA" w14:textId="77777777" w:rsidR="00C763D8" w:rsidRDefault="00B75D35">
      <w:pPr>
        <w:rPr>
          <w:rFonts w:ascii="仿宋_GB2312" w:eastAsia="仿宋_GB2312"/>
          <w:sz w:val="28"/>
          <w:szCs w:val="28"/>
        </w:rPr>
      </w:pPr>
      <w:r>
        <w:rPr>
          <w:rFonts w:ascii="仿宋_GB2312" w:eastAsia="仿宋_GB2312" w:hint="eastAsia"/>
          <w:sz w:val="28"/>
          <w:szCs w:val="28"/>
        </w:rPr>
        <w:t xml:space="preserve">第二包中标供应商：北京京丰物业管理有限责任公司 </w:t>
      </w:r>
    </w:p>
    <w:p w14:paraId="74E0C5B0" w14:textId="77777777" w:rsidR="00C763D8" w:rsidRDefault="00B75D35">
      <w:pPr>
        <w:rPr>
          <w:rFonts w:ascii="仿宋_GB2312" w:eastAsia="仿宋_GB2312"/>
          <w:sz w:val="28"/>
          <w:szCs w:val="28"/>
        </w:rPr>
      </w:pPr>
      <w:r>
        <w:rPr>
          <w:rFonts w:ascii="仿宋_GB2312" w:eastAsia="仿宋_GB2312" w:hint="eastAsia"/>
          <w:sz w:val="28"/>
          <w:szCs w:val="28"/>
        </w:rPr>
        <w:t>中标金额(人民币)2695116.00元</w:t>
      </w:r>
    </w:p>
    <w:p w14:paraId="3572C0DC" w14:textId="77777777" w:rsidR="00C763D8" w:rsidRDefault="00B75D35">
      <w:pPr>
        <w:rPr>
          <w:rFonts w:ascii="仿宋_GB2312" w:eastAsia="仿宋_GB2312"/>
          <w:sz w:val="28"/>
          <w:szCs w:val="28"/>
        </w:rPr>
      </w:pPr>
      <w:r>
        <w:rPr>
          <w:rFonts w:ascii="仿宋_GB2312" w:eastAsia="仿宋_GB2312" w:hint="eastAsia"/>
          <w:sz w:val="28"/>
          <w:szCs w:val="28"/>
        </w:rPr>
        <w:t>评标总得分：91.00分，排名第一</w:t>
      </w:r>
    </w:p>
    <w:p w14:paraId="74490C34" w14:textId="66EAB83B" w:rsidR="00C763D8" w:rsidRDefault="00B75D35">
      <w:pPr>
        <w:rPr>
          <w:rFonts w:ascii="仿宋_GB2312" w:eastAsia="仿宋_GB2312"/>
          <w:sz w:val="28"/>
          <w:szCs w:val="28"/>
        </w:rPr>
      </w:pPr>
      <w:r>
        <w:rPr>
          <w:rFonts w:ascii="仿宋_GB2312" w:eastAsia="仿宋_GB2312" w:hint="eastAsia"/>
          <w:sz w:val="28"/>
          <w:szCs w:val="28"/>
        </w:rPr>
        <w:t>中标供应商地址：</w:t>
      </w:r>
      <w:r w:rsidR="00C7724B" w:rsidRPr="00C7724B">
        <w:rPr>
          <w:rFonts w:ascii="仿宋_GB2312" w:eastAsia="仿宋_GB2312" w:hint="eastAsia"/>
          <w:sz w:val="28"/>
          <w:szCs w:val="28"/>
        </w:rPr>
        <w:t>北京市丰台区右安门外大街6号楼四层</w:t>
      </w:r>
    </w:p>
    <w:p w14:paraId="70E3CCA7" w14:textId="77777777" w:rsidR="00C763D8" w:rsidRDefault="00B75D35">
      <w:pPr>
        <w:rPr>
          <w:rFonts w:ascii="仿宋_GB2312" w:eastAsia="仿宋_GB2312"/>
          <w:sz w:val="28"/>
          <w:szCs w:val="28"/>
        </w:rPr>
      </w:pPr>
      <w:r>
        <w:rPr>
          <w:rFonts w:ascii="仿宋_GB2312" w:eastAsia="仿宋_GB2312" w:hint="eastAsia"/>
          <w:sz w:val="28"/>
          <w:szCs w:val="28"/>
        </w:rPr>
        <w:t>第三包中标供应商：</w:t>
      </w:r>
      <w:bookmarkStart w:id="12" w:name="OLE_LINK13"/>
      <w:r>
        <w:rPr>
          <w:rFonts w:ascii="仿宋_GB2312" w:eastAsia="仿宋_GB2312" w:hint="eastAsia"/>
          <w:sz w:val="28"/>
          <w:szCs w:val="28"/>
        </w:rPr>
        <w:t>北京中</w:t>
      </w:r>
      <w:proofErr w:type="gramStart"/>
      <w:r>
        <w:rPr>
          <w:rFonts w:ascii="仿宋_GB2312" w:eastAsia="仿宋_GB2312" w:hint="eastAsia"/>
          <w:sz w:val="28"/>
          <w:szCs w:val="28"/>
        </w:rPr>
        <w:t>盛蓝源</w:t>
      </w:r>
      <w:proofErr w:type="gramEnd"/>
      <w:r>
        <w:rPr>
          <w:rFonts w:ascii="仿宋_GB2312" w:eastAsia="仿宋_GB2312" w:hint="eastAsia"/>
          <w:sz w:val="28"/>
          <w:szCs w:val="28"/>
        </w:rPr>
        <w:t>物业管理有限公司</w:t>
      </w:r>
      <w:bookmarkEnd w:id="12"/>
      <w:r>
        <w:rPr>
          <w:rFonts w:ascii="仿宋_GB2312" w:eastAsia="仿宋_GB2312" w:hint="eastAsia"/>
          <w:sz w:val="28"/>
          <w:szCs w:val="28"/>
        </w:rPr>
        <w:t xml:space="preserve"> </w:t>
      </w:r>
    </w:p>
    <w:p w14:paraId="2B3579E7" w14:textId="77777777" w:rsidR="00C763D8" w:rsidRDefault="00B75D35">
      <w:pPr>
        <w:rPr>
          <w:rFonts w:ascii="仿宋_GB2312" w:eastAsia="仿宋_GB2312"/>
          <w:sz w:val="28"/>
          <w:szCs w:val="28"/>
        </w:rPr>
      </w:pPr>
      <w:r>
        <w:rPr>
          <w:rFonts w:ascii="仿宋_GB2312" w:eastAsia="仿宋_GB2312" w:hint="eastAsia"/>
          <w:sz w:val="28"/>
          <w:szCs w:val="28"/>
        </w:rPr>
        <w:t>中标金额(人民币)1700847.00 元</w:t>
      </w:r>
    </w:p>
    <w:p w14:paraId="2DE58F50" w14:textId="77777777" w:rsidR="00C763D8" w:rsidRDefault="00B75D35">
      <w:pPr>
        <w:rPr>
          <w:rFonts w:ascii="仿宋_GB2312" w:eastAsia="仿宋_GB2312"/>
          <w:sz w:val="28"/>
          <w:szCs w:val="28"/>
        </w:rPr>
      </w:pPr>
      <w:r>
        <w:rPr>
          <w:rFonts w:ascii="仿宋_GB2312" w:eastAsia="仿宋_GB2312" w:hint="eastAsia"/>
          <w:sz w:val="28"/>
          <w:szCs w:val="28"/>
        </w:rPr>
        <w:t>评标总得分：87.00分，排名第一</w:t>
      </w:r>
    </w:p>
    <w:p w14:paraId="01A5ABD0" w14:textId="529C78E2" w:rsidR="00C763D8" w:rsidRDefault="00B75D35">
      <w:pPr>
        <w:rPr>
          <w:rFonts w:ascii="仿宋_GB2312" w:eastAsia="仿宋_GB2312"/>
          <w:sz w:val="28"/>
          <w:szCs w:val="28"/>
        </w:rPr>
      </w:pPr>
      <w:r>
        <w:rPr>
          <w:rFonts w:ascii="仿宋_GB2312" w:eastAsia="仿宋_GB2312" w:hint="eastAsia"/>
          <w:sz w:val="28"/>
          <w:szCs w:val="28"/>
        </w:rPr>
        <w:t>中标供应商地址：</w:t>
      </w:r>
      <w:r w:rsidR="00087957">
        <w:rPr>
          <w:rFonts w:ascii="仿宋_GB2312" w:eastAsia="仿宋_GB2312" w:hint="eastAsia"/>
          <w:sz w:val="28"/>
          <w:szCs w:val="28"/>
        </w:rPr>
        <w:t>北京市丰台区西局南街21号</w:t>
      </w:r>
      <w:r>
        <w:rPr>
          <w:rFonts w:ascii="仿宋_GB2312" w:eastAsia="仿宋_GB2312" w:hint="eastAsia"/>
          <w:sz w:val="28"/>
          <w:szCs w:val="28"/>
        </w:rPr>
        <w:t xml:space="preserve"> </w:t>
      </w:r>
    </w:p>
    <w:p w14:paraId="31FAE972" w14:textId="6FCB0736" w:rsidR="00C763D8" w:rsidRDefault="00B75D35">
      <w:pPr>
        <w:rPr>
          <w:rFonts w:ascii="仿宋_GB2312" w:eastAsia="仿宋_GB2312"/>
          <w:sz w:val="28"/>
          <w:szCs w:val="28"/>
        </w:rPr>
      </w:pPr>
      <w:r>
        <w:rPr>
          <w:rFonts w:ascii="仿宋_GB2312" w:eastAsia="仿宋_GB2312" w:hint="eastAsia"/>
          <w:sz w:val="28"/>
          <w:szCs w:val="28"/>
        </w:rPr>
        <w:t>第四包中标供应商：</w:t>
      </w:r>
      <w:proofErr w:type="gramStart"/>
      <w:r w:rsidR="008D4D80">
        <w:rPr>
          <w:rFonts w:ascii="仿宋_GB2312" w:eastAsia="仿宋_GB2312" w:hint="eastAsia"/>
          <w:sz w:val="28"/>
          <w:szCs w:val="28"/>
        </w:rPr>
        <w:t>北京恒润物业管理</w:t>
      </w:r>
      <w:proofErr w:type="gramEnd"/>
      <w:r w:rsidR="008D4D80">
        <w:rPr>
          <w:rFonts w:ascii="仿宋_GB2312" w:eastAsia="仿宋_GB2312" w:hint="eastAsia"/>
          <w:sz w:val="28"/>
          <w:szCs w:val="28"/>
        </w:rPr>
        <w:t>有限公司</w:t>
      </w:r>
      <w:r>
        <w:rPr>
          <w:rFonts w:ascii="仿宋_GB2312" w:eastAsia="仿宋_GB2312" w:hint="eastAsia"/>
          <w:sz w:val="28"/>
          <w:szCs w:val="28"/>
        </w:rPr>
        <w:t xml:space="preserve">  </w:t>
      </w:r>
    </w:p>
    <w:p w14:paraId="2199197B" w14:textId="21242D1C" w:rsidR="00C763D8" w:rsidRDefault="00B75D35">
      <w:pPr>
        <w:rPr>
          <w:rFonts w:ascii="仿宋_GB2312" w:eastAsia="仿宋_GB2312"/>
          <w:sz w:val="28"/>
          <w:szCs w:val="28"/>
        </w:rPr>
      </w:pPr>
      <w:r>
        <w:rPr>
          <w:rFonts w:ascii="仿宋_GB2312" w:eastAsia="仿宋_GB2312" w:hint="eastAsia"/>
          <w:sz w:val="28"/>
          <w:szCs w:val="28"/>
        </w:rPr>
        <w:t>中标金额(人民币)</w:t>
      </w:r>
      <w:r w:rsidR="008D4D80" w:rsidRPr="008D4D80">
        <w:t xml:space="preserve"> </w:t>
      </w:r>
      <w:r w:rsidR="008D4D80" w:rsidRPr="008D4D80">
        <w:rPr>
          <w:rFonts w:ascii="仿宋_GB2312" w:eastAsia="仿宋_GB2312"/>
          <w:sz w:val="28"/>
          <w:szCs w:val="28"/>
        </w:rPr>
        <w:t>3889465.89</w:t>
      </w:r>
      <w:r>
        <w:rPr>
          <w:rFonts w:ascii="仿宋_GB2312" w:eastAsia="仿宋_GB2312" w:hint="eastAsia"/>
          <w:sz w:val="28"/>
          <w:szCs w:val="28"/>
        </w:rPr>
        <w:t>元</w:t>
      </w:r>
    </w:p>
    <w:p w14:paraId="63A0C137" w14:textId="2C72012C" w:rsidR="00C763D8" w:rsidRDefault="00B75D35">
      <w:pPr>
        <w:rPr>
          <w:rFonts w:ascii="仿宋_GB2312" w:eastAsia="仿宋_GB2312"/>
          <w:sz w:val="28"/>
          <w:szCs w:val="28"/>
        </w:rPr>
      </w:pPr>
      <w:r>
        <w:rPr>
          <w:rFonts w:ascii="仿宋_GB2312" w:eastAsia="仿宋_GB2312" w:hint="eastAsia"/>
          <w:sz w:val="28"/>
          <w:szCs w:val="28"/>
        </w:rPr>
        <w:t>评标总得分：</w:t>
      </w:r>
      <w:r w:rsidR="008D4D80">
        <w:rPr>
          <w:rFonts w:ascii="仿宋_GB2312" w:eastAsia="仿宋_GB2312"/>
          <w:sz w:val="28"/>
          <w:szCs w:val="28"/>
        </w:rPr>
        <w:t>85.59</w:t>
      </w:r>
      <w:r>
        <w:rPr>
          <w:rFonts w:ascii="仿宋_GB2312" w:eastAsia="仿宋_GB2312" w:hint="eastAsia"/>
          <w:sz w:val="28"/>
          <w:szCs w:val="28"/>
        </w:rPr>
        <w:t xml:space="preserve"> 分，排名第一</w:t>
      </w:r>
    </w:p>
    <w:p w14:paraId="2F4CB064" w14:textId="44FCF03C" w:rsidR="00C763D8" w:rsidRPr="008D4D80" w:rsidRDefault="008D4D80">
      <w:pPr>
        <w:rPr>
          <w:rFonts w:ascii="仿宋_GB2312" w:eastAsia="仿宋_GB2312"/>
          <w:sz w:val="28"/>
          <w:szCs w:val="28"/>
        </w:rPr>
      </w:pPr>
      <w:r>
        <w:rPr>
          <w:rFonts w:ascii="仿宋_GB2312" w:eastAsia="仿宋_GB2312" w:hint="eastAsia"/>
          <w:sz w:val="28"/>
          <w:szCs w:val="28"/>
        </w:rPr>
        <w:t>中标供应商地址：北京市丰台区莲花池东路120-2</w:t>
      </w:r>
      <w:proofErr w:type="gramStart"/>
      <w:r>
        <w:rPr>
          <w:rFonts w:ascii="仿宋_GB2312" w:eastAsia="仿宋_GB2312" w:hint="eastAsia"/>
          <w:sz w:val="28"/>
          <w:szCs w:val="28"/>
        </w:rPr>
        <w:t>四</w:t>
      </w:r>
      <w:proofErr w:type="gramEnd"/>
      <w:r>
        <w:rPr>
          <w:rFonts w:ascii="仿宋_GB2312" w:eastAsia="仿宋_GB2312" w:hint="eastAsia"/>
          <w:sz w:val="28"/>
          <w:szCs w:val="28"/>
        </w:rPr>
        <w:t>层8405室</w:t>
      </w:r>
    </w:p>
    <w:p w14:paraId="0E6E934F" w14:textId="77777777" w:rsidR="00C763D8" w:rsidRDefault="00B75D35">
      <w:pPr>
        <w:rPr>
          <w:rFonts w:ascii="仿宋_GB2312" w:eastAsia="仿宋_GB2312"/>
          <w:sz w:val="28"/>
          <w:szCs w:val="28"/>
        </w:rPr>
      </w:pPr>
      <w:r>
        <w:rPr>
          <w:rFonts w:ascii="仿宋_GB2312" w:eastAsia="仿宋_GB2312" w:hint="eastAsia"/>
          <w:sz w:val="28"/>
          <w:szCs w:val="28"/>
        </w:rPr>
        <w:t>中标公告期限为1个工作日</w:t>
      </w:r>
    </w:p>
    <w:p w14:paraId="61459685" w14:textId="77777777" w:rsidR="00C763D8" w:rsidRDefault="00B75D35">
      <w:pPr>
        <w:rPr>
          <w:rFonts w:ascii="仿宋_GB2312" w:eastAsia="仿宋_GB2312"/>
          <w:sz w:val="28"/>
          <w:szCs w:val="28"/>
        </w:rPr>
      </w:pPr>
      <w:r>
        <w:rPr>
          <w:rFonts w:ascii="仿宋_GB2312" w:eastAsia="仿宋_GB2312" w:hint="eastAsia"/>
          <w:sz w:val="28"/>
          <w:szCs w:val="28"/>
        </w:rPr>
        <w:lastRenderedPageBreak/>
        <w:t>评标委员会成员名单：王凯、张金茹、张慧、牛</w:t>
      </w:r>
      <w:proofErr w:type="gramStart"/>
      <w:r>
        <w:rPr>
          <w:rFonts w:ascii="仿宋_GB2312" w:eastAsia="仿宋_GB2312" w:hint="eastAsia"/>
          <w:sz w:val="28"/>
          <w:szCs w:val="28"/>
        </w:rPr>
        <w:t>犇</w:t>
      </w:r>
      <w:proofErr w:type="gramEnd"/>
      <w:r>
        <w:rPr>
          <w:rFonts w:ascii="仿宋_GB2312" w:eastAsia="仿宋_GB2312" w:hint="eastAsia"/>
          <w:sz w:val="28"/>
          <w:szCs w:val="28"/>
        </w:rPr>
        <w:t xml:space="preserve"> 、朱翠芹、刘崇、芦玉芝</w:t>
      </w:r>
    </w:p>
    <w:p w14:paraId="5BD459E2" w14:textId="77777777" w:rsidR="00C763D8" w:rsidRDefault="00B75D35">
      <w:pPr>
        <w:rPr>
          <w:rFonts w:ascii="仿宋_GB2312" w:eastAsia="仿宋_GB2312"/>
          <w:sz w:val="28"/>
          <w:szCs w:val="28"/>
        </w:rPr>
      </w:pPr>
      <w:r>
        <w:rPr>
          <w:rFonts w:ascii="仿宋_GB2312" w:eastAsia="仿宋_GB2312" w:hint="eastAsia"/>
          <w:sz w:val="28"/>
          <w:szCs w:val="28"/>
        </w:rPr>
        <w:t>项目负责人：孙轶群</w:t>
      </w:r>
    </w:p>
    <w:p w14:paraId="340BCA3F" w14:textId="77777777" w:rsidR="00C763D8" w:rsidRDefault="00B75D35">
      <w:pPr>
        <w:rPr>
          <w:rFonts w:ascii="仿宋_GB2312" w:eastAsia="仿宋_GB2312"/>
          <w:sz w:val="28"/>
          <w:szCs w:val="28"/>
        </w:rPr>
      </w:pPr>
      <w:r>
        <w:rPr>
          <w:rFonts w:ascii="仿宋_GB2312" w:eastAsia="仿宋_GB2312" w:hint="eastAsia"/>
          <w:sz w:val="28"/>
          <w:szCs w:val="28"/>
        </w:rPr>
        <w:t>联系方式：（010）87017131</w:t>
      </w:r>
    </w:p>
    <w:p w14:paraId="3AC86A7B" w14:textId="77777777" w:rsidR="00C763D8" w:rsidRDefault="00C763D8">
      <w:pPr>
        <w:ind w:firstLineChars="1450" w:firstLine="4060"/>
        <w:rPr>
          <w:rFonts w:ascii="仿宋_GB2312" w:eastAsia="仿宋_GB2312"/>
          <w:sz w:val="28"/>
          <w:szCs w:val="28"/>
        </w:rPr>
      </w:pPr>
    </w:p>
    <w:p w14:paraId="3CF0D1A6" w14:textId="77777777" w:rsidR="00C763D8" w:rsidRDefault="00C763D8">
      <w:pPr>
        <w:ind w:firstLineChars="1450" w:firstLine="4060"/>
        <w:rPr>
          <w:rFonts w:ascii="仿宋_GB2312" w:eastAsia="仿宋_GB2312"/>
          <w:sz w:val="28"/>
          <w:szCs w:val="28"/>
        </w:rPr>
      </w:pPr>
    </w:p>
    <w:p w14:paraId="62D9D41A" w14:textId="77777777" w:rsidR="00C763D8" w:rsidRDefault="00C763D8">
      <w:pPr>
        <w:ind w:firstLineChars="1450" w:firstLine="4060"/>
        <w:rPr>
          <w:rFonts w:ascii="仿宋_GB2312" w:eastAsia="仿宋_GB2312"/>
          <w:sz w:val="28"/>
          <w:szCs w:val="28"/>
        </w:rPr>
      </w:pPr>
    </w:p>
    <w:p w14:paraId="6F87CBC8" w14:textId="77777777" w:rsidR="00C763D8" w:rsidRDefault="00B75D35">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022E3108" w:rsidR="00C763D8" w:rsidRDefault="00B75D35">
      <w:pPr>
        <w:ind w:firstLineChars="1750" w:firstLine="4900"/>
        <w:rPr>
          <w:rFonts w:ascii="仿宋_GB2312" w:eastAsia="仿宋_GB2312"/>
          <w:sz w:val="28"/>
          <w:szCs w:val="28"/>
        </w:rPr>
      </w:pPr>
      <w:r>
        <w:rPr>
          <w:rFonts w:ascii="仿宋_GB2312" w:eastAsia="仿宋_GB2312" w:hint="eastAsia"/>
          <w:sz w:val="28"/>
          <w:szCs w:val="28"/>
        </w:rPr>
        <w:t>2026年0</w:t>
      </w:r>
      <w:r w:rsidR="00CB74EB">
        <w:rPr>
          <w:rFonts w:ascii="仿宋_GB2312" w:eastAsia="仿宋_GB2312" w:hint="eastAsia"/>
          <w:sz w:val="28"/>
          <w:szCs w:val="28"/>
        </w:rPr>
        <w:t>2</w:t>
      </w:r>
      <w:r>
        <w:rPr>
          <w:rFonts w:ascii="仿宋_GB2312" w:eastAsia="仿宋_GB2312" w:hint="eastAsia"/>
          <w:sz w:val="28"/>
          <w:szCs w:val="28"/>
        </w:rPr>
        <w:t>月</w:t>
      </w:r>
      <w:r w:rsidR="0017497C">
        <w:rPr>
          <w:rFonts w:ascii="仿宋_GB2312" w:eastAsia="仿宋_GB2312" w:hint="eastAsia"/>
          <w:sz w:val="28"/>
          <w:szCs w:val="28"/>
        </w:rPr>
        <w:t>03</w:t>
      </w:r>
      <w:bookmarkStart w:id="13" w:name="_GoBack"/>
      <w:bookmarkEnd w:id="13"/>
      <w:r>
        <w:rPr>
          <w:rFonts w:ascii="仿宋_GB2312" w:eastAsia="仿宋_GB2312" w:hint="eastAsia"/>
          <w:sz w:val="28"/>
          <w:szCs w:val="28"/>
        </w:rPr>
        <w:t>日</w:t>
      </w:r>
    </w:p>
    <w:p w14:paraId="37AF0229" w14:textId="77777777" w:rsidR="00C763D8" w:rsidRDefault="00C763D8"/>
    <w:sectPr w:rsidR="00C763D8">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50EBA" w14:textId="77777777" w:rsidR="00230E63" w:rsidRDefault="00230E63" w:rsidP="0090711C">
      <w:r>
        <w:separator/>
      </w:r>
    </w:p>
  </w:endnote>
  <w:endnote w:type="continuationSeparator" w:id="0">
    <w:p w14:paraId="0A0B54FF" w14:textId="77777777" w:rsidR="00230E63" w:rsidRDefault="00230E63" w:rsidP="0090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A871" w14:textId="77777777" w:rsidR="00230E63" w:rsidRDefault="00230E63" w:rsidP="0090711C">
      <w:r>
        <w:separator/>
      </w:r>
    </w:p>
  </w:footnote>
  <w:footnote w:type="continuationSeparator" w:id="0">
    <w:p w14:paraId="5282CA93" w14:textId="77777777" w:rsidR="00230E63" w:rsidRDefault="00230E63" w:rsidP="00907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54060"/>
    <w:rsid w:val="00060B75"/>
    <w:rsid w:val="00087957"/>
    <w:rsid w:val="000A3CF4"/>
    <w:rsid w:val="00105226"/>
    <w:rsid w:val="00130D05"/>
    <w:rsid w:val="00154266"/>
    <w:rsid w:val="0017497C"/>
    <w:rsid w:val="001D3F69"/>
    <w:rsid w:val="001D584C"/>
    <w:rsid w:val="001F7CF9"/>
    <w:rsid w:val="00204366"/>
    <w:rsid w:val="002177AD"/>
    <w:rsid w:val="00230154"/>
    <w:rsid w:val="00230E63"/>
    <w:rsid w:val="0024224F"/>
    <w:rsid w:val="002A40B3"/>
    <w:rsid w:val="00337595"/>
    <w:rsid w:val="00353579"/>
    <w:rsid w:val="00360FE8"/>
    <w:rsid w:val="00394104"/>
    <w:rsid w:val="00397FC5"/>
    <w:rsid w:val="003B049A"/>
    <w:rsid w:val="004A2F3D"/>
    <w:rsid w:val="004F5FD7"/>
    <w:rsid w:val="00510628"/>
    <w:rsid w:val="00523873"/>
    <w:rsid w:val="00594F8D"/>
    <w:rsid w:val="005A3807"/>
    <w:rsid w:val="005C2474"/>
    <w:rsid w:val="0062020C"/>
    <w:rsid w:val="00630F33"/>
    <w:rsid w:val="00657C01"/>
    <w:rsid w:val="00660939"/>
    <w:rsid w:val="0066250E"/>
    <w:rsid w:val="00670032"/>
    <w:rsid w:val="006B0C4F"/>
    <w:rsid w:val="006B6B6C"/>
    <w:rsid w:val="006F1E46"/>
    <w:rsid w:val="00745357"/>
    <w:rsid w:val="00766229"/>
    <w:rsid w:val="00770E79"/>
    <w:rsid w:val="00786EE4"/>
    <w:rsid w:val="007D6FFE"/>
    <w:rsid w:val="007F116A"/>
    <w:rsid w:val="0082535D"/>
    <w:rsid w:val="00825C98"/>
    <w:rsid w:val="0087387B"/>
    <w:rsid w:val="00886D58"/>
    <w:rsid w:val="008D4D80"/>
    <w:rsid w:val="008E44CD"/>
    <w:rsid w:val="0090711C"/>
    <w:rsid w:val="00913CA0"/>
    <w:rsid w:val="009861DF"/>
    <w:rsid w:val="009C7F7D"/>
    <w:rsid w:val="009E1F51"/>
    <w:rsid w:val="00A001C7"/>
    <w:rsid w:val="00A27A82"/>
    <w:rsid w:val="00A52824"/>
    <w:rsid w:val="00A770BE"/>
    <w:rsid w:val="00AB20EA"/>
    <w:rsid w:val="00AD6EE0"/>
    <w:rsid w:val="00AE495F"/>
    <w:rsid w:val="00AE5416"/>
    <w:rsid w:val="00B138B5"/>
    <w:rsid w:val="00B33390"/>
    <w:rsid w:val="00B41652"/>
    <w:rsid w:val="00B656A3"/>
    <w:rsid w:val="00B65753"/>
    <w:rsid w:val="00B75D35"/>
    <w:rsid w:val="00BD7658"/>
    <w:rsid w:val="00BF6FAC"/>
    <w:rsid w:val="00C21692"/>
    <w:rsid w:val="00C3250D"/>
    <w:rsid w:val="00C37147"/>
    <w:rsid w:val="00C42E74"/>
    <w:rsid w:val="00C763D8"/>
    <w:rsid w:val="00C7724B"/>
    <w:rsid w:val="00C80630"/>
    <w:rsid w:val="00C961BE"/>
    <w:rsid w:val="00CB74EB"/>
    <w:rsid w:val="00CC21D6"/>
    <w:rsid w:val="00CD2786"/>
    <w:rsid w:val="00CF366D"/>
    <w:rsid w:val="00D12D79"/>
    <w:rsid w:val="00D4221E"/>
    <w:rsid w:val="00D81ABD"/>
    <w:rsid w:val="00E02AD5"/>
    <w:rsid w:val="00E50B74"/>
    <w:rsid w:val="00E725F1"/>
    <w:rsid w:val="00E95BFF"/>
    <w:rsid w:val="00ED0D2E"/>
    <w:rsid w:val="00ED44BE"/>
    <w:rsid w:val="00F02B22"/>
    <w:rsid w:val="00F04295"/>
    <w:rsid w:val="00F752A0"/>
    <w:rsid w:val="00F76BE9"/>
    <w:rsid w:val="00FB3C39"/>
    <w:rsid w:val="00FE3552"/>
    <w:rsid w:val="155156C5"/>
    <w:rsid w:val="1B6730CD"/>
    <w:rsid w:val="1D9438C7"/>
    <w:rsid w:val="28B76590"/>
    <w:rsid w:val="29AA404C"/>
    <w:rsid w:val="2F6A2CD6"/>
    <w:rsid w:val="2FC75905"/>
    <w:rsid w:val="416E3A70"/>
    <w:rsid w:val="41CA1BCD"/>
    <w:rsid w:val="441D5C3F"/>
    <w:rsid w:val="47840B5D"/>
    <w:rsid w:val="53404A1A"/>
    <w:rsid w:val="5D101363"/>
    <w:rsid w:val="628837AB"/>
    <w:rsid w:val="6F463D00"/>
    <w:rsid w:val="7B36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style>
  <w:style w:type="character" w:styleId="a6">
    <w:name w:val="Emphasis"/>
    <w:basedOn w:val="a0"/>
    <w:qFormat/>
  </w:style>
  <w:style w:type="character" w:styleId="a7">
    <w:name w:val="Hyperlink"/>
    <w:basedOn w:val="a0"/>
    <w:rPr>
      <w:color w:val="00732E"/>
      <w:u w:val="none"/>
    </w:rPr>
  </w:style>
  <w:style w:type="character" w:styleId="HTML">
    <w:name w:val="HTML Code"/>
    <w:basedOn w:val="a0"/>
    <w:rPr>
      <w:rFonts w:ascii="Courier New" w:hAnsi="Courier New"/>
      <w:sz w:val="20"/>
    </w:rPr>
  </w:style>
  <w:style w:type="character" w:customStyle="1" w:styleId="Char0">
    <w:name w:val="页眉 Char"/>
    <w:basedOn w:val="a0"/>
    <w:link w:val="a4"/>
    <w:qFormat/>
    <w:rPr>
      <w:sz w:val="18"/>
      <w:szCs w:val="18"/>
    </w:rPr>
  </w:style>
  <w:style w:type="character" w:customStyle="1" w:styleId="Char">
    <w:name w:val="页脚 Char"/>
    <w:basedOn w:val="a0"/>
    <w:link w:val="a3"/>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style>
  <w:style w:type="character" w:styleId="a6">
    <w:name w:val="Emphasis"/>
    <w:basedOn w:val="a0"/>
    <w:qFormat/>
  </w:style>
  <w:style w:type="character" w:styleId="a7">
    <w:name w:val="Hyperlink"/>
    <w:basedOn w:val="a0"/>
    <w:rPr>
      <w:color w:val="00732E"/>
      <w:u w:val="none"/>
    </w:rPr>
  </w:style>
  <w:style w:type="character" w:styleId="HTML">
    <w:name w:val="HTML Code"/>
    <w:basedOn w:val="a0"/>
    <w:rPr>
      <w:rFonts w:ascii="Courier New" w:hAnsi="Courier New"/>
      <w:sz w:val="20"/>
    </w:rPr>
  </w:style>
  <w:style w:type="character" w:customStyle="1" w:styleId="Char0">
    <w:name w:val="页眉 Char"/>
    <w:basedOn w:val="a0"/>
    <w:link w:val="a4"/>
    <w:qFormat/>
    <w:rPr>
      <w:sz w:val="18"/>
      <w:szCs w:val="18"/>
    </w:rPr>
  </w:style>
  <w:style w:type="character" w:customStyle="1" w:styleId="Char">
    <w:name w:val="页脚 Char"/>
    <w:basedOn w:val="a0"/>
    <w:link w:val="a3"/>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57</cp:revision>
  <cp:lastPrinted>2023-06-06T07:29:00Z</cp:lastPrinted>
  <dcterms:created xsi:type="dcterms:W3CDTF">2020-09-28T08:01:00Z</dcterms:created>
  <dcterms:modified xsi:type="dcterms:W3CDTF">2026-02-03T03:31:00Z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