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6"/>
        <w:ind w:left="0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3157F27D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  <w:lang w:val="en-US" w:eastAsia="zh-CN"/>
        </w:rPr>
        <w:t>招标代理费参照原国家计委计价格【2002】1980号文和国家发改委发改办价格【2003】857号文的标准，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以中标金额为基准，按照差额定率累进法计算，代理费按计算结果收取。</w:t>
      </w:r>
    </w:p>
    <w:p w14:paraId="3BF6B848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宋体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计算明细：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47*1.5%=0.705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lang w:val="en-US" w:eastAsia="zh-CN"/>
        </w:rPr>
        <w:t>万元</w:t>
      </w:r>
    </w:p>
    <w:p w14:paraId="17CE19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35432D1"/>
    <w:rsid w:val="05237B38"/>
    <w:rsid w:val="093F09A1"/>
    <w:rsid w:val="0B2F1708"/>
    <w:rsid w:val="0B7A6B7D"/>
    <w:rsid w:val="0BD84022"/>
    <w:rsid w:val="1045133B"/>
    <w:rsid w:val="141D612B"/>
    <w:rsid w:val="16C817BD"/>
    <w:rsid w:val="1DFB1562"/>
    <w:rsid w:val="242143C7"/>
    <w:rsid w:val="277125BE"/>
    <w:rsid w:val="31BC7037"/>
    <w:rsid w:val="33022C64"/>
    <w:rsid w:val="342866C5"/>
    <w:rsid w:val="36865E8C"/>
    <w:rsid w:val="37231823"/>
    <w:rsid w:val="3C697A65"/>
    <w:rsid w:val="42E2427C"/>
    <w:rsid w:val="450F7EAA"/>
    <w:rsid w:val="45F7224F"/>
    <w:rsid w:val="4822079F"/>
    <w:rsid w:val="4A6873F9"/>
    <w:rsid w:val="4BB67E87"/>
    <w:rsid w:val="4BC753F4"/>
    <w:rsid w:val="4EA52864"/>
    <w:rsid w:val="50622991"/>
    <w:rsid w:val="5A145ABF"/>
    <w:rsid w:val="5A5D23AA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2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259</Characters>
  <Lines>2</Lines>
  <Paragraphs>1</Paragraphs>
  <TotalTime>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2026-03-25T03:16:16Z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