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4"/>
        <w:rPr>
          <w:rFonts w:hint="eastAsia" w:ascii="宋体" w:hAnsi="宋体" w:cs="宋体"/>
          <w:b/>
          <w:bCs/>
          <w:sz w:val="60"/>
          <w:szCs w:val="60"/>
        </w:rPr>
      </w:pPr>
    </w:p>
    <w:p>
      <w:pPr>
        <w:pStyle w:val="5"/>
        <w:rPr>
          <w:rFonts w:hint="eastAsia"/>
        </w:rPr>
      </w:pPr>
    </w:p>
    <w:p>
      <w:pPr>
        <w:pStyle w:val="5"/>
        <w:rPr>
          <w:rFonts w:hint="eastAsia"/>
        </w:rPr>
      </w:pPr>
    </w:p>
    <w:p>
      <w:pPr>
        <w:spacing w:line="360" w:lineRule="auto"/>
        <w:jc w:val="center"/>
        <w:rPr>
          <w:rFonts w:hint="eastAsia" w:ascii="宋体" w:hAnsi="宋体" w:cs="宋体"/>
          <w:b/>
          <w:bCs/>
          <w:sz w:val="60"/>
          <w:szCs w:val="60"/>
        </w:rPr>
      </w:pPr>
      <w:bookmarkStart w:id="850" w:name="_GoBack"/>
      <w:r>
        <w:rPr>
          <w:rFonts w:hint="eastAsia" w:ascii="宋体" w:hAnsi="宋体" w:cs="宋体"/>
          <w:b/>
          <w:bCs/>
          <w:sz w:val="60"/>
          <w:szCs w:val="60"/>
        </w:rPr>
        <w:t>2026年招生考试相关经费考试服务采购项目公开招标文件</w:t>
      </w:r>
      <w:bookmarkEnd w:id="850"/>
    </w:p>
    <w:p>
      <w:pPr>
        <w:spacing w:line="360" w:lineRule="auto"/>
        <w:jc w:val="center"/>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firstLine="1205"/>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项目名称：2026年招生考试相关经费考试服务采购项目</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项目编号：11010726210200018687-XM001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人：北京市石景山区教育招生考试中心</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NumType w:start="1"/>
          <w:cols w:space="720" w:num="1"/>
          <w:docGrid w:linePitch="312" w:charSpace="0"/>
        </w:sectPr>
      </w:pPr>
    </w:p>
    <w:p>
      <w:pPr>
        <w:spacing w:line="360" w:lineRule="auto"/>
        <w:jc w:val="center"/>
        <w:outlineLvl w:val="0"/>
        <w:rPr>
          <w:rFonts w:hint="eastAsia" w:ascii="宋体" w:hAnsi="宋体" w:cs="宋体"/>
          <w:b/>
          <w:color w:val="FF0000"/>
          <w:sz w:val="36"/>
          <w:szCs w:val="36"/>
        </w:rPr>
      </w:pPr>
      <w:bookmarkStart w:id="0" w:name="_Toc11889"/>
      <w:bookmarkStart w:id="1" w:name="_Toc99301418"/>
      <w:r>
        <w:rPr>
          <w:rFonts w:hint="eastAsia" w:ascii="宋体" w:hAnsi="宋体" w:cs="宋体"/>
          <w:b/>
          <w:color w:val="auto"/>
          <w:sz w:val="36"/>
          <w:szCs w:val="36"/>
        </w:rPr>
        <w:t>目     录</w:t>
      </w:r>
      <w:bookmarkEnd w:id="0"/>
      <w:bookmarkEnd w:id="1"/>
    </w:p>
    <w:p>
      <w:pPr>
        <w:rPr>
          <w:rFonts w:hint="eastAsia" w:ascii="宋体" w:hAnsi="宋体" w:cs="宋体"/>
          <w:color w:val="FF0000"/>
        </w:rPr>
      </w:pPr>
    </w:p>
    <w:p>
      <w:pPr>
        <w:rPr>
          <w:rFonts w:hint="eastAsia" w:ascii="宋体" w:hAnsi="宋体" w:cs="宋体"/>
        </w:rPr>
      </w:pPr>
    </w:p>
    <w:p>
      <w:pPr>
        <w:rPr>
          <w:rFonts w:hint="eastAsia" w:ascii="宋体" w:hAnsi="宋体" w:cs="宋体"/>
        </w:rPr>
      </w:pPr>
    </w:p>
    <w:p>
      <w:pPr>
        <w:pStyle w:val="36"/>
        <w:tabs>
          <w:tab w:val="right" w:leader="dot" w:pos="8733"/>
          <w:tab w:val="clear" w:pos="1050"/>
          <w:tab w:val="clear" w:pos="8937"/>
        </w:tabs>
        <w:rPr>
          <w:rFonts w:hint="eastAsia"/>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"_Toc10929" </w:instrText>
      </w:r>
      <w:r>
        <w:fldChar w:fldCharType="separate"/>
      </w:r>
      <w:r>
        <w:rPr>
          <w:rFonts w:hint="eastAsia" w:cs="宋体"/>
          <w:szCs w:val="36"/>
        </w:rPr>
        <w:t>第一章   投标邀请</w:t>
      </w:r>
      <w:r>
        <w:tab/>
      </w:r>
      <w:r>
        <w:fldChar w:fldCharType="begin"/>
      </w:r>
      <w:r>
        <w:instrText xml:space="preserve"> PAGEREF _Toc10929 \h </w:instrText>
      </w:r>
      <w:r>
        <w:fldChar w:fldCharType="separate"/>
      </w:r>
      <w:r>
        <w:t>3</w:t>
      </w:r>
      <w:r>
        <w:fldChar w:fldCharType="end"/>
      </w:r>
      <w:r>
        <w:fldChar w:fldCharType="end"/>
      </w:r>
    </w:p>
    <w:p>
      <w:pPr>
        <w:pStyle w:val="36"/>
        <w:tabs>
          <w:tab w:val="right" w:leader="dot" w:pos="8733"/>
          <w:tab w:val="clear" w:pos="1050"/>
          <w:tab w:val="clear" w:pos="8937"/>
        </w:tabs>
        <w:rPr>
          <w:rFonts w:hint="eastAsia"/>
        </w:rPr>
      </w:pPr>
      <w:r>
        <w:fldChar w:fldCharType="begin"/>
      </w:r>
      <w:r>
        <w:instrText xml:space="preserve"> HYPERLINK \l "_Toc15240" </w:instrText>
      </w:r>
      <w:r>
        <w:fldChar w:fldCharType="separate"/>
      </w:r>
      <w:r>
        <w:rPr>
          <w:rFonts w:hint="eastAsia" w:cs="宋体"/>
          <w:szCs w:val="36"/>
        </w:rPr>
        <w:t>第二章   投标人须知</w:t>
      </w:r>
      <w:r>
        <w:tab/>
      </w:r>
      <w:r>
        <w:fldChar w:fldCharType="begin"/>
      </w:r>
      <w:r>
        <w:instrText xml:space="preserve"> PAGEREF _Toc15240 \h </w:instrText>
      </w:r>
      <w:r>
        <w:fldChar w:fldCharType="separate"/>
      </w:r>
      <w:r>
        <w:t>7</w:t>
      </w:r>
      <w:r>
        <w:fldChar w:fldCharType="end"/>
      </w:r>
      <w:r>
        <w:fldChar w:fldCharType="end"/>
      </w:r>
    </w:p>
    <w:p>
      <w:pPr>
        <w:pStyle w:val="36"/>
        <w:tabs>
          <w:tab w:val="right" w:leader="dot" w:pos="8733"/>
          <w:tab w:val="clear" w:pos="1050"/>
          <w:tab w:val="clear" w:pos="8937"/>
        </w:tabs>
        <w:rPr>
          <w:rFonts w:hint="eastAsia"/>
        </w:rPr>
      </w:pPr>
      <w:r>
        <w:fldChar w:fldCharType="begin"/>
      </w:r>
      <w:r>
        <w:instrText xml:space="preserve"> HYPERLINK \l "_Toc26602" </w:instrText>
      </w:r>
      <w:r>
        <w:fldChar w:fldCharType="separate"/>
      </w:r>
      <w:r>
        <w:rPr>
          <w:rFonts w:hint="eastAsia" w:cs="宋体"/>
          <w:szCs w:val="36"/>
        </w:rPr>
        <w:t>第三章   资格审查</w:t>
      </w:r>
      <w:r>
        <w:tab/>
      </w:r>
      <w:r>
        <w:fldChar w:fldCharType="begin"/>
      </w:r>
      <w:r>
        <w:instrText xml:space="preserve"> PAGEREF _Toc26602 \h </w:instrText>
      </w:r>
      <w:r>
        <w:fldChar w:fldCharType="separate"/>
      </w:r>
      <w:r>
        <w:t>2</w:t>
      </w:r>
      <w:r>
        <w:rPr>
          <w:rFonts w:hint="eastAsia"/>
          <w:lang w:val="en-US" w:eastAsia="zh-CN"/>
        </w:rPr>
        <w:t>1</w:t>
      </w:r>
      <w:r>
        <w:fldChar w:fldCharType="end"/>
      </w:r>
      <w:r>
        <w:fldChar w:fldCharType="end"/>
      </w:r>
    </w:p>
    <w:p>
      <w:pPr>
        <w:pStyle w:val="36"/>
        <w:tabs>
          <w:tab w:val="right" w:leader="dot" w:pos="8733"/>
          <w:tab w:val="clear" w:pos="1050"/>
          <w:tab w:val="clear" w:pos="8937"/>
        </w:tabs>
        <w:rPr>
          <w:rFonts w:hint="eastAsia"/>
        </w:rPr>
      </w:pPr>
      <w:r>
        <w:fldChar w:fldCharType="begin"/>
      </w:r>
      <w:r>
        <w:instrText xml:space="preserve"> HYPERLINK \l "_Toc5513" </w:instrText>
      </w:r>
      <w:r>
        <w:fldChar w:fldCharType="separate"/>
      </w:r>
      <w:r>
        <w:rPr>
          <w:rFonts w:hint="eastAsia" w:cs="宋体"/>
          <w:szCs w:val="36"/>
        </w:rPr>
        <w:t>第四章   评标程序、评标方法和评标标准</w:t>
      </w:r>
      <w:r>
        <w:tab/>
      </w:r>
      <w:r>
        <w:fldChar w:fldCharType="begin"/>
      </w:r>
      <w:r>
        <w:instrText xml:space="preserve"> PAGEREF _Toc5513 \h </w:instrText>
      </w:r>
      <w:r>
        <w:fldChar w:fldCharType="separate"/>
      </w:r>
      <w:r>
        <w:t>2</w:t>
      </w:r>
      <w:r>
        <w:rPr>
          <w:rFonts w:hint="eastAsia"/>
          <w:lang w:val="en-US" w:eastAsia="zh-CN"/>
        </w:rPr>
        <w:t>3</w:t>
      </w:r>
      <w:r>
        <w:fldChar w:fldCharType="end"/>
      </w:r>
      <w:r>
        <w:fldChar w:fldCharType="end"/>
      </w:r>
    </w:p>
    <w:p>
      <w:pPr>
        <w:pStyle w:val="36"/>
        <w:tabs>
          <w:tab w:val="right" w:leader="dot" w:pos="8733"/>
          <w:tab w:val="clear" w:pos="1050"/>
          <w:tab w:val="clear" w:pos="8937"/>
        </w:tabs>
        <w:rPr>
          <w:rFonts w:hint="eastAsia"/>
        </w:rPr>
      </w:pPr>
      <w:r>
        <w:fldChar w:fldCharType="begin"/>
      </w:r>
      <w:r>
        <w:instrText xml:space="preserve"> HYPERLINK \l "_Toc2998" </w:instrText>
      </w:r>
      <w:r>
        <w:fldChar w:fldCharType="separate"/>
      </w:r>
      <w:r>
        <w:rPr>
          <w:rFonts w:hint="eastAsia" w:cs="宋体"/>
          <w:szCs w:val="36"/>
        </w:rPr>
        <w:t>第五章   采购需求</w:t>
      </w:r>
      <w:r>
        <w:tab/>
      </w:r>
      <w:r>
        <w:rPr>
          <w:rFonts w:hint="eastAsia"/>
          <w:lang w:val="en-US" w:eastAsia="zh-CN"/>
        </w:rPr>
        <w:t>3</w:t>
      </w:r>
      <w:r>
        <w:fldChar w:fldCharType="end"/>
      </w:r>
      <w:r>
        <w:rPr>
          <w:rFonts w:hint="eastAsia"/>
          <w:lang w:val="en-US" w:eastAsia="zh-CN"/>
        </w:rPr>
        <w:t>0</w:t>
      </w:r>
    </w:p>
    <w:p>
      <w:pPr>
        <w:pStyle w:val="36"/>
        <w:tabs>
          <w:tab w:val="right" w:leader="dot" w:pos="8733"/>
          <w:tab w:val="clear" w:pos="1050"/>
          <w:tab w:val="clear" w:pos="8937"/>
        </w:tabs>
        <w:rPr>
          <w:rFonts w:hint="eastAsia"/>
        </w:rPr>
      </w:pPr>
      <w:r>
        <w:fldChar w:fldCharType="begin"/>
      </w:r>
      <w:r>
        <w:instrText xml:space="preserve"> HYPERLINK \l "_Toc26892" </w:instrText>
      </w:r>
      <w:r>
        <w:fldChar w:fldCharType="separate"/>
      </w:r>
      <w:r>
        <w:rPr>
          <w:rFonts w:hint="eastAsia" w:cs="宋体"/>
          <w:szCs w:val="36"/>
        </w:rPr>
        <w:t>第六章   拟签订的合同文本</w:t>
      </w:r>
      <w:r>
        <w:tab/>
      </w:r>
      <w:r>
        <w:rPr>
          <w:rFonts w:hint="eastAsia"/>
          <w:lang w:val="en-US" w:eastAsia="zh-CN"/>
        </w:rPr>
        <w:t>4</w:t>
      </w:r>
      <w:r>
        <w:fldChar w:fldCharType="end"/>
      </w:r>
      <w:r>
        <w:rPr>
          <w:rFonts w:hint="eastAsia"/>
          <w:lang w:val="en-US" w:eastAsia="zh-CN"/>
        </w:rPr>
        <w:t>5</w:t>
      </w:r>
    </w:p>
    <w:p>
      <w:pPr>
        <w:pStyle w:val="36"/>
        <w:tabs>
          <w:tab w:val="right" w:leader="dot" w:pos="8733"/>
          <w:tab w:val="clear" w:pos="1050"/>
          <w:tab w:val="clear" w:pos="8937"/>
        </w:tabs>
        <w:rPr>
          <w:rFonts w:hint="eastAsia"/>
        </w:rPr>
      </w:pPr>
      <w:r>
        <w:fldChar w:fldCharType="begin"/>
      </w:r>
      <w:r>
        <w:instrText xml:space="preserve"> HYPERLINK \l "_Toc27509" </w:instrText>
      </w:r>
      <w:r>
        <w:fldChar w:fldCharType="separate"/>
      </w:r>
      <w:r>
        <w:rPr>
          <w:rFonts w:hint="eastAsia" w:cs="宋体"/>
          <w:szCs w:val="36"/>
        </w:rPr>
        <w:t>第七章   投标文件格式</w:t>
      </w:r>
      <w:r>
        <w:tab/>
      </w:r>
      <w:r>
        <w:rPr>
          <w:rFonts w:hint="eastAsia"/>
          <w:lang w:val="en-US" w:eastAsia="zh-CN"/>
        </w:rPr>
        <w:t>5</w:t>
      </w:r>
      <w:r>
        <w:fldChar w:fldCharType="end"/>
      </w:r>
      <w:r>
        <w:rPr>
          <w:rFonts w:hint="eastAsia"/>
          <w:lang w:val="en-US" w:eastAsia="zh-CN"/>
        </w:rPr>
        <w:t>0</w:t>
      </w:r>
    </w:p>
    <w:p>
      <w:pPr>
        <w:pStyle w:val="36"/>
        <w:spacing w:line="360" w:lineRule="auto"/>
        <w:rPr>
          <w:rFonts w:hint="eastAsia" w:cs="宋体"/>
        </w:rPr>
      </w:pPr>
      <w:r>
        <w:rPr>
          <w:rFonts w:hint="eastAsia" w:cs="宋体"/>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11010726210200018687-XM001</w:t>
      </w:r>
    </w:p>
    <w:p>
      <w:pPr>
        <w:numPr>
          <w:ilvl w:val="0"/>
          <w:numId w:val="9"/>
        </w:num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rPr>
        <w:t>2026年招生考试相关经费考试服务采购项目</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146.88</w:t>
      </w:r>
      <w:r>
        <w:rPr>
          <w:rFonts w:hint="eastAsia" w:ascii="宋体" w:hAnsi="宋体" w:cs="宋体"/>
          <w:sz w:val="24"/>
        </w:rPr>
        <w:t>万元、项目最高限价：</w:t>
      </w:r>
      <w:r>
        <w:rPr>
          <w:rFonts w:hint="eastAsia" w:ascii="宋体" w:hAnsi="宋体" w:cs="宋体"/>
          <w:sz w:val="24"/>
          <w:u w:val="single"/>
          <w:lang w:val="en-US" w:eastAsia="zh-CN"/>
        </w:rPr>
        <w:t>146.88</w:t>
      </w:r>
      <w:r>
        <w:rPr>
          <w:rFonts w:hint="eastAsia" w:ascii="宋体" w:hAnsi="宋体" w:cs="宋体"/>
          <w:sz w:val="24"/>
        </w:rPr>
        <w:t>万元</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9"/>
        <w:tblW w:w="9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73"/>
        <w:gridCol w:w="1507"/>
        <w:gridCol w:w="973"/>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1673"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507"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973"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4170"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rPr>
              <w:t>01</w:t>
            </w:r>
          </w:p>
        </w:tc>
        <w:tc>
          <w:tcPr>
            <w:tcW w:w="1673" w:type="dxa"/>
            <w:vAlign w:val="center"/>
          </w:tcPr>
          <w:p>
            <w:pPr>
              <w:spacing w:line="360" w:lineRule="auto"/>
              <w:jc w:val="center"/>
              <w:rPr>
                <w:rFonts w:hint="eastAsia" w:ascii="宋体" w:hAnsi="宋体" w:eastAsia="宋体" w:cs="宋体"/>
                <w:bCs/>
                <w:sz w:val="24"/>
                <w:lang w:eastAsia="zh-CN"/>
              </w:rPr>
            </w:pPr>
            <w:r>
              <w:rPr>
                <w:rFonts w:hint="eastAsia" w:ascii="宋体" w:hAnsi="宋体"/>
                <w:bCs/>
                <w:color w:val="auto"/>
                <w:sz w:val="24"/>
                <w:u w:val="none"/>
                <w:lang w:val="en-US" w:eastAsia="zh-CN"/>
              </w:rPr>
              <w:t>2</w:t>
            </w:r>
            <w:r>
              <w:rPr>
                <w:rFonts w:hint="eastAsia" w:ascii="宋体" w:hAnsi="宋体"/>
                <w:bCs/>
                <w:color w:val="auto"/>
                <w:sz w:val="24"/>
                <w:u w:val="none"/>
              </w:rPr>
              <w:t>026年招生考试服务</w:t>
            </w:r>
          </w:p>
        </w:tc>
        <w:tc>
          <w:tcPr>
            <w:tcW w:w="1507" w:type="dxa"/>
            <w:vAlign w:val="center"/>
          </w:tcPr>
          <w:p>
            <w:pPr>
              <w:spacing w:line="360" w:lineRule="auto"/>
              <w:jc w:val="center"/>
              <w:rPr>
                <w:rFonts w:hint="eastAsia" w:ascii="宋体" w:hAnsi="宋体" w:cs="宋体"/>
                <w:bCs/>
                <w:sz w:val="24"/>
              </w:rPr>
            </w:pPr>
            <w:r>
              <w:rPr>
                <w:rFonts w:hint="eastAsia" w:ascii="宋体" w:hAnsi="宋体" w:cs="宋体"/>
                <w:color w:val="000000"/>
                <w:kern w:val="0"/>
                <w:sz w:val="24"/>
                <w:lang w:val="en-US" w:eastAsia="zh-CN" w:bidi="ar"/>
              </w:rPr>
              <w:t>146.88</w:t>
            </w:r>
          </w:p>
        </w:tc>
        <w:tc>
          <w:tcPr>
            <w:tcW w:w="973" w:type="dxa"/>
            <w:vAlign w:val="center"/>
          </w:tcPr>
          <w:p>
            <w:pPr>
              <w:spacing w:line="360" w:lineRule="auto"/>
              <w:jc w:val="center"/>
              <w:rPr>
                <w:rFonts w:hint="eastAsia" w:ascii="宋体" w:hAnsi="宋体" w:eastAsia="宋体" w:cs="宋体"/>
                <w:bCs/>
                <w:sz w:val="24"/>
                <w:lang w:eastAsia="zh-CN"/>
              </w:rPr>
            </w:pPr>
            <w:r>
              <w:rPr>
                <w:rFonts w:hint="eastAsia" w:ascii="宋体" w:hAnsi="宋体" w:cs="宋体"/>
                <w:bCs/>
                <w:color w:val="auto"/>
                <w:sz w:val="24"/>
                <w:lang w:val="en-US" w:eastAsia="zh-CN"/>
              </w:rPr>
              <w:t>1批</w:t>
            </w:r>
          </w:p>
        </w:tc>
        <w:tc>
          <w:tcPr>
            <w:tcW w:w="4170"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pStyle w:val="22"/>
        <w:numPr>
          <w:ilvl w:val="0"/>
          <w:numId w:val="0"/>
        </w:num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color w:val="auto"/>
          <w:sz w:val="24"/>
        </w:rPr>
        <w:t>自合同签订之日起1年。</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4"/>
        <w:spacing w:before="0" w:line="360" w:lineRule="auto"/>
        <w:jc w:val="left"/>
        <w:rPr>
          <w:rFonts w:hint="eastAsia" w:ascii="宋体" w:hAnsi="宋体" w:eastAsia="宋体" w:cs="宋体"/>
          <w:sz w:val="24"/>
          <w:szCs w:val="24"/>
        </w:rPr>
      </w:pPr>
      <w:bookmarkStart w:id="3" w:name="_Toc28359080"/>
      <w:bookmarkStart w:id="4" w:name="_Toc28359003"/>
      <w:bookmarkStart w:id="5" w:name="_Toc35393622"/>
      <w:bookmarkStart w:id="6" w:name="_Toc35393791"/>
      <w:r>
        <w:rPr>
          <w:rFonts w:hint="eastAsia" w:ascii="宋体" w:hAnsi="宋体" w:eastAsia="宋体" w:cs="宋体"/>
          <w:sz w:val="24"/>
          <w:szCs w:val="24"/>
        </w:rPr>
        <w:t>二、申请人的资格要求（须同时满足）</w:t>
      </w:r>
      <w:bookmarkEnd w:id="3"/>
      <w:bookmarkEnd w:id="4"/>
      <w:bookmarkEnd w:id="5"/>
      <w:bookmarkEnd w:id="6"/>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7" w:name="_Toc35393623"/>
      <w:bookmarkStart w:id="8" w:name="_Toc35393792"/>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r>
        <w:rPr>
          <w:rFonts w:hint="eastAsia" w:ascii="宋体" w:hAnsi="宋体" w:cs="宋体"/>
          <w:sz w:val="24"/>
          <w:lang w:val="en-US" w:eastAsia="zh-CN"/>
        </w:rPr>
        <w:t xml:space="preserve"> </w:t>
      </w:r>
      <w:r>
        <w:rPr>
          <w:rFonts w:hint="eastAsia"/>
          <w:sz w:val="24"/>
          <w:szCs w:val="24"/>
        </w:rPr>
        <w:t>■</w:t>
      </w:r>
      <w:r>
        <w:rPr>
          <w:rFonts w:hint="eastAsia" w:ascii="宋体" w:hAnsi="宋体" w:cs="宋体"/>
          <w:sz w:val="24"/>
        </w:rPr>
        <w:t>小微企业</w:t>
      </w:r>
      <w:r>
        <w:rPr>
          <w:rFonts w:hint="eastAsia" w:ascii="宋体" w:hAnsi="宋体" w:cs="宋体"/>
          <w:sz w:val="24"/>
          <w:lang w:val="en-US" w:eastAsia="zh-CN"/>
        </w:rPr>
        <w:t xml:space="preserve"> </w:t>
      </w:r>
      <w:r>
        <w:rPr>
          <w:rFonts w:hint="eastAsia" w:ascii="宋体" w:hAnsi="宋体" w:cs="宋体"/>
          <w:sz w:val="24"/>
        </w:rPr>
        <w:t>采购 。即 ：提供的服务全部由符合政策要求的小微企业承接。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7"/>
      <w:bookmarkEnd w:id="8"/>
    </w:p>
    <w:p>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sz w:val="24"/>
          <w:lang w:bidi="ar"/>
        </w:rPr>
        <w:t>1.时间：</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2</w:t>
      </w:r>
      <w:r>
        <w:rPr>
          <w:rFonts w:hint="eastAsia" w:ascii="宋体" w:hAnsi="宋体" w:cs="宋体"/>
          <w:color w:val="auto"/>
          <w:sz w:val="24"/>
          <w:u w:val="single"/>
        </w:rPr>
        <w:t>月</w:t>
      </w:r>
      <w:r>
        <w:rPr>
          <w:rFonts w:hint="eastAsia" w:ascii="宋体" w:hAnsi="宋体" w:cs="宋体"/>
          <w:color w:val="auto"/>
          <w:sz w:val="24"/>
          <w:u w:val="single"/>
          <w:lang w:val="en-US" w:eastAsia="zh-CN"/>
        </w:rPr>
        <w:t>10</w:t>
      </w:r>
      <w:r>
        <w:rPr>
          <w:rFonts w:hint="eastAsia" w:ascii="宋体" w:hAnsi="宋体" w:cs="宋体"/>
          <w:color w:val="auto"/>
          <w:sz w:val="24"/>
          <w:u w:val="single"/>
        </w:rPr>
        <w:t>日</w:t>
      </w:r>
      <w:r>
        <w:rPr>
          <w:rFonts w:hint="eastAsia" w:ascii="宋体" w:hAnsi="宋体" w:cs="宋体"/>
          <w:color w:val="auto"/>
          <w:sz w:val="24"/>
          <w:lang w:bidi="ar"/>
        </w:rPr>
        <w:t>至</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bidi="ar"/>
        </w:rPr>
        <w:t>2</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bidi="ar"/>
        </w:rPr>
        <w:t>14</w:t>
      </w:r>
      <w:r>
        <w:rPr>
          <w:rFonts w:hint="eastAsia" w:ascii="宋体" w:hAnsi="宋体" w:cs="宋体"/>
          <w:color w:val="auto"/>
          <w:sz w:val="24"/>
          <w:u w:val="single"/>
          <w:lang w:bidi="ar"/>
        </w:rPr>
        <w:t>日</w:t>
      </w:r>
    </w:p>
    <w:p>
      <w:pPr>
        <w:adjustRightInd w:val="0"/>
        <w:snapToGrid w:val="0"/>
        <w:spacing w:line="360" w:lineRule="auto"/>
        <w:ind w:firstLine="480" w:firstLineChars="200"/>
        <w:rPr>
          <w:rFonts w:hint="eastAsia" w:ascii="宋体" w:hAnsi="宋体" w:cs="宋体"/>
          <w:sz w:val="24"/>
        </w:rPr>
      </w:pPr>
      <w:bookmarkStart w:id="9" w:name="_Toc28359082"/>
      <w:bookmarkStart w:id="10" w:name="_Toc28359005"/>
      <w:bookmarkStart w:id="11" w:name="_Toc35393793"/>
      <w:bookmarkStart w:id="12" w:name="_Toc35393624"/>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4"/>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9"/>
      <w:bookmarkEnd w:id="10"/>
      <w:r>
        <w:rPr>
          <w:rFonts w:hint="eastAsia" w:ascii="宋体" w:hAnsi="宋体" w:eastAsia="宋体" w:cs="宋体"/>
          <w:sz w:val="24"/>
          <w:szCs w:val="24"/>
        </w:rPr>
        <w:t>截止时间、开标时间和地点</w:t>
      </w:r>
      <w:bookmarkEnd w:id="11"/>
      <w:bookmarkEnd w:id="12"/>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3</w:t>
      </w:r>
      <w:r>
        <w:rPr>
          <w:rFonts w:hint="eastAsia" w:ascii="宋体" w:hAnsi="宋体" w:cs="宋体"/>
          <w:color w:val="auto"/>
          <w:sz w:val="24"/>
          <w:u w:val="single"/>
        </w:rPr>
        <w:t>月</w:t>
      </w:r>
      <w:r>
        <w:rPr>
          <w:rFonts w:hint="eastAsia" w:ascii="宋体" w:hAnsi="宋体" w:cs="宋体"/>
          <w:color w:val="auto"/>
          <w:sz w:val="24"/>
          <w:u w:val="single"/>
          <w:lang w:val="en-US" w:eastAsia="zh-CN"/>
        </w:rPr>
        <w:t>5</w:t>
      </w:r>
      <w:r>
        <w:rPr>
          <w:rFonts w:hint="eastAsia" w:ascii="宋体" w:hAnsi="宋体" w:cs="宋体"/>
          <w:color w:val="auto"/>
          <w:sz w:val="24"/>
          <w:u w:val="single"/>
        </w:rPr>
        <w:t>日</w:t>
      </w:r>
      <w:r>
        <w:rPr>
          <w:rFonts w:hint="eastAsia" w:ascii="宋体" w:hAnsi="宋体" w:cs="宋体"/>
          <w:color w:val="auto"/>
          <w:sz w:val="24"/>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4"/>
        <w:spacing w:before="0" w:line="360" w:lineRule="auto"/>
        <w:jc w:val="left"/>
        <w:rPr>
          <w:rFonts w:hint="eastAsia" w:ascii="宋体" w:hAnsi="宋体" w:eastAsia="宋体" w:cs="宋体"/>
          <w:sz w:val="24"/>
          <w:szCs w:val="24"/>
        </w:rPr>
      </w:pPr>
      <w:bookmarkStart w:id="13" w:name="_Toc35393794"/>
      <w:bookmarkStart w:id="14" w:name="_Toc28359007"/>
      <w:bookmarkStart w:id="15" w:name="_Toc28359084"/>
      <w:bookmarkStart w:id="16" w:name="_Toc35393625"/>
      <w:r>
        <w:rPr>
          <w:rFonts w:hint="eastAsia" w:ascii="宋体" w:hAnsi="宋体" w:eastAsia="宋体" w:cs="宋体"/>
          <w:sz w:val="24"/>
          <w:szCs w:val="24"/>
        </w:rPr>
        <w:t>五、公告期限</w:t>
      </w:r>
      <w:bookmarkEnd w:id="13"/>
      <w:bookmarkEnd w:id="14"/>
      <w:bookmarkEnd w:id="15"/>
      <w:bookmarkEnd w:id="16"/>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4"/>
        <w:spacing w:before="0" w:line="360" w:lineRule="auto"/>
        <w:jc w:val="left"/>
        <w:rPr>
          <w:rFonts w:hint="eastAsia" w:ascii="宋体" w:hAnsi="宋体" w:eastAsia="宋体" w:cs="宋体"/>
          <w:sz w:val="24"/>
          <w:szCs w:val="24"/>
        </w:rPr>
      </w:pPr>
      <w:bookmarkStart w:id="17" w:name="_Toc35393626"/>
      <w:bookmarkStart w:id="18" w:name="_Toc35393795"/>
      <w:r>
        <w:rPr>
          <w:rFonts w:hint="eastAsia" w:ascii="宋体" w:hAnsi="宋体" w:eastAsia="宋体" w:cs="宋体"/>
          <w:sz w:val="24"/>
          <w:szCs w:val="24"/>
        </w:rPr>
        <w:t>六、其他补充事宜</w:t>
      </w:r>
      <w:bookmarkEnd w:id="17"/>
      <w:bookmarkEnd w:id="18"/>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17"/>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17"/>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17"/>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17"/>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17"/>
        <w:spacing w:before="15" w:line="360" w:lineRule="auto"/>
        <w:ind w:left="498"/>
        <w:rPr>
          <w:rFonts w:hint="eastAsia" w:cs="宋体"/>
        </w:rPr>
      </w:pPr>
      <w:r>
        <w:rPr>
          <w:rFonts w:hint="eastAsia" w:cs="宋体"/>
          <w:spacing w:val="3"/>
        </w:rPr>
        <w:t>3.2 注册</w:t>
      </w:r>
    </w:p>
    <w:p>
      <w:pPr>
        <w:pStyle w:val="17"/>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17"/>
        <w:spacing w:before="9" w:line="360" w:lineRule="auto"/>
        <w:ind w:left="498"/>
        <w:rPr>
          <w:rFonts w:hint="eastAsia" w:cs="宋体"/>
        </w:rPr>
      </w:pPr>
      <w:r>
        <w:rPr>
          <w:rFonts w:hint="eastAsia" w:cs="宋体"/>
          <w:spacing w:val="1"/>
        </w:rPr>
        <w:t>3.3 驱动、客户端下载</w:t>
      </w:r>
    </w:p>
    <w:p>
      <w:pPr>
        <w:pStyle w:val="17"/>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17"/>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17"/>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17"/>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17"/>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17"/>
        <w:spacing w:before="11" w:line="360" w:lineRule="auto"/>
        <w:ind w:left="498"/>
        <w:rPr>
          <w:rFonts w:hint="eastAsia" w:cs="宋体"/>
        </w:rPr>
      </w:pPr>
      <w:r>
        <w:rPr>
          <w:rFonts w:hint="eastAsia" w:cs="宋体"/>
          <w:spacing w:val="1"/>
        </w:rPr>
        <w:t>3.5 编制电子投标文件</w:t>
      </w:r>
    </w:p>
    <w:p>
      <w:pPr>
        <w:pStyle w:val="17"/>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17"/>
        <w:spacing w:before="15" w:line="360" w:lineRule="auto"/>
        <w:ind w:left="498"/>
        <w:rPr>
          <w:rFonts w:hint="eastAsia" w:cs="宋体"/>
        </w:rPr>
      </w:pPr>
      <w:r>
        <w:rPr>
          <w:rFonts w:hint="eastAsia" w:cs="宋体"/>
          <w:spacing w:val="1"/>
        </w:rPr>
        <w:t>3.6 提交电子投标文件</w:t>
      </w:r>
    </w:p>
    <w:p>
      <w:pPr>
        <w:pStyle w:val="17"/>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17"/>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17"/>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19" w:name="_Toc28359085"/>
      <w:bookmarkStart w:id="20" w:name="_Toc28359008"/>
      <w:bookmarkStart w:id="21" w:name="_Toc35393627"/>
      <w:bookmarkStart w:id="22" w:name="_Toc35393796"/>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19"/>
      <w:bookmarkEnd w:id="20"/>
      <w:bookmarkEnd w:id="21"/>
      <w:bookmarkEnd w:id="22"/>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3" w:name="_Toc28359009"/>
      <w:bookmarkStart w:id="24" w:name="_Toc28359086"/>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北京市石景山区教育招生考试中心</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w:t>
      </w:r>
      <w:r>
        <w:rPr>
          <w:rFonts w:hint="eastAsia" w:ascii="宋体" w:hAnsi="宋体" w:cs="宋体"/>
          <w:sz w:val="24"/>
          <w:u w:val="single"/>
          <w:lang w:eastAsia="zh-CN"/>
        </w:rPr>
        <w:t>八角北路</w:t>
      </w:r>
      <w:r>
        <w:rPr>
          <w:rFonts w:hint="eastAsia" w:ascii="宋体" w:hAnsi="宋体" w:cs="宋体"/>
          <w:sz w:val="24"/>
          <w:u w:val="single"/>
          <w:lang w:val="en-US" w:eastAsia="zh-CN"/>
        </w:rPr>
        <w:t>51</w:t>
      </w:r>
      <w:r>
        <w:rPr>
          <w:rFonts w:hint="eastAsia" w:ascii="宋体" w:hAnsi="宋体" w:cs="宋体"/>
          <w:sz w:val="24"/>
          <w:u w:val="single"/>
        </w:rPr>
        <w:t>号</w:t>
      </w:r>
    </w:p>
    <w:p>
      <w:pPr>
        <w:spacing w:line="360" w:lineRule="auto"/>
        <w:ind w:firstLine="480" w:firstLineChars="200"/>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lang w:eastAsia="zh-CN"/>
        </w:rPr>
        <w:t>仲江园</w:t>
      </w:r>
      <w:r>
        <w:rPr>
          <w:rFonts w:hint="eastAsia" w:ascii="宋体" w:hAnsi="宋体" w:cs="宋体"/>
          <w:sz w:val="24"/>
          <w:u w:val="single"/>
          <w:lang w:val="en-US" w:eastAsia="zh-CN"/>
        </w:rPr>
        <w:t>010-68825597</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pPr>
        <w:spacing w:line="360" w:lineRule="auto"/>
        <w:ind w:firstLine="480" w:firstLineChars="200"/>
        <w:jc w:val="left"/>
        <w:rPr>
          <w:rFonts w:hint="eastAsia" w:ascii="宋体" w:hAnsi="宋体" w:cs="宋体"/>
          <w:sz w:val="24"/>
        </w:rPr>
      </w:pPr>
      <w:bookmarkStart w:id="25" w:name="_Toc28359087"/>
      <w:bookmarkStart w:id="26" w:name="_Toc28359010"/>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5"/>
      <w:bookmarkEnd w:id="26"/>
    </w:p>
    <w:p>
      <w:pPr>
        <w:pStyle w:val="28"/>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ascii="宋体" w:hAnsi="宋体" w:cs="宋体"/>
          <w:sz w:val="24"/>
          <w:u w:val="single"/>
          <w:lang w:eastAsia="zh-CN"/>
        </w:rPr>
        <w:t>朱彦超</w:t>
      </w:r>
    </w:p>
    <w:p>
      <w:pPr>
        <w:pStyle w:val="28"/>
        <w:spacing w:line="360" w:lineRule="auto"/>
        <w:ind w:firstLine="480" w:firstLineChars="200"/>
        <w:rPr>
          <w:rFonts w:hint="eastAsia" w:hAnsi="宋体" w:cs="宋体"/>
          <w:bCs/>
          <w:color w:val="000000"/>
          <w:sz w:val="24"/>
          <w:szCs w:val="24"/>
          <w:u w:val="single"/>
          <w:lang w:val="en-US" w:eastAsia="zh-CN"/>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pPr>
        <w:pStyle w:val="28"/>
        <w:spacing w:line="360" w:lineRule="auto"/>
        <w:ind w:firstLine="480" w:firstLineChars="200"/>
        <w:rPr>
          <w:rFonts w:hint="eastAsia" w:hAnsi="宋体" w:cs="宋体"/>
          <w:bCs/>
          <w:color w:val="000000"/>
          <w:sz w:val="24"/>
          <w:szCs w:val="24"/>
          <w:u w:val="single"/>
          <w:lang w:val="en-US" w:eastAsia="zh-CN"/>
        </w:rPr>
      </w:pPr>
    </w:p>
    <w:p>
      <w:pPr>
        <w:spacing w:before="76" w:line="360" w:lineRule="auto"/>
        <w:ind w:right="58"/>
        <w:jc w:val="center"/>
        <w:rPr>
          <w:rFonts w:hint="eastAsia" w:ascii="宋体" w:hAnsi="宋体" w:cs="宋体"/>
          <w:spacing w:val="-12"/>
          <w:sz w:val="24"/>
        </w:rPr>
      </w:pPr>
    </w:p>
    <w:p>
      <w:pPr>
        <w:pStyle w:val="4"/>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27" w:name="_Toc195842950"/>
      <w:bookmarkStart w:id="28" w:name="_Toc353873938"/>
      <w:bookmarkStart w:id="29" w:name="_Toc265228423"/>
      <w:bookmarkStart w:id="30" w:name="_Toc226965856"/>
      <w:bookmarkStart w:id="31" w:name="_Toc15240"/>
      <w:bookmarkStart w:id="32" w:name="_Toc512937850"/>
      <w:bookmarkStart w:id="33" w:name="_Toc353825548"/>
      <w:bookmarkStart w:id="34" w:name="_Toc264969275"/>
      <w:bookmarkStart w:id="35" w:name="_Toc305158854"/>
      <w:bookmarkStart w:id="36" w:name="_Toc127161488"/>
      <w:bookmarkStart w:id="37" w:name="_Toc127151777"/>
      <w:bookmarkStart w:id="38" w:name="_Toc150774783"/>
      <w:bookmarkStart w:id="39" w:name="_Toc305158928"/>
      <w:r>
        <w:rPr>
          <w:rFonts w:hint="eastAsia" w:ascii="宋体" w:hAnsi="宋体" w:cs="宋体"/>
          <w:b/>
          <w:sz w:val="36"/>
          <w:szCs w:val="36"/>
        </w:rPr>
        <w:t>第二章   投标人须知</w:t>
      </w:r>
      <w:bookmarkEnd w:id="27"/>
      <w:bookmarkEnd w:id="28"/>
      <w:bookmarkEnd w:id="29"/>
      <w:bookmarkEnd w:id="30"/>
      <w:bookmarkEnd w:id="31"/>
      <w:bookmarkEnd w:id="32"/>
      <w:bookmarkEnd w:id="33"/>
      <w:bookmarkEnd w:id="34"/>
      <w:bookmarkEnd w:id="35"/>
      <w:bookmarkEnd w:id="36"/>
      <w:bookmarkEnd w:id="37"/>
      <w:bookmarkEnd w:id="38"/>
      <w:bookmarkEnd w:id="39"/>
    </w:p>
    <w:p>
      <w:pPr>
        <w:pStyle w:val="4"/>
        <w:tabs>
          <w:tab w:val="center" w:pos="4592"/>
          <w:tab w:val="left" w:pos="7860"/>
        </w:tabs>
        <w:spacing w:before="0" w:line="360" w:lineRule="auto"/>
        <w:rPr>
          <w:rFonts w:hint="eastAsia" w:ascii="宋体" w:hAnsi="宋体" w:eastAsia="宋体" w:cs="宋体"/>
          <w:sz w:val="28"/>
        </w:rPr>
      </w:pPr>
      <w:bookmarkStart w:id="40" w:name="_Toc127151720"/>
      <w:bookmarkStart w:id="41" w:name="_Toc164608788"/>
      <w:bookmarkStart w:id="42" w:name="_Toc127151519"/>
      <w:bookmarkStart w:id="43" w:name="_Toc127161433"/>
      <w:bookmarkStart w:id="44" w:name="_Toc150774619"/>
      <w:bookmarkStart w:id="45" w:name="_Toc226337215"/>
      <w:bookmarkStart w:id="46" w:name="_Toc520356144"/>
      <w:bookmarkStart w:id="47" w:name="_Toc150774724"/>
      <w:bookmarkStart w:id="48" w:name="_Toc226965709"/>
      <w:bookmarkStart w:id="49" w:name="_Toc142311021"/>
      <w:bookmarkStart w:id="50" w:name="_Toc151193833"/>
      <w:bookmarkStart w:id="51" w:name="_Toc164608633"/>
      <w:bookmarkStart w:id="52" w:name="_Toc150480757"/>
      <w:bookmarkStart w:id="53" w:name="_Toc226309763"/>
      <w:bookmarkStart w:id="54" w:name="_Toc149720812"/>
      <w:bookmarkStart w:id="55" w:name="_Toc195842884"/>
      <w:bookmarkStart w:id="56" w:name="_Toc151193689"/>
      <w:bookmarkStart w:id="57" w:name="_Toc151193617"/>
      <w:bookmarkStart w:id="58" w:name="_Toc151193761"/>
      <w:bookmarkStart w:id="59" w:name="_Toc164351613"/>
      <w:bookmarkStart w:id="60" w:name="_Toc164229360"/>
      <w:bookmarkStart w:id="61" w:name="_Toc151193907"/>
      <w:bookmarkStart w:id="62" w:name="_Toc226965792"/>
      <w:bookmarkStart w:id="63" w:name="_Toc164229214"/>
      <w:bookmarkStart w:id="64" w:name="_Toc151190146"/>
      <w:bookmarkStart w:id="65" w:name="_Toc150509270"/>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9"/>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服务</w:t>
            </w:r>
          </w:p>
          <w:p>
            <w:pPr>
              <w:jc w:val="left"/>
              <w:rPr>
                <w:rFonts w:hint="eastAsia" w:ascii="宋体" w:hAnsi="宋体" w:cs="宋体"/>
                <w:sz w:val="24"/>
              </w:rPr>
            </w:pPr>
            <w:r>
              <w:rPr>
                <w:rFonts w:hAnsi="宋体" w:cs="宋体"/>
                <w:sz w:val="24"/>
                <w:szCs w:val="24"/>
              </w:rPr>
              <w:t>□</w:t>
            </w:r>
            <w:r>
              <w:rPr>
                <w:rFonts w:hint="eastAsia" w:ascii="宋体" w:hAnsi="宋体" w:cs="宋体"/>
                <w:sz w:val="24"/>
              </w:rPr>
              <w:t>货物</w:t>
            </w:r>
          </w:p>
          <w:p>
            <w:pPr>
              <w:pStyle w:val="22"/>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8"/>
              <w:adjustRightInd w:val="0"/>
              <w:snapToGrid w:val="0"/>
              <w:rPr>
                <w:rFonts w:hAnsi="宋体" w:cs="宋体"/>
                <w:sz w:val="24"/>
                <w:szCs w:val="24"/>
              </w:rPr>
            </w:pPr>
            <w:r>
              <w:rPr>
                <w:rFonts w:hint="eastAsia" w:ascii="宋体" w:hAnsi="宋体" w:cs="宋体"/>
                <w:szCs w:val="21"/>
              </w:rPr>
              <w:t>■</w:t>
            </w:r>
            <w:r>
              <w:rPr>
                <w:rFonts w:hAnsi="宋体" w:cs="宋体"/>
                <w:sz w:val="24"/>
                <w:szCs w:val="24"/>
              </w:rPr>
              <w:t>关于核心产品本项目不适用。</w:t>
            </w:r>
          </w:p>
          <w:p>
            <w:pPr>
              <w:pStyle w:val="28"/>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int="eastAsia" w:hAnsi="宋体" w:cs="宋体"/>
                <w:sz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sz w:val="24"/>
              </w:rPr>
              <w:t>□本项目</w:t>
            </w:r>
            <w:r>
              <w:rPr>
                <w:rFonts w:hint="eastAsia" w:ascii="宋体" w:hAnsi="宋体" w:cs="宋体"/>
                <w:sz w:val="24"/>
                <w:u w:val="single"/>
                <w:lang w:val="en-US" w:eastAsia="zh-CN"/>
              </w:rPr>
              <w:t xml:space="preserve">  </w:t>
            </w:r>
            <w:r>
              <w:rPr>
                <w:rFonts w:hint="eastAsia" w:ascii="宋体" w:hAnsi="宋体" w:cs="宋体"/>
                <w:sz w:val="24"/>
              </w:rPr>
              <w:t>包为非单一产品采购项目，</w:t>
            </w:r>
            <w:r>
              <w:rPr>
                <w:rFonts w:hint="eastAsia" w:ascii="宋体" w:hAnsi="宋体" w:cs="宋体"/>
                <w:color w:val="auto"/>
                <w:sz w:val="24"/>
              </w:rPr>
              <w:t>核心产品为：</w:t>
            </w:r>
            <w:r>
              <w:rPr>
                <w:rFonts w:hint="eastAsia" w:ascii="宋体" w:hAnsi="宋体" w:cs="宋体"/>
                <w:color w:val="auto"/>
                <w:sz w:val="24"/>
                <w:u w:val="single"/>
                <w:lang w:val="en-US" w:eastAsia="zh-CN"/>
              </w:rPr>
              <w:t xml:space="preserve">         </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8"/>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不组织</w:t>
            </w:r>
          </w:p>
          <w:p>
            <w:pPr>
              <w:jc w:val="left"/>
              <w:rPr>
                <w:rFonts w:hint="eastAsia" w:ascii="宋体" w:hAnsi="宋体" w:cs="宋体"/>
                <w:bCs/>
                <w:color w:val="auto"/>
                <w:sz w:val="24"/>
              </w:rPr>
            </w:pPr>
            <w:r>
              <w:rPr>
                <w:rFonts w:hint="eastAsia" w:ascii="宋体" w:hAnsi="宋体" w:cs="宋体"/>
                <w:sz w:val="24"/>
              </w:rPr>
              <w:t>□</w:t>
            </w: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8"/>
              <w:adjustRightInd w:val="0"/>
              <w:snapToGrid w:val="0"/>
              <w:rPr>
                <w:rFonts w:hAnsi="宋体" w:cs="宋体"/>
                <w:color w:val="auto"/>
                <w:sz w:val="24"/>
                <w:szCs w:val="24"/>
              </w:rPr>
            </w:pPr>
            <w:r>
              <w:rPr>
                <w:rFonts w:hAnsi="宋体" w:cs="宋体"/>
                <w:color w:val="auto"/>
                <w:sz w:val="24"/>
              </w:rPr>
              <w:t>考察地点：</w:t>
            </w:r>
            <w:r>
              <w:rPr>
                <w:rFonts w:hint="eastAsia" w:hAnsi="宋体" w:cs="宋体"/>
                <w:color w:val="auto"/>
                <w:sz w:val="24"/>
                <w:u w:val="single"/>
                <w:lang w:val="en-US" w:eastAsia="zh-CN"/>
              </w:rPr>
              <w:t xml:space="preserve">               </w:t>
            </w:r>
            <w:r>
              <w:rPr>
                <w:rFonts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8"/>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□不召开</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召开，召开时间：</w:t>
            </w:r>
            <w:r>
              <w:rPr>
                <w:rFonts w:hint="eastAsia" w:ascii="宋体" w:hAnsi="宋体" w:cs="宋体"/>
                <w:color w:val="auto"/>
                <w:sz w:val="24"/>
                <w:u w:val="single"/>
                <w:lang w:val="en-US" w:eastAsia="zh-CN"/>
              </w:rPr>
              <w:t>2026</w:t>
            </w:r>
            <w:r>
              <w:rPr>
                <w:rFonts w:hint="eastAsia" w:ascii="宋体" w:hAnsi="宋体" w:cs="宋体"/>
                <w:color w:val="auto"/>
                <w:sz w:val="24"/>
                <w:lang w:bidi="ar"/>
              </w:rPr>
              <w:t>年</w:t>
            </w:r>
            <w:r>
              <w:rPr>
                <w:rFonts w:hint="eastAsia" w:ascii="宋体" w:hAnsi="宋体" w:cs="宋体"/>
                <w:color w:val="auto"/>
                <w:sz w:val="24"/>
                <w:u w:val="single"/>
                <w:lang w:val="en-US" w:eastAsia="zh-CN"/>
              </w:rPr>
              <w:t>2</w:t>
            </w:r>
            <w:r>
              <w:rPr>
                <w:rFonts w:hint="eastAsia" w:ascii="宋体" w:hAnsi="宋体" w:cs="宋体"/>
                <w:color w:val="auto"/>
                <w:sz w:val="24"/>
                <w:lang w:bidi="ar"/>
              </w:rPr>
              <w:t>月</w:t>
            </w:r>
            <w:r>
              <w:rPr>
                <w:rFonts w:hint="eastAsia" w:ascii="宋体" w:hAnsi="宋体" w:cs="宋体"/>
                <w:color w:val="auto"/>
                <w:sz w:val="24"/>
                <w:u w:val="single"/>
                <w:lang w:val="en-US" w:eastAsia="zh-CN"/>
              </w:rPr>
              <w:t>24</w:t>
            </w:r>
            <w:r>
              <w:rPr>
                <w:rFonts w:hint="eastAsia" w:ascii="宋体" w:hAnsi="宋体" w:cs="宋体"/>
                <w:color w:val="auto"/>
                <w:sz w:val="24"/>
                <w:lang w:bidi="ar"/>
              </w:rPr>
              <w:t>日</w:t>
            </w:r>
            <w:r>
              <w:rPr>
                <w:rFonts w:hint="eastAsia" w:ascii="宋体" w:hAnsi="宋体" w:cs="宋体"/>
                <w:color w:val="auto"/>
                <w:sz w:val="24"/>
                <w:u w:val="single"/>
                <w:lang w:val="en-US" w:eastAsia="zh-CN"/>
              </w:rPr>
              <w:t>15</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pPr>
              <w:jc w:val="left"/>
              <w:rPr>
                <w:rFonts w:hint="eastAsia" w:ascii="宋体" w:hAnsi="宋体" w:cs="宋体"/>
                <w:color w:val="auto"/>
                <w:sz w:val="24"/>
              </w:rPr>
            </w:pPr>
            <w:r>
              <w:rPr>
                <w:rFonts w:hint="eastAsia" w:ascii="宋体" w:hAnsi="宋体" w:cs="宋体"/>
                <w:color w:val="auto"/>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sz w:val="24"/>
              </w:rPr>
            </w:pPr>
            <w:r>
              <w:rPr>
                <w:rFonts w:hint="eastAsia" w:ascii="宋体" w:hAnsi="宋体" w:cs="宋体"/>
                <w:sz w:val="24"/>
              </w:rPr>
              <w:t>投标样品递交：</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pPr>
              <w:jc w:val="left"/>
              <w:rPr>
                <w:rFonts w:hint="eastAsia" w:ascii="宋体" w:hAnsi="宋体" w:cs="宋体"/>
                <w:sz w:val="24"/>
              </w:rPr>
            </w:pPr>
            <w:r>
              <w:rPr>
                <w:rFonts w:hint="eastAsia" w:ascii="宋体" w:hAnsi="宋体" w:cs="宋体"/>
                <w:sz w:val="24"/>
              </w:rPr>
              <w:t>□需要，具体要求如下：</w:t>
            </w:r>
          </w:p>
          <w:p>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（2）是否需要随样品提交相关检测报告：</w:t>
            </w:r>
          </w:p>
          <w:p>
            <w:pPr>
              <w:ind w:firstLine="600" w:firstLineChars="250"/>
              <w:jc w:val="left"/>
              <w:rPr>
                <w:rFonts w:hint="eastAsia" w:ascii="宋体" w:hAnsi="宋体" w:cs="宋体"/>
                <w:sz w:val="24"/>
              </w:rPr>
            </w:pPr>
            <w:r>
              <w:rPr>
                <w:rFonts w:hint="eastAsia" w:ascii="宋体" w:hAnsi="宋体" w:cs="宋体"/>
                <w:sz w:val="24"/>
              </w:rPr>
              <w:t>□不需要</w:t>
            </w:r>
          </w:p>
          <w:p>
            <w:pPr>
              <w:ind w:firstLine="600" w:firstLineChars="250"/>
              <w:jc w:val="left"/>
              <w:rPr>
                <w:rFonts w:hint="eastAsia" w:ascii="宋体" w:hAnsi="宋体" w:cs="宋体"/>
                <w:sz w:val="24"/>
              </w:rPr>
            </w:pPr>
            <w:r>
              <w:rPr>
                <w:rFonts w:hint="eastAsia" w:ascii="宋体" w:hAnsi="宋体" w:cs="宋体"/>
                <w:sz w:val="24"/>
              </w:rPr>
              <w:t>□需要</w:t>
            </w:r>
          </w:p>
          <w:p>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9"/>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bCs/>
                      <w:color w:val="auto"/>
                      <w:sz w:val="24"/>
                      <w:u w:val="none"/>
                    </w:rPr>
                    <w:t>2026年招生考试服务</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kern w:val="0"/>
                      <w:sz w:val="24"/>
                      <w:lang w:eastAsia="zh-CN"/>
                    </w:rPr>
                    <w:t>其他未列明行业</w:t>
                  </w:r>
                </w:p>
              </w:tc>
            </w:tr>
          </w:tbl>
          <w:p>
            <w:pPr>
              <w:pStyle w:val="22"/>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7"/>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7"/>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8"/>
              <w:adjustRightInd w:val="0"/>
              <w:snapToGrid w:val="0"/>
              <w:rPr>
                <w:rFonts w:hAnsi="宋体" w:cs="宋体"/>
                <w:sz w:val="24"/>
              </w:rPr>
            </w:pPr>
            <w:r>
              <w:rPr>
                <w:rFonts w:hAnsi="宋体" w:cs="宋体"/>
                <w:sz w:val="24"/>
              </w:rPr>
              <w:t>中标候选人并列的，采购人是否委托评标委员会确定中标人：</w:t>
            </w:r>
          </w:p>
          <w:p>
            <w:pPr>
              <w:pStyle w:val="28"/>
              <w:adjustRightInd w:val="0"/>
              <w:snapToGrid w:val="0"/>
              <w:rPr>
                <w:rFonts w:hAnsi="宋体" w:cs="宋体"/>
                <w:sz w:val="24"/>
              </w:rPr>
            </w:pPr>
            <w:r>
              <w:rPr>
                <w:rFonts w:hAnsi="宋体" w:cs="宋体"/>
                <w:szCs w:val="21"/>
              </w:rPr>
              <w:t>■</w:t>
            </w:r>
            <w:r>
              <w:rPr>
                <w:rFonts w:hAnsi="宋体" w:cs="宋体"/>
                <w:sz w:val="24"/>
              </w:rPr>
              <w:t>否</w:t>
            </w:r>
          </w:p>
          <w:p>
            <w:pPr>
              <w:pStyle w:val="28"/>
              <w:adjustRightInd w:val="0"/>
              <w:snapToGrid w:val="0"/>
              <w:rPr>
                <w:rFonts w:hAnsi="宋体" w:cs="宋体"/>
                <w:sz w:val="24"/>
              </w:rPr>
            </w:pPr>
            <w:r>
              <w:rPr>
                <w:rFonts w:hAnsi="宋体" w:cs="宋体"/>
                <w:sz w:val="24"/>
              </w:rPr>
              <w:t>□是</w:t>
            </w:r>
          </w:p>
          <w:p>
            <w:pPr>
              <w:pStyle w:val="28"/>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8"/>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7"/>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7"/>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7"/>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7"/>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7"/>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7"/>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6" w:name="_Toc127151517"/>
      <w:bookmarkStart w:id="67" w:name="_Toc226337213"/>
      <w:bookmarkStart w:id="68" w:name="_Toc305158859"/>
      <w:bookmarkStart w:id="69" w:name="_Toc142311019"/>
      <w:bookmarkStart w:id="70" w:name="_Toc353825542"/>
      <w:bookmarkStart w:id="71" w:name="_Toc305158785"/>
      <w:bookmarkStart w:id="72" w:name="_Toc150774722"/>
      <w:bookmarkStart w:id="73" w:name="_Toc150480755"/>
      <w:bookmarkStart w:id="74" w:name="_Toc226965790"/>
      <w:bookmarkStart w:id="75" w:name="_Toc195842882"/>
      <w:bookmarkStart w:id="76" w:name="_Toc264969207"/>
      <w:bookmarkStart w:id="77" w:name="_Toc265228355"/>
      <w:bookmarkStart w:id="78" w:name="_Toc353873662"/>
      <w:bookmarkStart w:id="79" w:name="_Toc353873932"/>
      <w:r>
        <w:rPr>
          <w:rFonts w:hint="eastAsia" w:ascii="宋体" w:hAnsi="宋体" w:cs="宋体"/>
          <w:b/>
          <w:sz w:val="28"/>
          <w:szCs w:val="28"/>
        </w:rPr>
        <w:t>投标人须知</w:t>
      </w:r>
      <w:bookmarkEnd w:id="66"/>
      <w:bookmarkEnd w:id="67"/>
      <w:bookmarkEnd w:id="68"/>
      <w:bookmarkEnd w:id="69"/>
      <w:bookmarkEnd w:id="70"/>
      <w:bookmarkEnd w:id="71"/>
      <w:bookmarkEnd w:id="72"/>
      <w:bookmarkEnd w:id="73"/>
      <w:bookmarkEnd w:id="74"/>
      <w:bookmarkEnd w:id="75"/>
      <w:bookmarkEnd w:id="76"/>
      <w:bookmarkEnd w:id="77"/>
      <w:bookmarkEnd w:id="78"/>
      <w:bookmarkEnd w:id="79"/>
    </w:p>
    <w:p>
      <w:pPr>
        <w:pStyle w:val="4"/>
        <w:tabs>
          <w:tab w:val="center" w:pos="4592"/>
          <w:tab w:val="left" w:pos="7860"/>
        </w:tabs>
        <w:spacing w:before="0" w:line="360" w:lineRule="auto"/>
        <w:jc w:val="left"/>
        <w:rPr>
          <w:rFonts w:hint="eastAsia" w:ascii="宋体" w:hAnsi="宋体" w:eastAsia="宋体" w:cs="宋体"/>
          <w:sz w:val="28"/>
        </w:rPr>
      </w:pPr>
      <w:bookmarkStart w:id="80" w:name="_Toc127151518"/>
      <w:bookmarkStart w:id="81" w:name="_Toc520356143"/>
      <w:r>
        <w:rPr>
          <w:rFonts w:hint="eastAsia" w:ascii="宋体" w:hAnsi="宋体" w:eastAsia="宋体" w:cs="宋体"/>
          <w:sz w:val="28"/>
        </w:rPr>
        <w:tab/>
      </w:r>
      <w:bookmarkStart w:id="82" w:name="_Toc151193906"/>
      <w:bookmarkStart w:id="83" w:name="_Toc226309762"/>
      <w:bookmarkStart w:id="84" w:name="_Toc195842883"/>
      <w:bookmarkStart w:id="85" w:name="_Toc226337214"/>
      <w:bookmarkStart w:id="86" w:name="_Toc150774723"/>
      <w:bookmarkStart w:id="87" w:name="_Toc142311020"/>
      <w:bookmarkStart w:id="88" w:name="_Toc264969208"/>
      <w:bookmarkStart w:id="89" w:name="_Toc226965708"/>
      <w:bookmarkStart w:id="90" w:name="_Toc305158860"/>
      <w:bookmarkStart w:id="91" w:name="_Toc226965791"/>
      <w:bookmarkStart w:id="92" w:name="_Toc150480756"/>
      <w:bookmarkStart w:id="93" w:name="_Toc265228356"/>
      <w:bookmarkStart w:id="94" w:name="_Toc305158786"/>
      <w:bookmarkStart w:id="95" w:name="_Toc151193832"/>
      <w:bookmarkStart w:id="96" w:name="_Toc151193616"/>
      <w:bookmarkStart w:id="97" w:name="_Toc150509269"/>
      <w:bookmarkStart w:id="98" w:name="_Toc150774618"/>
      <w:bookmarkStart w:id="99" w:name="_Toc151193688"/>
      <w:bookmarkStart w:id="100" w:name="_Toc151190145"/>
      <w:bookmarkStart w:id="101" w:name="_Toc151193760"/>
      <w:r>
        <w:rPr>
          <w:rFonts w:hint="eastAsia" w:ascii="宋体" w:hAnsi="宋体" w:eastAsia="宋体" w:cs="宋体"/>
          <w:sz w:val="28"/>
        </w:rPr>
        <w:t>一   说  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2" w:name="_Toc305158787"/>
      <w:bookmarkStart w:id="103" w:name="_Toc264969209"/>
      <w:bookmarkStart w:id="104" w:name="_Toc265228357"/>
      <w:bookmarkStart w:id="105" w:name="_Toc305158861"/>
      <w:r>
        <w:rPr>
          <w:rFonts w:hint="eastAsia" w:ascii="宋体" w:hAnsi="宋体" w:cs="宋体"/>
          <w:sz w:val="24"/>
        </w:rPr>
        <w:t>采购人、采购代理机构、投标人</w:t>
      </w:r>
      <w:bookmarkEnd w:id="102"/>
      <w:bookmarkEnd w:id="103"/>
      <w:bookmarkEnd w:id="104"/>
      <w:bookmarkEnd w:id="105"/>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6" w:name="_Toc226337216"/>
      <w:bookmarkStart w:id="107" w:name="_Toc151193618"/>
      <w:bookmarkStart w:id="108" w:name="_Toc195842885"/>
      <w:bookmarkStart w:id="109" w:name="_Toc150774620"/>
      <w:bookmarkStart w:id="110" w:name="_Toc127161434"/>
      <w:bookmarkStart w:id="111" w:name="_Toc149720813"/>
      <w:bookmarkStart w:id="112" w:name="_Toc226309764"/>
      <w:bookmarkStart w:id="113" w:name="_Toc164608789"/>
      <w:bookmarkStart w:id="114" w:name="_Toc127151721"/>
      <w:bookmarkStart w:id="115" w:name="_Toc150480758"/>
      <w:bookmarkStart w:id="116" w:name="_Toc265228358"/>
      <w:bookmarkStart w:id="117" w:name="_Toc150509271"/>
      <w:bookmarkStart w:id="118" w:name="_Toc127151520"/>
      <w:bookmarkStart w:id="119" w:name="_Toc164351614"/>
      <w:bookmarkStart w:id="120" w:name="_Toc142311022"/>
      <w:bookmarkStart w:id="121" w:name="_Toc305158788"/>
      <w:bookmarkStart w:id="122" w:name="_Toc164229215"/>
      <w:bookmarkStart w:id="123" w:name="_Toc305158862"/>
      <w:bookmarkStart w:id="124" w:name="_Toc151193908"/>
      <w:bookmarkStart w:id="125" w:name="_Toc164608634"/>
      <w:bookmarkStart w:id="126" w:name="_Toc264969210"/>
      <w:bookmarkStart w:id="127" w:name="_Toc151193834"/>
      <w:bookmarkStart w:id="128" w:name="_Toc151190147"/>
      <w:bookmarkStart w:id="129" w:name="_Toc226965710"/>
      <w:bookmarkStart w:id="130" w:name="_Toc151193762"/>
      <w:bookmarkStart w:id="131" w:name="_Toc164229361"/>
      <w:bookmarkStart w:id="132" w:name="_Toc226965793"/>
      <w:bookmarkStart w:id="133" w:name="_Toc151193690"/>
      <w:bookmarkStart w:id="134" w:name="_Toc150774725"/>
      <w:r>
        <w:rPr>
          <w:rFonts w:hint="eastAsia" w:ascii="宋体" w:hAnsi="宋体" w:cs="宋体"/>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5" w:name="_Toc520356146"/>
      <w:bookmarkStart w:id="136" w:name="_Toc150480760"/>
      <w:bookmarkStart w:id="137" w:name="_Toc151193910"/>
      <w:bookmarkStart w:id="138" w:name="_Toc151193764"/>
      <w:bookmarkStart w:id="139" w:name="_Toc151193620"/>
      <w:bookmarkStart w:id="140" w:name="_Toc226965712"/>
      <w:bookmarkStart w:id="141" w:name="_Toc151190149"/>
      <w:bookmarkStart w:id="142" w:name="_Toc305158864"/>
      <w:bookmarkStart w:id="143" w:name="_Toc150509273"/>
      <w:bookmarkStart w:id="144" w:name="_Toc264969212"/>
      <w:bookmarkStart w:id="145" w:name="_Toc305158790"/>
      <w:bookmarkStart w:id="146" w:name="_Toc195842887"/>
      <w:bookmarkStart w:id="147" w:name="_Toc226337218"/>
      <w:bookmarkStart w:id="148" w:name="_Toc151193836"/>
      <w:bookmarkStart w:id="149" w:name="_Toc150774727"/>
      <w:bookmarkStart w:id="150" w:name="_Toc226965795"/>
      <w:bookmarkStart w:id="151" w:name="_Toc127151522"/>
      <w:bookmarkStart w:id="152" w:name="_Toc142311024"/>
      <w:bookmarkStart w:id="153" w:name="_Toc151193692"/>
      <w:bookmarkStart w:id="154" w:name="_Toc226309766"/>
      <w:bookmarkStart w:id="155" w:name="_Toc150774622"/>
      <w:bookmarkStart w:id="156" w:name="_Toc265228360"/>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17"/>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17"/>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17"/>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57" w:name="_1.8_计量单位"/>
      <w:bookmarkEnd w:id="157"/>
    </w:p>
    <w:p>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158" w:name="_Toc127151724"/>
      <w:bookmarkStart w:id="159" w:name="_Toc151193765"/>
      <w:bookmarkStart w:id="160" w:name="_Toc305158791"/>
      <w:bookmarkStart w:id="161" w:name="_Toc226337219"/>
      <w:bookmarkStart w:id="162" w:name="_Toc164229218"/>
      <w:bookmarkStart w:id="163" w:name="_Toc150480761"/>
      <w:bookmarkStart w:id="164" w:name="_Toc265228361"/>
      <w:bookmarkStart w:id="165" w:name="_Toc226965796"/>
      <w:bookmarkStart w:id="166" w:name="_Toc142311025"/>
      <w:bookmarkStart w:id="167" w:name="_Toc151190150"/>
      <w:bookmarkStart w:id="168" w:name="_Toc164351617"/>
      <w:bookmarkStart w:id="169" w:name="_Toc305158865"/>
      <w:bookmarkStart w:id="170" w:name="_Toc164229364"/>
      <w:bookmarkStart w:id="171" w:name="_Toc150774728"/>
      <w:bookmarkStart w:id="172" w:name="_Toc150774623"/>
      <w:bookmarkStart w:id="173" w:name="_Toc164608637"/>
      <w:bookmarkStart w:id="174" w:name="_Toc164608792"/>
      <w:bookmarkStart w:id="175" w:name="_Toc127161437"/>
      <w:bookmarkStart w:id="176" w:name="_Toc226309767"/>
      <w:bookmarkStart w:id="177" w:name="_Toc226965713"/>
      <w:bookmarkStart w:id="178" w:name="_Toc127151523"/>
      <w:bookmarkStart w:id="179" w:name="_Toc195842888"/>
      <w:bookmarkStart w:id="180" w:name="_Toc149720816"/>
      <w:bookmarkStart w:id="181" w:name="_Toc520356147"/>
      <w:bookmarkStart w:id="182" w:name="_Toc151193911"/>
      <w:bookmarkStart w:id="183" w:name="_Toc151193837"/>
      <w:bookmarkStart w:id="184" w:name="_Toc264969213"/>
      <w:bookmarkStart w:id="185" w:name="_Toc151193621"/>
      <w:bookmarkStart w:id="186" w:name="_Toc151193693"/>
      <w:bookmarkStart w:id="187" w:name="_Toc150509274"/>
      <w:r>
        <w:rPr>
          <w:rFonts w:hint="eastAsia" w:ascii="宋体" w:hAnsi="宋体" w:cs="宋体"/>
          <w:sz w:val="24"/>
        </w:rPr>
        <w:t>招标文件构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88" w:name="_Toc516367020"/>
      <w:bookmarkStart w:id="189" w:name="_Toc264969216"/>
      <w:bookmarkStart w:id="190" w:name="_Toc151193696"/>
      <w:bookmarkStart w:id="191" w:name="_Toc305158794"/>
      <w:bookmarkStart w:id="192" w:name="_Toc151193624"/>
      <w:bookmarkStart w:id="193" w:name="_Toc127151526"/>
      <w:bookmarkStart w:id="194" w:name="_Toc520356150"/>
      <w:bookmarkStart w:id="195" w:name="_Toc226965716"/>
      <w:bookmarkStart w:id="196" w:name="_Toc265228364"/>
      <w:bookmarkStart w:id="197" w:name="_Toc195842891"/>
      <w:bookmarkStart w:id="198" w:name="_Toc305158868"/>
      <w:bookmarkStart w:id="199" w:name="_Toc150774731"/>
      <w:bookmarkStart w:id="200" w:name="_Toc226309770"/>
      <w:bookmarkStart w:id="201" w:name="_Toc151193914"/>
      <w:bookmarkStart w:id="202" w:name="_Toc151193840"/>
      <w:bookmarkStart w:id="203" w:name="_Toc150774626"/>
      <w:bookmarkStart w:id="204" w:name="_Toc226337222"/>
      <w:bookmarkStart w:id="205" w:name="_Toc142311028"/>
      <w:bookmarkStart w:id="206" w:name="_Toc151190153"/>
      <w:bookmarkStart w:id="207" w:name="_Toc151193768"/>
      <w:bookmarkStart w:id="208" w:name="_Toc150480764"/>
      <w:bookmarkStart w:id="209" w:name="_Toc150509277"/>
      <w:bookmarkStart w:id="210" w:name="_Toc226965799"/>
    </w:p>
    <w:p>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88"/>
      <w:r>
        <w:rPr>
          <w:rFonts w:hint="eastAsia" w:ascii="宋体" w:hAnsi="宋体" w:eastAsia="宋体" w:cs="宋体"/>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11" w:name="_Toc265228365"/>
      <w:bookmarkStart w:id="212" w:name="_Toc151193841"/>
      <w:bookmarkStart w:id="213" w:name="_Toc151193625"/>
      <w:bookmarkStart w:id="214" w:name="_Toc164229222"/>
      <w:bookmarkStart w:id="215" w:name="_Toc127151728"/>
      <w:bookmarkStart w:id="216" w:name="_Toc164351621"/>
      <w:bookmarkStart w:id="217" w:name="_Toc151193915"/>
      <w:bookmarkStart w:id="218" w:name="_Toc226965717"/>
      <w:bookmarkStart w:id="219" w:name="_Toc150480765"/>
      <w:bookmarkStart w:id="220" w:name="_Toc520356151"/>
      <w:bookmarkStart w:id="221" w:name="_Toc151190154"/>
      <w:bookmarkStart w:id="222" w:name="_Toc305158795"/>
      <w:bookmarkStart w:id="223" w:name="_Toc127151527"/>
      <w:bookmarkStart w:id="224" w:name="_Toc226309771"/>
      <w:bookmarkStart w:id="225" w:name="_Toc150774627"/>
      <w:bookmarkStart w:id="226" w:name="_Toc127161441"/>
      <w:bookmarkStart w:id="227" w:name="_Toc151193697"/>
      <w:bookmarkStart w:id="228" w:name="_Toc516367021"/>
      <w:bookmarkStart w:id="229" w:name="_Toc142311029"/>
      <w:bookmarkStart w:id="230" w:name="_Toc149720820"/>
      <w:bookmarkStart w:id="231" w:name="_Toc195842892"/>
      <w:bookmarkStart w:id="232" w:name="_Toc150774732"/>
      <w:bookmarkStart w:id="233" w:name="_Toc264969217"/>
      <w:bookmarkStart w:id="234" w:name="_Toc151193769"/>
      <w:bookmarkStart w:id="235" w:name="_Toc305158869"/>
      <w:bookmarkStart w:id="236" w:name="_Toc164608796"/>
      <w:bookmarkStart w:id="237" w:name="_Toc164229368"/>
      <w:bookmarkStart w:id="238" w:name="_Toc226965800"/>
      <w:bookmarkStart w:id="239" w:name="_Toc164608641"/>
      <w:bookmarkStart w:id="240" w:name="_Toc226337223"/>
      <w:bookmarkStart w:id="241" w:name="_Toc150509278"/>
      <w:r>
        <w:rPr>
          <w:rFonts w:hint="eastAsia" w:ascii="宋体" w:hAnsi="宋体" w:cs="宋体"/>
          <w:sz w:val="24"/>
        </w:rPr>
        <w:t>投标范围、投标文件中计量单位的使用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42" w:name="_Ref467306676"/>
      <w:bookmarkStart w:id="243" w:name="_Toc516367022"/>
      <w:bookmarkStart w:id="244" w:name="_Ref467306195"/>
      <w:bookmarkStart w:id="245" w:name="_Toc127161442"/>
      <w:bookmarkStart w:id="246" w:name="_Toc150774733"/>
      <w:bookmarkStart w:id="247" w:name="_Toc226337224"/>
      <w:bookmarkStart w:id="248" w:name="_Toc164608797"/>
      <w:bookmarkStart w:id="249" w:name="_Toc127151528"/>
      <w:bookmarkStart w:id="250" w:name="_Toc142311030"/>
      <w:bookmarkStart w:id="251" w:name="_Toc305158796"/>
      <w:bookmarkStart w:id="252" w:name="_Toc151193842"/>
      <w:bookmarkStart w:id="253" w:name="_Toc151193770"/>
      <w:bookmarkStart w:id="254" w:name="_Toc127151729"/>
      <w:bookmarkStart w:id="255" w:name="_Toc226965801"/>
      <w:bookmarkStart w:id="256" w:name="_Toc164351622"/>
      <w:bookmarkStart w:id="257" w:name="_Toc305158870"/>
      <w:bookmarkStart w:id="258" w:name="_Toc151193626"/>
      <w:bookmarkStart w:id="259" w:name="_Toc164608642"/>
      <w:bookmarkStart w:id="260" w:name="_Toc151193916"/>
      <w:bookmarkStart w:id="261" w:name="_Toc150480766"/>
      <w:bookmarkStart w:id="262" w:name="_Toc164229369"/>
      <w:bookmarkStart w:id="263" w:name="_Toc226309772"/>
      <w:bookmarkStart w:id="264" w:name="_Toc265228366"/>
      <w:bookmarkStart w:id="265" w:name="_Toc164229223"/>
      <w:bookmarkStart w:id="266" w:name="_Toc150774628"/>
      <w:bookmarkStart w:id="267" w:name="_Toc151193698"/>
      <w:bookmarkStart w:id="268" w:name="_Toc264969218"/>
      <w:bookmarkStart w:id="269" w:name="_Toc226965718"/>
      <w:bookmarkStart w:id="270" w:name="_Toc149720821"/>
      <w:bookmarkStart w:id="271" w:name="_Toc520356152"/>
      <w:bookmarkStart w:id="272" w:name="_Toc150509279"/>
      <w:bookmarkStart w:id="273" w:name="_Toc151190155"/>
      <w:bookmarkStart w:id="274" w:name="_Toc195842893"/>
      <w:r>
        <w:rPr>
          <w:rFonts w:hint="eastAsia" w:ascii="宋体" w:hAnsi="宋体" w:cs="宋体"/>
          <w:sz w:val="24"/>
        </w:rPr>
        <w:t>投标文件</w:t>
      </w:r>
      <w:bookmarkEnd w:id="242"/>
      <w:bookmarkEnd w:id="243"/>
      <w:bookmarkEnd w:id="244"/>
      <w:r>
        <w:rPr>
          <w:rFonts w:hint="eastAsia" w:ascii="宋体" w:hAnsi="宋体" w:cs="宋体"/>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75" w:name="_Ref467052588"/>
      <w:r>
        <w:rPr>
          <w:rFonts w:hint="eastAsia" w:ascii="宋体" w:hAnsi="宋体" w:cs="宋体"/>
          <w:sz w:val="24"/>
        </w:rPr>
        <w:t>投标人应当按照招标文件的要求编制投标文件。投标文件的部分格式要求，见第七章《投标文件格式》。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5"/>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76" w:name="_Toc151193772"/>
      <w:bookmarkStart w:id="277" w:name="_Toc149720823"/>
      <w:bookmarkStart w:id="278" w:name="_Toc127161444"/>
      <w:bookmarkStart w:id="279" w:name="_Toc151193700"/>
      <w:bookmarkStart w:id="280" w:name="_Toc195842895"/>
      <w:bookmarkStart w:id="281" w:name="_Toc151193844"/>
      <w:bookmarkStart w:id="282" w:name="_Toc151193918"/>
      <w:bookmarkStart w:id="283" w:name="_Toc164608799"/>
      <w:bookmarkStart w:id="284" w:name="_Toc151193628"/>
      <w:bookmarkStart w:id="285" w:name="_Toc150774630"/>
      <w:bookmarkStart w:id="286" w:name="_Toc164229371"/>
      <w:bookmarkStart w:id="287" w:name="_Toc150509281"/>
      <w:bookmarkStart w:id="288" w:name="_Toc164351624"/>
      <w:bookmarkStart w:id="289" w:name="_Toc142311032"/>
      <w:bookmarkStart w:id="290" w:name="_Toc150480768"/>
      <w:bookmarkStart w:id="291" w:name="_Toc127151530"/>
      <w:bookmarkStart w:id="292" w:name="_Toc164229225"/>
      <w:bookmarkStart w:id="293" w:name="_Toc520356155"/>
      <w:bookmarkStart w:id="294" w:name="_Toc151190157"/>
      <w:bookmarkStart w:id="295" w:name="_Toc164608644"/>
      <w:bookmarkStart w:id="296" w:name="_Toc127151731"/>
      <w:bookmarkStart w:id="297" w:name="_Toc150774735"/>
      <w:r>
        <w:rPr>
          <w:rFonts w:hint="eastAsia" w:ascii="宋体" w:hAnsi="宋体" w:cs="宋体"/>
          <w:sz w:val="24"/>
        </w:rPr>
        <w:t>投标报价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color w:val="auto"/>
          <w:sz w:val="24"/>
        </w:rPr>
      </w:pPr>
      <w:bookmarkStart w:id="298" w:name="_Toc149720824"/>
      <w:bookmarkStart w:id="299" w:name="_Toc226309775"/>
      <w:bookmarkStart w:id="300" w:name="_Toc151193773"/>
      <w:bookmarkStart w:id="301" w:name="_Toc151193845"/>
      <w:bookmarkStart w:id="302" w:name="_Toc265228369"/>
      <w:bookmarkStart w:id="303" w:name="_Toc151193919"/>
      <w:bookmarkStart w:id="304" w:name="_Toc127161445"/>
      <w:bookmarkStart w:id="305" w:name="_Toc127151732"/>
      <w:bookmarkStart w:id="306" w:name="_Toc164351625"/>
      <w:bookmarkStart w:id="307" w:name="_Toc164229226"/>
      <w:bookmarkStart w:id="308" w:name="_Toc150774736"/>
      <w:bookmarkStart w:id="309" w:name="_Toc164608800"/>
      <w:bookmarkStart w:id="310" w:name="_Ref467306513"/>
      <w:bookmarkStart w:id="311" w:name="_Toc264969221"/>
      <w:bookmarkStart w:id="312" w:name="_Toc164608645"/>
      <w:bookmarkStart w:id="313" w:name="_Toc164229372"/>
      <w:bookmarkStart w:id="314" w:name="_Toc195842896"/>
      <w:bookmarkStart w:id="315" w:name="_Toc150774631"/>
      <w:bookmarkStart w:id="316" w:name="_Toc127151531"/>
      <w:bookmarkStart w:id="317" w:name="_Toc305158799"/>
      <w:bookmarkStart w:id="318" w:name="_Toc151193701"/>
      <w:bookmarkStart w:id="319" w:name="_Toc150480769"/>
      <w:bookmarkStart w:id="320" w:name="_Toc226337227"/>
      <w:bookmarkStart w:id="321" w:name="_Toc151190158"/>
      <w:bookmarkStart w:id="322" w:name="_Toc226965804"/>
      <w:bookmarkStart w:id="323" w:name="_Toc305158873"/>
      <w:bookmarkStart w:id="324" w:name="_Toc150509282"/>
      <w:bookmarkStart w:id="325" w:name="_Toc142311033"/>
      <w:bookmarkStart w:id="326" w:name="_Toc151193629"/>
      <w:bookmarkStart w:id="327" w:name="_Toc520356156"/>
      <w:bookmarkStart w:id="328" w:name="_Toc226965721"/>
      <w:r>
        <w:rPr>
          <w:rFonts w:hint="eastAsia" w:ascii="宋体" w:hAnsi="宋体" w:cs="宋体"/>
          <w:sz w:val="24"/>
        </w:rPr>
        <w:t>投标保证金</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29" w:name="_Toc150774737"/>
      <w:bookmarkStart w:id="330" w:name="_Toc195842897"/>
      <w:bookmarkStart w:id="331" w:name="_Toc151190159"/>
      <w:bookmarkStart w:id="332" w:name="_Toc151193702"/>
      <w:bookmarkStart w:id="333" w:name="_Toc164229227"/>
      <w:bookmarkStart w:id="334" w:name="_Toc151193846"/>
      <w:bookmarkStart w:id="335" w:name="_Toc127151733"/>
      <w:bookmarkStart w:id="336" w:name="_Toc150480770"/>
      <w:bookmarkStart w:id="337" w:name="_Toc151193630"/>
      <w:bookmarkStart w:id="338" w:name="_Toc142311034"/>
      <w:bookmarkStart w:id="339" w:name="_Toc151193920"/>
      <w:bookmarkStart w:id="340" w:name="_Toc265228370"/>
      <w:bookmarkStart w:id="341" w:name="_Toc226965805"/>
      <w:bookmarkStart w:id="342" w:name="_Toc305158874"/>
      <w:bookmarkStart w:id="343" w:name="_Toc164351626"/>
      <w:bookmarkStart w:id="344" w:name="_Toc127161446"/>
      <w:bookmarkStart w:id="345" w:name="_Toc164229373"/>
      <w:bookmarkStart w:id="346" w:name="_Toc164608801"/>
      <w:bookmarkStart w:id="347" w:name="_Toc226309776"/>
      <w:bookmarkStart w:id="348" w:name="_Toc226337228"/>
      <w:bookmarkStart w:id="349" w:name="_Toc151193774"/>
      <w:bookmarkStart w:id="350" w:name="_Toc520356157"/>
      <w:bookmarkStart w:id="351" w:name="_Toc127151532"/>
      <w:bookmarkStart w:id="352" w:name="_Toc150509283"/>
      <w:bookmarkStart w:id="353" w:name="_Toc149720825"/>
      <w:bookmarkStart w:id="354" w:name="_Toc264969222"/>
      <w:bookmarkStart w:id="355" w:name="_Toc305158800"/>
      <w:bookmarkStart w:id="356" w:name="_Toc226965722"/>
      <w:bookmarkStart w:id="357" w:name="_Toc164608646"/>
      <w:bookmarkStart w:id="358" w:name="_Toc150774632"/>
      <w:r>
        <w:rPr>
          <w:rFonts w:hint="eastAsia" w:ascii="宋体" w:hAnsi="宋体" w:cs="宋体"/>
          <w:sz w:val="24"/>
        </w:rPr>
        <w:t>投标有效期</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0"/>
        </w:numPr>
        <w:tabs>
          <w:tab w:val="left" w:pos="1080"/>
        </w:tabs>
        <w:snapToGrid w:val="0"/>
        <w:spacing w:line="360" w:lineRule="auto"/>
        <w:ind w:left="1068" w:hanging="648"/>
        <w:rPr>
          <w:rFonts w:hint="eastAsia" w:ascii="宋体" w:hAnsi="宋体" w:cs="宋体"/>
          <w:sz w:val="24"/>
        </w:rPr>
      </w:pPr>
      <w:bookmarkStart w:id="359" w:name="_Toc226965807"/>
      <w:bookmarkStart w:id="360" w:name="_Toc305158876"/>
      <w:bookmarkStart w:id="361" w:name="_Toc195842899"/>
      <w:bookmarkStart w:id="362" w:name="_Toc264969224"/>
      <w:bookmarkStart w:id="363" w:name="_Toc305158802"/>
      <w:bookmarkStart w:id="364" w:name="_Toc150480772"/>
      <w:bookmarkStart w:id="365" w:name="_Toc151193632"/>
      <w:bookmarkStart w:id="366" w:name="_Toc151193704"/>
      <w:bookmarkStart w:id="367" w:name="_Toc226337230"/>
      <w:bookmarkStart w:id="368" w:name="_Toc150509285"/>
      <w:bookmarkStart w:id="369" w:name="_Toc226965724"/>
      <w:bookmarkStart w:id="370" w:name="_Toc151190161"/>
      <w:bookmarkStart w:id="371" w:name="_Toc151193848"/>
      <w:bookmarkStart w:id="372" w:name="_Toc226309778"/>
      <w:bookmarkStart w:id="373" w:name="_Toc150774739"/>
      <w:bookmarkStart w:id="374" w:name="_Toc127151534"/>
      <w:bookmarkStart w:id="375" w:name="_Toc151193922"/>
      <w:bookmarkStart w:id="376" w:name="_Toc520356159"/>
      <w:bookmarkStart w:id="377" w:name="_Toc150774634"/>
      <w:bookmarkStart w:id="378" w:name="_Toc151193776"/>
      <w:bookmarkStart w:id="379" w:name="_Toc142311036"/>
      <w:bookmarkStart w:id="380" w:name="_Toc265228372"/>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0"/>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81" w:name="_Toc151193633"/>
      <w:bookmarkStart w:id="382" w:name="_Toc149720828"/>
      <w:bookmarkStart w:id="383" w:name="_Toc265228373"/>
      <w:bookmarkStart w:id="384" w:name="_Toc127161449"/>
      <w:bookmarkStart w:id="385" w:name="_Toc164229230"/>
      <w:bookmarkStart w:id="386" w:name="_Toc151193849"/>
      <w:bookmarkStart w:id="387" w:name="_Toc127151736"/>
      <w:bookmarkStart w:id="388" w:name="_Toc164608804"/>
      <w:bookmarkStart w:id="389" w:name="_Toc142311037"/>
      <w:bookmarkStart w:id="390" w:name="_Toc305158877"/>
      <w:bookmarkStart w:id="391" w:name="_Toc520356160"/>
      <w:bookmarkStart w:id="392" w:name="_Toc150774740"/>
      <w:bookmarkStart w:id="393" w:name="_Toc226309779"/>
      <w:bookmarkStart w:id="394" w:name="_Toc264969225"/>
      <w:bookmarkStart w:id="395" w:name="_Toc150774635"/>
      <w:bookmarkStart w:id="396" w:name="_Toc127151535"/>
      <w:bookmarkStart w:id="397" w:name="_Toc164608649"/>
      <w:bookmarkStart w:id="398" w:name="_Toc226337231"/>
      <w:bookmarkStart w:id="399" w:name="_Toc305158803"/>
      <w:bookmarkStart w:id="400" w:name="_Toc226965808"/>
      <w:bookmarkStart w:id="401" w:name="_Toc164351629"/>
      <w:bookmarkStart w:id="402" w:name="_Toc164229376"/>
      <w:bookmarkStart w:id="403" w:name="_Toc150480773"/>
      <w:bookmarkStart w:id="404" w:name="_Toc150509286"/>
      <w:bookmarkStart w:id="405" w:name="_Toc151193923"/>
      <w:bookmarkStart w:id="406" w:name="_Toc195842900"/>
      <w:bookmarkStart w:id="407" w:name="_Toc226965725"/>
      <w:bookmarkStart w:id="408" w:name="_Toc151193777"/>
      <w:bookmarkStart w:id="409" w:name="_Toc151190162"/>
      <w:bookmarkStart w:id="410" w:name="_Toc151193705"/>
      <w:r>
        <w:rPr>
          <w:rFonts w:hint="eastAsia" w:ascii="宋体" w:hAnsi="宋体" w:cs="宋体"/>
          <w:sz w:val="24"/>
        </w:rPr>
        <w:t>投标文件的</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11" w:name="_Toc164608805"/>
      <w:bookmarkStart w:id="412" w:name="_Toc151193778"/>
      <w:bookmarkStart w:id="413" w:name="_Toc164351630"/>
      <w:bookmarkStart w:id="414" w:name="_Toc150774636"/>
      <w:bookmarkStart w:id="415" w:name="_Toc150774741"/>
      <w:bookmarkStart w:id="416" w:name="_Toc164229377"/>
      <w:bookmarkStart w:id="417" w:name="_Toc164229231"/>
      <w:bookmarkStart w:id="418" w:name="_Toc127151737"/>
      <w:bookmarkStart w:id="419" w:name="_Toc164608650"/>
      <w:bookmarkStart w:id="420" w:name="_Toc226965809"/>
      <w:bookmarkStart w:id="421" w:name="_Toc151193634"/>
      <w:bookmarkStart w:id="422" w:name="_Toc150509287"/>
      <w:bookmarkStart w:id="423" w:name="_Toc226309780"/>
      <w:bookmarkStart w:id="424" w:name="_Toc305158804"/>
      <w:bookmarkStart w:id="425" w:name="_Toc127151536"/>
      <w:bookmarkStart w:id="426" w:name="_Toc226965726"/>
      <w:bookmarkStart w:id="427" w:name="_Toc151193850"/>
      <w:bookmarkStart w:id="428" w:name="_Toc520356161"/>
      <w:bookmarkStart w:id="429" w:name="_Toc151193924"/>
      <w:bookmarkStart w:id="430" w:name="_Toc151190163"/>
      <w:bookmarkStart w:id="431" w:name="_Toc305158878"/>
      <w:bookmarkStart w:id="432" w:name="_Toc264969226"/>
      <w:bookmarkStart w:id="433" w:name="_Toc149720829"/>
      <w:bookmarkStart w:id="434" w:name="_Toc226337232"/>
      <w:bookmarkStart w:id="435" w:name="_Toc150480774"/>
      <w:bookmarkStart w:id="436" w:name="_Toc127161450"/>
      <w:bookmarkStart w:id="437" w:name="_Toc265228374"/>
      <w:bookmarkStart w:id="438" w:name="_Toc142311038"/>
      <w:bookmarkStart w:id="439" w:name="_Toc151193706"/>
      <w:bookmarkStart w:id="440" w:name="_Toc195842901"/>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41" w:name="_Toc151193851"/>
      <w:bookmarkStart w:id="442" w:name="_Toc164608806"/>
      <w:bookmarkStart w:id="443" w:name="_Toc305158805"/>
      <w:bookmarkStart w:id="444" w:name="_Toc164608651"/>
      <w:bookmarkStart w:id="445" w:name="_Toc226309781"/>
      <w:bookmarkStart w:id="446" w:name="_Toc226965727"/>
      <w:bookmarkStart w:id="447" w:name="_Toc151190164"/>
      <w:bookmarkStart w:id="448" w:name="_Toc151193707"/>
      <w:bookmarkStart w:id="449" w:name="_Toc151193925"/>
      <w:bookmarkStart w:id="450" w:name="_Toc151193779"/>
      <w:bookmarkStart w:id="451" w:name="_Toc149720830"/>
      <w:bookmarkStart w:id="452" w:name="_Toc164229378"/>
      <w:bookmarkStart w:id="453" w:name="_Toc151193635"/>
      <w:bookmarkStart w:id="454" w:name="_Toc264969227"/>
      <w:bookmarkStart w:id="455" w:name="_Toc142311039"/>
      <w:bookmarkStart w:id="456" w:name="_Toc150774742"/>
      <w:bookmarkStart w:id="457" w:name="_Toc195842902"/>
      <w:bookmarkStart w:id="458" w:name="_Toc265228375"/>
      <w:bookmarkStart w:id="459" w:name="_Toc226965810"/>
      <w:bookmarkStart w:id="460" w:name="_Toc164351631"/>
      <w:bookmarkStart w:id="461" w:name="_Toc127151537"/>
      <w:bookmarkStart w:id="462" w:name="_Toc150509288"/>
      <w:bookmarkStart w:id="463" w:name="_Toc150774637"/>
      <w:bookmarkStart w:id="464" w:name="_Toc127151738"/>
      <w:bookmarkStart w:id="465" w:name="_Toc150480775"/>
      <w:bookmarkStart w:id="466" w:name="_Toc127161451"/>
      <w:bookmarkStart w:id="467" w:name="_Toc305158879"/>
      <w:bookmarkStart w:id="468" w:name="_Toc226337233"/>
      <w:bookmarkStart w:id="469" w:name="_Toc164229232"/>
      <w:bookmarkStart w:id="470" w:name="_Toc520356162"/>
      <w:r>
        <w:rPr>
          <w:rFonts w:hint="eastAsia" w:ascii="宋体" w:hAnsi="宋体" w:cs="宋体"/>
          <w:sz w:val="24"/>
        </w:rPr>
        <w:t>投标人应在招标文件要求提交投标文件截止时间前，将电子投标文件提交至电子交易平台。</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4"/>
        <w:spacing w:before="0" w:line="360" w:lineRule="auto"/>
        <w:rPr>
          <w:rFonts w:hint="eastAsia" w:ascii="宋体" w:hAnsi="宋体" w:eastAsia="宋体" w:cs="宋体"/>
          <w:sz w:val="28"/>
        </w:rPr>
      </w:pPr>
      <w:bookmarkStart w:id="471" w:name="_Toc151193852"/>
      <w:bookmarkStart w:id="472" w:name="_Toc226309782"/>
      <w:bookmarkStart w:id="473" w:name="_Toc265228376"/>
      <w:bookmarkStart w:id="474" w:name="_Toc305158880"/>
      <w:bookmarkStart w:id="475" w:name="_Toc264969228"/>
      <w:bookmarkStart w:id="476" w:name="_Toc150774743"/>
      <w:bookmarkStart w:id="477" w:name="_Toc127151538"/>
      <w:bookmarkStart w:id="478" w:name="_Toc305158806"/>
      <w:bookmarkStart w:id="479" w:name="_Toc151190165"/>
      <w:bookmarkStart w:id="480" w:name="_Toc195842903"/>
      <w:bookmarkStart w:id="481" w:name="_Toc520356163"/>
      <w:bookmarkStart w:id="482" w:name="_Toc226337234"/>
      <w:bookmarkStart w:id="483" w:name="_Toc151193780"/>
      <w:bookmarkStart w:id="484" w:name="_Toc226965728"/>
      <w:bookmarkStart w:id="485" w:name="_Toc142311040"/>
      <w:bookmarkStart w:id="486" w:name="_Toc151193636"/>
      <w:bookmarkStart w:id="487" w:name="_Toc151193926"/>
      <w:bookmarkStart w:id="488" w:name="_Toc150480776"/>
      <w:bookmarkStart w:id="489" w:name="_Toc226965811"/>
      <w:bookmarkStart w:id="490" w:name="_Toc150774638"/>
      <w:bookmarkStart w:id="491" w:name="_Toc150509289"/>
      <w:bookmarkStart w:id="492" w:name="_Toc151193708"/>
      <w:r>
        <w:rPr>
          <w:rFonts w:hint="eastAsia" w:ascii="宋体" w:hAnsi="宋体" w:eastAsia="宋体" w:cs="宋体"/>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93" w:name="_Toc305158881"/>
      <w:bookmarkStart w:id="494" w:name="_Toc164608808"/>
      <w:bookmarkStart w:id="495" w:name="_Toc150480777"/>
      <w:bookmarkStart w:id="496" w:name="_Toc305158807"/>
      <w:bookmarkStart w:id="497" w:name="_Toc127161453"/>
      <w:bookmarkStart w:id="498" w:name="_Toc520356164"/>
      <w:bookmarkStart w:id="499" w:name="_Toc195842904"/>
      <w:bookmarkStart w:id="500" w:name="_Toc150774744"/>
      <w:bookmarkStart w:id="501" w:name="_Toc264969229"/>
      <w:bookmarkStart w:id="502" w:name="_Toc142311041"/>
      <w:bookmarkStart w:id="503" w:name="_Toc149720832"/>
      <w:bookmarkStart w:id="504" w:name="_Toc127151539"/>
      <w:bookmarkStart w:id="505" w:name="_Toc150509290"/>
      <w:bookmarkStart w:id="506" w:name="_Toc151193853"/>
      <w:bookmarkStart w:id="507" w:name="_Toc164351633"/>
      <w:bookmarkStart w:id="508" w:name="_Toc150774639"/>
      <w:bookmarkStart w:id="509" w:name="_Toc151190166"/>
      <w:bookmarkStart w:id="510" w:name="_Toc226965812"/>
      <w:bookmarkStart w:id="511" w:name="_Toc164608653"/>
      <w:bookmarkStart w:id="512" w:name="_Toc164229380"/>
      <w:bookmarkStart w:id="513" w:name="_Toc226965729"/>
      <w:bookmarkStart w:id="514" w:name="_Toc151193637"/>
      <w:bookmarkStart w:id="515" w:name="_Toc151193709"/>
      <w:bookmarkStart w:id="516" w:name="_Toc151193927"/>
      <w:bookmarkStart w:id="517" w:name="_Toc151193781"/>
      <w:bookmarkStart w:id="518" w:name="_Toc226337235"/>
      <w:bookmarkStart w:id="519" w:name="_Toc226309783"/>
      <w:bookmarkStart w:id="520" w:name="_Toc127151740"/>
      <w:bookmarkStart w:id="521" w:name="_Toc164229234"/>
      <w:bookmarkStart w:id="522" w:name="_Toc265228377"/>
      <w:r>
        <w:rPr>
          <w:rFonts w:hint="eastAsia" w:ascii="宋体" w:hAnsi="宋体" w:cs="宋体"/>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523"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3"/>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24" w:name="_Toc151193854"/>
      <w:bookmarkStart w:id="525" w:name="_Toc226965813"/>
      <w:bookmarkStart w:id="526" w:name="_Toc142311042"/>
      <w:bookmarkStart w:id="527" w:name="_Toc305158808"/>
      <w:bookmarkStart w:id="528" w:name="_Toc150480778"/>
      <w:bookmarkStart w:id="529" w:name="_Toc151190167"/>
      <w:bookmarkStart w:id="530" w:name="_Toc164229381"/>
      <w:bookmarkStart w:id="531" w:name="_Toc150509291"/>
      <w:bookmarkStart w:id="532" w:name="_Toc164229235"/>
      <w:bookmarkStart w:id="533" w:name="_Toc305158882"/>
      <w:bookmarkStart w:id="534" w:name="_Toc226309784"/>
      <w:bookmarkStart w:id="535" w:name="_Toc164608809"/>
      <w:bookmarkStart w:id="536" w:name="_Toc150774640"/>
      <w:bookmarkStart w:id="537" w:name="_Toc164608654"/>
      <w:bookmarkStart w:id="538" w:name="_Toc164351634"/>
      <w:bookmarkStart w:id="539" w:name="_Toc150774745"/>
      <w:bookmarkStart w:id="540" w:name="_Toc149720833"/>
      <w:bookmarkStart w:id="541" w:name="_Toc265228378"/>
      <w:bookmarkStart w:id="542" w:name="_Toc127151540"/>
      <w:bookmarkStart w:id="543" w:name="_Toc127161454"/>
      <w:bookmarkStart w:id="544" w:name="_Toc151193928"/>
      <w:bookmarkStart w:id="545" w:name="_Toc151193638"/>
      <w:bookmarkStart w:id="546" w:name="_Toc264969230"/>
      <w:bookmarkStart w:id="547" w:name="_Toc195842905"/>
      <w:bookmarkStart w:id="548" w:name="_Toc226337236"/>
      <w:bookmarkStart w:id="549" w:name="_Toc226965730"/>
      <w:bookmarkStart w:id="550" w:name="_Toc151193782"/>
      <w:bookmarkStart w:id="551" w:name="_Toc151193710"/>
      <w:bookmarkStart w:id="552" w:name="_Toc127151741"/>
      <w:r>
        <w:rPr>
          <w:rFonts w:hint="eastAsia" w:ascii="宋体" w:hAnsi="宋体" w:cs="宋体"/>
          <w:sz w:val="24"/>
        </w:rPr>
        <w:t>评标委员会</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3" w:name="_Toc52035616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3"/>
      <w:bookmarkStart w:id="554" w:name="_Toc52035616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4"/>
        <w:spacing w:before="0" w:line="360" w:lineRule="auto"/>
        <w:rPr>
          <w:rFonts w:hint="eastAsia" w:ascii="宋体" w:hAnsi="宋体" w:eastAsia="宋体" w:cs="宋体"/>
          <w:sz w:val="28"/>
        </w:rPr>
      </w:pPr>
      <w:bookmarkStart w:id="555" w:name="_Toc226965735"/>
      <w:bookmarkStart w:id="556" w:name="_Toc226965818"/>
      <w:bookmarkStart w:id="557" w:name="_Toc305158813"/>
      <w:bookmarkStart w:id="558" w:name="_Toc265228383"/>
      <w:bookmarkStart w:id="559" w:name="_Toc305158887"/>
      <w:bookmarkStart w:id="560" w:name="_Toc264969235"/>
      <w:bookmarkStart w:id="561" w:name="_Toc151193715"/>
      <w:bookmarkStart w:id="562" w:name="_Toc142311047"/>
      <w:bookmarkStart w:id="563" w:name="_Toc150480783"/>
      <w:bookmarkStart w:id="564" w:name="_Toc195842910"/>
      <w:bookmarkStart w:id="565" w:name="_Toc150774750"/>
      <w:bookmarkStart w:id="566" w:name="_Toc150509296"/>
      <w:bookmarkStart w:id="567" w:name="_Toc226309789"/>
      <w:bookmarkStart w:id="568" w:name="_Toc151193787"/>
      <w:bookmarkStart w:id="569" w:name="_Toc127151545"/>
      <w:bookmarkStart w:id="570" w:name="_Toc151193643"/>
      <w:bookmarkStart w:id="571" w:name="_Toc151190172"/>
      <w:bookmarkStart w:id="572" w:name="_Toc151193933"/>
      <w:bookmarkStart w:id="573" w:name="_Toc226337241"/>
      <w:bookmarkStart w:id="574" w:name="_Toc151193859"/>
      <w:bookmarkStart w:id="575" w:name="_Toc150774645"/>
      <w:r>
        <w:rPr>
          <w:rFonts w:hint="eastAsia" w:ascii="宋体" w:hAnsi="宋体" w:eastAsia="宋体" w:cs="宋体"/>
          <w:sz w:val="28"/>
        </w:rPr>
        <w:t xml:space="preserve">六   </w:t>
      </w:r>
      <w:bookmarkEnd w:id="554"/>
      <w:r>
        <w:rPr>
          <w:rFonts w:hint="eastAsia" w:ascii="宋体" w:hAnsi="宋体" w:eastAsia="宋体" w:cs="宋体"/>
          <w:sz w:val="28"/>
        </w:rPr>
        <w:t>确定中标</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Start w:id="576" w:name="_Toc150480785"/>
      <w:bookmarkStart w:id="577" w:name="_Toc151193645"/>
      <w:bookmarkStart w:id="578" w:name="_Toc164229242"/>
      <w:bookmarkStart w:id="579" w:name="_Toc150774752"/>
      <w:bookmarkStart w:id="580" w:name="_Toc164351641"/>
      <w:bookmarkStart w:id="581" w:name="_Toc305158815"/>
      <w:bookmarkStart w:id="582" w:name="_Toc149720840"/>
      <w:bookmarkStart w:id="583" w:name="_Toc127151547"/>
      <w:bookmarkStart w:id="584" w:name="_Toc226309791"/>
      <w:bookmarkStart w:id="585" w:name="_Toc226965820"/>
      <w:bookmarkStart w:id="586" w:name="_Toc226965737"/>
      <w:bookmarkStart w:id="587" w:name="_Toc142311049"/>
      <w:bookmarkStart w:id="588" w:name="_Toc127161461"/>
      <w:bookmarkStart w:id="589" w:name="_Toc195842912"/>
      <w:bookmarkStart w:id="590" w:name="_Toc151190174"/>
      <w:bookmarkStart w:id="591" w:name="_Toc151193861"/>
      <w:bookmarkStart w:id="592" w:name="_Toc164608816"/>
      <w:bookmarkStart w:id="593" w:name="_Toc151193935"/>
      <w:bookmarkStart w:id="594" w:name="_Toc151193717"/>
      <w:bookmarkStart w:id="595" w:name="_Toc226337243"/>
      <w:bookmarkStart w:id="596" w:name="_Toc264969237"/>
      <w:bookmarkStart w:id="597" w:name="_Toc150509298"/>
      <w:bookmarkStart w:id="598" w:name="_Toc164608661"/>
      <w:bookmarkStart w:id="599" w:name="_Toc305158889"/>
      <w:bookmarkStart w:id="600" w:name="_Toc127151748"/>
      <w:bookmarkStart w:id="601" w:name="_Toc151193789"/>
      <w:bookmarkStart w:id="602" w:name="_Toc164229388"/>
      <w:bookmarkStart w:id="603" w:name="_Toc265228385"/>
      <w:bookmarkStart w:id="604" w:name="_Toc150774647"/>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05" w:name="_Toc305158817"/>
      <w:bookmarkStart w:id="606" w:name="_Toc305158891"/>
      <w:bookmarkStart w:id="607" w:name="_Toc127151549"/>
      <w:bookmarkStart w:id="608" w:name="_Toc149720842"/>
      <w:bookmarkStart w:id="609" w:name="_Toc226309793"/>
      <w:bookmarkStart w:id="610" w:name="_Toc151190176"/>
      <w:bookmarkStart w:id="611" w:name="_Toc150509300"/>
      <w:bookmarkStart w:id="612" w:name="_Toc127151750"/>
      <w:bookmarkStart w:id="613" w:name="_Toc164229244"/>
      <w:bookmarkStart w:id="614" w:name="_Toc195842914"/>
      <w:bookmarkStart w:id="615" w:name="_Toc164229390"/>
      <w:bookmarkStart w:id="616" w:name="_Toc264969239"/>
      <w:bookmarkStart w:id="617" w:name="_Toc265228387"/>
      <w:bookmarkStart w:id="618" w:name="_Toc226965822"/>
      <w:bookmarkStart w:id="619" w:name="_Toc226965739"/>
      <w:bookmarkStart w:id="620" w:name="_Toc151193791"/>
      <w:bookmarkStart w:id="621" w:name="_Toc142311051"/>
      <w:bookmarkStart w:id="622" w:name="_Toc151193863"/>
      <w:bookmarkStart w:id="623" w:name="_Toc151193937"/>
      <w:bookmarkStart w:id="624" w:name="_Toc150774754"/>
      <w:bookmarkStart w:id="625" w:name="_Toc164608663"/>
      <w:bookmarkStart w:id="626" w:name="_Toc151193719"/>
      <w:bookmarkStart w:id="627" w:name="_Toc164351643"/>
      <w:bookmarkStart w:id="628" w:name="_Toc164608818"/>
      <w:bookmarkStart w:id="629" w:name="_Toc151193647"/>
      <w:bookmarkStart w:id="630" w:name="_Toc150774649"/>
      <w:bookmarkStart w:id="631" w:name="_Toc150480787"/>
      <w:bookmarkStart w:id="632" w:name="_Toc127161463"/>
      <w:bookmarkStart w:id="633" w:name="_Toc226337245"/>
      <w:bookmarkStart w:id="634" w:name="_Ref467306425"/>
      <w:bookmarkStart w:id="635" w:name="_Ref467307090"/>
      <w:bookmarkStart w:id="636" w:name="_Toc520356176"/>
      <w:r>
        <w:rPr>
          <w:rFonts w:hint="eastAsia" w:ascii="宋体" w:hAnsi="宋体" w:cs="宋体"/>
          <w:sz w:val="24"/>
        </w:rPr>
        <w:t>中标公告与中标通知书</w:t>
      </w:r>
      <w:bookmarkEnd w:id="605"/>
      <w:bookmarkEnd w:id="60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37" w:name="_Toc150774650"/>
      <w:bookmarkStart w:id="638" w:name="_Ref467306377"/>
      <w:bookmarkStart w:id="639" w:name="_Toc142311052"/>
      <w:bookmarkStart w:id="640" w:name="_Toc164229245"/>
      <w:bookmarkStart w:id="641" w:name="_Toc226965823"/>
      <w:bookmarkStart w:id="642" w:name="_Toc151193720"/>
      <w:bookmarkStart w:id="643" w:name="_Toc265228388"/>
      <w:bookmarkStart w:id="644" w:name="_Toc226965740"/>
      <w:bookmarkStart w:id="645" w:name="_Toc305158892"/>
      <w:bookmarkStart w:id="646" w:name="_Toc226309794"/>
      <w:bookmarkStart w:id="647" w:name="_Toc127161464"/>
      <w:bookmarkStart w:id="648" w:name="_Toc520356175"/>
      <w:bookmarkStart w:id="649" w:name="_Toc127151751"/>
      <w:bookmarkStart w:id="650" w:name="_Toc151193648"/>
      <w:bookmarkStart w:id="651" w:name="_Toc149720843"/>
      <w:bookmarkStart w:id="652" w:name="_Toc226337246"/>
      <w:bookmarkStart w:id="653" w:name="_Toc164608664"/>
      <w:bookmarkStart w:id="654" w:name="_Toc195842915"/>
      <w:bookmarkStart w:id="655" w:name="_Toc151193792"/>
      <w:bookmarkStart w:id="656" w:name="_Ref467306978"/>
      <w:bookmarkStart w:id="657" w:name="_Ref467307062"/>
      <w:bookmarkStart w:id="658" w:name="_Toc164229391"/>
      <w:bookmarkStart w:id="659" w:name="_Toc164608819"/>
      <w:bookmarkStart w:id="660" w:name="_Ref467307204"/>
      <w:bookmarkStart w:id="661" w:name="_Toc151193938"/>
      <w:bookmarkStart w:id="662" w:name="_Toc150509301"/>
      <w:bookmarkStart w:id="663" w:name="_Toc150480788"/>
      <w:bookmarkStart w:id="664" w:name="_Toc150774755"/>
      <w:bookmarkStart w:id="665" w:name="_Toc127151550"/>
      <w:bookmarkStart w:id="666" w:name="_Toc305158818"/>
      <w:bookmarkStart w:id="667" w:name="_Toc151193864"/>
      <w:bookmarkStart w:id="668" w:name="_Toc164351644"/>
      <w:bookmarkStart w:id="669" w:name="_Toc264969240"/>
      <w:bookmarkStart w:id="670" w:name="_Toc151190177"/>
      <w:r>
        <w:rPr>
          <w:rFonts w:hint="eastAsia" w:ascii="宋体" w:hAnsi="宋体" w:cs="宋体"/>
          <w:sz w:val="24"/>
        </w:rPr>
        <w:t>签订合同</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4"/>
    <w:bookmarkEnd w:id="635"/>
    <w:bookmarkEnd w:id="636"/>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cols w:space="720" w:num="1"/>
          <w:docGrid w:type="lines" w:linePitch="312" w:charSpace="0"/>
        </w:sectPr>
      </w:pPr>
    </w:p>
    <w:p>
      <w:pPr>
        <w:spacing w:line="360" w:lineRule="auto"/>
        <w:jc w:val="center"/>
        <w:outlineLvl w:val="0"/>
        <w:rPr>
          <w:rFonts w:hint="eastAsia" w:ascii="宋体" w:hAnsi="宋体" w:cs="宋体"/>
          <w:b/>
          <w:sz w:val="36"/>
          <w:szCs w:val="36"/>
        </w:rPr>
      </w:pPr>
      <w:bookmarkStart w:id="671" w:name="_Toc353873934"/>
      <w:bookmarkStart w:id="672" w:name="_Toc353873664"/>
      <w:bookmarkStart w:id="673" w:name="_Toc265228392"/>
      <w:bookmarkStart w:id="674" w:name="_Toc127151554"/>
      <w:bookmarkStart w:id="675" w:name="_Toc142311056"/>
      <w:bookmarkStart w:id="676" w:name="_Toc226337250"/>
      <w:bookmarkStart w:id="677" w:name="_Toc353825544"/>
      <w:bookmarkStart w:id="678" w:name="_Toc264969244"/>
      <w:bookmarkStart w:id="679" w:name="_Toc150774759"/>
      <w:bookmarkStart w:id="680" w:name="_Toc305158822"/>
      <w:bookmarkStart w:id="681" w:name="_Toc150480792"/>
      <w:bookmarkStart w:id="682" w:name="_Toc305158896"/>
      <w:bookmarkStart w:id="683" w:name="_Toc226965827"/>
      <w:bookmarkStart w:id="684" w:name="_Toc26602"/>
      <w:r>
        <w:rPr>
          <w:rFonts w:hint="eastAsia" w:ascii="宋体" w:hAnsi="宋体" w:cs="宋体"/>
          <w:b/>
          <w:sz w:val="36"/>
          <w:szCs w:val="36"/>
        </w:rPr>
        <w:t xml:space="preserve">第三章   </w:t>
      </w:r>
      <w:bookmarkEnd w:id="671"/>
      <w:bookmarkEnd w:id="672"/>
      <w:bookmarkEnd w:id="673"/>
      <w:bookmarkEnd w:id="674"/>
      <w:bookmarkEnd w:id="675"/>
      <w:bookmarkEnd w:id="676"/>
      <w:bookmarkEnd w:id="677"/>
      <w:bookmarkEnd w:id="678"/>
      <w:bookmarkEnd w:id="679"/>
      <w:bookmarkEnd w:id="680"/>
      <w:bookmarkEnd w:id="681"/>
      <w:bookmarkEnd w:id="682"/>
      <w:bookmarkEnd w:id="683"/>
      <w:r>
        <w:rPr>
          <w:rFonts w:hint="eastAsia" w:ascii="宋体" w:hAnsi="宋体" w:cs="宋体"/>
          <w:b/>
          <w:sz w:val="36"/>
          <w:szCs w:val="36"/>
        </w:rPr>
        <w:t>资格审查</w:t>
      </w:r>
      <w:bookmarkEnd w:id="684"/>
      <w:bookmarkStart w:id="685" w:name="_Toc487900382"/>
    </w:p>
    <w:p>
      <w:pPr>
        <w:tabs>
          <w:tab w:val="left" w:pos="360"/>
          <w:tab w:val="left" w:pos="900"/>
        </w:tabs>
        <w:snapToGrid w:val="0"/>
        <w:spacing w:line="360" w:lineRule="auto"/>
        <w:jc w:val="center"/>
        <w:outlineLvl w:val="1"/>
        <w:rPr>
          <w:rFonts w:hint="eastAsia" w:ascii="宋体" w:hAnsi="宋体" w:cs="宋体"/>
          <w:b/>
          <w:sz w:val="24"/>
        </w:rPr>
      </w:pPr>
      <w:bookmarkStart w:id="686" w:name="_Toc99301422"/>
      <w:r>
        <w:rPr>
          <w:rFonts w:hint="eastAsia" w:ascii="宋体" w:hAnsi="宋体" w:cs="宋体"/>
          <w:b/>
          <w:sz w:val="24"/>
        </w:rPr>
        <w:t>一、资格审查程序</w:t>
      </w:r>
      <w:bookmarkEnd w:id="686"/>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numPr>
          <w:ilvl w:val="0"/>
          <w:numId w:val="14"/>
        </w:num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资格审查要求</w:t>
      </w:r>
    </w:p>
    <w:tbl>
      <w:tblPr>
        <w:tblStyle w:val="256"/>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28"/>
                <w:w w:val="98"/>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查询渠道：信用中国网站和中国政府采购网</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2" w:hRule="atLeast"/>
        </w:trPr>
        <w:tc>
          <w:tcPr>
            <w:tcW w:w="725" w:type="dxa"/>
            <w:vAlign w:val="center"/>
          </w:tcPr>
          <w:p>
            <w:pPr>
              <w:pStyle w:val="267"/>
              <w:autoSpaceDE w:val="0"/>
              <w:autoSpaceDN w:val="0"/>
              <w:spacing w:before="69" w:line="201" w:lineRule="auto"/>
              <w:ind w:left="363" w:leftChars="0"/>
              <w:jc w:val="both"/>
              <w:rPr>
                <w:rFonts w:hint="eastAsia" w:ascii="宋体" w:hAnsi="宋体" w:eastAsia="宋体" w:cs="宋体"/>
                <w:spacing w:val="5"/>
                <w:sz w:val="24"/>
                <w:szCs w:val="24"/>
                <w:lang w:val="en-US" w:eastAsia="zh-CN"/>
              </w:rPr>
            </w:pPr>
            <w:r>
              <w:rPr>
                <w:rFonts w:hint="eastAsia" w:ascii="宋体" w:hAnsi="宋体" w:eastAsia="宋体" w:cs="宋体"/>
                <w:spacing w:val="1"/>
                <w:sz w:val="24"/>
                <w:szCs w:val="24"/>
              </w:rPr>
              <w:t>2</w:t>
            </w:r>
          </w:p>
        </w:tc>
        <w:tc>
          <w:tcPr>
            <w:tcW w:w="2105" w:type="dxa"/>
            <w:vAlign w:val="top"/>
          </w:tcPr>
          <w:p>
            <w:pPr>
              <w:autoSpaceDE w:val="0"/>
              <w:autoSpaceDN w:val="0"/>
              <w:spacing w:before="43" w:line="193" w:lineRule="auto"/>
              <w:ind w:left="107" w:leftChars="0" w:right="105" w:rightChars="0" w:firstLine="4" w:firstLineChars="0"/>
              <w:jc w:val="both"/>
              <w:rPr>
                <w:rFonts w:hint="eastAsia" w:ascii="宋体" w:hAnsi="宋体" w:cs="宋体"/>
                <w:color w:val="auto"/>
                <w:spacing w:val="-1"/>
                <w:sz w:val="24"/>
                <w:lang w:eastAsia="en-US"/>
              </w:rPr>
            </w:pPr>
            <w:r>
              <w:rPr>
                <w:rFonts w:hint="eastAsia" w:ascii="宋体" w:hAnsi="宋体" w:eastAsia="宋体" w:cs="宋体"/>
                <w:spacing w:val="11"/>
                <w:sz w:val="24"/>
                <w:szCs w:val="24"/>
              </w:rPr>
              <w:t>落实政府采购政</w:t>
            </w:r>
            <w:r>
              <w:rPr>
                <w:rFonts w:hint="eastAsia" w:ascii="宋体" w:hAnsi="宋体" w:eastAsia="宋体" w:cs="宋体"/>
                <w:sz w:val="24"/>
                <w:szCs w:val="24"/>
              </w:rPr>
              <w:t xml:space="preserve"> </w:t>
            </w:r>
            <w:r>
              <w:rPr>
                <w:rFonts w:hint="eastAsia" w:ascii="宋体" w:hAnsi="宋体" w:eastAsia="宋体" w:cs="宋体"/>
                <w:spacing w:val="11"/>
                <w:sz w:val="24"/>
                <w:szCs w:val="24"/>
              </w:rPr>
              <w:t>策需满足的资格</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要求</w:t>
            </w:r>
          </w:p>
        </w:tc>
        <w:tc>
          <w:tcPr>
            <w:tcW w:w="4819" w:type="dxa"/>
            <w:vAlign w:val="top"/>
          </w:tcPr>
          <w:p>
            <w:pPr>
              <w:pStyle w:val="267"/>
              <w:autoSpaceDE w:val="0"/>
              <w:autoSpaceDN w:val="0"/>
              <w:spacing w:line="283" w:lineRule="auto"/>
              <w:rPr>
                <w:rFonts w:hint="eastAsia" w:ascii="宋体" w:hAnsi="宋体" w:eastAsia="宋体" w:cs="宋体"/>
              </w:rPr>
            </w:pPr>
          </w:p>
          <w:p>
            <w:pPr>
              <w:autoSpaceDE w:val="0"/>
              <w:autoSpaceDN w:val="0"/>
              <w:spacing w:before="103" w:line="201" w:lineRule="auto"/>
              <w:ind w:left="109" w:leftChars="0"/>
              <w:rPr>
                <w:rFonts w:hint="eastAsia" w:ascii="宋体" w:hAnsi="宋体" w:cs="宋体"/>
                <w:spacing w:val="-1"/>
                <w:sz w:val="24"/>
                <w:lang w:eastAsia="en-US"/>
              </w:rPr>
            </w:pPr>
            <w:r>
              <w:rPr>
                <w:rFonts w:hint="eastAsia" w:ascii="宋体" w:hAnsi="宋体" w:eastAsia="宋体" w:cs="宋体"/>
                <w:sz w:val="24"/>
                <w:szCs w:val="24"/>
              </w:rPr>
              <w:t>具体要求见第一章《投标邀请》</w:t>
            </w:r>
          </w:p>
        </w:tc>
        <w:tc>
          <w:tcPr>
            <w:tcW w:w="1643" w:type="dxa"/>
            <w:vAlign w:val="top"/>
          </w:tcPr>
          <w:p>
            <w:pPr>
              <w:pStyle w:val="267"/>
              <w:autoSpaceDE w:val="0"/>
              <w:autoSpaceDN w:val="0"/>
              <w:rPr>
                <w:rFonts w:hint="eastAsia" w:ascii="宋体" w:hAnsi="宋体" w:cs="宋体"/>
                <w:spacing w:val="44"/>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2" w:hRule="atLeast"/>
        </w:trPr>
        <w:tc>
          <w:tcPr>
            <w:tcW w:w="725" w:type="dxa"/>
            <w:vAlign w:val="center"/>
          </w:tcPr>
          <w:p>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pacing w:val="5"/>
                <w:sz w:val="24"/>
                <w:szCs w:val="24"/>
              </w:rPr>
            </w:pPr>
            <w:r>
              <w:rPr>
                <w:rFonts w:hint="eastAsia" w:ascii="宋体" w:hAnsi="宋体" w:eastAsia="宋体" w:cs="宋体"/>
                <w:sz w:val="24"/>
                <w:szCs w:val="24"/>
                <w:lang w:val="en-US" w:eastAsia="zh-CN"/>
              </w:rPr>
              <w:t>2-1</w:t>
            </w:r>
          </w:p>
        </w:tc>
        <w:tc>
          <w:tcPr>
            <w:tcW w:w="210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12" w:leftChars="0"/>
              <w:jc w:val="both"/>
              <w:textAlignment w:val="auto"/>
              <w:outlineLvl w:val="9"/>
              <w:rPr>
                <w:rFonts w:hint="eastAsia" w:ascii="宋体" w:hAnsi="宋体" w:cs="宋体"/>
                <w:color w:val="auto"/>
                <w:spacing w:val="-1"/>
                <w:sz w:val="24"/>
                <w:lang w:eastAsia="en-US"/>
              </w:rPr>
            </w:pPr>
            <w:r>
              <w:rPr>
                <w:rFonts w:hint="eastAsia" w:ascii="宋体" w:hAnsi="宋体" w:cs="宋体"/>
                <w:color w:val="auto"/>
                <w:spacing w:val="-2"/>
                <w:sz w:val="24"/>
                <w:lang w:eastAsia="zh-CN"/>
              </w:rPr>
              <w:t>中小企业要求</w:t>
            </w:r>
          </w:p>
        </w:tc>
        <w:tc>
          <w:tcPr>
            <w:tcW w:w="481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09" w:leftChars="0" w:right="102" w:rightChars="0" w:firstLine="2" w:firstLineChars="0"/>
              <w:jc w:val="both"/>
              <w:textAlignment w:val="auto"/>
              <w:outlineLvl w:val="9"/>
              <w:rPr>
                <w:rFonts w:hint="eastAsia" w:ascii="宋体" w:hAnsi="宋体" w:cs="宋体"/>
                <w:spacing w:val="-1"/>
                <w:sz w:val="24"/>
                <w:lang w:eastAsia="en-US"/>
              </w:rPr>
            </w:pPr>
            <w:r>
              <w:rPr>
                <w:rFonts w:hint="eastAsia" w:ascii="宋体" w:hAnsi="宋体" w:cs="宋体"/>
                <w:color w:val="auto"/>
                <w:spacing w:val="2"/>
                <w:sz w:val="24"/>
                <w:lang w:eastAsia="zh-CN"/>
              </w:rPr>
              <w:t>本项目专门面向小微企业采购</w:t>
            </w:r>
          </w:p>
        </w:tc>
        <w:tc>
          <w:tcPr>
            <w:tcW w:w="1643" w:type="dxa"/>
            <w:vAlign w:val="top"/>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p>
          <w:p>
            <w:pPr>
              <w:keepNext w:val="0"/>
              <w:keepLines w:val="0"/>
              <w:pageBreakBefore w:val="0"/>
              <w:widowControl w:val="0"/>
              <w:kinsoku/>
              <w:wordWrap/>
              <w:overflowPunct/>
              <w:topLinePunct w:val="0"/>
              <w:autoSpaceDE w:val="0"/>
              <w:autoSpaceDN w:val="0"/>
              <w:bidi w:val="0"/>
              <w:adjustRightInd/>
              <w:snapToGrid/>
              <w:spacing w:line="240" w:lineRule="atLeast"/>
              <w:ind w:left="286"/>
              <w:textAlignment w:val="auto"/>
              <w:outlineLvl w:val="9"/>
              <w:rPr>
                <w:rFonts w:hint="eastAsia" w:ascii="宋体" w:hAnsi="宋体" w:cs="宋体"/>
                <w:sz w:val="24"/>
                <w:lang w:eastAsia="en-US"/>
              </w:rPr>
            </w:pPr>
            <w:r>
              <w:rPr>
                <w:rFonts w:hint="eastAsia" w:ascii="宋体" w:hAnsi="宋体" w:cs="宋体"/>
                <w:spacing w:val="1"/>
                <w:sz w:val="24"/>
                <w:lang w:eastAsia="en-US"/>
              </w:rPr>
              <w:t>文件格式》</w:t>
            </w: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pacing w:val="-45"/>
                <w:sz w:val="24"/>
                <w:szCs w:val="24"/>
                <w:lang w:val="en-US" w:eastAsia="zh-CN"/>
              </w:rPr>
            </w:pPr>
            <w:r>
              <w:rPr>
                <w:rFonts w:hint="eastAsia" w:ascii="宋体" w:hAnsi="宋体" w:eastAsia="宋体" w:cs="宋体"/>
                <w:spacing w:val="1"/>
                <w:sz w:val="24"/>
                <w:szCs w:val="24"/>
                <w:lang w:eastAsia="zh-CN"/>
              </w:rPr>
              <w:t>“</w:t>
            </w:r>
            <w:r>
              <w:rPr>
                <w:rFonts w:hint="eastAsia" w:ascii="宋体" w:hAnsi="宋体" w:eastAsia="宋体" w:cs="宋体"/>
                <w:spacing w:val="-45"/>
                <w:sz w:val="24"/>
                <w:szCs w:val="24"/>
                <w:lang w:eastAsia="zh-CN"/>
              </w:rPr>
              <w:t>资</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格</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证</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明</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文</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件</w:t>
            </w:r>
            <w:r>
              <w:rPr>
                <w:rFonts w:hint="eastAsia" w:ascii="宋体" w:hAnsi="宋体" w:eastAsia="宋体" w:cs="宋体"/>
                <w:spacing w:val="-45"/>
                <w:sz w:val="24"/>
                <w:szCs w:val="24"/>
                <w:lang w:val="en-US" w:eastAsia="zh-CN"/>
              </w:rPr>
              <w:t xml:space="preserve">  </w:t>
            </w: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cs="宋体"/>
                <w:spacing w:val="44"/>
                <w:sz w:val="24"/>
                <w:lang w:eastAsia="en-US"/>
              </w:rPr>
            </w:pPr>
            <w:r>
              <w:rPr>
                <w:rFonts w:hint="eastAsia" w:ascii="宋体" w:hAnsi="宋体" w:eastAsia="宋体" w:cs="宋体"/>
                <w:spacing w:val="-45"/>
                <w:sz w:val="24"/>
                <w:szCs w:val="24"/>
                <w:lang w:val="en-US" w:eastAsia="zh-CN"/>
              </w:rPr>
              <w:t>2-</w:t>
            </w:r>
            <w:r>
              <w:rPr>
                <w:rFonts w:hint="eastAsia" w:ascii="宋体" w:hAnsi="宋体" w:eastAsia="宋体" w:cs="宋体"/>
                <w:spacing w:val="1"/>
                <w:sz w:val="24"/>
                <w:szCs w:val="24"/>
                <w:lang w:eastAsia="zh-CN"/>
              </w:rPr>
              <w:t>中小企业声明函”</w:t>
            </w:r>
            <w:r>
              <w:rPr>
                <w:rFonts w:hint="eastAsia" w:ascii="宋体" w:hAnsi="宋体" w:cs="宋体"/>
                <w:spacing w:val="-52"/>
                <w:sz w:val="24"/>
                <w:lang w:eastAsia="en-US"/>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center"/>
          </w:tcPr>
          <w:p>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pStyle w:val="5"/>
        <w:numPr>
          <w:ilvl w:val="0"/>
          <w:numId w:val="0"/>
        </w:numPr>
        <w:rPr>
          <w:rFonts w:hint="eastAsia"/>
        </w:rPr>
      </w:pP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85"/>
    <w:p>
      <w:pPr>
        <w:rPr>
          <w:rFonts w:ascii="Arial"/>
        </w:rPr>
      </w:pPr>
      <w:bookmarkStart w:id="687" w:name="_Hlt487972895"/>
      <w:bookmarkEnd w:id="687"/>
      <w:bookmarkStart w:id="688" w:name="_Toc353825550"/>
      <w:bookmarkStart w:id="689" w:name="_Toc127161490"/>
      <w:bookmarkStart w:id="690" w:name="_Toc353873940"/>
      <w:bookmarkStart w:id="691" w:name="_Toc127151779"/>
      <w:bookmarkStart w:id="692" w:name="_Toc226965858"/>
    </w:p>
    <w:p>
      <w:pPr>
        <w:pStyle w:val="34"/>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3" w:name="_Toc5513"/>
      <w:r>
        <w:rPr>
          <w:rFonts w:hint="eastAsia" w:ascii="宋体" w:hAnsi="宋体" w:cs="宋体"/>
          <w:b/>
          <w:sz w:val="36"/>
          <w:szCs w:val="36"/>
        </w:rPr>
        <w:t xml:space="preserve">第四章   </w:t>
      </w:r>
      <w:bookmarkEnd w:id="688"/>
      <w:bookmarkEnd w:id="689"/>
      <w:bookmarkEnd w:id="690"/>
      <w:bookmarkEnd w:id="691"/>
      <w:bookmarkEnd w:id="692"/>
      <w:bookmarkStart w:id="694" w:name="_Hlt164229061"/>
      <w:bookmarkEnd w:id="694"/>
      <w:r>
        <w:rPr>
          <w:rFonts w:hint="eastAsia" w:ascii="宋体" w:hAnsi="宋体" w:cs="宋体"/>
          <w:b/>
          <w:sz w:val="36"/>
          <w:szCs w:val="36"/>
        </w:rPr>
        <w:t>评标程序、评标方法和评标标准</w:t>
      </w:r>
      <w:bookmarkEnd w:id="693"/>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5"/>
        </w:numPr>
        <w:tabs>
          <w:tab w:val="left" w:pos="360"/>
        </w:tabs>
        <w:snapToGrid w:val="0"/>
        <w:spacing w:line="360" w:lineRule="auto"/>
        <w:outlineLvl w:val="1"/>
        <w:rPr>
          <w:rFonts w:hint="eastAsia" w:ascii="宋体" w:hAnsi="宋体" w:cs="宋体"/>
          <w:sz w:val="24"/>
        </w:rPr>
      </w:pPr>
      <w:bookmarkStart w:id="695" w:name="_Toc164351635"/>
      <w:bookmarkStart w:id="696" w:name="_Toc142311043"/>
      <w:bookmarkStart w:id="697" w:name="_Toc305158883"/>
      <w:bookmarkStart w:id="698" w:name="_Toc127151742"/>
      <w:bookmarkStart w:id="699" w:name="_Toc127161455"/>
      <w:bookmarkStart w:id="700" w:name="_Toc149720834"/>
      <w:bookmarkStart w:id="701" w:name="_Toc151193929"/>
      <w:bookmarkStart w:id="702" w:name="_Toc151193711"/>
      <w:bookmarkStart w:id="703" w:name="_Toc226965731"/>
      <w:bookmarkStart w:id="704" w:name="_Toc164608810"/>
      <w:bookmarkStart w:id="705" w:name="_Toc264969231"/>
      <w:bookmarkStart w:id="706" w:name="_Toc305158809"/>
      <w:bookmarkStart w:id="707" w:name="_Toc151193855"/>
      <w:bookmarkStart w:id="708" w:name="_Toc226309785"/>
      <w:bookmarkStart w:id="709" w:name="_Toc150774641"/>
      <w:bookmarkStart w:id="710" w:name="_Toc195842906"/>
      <w:bookmarkStart w:id="711" w:name="_Toc151190168"/>
      <w:bookmarkStart w:id="712" w:name="_Toc226337237"/>
      <w:bookmarkStart w:id="713" w:name="_Toc226965814"/>
      <w:bookmarkStart w:id="714" w:name="_Toc164229382"/>
      <w:bookmarkStart w:id="715" w:name="_Toc150774746"/>
      <w:bookmarkStart w:id="716" w:name="_Toc164608655"/>
      <w:bookmarkStart w:id="717" w:name="_Toc164229236"/>
      <w:bookmarkStart w:id="718" w:name="_Toc151193639"/>
      <w:bookmarkStart w:id="719" w:name="_Toc265228379"/>
      <w:bookmarkStart w:id="720" w:name="_Toc150509292"/>
      <w:bookmarkStart w:id="721" w:name="_Toc150480779"/>
      <w:bookmarkStart w:id="722" w:name="_Toc127151541"/>
      <w:bookmarkStart w:id="723" w:name="_Toc151193783"/>
      <w:bookmarkStart w:id="724" w:name="_Toc353825551"/>
      <w:bookmarkStart w:id="725" w:name="_Toc353873941"/>
      <w:bookmarkStart w:id="726" w:name="_Toc353873665"/>
      <w:bookmarkStart w:id="727" w:name="_Toc353873935"/>
      <w:bookmarkStart w:id="728" w:name="_Toc150774760"/>
      <w:bookmarkStart w:id="729" w:name="_Toc264969245"/>
      <w:bookmarkStart w:id="730" w:name="_Toc265228393"/>
      <w:bookmarkStart w:id="731" w:name="_Toc226337251"/>
      <w:bookmarkStart w:id="732" w:name="_Toc150480793"/>
      <w:bookmarkStart w:id="733" w:name="_Toc305158897"/>
      <w:bookmarkStart w:id="734" w:name="_Toc353825545"/>
      <w:bookmarkStart w:id="735" w:name="_Toc226965828"/>
      <w:bookmarkStart w:id="736" w:name="_Toc195842920"/>
      <w:bookmarkStart w:id="737" w:name="_Toc142311057"/>
      <w:bookmarkStart w:id="738" w:name="_Toc127151555"/>
      <w:bookmarkStart w:id="739" w:name="_Toc305158823"/>
      <w:r>
        <w:rPr>
          <w:rFonts w:hint="eastAsia" w:ascii="宋体" w:hAnsi="宋体" w:cs="宋体"/>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0" w:name="_Toc520356167"/>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0"/>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9"/>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7"/>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7"/>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bl>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5</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5"/>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4"/>
      <w:bookmarkEnd w:id="725"/>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1" w:name="_Toc151190173"/>
      <w:bookmarkStart w:id="742" w:name="_Toc226309790"/>
      <w:bookmarkStart w:id="743" w:name="_Toc142311048"/>
      <w:bookmarkStart w:id="744" w:name="_Toc164608660"/>
      <w:bookmarkStart w:id="745" w:name="_Toc520356170"/>
      <w:bookmarkStart w:id="746" w:name="_Toc305158888"/>
      <w:bookmarkStart w:id="747" w:name="_Ref467307010"/>
      <w:bookmarkStart w:id="748" w:name="_Toc164608815"/>
      <w:bookmarkStart w:id="749" w:name="_Toc226337242"/>
      <w:bookmarkStart w:id="750" w:name="_Toc195842911"/>
      <w:bookmarkStart w:id="751" w:name="_Toc150774751"/>
      <w:bookmarkStart w:id="752" w:name="_Toc265228384"/>
      <w:bookmarkStart w:id="753" w:name="_Toc151193644"/>
      <w:bookmarkStart w:id="754" w:name="_Toc127161460"/>
      <w:bookmarkStart w:id="755" w:name="_Toc164229241"/>
      <w:bookmarkStart w:id="756" w:name="_Toc151193860"/>
      <w:bookmarkStart w:id="757" w:name="_Toc150774646"/>
      <w:bookmarkStart w:id="758" w:name="_Toc151193934"/>
      <w:bookmarkStart w:id="759" w:name="_Toc226965819"/>
      <w:bookmarkStart w:id="760" w:name="_Toc151193716"/>
      <w:bookmarkStart w:id="761" w:name="_Toc164351640"/>
      <w:bookmarkStart w:id="762" w:name="_Toc164229387"/>
      <w:bookmarkStart w:id="763" w:name="_Toc305158814"/>
      <w:bookmarkStart w:id="764" w:name="_Toc150509297"/>
      <w:bookmarkStart w:id="765" w:name="_Toc127151546"/>
      <w:bookmarkStart w:id="766" w:name="_Toc226965736"/>
      <w:bookmarkStart w:id="767" w:name="_Toc151193788"/>
      <w:bookmarkStart w:id="768" w:name="_Toc127151747"/>
      <w:bookmarkStart w:id="769" w:name="_Toc149720839"/>
      <w:bookmarkStart w:id="770" w:name="_Toc264969236"/>
      <w:bookmarkStart w:id="771" w:name="_Toc150480784"/>
      <w:r>
        <w:rPr>
          <w:rFonts w:hint="eastAsia" w:ascii="宋体" w:hAnsi="宋体" w:cs="宋体"/>
          <w:sz w:val="24"/>
        </w:rPr>
        <w:t>中标候选人名单</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widowControl/>
        <w:spacing w:line="360" w:lineRule="auto"/>
        <w:jc w:val="center"/>
        <w:rPr>
          <w:rFonts w:hint="eastAsia" w:ascii="宋体" w:hAnsi="宋体" w:cs="宋体"/>
          <w:b/>
          <w:sz w:val="24"/>
        </w:rPr>
      </w:pPr>
      <w:r>
        <w:rPr>
          <w:rFonts w:hint="eastAsia" w:ascii="宋体" w:hAnsi="宋体" w:cs="宋体"/>
          <w:b/>
          <w:sz w:val="24"/>
        </w:rPr>
        <w:br w:type="page"/>
      </w:r>
      <w:r>
        <w:rPr>
          <w:rFonts w:hint="eastAsia" w:ascii="宋体" w:hAnsi="宋体" w:cs="宋体"/>
          <w:b/>
          <w:sz w:val="24"/>
        </w:rPr>
        <w:t>二、评标标准</w:t>
      </w:r>
    </w:p>
    <w:tbl>
      <w:tblPr>
        <w:tblStyle w:val="59"/>
        <w:tblW w:w="104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44"/>
        <w:gridCol w:w="1337"/>
        <w:gridCol w:w="1639"/>
        <w:gridCol w:w="129"/>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05" w:hRule="atLeast"/>
          <w:jc w:val="center"/>
        </w:trPr>
        <w:tc>
          <w:tcPr>
            <w:tcW w:w="744" w:type="dxa"/>
            <w:vAlign w:val="center"/>
          </w:tcPr>
          <w:p>
            <w:pPr>
              <w:jc w:val="center"/>
              <w:rPr>
                <w:rFonts w:hint="eastAsia" w:ascii="宋体" w:hAnsi="宋体" w:cs="宋体"/>
                <w:b/>
                <w:bCs/>
                <w:szCs w:val="24"/>
              </w:rPr>
            </w:pPr>
            <w:r>
              <w:rPr>
                <w:rFonts w:ascii="宋体" w:hAnsi="宋体" w:cs="宋体"/>
                <w:b/>
                <w:sz w:val="36"/>
                <w:szCs w:val="36"/>
              </w:rPr>
              <w:br w:type="page"/>
            </w:r>
            <w:r>
              <w:rPr>
                <w:rFonts w:hint="eastAsia" w:ascii="宋体" w:hAnsi="宋体" w:cs="宋体"/>
                <w:b/>
                <w:bCs/>
                <w:szCs w:val="24"/>
              </w:rPr>
              <w:t>序号</w:t>
            </w:r>
          </w:p>
        </w:tc>
        <w:tc>
          <w:tcPr>
            <w:tcW w:w="1337" w:type="dxa"/>
            <w:vAlign w:val="center"/>
          </w:tcPr>
          <w:p>
            <w:pPr>
              <w:spacing w:line="360" w:lineRule="auto"/>
              <w:jc w:val="center"/>
              <w:rPr>
                <w:rFonts w:hint="eastAsia" w:ascii="宋体" w:hAnsi="宋体" w:cs="宋体"/>
                <w:b/>
                <w:bCs/>
                <w:szCs w:val="24"/>
              </w:rPr>
            </w:pPr>
            <w:r>
              <w:rPr>
                <w:rFonts w:hint="eastAsia" w:ascii="宋体" w:hAnsi="宋体" w:cs="宋体"/>
                <w:b/>
                <w:bCs/>
                <w:szCs w:val="24"/>
              </w:rPr>
              <w:t>因素和分值</w:t>
            </w:r>
          </w:p>
        </w:tc>
        <w:tc>
          <w:tcPr>
            <w:tcW w:w="1768" w:type="dxa"/>
            <w:gridSpan w:val="2"/>
            <w:vAlign w:val="center"/>
          </w:tcPr>
          <w:p>
            <w:pPr>
              <w:spacing w:line="360" w:lineRule="auto"/>
              <w:jc w:val="center"/>
              <w:rPr>
                <w:rFonts w:hint="eastAsia" w:ascii="宋体" w:hAnsi="宋体" w:cs="宋体"/>
                <w:b/>
                <w:bCs/>
                <w:szCs w:val="24"/>
              </w:rPr>
            </w:pPr>
            <w:r>
              <w:rPr>
                <w:rFonts w:hint="eastAsia" w:ascii="宋体" w:hAnsi="宋体" w:cs="宋体"/>
                <w:b/>
                <w:bCs/>
                <w:szCs w:val="24"/>
              </w:rPr>
              <w:t>详细因素及分值</w:t>
            </w:r>
          </w:p>
        </w:tc>
        <w:tc>
          <w:tcPr>
            <w:tcW w:w="6578" w:type="dxa"/>
            <w:vAlign w:val="center"/>
          </w:tcPr>
          <w:p>
            <w:pPr>
              <w:spacing w:line="360" w:lineRule="auto"/>
              <w:jc w:val="center"/>
              <w:rPr>
                <w:rFonts w:hint="eastAsia" w:ascii="宋体" w:hAnsi="宋体" w:cs="宋体"/>
                <w:b/>
                <w:bCs/>
                <w:szCs w:val="24"/>
              </w:rPr>
            </w:pPr>
            <w:r>
              <w:rPr>
                <w:rFonts w:hint="eastAsia" w:ascii="宋体" w:hAnsi="宋体" w:cs="宋体"/>
                <w:b/>
                <w:bCs/>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57" w:hRule="atLeast"/>
          <w:jc w:val="center"/>
        </w:trPr>
        <w:tc>
          <w:tcPr>
            <w:tcW w:w="744" w:type="dxa"/>
            <w:vAlign w:val="center"/>
          </w:tcPr>
          <w:p>
            <w:pPr>
              <w:spacing w:line="360" w:lineRule="auto"/>
              <w:jc w:val="center"/>
              <w:rPr>
                <w:rFonts w:hint="eastAsia" w:ascii="宋体" w:hAnsi="宋体" w:cs="宋体"/>
                <w:bCs/>
                <w:szCs w:val="24"/>
              </w:rPr>
            </w:pPr>
            <w:r>
              <w:rPr>
                <w:rFonts w:hint="eastAsia" w:ascii="宋体" w:hAnsi="宋体" w:cs="宋体"/>
                <w:bCs/>
                <w:szCs w:val="24"/>
              </w:rPr>
              <w:t>1</w:t>
            </w:r>
          </w:p>
        </w:tc>
        <w:tc>
          <w:tcPr>
            <w:tcW w:w="1337" w:type="dxa"/>
            <w:vAlign w:val="center"/>
          </w:tcPr>
          <w:p>
            <w:pPr>
              <w:spacing w:line="360" w:lineRule="auto"/>
              <w:jc w:val="center"/>
              <w:rPr>
                <w:rFonts w:hint="eastAsia" w:ascii="宋体" w:hAnsi="宋体" w:cs="宋体"/>
                <w:bCs/>
                <w:szCs w:val="24"/>
              </w:rPr>
            </w:pPr>
            <w:r>
              <w:rPr>
                <w:rFonts w:hint="eastAsia" w:ascii="宋体" w:hAnsi="宋体" w:cs="宋体"/>
                <w:bCs/>
                <w:szCs w:val="24"/>
              </w:rPr>
              <w:t>投标报价</w:t>
            </w:r>
          </w:p>
          <w:p>
            <w:pPr>
              <w:spacing w:line="360" w:lineRule="auto"/>
              <w:jc w:val="center"/>
              <w:rPr>
                <w:rFonts w:hint="eastAsia" w:ascii="宋体" w:hAnsi="宋体" w:cs="宋体"/>
                <w:bCs/>
                <w:szCs w:val="24"/>
              </w:rPr>
            </w:pPr>
            <w:r>
              <w:rPr>
                <w:rFonts w:hint="eastAsia" w:ascii="宋体" w:hAnsi="宋体" w:cs="宋体"/>
                <w:bCs/>
                <w:szCs w:val="24"/>
              </w:rPr>
              <w:t>(10分)</w:t>
            </w:r>
          </w:p>
        </w:tc>
        <w:tc>
          <w:tcPr>
            <w:tcW w:w="8346" w:type="dxa"/>
            <w:gridSpan w:val="3"/>
            <w:vAlign w:val="center"/>
          </w:tcPr>
          <w:p>
            <w:pPr>
              <w:widowControl/>
              <w:spacing w:line="360" w:lineRule="auto"/>
              <w:rPr>
                <w:rFonts w:hint="eastAsia" w:ascii="宋体" w:hAnsi="宋体" w:cs="宋体"/>
                <w:bCs/>
                <w:szCs w:val="24"/>
              </w:rPr>
            </w:pPr>
            <w:r>
              <w:rPr>
                <w:rFonts w:hint="eastAsia" w:ascii="宋体" w:hAnsi="宋体" w:cs="宋体"/>
                <w:bCs/>
                <w:szCs w:val="24"/>
              </w:rPr>
              <w:t>基准价=满足招标文件要求且投标价格最低的投标报价为评标基准价，其价格分为满分；其他合格投标人的报价得分=[评标基准价/投标报价]*10（有效数字保留到小数点后两位）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548" w:hRule="atLeast"/>
          <w:jc w:val="center"/>
        </w:trPr>
        <w:tc>
          <w:tcPr>
            <w:tcW w:w="744" w:type="dxa"/>
            <w:vMerge w:val="restart"/>
            <w:vAlign w:val="center"/>
          </w:tcPr>
          <w:p>
            <w:pPr>
              <w:spacing w:line="360" w:lineRule="auto"/>
              <w:jc w:val="center"/>
              <w:rPr>
                <w:rFonts w:hint="eastAsia" w:ascii="宋体" w:hAnsi="宋体" w:cs="宋体"/>
                <w:bCs/>
                <w:szCs w:val="24"/>
              </w:rPr>
            </w:pPr>
            <w:r>
              <w:rPr>
                <w:rFonts w:hint="eastAsia" w:ascii="宋体" w:hAnsi="宋体" w:cs="宋体"/>
                <w:bCs/>
                <w:szCs w:val="24"/>
              </w:rPr>
              <w:t>2</w:t>
            </w:r>
          </w:p>
        </w:tc>
        <w:tc>
          <w:tcPr>
            <w:tcW w:w="1337" w:type="dxa"/>
            <w:vMerge w:val="restart"/>
            <w:vAlign w:val="center"/>
          </w:tcPr>
          <w:p>
            <w:pPr>
              <w:spacing w:line="360" w:lineRule="auto"/>
              <w:jc w:val="center"/>
              <w:rPr>
                <w:rFonts w:hint="eastAsia" w:ascii="宋体" w:hAnsi="宋体" w:cs="宋体"/>
                <w:bCs/>
                <w:szCs w:val="24"/>
              </w:rPr>
            </w:pPr>
            <w:r>
              <w:rPr>
                <w:rFonts w:hint="eastAsia" w:ascii="宋体" w:hAnsi="宋体" w:cs="宋体"/>
                <w:bCs/>
                <w:szCs w:val="24"/>
              </w:rPr>
              <w:t>技术服务方案</w:t>
            </w:r>
          </w:p>
          <w:p>
            <w:pPr>
              <w:spacing w:line="360" w:lineRule="auto"/>
              <w:jc w:val="center"/>
              <w:rPr>
                <w:rFonts w:hint="eastAsia" w:ascii="宋体" w:hAnsi="宋体" w:cs="宋体"/>
                <w:bCs/>
                <w:szCs w:val="24"/>
              </w:rPr>
            </w:pPr>
            <w:r>
              <w:rPr>
                <w:rFonts w:hint="eastAsia" w:ascii="宋体" w:hAnsi="宋体" w:cs="宋体"/>
                <w:bCs/>
                <w:szCs w:val="24"/>
              </w:rPr>
              <w:t>（78分）</w:t>
            </w:r>
          </w:p>
        </w:tc>
        <w:tc>
          <w:tcPr>
            <w:tcW w:w="1639" w:type="dxa"/>
            <w:vAlign w:val="center"/>
          </w:tcPr>
          <w:p>
            <w:pPr>
              <w:spacing w:line="360" w:lineRule="auto"/>
              <w:jc w:val="center"/>
              <w:rPr>
                <w:rFonts w:hint="eastAsia" w:ascii="宋体" w:hAnsi="宋体" w:cs="宋体"/>
                <w:bCs/>
                <w:szCs w:val="24"/>
              </w:rPr>
            </w:pPr>
            <w:r>
              <w:rPr>
                <w:rFonts w:hint="eastAsia" w:ascii="宋体" w:hAnsi="宋体" w:cs="宋体"/>
                <w:bCs/>
                <w:szCs w:val="24"/>
              </w:rPr>
              <w:t>考试要求</w:t>
            </w:r>
          </w:p>
          <w:p>
            <w:pPr>
              <w:spacing w:line="360" w:lineRule="auto"/>
              <w:jc w:val="center"/>
              <w:rPr>
                <w:rFonts w:hint="eastAsia" w:ascii="宋体" w:hAnsi="宋体" w:cs="宋体"/>
                <w:bCs/>
                <w:szCs w:val="24"/>
              </w:rPr>
            </w:pPr>
            <w:r>
              <w:rPr>
                <w:rFonts w:hint="eastAsia" w:ascii="宋体" w:hAnsi="宋体" w:cs="宋体"/>
                <w:bCs/>
                <w:szCs w:val="24"/>
              </w:rPr>
              <w:t>（25分）</w:t>
            </w:r>
          </w:p>
        </w:tc>
        <w:tc>
          <w:tcPr>
            <w:tcW w:w="6707" w:type="dxa"/>
            <w:gridSpan w:val="2"/>
            <w:vAlign w:val="center"/>
          </w:tcPr>
          <w:p>
            <w:pPr>
              <w:spacing w:line="360" w:lineRule="auto"/>
              <w:rPr>
                <w:rFonts w:hint="eastAsia" w:ascii="宋体" w:hAnsi="宋体" w:cs="宋体"/>
                <w:bCs/>
                <w:szCs w:val="24"/>
              </w:rPr>
            </w:pPr>
            <w:r>
              <w:rPr>
                <w:rFonts w:hint="eastAsia" w:ascii="宋体" w:hAnsi="宋体" w:cs="宋体"/>
                <w:bCs/>
                <w:szCs w:val="24"/>
              </w:rPr>
              <w:t>全部满足招标文件采购需求中“项目需求”的内容，得</w:t>
            </w:r>
            <w:r>
              <w:rPr>
                <w:rFonts w:ascii="宋体" w:hAnsi="宋体" w:cs="宋体"/>
                <w:bCs/>
                <w:szCs w:val="24"/>
              </w:rPr>
              <w:t>18分；</w:t>
            </w:r>
          </w:p>
          <w:p>
            <w:pPr>
              <w:spacing w:line="360" w:lineRule="auto"/>
              <w:rPr>
                <w:rFonts w:hint="eastAsia" w:ascii="宋体" w:hAnsi="宋体" w:cs="宋体"/>
                <w:bCs/>
                <w:szCs w:val="24"/>
              </w:rPr>
            </w:pPr>
            <w:r>
              <w:rPr>
                <w:rFonts w:hint="eastAsia" w:ascii="宋体" w:hAnsi="宋体" w:cs="宋体"/>
                <w:bCs/>
                <w:szCs w:val="24"/>
              </w:rPr>
              <w:t>全部满足且优于招标文件采购需求中“项目需求”的内容，每个考试项目加</w:t>
            </w:r>
            <w:r>
              <w:rPr>
                <w:rFonts w:ascii="宋体" w:hAnsi="宋体" w:cs="宋体"/>
                <w:bCs/>
                <w:szCs w:val="24"/>
              </w:rPr>
              <w:t>1分</w:t>
            </w:r>
            <w:r>
              <w:rPr>
                <w:rFonts w:hint="eastAsia" w:ascii="宋体" w:hAnsi="宋体" w:cs="宋体"/>
                <w:bCs/>
                <w:szCs w:val="24"/>
              </w:rPr>
              <w:t>，最多加7分。</w:t>
            </w:r>
          </w:p>
          <w:p>
            <w:pPr>
              <w:spacing w:line="360" w:lineRule="auto"/>
              <w:rPr>
                <w:rFonts w:hint="eastAsia" w:ascii="宋体" w:hAnsi="宋体" w:cs="宋体"/>
                <w:bCs/>
                <w:szCs w:val="24"/>
              </w:rPr>
            </w:pPr>
            <w:r>
              <w:rPr>
                <w:rFonts w:hint="eastAsia" w:ascii="宋体" w:hAnsi="宋体" w:cs="宋体"/>
                <w:bCs/>
                <w:szCs w:val="24"/>
              </w:rPr>
              <w:t>不满足招标文件采购需求中“项目需求”的内容，每项减1</w:t>
            </w:r>
            <w:r>
              <w:rPr>
                <w:rFonts w:ascii="宋体" w:hAnsi="宋体" w:cs="宋体"/>
                <w:bCs/>
                <w:szCs w:val="24"/>
              </w:rPr>
              <w:t>分</w:t>
            </w:r>
            <w:r>
              <w:rPr>
                <w:rFonts w:hint="eastAsia" w:ascii="宋体" w:hAnsi="宋体" w:cs="宋体"/>
                <w:bCs/>
                <w:szCs w:val="24"/>
              </w:rPr>
              <w:t>，减完为止</w:t>
            </w:r>
            <w:r>
              <w:rPr>
                <w:rFonts w:ascii="宋体" w:hAnsi="宋体" w:cs="宋体"/>
                <w:bCs/>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838" w:hRule="atLeast"/>
          <w:jc w:val="center"/>
        </w:trPr>
        <w:tc>
          <w:tcPr>
            <w:tcW w:w="744" w:type="dxa"/>
            <w:vMerge w:val="continue"/>
            <w:vAlign w:val="center"/>
          </w:tcPr>
          <w:p>
            <w:pPr>
              <w:spacing w:line="360" w:lineRule="auto"/>
              <w:jc w:val="center"/>
              <w:rPr>
                <w:rFonts w:hint="eastAsia" w:ascii="宋体" w:hAnsi="宋体" w:cs="宋体"/>
                <w:bCs/>
                <w:szCs w:val="24"/>
              </w:rPr>
            </w:pPr>
          </w:p>
        </w:tc>
        <w:tc>
          <w:tcPr>
            <w:tcW w:w="1337" w:type="dxa"/>
            <w:vMerge w:val="continue"/>
            <w:vAlign w:val="center"/>
          </w:tcPr>
          <w:p>
            <w:pPr>
              <w:spacing w:line="360" w:lineRule="auto"/>
              <w:jc w:val="center"/>
              <w:rPr>
                <w:rFonts w:hint="eastAsia" w:ascii="宋体" w:hAnsi="宋体" w:cs="宋体"/>
                <w:bCs/>
                <w:szCs w:val="24"/>
              </w:rPr>
            </w:pPr>
          </w:p>
        </w:tc>
        <w:tc>
          <w:tcPr>
            <w:tcW w:w="1639" w:type="dxa"/>
            <w:vAlign w:val="center"/>
          </w:tcPr>
          <w:p>
            <w:pPr>
              <w:spacing w:line="360" w:lineRule="auto"/>
              <w:jc w:val="center"/>
              <w:rPr>
                <w:rFonts w:hint="eastAsia" w:ascii="宋体" w:hAnsi="宋体" w:cs="宋体"/>
                <w:bCs/>
                <w:szCs w:val="24"/>
              </w:rPr>
            </w:pPr>
            <w:r>
              <w:rPr>
                <w:rFonts w:hint="eastAsia" w:ascii="宋体" w:hAnsi="宋体" w:cs="宋体"/>
                <w:bCs/>
                <w:szCs w:val="24"/>
              </w:rPr>
              <w:t>现场服务</w:t>
            </w:r>
          </w:p>
          <w:p>
            <w:pPr>
              <w:spacing w:line="360" w:lineRule="auto"/>
              <w:jc w:val="center"/>
              <w:rPr>
                <w:rFonts w:hint="eastAsia" w:ascii="宋体" w:hAnsi="宋体" w:cs="宋体"/>
                <w:bCs/>
                <w:szCs w:val="24"/>
              </w:rPr>
            </w:pPr>
            <w:r>
              <w:rPr>
                <w:rFonts w:hint="eastAsia" w:ascii="宋体" w:hAnsi="宋体" w:cs="宋体"/>
                <w:bCs/>
                <w:szCs w:val="24"/>
              </w:rPr>
              <w:t>（18分）</w:t>
            </w:r>
          </w:p>
        </w:tc>
        <w:tc>
          <w:tcPr>
            <w:tcW w:w="6707" w:type="dxa"/>
            <w:gridSpan w:val="2"/>
            <w:vAlign w:val="center"/>
          </w:tcPr>
          <w:p>
            <w:pPr>
              <w:spacing w:line="360" w:lineRule="auto"/>
              <w:rPr>
                <w:rFonts w:hint="eastAsia" w:ascii="宋体" w:hAnsi="宋体" w:cs="宋体"/>
                <w:bCs/>
                <w:szCs w:val="24"/>
              </w:rPr>
            </w:pPr>
            <w:r>
              <w:rPr>
                <w:rFonts w:hint="eastAsia" w:ascii="宋体" w:hAnsi="宋体" w:cs="宋体"/>
                <w:bCs/>
                <w:szCs w:val="24"/>
              </w:rPr>
              <w:t>针对采购需求提供考试现场服务方案，内容包括①项目需求理解②实施策划方案③进度计划方案④各项考试方案⑤组织实施方案⑥人员培训方案。每项内容满分</w:t>
            </w:r>
            <w:r>
              <w:rPr>
                <w:rFonts w:ascii="宋体" w:hAnsi="宋体" w:cs="宋体"/>
                <w:bCs/>
                <w:szCs w:val="24"/>
              </w:rPr>
              <w:t>3</w:t>
            </w:r>
            <w:r>
              <w:rPr>
                <w:rFonts w:hint="eastAsia" w:ascii="宋体" w:hAnsi="宋体" w:cs="宋体"/>
                <w:bCs/>
                <w:szCs w:val="24"/>
              </w:rPr>
              <w:t>分。每项内容进行了详细阐述且充分满足采购实际需求得</w:t>
            </w:r>
            <w:r>
              <w:rPr>
                <w:rFonts w:ascii="宋体" w:hAnsi="宋体" w:cs="宋体"/>
                <w:bCs/>
                <w:szCs w:val="24"/>
              </w:rPr>
              <w:t>3</w:t>
            </w:r>
            <w:r>
              <w:rPr>
                <w:rFonts w:hint="eastAsia" w:ascii="宋体" w:hAnsi="宋体" w:cs="宋体"/>
                <w:bCs/>
                <w:szCs w:val="24"/>
              </w:rPr>
              <w:t>分；每项内容均进行了阐述，基本能贴合采购实际需求得2分；每项内容虽阐述但未贴合实际情况进行论述，或内容未包括具体实施细节及措施得</w:t>
            </w:r>
            <w:r>
              <w:rPr>
                <w:rFonts w:ascii="宋体" w:hAnsi="宋体" w:cs="宋体"/>
                <w:bCs/>
                <w:szCs w:val="24"/>
              </w:rPr>
              <w:t>1</w:t>
            </w:r>
            <w:r>
              <w:rPr>
                <w:rFonts w:hint="eastAsia" w:ascii="宋体" w:hAnsi="宋体" w:cs="宋体"/>
                <w:bCs/>
                <w:szCs w:val="24"/>
              </w:rPr>
              <w:t>分；每项内容阐述不清或者不贴合本项目采购需求或未提供实施方案得0分。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8" w:hRule="atLeast"/>
          <w:jc w:val="center"/>
        </w:trPr>
        <w:tc>
          <w:tcPr>
            <w:tcW w:w="744" w:type="dxa"/>
            <w:vMerge w:val="continue"/>
            <w:vAlign w:val="center"/>
          </w:tcPr>
          <w:p>
            <w:pPr>
              <w:spacing w:line="360" w:lineRule="auto"/>
              <w:jc w:val="center"/>
              <w:rPr>
                <w:rFonts w:hint="eastAsia" w:ascii="宋体" w:hAnsi="宋体" w:cs="宋体"/>
                <w:bCs/>
                <w:szCs w:val="24"/>
              </w:rPr>
            </w:pPr>
          </w:p>
        </w:tc>
        <w:tc>
          <w:tcPr>
            <w:tcW w:w="1337" w:type="dxa"/>
            <w:vMerge w:val="continue"/>
            <w:vAlign w:val="center"/>
          </w:tcPr>
          <w:p>
            <w:pPr>
              <w:spacing w:line="360" w:lineRule="auto"/>
              <w:jc w:val="center"/>
              <w:rPr>
                <w:rFonts w:hint="eastAsia" w:ascii="宋体" w:hAnsi="宋体" w:cs="宋体"/>
                <w:bCs/>
                <w:szCs w:val="24"/>
              </w:rPr>
            </w:pPr>
          </w:p>
        </w:tc>
        <w:tc>
          <w:tcPr>
            <w:tcW w:w="1639" w:type="dxa"/>
            <w:vAlign w:val="center"/>
          </w:tcPr>
          <w:p>
            <w:pPr>
              <w:spacing w:line="360" w:lineRule="auto"/>
              <w:jc w:val="center"/>
              <w:rPr>
                <w:rFonts w:hint="eastAsia" w:ascii="宋体" w:hAnsi="宋体" w:cs="宋体"/>
                <w:bCs/>
                <w:szCs w:val="24"/>
              </w:rPr>
            </w:pPr>
            <w:r>
              <w:rPr>
                <w:rFonts w:hint="eastAsia" w:ascii="宋体" w:hAnsi="宋体" w:cs="宋体"/>
                <w:bCs/>
                <w:szCs w:val="24"/>
              </w:rPr>
              <w:t>现场管理制度及保障措施</w:t>
            </w:r>
          </w:p>
          <w:p>
            <w:pPr>
              <w:spacing w:line="360" w:lineRule="auto"/>
              <w:jc w:val="center"/>
              <w:rPr>
                <w:rFonts w:hint="eastAsia" w:ascii="宋体" w:hAnsi="宋体" w:cs="宋体"/>
                <w:bCs/>
                <w:szCs w:val="24"/>
              </w:rPr>
            </w:pPr>
            <w:r>
              <w:rPr>
                <w:rFonts w:hint="eastAsia" w:ascii="宋体" w:hAnsi="宋体" w:cs="宋体"/>
                <w:bCs/>
                <w:szCs w:val="24"/>
              </w:rPr>
              <w:t>（8分）</w:t>
            </w:r>
          </w:p>
        </w:tc>
        <w:tc>
          <w:tcPr>
            <w:tcW w:w="6707" w:type="dxa"/>
            <w:gridSpan w:val="2"/>
            <w:vAlign w:val="center"/>
          </w:tcPr>
          <w:p>
            <w:pPr>
              <w:spacing w:line="360" w:lineRule="auto"/>
              <w:rPr>
                <w:rFonts w:hint="eastAsia" w:ascii="宋体" w:hAnsi="宋体" w:cs="宋体"/>
                <w:bCs/>
                <w:szCs w:val="24"/>
              </w:rPr>
            </w:pPr>
            <w:r>
              <w:rPr>
                <w:rFonts w:hint="eastAsia" w:ascii="宋体" w:hAnsi="宋体" w:cs="宋体"/>
                <w:bCs/>
                <w:szCs w:val="24"/>
              </w:rPr>
              <w:t>针对采购需求提供现场管理制度及测试保障措施，内容包括①现场管理制度办法②测试服务保障措施。每项内容满分4分，每项内容进行了阐述且满足采购实际需求得4分；每项内容虽阐述但未贴合实际情况进行论述，或内容未包括具体实施细节及措施得2分，每项内容阐述不清或者不贴合本项目采购需求得 1分，未提供管理制度及保障措施得0分。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973" w:hRule="atLeast"/>
          <w:jc w:val="center"/>
        </w:trPr>
        <w:tc>
          <w:tcPr>
            <w:tcW w:w="744" w:type="dxa"/>
            <w:vMerge w:val="continue"/>
            <w:vAlign w:val="center"/>
          </w:tcPr>
          <w:p>
            <w:pPr>
              <w:spacing w:line="360" w:lineRule="auto"/>
              <w:jc w:val="center"/>
              <w:rPr>
                <w:rFonts w:hint="eastAsia" w:ascii="宋体" w:hAnsi="宋体" w:cs="宋体"/>
                <w:bCs/>
                <w:szCs w:val="24"/>
              </w:rPr>
            </w:pPr>
          </w:p>
        </w:tc>
        <w:tc>
          <w:tcPr>
            <w:tcW w:w="1337" w:type="dxa"/>
            <w:vMerge w:val="continue"/>
            <w:vAlign w:val="center"/>
          </w:tcPr>
          <w:p>
            <w:pPr>
              <w:spacing w:line="360" w:lineRule="auto"/>
              <w:jc w:val="center"/>
              <w:rPr>
                <w:rFonts w:hint="eastAsia" w:ascii="宋体" w:hAnsi="宋体" w:cs="宋体"/>
                <w:bCs/>
                <w:szCs w:val="24"/>
              </w:rPr>
            </w:pPr>
          </w:p>
        </w:tc>
        <w:tc>
          <w:tcPr>
            <w:tcW w:w="1639" w:type="dxa"/>
            <w:vAlign w:val="center"/>
          </w:tcPr>
          <w:p>
            <w:pPr>
              <w:spacing w:line="360" w:lineRule="auto"/>
              <w:jc w:val="center"/>
              <w:rPr>
                <w:rFonts w:hint="eastAsia" w:ascii="宋体" w:hAnsi="宋体" w:cs="宋体"/>
                <w:bCs/>
                <w:szCs w:val="24"/>
              </w:rPr>
            </w:pPr>
            <w:r>
              <w:rPr>
                <w:rFonts w:hint="eastAsia" w:ascii="宋体" w:hAnsi="宋体" w:cs="宋体"/>
                <w:bCs/>
                <w:szCs w:val="24"/>
              </w:rPr>
              <w:t>应急预案</w:t>
            </w:r>
          </w:p>
          <w:p>
            <w:pPr>
              <w:spacing w:line="360" w:lineRule="auto"/>
              <w:jc w:val="center"/>
              <w:rPr>
                <w:rFonts w:hint="eastAsia" w:ascii="宋体" w:hAnsi="宋体" w:cs="宋体"/>
                <w:bCs/>
                <w:szCs w:val="24"/>
              </w:rPr>
            </w:pPr>
            <w:r>
              <w:rPr>
                <w:rFonts w:hint="eastAsia" w:ascii="宋体" w:hAnsi="宋体" w:cs="宋体"/>
                <w:bCs/>
                <w:szCs w:val="24"/>
              </w:rPr>
              <w:t>（6分）</w:t>
            </w:r>
          </w:p>
        </w:tc>
        <w:tc>
          <w:tcPr>
            <w:tcW w:w="6707" w:type="dxa"/>
            <w:gridSpan w:val="2"/>
            <w:vAlign w:val="center"/>
          </w:tcPr>
          <w:p>
            <w:pPr>
              <w:spacing w:line="360" w:lineRule="auto"/>
              <w:rPr>
                <w:rFonts w:hint="eastAsia" w:ascii="宋体" w:hAnsi="宋体" w:cs="宋体"/>
                <w:bCs/>
                <w:szCs w:val="24"/>
              </w:rPr>
            </w:pPr>
            <w:r>
              <w:rPr>
                <w:rFonts w:hint="eastAsia" w:ascii="宋体" w:hAnsi="宋体" w:cs="宋体"/>
                <w:bCs/>
                <w:szCs w:val="24"/>
              </w:rPr>
              <w:t>针对采购需求提供安全应急预案，内容进行了阐述且满足采购实际需求得6分；内容虽阐述但未贴合实际情况进行论述得3分，内容阐述不清或者不贴合本项目采购需求得1分，未提供应急预案得0分。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184" w:hRule="atLeast"/>
          <w:jc w:val="center"/>
        </w:trPr>
        <w:tc>
          <w:tcPr>
            <w:tcW w:w="744" w:type="dxa"/>
            <w:vMerge w:val="continue"/>
            <w:vAlign w:val="center"/>
          </w:tcPr>
          <w:p>
            <w:pPr>
              <w:spacing w:line="360" w:lineRule="auto"/>
              <w:jc w:val="center"/>
              <w:rPr>
                <w:rFonts w:hint="eastAsia" w:ascii="宋体" w:hAnsi="宋体" w:cs="宋体"/>
                <w:bCs/>
                <w:szCs w:val="24"/>
              </w:rPr>
            </w:pPr>
          </w:p>
        </w:tc>
        <w:tc>
          <w:tcPr>
            <w:tcW w:w="1337" w:type="dxa"/>
            <w:vMerge w:val="continue"/>
            <w:vAlign w:val="center"/>
          </w:tcPr>
          <w:p>
            <w:pPr>
              <w:spacing w:line="360" w:lineRule="auto"/>
              <w:jc w:val="center"/>
              <w:rPr>
                <w:rFonts w:hint="eastAsia" w:ascii="宋体" w:hAnsi="宋体" w:cs="宋体"/>
                <w:bCs/>
                <w:szCs w:val="24"/>
              </w:rPr>
            </w:pPr>
          </w:p>
        </w:tc>
        <w:tc>
          <w:tcPr>
            <w:tcW w:w="1639" w:type="dxa"/>
            <w:vAlign w:val="center"/>
          </w:tcPr>
          <w:p>
            <w:pPr>
              <w:spacing w:line="360" w:lineRule="auto"/>
              <w:jc w:val="center"/>
              <w:rPr>
                <w:rFonts w:hint="eastAsia" w:ascii="宋体" w:hAnsi="宋体" w:cs="宋体"/>
                <w:bCs/>
                <w:szCs w:val="24"/>
              </w:rPr>
            </w:pPr>
            <w:r>
              <w:rPr>
                <w:rFonts w:hint="eastAsia" w:ascii="宋体" w:hAnsi="宋体" w:cs="宋体"/>
                <w:bCs/>
                <w:szCs w:val="24"/>
              </w:rPr>
              <w:t>考试场地、器材、设备规划及配备</w:t>
            </w:r>
          </w:p>
          <w:p>
            <w:pPr>
              <w:spacing w:line="360" w:lineRule="auto"/>
              <w:jc w:val="center"/>
              <w:rPr>
                <w:rFonts w:hint="eastAsia" w:ascii="宋体" w:hAnsi="宋体" w:cs="宋体"/>
                <w:bCs/>
                <w:szCs w:val="24"/>
              </w:rPr>
            </w:pPr>
            <w:r>
              <w:rPr>
                <w:rFonts w:hint="eastAsia" w:ascii="宋体" w:hAnsi="宋体" w:cs="宋体"/>
                <w:bCs/>
                <w:szCs w:val="24"/>
              </w:rPr>
              <w:t>（15分）</w:t>
            </w:r>
          </w:p>
        </w:tc>
        <w:tc>
          <w:tcPr>
            <w:tcW w:w="6707" w:type="dxa"/>
            <w:gridSpan w:val="2"/>
            <w:vAlign w:val="center"/>
          </w:tcPr>
          <w:p>
            <w:pPr>
              <w:spacing w:line="360" w:lineRule="auto"/>
              <w:rPr>
                <w:rFonts w:hint="eastAsia" w:ascii="宋体" w:hAnsi="宋体" w:cs="宋体"/>
                <w:bCs/>
                <w:szCs w:val="24"/>
              </w:rPr>
            </w:pPr>
            <w:r>
              <w:rPr>
                <w:rFonts w:hint="eastAsia" w:ascii="宋体" w:hAnsi="宋体" w:cs="宋体"/>
                <w:bCs/>
                <w:szCs w:val="24"/>
              </w:rPr>
              <w:t>针对采购需求提供考试场地、器材、设备的规划及配备方案。</w:t>
            </w:r>
          </w:p>
          <w:p>
            <w:pPr>
              <w:spacing w:line="360" w:lineRule="auto"/>
              <w:rPr>
                <w:rFonts w:hint="eastAsia" w:ascii="宋体" w:hAnsi="宋体" w:cs="宋体"/>
                <w:bCs/>
                <w:szCs w:val="24"/>
              </w:rPr>
            </w:pPr>
            <w:r>
              <w:rPr>
                <w:rFonts w:hint="eastAsia" w:ascii="宋体" w:hAnsi="宋体" w:cs="宋体"/>
                <w:bCs/>
                <w:szCs w:val="24"/>
              </w:rPr>
              <w:t>方案科学、详细、全面、完整，针对性强，可行性高，得15分；</w:t>
            </w:r>
          </w:p>
          <w:p>
            <w:pPr>
              <w:spacing w:line="360" w:lineRule="auto"/>
              <w:rPr>
                <w:rFonts w:hint="eastAsia" w:ascii="宋体" w:hAnsi="宋体" w:cs="宋体"/>
                <w:bCs/>
                <w:szCs w:val="24"/>
              </w:rPr>
            </w:pPr>
            <w:r>
              <w:rPr>
                <w:rFonts w:hint="eastAsia" w:ascii="宋体" w:hAnsi="宋体" w:cs="宋体"/>
                <w:bCs/>
                <w:szCs w:val="24"/>
              </w:rPr>
              <w:t>方案相对合理、基本可行，得7分；</w:t>
            </w:r>
          </w:p>
          <w:p>
            <w:pPr>
              <w:spacing w:line="360" w:lineRule="auto"/>
              <w:rPr>
                <w:rFonts w:hint="eastAsia" w:ascii="宋体" w:hAnsi="宋体" w:cs="宋体"/>
                <w:bCs/>
                <w:szCs w:val="24"/>
              </w:rPr>
            </w:pPr>
            <w:r>
              <w:rPr>
                <w:rFonts w:hint="eastAsia" w:ascii="宋体" w:hAnsi="宋体" w:cs="宋体"/>
                <w:bCs/>
                <w:szCs w:val="24"/>
              </w:rPr>
              <w:t>方案不合理，可行性差，得1分；</w:t>
            </w:r>
          </w:p>
          <w:p>
            <w:pPr>
              <w:spacing w:line="360" w:lineRule="auto"/>
              <w:rPr>
                <w:rFonts w:hint="eastAsia" w:ascii="宋体" w:hAnsi="宋体" w:cs="宋体"/>
                <w:bCs/>
                <w:szCs w:val="24"/>
              </w:rPr>
            </w:pPr>
            <w:r>
              <w:rPr>
                <w:rFonts w:hint="eastAsia" w:ascii="宋体" w:hAnsi="宋体" w:cs="宋体"/>
                <w:bCs/>
                <w:szCs w:val="24"/>
              </w:rPr>
              <w:t>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184" w:hRule="atLeast"/>
          <w:jc w:val="center"/>
        </w:trPr>
        <w:tc>
          <w:tcPr>
            <w:tcW w:w="744" w:type="dxa"/>
            <w:vMerge w:val="continue"/>
            <w:vAlign w:val="center"/>
          </w:tcPr>
          <w:p>
            <w:pPr>
              <w:spacing w:line="360" w:lineRule="auto"/>
              <w:jc w:val="center"/>
              <w:rPr>
                <w:rFonts w:hint="eastAsia" w:ascii="宋体" w:hAnsi="宋体" w:cs="宋体"/>
                <w:bCs/>
                <w:szCs w:val="24"/>
              </w:rPr>
            </w:pPr>
          </w:p>
        </w:tc>
        <w:tc>
          <w:tcPr>
            <w:tcW w:w="1337" w:type="dxa"/>
            <w:vMerge w:val="continue"/>
            <w:vAlign w:val="center"/>
          </w:tcPr>
          <w:p>
            <w:pPr>
              <w:spacing w:line="360" w:lineRule="auto"/>
              <w:jc w:val="center"/>
              <w:rPr>
                <w:rFonts w:hint="eastAsia" w:ascii="宋体" w:hAnsi="宋体" w:cs="宋体"/>
                <w:bCs/>
                <w:szCs w:val="24"/>
              </w:rPr>
            </w:pPr>
          </w:p>
        </w:tc>
        <w:tc>
          <w:tcPr>
            <w:tcW w:w="1639" w:type="dxa"/>
            <w:vAlign w:val="center"/>
          </w:tcPr>
          <w:p>
            <w:pPr>
              <w:spacing w:line="360" w:lineRule="auto"/>
              <w:jc w:val="center"/>
              <w:rPr>
                <w:rFonts w:hint="eastAsia" w:ascii="宋体" w:hAnsi="宋体" w:cs="宋体"/>
                <w:bCs/>
                <w:szCs w:val="24"/>
              </w:rPr>
            </w:pPr>
            <w:r>
              <w:rPr>
                <w:rFonts w:hint="eastAsia" w:ascii="宋体" w:hAnsi="宋体" w:cs="宋体"/>
                <w:bCs/>
                <w:szCs w:val="24"/>
              </w:rPr>
              <w:t>系统部署及数据保障</w:t>
            </w:r>
          </w:p>
          <w:p>
            <w:pPr>
              <w:spacing w:line="360" w:lineRule="auto"/>
              <w:jc w:val="center"/>
              <w:rPr>
                <w:rFonts w:hint="eastAsia" w:ascii="宋体" w:hAnsi="宋体" w:cs="宋体"/>
                <w:bCs/>
                <w:szCs w:val="24"/>
              </w:rPr>
            </w:pPr>
            <w:r>
              <w:rPr>
                <w:rFonts w:hint="eastAsia" w:ascii="宋体" w:hAnsi="宋体" w:cs="宋体"/>
                <w:bCs/>
                <w:szCs w:val="24"/>
              </w:rPr>
              <w:t>（4分）</w:t>
            </w:r>
          </w:p>
        </w:tc>
        <w:tc>
          <w:tcPr>
            <w:tcW w:w="6707" w:type="dxa"/>
            <w:gridSpan w:val="2"/>
            <w:vAlign w:val="center"/>
          </w:tcPr>
          <w:p>
            <w:pPr>
              <w:spacing w:line="360" w:lineRule="auto"/>
              <w:rPr>
                <w:rFonts w:hint="eastAsia" w:ascii="宋体" w:hAnsi="宋体" w:cs="宋体"/>
                <w:bCs/>
                <w:szCs w:val="24"/>
              </w:rPr>
            </w:pPr>
            <w:r>
              <w:rPr>
                <w:rFonts w:hint="eastAsia" w:ascii="宋体" w:hAnsi="宋体" w:cs="宋体"/>
                <w:bCs/>
                <w:szCs w:val="24"/>
              </w:rPr>
              <w:t>针对采购需求提供系统部署方案及数据保障方案。</w:t>
            </w:r>
          </w:p>
          <w:p>
            <w:pPr>
              <w:spacing w:line="360" w:lineRule="auto"/>
              <w:rPr>
                <w:rFonts w:hint="eastAsia" w:ascii="宋体" w:hAnsi="宋体" w:cs="宋体"/>
                <w:bCs/>
                <w:szCs w:val="24"/>
              </w:rPr>
            </w:pPr>
            <w:r>
              <w:rPr>
                <w:rFonts w:hint="eastAsia" w:ascii="宋体" w:hAnsi="宋体" w:cs="宋体"/>
                <w:bCs/>
                <w:szCs w:val="24"/>
              </w:rPr>
              <w:t>方案详细、全面、针对性强，可行性高，得4分；</w:t>
            </w:r>
          </w:p>
          <w:p>
            <w:pPr>
              <w:spacing w:line="360" w:lineRule="auto"/>
              <w:rPr>
                <w:rFonts w:hint="eastAsia" w:ascii="宋体" w:hAnsi="宋体" w:cs="宋体"/>
                <w:bCs/>
                <w:szCs w:val="24"/>
              </w:rPr>
            </w:pPr>
            <w:r>
              <w:rPr>
                <w:rFonts w:hint="eastAsia" w:ascii="宋体" w:hAnsi="宋体" w:cs="宋体"/>
                <w:bCs/>
                <w:szCs w:val="24"/>
              </w:rPr>
              <w:t>方案合理、基本可行，得2分；</w:t>
            </w:r>
          </w:p>
          <w:p>
            <w:pPr>
              <w:spacing w:line="360" w:lineRule="auto"/>
              <w:rPr>
                <w:rFonts w:hint="eastAsia" w:ascii="宋体" w:hAnsi="宋体" w:cs="宋体"/>
                <w:bCs/>
                <w:szCs w:val="24"/>
              </w:rPr>
            </w:pPr>
            <w:r>
              <w:rPr>
                <w:rFonts w:hint="eastAsia" w:ascii="宋体" w:hAnsi="宋体" w:cs="宋体"/>
                <w:bCs/>
                <w:szCs w:val="24"/>
              </w:rPr>
              <w:t>方案不合理、可行性差，得1分；</w:t>
            </w:r>
          </w:p>
          <w:p>
            <w:pPr>
              <w:spacing w:line="360" w:lineRule="auto"/>
              <w:rPr>
                <w:rFonts w:hint="eastAsia" w:ascii="宋体" w:hAnsi="宋体" w:cs="宋体"/>
                <w:bCs/>
                <w:szCs w:val="24"/>
              </w:rPr>
            </w:pPr>
            <w:r>
              <w:rPr>
                <w:rFonts w:hint="eastAsia" w:ascii="宋体" w:hAnsi="宋体" w:cs="宋体"/>
                <w:bCs/>
                <w:szCs w:val="24"/>
              </w:rPr>
              <w:t>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184" w:hRule="atLeast"/>
          <w:jc w:val="center"/>
        </w:trPr>
        <w:tc>
          <w:tcPr>
            <w:tcW w:w="744" w:type="dxa"/>
            <w:vMerge w:val="continue"/>
            <w:vAlign w:val="center"/>
          </w:tcPr>
          <w:p>
            <w:pPr>
              <w:spacing w:line="360" w:lineRule="auto"/>
              <w:jc w:val="center"/>
              <w:rPr>
                <w:rFonts w:hint="eastAsia" w:ascii="宋体" w:hAnsi="宋体" w:cs="宋体"/>
                <w:bCs/>
                <w:szCs w:val="24"/>
              </w:rPr>
            </w:pPr>
          </w:p>
        </w:tc>
        <w:tc>
          <w:tcPr>
            <w:tcW w:w="1337" w:type="dxa"/>
            <w:vMerge w:val="continue"/>
            <w:vAlign w:val="center"/>
          </w:tcPr>
          <w:p>
            <w:pPr>
              <w:spacing w:line="360" w:lineRule="auto"/>
              <w:jc w:val="center"/>
              <w:rPr>
                <w:rFonts w:hint="eastAsia" w:ascii="宋体" w:hAnsi="宋体" w:cs="宋体"/>
                <w:bCs/>
                <w:szCs w:val="24"/>
              </w:rPr>
            </w:pPr>
          </w:p>
        </w:tc>
        <w:tc>
          <w:tcPr>
            <w:tcW w:w="1639" w:type="dxa"/>
            <w:vAlign w:val="center"/>
          </w:tcPr>
          <w:p>
            <w:pPr>
              <w:spacing w:line="360" w:lineRule="auto"/>
              <w:jc w:val="center"/>
              <w:rPr>
                <w:rFonts w:hint="eastAsia" w:ascii="宋体" w:hAnsi="宋体" w:cs="宋体"/>
                <w:bCs/>
                <w:szCs w:val="24"/>
              </w:rPr>
            </w:pPr>
            <w:r>
              <w:rPr>
                <w:rFonts w:hint="eastAsia" w:ascii="宋体" w:hAnsi="宋体" w:cs="宋体"/>
                <w:bCs/>
                <w:szCs w:val="24"/>
              </w:rPr>
              <w:t>服务承诺</w:t>
            </w:r>
          </w:p>
          <w:p>
            <w:pPr>
              <w:spacing w:line="360" w:lineRule="auto"/>
              <w:jc w:val="center"/>
              <w:rPr>
                <w:rFonts w:hint="eastAsia" w:ascii="宋体" w:hAnsi="宋体" w:cs="宋体"/>
                <w:bCs/>
                <w:szCs w:val="24"/>
              </w:rPr>
            </w:pPr>
            <w:r>
              <w:rPr>
                <w:rFonts w:hint="eastAsia" w:ascii="宋体" w:hAnsi="宋体" w:cs="宋体"/>
                <w:bCs/>
                <w:szCs w:val="24"/>
              </w:rPr>
              <w:t>（2分）</w:t>
            </w:r>
          </w:p>
        </w:tc>
        <w:tc>
          <w:tcPr>
            <w:tcW w:w="6707" w:type="dxa"/>
            <w:gridSpan w:val="2"/>
            <w:vAlign w:val="center"/>
          </w:tcPr>
          <w:p>
            <w:pPr>
              <w:spacing w:line="360" w:lineRule="auto"/>
              <w:rPr>
                <w:rFonts w:hint="eastAsia" w:ascii="宋体" w:hAnsi="宋体" w:cs="宋体"/>
                <w:bCs/>
                <w:szCs w:val="24"/>
              </w:rPr>
            </w:pPr>
            <w:r>
              <w:rPr>
                <w:rFonts w:hint="eastAsia" w:ascii="宋体" w:hAnsi="宋体" w:cs="宋体"/>
                <w:bCs/>
                <w:szCs w:val="24"/>
              </w:rPr>
              <w:t>针对采购需求提供服务承诺。</w:t>
            </w:r>
          </w:p>
          <w:p>
            <w:pPr>
              <w:spacing w:line="360" w:lineRule="auto"/>
              <w:rPr>
                <w:rFonts w:hint="eastAsia" w:ascii="宋体" w:hAnsi="宋体" w:cs="宋体"/>
                <w:bCs/>
                <w:szCs w:val="24"/>
              </w:rPr>
            </w:pPr>
            <w:r>
              <w:rPr>
                <w:rFonts w:hint="eastAsia" w:ascii="宋体" w:hAnsi="宋体" w:cs="宋体"/>
                <w:bCs/>
                <w:szCs w:val="24"/>
              </w:rPr>
              <w:t>内容进行了阐述且满足采购实际需求得2</w:t>
            </w:r>
            <w:r>
              <w:rPr>
                <w:rFonts w:ascii="宋体" w:hAnsi="宋体" w:cs="宋体"/>
                <w:bCs/>
                <w:szCs w:val="24"/>
              </w:rPr>
              <w:t>分；</w:t>
            </w:r>
          </w:p>
          <w:p>
            <w:pPr>
              <w:spacing w:line="360" w:lineRule="auto"/>
              <w:rPr>
                <w:rFonts w:hint="eastAsia" w:ascii="宋体" w:hAnsi="宋体" w:cs="宋体"/>
                <w:bCs/>
                <w:szCs w:val="24"/>
              </w:rPr>
            </w:pPr>
            <w:r>
              <w:rPr>
                <w:rFonts w:hint="eastAsia" w:ascii="宋体" w:hAnsi="宋体" w:cs="宋体"/>
                <w:bCs/>
                <w:szCs w:val="24"/>
              </w:rPr>
              <w:t>内容虽阐述但不能全部满足采购需求得</w:t>
            </w:r>
            <w:r>
              <w:rPr>
                <w:rFonts w:ascii="宋体" w:hAnsi="宋体" w:cs="宋体"/>
                <w:bCs/>
                <w:szCs w:val="24"/>
              </w:rPr>
              <w:t>1分；</w:t>
            </w:r>
          </w:p>
          <w:p>
            <w:pPr>
              <w:spacing w:line="360" w:lineRule="auto"/>
              <w:rPr>
                <w:rFonts w:hint="eastAsia" w:ascii="宋体" w:hAnsi="宋体" w:cs="宋体"/>
                <w:bCs/>
                <w:szCs w:val="24"/>
              </w:rPr>
            </w:pPr>
            <w:r>
              <w:rPr>
                <w:rFonts w:hint="eastAsia" w:ascii="宋体" w:hAnsi="宋体" w:cs="宋体"/>
                <w:bCs/>
                <w:szCs w:val="24"/>
              </w:rPr>
              <w:t>内容未贴合实际或者未提供服务承诺得</w:t>
            </w:r>
            <w:r>
              <w:rPr>
                <w:rFonts w:ascii="宋体" w:hAnsi="宋体" w:cs="宋体"/>
                <w:bCs/>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184" w:hRule="atLeast"/>
          <w:jc w:val="center"/>
        </w:trPr>
        <w:tc>
          <w:tcPr>
            <w:tcW w:w="744" w:type="dxa"/>
            <w:vMerge w:val="restart"/>
            <w:vAlign w:val="center"/>
          </w:tcPr>
          <w:p>
            <w:pPr>
              <w:spacing w:line="360" w:lineRule="auto"/>
              <w:jc w:val="center"/>
              <w:rPr>
                <w:rFonts w:hint="eastAsia" w:ascii="宋体" w:hAnsi="宋体" w:cs="宋体"/>
                <w:bCs/>
                <w:szCs w:val="24"/>
              </w:rPr>
            </w:pPr>
            <w:r>
              <w:rPr>
                <w:rFonts w:hint="eastAsia" w:ascii="宋体" w:hAnsi="宋体" w:cs="宋体"/>
                <w:bCs/>
                <w:szCs w:val="24"/>
              </w:rPr>
              <w:t>3</w:t>
            </w:r>
          </w:p>
        </w:tc>
        <w:tc>
          <w:tcPr>
            <w:tcW w:w="1337" w:type="dxa"/>
            <w:vMerge w:val="restart"/>
            <w:vAlign w:val="center"/>
          </w:tcPr>
          <w:p>
            <w:pPr>
              <w:spacing w:line="360" w:lineRule="auto"/>
              <w:jc w:val="center"/>
              <w:rPr>
                <w:rFonts w:hint="eastAsia" w:ascii="宋体" w:hAnsi="宋体" w:cs="宋体"/>
                <w:bCs/>
                <w:szCs w:val="24"/>
              </w:rPr>
            </w:pPr>
            <w:r>
              <w:rPr>
                <w:rFonts w:hint="eastAsia" w:ascii="宋体" w:hAnsi="宋体" w:cs="宋体"/>
                <w:bCs/>
                <w:szCs w:val="24"/>
              </w:rPr>
              <w:t>投标人履约能力（12分）</w:t>
            </w:r>
          </w:p>
        </w:tc>
        <w:tc>
          <w:tcPr>
            <w:tcW w:w="1639" w:type="dxa"/>
            <w:vAlign w:val="center"/>
          </w:tcPr>
          <w:p>
            <w:pPr>
              <w:spacing w:line="360" w:lineRule="auto"/>
              <w:jc w:val="center"/>
              <w:rPr>
                <w:rFonts w:hint="eastAsia" w:ascii="宋体" w:hAnsi="宋体" w:cs="宋体"/>
                <w:bCs/>
                <w:szCs w:val="24"/>
              </w:rPr>
            </w:pPr>
            <w:r>
              <w:rPr>
                <w:rFonts w:hint="eastAsia" w:ascii="宋体" w:hAnsi="宋体" w:cs="宋体"/>
                <w:bCs/>
                <w:szCs w:val="24"/>
              </w:rPr>
              <w:t>投标人业绩</w:t>
            </w:r>
          </w:p>
          <w:p>
            <w:pPr>
              <w:spacing w:line="360" w:lineRule="auto"/>
              <w:jc w:val="center"/>
              <w:rPr>
                <w:rFonts w:hint="eastAsia" w:ascii="宋体" w:hAnsi="宋体" w:cs="宋体"/>
                <w:bCs/>
                <w:szCs w:val="24"/>
              </w:rPr>
            </w:pPr>
            <w:r>
              <w:rPr>
                <w:rFonts w:hint="eastAsia" w:ascii="宋体" w:hAnsi="宋体" w:cs="宋体"/>
                <w:bCs/>
                <w:szCs w:val="24"/>
              </w:rPr>
              <w:t>（6分）</w:t>
            </w:r>
          </w:p>
        </w:tc>
        <w:tc>
          <w:tcPr>
            <w:tcW w:w="6707" w:type="dxa"/>
            <w:gridSpan w:val="2"/>
            <w:vAlign w:val="center"/>
          </w:tcPr>
          <w:p>
            <w:pPr>
              <w:spacing w:line="360" w:lineRule="auto"/>
              <w:rPr>
                <w:rFonts w:hint="eastAsia" w:ascii="宋体" w:hAnsi="宋体" w:cs="宋体"/>
                <w:bCs/>
                <w:szCs w:val="24"/>
              </w:rPr>
            </w:pPr>
            <w:r>
              <w:rPr>
                <w:rFonts w:hint="eastAsia" w:ascii="宋体" w:hAnsi="宋体" w:cs="宋体"/>
                <w:bCs/>
                <w:szCs w:val="24"/>
              </w:rPr>
              <w:t>近三年（2023年2月至今）已完成的类似项目业绩，每提供一个有效业绩得1分，最高得6分。注：每个有效业绩须包含以下内容：合同复印件（提供合同首页、服务主要内容页、金额页、盖章页等关键页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184" w:hRule="atLeast"/>
          <w:jc w:val="center"/>
        </w:trPr>
        <w:tc>
          <w:tcPr>
            <w:tcW w:w="744" w:type="dxa"/>
            <w:vMerge w:val="continue"/>
            <w:vAlign w:val="center"/>
          </w:tcPr>
          <w:p>
            <w:pPr>
              <w:spacing w:line="360" w:lineRule="auto"/>
              <w:jc w:val="center"/>
              <w:rPr>
                <w:rFonts w:hint="eastAsia" w:ascii="宋体" w:hAnsi="宋体" w:cs="宋体"/>
                <w:bCs/>
                <w:szCs w:val="24"/>
              </w:rPr>
            </w:pPr>
          </w:p>
        </w:tc>
        <w:tc>
          <w:tcPr>
            <w:tcW w:w="1337" w:type="dxa"/>
            <w:vMerge w:val="continue"/>
            <w:vAlign w:val="center"/>
          </w:tcPr>
          <w:p>
            <w:pPr>
              <w:spacing w:line="360" w:lineRule="auto"/>
              <w:jc w:val="center"/>
              <w:rPr>
                <w:rFonts w:hint="eastAsia" w:ascii="宋体" w:hAnsi="宋体" w:cs="宋体"/>
                <w:bCs/>
                <w:szCs w:val="24"/>
              </w:rPr>
            </w:pPr>
          </w:p>
        </w:tc>
        <w:tc>
          <w:tcPr>
            <w:tcW w:w="1639" w:type="dxa"/>
            <w:vAlign w:val="center"/>
          </w:tcPr>
          <w:p>
            <w:pPr>
              <w:pStyle w:val="2"/>
              <w:ind w:left="0" w:leftChars="0" w:firstLine="0" w:firstLineChars="0"/>
              <w:jc w:val="center"/>
              <w:rPr>
                <w:rFonts w:hint="eastAsia" w:ascii="宋体" w:hAnsi="宋体" w:cs="宋体"/>
                <w:bCs/>
                <w:szCs w:val="24"/>
              </w:rPr>
            </w:pPr>
            <w:r>
              <w:rPr>
                <w:rFonts w:hint="eastAsia" w:ascii="宋体" w:hAnsi="宋体" w:cs="宋体"/>
                <w:bCs/>
                <w:szCs w:val="24"/>
              </w:rPr>
              <w:t>项目组织机构</w:t>
            </w:r>
          </w:p>
          <w:p>
            <w:pPr>
              <w:pStyle w:val="2"/>
              <w:ind w:left="0" w:leftChars="0" w:firstLine="0" w:firstLineChars="0"/>
              <w:jc w:val="center"/>
              <w:rPr>
                <w:rFonts w:hint="eastAsia" w:ascii="宋体" w:hAnsi="宋体" w:cs="宋体"/>
                <w:bCs/>
                <w:szCs w:val="24"/>
                <w:highlight w:val="yellow"/>
              </w:rPr>
            </w:pPr>
            <w:r>
              <w:rPr>
                <w:rFonts w:hint="eastAsia" w:ascii="宋体" w:hAnsi="宋体" w:cs="宋体"/>
                <w:bCs/>
                <w:szCs w:val="24"/>
              </w:rPr>
              <w:t>（3分）</w:t>
            </w:r>
          </w:p>
        </w:tc>
        <w:tc>
          <w:tcPr>
            <w:tcW w:w="6707" w:type="dxa"/>
            <w:gridSpan w:val="2"/>
            <w:vAlign w:val="center"/>
          </w:tcPr>
          <w:p>
            <w:pPr>
              <w:spacing w:line="360" w:lineRule="auto"/>
              <w:rPr>
                <w:rFonts w:hint="eastAsia" w:ascii="宋体" w:hAnsi="宋体" w:cs="宋体"/>
                <w:bCs/>
                <w:szCs w:val="24"/>
              </w:rPr>
            </w:pPr>
            <w:r>
              <w:rPr>
                <w:rFonts w:hint="eastAsia" w:ascii="宋体" w:hAnsi="宋体" w:cs="宋体"/>
                <w:bCs/>
                <w:szCs w:val="24"/>
              </w:rPr>
              <w:t>组织机构设置合理的，管理层次清晰，管理人员分工合理，得3分；</w:t>
            </w:r>
          </w:p>
          <w:p>
            <w:pPr>
              <w:spacing w:line="360" w:lineRule="auto"/>
              <w:rPr>
                <w:rFonts w:hint="eastAsia" w:ascii="宋体" w:hAnsi="宋体" w:cs="宋体"/>
                <w:bCs/>
                <w:szCs w:val="24"/>
              </w:rPr>
            </w:pPr>
            <w:r>
              <w:rPr>
                <w:rFonts w:hint="eastAsia" w:ascii="宋体" w:hAnsi="宋体" w:cs="宋体"/>
                <w:bCs/>
                <w:szCs w:val="24"/>
              </w:rPr>
              <w:t>组织机构设置欠合理的，管理层次不够清晰，管理人员分工不够合理，得1分；</w:t>
            </w:r>
          </w:p>
          <w:p>
            <w:pPr>
              <w:spacing w:line="360" w:lineRule="auto"/>
              <w:rPr>
                <w:rFonts w:hint="eastAsia" w:ascii="宋体" w:hAnsi="宋体" w:cs="宋体"/>
                <w:bCs/>
                <w:szCs w:val="24"/>
                <w:highlight w:val="red"/>
              </w:rPr>
            </w:pPr>
            <w:r>
              <w:rPr>
                <w:rFonts w:hint="eastAsia" w:ascii="宋体" w:hAnsi="宋体" w:cs="宋体"/>
                <w:bCs/>
                <w:szCs w:val="24"/>
              </w:rPr>
              <w:t>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184" w:hRule="atLeast"/>
          <w:jc w:val="center"/>
        </w:trPr>
        <w:tc>
          <w:tcPr>
            <w:tcW w:w="744" w:type="dxa"/>
            <w:vMerge w:val="continue"/>
            <w:vAlign w:val="center"/>
          </w:tcPr>
          <w:p>
            <w:pPr>
              <w:spacing w:line="360" w:lineRule="auto"/>
              <w:jc w:val="center"/>
              <w:rPr>
                <w:rFonts w:hint="eastAsia" w:ascii="宋体" w:hAnsi="宋体" w:cs="宋体"/>
                <w:bCs/>
                <w:szCs w:val="24"/>
              </w:rPr>
            </w:pPr>
          </w:p>
        </w:tc>
        <w:tc>
          <w:tcPr>
            <w:tcW w:w="1337" w:type="dxa"/>
            <w:vMerge w:val="continue"/>
            <w:vAlign w:val="center"/>
          </w:tcPr>
          <w:p>
            <w:pPr>
              <w:spacing w:line="360" w:lineRule="auto"/>
              <w:jc w:val="center"/>
              <w:rPr>
                <w:rFonts w:hint="eastAsia" w:ascii="宋体" w:hAnsi="宋体" w:cs="宋体"/>
                <w:bCs/>
                <w:szCs w:val="24"/>
              </w:rPr>
            </w:pPr>
          </w:p>
        </w:tc>
        <w:tc>
          <w:tcPr>
            <w:tcW w:w="1639" w:type="dxa"/>
            <w:vAlign w:val="center"/>
          </w:tcPr>
          <w:p>
            <w:pPr>
              <w:spacing w:line="360" w:lineRule="auto"/>
              <w:jc w:val="center"/>
              <w:rPr>
                <w:rFonts w:hint="eastAsia" w:ascii="宋体" w:hAnsi="宋体" w:cs="宋体"/>
                <w:bCs/>
                <w:szCs w:val="24"/>
              </w:rPr>
            </w:pPr>
            <w:r>
              <w:rPr>
                <w:rFonts w:hint="eastAsia" w:ascii="宋体" w:hAnsi="宋体" w:cs="宋体"/>
                <w:bCs/>
                <w:szCs w:val="24"/>
              </w:rPr>
              <w:t>投标人相关证书（3</w:t>
            </w:r>
            <w:r>
              <w:rPr>
                <w:rFonts w:hint="eastAsia" w:ascii="宋体" w:hAnsi="宋体" w:cs="宋体"/>
                <w:bCs/>
                <w:szCs w:val="24"/>
                <w:lang w:eastAsia="zh-CN"/>
              </w:rPr>
              <w:t>分</w:t>
            </w:r>
            <w:r>
              <w:rPr>
                <w:rFonts w:hint="eastAsia" w:ascii="宋体" w:hAnsi="宋体" w:cs="宋体"/>
                <w:bCs/>
                <w:szCs w:val="24"/>
              </w:rPr>
              <w:t>）</w:t>
            </w:r>
          </w:p>
        </w:tc>
        <w:tc>
          <w:tcPr>
            <w:tcW w:w="6707" w:type="dxa"/>
            <w:gridSpan w:val="2"/>
            <w:vAlign w:val="center"/>
          </w:tcPr>
          <w:p>
            <w:pPr>
              <w:spacing w:line="360" w:lineRule="auto"/>
              <w:rPr>
                <w:rFonts w:hint="eastAsia" w:ascii="宋体" w:hAnsi="宋体" w:cs="宋体"/>
                <w:bCs/>
                <w:szCs w:val="24"/>
              </w:rPr>
            </w:pPr>
            <w:r>
              <w:rPr>
                <w:rFonts w:hint="eastAsia" w:ascii="宋体" w:hAnsi="宋体" w:cs="宋体"/>
                <w:bCs/>
                <w:szCs w:val="24"/>
              </w:rPr>
              <w:t>投标人具有完善的管理体系，包括质量管理体系、环境管理体系认证、职业健康安全管理体系，每满足一项得1</w:t>
            </w:r>
            <w:r>
              <w:rPr>
                <w:rFonts w:ascii="宋体" w:hAnsi="宋体" w:cs="宋体"/>
                <w:bCs/>
                <w:szCs w:val="24"/>
              </w:rPr>
              <w:t>分，最多得</w:t>
            </w:r>
            <w:r>
              <w:rPr>
                <w:rFonts w:hint="eastAsia" w:ascii="宋体" w:hAnsi="宋体" w:cs="宋体"/>
                <w:bCs/>
                <w:szCs w:val="24"/>
              </w:rPr>
              <w:t>3</w:t>
            </w:r>
            <w:r>
              <w:rPr>
                <w:rFonts w:ascii="宋体" w:hAnsi="宋体" w:cs="宋体"/>
                <w:bCs/>
                <w:szCs w:val="24"/>
              </w:rPr>
              <w:t>分。</w:t>
            </w:r>
          </w:p>
          <w:p>
            <w:pPr>
              <w:spacing w:line="360" w:lineRule="auto"/>
              <w:rPr>
                <w:rFonts w:hint="eastAsia" w:ascii="宋体" w:hAnsi="宋体" w:cs="宋体"/>
                <w:bCs/>
                <w:szCs w:val="24"/>
              </w:rPr>
            </w:pPr>
            <w:r>
              <w:rPr>
                <w:rFonts w:hint="eastAsia" w:ascii="宋体" w:hAnsi="宋体" w:cs="宋体"/>
                <w:bCs/>
                <w:szCs w:val="24"/>
              </w:rPr>
              <w:t>（提供复印件并加盖投标人公章，未提供不得分</w:t>
            </w:r>
            <w:r>
              <w:rPr>
                <w:rFonts w:ascii="宋体" w:hAnsi="宋体" w:cs="宋体"/>
                <w:bCs/>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0" w:hRule="atLeast"/>
          <w:jc w:val="center"/>
        </w:trPr>
        <w:tc>
          <w:tcPr>
            <w:tcW w:w="10427" w:type="dxa"/>
            <w:gridSpan w:val="5"/>
            <w:vAlign w:val="center"/>
          </w:tcPr>
          <w:p>
            <w:pPr>
              <w:spacing w:line="360" w:lineRule="auto"/>
              <w:rPr>
                <w:rFonts w:hint="eastAsia" w:ascii="宋体" w:hAnsi="宋体" w:cs="宋体"/>
                <w:bCs/>
                <w:szCs w:val="24"/>
              </w:rPr>
            </w:pPr>
            <w:r>
              <w:rPr>
                <w:rFonts w:hint="eastAsia" w:ascii="宋体" w:hAnsi="宋体" w:cs="宋体"/>
                <w:bCs/>
                <w:szCs w:val="24"/>
              </w:rPr>
              <w:t>得分合计（100分）</w:t>
            </w:r>
          </w:p>
        </w:tc>
      </w:tr>
    </w:tbl>
    <w:p>
      <w:pPr>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numPr>
          <w:ilvl w:val="0"/>
          <w:numId w:val="16"/>
        </w:numPr>
        <w:spacing w:line="360" w:lineRule="auto"/>
        <w:jc w:val="center"/>
        <w:outlineLvl w:val="0"/>
        <w:rPr>
          <w:rFonts w:hint="eastAsia" w:ascii="宋体" w:hAnsi="宋体" w:cs="宋体"/>
          <w:b/>
          <w:sz w:val="36"/>
          <w:szCs w:val="36"/>
        </w:rPr>
      </w:pPr>
      <w:bookmarkStart w:id="772" w:name="_Toc2998"/>
      <w:r>
        <w:rPr>
          <w:rFonts w:hint="eastAsia" w:ascii="宋体" w:hAnsi="宋体" w:cs="宋体"/>
          <w:b/>
          <w:sz w:val="36"/>
          <w:szCs w:val="36"/>
        </w:rPr>
        <w:t xml:space="preserve">  采购需求</w:t>
      </w:r>
      <w:bookmarkEnd w:id="772"/>
    </w:p>
    <w:p>
      <w:pPr>
        <w:pStyle w:val="197"/>
        <w:numPr>
          <w:ilvl w:val="0"/>
          <w:numId w:val="17"/>
        </w:numPr>
        <w:spacing w:line="360" w:lineRule="auto"/>
        <w:ind w:left="0" w:firstLine="0"/>
        <w:rPr>
          <w:b/>
          <w:bCs/>
        </w:rPr>
      </w:pPr>
      <w:bookmarkStart w:id="773" w:name="_Toc26892"/>
      <w:r>
        <w:rPr>
          <w:rFonts w:hint="eastAsia"/>
          <w:b/>
          <w:bCs/>
        </w:rPr>
        <w:t>项目背景</w:t>
      </w:r>
    </w:p>
    <w:p>
      <w:pPr>
        <w:pStyle w:val="197"/>
        <w:spacing w:line="360" w:lineRule="auto"/>
        <w:ind w:firstLine="480" w:firstLineChars="200"/>
        <w:rPr>
          <w:color w:val="auto"/>
        </w:rPr>
      </w:pPr>
      <w:r>
        <w:rPr>
          <w:rFonts w:hint="eastAsia"/>
        </w:rPr>
        <w:t>根据《</w:t>
      </w:r>
      <w:r>
        <w:t>北京市教育委员会关于印发</w:t>
      </w:r>
      <w:r>
        <w:rPr>
          <w:rFonts w:hint="eastAsia"/>
        </w:rPr>
        <w:t>&lt;</w:t>
      </w:r>
      <w:r>
        <w:t>义务教育体育与健康考核评价方案</w:t>
      </w:r>
      <w:r>
        <w:rPr>
          <w:rFonts w:hint="eastAsia"/>
        </w:rPr>
        <w:t>&gt;</w:t>
      </w:r>
      <w:r>
        <w:t>的通知</w:t>
      </w:r>
      <w:r>
        <w:rPr>
          <w:rFonts w:hint="eastAsia"/>
        </w:rPr>
        <w:t>》（</w:t>
      </w:r>
      <w:r>
        <w:t>京教体艺〔2021〕31号</w:t>
      </w:r>
      <w:r>
        <w:rPr>
          <w:rFonts w:hint="eastAsia"/>
        </w:rPr>
        <w:t>）、《北京教育考试院关于印发&lt;北京市义务教育体育与健康考核评价现场考试场地器材设置规范及项目考试规则</w:t>
      </w:r>
      <w:r>
        <w:t xml:space="preserve"> (试行)</w:t>
      </w:r>
      <w:r>
        <w:rPr>
          <w:rFonts w:hint="eastAsia"/>
        </w:rPr>
        <w:t>&gt;</w:t>
      </w:r>
      <w:r>
        <w:t>的通知》(京考中招 〔2022〕 14号)</w:t>
      </w:r>
      <w:r>
        <w:rPr>
          <w:rFonts w:hint="eastAsia"/>
        </w:rPr>
        <w:t>、《北京市普通高中学业水平考试说明（体育与健康）》文件的要求，启动2026年石景山区国家教育考试体育现场考试技术服务项目（其中包含</w:t>
      </w:r>
      <w:r>
        <w:t>202</w:t>
      </w:r>
      <w:r>
        <w:rPr>
          <w:rFonts w:hint="eastAsia"/>
        </w:rPr>
        <w:t>6年石景山区中考体育现场考试和</w:t>
      </w:r>
      <w:r>
        <w:rPr>
          <w:rFonts w:hint="eastAsia" w:hAnsi="宋体"/>
          <w:color w:val="auto"/>
        </w:rPr>
        <w:t>高三年级体育与健康合格性考试</w:t>
      </w:r>
      <w:r>
        <w:rPr>
          <w:rFonts w:hint="eastAsia"/>
          <w:color w:val="auto"/>
        </w:rPr>
        <w:t>）。</w:t>
      </w:r>
      <w:r>
        <w:rPr>
          <w:color w:val="auto"/>
        </w:rPr>
        <w:t xml:space="preserve"> </w:t>
      </w:r>
    </w:p>
    <w:p>
      <w:pPr>
        <w:pStyle w:val="197"/>
        <w:numPr>
          <w:ilvl w:val="0"/>
          <w:numId w:val="17"/>
        </w:numPr>
        <w:spacing w:line="360" w:lineRule="auto"/>
        <w:ind w:left="0" w:firstLine="0"/>
        <w:rPr>
          <w:b/>
          <w:bCs/>
          <w:color w:val="auto"/>
        </w:rPr>
      </w:pPr>
      <w:r>
        <w:rPr>
          <w:rFonts w:hint="eastAsia"/>
          <w:b/>
          <w:bCs/>
          <w:color w:val="auto"/>
        </w:rPr>
        <w:t>整体要求</w:t>
      </w:r>
    </w:p>
    <w:p>
      <w:pPr>
        <w:pStyle w:val="197"/>
        <w:spacing w:line="360" w:lineRule="auto"/>
        <w:ind w:firstLine="480" w:firstLineChars="200"/>
        <w:rPr>
          <w:color w:val="auto"/>
        </w:rPr>
      </w:pPr>
      <w:r>
        <w:rPr>
          <w:rFonts w:hint="eastAsia"/>
          <w:color w:val="auto"/>
        </w:rPr>
        <w:t>2026年石景山区国家教育考试体育现场考试技术服务项目包含</w:t>
      </w:r>
      <w:r>
        <w:rPr>
          <w:color w:val="auto"/>
        </w:rPr>
        <w:t>202</w:t>
      </w:r>
      <w:r>
        <w:rPr>
          <w:rFonts w:hint="eastAsia"/>
          <w:color w:val="auto"/>
        </w:rPr>
        <w:t>6年石景山区中考体育现场考试和</w:t>
      </w:r>
      <w:r>
        <w:rPr>
          <w:rFonts w:hint="eastAsia" w:hAnsi="宋体"/>
          <w:color w:val="auto"/>
        </w:rPr>
        <w:t>高三年级体育与健康合格性考试</w:t>
      </w:r>
      <w:r>
        <w:rPr>
          <w:rFonts w:hint="eastAsia"/>
          <w:color w:val="auto"/>
        </w:rPr>
        <w:t>，应分别按照统一考核流程、统一考核时限、统一考核仪器设备标准、统一考核场地标准进行，确保考试公平公正、测试结果客观准确。</w:t>
      </w:r>
    </w:p>
    <w:p>
      <w:pPr>
        <w:pStyle w:val="197"/>
        <w:spacing w:line="360" w:lineRule="auto"/>
        <w:ind w:firstLine="480" w:firstLineChars="200"/>
        <w:rPr>
          <w:color w:val="auto"/>
        </w:rPr>
      </w:pPr>
      <w:r>
        <w:rPr>
          <w:rFonts w:hint="eastAsia"/>
          <w:color w:val="auto"/>
        </w:rPr>
        <w:t>其中</w:t>
      </w:r>
      <w:r>
        <w:rPr>
          <w:color w:val="auto"/>
        </w:rPr>
        <w:t>202</w:t>
      </w:r>
      <w:r>
        <w:rPr>
          <w:rFonts w:hint="eastAsia"/>
          <w:color w:val="auto"/>
        </w:rPr>
        <w:t>6年石景山区中考体育现场考试服务项目需完成对我区2</w:t>
      </w:r>
      <w:r>
        <w:rPr>
          <w:color w:val="auto"/>
        </w:rPr>
        <w:t>02</w:t>
      </w:r>
      <w:r>
        <w:rPr>
          <w:rFonts w:hint="eastAsia"/>
          <w:color w:val="auto"/>
        </w:rPr>
        <w:t>6年3100名左右初三年级考生的体育中考工作，共计包含四大类、2</w:t>
      </w:r>
      <w:r>
        <w:rPr>
          <w:color w:val="auto"/>
        </w:rPr>
        <w:t>2</w:t>
      </w:r>
      <w:r>
        <w:rPr>
          <w:rFonts w:hint="eastAsia"/>
          <w:color w:val="auto"/>
        </w:rPr>
        <w:t>项体测考试内容（其中“四、项目需求”中序号为1</w:t>
      </w:r>
      <w:r>
        <w:rPr>
          <w:color w:val="auto"/>
        </w:rPr>
        <w:t>-10</w:t>
      </w:r>
      <w:r>
        <w:rPr>
          <w:rFonts w:hint="eastAsia"/>
          <w:color w:val="auto"/>
        </w:rPr>
        <w:t>的考试项目需采用仪器设备加人工的方式进行成绩判定，序号为1</w:t>
      </w:r>
      <w:r>
        <w:rPr>
          <w:color w:val="auto"/>
        </w:rPr>
        <w:t>1-22</w:t>
      </w:r>
      <w:r>
        <w:rPr>
          <w:rFonts w:hint="eastAsia"/>
          <w:color w:val="auto"/>
        </w:rPr>
        <w:t>的考试项目鼓励采用智能仪器设备进行成绩判定），每名考生共需完成4项目考试内容（每类1项）。</w:t>
      </w:r>
    </w:p>
    <w:p>
      <w:pPr>
        <w:pStyle w:val="197"/>
        <w:spacing w:line="360" w:lineRule="auto"/>
        <w:ind w:firstLine="480" w:firstLineChars="200"/>
        <w:rPr>
          <w:color w:val="auto"/>
        </w:rPr>
      </w:pPr>
      <w:r>
        <w:rPr>
          <w:rFonts w:hint="eastAsia" w:hAnsi="宋体"/>
          <w:color w:val="auto"/>
        </w:rPr>
        <w:t>高三年级</w:t>
      </w:r>
      <w:bookmarkStart w:id="774" w:name="_Hlk156918378"/>
      <w:r>
        <w:rPr>
          <w:rFonts w:hint="eastAsia" w:hAnsi="宋体"/>
          <w:color w:val="auto"/>
        </w:rPr>
        <w:t>体育与健康合格性考试</w:t>
      </w:r>
      <w:bookmarkEnd w:id="774"/>
      <w:r>
        <w:rPr>
          <w:rFonts w:hint="eastAsia" w:hAnsi="宋体"/>
          <w:color w:val="auto"/>
        </w:rPr>
        <w:t>服务项目需</w:t>
      </w:r>
      <w:r>
        <w:rPr>
          <w:rFonts w:hint="eastAsia"/>
          <w:color w:val="auto"/>
        </w:rPr>
        <w:t>完成对我区2</w:t>
      </w:r>
      <w:r>
        <w:rPr>
          <w:color w:val="auto"/>
        </w:rPr>
        <w:t>02</w:t>
      </w:r>
      <w:r>
        <w:rPr>
          <w:rFonts w:hint="eastAsia"/>
          <w:color w:val="auto"/>
        </w:rPr>
        <w:t>6年</w:t>
      </w:r>
      <w:r>
        <w:rPr>
          <w:color w:val="auto"/>
        </w:rPr>
        <w:t>1</w:t>
      </w:r>
      <w:r>
        <w:rPr>
          <w:rFonts w:hint="eastAsia"/>
          <w:color w:val="auto"/>
        </w:rPr>
        <w:t>8</w:t>
      </w:r>
      <w:r>
        <w:rPr>
          <w:color w:val="auto"/>
        </w:rPr>
        <w:t>00</w:t>
      </w:r>
      <w:r>
        <w:rPr>
          <w:rFonts w:hint="eastAsia"/>
          <w:color w:val="auto"/>
        </w:rPr>
        <w:t>名左右高三年级考生的</w:t>
      </w:r>
      <w:r>
        <w:rPr>
          <w:rFonts w:hint="eastAsia" w:hAnsi="宋体"/>
          <w:color w:val="auto"/>
        </w:rPr>
        <w:t>体育与健康合格性考试</w:t>
      </w:r>
      <w:r>
        <w:rPr>
          <w:rFonts w:hint="eastAsia"/>
          <w:color w:val="auto"/>
        </w:rPr>
        <w:t>工作，共计6项体测考试内容，其中男生必考项为1</w:t>
      </w:r>
      <w:r>
        <w:rPr>
          <w:color w:val="auto"/>
        </w:rPr>
        <w:t>000</w:t>
      </w:r>
      <w:r>
        <w:rPr>
          <w:rFonts w:hint="eastAsia"/>
          <w:color w:val="auto"/>
        </w:rPr>
        <w:t>米跑、篮球，并在实心球和引体向上两个项目中二选一，女生必考项为</w:t>
      </w:r>
      <w:r>
        <w:rPr>
          <w:color w:val="auto"/>
        </w:rPr>
        <w:t>800</w:t>
      </w:r>
      <w:r>
        <w:rPr>
          <w:rFonts w:hint="eastAsia"/>
          <w:color w:val="auto"/>
        </w:rPr>
        <w:t>米跑、篮球，并在实心球和仰卧起坐二选一。</w:t>
      </w:r>
    </w:p>
    <w:p>
      <w:pPr>
        <w:pStyle w:val="197"/>
        <w:spacing w:line="360" w:lineRule="auto"/>
        <w:ind w:firstLine="480" w:firstLineChars="200"/>
      </w:pPr>
      <w:r>
        <w:rPr>
          <w:rFonts w:hint="eastAsia"/>
          <w:color w:val="auto"/>
        </w:rPr>
        <w:t>2026年石景山区国家教育考试体育现场考试技术服务项目需按照考生报考项目人数和项目种类编制详细的服务组织方案，提供相应的系统和技术服务人员有效保障现场考试有序进行，相应技术人员包含：服务人员、技术支持人员，提供专业、稳定的技术保障运维团队，面向体育教师进行健康体测考试流程培训，确保考试过程顺利完成，须熟悉</w:t>
      </w:r>
      <w:r>
        <w:rPr>
          <w:color w:val="auto"/>
        </w:rPr>
        <w:t>各项测试内容，并具备相关体质测试工作经验。</w:t>
      </w:r>
      <w:r>
        <w:rPr>
          <w:rFonts w:hint="eastAsia"/>
          <w:color w:val="auto"/>
        </w:rPr>
        <w:t>服务厂商应</w:t>
      </w:r>
      <w:r>
        <w:rPr>
          <w:rFonts w:hint="eastAsia"/>
        </w:rPr>
        <w:t>有完善的质量保证体系，各项目测试应符合国家标准、行业标准，可完成考试成绩的评判和记录，能够按照《北京教育考试院关于印发&lt;北京市义务教育体育与健康考核评价现场考试项目评分标准（试行）&gt;的通知》提出的标准，判定考生标准</w:t>
      </w:r>
      <w:r>
        <w:t>/非标准动作</w:t>
      </w:r>
      <w:r>
        <w:rPr>
          <w:rFonts w:hint="eastAsia"/>
        </w:rPr>
        <w:t>并记录学生</w:t>
      </w:r>
      <w:r>
        <w:t>成绩</w:t>
      </w:r>
      <w:r>
        <w:rPr>
          <w:rFonts w:hint="eastAsia"/>
        </w:rPr>
        <w:t>，可提供快速、便捷的信息化成绩查看途径，现场具有实时传输及本地储存功能，测试地点需有相应的网络设施，以保障数据的实时传输，同时，应配备相应数量的巡查视频监控设备，保证覆盖所有测试场地。考试应包含：现场检录、成绩实时查询与公布、现场追溯,提供完善的测试服务流程和测试路径规划，提供应急预案；保障2026年石景山区国家教育考试体育现场考试工作公平、公正、平稳顺利。</w:t>
      </w:r>
      <w:r>
        <w:t xml:space="preserve"> </w:t>
      </w:r>
    </w:p>
    <w:p>
      <w:pPr>
        <w:pStyle w:val="197"/>
        <w:numPr>
          <w:ilvl w:val="0"/>
          <w:numId w:val="17"/>
        </w:numPr>
        <w:spacing w:line="360" w:lineRule="auto"/>
        <w:ind w:left="0" w:firstLine="0"/>
        <w:rPr>
          <w:b/>
          <w:bCs/>
        </w:rPr>
      </w:pPr>
      <w:r>
        <w:rPr>
          <w:rFonts w:hint="eastAsia"/>
          <w:b/>
          <w:bCs/>
        </w:rPr>
        <w:t>考试方式、考试规模、考试地点和时间要求</w:t>
      </w:r>
    </w:p>
    <w:p>
      <w:pPr>
        <w:pStyle w:val="197"/>
        <w:spacing w:line="360" w:lineRule="auto"/>
        <w:ind w:firstLine="480" w:firstLineChars="200"/>
      </w:pPr>
      <w:r>
        <w:rPr>
          <w:rFonts w:hint="eastAsia"/>
        </w:rPr>
        <w:t>1、2026年石景山区中考体育现场考试</w:t>
      </w:r>
    </w:p>
    <w:p>
      <w:pPr>
        <w:pStyle w:val="197"/>
        <w:spacing w:line="360" w:lineRule="auto"/>
        <w:ind w:firstLine="482" w:firstLineChars="200"/>
      </w:pPr>
      <w:r>
        <w:rPr>
          <w:rFonts w:hint="eastAsia"/>
          <w:b/>
          <w:bCs/>
        </w:rPr>
        <w:t>考试方式</w:t>
      </w:r>
      <w:r>
        <w:rPr>
          <w:rFonts w:hint="eastAsia"/>
        </w:rPr>
        <w:t>：采用集中考试方式进行。</w:t>
      </w:r>
    </w:p>
    <w:p>
      <w:pPr>
        <w:pStyle w:val="197"/>
        <w:spacing w:line="360" w:lineRule="auto"/>
        <w:ind w:firstLine="482" w:firstLineChars="200"/>
      </w:pPr>
      <w:r>
        <w:rPr>
          <w:rFonts w:hint="eastAsia"/>
          <w:b/>
          <w:bCs/>
        </w:rPr>
        <w:t>考试规模</w:t>
      </w:r>
      <w:r>
        <w:rPr>
          <w:rFonts w:hint="eastAsia"/>
        </w:rPr>
        <w:t>：人数预计3100名左右。</w:t>
      </w:r>
    </w:p>
    <w:p>
      <w:pPr>
        <w:pStyle w:val="197"/>
        <w:spacing w:line="360" w:lineRule="auto"/>
        <w:ind w:right="-210" w:rightChars="-100" w:firstLine="482" w:firstLineChars="200"/>
      </w:pPr>
      <w:r>
        <w:rPr>
          <w:rFonts w:hint="eastAsia"/>
          <w:b/>
          <w:bCs/>
        </w:rPr>
        <w:t>考试地点</w:t>
      </w:r>
      <w:r>
        <w:rPr>
          <w:rFonts w:hint="eastAsia"/>
        </w:rPr>
        <w:t>：北京市第九中学、北京市黄庄职业高中、首钢集团有限公司矿业公司职工子弟学校（首钢集团有限公司矿业公司职工子弟学校考点游泳场地为校外指定地点）</w:t>
      </w:r>
    </w:p>
    <w:p>
      <w:pPr>
        <w:pStyle w:val="197"/>
        <w:spacing w:line="360" w:lineRule="auto"/>
        <w:ind w:left="15" w:leftChars="7" w:firstLine="465" w:firstLineChars="193"/>
        <w:rPr>
          <w:color w:val="auto"/>
        </w:rPr>
      </w:pPr>
      <w:r>
        <w:rPr>
          <w:rFonts w:hint="eastAsia"/>
          <w:b/>
          <w:bCs/>
          <w:color w:val="auto"/>
        </w:rPr>
        <w:t>考试时间</w:t>
      </w:r>
      <w:r>
        <w:rPr>
          <w:rFonts w:hint="eastAsia"/>
          <w:color w:val="auto"/>
        </w:rPr>
        <w:t>：</w:t>
      </w:r>
      <w:r>
        <w:t>20</w:t>
      </w:r>
      <w:r>
        <w:rPr>
          <w:rFonts w:hint="eastAsia"/>
        </w:rPr>
        <w:t>26</w:t>
      </w:r>
      <w:r>
        <w:t>年4月1日至5月31日期间进行，结合本区实际情况，在此期间</w:t>
      </w:r>
      <w:r>
        <w:rPr>
          <w:rFonts w:hint="eastAsia"/>
        </w:rPr>
        <w:t>内指定具体考试时间</w:t>
      </w:r>
      <w:r>
        <w:t>。</w:t>
      </w:r>
      <w:r>
        <w:rPr>
          <w:rFonts w:hint="eastAsia"/>
        </w:rPr>
        <w:t>中考体育现场考试周期：正式考试计划8个工作日完成考试任务。缓考为石景山区本区考点安排1个工作日，河</w:t>
      </w:r>
      <w:r>
        <w:rPr>
          <w:rFonts w:hint="eastAsia"/>
          <w:color w:val="auto"/>
        </w:rPr>
        <w:t>北省唐山市首钢集团有限公司矿业公司职工子弟学校考点安排0.5个工作日完成缓考工作。缓考安排在正式考试结束后的一周内进行。</w:t>
      </w:r>
    </w:p>
    <w:p>
      <w:pPr>
        <w:pStyle w:val="197"/>
        <w:spacing w:line="360" w:lineRule="auto"/>
        <w:ind w:firstLine="480" w:firstLineChars="200"/>
        <w:rPr>
          <w:color w:val="auto"/>
        </w:rPr>
      </w:pPr>
      <w:r>
        <w:rPr>
          <w:rFonts w:hint="eastAsia"/>
          <w:color w:val="auto"/>
        </w:rPr>
        <w:t>2、2026年石景山区高三年级</w:t>
      </w:r>
      <w:r>
        <w:rPr>
          <w:rFonts w:hint="eastAsia" w:hAnsi="宋体"/>
          <w:color w:val="auto"/>
        </w:rPr>
        <w:t>体育与健康合格性考试</w:t>
      </w:r>
    </w:p>
    <w:p>
      <w:pPr>
        <w:pStyle w:val="197"/>
        <w:spacing w:line="360" w:lineRule="auto"/>
        <w:ind w:firstLine="482" w:firstLineChars="200"/>
        <w:rPr>
          <w:color w:val="auto"/>
        </w:rPr>
      </w:pPr>
      <w:r>
        <w:rPr>
          <w:rFonts w:hint="eastAsia"/>
          <w:b/>
          <w:bCs/>
          <w:color w:val="auto"/>
        </w:rPr>
        <w:t>考试方式</w:t>
      </w:r>
      <w:r>
        <w:rPr>
          <w:rFonts w:hint="eastAsia"/>
          <w:color w:val="auto"/>
        </w:rPr>
        <w:t>：采用集中考试方式进行。</w:t>
      </w:r>
    </w:p>
    <w:p>
      <w:pPr>
        <w:pStyle w:val="197"/>
        <w:spacing w:line="360" w:lineRule="auto"/>
        <w:ind w:firstLine="482" w:firstLineChars="200"/>
        <w:rPr>
          <w:color w:val="auto"/>
        </w:rPr>
      </w:pPr>
      <w:r>
        <w:rPr>
          <w:rFonts w:hint="eastAsia"/>
          <w:b/>
          <w:bCs/>
          <w:color w:val="auto"/>
        </w:rPr>
        <w:t>考试规模</w:t>
      </w:r>
      <w:r>
        <w:rPr>
          <w:rFonts w:hint="eastAsia"/>
          <w:color w:val="auto"/>
        </w:rPr>
        <w:t>：人数预计</w:t>
      </w:r>
      <w:r>
        <w:rPr>
          <w:color w:val="auto"/>
        </w:rPr>
        <w:t>1</w:t>
      </w:r>
      <w:r>
        <w:rPr>
          <w:rFonts w:hint="eastAsia"/>
          <w:color w:val="auto"/>
        </w:rPr>
        <w:t>8</w:t>
      </w:r>
      <w:r>
        <w:rPr>
          <w:color w:val="auto"/>
        </w:rPr>
        <w:t>00</w:t>
      </w:r>
      <w:r>
        <w:rPr>
          <w:rFonts w:hint="eastAsia"/>
          <w:color w:val="auto"/>
        </w:rPr>
        <w:t>名左右。</w:t>
      </w:r>
    </w:p>
    <w:p>
      <w:pPr>
        <w:pStyle w:val="197"/>
        <w:spacing w:line="360" w:lineRule="auto"/>
        <w:ind w:firstLine="482" w:firstLineChars="200"/>
        <w:rPr>
          <w:color w:val="auto"/>
        </w:rPr>
      </w:pPr>
      <w:r>
        <w:rPr>
          <w:rFonts w:hint="eastAsia"/>
          <w:b/>
          <w:bCs/>
          <w:color w:val="auto"/>
        </w:rPr>
        <w:t>考试地点</w:t>
      </w:r>
      <w:r>
        <w:rPr>
          <w:rFonts w:hint="eastAsia"/>
          <w:color w:val="auto"/>
        </w:rPr>
        <w:t>：北京市第九中学、首钢集团有限公司矿业公司职工子弟学校</w:t>
      </w:r>
    </w:p>
    <w:p>
      <w:pPr>
        <w:pStyle w:val="197"/>
        <w:spacing w:line="360" w:lineRule="auto"/>
        <w:ind w:firstLine="482" w:firstLineChars="200"/>
      </w:pPr>
      <w:r>
        <w:rPr>
          <w:rFonts w:hint="eastAsia"/>
          <w:b/>
          <w:bCs/>
          <w:color w:val="auto"/>
        </w:rPr>
        <w:t>考试时间</w:t>
      </w:r>
      <w:r>
        <w:rPr>
          <w:rFonts w:hint="eastAsia"/>
          <w:color w:val="auto"/>
        </w:rPr>
        <w:t>：</w:t>
      </w:r>
      <w:r>
        <w:rPr>
          <w:color w:val="auto"/>
        </w:rPr>
        <w:t>202</w:t>
      </w:r>
      <w:r>
        <w:rPr>
          <w:rFonts w:hint="eastAsia"/>
          <w:color w:val="auto"/>
        </w:rPr>
        <w:t>6</w:t>
      </w:r>
      <w:r>
        <w:rPr>
          <w:color w:val="auto"/>
        </w:rPr>
        <w:t>年4月1日至4月30日期间进行，结合本区实际情况，在此期间内指定具体考试时间。</w:t>
      </w:r>
      <w:r>
        <w:rPr>
          <w:rFonts w:hint="eastAsia"/>
          <w:color w:val="auto"/>
        </w:rPr>
        <w:t>高三年级</w:t>
      </w:r>
      <w:r>
        <w:rPr>
          <w:rFonts w:hint="eastAsia" w:hAnsi="宋体"/>
          <w:color w:val="auto"/>
        </w:rPr>
        <w:t>体育与健康合格性考试</w:t>
      </w:r>
      <w:r>
        <w:rPr>
          <w:rFonts w:hint="eastAsia"/>
          <w:color w:val="auto"/>
        </w:rPr>
        <w:t>现场考试周期：</w:t>
      </w:r>
      <w:r>
        <w:rPr>
          <w:color w:val="auto"/>
        </w:rPr>
        <w:t>正式考试计划</w:t>
      </w:r>
      <w:r>
        <w:rPr>
          <w:rFonts w:hint="eastAsia"/>
          <w:color w:val="auto"/>
        </w:rPr>
        <w:t>2</w:t>
      </w:r>
      <w:r>
        <w:rPr>
          <w:color w:val="auto"/>
        </w:rPr>
        <w:t>个工作日完成考试任务。缓考为石景山区本区考点及河北省唐山市</w:t>
      </w:r>
      <w:r>
        <w:t>首钢集团有限公司矿业公司职工子弟学校考点各安排</w:t>
      </w:r>
      <w:r>
        <w:rPr>
          <w:rFonts w:hint="eastAsia"/>
        </w:rPr>
        <w:t>0.5</w:t>
      </w:r>
      <w:r>
        <w:t>个工作日完成缓考工作。缓考安排在正式考试结束后的一周内进行。</w:t>
      </w:r>
    </w:p>
    <w:p>
      <w:pPr>
        <w:widowControl/>
        <w:rPr>
          <w:rFonts w:ascii="宋体" w:cs="宋体"/>
          <w:color w:val="000000"/>
          <w:szCs w:val="24"/>
        </w:rPr>
      </w:pPr>
      <w:r>
        <w:br w:type="page"/>
      </w:r>
    </w:p>
    <w:p>
      <w:pPr>
        <w:pStyle w:val="197"/>
        <w:numPr>
          <w:ilvl w:val="0"/>
          <w:numId w:val="17"/>
        </w:numPr>
        <w:spacing w:line="360" w:lineRule="auto"/>
        <w:ind w:left="0" w:firstLine="0"/>
        <w:rPr>
          <w:b/>
          <w:bCs/>
        </w:rPr>
      </w:pPr>
      <w:r>
        <w:rPr>
          <w:rFonts w:hint="eastAsia"/>
          <w:b/>
          <w:bCs/>
        </w:rPr>
        <w:t>项目需求</w:t>
      </w:r>
    </w:p>
    <w:tbl>
      <w:tblPr>
        <w:tblStyle w:val="60"/>
        <w:tblW w:w="96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936"/>
        <w:gridCol w:w="7294"/>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634" w:type="dxa"/>
            <w:gridSpan w:val="4"/>
            <w:vAlign w:val="center"/>
          </w:tcPr>
          <w:p>
            <w:pPr>
              <w:pStyle w:val="197"/>
              <w:spacing w:line="360" w:lineRule="auto"/>
              <w:jc w:val="both"/>
              <w:rPr>
                <w:rFonts w:hint="eastAsia" w:hAnsi="宋体"/>
                <w:color w:val="auto"/>
              </w:rPr>
            </w:pPr>
            <w:r>
              <w:rPr>
                <w:rFonts w:hint="eastAsia"/>
                <w:b/>
                <w:bCs/>
              </w:rPr>
              <w:t>一、石景山区中考体育现场项目需求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序号</w:t>
            </w:r>
          </w:p>
        </w:tc>
        <w:tc>
          <w:tcPr>
            <w:tcW w:w="936" w:type="dxa"/>
            <w:vAlign w:val="center"/>
          </w:tcPr>
          <w:p>
            <w:pPr>
              <w:pStyle w:val="197"/>
              <w:spacing w:line="360" w:lineRule="auto"/>
              <w:jc w:val="center"/>
              <w:rPr>
                <w:rFonts w:hint="eastAsia" w:hAnsi="宋体"/>
                <w:color w:val="auto"/>
              </w:rPr>
            </w:pPr>
            <w:r>
              <w:rPr>
                <w:rFonts w:hint="eastAsia" w:hAnsi="宋体"/>
                <w:color w:val="auto"/>
              </w:rPr>
              <w:t>考试项目名称</w:t>
            </w:r>
          </w:p>
        </w:tc>
        <w:tc>
          <w:tcPr>
            <w:tcW w:w="7294" w:type="dxa"/>
            <w:vAlign w:val="center"/>
          </w:tcPr>
          <w:p>
            <w:pPr>
              <w:pStyle w:val="197"/>
              <w:spacing w:line="360" w:lineRule="auto"/>
              <w:jc w:val="center"/>
              <w:rPr>
                <w:rFonts w:hint="eastAsia" w:hAnsi="宋体"/>
                <w:color w:val="auto"/>
              </w:rPr>
            </w:pPr>
            <w:r>
              <w:rPr>
                <w:rFonts w:hint="eastAsia" w:hAnsi="宋体"/>
                <w:color w:val="auto"/>
              </w:rPr>
              <w:t>项目需求</w:t>
            </w:r>
          </w:p>
        </w:tc>
        <w:tc>
          <w:tcPr>
            <w:tcW w:w="704" w:type="dxa"/>
            <w:vAlign w:val="center"/>
          </w:tcPr>
          <w:p>
            <w:pPr>
              <w:pStyle w:val="197"/>
              <w:spacing w:line="360" w:lineRule="auto"/>
              <w:jc w:val="center"/>
              <w:rPr>
                <w:rFonts w:hint="eastAsia" w:hAnsi="宋体"/>
                <w:color w:val="auto"/>
              </w:rPr>
            </w:pPr>
            <w:r>
              <w:rPr>
                <w:rFonts w:hint="eastAsia" w:hAnsi="宋体"/>
                <w:color w:val="auto"/>
              </w:rPr>
              <w:t>项目数量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1</w:t>
            </w:r>
          </w:p>
        </w:tc>
        <w:tc>
          <w:tcPr>
            <w:tcW w:w="936" w:type="dxa"/>
            <w:vAlign w:val="center"/>
          </w:tcPr>
          <w:p>
            <w:pPr>
              <w:pStyle w:val="197"/>
              <w:spacing w:line="360" w:lineRule="auto"/>
              <w:jc w:val="center"/>
              <w:rPr>
                <w:rFonts w:hint="eastAsia" w:hAnsi="宋体"/>
                <w:color w:val="auto"/>
              </w:rPr>
            </w:pPr>
            <w:r>
              <w:rPr>
                <w:rFonts w:hAnsi="宋体"/>
                <w:color w:val="auto"/>
              </w:rPr>
              <w:t>1000</w:t>
            </w:r>
            <w:r>
              <w:rPr>
                <w:rFonts w:hint="eastAsia" w:hAnsi="宋体"/>
                <w:color w:val="auto"/>
              </w:rPr>
              <w:t>米（男）</w:t>
            </w:r>
          </w:p>
        </w:tc>
        <w:tc>
          <w:tcPr>
            <w:tcW w:w="7294" w:type="dxa"/>
            <w:vAlign w:val="center"/>
          </w:tcPr>
          <w:p>
            <w:pPr>
              <w:pStyle w:val="197"/>
              <w:numPr>
                <w:ilvl w:val="0"/>
                <w:numId w:val="18"/>
              </w:numPr>
              <w:spacing w:line="360" w:lineRule="auto"/>
              <w:jc w:val="both"/>
              <w:rPr>
                <w:rFonts w:hint="eastAsia" w:hAnsi="宋体" w:cstheme="minorBidi"/>
                <w:color w:val="auto"/>
                <w:kern w:val="2"/>
              </w:rPr>
            </w:pPr>
            <w:r>
              <w:rPr>
                <w:rFonts w:hint="eastAsia" w:hAnsi="宋体" w:cstheme="minorBidi"/>
                <w:color w:val="auto"/>
                <w:kern w:val="2"/>
              </w:rPr>
              <w:t>按时长计分</w:t>
            </w:r>
            <w:r>
              <w:rPr>
                <w:rFonts w:hAnsi="宋体" w:cstheme="minorBidi"/>
                <w:color w:val="auto"/>
                <w:kern w:val="2"/>
              </w:rPr>
              <w:t>(分·秒)</w:t>
            </w:r>
            <w:r>
              <w:rPr>
                <w:rFonts w:hint="eastAsia" w:hAnsi="宋体" w:cstheme="minorBidi"/>
                <w:color w:val="auto"/>
                <w:kern w:val="2"/>
              </w:rPr>
              <w:t>；分度值</w:t>
            </w:r>
            <w:r>
              <w:rPr>
                <w:rFonts w:hAnsi="宋体" w:cstheme="minorBidi"/>
                <w:color w:val="auto"/>
                <w:kern w:val="2"/>
              </w:rPr>
              <w:t>0.1s,允差:</w:t>
            </w:r>
            <w:r>
              <w:rPr>
                <w:rFonts w:hint="eastAsia" w:hAnsi="宋体" w:cstheme="minorBidi"/>
                <w:color w:val="auto"/>
                <w:kern w:val="2"/>
              </w:rPr>
              <w:t>±</w:t>
            </w:r>
            <w:r>
              <w:rPr>
                <w:rFonts w:hAnsi="宋体" w:cstheme="minorBidi"/>
                <w:color w:val="auto"/>
                <w:kern w:val="2"/>
              </w:rPr>
              <w:t>1.5%</w:t>
            </w:r>
            <w:r>
              <w:rPr>
                <w:rFonts w:hint="eastAsia" w:hAnsi="宋体" w:cstheme="minorBidi"/>
                <w:color w:val="auto"/>
                <w:kern w:val="2"/>
              </w:rPr>
              <w:t>；项目成绩数值表示：整数部分为分钟成绩、小数部分为秒钟成绩</w:t>
            </w:r>
            <w:r>
              <w:rPr>
                <w:rFonts w:hAnsi="宋体" w:cstheme="minorBidi"/>
                <w:color w:val="auto"/>
                <w:kern w:val="2"/>
              </w:rPr>
              <w:t>,保留2位小数; 超</w:t>
            </w:r>
            <w:r>
              <w:rPr>
                <w:rFonts w:hint="eastAsia" w:hAnsi="宋体" w:cstheme="minorBidi"/>
                <w:color w:val="auto"/>
                <w:kern w:val="2"/>
              </w:rPr>
              <w:t>过6分钟的</w:t>
            </w:r>
            <w:r>
              <w:rPr>
                <w:rFonts w:hAnsi="宋体" w:cstheme="minorBidi"/>
                <w:color w:val="auto"/>
                <w:kern w:val="2"/>
              </w:rPr>
              <w:t>考生记录</w:t>
            </w:r>
            <w:r>
              <w:rPr>
                <w:rFonts w:hint="eastAsia" w:hAnsi="宋体" w:cstheme="minorBidi"/>
                <w:color w:val="auto"/>
                <w:kern w:val="2"/>
              </w:rPr>
              <w:t>时间为</w:t>
            </w:r>
            <w:r>
              <w:rPr>
                <w:rFonts w:hAnsi="宋体" w:cstheme="minorBidi"/>
                <w:color w:val="auto"/>
                <w:kern w:val="2"/>
              </w:rPr>
              <w:t>6.00</w:t>
            </w:r>
            <w:r>
              <w:rPr>
                <w:rFonts w:hint="eastAsia" w:hAnsi="宋体" w:cstheme="minorBidi"/>
                <w:color w:val="auto"/>
                <w:kern w:val="2"/>
              </w:rPr>
              <w:t xml:space="preserve">分钟。 </w:t>
            </w:r>
          </w:p>
          <w:p>
            <w:pPr>
              <w:pStyle w:val="197"/>
              <w:numPr>
                <w:ilvl w:val="0"/>
                <w:numId w:val="18"/>
              </w:numPr>
              <w:spacing w:line="360" w:lineRule="auto"/>
              <w:jc w:val="both"/>
              <w:rPr>
                <w:rFonts w:hint="eastAsia" w:hAnsi="宋体" w:cstheme="minorBidi"/>
                <w:color w:val="auto"/>
                <w:kern w:val="2"/>
              </w:rPr>
            </w:pPr>
            <w:r>
              <w:rPr>
                <w:rFonts w:hint="eastAsia" w:hAnsi="宋体" w:cstheme="minorBidi"/>
                <w:color w:val="auto"/>
                <w:kern w:val="2"/>
              </w:rPr>
              <w:t>项目得分保留</w:t>
            </w:r>
            <w:r>
              <w:rPr>
                <w:rFonts w:hAnsi="宋体" w:cstheme="minorBidi"/>
                <w:color w:val="auto"/>
                <w:kern w:val="2"/>
              </w:rPr>
              <w:t>1位小数</w:t>
            </w:r>
            <w:r>
              <w:rPr>
                <w:rFonts w:hint="eastAsia" w:hAnsi="宋体" w:cstheme="minorBidi"/>
                <w:color w:val="auto"/>
                <w:kern w:val="2"/>
              </w:rPr>
              <w:t>，</w:t>
            </w:r>
            <w:r>
              <w:rPr>
                <w:rFonts w:hAnsi="宋体" w:cstheme="minorBidi"/>
                <w:color w:val="auto"/>
                <w:kern w:val="2"/>
              </w:rPr>
              <w:t>小数部分只能是</w:t>
            </w:r>
            <w:r>
              <w:rPr>
                <w:rFonts w:hint="eastAsia" w:hAnsi="宋体" w:cstheme="minorBidi"/>
                <w:color w:val="auto"/>
                <w:kern w:val="2"/>
              </w:rPr>
              <w:t>0</w:t>
            </w:r>
            <w:r>
              <w:rPr>
                <w:rFonts w:hAnsi="宋体" w:cstheme="minorBidi"/>
                <w:color w:val="auto"/>
                <w:kern w:val="2"/>
              </w:rPr>
              <w:t>或5</w:t>
            </w:r>
            <w:r>
              <w:rPr>
                <w:rFonts w:hint="eastAsia" w:hAnsi="宋体" w:cstheme="minorBidi"/>
                <w:color w:val="auto"/>
                <w:kern w:val="2"/>
              </w:rPr>
              <w:t>。</w:t>
            </w:r>
          </w:p>
          <w:p>
            <w:pPr>
              <w:pStyle w:val="197"/>
              <w:numPr>
                <w:ilvl w:val="0"/>
                <w:numId w:val="18"/>
              </w:numPr>
              <w:spacing w:line="360" w:lineRule="auto"/>
              <w:jc w:val="both"/>
              <w:rPr>
                <w:rFonts w:hint="eastAsia" w:hAnsi="宋体"/>
                <w:color w:val="auto"/>
              </w:rPr>
            </w:pPr>
            <w:r>
              <w:rPr>
                <w:rFonts w:hint="eastAsia" w:hAnsi="宋体" w:cstheme="minorBidi"/>
                <w:color w:val="auto"/>
                <w:kern w:val="2"/>
              </w:rPr>
              <w:t>测试现场采取设备和人工方式判定并记录成绩。</w:t>
            </w:r>
          </w:p>
          <w:p>
            <w:pPr>
              <w:pStyle w:val="274"/>
              <w:numPr>
                <w:ilvl w:val="0"/>
                <w:numId w:val="18"/>
              </w:numPr>
              <w:spacing w:line="360" w:lineRule="auto"/>
              <w:ind w:firstLineChars="0"/>
              <w:jc w:val="left"/>
              <w:rPr>
                <w:rFonts w:hint="eastAsia" w:ascii="宋体" w:hAnsi="宋体"/>
                <w:sz w:val="24"/>
              </w:rPr>
            </w:pPr>
            <w:r>
              <w:rPr>
                <w:rFonts w:hint="eastAsia" w:ascii="宋体" w:hAnsi="宋体"/>
                <w:sz w:val="24"/>
              </w:rPr>
              <w:t>支持人脸识别或学生卡认证。</w:t>
            </w:r>
          </w:p>
          <w:p>
            <w:pPr>
              <w:pStyle w:val="274"/>
              <w:numPr>
                <w:ilvl w:val="0"/>
                <w:numId w:val="18"/>
              </w:numPr>
              <w:spacing w:line="360" w:lineRule="auto"/>
              <w:ind w:firstLineChars="0"/>
              <w:jc w:val="left"/>
              <w:rPr>
                <w:rFonts w:hint="eastAsia" w:ascii="宋体" w:hAnsi="宋体"/>
                <w:sz w:val="24"/>
              </w:rPr>
            </w:pPr>
            <w:r>
              <w:rPr>
                <w:rFonts w:hint="eastAsia" w:ascii="宋体" w:hAnsi="宋体"/>
                <w:sz w:val="24"/>
              </w:rPr>
              <w:t>对违反考试规则的情形进行判定并记录；记录运动项目成绩并实时语音提示。</w:t>
            </w:r>
          </w:p>
          <w:p>
            <w:pPr>
              <w:pStyle w:val="197"/>
              <w:numPr>
                <w:ilvl w:val="0"/>
                <w:numId w:val="18"/>
              </w:numPr>
              <w:spacing w:line="360" w:lineRule="auto"/>
              <w:jc w:val="both"/>
              <w:rPr>
                <w:rFonts w:hint="eastAsia" w:hAnsi="宋体" w:cstheme="minorBidi"/>
                <w:color w:val="auto"/>
                <w:kern w:val="2"/>
              </w:rPr>
            </w:pPr>
            <w:r>
              <w:rPr>
                <w:rFonts w:hint="eastAsia" w:hAnsi="宋体" w:cstheme="minorBidi"/>
                <w:color w:val="auto"/>
                <w:kern w:val="2"/>
              </w:rPr>
              <w:t>支持全方位记录考试过程并能实时回放</w:t>
            </w:r>
            <w:r>
              <w:rPr>
                <w:rFonts w:hint="eastAsia" w:hAnsi="宋体"/>
                <w:color w:val="auto"/>
              </w:rPr>
              <w:t>（视频保存时间1年）</w:t>
            </w:r>
            <w:r>
              <w:rPr>
                <w:rFonts w:hint="eastAsia" w:hAnsi="宋体" w:cstheme="minorBidi"/>
                <w:color w:val="auto"/>
                <w:kern w:val="2"/>
              </w:rPr>
              <w:t>，同时支持考试成绩可视化。</w:t>
            </w:r>
          </w:p>
          <w:p>
            <w:pPr>
              <w:pStyle w:val="197"/>
              <w:numPr>
                <w:ilvl w:val="0"/>
                <w:numId w:val="18"/>
              </w:numPr>
              <w:spacing w:line="360" w:lineRule="auto"/>
              <w:jc w:val="both"/>
              <w:rPr>
                <w:rFonts w:hint="eastAsia" w:hAnsi="宋体" w:cstheme="minorBidi"/>
                <w:color w:val="auto"/>
                <w:kern w:val="2"/>
              </w:rPr>
            </w:pPr>
            <w:r>
              <w:rPr>
                <w:rFonts w:hint="eastAsia" w:hAnsi="宋体" w:cstheme="minorBidi"/>
                <w:color w:val="auto"/>
                <w:kern w:val="2"/>
              </w:rPr>
              <w:t>可与</w:t>
            </w:r>
            <w:r>
              <w:rPr>
                <w:rFonts w:hAnsi="宋体" w:cstheme="minorBidi"/>
                <w:color w:val="auto"/>
                <w:kern w:val="2"/>
              </w:rPr>
              <w:t>800米跑测试在同一场地内同时测试，设备能满足多组套跑，每组测试人数不</w:t>
            </w:r>
            <w:r>
              <w:rPr>
                <w:rFonts w:hint="eastAsia" w:hAnsi="宋体" w:cstheme="minorBidi"/>
                <w:color w:val="auto"/>
                <w:kern w:val="2"/>
              </w:rPr>
              <w:t>超过</w:t>
            </w:r>
            <w:r>
              <w:rPr>
                <w:rFonts w:hAnsi="宋体" w:cstheme="minorBidi"/>
                <w:color w:val="auto"/>
                <w:kern w:val="2"/>
              </w:rPr>
              <w:t>15人，能计时、记圈，并</w:t>
            </w:r>
            <w:r>
              <w:rPr>
                <w:rFonts w:hint="eastAsia" w:hAnsi="宋体" w:cstheme="minorBidi"/>
                <w:color w:val="auto"/>
                <w:kern w:val="2"/>
              </w:rPr>
              <w:t>提示考</w:t>
            </w:r>
            <w:r>
              <w:rPr>
                <w:rFonts w:hAnsi="宋体" w:cstheme="minorBidi"/>
                <w:color w:val="auto"/>
                <w:kern w:val="2"/>
              </w:rPr>
              <w:t>生所完成的圈数、途中跑用时</w:t>
            </w:r>
            <w:r>
              <w:rPr>
                <w:rFonts w:hint="eastAsia" w:hAnsi="宋体" w:cstheme="minorBidi"/>
                <w:color w:val="auto"/>
                <w:kern w:val="2"/>
              </w:rPr>
              <w:t>。</w:t>
            </w:r>
          </w:p>
          <w:p>
            <w:pPr>
              <w:pStyle w:val="274"/>
              <w:numPr>
                <w:ilvl w:val="0"/>
                <w:numId w:val="18"/>
              </w:numPr>
              <w:spacing w:line="360" w:lineRule="auto"/>
              <w:ind w:firstLineChars="0"/>
              <w:jc w:val="left"/>
              <w:rPr>
                <w:rFonts w:hint="eastAsia" w:ascii="宋体" w:hAnsi="宋体"/>
                <w:sz w:val="24"/>
              </w:rPr>
            </w:pPr>
            <w:r>
              <w:rPr>
                <w:rFonts w:ascii="宋体" w:hAnsi="宋体"/>
                <w:sz w:val="24"/>
              </w:rPr>
              <w:t>单项考试结束后，当场显示考生本次考试结果、</w:t>
            </w:r>
            <w:r>
              <w:rPr>
                <w:rFonts w:hint="eastAsia" w:ascii="宋体" w:hAnsi="宋体"/>
                <w:sz w:val="24"/>
              </w:rPr>
              <w:t>时长</w:t>
            </w:r>
            <w:r>
              <w:rPr>
                <w:rFonts w:ascii="宋体" w:hAnsi="宋体"/>
                <w:sz w:val="24"/>
              </w:rPr>
              <w:t>和最终得分。</w:t>
            </w:r>
          </w:p>
        </w:tc>
        <w:tc>
          <w:tcPr>
            <w:tcW w:w="704" w:type="dxa"/>
            <w:vAlign w:val="center"/>
          </w:tcPr>
          <w:p>
            <w:pPr>
              <w:pStyle w:val="197"/>
              <w:spacing w:line="360" w:lineRule="auto"/>
              <w:jc w:val="center"/>
              <w:rPr>
                <w:rFonts w:hint="eastAsia" w:hAnsi="宋体" w:cstheme="minorBidi"/>
                <w:color w:val="auto"/>
                <w:kern w:val="2"/>
              </w:rPr>
            </w:pPr>
            <w:r>
              <w:rPr>
                <w:rFonts w:hint="eastAsia" w:hAnsi="宋体" w:cstheme="minorBidi"/>
                <w:color w:val="auto"/>
                <w:kern w:val="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2</w:t>
            </w:r>
          </w:p>
        </w:tc>
        <w:tc>
          <w:tcPr>
            <w:tcW w:w="936" w:type="dxa"/>
            <w:vAlign w:val="center"/>
          </w:tcPr>
          <w:p>
            <w:pPr>
              <w:pStyle w:val="197"/>
              <w:spacing w:line="360" w:lineRule="auto"/>
              <w:jc w:val="center"/>
              <w:rPr>
                <w:rFonts w:hint="eastAsia" w:hAnsi="宋体"/>
                <w:color w:val="auto"/>
              </w:rPr>
            </w:pPr>
            <w:r>
              <w:rPr>
                <w:rFonts w:hAnsi="宋体"/>
                <w:color w:val="auto"/>
              </w:rPr>
              <w:t>800</w:t>
            </w:r>
            <w:r>
              <w:rPr>
                <w:rFonts w:hint="eastAsia" w:hAnsi="宋体"/>
                <w:color w:val="auto"/>
              </w:rPr>
              <w:t>米（女）</w:t>
            </w:r>
          </w:p>
        </w:tc>
        <w:tc>
          <w:tcPr>
            <w:tcW w:w="7294" w:type="dxa"/>
            <w:vAlign w:val="center"/>
          </w:tcPr>
          <w:p>
            <w:pPr>
              <w:pStyle w:val="197"/>
              <w:numPr>
                <w:ilvl w:val="0"/>
                <w:numId w:val="19"/>
              </w:numPr>
              <w:spacing w:line="360" w:lineRule="auto"/>
              <w:jc w:val="both"/>
              <w:rPr>
                <w:rFonts w:hint="eastAsia" w:hAnsi="宋体" w:cstheme="minorBidi"/>
                <w:color w:val="auto"/>
                <w:kern w:val="2"/>
              </w:rPr>
            </w:pPr>
            <w:r>
              <w:rPr>
                <w:rFonts w:hint="eastAsia" w:hAnsi="宋体" w:cstheme="minorBidi"/>
                <w:color w:val="auto"/>
                <w:kern w:val="2"/>
              </w:rPr>
              <w:t>按时长计分</w:t>
            </w:r>
            <w:r>
              <w:rPr>
                <w:rFonts w:hAnsi="宋体" w:cstheme="minorBidi"/>
                <w:color w:val="auto"/>
                <w:kern w:val="2"/>
              </w:rPr>
              <w:t>(分·秒)</w:t>
            </w:r>
            <w:r>
              <w:rPr>
                <w:rFonts w:hint="eastAsia" w:hAnsi="宋体" w:cstheme="minorBidi"/>
                <w:color w:val="auto"/>
                <w:kern w:val="2"/>
              </w:rPr>
              <w:t>；分度值</w:t>
            </w:r>
            <w:r>
              <w:rPr>
                <w:rFonts w:hAnsi="宋体" w:cstheme="minorBidi"/>
                <w:color w:val="auto"/>
                <w:kern w:val="2"/>
              </w:rPr>
              <w:t>0.1s,允差:</w:t>
            </w:r>
            <w:r>
              <w:rPr>
                <w:rFonts w:hint="eastAsia" w:hAnsi="宋体" w:cstheme="minorBidi"/>
                <w:color w:val="auto"/>
                <w:kern w:val="2"/>
              </w:rPr>
              <w:t>±</w:t>
            </w:r>
            <w:r>
              <w:rPr>
                <w:rFonts w:hAnsi="宋体" w:cstheme="minorBidi"/>
                <w:color w:val="auto"/>
                <w:kern w:val="2"/>
              </w:rPr>
              <w:t>1.5%</w:t>
            </w:r>
            <w:r>
              <w:rPr>
                <w:rFonts w:hint="eastAsia" w:hAnsi="宋体" w:cstheme="minorBidi"/>
                <w:color w:val="auto"/>
                <w:kern w:val="2"/>
              </w:rPr>
              <w:t>；项目成绩数值表示：整数部分为分钟成绩、小数部分为秒钟成绩</w:t>
            </w:r>
            <w:r>
              <w:rPr>
                <w:rFonts w:hAnsi="宋体" w:cstheme="minorBidi"/>
                <w:color w:val="auto"/>
                <w:kern w:val="2"/>
              </w:rPr>
              <w:t>,保留 2位小数; 超</w:t>
            </w:r>
            <w:r>
              <w:rPr>
                <w:rFonts w:hint="eastAsia" w:hAnsi="宋体" w:cstheme="minorBidi"/>
                <w:color w:val="auto"/>
                <w:kern w:val="2"/>
              </w:rPr>
              <w:t>过6分钟的</w:t>
            </w:r>
            <w:r>
              <w:rPr>
                <w:rFonts w:hAnsi="宋体" w:cstheme="minorBidi"/>
                <w:color w:val="auto"/>
                <w:kern w:val="2"/>
              </w:rPr>
              <w:t>考生记录</w:t>
            </w:r>
            <w:r>
              <w:rPr>
                <w:rFonts w:hint="eastAsia" w:hAnsi="宋体" w:cstheme="minorBidi"/>
                <w:color w:val="auto"/>
                <w:kern w:val="2"/>
              </w:rPr>
              <w:t>时间为</w:t>
            </w:r>
            <w:r>
              <w:rPr>
                <w:rFonts w:hAnsi="宋体" w:cstheme="minorBidi"/>
                <w:color w:val="auto"/>
                <w:kern w:val="2"/>
              </w:rPr>
              <w:t>6.00</w:t>
            </w:r>
            <w:r>
              <w:rPr>
                <w:rFonts w:hint="eastAsia" w:hAnsi="宋体" w:cstheme="minorBidi"/>
                <w:color w:val="auto"/>
                <w:kern w:val="2"/>
              </w:rPr>
              <w:t xml:space="preserve">分钟。 </w:t>
            </w:r>
          </w:p>
          <w:p>
            <w:pPr>
              <w:pStyle w:val="197"/>
              <w:numPr>
                <w:ilvl w:val="0"/>
                <w:numId w:val="19"/>
              </w:numPr>
              <w:spacing w:line="360" w:lineRule="auto"/>
              <w:jc w:val="both"/>
              <w:rPr>
                <w:rFonts w:hint="eastAsia" w:hAnsi="宋体" w:cstheme="minorBidi"/>
                <w:color w:val="auto"/>
                <w:kern w:val="2"/>
              </w:rPr>
            </w:pPr>
            <w:r>
              <w:rPr>
                <w:rFonts w:hint="eastAsia" w:hAnsi="宋体" w:cstheme="minorBidi"/>
                <w:color w:val="auto"/>
                <w:kern w:val="2"/>
              </w:rPr>
              <w:t>项目得分保留</w:t>
            </w:r>
            <w:r>
              <w:rPr>
                <w:rFonts w:hAnsi="宋体" w:cstheme="minorBidi"/>
                <w:color w:val="auto"/>
                <w:kern w:val="2"/>
              </w:rPr>
              <w:t>1位小数</w:t>
            </w:r>
            <w:r>
              <w:rPr>
                <w:rFonts w:hint="eastAsia" w:hAnsi="宋体" w:cstheme="minorBidi"/>
                <w:color w:val="auto"/>
                <w:kern w:val="2"/>
              </w:rPr>
              <w:t>，</w:t>
            </w:r>
            <w:r>
              <w:rPr>
                <w:rFonts w:hAnsi="宋体" w:cstheme="minorBidi"/>
                <w:color w:val="auto"/>
                <w:kern w:val="2"/>
              </w:rPr>
              <w:t>小数部分只能是</w:t>
            </w:r>
            <w:r>
              <w:rPr>
                <w:rFonts w:hint="eastAsia" w:hAnsi="宋体" w:cstheme="minorBidi"/>
                <w:color w:val="auto"/>
                <w:kern w:val="2"/>
              </w:rPr>
              <w:t>0</w:t>
            </w:r>
            <w:r>
              <w:rPr>
                <w:rFonts w:hAnsi="宋体" w:cstheme="minorBidi"/>
                <w:color w:val="auto"/>
                <w:kern w:val="2"/>
              </w:rPr>
              <w:t>或5</w:t>
            </w:r>
            <w:r>
              <w:rPr>
                <w:rFonts w:hint="eastAsia" w:hAnsi="宋体" w:cstheme="minorBidi"/>
                <w:color w:val="auto"/>
                <w:kern w:val="2"/>
              </w:rPr>
              <w:t>。</w:t>
            </w:r>
          </w:p>
          <w:p>
            <w:pPr>
              <w:pStyle w:val="197"/>
              <w:numPr>
                <w:ilvl w:val="0"/>
                <w:numId w:val="19"/>
              </w:numPr>
              <w:spacing w:line="360" w:lineRule="auto"/>
              <w:jc w:val="both"/>
              <w:rPr>
                <w:rFonts w:hint="eastAsia" w:hAnsi="宋体"/>
                <w:color w:val="auto"/>
              </w:rPr>
            </w:pPr>
            <w:r>
              <w:rPr>
                <w:rFonts w:hint="eastAsia" w:hAnsi="宋体" w:cstheme="minorBidi"/>
                <w:color w:val="auto"/>
                <w:kern w:val="2"/>
              </w:rPr>
              <w:t>测试现场采取设备和人工方式判定并记录成绩。</w:t>
            </w:r>
          </w:p>
          <w:p>
            <w:pPr>
              <w:pStyle w:val="274"/>
              <w:numPr>
                <w:ilvl w:val="0"/>
                <w:numId w:val="19"/>
              </w:numPr>
              <w:spacing w:line="360" w:lineRule="auto"/>
              <w:ind w:firstLineChars="0"/>
              <w:jc w:val="left"/>
              <w:rPr>
                <w:rFonts w:hint="eastAsia" w:ascii="宋体" w:hAnsi="宋体"/>
                <w:sz w:val="24"/>
              </w:rPr>
            </w:pPr>
            <w:r>
              <w:rPr>
                <w:rFonts w:hint="eastAsia" w:ascii="宋体" w:hAnsi="宋体"/>
                <w:sz w:val="24"/>
              </w:rPr>
              <w:t>支持人脸识别或学生卡认证。</w:t>
            </w:r>
          </w:p>
          <w:p>
            <w:pPr>
              <w:pStyle w:val="274"/>
              <w:numPr>
                <w:ilvl w:val="0"/>
                <w:numId w:val="19"/>
              </w:numPr>
              <w:spacing w:line="360" w:lineRule="auto"/>
              <w:ind w:firstLineChars="0"/>
              <w:jc w:val="left"/>
              <w:rPr>
                <w:rFonts w:hint="eastAsia" w:ascii="宋体" w:hAnsi="宋体"/>
                <w:sz w:val="24"/>
              </w:rPr>
            </w:pPr>
            <w:r>
              <w:rPr>
                <w:rFonts w:hint="eastAsia" w:ascii="宋体" w:hAnsi="宋体"/>
                <w:sz w:val="24"/>
              </w:rPr>
              <w:t>对违反考试规则的情形进行判定并记录；支持记录运动项目成绩并实时语音提示。</w:t>
            </w:r>
          </w:p>
          <w:p>
            <w:pPr>
              <w:pStyle w:val="197"/>
              <w:numPr>
                <w:ilvl w:val="0"/>
                <w:numId w:val="19"/>
              </w:numPr>
              <w:spacing w:line="360" w:lineRule="auto"/>
              <w:jc w:val="both"/>
              <w:rPr>
                <w:rFonts w:hint="eastAsia" w:hAnsi="宋体" w:cstheme="minorBidi"/>
                <w:color w:val="auto"/>
                <w:kern w:val="2"/>
              </w:rPr>
            </w:pPr>
            <w:r>
              <w:rPr>
                <w:rFonts w:hint="eastAsia" w:hAnsi="宋体" w:cstheme="minorBidi"/>
                <w:color w:val="auto"/>
                <w:kern w:val="2"/>
              </w:rPr>
              <w:t>支持全方位记录考试过程并能实时回放</w:t>
            </w:r>
            <w:r>
              <w:rPr>
                <w:rFonts w:hint="eastAsia" w:hAnsi="宋体"/>
                <w:color w:val="auto"/>
              </w:rPr>
              <w:t>（视频保存时间1年）</w:t>
            </w:r>
            <w:r>
              <w:rPr>
                <w:rFonts w:hint="eastAsia" w:hAnsi="宋体" w:cstheme="minorBidi"/>
                <w:color w:val="auto"/>
                <w:kern w:val="2"/>
              </w:rPr>
              <w:t>，同时支持运动数据可视化。</w:t>
            </w:r>
          </w:p>
          <w:p>
            <w:pPr>
              <w:pStyle w:val="197"/>
              <w:numPr>
                <w:ilvl w:val="0"/>
                <w:numId w:val="19"/>
              </w:numPr>
              <w:spacing w:line="360" w:lineRule="auto"/>
              <w:jc w:val="both"/>
              <w:rPr>
                <w:rFonts w:hint="eastAsia" w:hAnsi="宋体" w:cstheme="minorBidi"/>
                <w:color w:val="auto"/>
                <w:kern w:val="2"/>
              </w:rPr>
            </w:pPr>
            <w:r>
              <w:rPr>
                <w:rFonts w:hint="eastAsia" w:hAnsi="宋体" w:cstheme="minorBidi"/>
                <w:color w:val="auto"/>
                <w:kern w:val="2"/>
              </w:rPr>
              <w:t>可</w:t>
            </w:r>
            <w:r>
              <w:rPr>
                <w:rFonts w:hAnsi="宋体" w:cstheme="minorBidi"/>
                <w:color w:val="auto"/>
                <w:kern w:val="2"/>
              </w:rPr>
              <w:t>与</w:t>
            </w:r>
            <w:r>
              <w:rPr>
                <w:rFonts w:hint="eastAsia" w:hAnsi="宋体" w:cstheme="minorBidi"/>
                <w:color w:val="auto"/>
                <w:kern w:val="2"/>
              </w:rPr>
              <w:t>1</w:t>
            </w:r>
            <w:r>
              <w:rPr>
                <w:rFonts w:hAnsi="宋体" w:cstheme="minorBidi"/>
                <w:color w:val="auto"/>
                <w:kern w:val="2"/>
              </w:rPr>
              <w:t>000米跑测试在同一场地内同时测试，设备能满足多组套跑，每组测试人数不</w:t>
            </w:r>
            <w:r>
              <w:rPr>
                <w:rFonts w:hint="eastAsia" w:hAnsi="宋体" w:cstheme="minorBidi"/>
                <w:color w:val="auto"/>
                <w:kern w:val="2"/>
              </w:rPr>
              <w:t>超过</w:t>
            </w:r>
            <w:r>
              <w:rPr>
                <w:rFonts w:hAnsi="宋体" w:cstheme="minorBidi"/>
                <w:color w:val="auto"/>
                <w:kern w:val="2"/>
              </w:rPr>
              <w:t>15人，能计时、记圈，实时记录并</w:t>
            </w:r>
            <w:r>
              <w:rPr>
                <w:rFonts w:hint="eastAsia" w:hAnsi="宋体" w:cstheme="minorBidi"/>
                <w:color w:val="auto"/>
                <w:kern w:val="2"/>
              </w:rPr>
              <w:t>提示</w:t>
            </w:r>
            <w:r>
              <w:rPr>
                <w:rFonts w:hAnsi="宋体" w:cstheme="minorBidi"/>
                <w:color w:val="auto"/>
                <w:kern w:val="2"/>
              </w:rPr>
              <w:t>考生所完成的圈数、途中跑用时</w:t>
            </w:r>
            <w:r>
              <w:rPr>
                <w:rFonts w:hint="eastAsia" w:hAnsi="宋体" w:cstheme="minorBidi"/>
                <w:color w:val="auto"/>
                <w:kern w:val="2"/>
              </w:rPr>
              <w:t>。</w:t>
            </w:r>
          </w:p>
          <w:p>
            <w:pPr>
              <w:pStyle w:val="197"/>
              <w:numPr>
                <w:ilvl w:val="0"/>
                <w:numId w:val="19"/>
              </w:numPr>
              <w:spacing w:line="360" w:lineRule="auto"/>
              <w:jc w:val="both"/>
              <w:rPr>
                <w:rFonts w:hint="eastAsia" w:hAnsi="宋体" w:cstheme="minorBidi"/>
                <w:color w:val="auto"/>
                <w:kern w:val="2"/>
              </w:rPr>
            </w:pPr>
            <w:r>
              <w:rPr>
                <w:rFonts w:hAnsi="宋体" w:cstheme="minorBidi"/>
                <w:color w:val="auto"/>
                <w:kern w:val="2"/>
              </w:rPr>
              <w:t>单项考试结束后，当场显示考生本次考试结果、</w:t>
            </w:r>
            <w:r>
              <w:rPr>
                <w:rFonts w:hint="eastAsia" w:hAnsi="宋体" w:cstheme="minorBidi"/>
                <w:color w:val="auto"/>
                <w:kern w:val="2"/>
              </w:rPr>
              <w:t>时长</w:t>
            </w:r>
            <w:r>
              <w:rPr>
                <w:rFonts w:hAnsi="宋体" w:cstheme="minorBidi"/>
                <w:color w:val="auto"/>
                <w:kern w:val="2"/>
              </w:rPr>
              <w:t>和最终得分。</w:t>
            </w:r>
          </w:p>
        </w:tc>
        <w:tc>
          <w:tcPr>
            <w:tcW w:w="704" w:type="dxa"/>
            <w:vAlign w:val="center"/>
          </w:tcPr>
          <w:p>
            <w:pPr>
              <w:pStyle w:val="197"/>
              <w:spacing w:line="360" w:lineRule="auto"/>
              <w:jc w:val="center"/>
              <w:rPr>
                <w:rFonts w:hint="eastAsia" w:hAnsi="宋体" w:cstheme="minorBidi"/>
                <w:color w:val="auto"/>
                <w:kern w:val="2"/>
              </w:rPr>
            </w:pPr>
            <w:r>
              <w:rPr>
                <w:rFonts w:hint="eastAsia" w:hAnsi="宋体" w:cstheme="minorBidi"/>
                <w:color w:val="auto"/>
                <w:kern w:val="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3</w:t>
            </w:r>
          </w:p>
        </w:tc>
        <w:tc>
          <w:tcPr>
            <w:tcW w:w="936" w:type="dxa"/>
            <w:vAlign w:val="center"/>
          </w:tcPr>
          <w:p>
            <w:pPr>
              <w:pStyle w:val="197"/>
              <w:spacing w:line="360" w:lineRule="auto"/>
              <w:jc w:val="center"/>
              <w:rPr>
                <w:rFonts w:hint="eastAsia" w:hAnsi="宋体"/>
                <w:color w:val="auto"/>
              </w:rPr>
            </w:pPr>
            <w:r>
              <w:rPr>
                <w:rFonts w:hint="eastAsia" w:hAnsi="宋体"/>
                <w:color w:val="auto"/>
              </w:rPr>
              <w:t>引体向上（男）</w:t>
            </w:r>
          </w:p>
        </w:tc>
        <w:tc>
          <w:tcPr>
            <w:tcW w:w="7294" w:type="dxa"/>
            <w:vAlign w:val="center"/>
          </w:tcPr>
          <w:p>
            <w:pPr>
              <w:pStyle w:val="197"/>
              <w:numPr>
                <w:ilvl w:val="0"/>
                <w:numId w:val="20"/>
              </w:numPr>
              <w:spacing w:line="360" w:lineRule="auto"/>
              <w:jc w:val="both"/>
              <w:rPr>
                <w:rFonts w:hint="eastAsia" w:hAnsi="宋体"/>
                <w:color w:val="auto"/>
              </w:rPr>
            </w:pPr>
            <w:r>
              <w:rPr>
                <w:rFonts w:hint="eastAsia" w:hAnsi="宋体"/>
                <w:color w:val="auto"/>
              </w:rPr>
              <w:t>按有效次数计分；</w:t>
            </w:r>
            <w:r>
              <w:rPr>
                <w:rFonts w:hAnsi="宋体"/>
                <w:color w:val="auto"/>
              </w:rPr>
              <w:t>两次动作间隔超过10秒</w:t>
            </w:r>
            <w:r>
              <w:rPr>
                <w:rFonts w:hint="eastAsia" w:hAnsi="宋体"/>
                <w:color w:val="auto"/>
              </w:rPr>
              <w:t>、双</w:t>
            </w:r>
            <w:r>
              <w:rPr>
                <w:rFonts w:hAnsi="宋体"/>
                <w:color w:val="auto"/>
              </w:rPr>
              <w:t>手离杠或脚触地考试结束</w:t>
            </w:r>
            <w:r>
              <w:rPr>
                <w:rFonts w:hint="eastAsia" w:hAnsi="宋体"/>
                <w:color w:val="auto"/>
              </w:rPr>
              <w:t>;分度值</w:t>
            </w:r>
            <w:r>
              <w:rPr>
                <w:rFonts w:hAnsi="宋体"/>
                <w:color w:val="auto"/>
              </w:rPr>
              <w:t>1次</w:t>
            </w:r>
            <w:r>
              <w:rPr>
                <w:rFonts w:hint="eastAsia" w:hAnsi="宋体"/>
                <w:color w:val="auto"/>
              </w:rPr>
              <w:t>；项目成绩表示为整数。</w:t>
            </w:r>
          </w:p>
          <w:p>
            <w:pPr>
              <w:pStyle w:val="197"/>
              <w:numPr>
                <w:ilvl w:val="0"/>
                <w:numId w:val="20"/>
              </w:numPr>
              <w:spacing w:line="360" w:lineRule="auto"/>
              <w:jc w:val="both"/>
              <w:rPr>
                <w:rFonts w:hint="eastAsia" w:hAnsi="宋体"/>
                <w:color w:val="auto"/>
              </w:rPr>
            </w:pPr>
            <w:r>
              <w:rPr>
                <w:rFonts w:hint="eastAsia" w:hAnsi="宋体"/>
                <w:color w:val="auto"/>
              </w:rPr>
              <w:t>项目得分保留</w:t>
            </w:r>
            <w:r>
              <w:rPr>
                <w:rFonts w:hAnsi="宋体"/>
                <w:color w:val="auto"/>
              </w:rPr>
              <w:t>1位小数，小数部分只能是0或5</w:t>
            </w:r>
            <w:r>
              <w:rPr>
                <w:rFonts w:hint="eastAsia" w:hAnsi="宋体"/>
                <w:color w:val="auto"/>
              </w:rPr>
              <w:t>。</w:t>
            </w:r>
            <w:r>
              <w:rPr>
                <w:rFonts w:hAnsi="宋体"/>
                <w:color w:val="auto"/>
              </w:rPr>
              <w:t xml:space="preserve"> </w:t>
            </w:r>
          </w:p>
          <w:p>
            <w:pPr>
              <w:pStyle w:val="197"/>
              <w:numPr>
                <w:ilvl w:val="0"/>
                <w:numId w:val="20"/>
              </w:numPr>
              <w:spacing w:line="360" w:lineRule="auto"/>
              <w:jc w:val="both"/>
              <w:rPr>
                <w:rFonts w:hint="eastAsia" w:hAnsi="宋体"/>
                <w:color w:val="auto"/>
              </w:rPr>
            </w:pPr>
            <w:r>
              <w:rPr>
                <w:rFonts w:hint="eastAsia" w:hAnsi="宋体" w:cstheme="minorBidi"/>
                <w:color w:val="auto"/>
                <w:kern w:val="2"/>
              </w:rPr>
              <w:t>测试现场采取设备和人工方式判定并记录成绩。</w:t>
            </w:r>
          </w:p>
          <w:p>
            <w:pPr>
              <w:pStyle w:val="197"/>
              <w:numPr>
                <w:ilvl w:val="0"/>
                <w:numId w:val="20"/>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20"/>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20"/>
              </w:numPr>
              <w:spacing w:line="360" w:lineRule="auto"/>
              <w:jc w:val="both"/>
              <w:rPr>
                <w:rFonts w:hint="eastAsia" w:hAnsi="宋体"/>
                <w:color w:val="auto"/>
              </w:rPr>
            </w:pPr>
            <w:r>
              <w:rPr>
                <w:rFonts w:hAnsi="宋体"/>
                <w:color w:val="auto"/>
              </w:rPr>
              <w:t>对违反考试规则的情形进行判定并记录</w:t>
            </w:r>
            <w:r>
              <w:rPr>
                <w:rFonts w:hint="eastAsia" w:hAnsi="宋体"/>
                <w:color w:val="auto"/>
              </w:rPr>
              <w:t>。</w:t>
            </w:r>
            <w:r>
              <w:rPr>
                <w:rFonts w:hAnsi="宋体"/>
                <w:color w:val="auto"/>
              </w:rPr>
              <w:t xml:space="preserve"> </w:t>
            </w:r>
          </w:p>
          <w:p>
            <w:pPr>
              <w:pStyle w:val="197"/>
              <w:numPr>
                <w:ilvl w:val="0"/>
                <w:numId w:val="20"/>
              </w:numPr>
              <w:spacing w:line="360" w:lineRule="auto"/>
              <w:jc w:val="both"/>
              <w:rPr>
                <w:rFonts w:hint="eastAsia" w:hAnsi="宋体"/>
                <w:color w:val="auto"/>
              </w:rPr>
            </w:pPr>
            <w:r>
              <w:rPr>
                <w:rFonts w:hint="eastAsia" w:hAnsi="宋体"/>
                <w:color w:val="auto"/>
              </w:rPr>
              <w:t>记录运动项目成绩，可对标准动作、非标准动作和违规动作进行实时语音提示。</w:t>
            </w:r>
          </w:p>
          <w:p>
            <w:pPr>
              <w:pStyle w:val="197"/>
              <w:numPr>
                <w:ilvl w:val="0"/>
                <w:numId w:val="20"/>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p>
          <w:p>
            <w:pPr>
              <w:pStyle w:val="197"/>
              <w:numPr>
                <w:ilvl w:val="0"/>
                <w:numId w:val="20"/>
              </w:numPr>
              <w:spacing w:line="360" w:lineRule="auto"/>
              <w:jc w:val="both"/>
              <w:rPr>
                <w:rFonts w:hint="eastAsia" w:hAnsi="宋体"/>
                <w:color w:val="auto"/>
              </w:rPr>
            </w:pPr>
            <w:r>
              <w:rPr>
                <w:rFonts w:hint="eastAsia" w:hAnsi="宋体"/>
                <w:color w:val="auto"/>
              </w:rPr>
              <w:t>单项</w:t>
            </w:r>
            <w:r>
              <w:rPr>
                <w:rFonts w:hAnsi="宋体"/>
                <w:color w:val="auto"/>
              </w:rPr>
              <w:t>考试结束后，</w:t>
            </w:r>
            <w:r>
              <w:rPr>
                <w:rFonts w:hint="eastAsia" w:hAnsi="宋体"/>
                <w:color w:val="auto"/>
              </w:rPr>
              <w:t>当场显示</w:t>
            </w:r>
            <w:r>
              <w:rPr>
                <w:rFonts w:hAnsi="宋体"/>
                <w:color w:val="auto"/>
              </w:rPr>
              <w:t>考生</w:t>
            </w:r>
            <w:r>
              <w:rPr>
                <w:rFonts w:hint="eastAsia" w:hAnsi="宋体"/>
                <w:color w:val="auto"/>
              </w:rPr>
              <w:t>本次考试结果、积分和最终得分</w:t>
            </w:r>
            <w:r>
              <w:rPr>
                <w:rFonts w:hAnsi="宋体"/>
                <w:color w:val="auto"/>
              </w:rPr>
              <w:t>。</w:t>
            </w:r>
          </w:p>
        </w:tc>
        <w:tc>
          <w:tcPr>
            <w:tcW w:w="704" w:type="dxa"/>
            <w:vAlign w:val="center"/>
          </w:tcPr>
          <w:p>
            <w:pPr>
              <w:pStyle w:val="197"/>
              <w:spacing w:line="360" w:lineRule="auto"/>
              <w:jc w:val="center"/>
              <w:rPr>
                <w:rFonts w:hint="eastAsia" w:hAnsi="宋体"/>
                <w:color w:val="auto"/>
              </w:rPr>
            </w:pPr>
            <w:r>
              <w:rPr>
                <w:rFonts w:hint="eastAsia"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4</w:t>
            </w:r>
          </w:p>
        </w:tc>
        <w:tc>
          <w:tcPr>
            <w:tcW w:w="936" w:type="dxa"/>
            <w:vAlign w:val="center"/>
          </w:tcPr>
          <w:p>
            <w:pPr>
              <w:pStyle w:val="197"/>
              <w:spacing w:line="360" w:lineRule="auto"/>
              <w:jc w:val="center"/>
              <w:rPr>
                <w:rFonts w:hint="eastAsia" w:hAnsi="宋体"/>
                <w:color w:val="auto"/>
              </w:rPr>
            </w:pPr>
            <w:r>
              <w:rPr>
                <w:rFonts w:hint="eastAsia" w:hAnsi="宋体"/>
                <w:color w:val="auto"/>
              </w:rPr>
              <w:t>斜身引体（女）</w:t>
            </w:r>
          </w:p>
        </w:tc>
        <w:tc>
          <w:tcPr>
            <w:tcW w:w="7294" w:type="dxa"/>
            <w:vAlign w:val="center"/>
          </w:tcPr>
          <w:p>
            <w:pPr>
              <w:pStyle w:val="197"/>
              <w:numPr>
                <w:ilvl w:val="0"/>
                <w:numId w:val="21"/>
              </w:numPr>
              <w:spacing w:line="360" w:lineRule="auto"/>
              <w:jc w:val="both"/>
              <w:rPr>
                <w:rFonts w:hint="eastAsia" w:hAnsi="宋体"/>
                <w:color w:val="auto"/>
              </w:rPr>
            </w:pPr>
            <w:r>
              <w:rPr>
                <w:rFonts w:hint="eastAsia" w:hAnsi="宋体"/>
                <w:color w:val="auto"/>
              </w:rPr>
              <w:t>按有效次数计分；</w:t>
            </w:r>
            <w:r>
              <w:rPr>
                <w:rFonts w:hAnsi="宋体"/>
                <w:color w:val="auto"/>
              </w:rPr>
              <w:t>两次动作间隔超过10秒或</w:t>
            </w:r>
            <w:r>
              <w:rPr>
                <w:rFonts w:hint="eastAsia" w:hAnsi="宋体"/>
                <w:color w:val="auto"/>
              </w:rPr>
              <w:t>单、双</w:t>
            </w:r>
            <w:r>
              <w:rPr>
                <w:rFonts w:hAnsi="宋体"/>
                <w:color w:val="auto"/>
              </w:rPr>
              <w:t>手离杠，考试结束</w:t>
            </w:r>
            <w:r>
              <w:rPr>
                <w:rFonts w:hint="eastAsia" w:hAnsi="宋体"/>
                <w:color w:val="auto"/>
              </w:rPr>
              <w:t>；允差：</w:t>
            </w:r>
            <w:r>
              <w:rPr>
                <w:rFonts w:hint="eastAsia" w:hAnsi="宋体" w:cstheme="minorBidi"/>
                <w:color w:val="auto"/>
                <w:kern w:val="2"/>
              </w:rPr>
              <w:t>±</w:t>
            </w:r>
            <w:r>
              <w:rPr>
                <w:rFonts w:hAnsi="宋体"/>
                <w:color w:val="auto"/>
              </w:rPr>
              <w:t>1次</w:t>
            </w:r>
            <w:r>
              <w:rPr>
                <w:rFonts w:hint="eastAsia" w:hAnsi="宋体"/>
                <w:color w:val="auto"/>
              </w:rPr>
              <w:t>；项目成绩表示为整数。</w:t>
            </w:r>
          </w:p>
          <w:p>
            <w:pPr>
              <w:pStyle w:val="197"/>
              <w:numPr>
                <w:ilvl w:val="0"/>
                <w:numId w:val="21"/>
              </w:numPr>
              <w:spacing w:line="360" w:lineRule="auto"/>
              <w:jc w:val="both"/>
              <w:rPr>
                <w:rFonts w:hint="eastAsia" w:hAnsi="宋体"/>
                <w:color w:val="auto"/>
              </w:rPr>
            </w:pPr>
            <w:r>
              <w:rPr>
                <w:rFonts w:hint="eastAsia" w:hAnsi="宋体"/>
                <w:color w:val="auto"/>
              </w:rPr>
              <w:t>项目得分保留</w:t>
            </w:r>
            <w:r>
              <w:rPr>
                <w:rFonts w:hAnsi="宋体"/>
                <w:color w:val="auto"/>
              </w:rPr>
              <w:t>1位小数，小数部分只能是0或5</w:t>
            </w:r>
            <w:r>
              <w:rPr>
                <w:rFonts w:hint="eastAsia" w:hAnsi="宋体"/>
                <w:color w:val="auto"/>
              </w:rPr>
              <w:t>。</w:t>
            </w:r>
            <w:r>
              <w:rPr>
                <w:rFonts w:hAnsi="宋体"/>
                <w:color w:val="auto"/>
              </w:rPr>
              <w:t xml:space="preserve"> </w:t>
            </w:r>
          </w:p>
          <w:p>
            <w:pPr>
              <w:pStyle w:val="197"/>
              <w:numPr>
                <w:ilvl w:val="0"/>
                <w:numId w:val="21"/>
              </w:numPr>
              <w:spacing w:line="360" w:lineRule="auto"/>
              <w:jc w:val="both"/>
              <w:rPr>
                <w:rFonts w:hint="eastAsia" w:hAnsi="宋体"/>
                <w:color w:val="auto"/>
              </w:rPr>
            </w:pPr>
            <w:r>
              <w:rPr>
                <w:rFonts w:hint="eastAsia" w:hAnsi="宋体" w:cstheme="minorBidi"/>
                <w:color w:val="auto"/>
                <w:kern w:val="2"/>
              </w:rPr>
              <w:t>测试现场采取设备和人工方式判定并记录成绩。</w:t>
            </w:r>
          </w:p>
          <w:p>
            <w:pPr>
              <w:pStyle w:val="197"/>
              <w:numPr>
                <w:ilvl w:val="0"/>
                <w:numId w:val="21"/>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21"/>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21"/>
              </w:numPr>
              <w:spacing w:line="360" w:lineRule="auto"/>
              <w:jc w:val="both"/>
              <w:rPr>
                <w:rFonts w:hint="eastAsia" w:hAnsi="宋体"/>
                <w:color w:val="auto"/>
              </w:rPr>
            </w:pPr>
            <w:r>
              <w:rPr>
                <w:rFonts w:hAnsi="宋体"/>
                <w:color w:val="auto"/>
              </w:rPr>
              <w:t>对违反考试规则的情形进行判定并记录</w:t>
            </w:r>
            <w:r>
              <w:rPr>
                <w:rFonts w:hint="eastAsia" w:hAnsi="宋体"/>
                <w:color w:val="auto"/>
              </w:rPr>
              <w:t>。</w:t>
            </w:r>
            <w:r>
              <w:rPr>
                <w:rFonts w:hAnsi="宋体"/>
                <w:color w:val="auto"/>
              </w:rPr>
              <w:t xml:space="preserve"> </w:t>
            </w:r>
          </w:p>
          <w:p>
            <w:pPr>
              <w:pStyle w:val="197"/>
              <w:numPr>
                <w:ilvl w:val="0"/>
                <w:numId w:val="21"/>
              </w:numPr>
              <w:spacing w:line="360" w:lineRule="auto"/>
              <w:jc w:val="both"/>
              <w:rPr>
                <w:rFonts w:hint="eastAsia" w:hAnsi="宋体"/>
                <w:color w:val="auto"/>
              </w:rPr>
            </w:pPr>
            <w:r>
              <w:rPr>
                <w:rFonts w:hint="eastAsia" w:hAnsi="宋体"/>
                <w:color w:val="auto"/>
              </w:rPr>
              <w:t>记录运动项目成绩，可对标准动作、非标准动作和违规动作进行实时语音提示。</w:t>
            </w:r>
          </w:p>
          <w:p>
            <w:pPr>
              <w:pStyle w:val="197"/>
              <w:numPr>
                <w:ilvl w:val="0"/>
                <w:numId w:val="21"/>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p>
          <w:p>
            <w:pPr>
              <w:pStyle w:val="197"/>
              <w:numPr>
                <w:ilvl w:val="0"/>
                <w:numId w:val="21"/>
              </w:numPr>
              <w:spacing w:line="360" w:lineRule="auto"/>
              <w:jc w:val="both"/>
              <w:rPr>
                <w:rFonts w:hint="eastAsia" w:hAnsi="宋体"/>
                <w:color w:val="auto"/>
              </w:rPr>
            </w:pPr>
            <w:r>
              <w:rPr>
                <w:rFonts w:hint="eastAsia" w:hAnsi="宋体"/>
                <w:color w:val="auto"/>
              </w:rPr>
              <w:t>单项</w:t>
            </w:r>
            <w:r>
              <w:rPr>
                <w:rFonts w:hAnsi="宋体"/>
                <w:color w:val="auto"/>
              </w:rPr>
              <w:t>考试结束后，</w:t>
            </w:r>
            <w:r>
              <w:rPr>
                <w:rFonts w:hint="eastAsia" w:hAnsi="宋体"/>
                <w:color w:val="auto"/>
              </w:rPr>
              <w:t>当场显示</w:t>
            </w:r>
            <w:r>
              <w:rPr>
                <w:rFonts w:hAnsi="宋体"/>
                <w:color w:val="auto"/>
              </w:rPr>
              <w:t>考生</w:t>
            </w:r>
            <w:r>
              <w:rPr>
                <w:rFonts w:hint="eastAsia" w:hAnsi="宋体"/>
                <w:color w:val="auto"/>
              </w:rPr>
              <w:t>本次考试结果、积分和最终得分</w:t>
            </w:r>
            <w:r>
              <w:rPr>
                <w:rFonts w:hAnsi="宋体"/>
                <w:color w:val="auto"/>
              </w:rPr>
              <w:t>。</w:t>
            </w:r>
          </w:p>
        </w:tc>
        <w:tc>
          <w:tcPr>
            <w:tcW w:w="704" w:type="dxa"/>
            <w:vAlign w:val="center"/>
          </w:tcPr>
          <w:p>
            <w:pPr>
              <w:pStyle w:val="197"/>
              <w:spacing w:line="360" w:lineRule="auto"/>
              <w:jc w:val="both"/>
              <w:rPr>
                <w:rFonts w:hint="eastAsia" w:hAnsi="宋体"/>
                <w:color w:val="auto"/>
              </w:rPr>
            </w:pPr>
            <w:r>
              <w:rPr>
                <w:rFonts w:hint="eastAsia"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5</w:t>
            </w:r>
          </w:p>
        </w:tc>
        <w:tc>
          <w:tcPr>
            <w:tcW w:w="936" w:type="dxa"/>
            <w:vAlign w:val="center"/>
          </w:tcPr>
          <w:p>
            <w:pPr>
              <w:pStyle w:val="197"/>
              <w:spacing w:line="360" w:lineRule="auto"/>
              <w:jc w:val="center"/>
              <w:rPr>
                <w:rFonts w:hint="eastAsia" w:hAnsi="宋体"/>
                <w:color w:val="auto"/>
              </w:rPr>
            </w:pPr>
            <w:r>
              <w:rPr>
                <w:rFonts w:hint="eastAsia" w:hAnsi="宋体"/>
                <w:color w:val="auto"/>
              </w:rPr>
              <w:t>双杠臂屈伸（男）</w:t>
            </w:r>
          </w:p>
        </w:tc>
        <w:tc>
          <w:tcPr>
            <w:tcW w:w="7294" w:type="dxa"/>
            <w:vAlign w:val="center"/>
          </w:tcPr>
          <w:p>
            <w:pPr>
              <w:pStyle w:val="197"/>
              <w:numPr>
                <w:ilvl w:val="0"/>
                <w:numId w:val="22"/>
              </w:numPr>
              <w:spacing w:line="360" w:lineRule="auto"/>
              <w:jc w:val="both"/>
              <w:rPr>
                <w:rFonts w:hint="eastAsia" w:hAnsi="宋体"/>
                <w:color w:val="auto"/>
              </w:rPr>
            </w:pPr>
            <w:r>
              <w:rPr>
                <w:rFonts w:hint="eastAsia" w:hAnsi="宋体"/>
                <w:color w:val="auto"/>
              </w:rPr>
              <w:t>按有效次数计分</w:t>
            </w:r>
            <w:r>
              <w:rPr>
                <w:rFonts w:hAnsi="宋体"/>
                <w:color w:val="auto"/>
              </w:rPr>
              <w:t>; 两次动作间隔超过10秒、</w:t>
            </w:r>
            <w:r>
              <w:rPr>
                <w:rFonts w:hint="eastAsia" w:hAnsi="宋体"/>
                <w:color w:val="auto"/>
              </w:rPr>
              <w:t>双</w:t>
            </w:r>
            <w:r>
              <w:rPr>
                <w:rFonts w:hAnsi="宋体"/>
                <w:color w:val="auto"/>
              </w:rPr>
              <w:t>手离杠或脚触地考试结束</w:t>
            </w:r>
            <w:r>
              <w:rPr>
                <w:rFonts w:hint="eastAsia" w:hAnsi="宋体"/>
                <w:color w:val="auto"/>
              </w:rPr>
              <w:t>；项目成绩表示为整数。</w:t>
            </w:r>
          </w:p>
          <w:p>
            <w:pPr>
              <w:pStyle w:val="197"/>
              <w:numPr>
                <w:ilvl w:val="0"/>
                <w:numId w:val="22"/>
              </w:numPr>
              <w:spacing w:line="360" w:lineRule="auto"/>
              <w:jc w:val="both"/>
              <w:rPr>
                <w:rFonts w:hint="eastAsia" w:hAnsi="宋体"/>
                <w:color w:val="auto"/>
              </w:rPr>
            </w:pPr>
            <w:r>
              <w:rPr>
                <w:rFonts w:hint="eastAsia" w:hAnsi="宋体"/>
                <w:color w:val="auto"/>
              </w:rPr>
              <w:t>项目得分保留</w:t>
            </w:r>
            <w:r>
              <w:rPr>
                <w:rFonts w:hAnsi="宋体"/>
                <w:color w:val="auto"/>
              </w:rPr>
              <w:t>1位小数，小数部分只能是0或5</w:t>
            </w:r>
            <w:r>
              <w:rPr>
                <w:rFonts w:hint="eastAsia" w:hAnsi="宋体"/>
                <w:color w:val="auto"/>
              </w:rPr>
              <w:t>。</w:t>
            </w:r>
            <w:r>
              <w:rPr>
                <w:rFonts w:hAnsi="宋体"/>
                <w:color w:val="auto"/>
              </w:rPr>
              <w:t xml:space="preserve"> </w:t>
            </w:r>
          </w:p>
          <w:p>
            <w:pPr>
              <w:pStyle w:val="197"/>
              <w:numPr>
                <w:ilvl w:val="0"/>
                <w:numId w:val="22"/>
              </w:numPr>
              <w:spacing w:line="360" w:lineRule="auto"/>
              <w:jc w:val="both"/>
              <w:rPr>
                <w:rFonts w:hint="eastAsia" w:hAnsi="宋体"/>
                <w:color w:val="auto"/>
              </w:rPr>
            </w:pPr>
            <w:r>
              <w:rPr>
                <w:rFonts w:hint="eastAsia" w:hAnsi="宋体" w:cstheme="minorBidi"/>
                <w:color w:val="auto"/>
                <w:kern w:val="2"/>
              </w:rPr>
              <w:t>测试现场采取设备和人工方式判定并记录成绩。</w:t>
            </w:r>
          </w:p>
          <w:p>
            <w:pPr>
              <w:pStyle w:val="197"/>
              <w:numPr>
                <w:ilvl w:val="0"/>
                <w:numId w:val="22"/>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22"/>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22"/>
              </w:numPr>
              <w:spacing w:line="360" w:lineRule="auto"/>
              <w:jc w:val="both"/>
              <w:rPr>
                <w:rFonts w:hint="eastAsia" w:hAnsi="宋体"/>
                <w:color w:val="auto"/>
              </w:rPr>
            </w:pPr>
            <w:r>
              <w:rPr>
                <w:rFonts w:hAnsi="宋体"/>
                <w:color w:val="auto"/>
              </w:rPr>
              <w:t>对违反考试规则的情形进行判定并记录</w:t>
            </w:r>
            <w:r>
              <w:rPr>
                <w:rFonts w:hint="eastAsia" w:hAnsi="宋体"/>
                <w:color w:val="auto"/>
              </w:rPr>
              <w:t>。</w:t>
            </w:r>
            <w:r>
              <w:rPr>
                <w:rFonts w:hAnsi="宋体"/>
                <w:color w:val="auto"/>
              </w:rPr>
              <w:t xml:space="preserve"> </w:t>
            </w:r>
          </w:p>
          <w:p>
            <w:pPr>
              <w:pStyle w:val="197"/>
              <w:numPr>
                <w:ilvl w:val="0"/>
                <w:numId w:val="22"/>
              </w:numPr>
              <w:spacing w:line="360" w:lineRule="auto"/>
              <w:jc w:val="both"/>
              <w:rPr>
                <w:rFonts w:hint="eastAsia" w:hAnsi="宋体"/>
                <w:color w:val="auto"/>
              </w:rPr>
            </w:pPr>
            <w:r>
              <w:rPr>
                <w:rFonts w:hint="eastAsia" w:hAnsi="宋体"/>
                <w:color w:val="auto"/>
              </w:rPr>
              <w:t>记录运动项目成绩，可对标准动作、非标准动作和违规动作进行实时语音提示。</w:t>
            </w:r>
          </w:p>
          <w:p>
            <w:pPr>
              <w:pStyle w:val="197"/>
              <w:numPr>
                <w:ilvl w:val="0"/>
                <w:numId w:val="22"/>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p>
          <w:p>
            <w:pPr>
              <w:pStyle w:val="197"/>
              <w:numPr>
                <w:ilvl w:val="0"/>
                <w:numId w:val="22"/>
              </w:numPr>
              <w:spacing w:line="360" w:lineRule="auto"/>
              <w:jc w:val="both"/>
              <w:rPr>
                <w:rFonts w:hint="eastAsia" w:hAnsi="宋体"/>
                <w:color w:val="auto"/>
              </w:rPr>
            </w:pPr>
            <w:r>
              <w:rPr>
                <w:rFonts w:hint="eastAsia" w:hAnsi="宋体"/>
                <w:color w:val="auto"/>
              </w:rPr>
              <w:t>单项</w:t>
            </w:r>
            <w:r>
              <w:rPr>
                <w:rFonts w:hAnsi="宋体"/>
                <w:color w:val="auto"/>
              </w:rPr>
              <w:t>考试结束后，</w:t>
            </w:r>
            <w:r>
              <w:rPr>
                <w:rFonts w:hint="eastAsia" w:hAnsi="宋体"/>
                <w:color w:val="auto"/>
              </w:rPr>
              <w:t>当场显示</w:t>
            </w:r>
            <w:r>
              <w:rPr>
                <w:rFonts w:hAnsi="宋体"/>
                <w:color w:val="auto"/>
              </w:rPr>
              <w:t>考生</w:t>
            </w:r>
            <w:r>
              <w:rPr>
                <w:rFonts w:hint="eastAsia" w:hAnsi="宋体"/>
                <w:color w:val="auto"/>
              </w:rPr>
              <w:t>本次考试结果、积分和最终得分</w:t>
            </w:r>
            <w:r>
              <w:rPr>
                <w:rFonts w:hAnsi="宋体"/>
                <w:color w:val="auto"/>
              </w:rPr>
              <w:t>。</w:t>
            </w:r>
          </w:p>
        </w:tc>
        <w:tc>
          <w:tcPr>
            <w:tcW w:w="704" w:type="dxa"/>
            <w:vAlign w:val="center"/>
          </w:tcPr>
          <w:p>
            <w:pPr>
              <w:pStyle w:val="197"/>
              <w:spacing w:line="360" w:lineRule="auto"/>
              <w:jc w:val="center"/>
              <w:rPr>
                <w:rFonts w:hint="eastAsia" w:hAnsi="宋体"/>
                <w:color w:val="auto"/>
              </w:rPr>
            </w:pPr>
            <w:r>
              <w:rPr>
                <w:rFonts w:hint="eastAsia"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6</w:t>
            </w:r>
          </w:p>
        </w:tc>
        <w:tc>
          <w:tcPr>
            <w:tcW w:w="936" w:type="dxa"/>
            <w:vAlign w:val="center"/>
          </w:tcPr>
          <w:p>
            <w:pPr>
              <w:pStyle w:val="197"/>
              <w:spacing w:line="360" w:lineRule="auto"/>
              <w:jc w:val="center"/>
              <w:rPr>
                <w:rFonts w:hint="eastAsia" w:hAnsi="宋体"/>
                <w:color w:val="auto"/>
              </w:rPr>
            </w:pPr>
            <w:r>
              <w:rPr>
                <w:rFonts w:hint="eastAsia" w:hAnsi="宋体"/>
                <w:color w:val="auto"/>
              </w:rPr>
              <w:t>仰卧起坐（女）</w:t>
            </w:r>
          </w:p>
        </w:tc>
        <w:tc>
          <w:tcPr>
            <w:tcW w:w="7294" w:type="dxa"/>
            <w:vAlign w:val="center"/>
          </w:tcPr>
          <w:p>
            <w:pPr>
              <w:pStyle w:val="197"/>
              <w:numPr>
                <w:ilvl w:val="0"/>
                <w:numId w:val="23"/>
              </w:numPr>
              <w:spacing w:line="360" w:lineRule="auto"/>
              <w:jc w:val="both"/>
              <w:rPr>
                <w:rFonts w:hint="eastAsia" w:hAnsi="宋体"/>
                <w:color w:val="auto"/>
              </w:rPr>
            </w:pPr>
            <w:r>
              <w:rPr>
                <w:rFonts w:hint="eastAsia" w:hAnsi="宋体"/>
                <w:color w:val="auto"/>
              </w:rPr>
              <w:t>按</w:t>
            </w:r>
            <w:r>
              <w:rPr>
                <w:rFonts w:hAnsi="宋体"/>
                <w:color w:val="auto"/>
              </w:rPr>
              <w:t>1分钟内完成有效次数计分</w:t>
            </w:r>
            <w:r>
              <w:rPr>
                <w:rFonts w:hint="eastAsia" w:hAnsi="宋体"/>
                <w:color w:val="auto"/>
              </w:rPr>
              <w:t>；项目成绩表示为整数。</w:t>
            </w:r>
          </w:p>
          <w:p>
            <w:pPr>
              <w:pStyle w:val="197"/>
              <w:numPr>
                <w:ilvl w:val="0"/>
                <w:numId w:val="23"/>
              </w:numPr>
              <w:spacing w:line="360" w:lineRule="auto"/>
              <w:jc w:val="both"/>
              <w:rPr>
                <w:rFonts w:hint="eastAsia" w:hAnsi="宋体"/>
                <w:color w:val="auto"/>
              </w:rPr>
            </w:pPr>
            <w:r>
              <w:rPr>
                <w:rFonts w:hint="eastAsia" w:hAnsi="宋体"/>
                <w:color w:val="auto"/>
              </w:rPr>
              <w:t>项目得分保留</w:t>
            </w:r>
            <w:r>
              <w:rPr>
                <w:rFonts w:hAnsi="宋体"/>
                <w:color w:val="auto"/>
              </w:rPr>
              <w:t>1位小数，小数部分只能是0或5</w:t>
            </w:r>
            <w:r>
              <w:rPr>
                <w:rFonts w:hint="eastAsia" w:hAnsi="宋体"/>
                <w:color w:val="auto"/>
              </w:rPr>
              <w:t>。</w:t>
            </w:r>
            <w:r>
              <w:rPr>
                <w:rFonts w:hAnsi="宋体"/>
                <w:color w:val="auto"/>
              </w:rPr>
              <w:t xml:space="preserve"> </w:t>
            </w:r>
          </w:p>
          <w:p>
            <w:pPr>
              <w:pStyle w:val="197"/>
              <w:numPr>
                <w:ilvl w:val="0"/>
                <w:numId w:val="23"/>
              </w:numPr>
              <w:spacing w:line="360" w:lineRule="auto"/>
              <w:jc w:val="both"/>
              <w:rPr>
                <w:rFonts w:hint="eastAsia" w:hAnsi="宋体"/>
                <w:color w:val="auto"/>
              </w:rPr>
            </w:pPr>
            <w:r>
              <w:rPr>
                <w:rFonts w:hint="eastAsia" w:hAnsi="宋体" w:cstheme="minorBidi"/>
                <w:color w:val="auto"/>
                <w:kern w:val="2"/>
              </w:rPr>
              <w:t>测试现场采取设备和人工方式判定并记录成绩。</w:t>
            </w:r>
          </w:p>
          <w:p>
            <w:pPr>
              <w:pStyle w:val="197"/>
              <w:numPr>
                <w:ilvl w:val="0"/>
                <w:numId w:val="23"/>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23"/>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23"/>
              </w:numPr>
              <w:spacing w:line="360" w:lineRule="auto"/>
              <w:jc w:val="both"/>
              <w:rPr>
                <w:rFonts w:hint="eastAsia" w:hAnsi="宋体"/>
                <w:color w:val="auto"/>
              </w:rPr>
            </w:pPr>
            <w:r>
              <w:rPr>
                <w:rFonts w:hint="eastAsia" w:hAnsi="宋体"/>
                <w:color w:val="auto"/>
              </w:rPr>
              <w:t>对违反考试规则的情形进行判定并记录。</w:t>
            </w:r>
            <w:r>
              <w:rPr>
                <w:rFonts w:hAnsi="宋体"/>
                <w:color w:val="auto"/>
              </w:rPr>
              <w:t xml:space="preserve"> </w:t>
            </w:r>
          </w:p>
          <w:p>
            <w:pPr>
              <w:pStyle w:val="197"/>
              <w:numPr>
                <w:ilvl w:val="0"/>
                <w:numId w:val="23"/>
              </w:numPr>
              <w:spacing w:line="360" w:lineRule="auto"/>
              <w:jc w:val="both"/>
              <w:rPr>
                <w:rFonts w:hint="eastAsia" w:hAnsi="宋体"/>
                <w:color w:val="auto"/>
              </w:rPr>
            </w:pPr>
            <w:r>
              <w:rPr>
                <w:rFonts w:hint="eastAsia" w:hAnsi="宋体"/>
                <w:color w:val="auto"/>
              </w:rPr>
              <w:t>记录运动项目成绩，可对标准动作、非标准动作和违规动作进行实时语音提示。</w:t>
            </w:r>
          </w:p>
          <w:p>
            <w:pPr>
              <w:pStyle w:val="197"/>
              <w:numPr>
                <w:ilvl w:val="0"/>
                <w:numId w:val="23"/>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r>
              <w:rPr>
                <w:rFonts w:hAnsi="宋体"/>
                <w:color w:val="auto"/>
              </w:rPr>
              <w:t xml:space="preserve"> </w:t>
            </w:r>
          </w:p>
          <w:p>
            <w:pPr>
              <w:pStyle w:val="197"/>
              <w:numPr>
                <w:ilvl w:val="0"/>
                <w:numId w:val="23"/>
              </w:numPr>
              <w:spacing w:line="360" w:lineRule="auto"/>
              <w:jc w:val="both"/>
              <w:rPr>
                <w:rFonts w:hint="eastAsia" w:hAnsi="宋体"/>
                <w:color w:val="auto"/>
              </w:rPr>
            </w:pPr>
            <w:r>
              <w:rPr>
                <w:rFonts w:hint="eastAsia" w:hAnsi="宋体"/>
                <w:color w:val="auto"/>
              </w:rPr>
              <w:t>单项</w:t>
            </w:r>
            <w:r>
              <w:rPr>
                <w:rFonts w:hAnsi="宋体"/>
                <w:color w:val="auto"/>
              </w:rPr>
              <w:t>考试结束后，</w:t>
            </w:r>
            <w:r>
              <w:rPr>
                <w:rFonts w:hint="eastAsia" w:hAnsi="宋体"/>
                <w:color w:val="auto"/>
              </w:rPr>
              <w:t>当场显示</w:t>
            </w:r>
            <w:r>
              <w:rPr>
                <w:rFonts w:hAnsi="宋体"/>
                <w:color w:val="auto"/>
              </w:rPr>
              <w:t>考生</w:t>
            </w:r>
            <w:r>
              <w:rPr>
                <w:rFonts w:hint="eastAsia" w:hAnsi="宋体"/>
                <w:color w:val="auto"/>
              </w:rPr>
              <w:t>本次考试结果、积分和最终得分</w:t>
            </w:r>
            <w:r>
              <w:rPr>
                <w:rFonts w:hAnsi="宋体"/>
                <w:color w:val="auto"/>
              </w:rPr>
              <w:t>。</w:t>
            </w:r>
          </w:p>
        </w:tc>
        <w:tc>
          <w:tcPr>
            <w:tcW w:w="704" w:type="dxa"/>
            <w:vAlign w:val="center"/>
          </w:tcPr>
          <w:p>
            <w:pPr>
              <w:pStyle w:val="197"/>
              <w:spacing w:line="360" w:lineRule="auto"/>
              <w:jc w:val="center"/>
              <w:rPr>
                <w:rFonts w:hint="eastAsia" w:hAnsi="宋体"/>
                <w:color w:val="auto"/>
              </w:rPr>
            </w:pPr>
            <w:r>
              <w:rPr>
                <w:rFonts w:hint="eastAsia" w:hAnsi="宋体"/>
                <w:color w:val="aut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7</w:t>
            </w:r>
          </w:p>
        </w:tc>
        <w:tc>
          <w:tcPr>
            <w:tcW w:w="936" w:type="dxa"/>
            <w:vAlign w:val="center"/>
          </w:tcPr>
          <w:p>
            <w:pPr>
              <w:pStyle w:val="197"/>
              <w:spacing w:line="360" w:lineRule="auto"/>
              <w:jc w:val="center"/>
              <w:rPr>
                <w:rFonts w:hint="eastAsia" w:hAnsi="宋体"/>
                <w:color w:val="auto"/>
              </w:rPr>
            </w:pPr>
            <w:r>
              <w:rPr>
                <w:rFonts w:hint="eastAsia" w:hAnsi="宋体"/>
                <w:color w:val="auto"/>
              </w:rPr>
              <w:t>实心球</w:t>
            </w:r>
          </w:p>
        </w:tc>
        <w:tc>
          <w:tcPr>
            <w:tcW w:w="7294" w:type="dxa"/>
            <w:vAlign w:val="center"/>
          </w:tcPr>
          <w:p>
            <w:pPr>
              <w:pStyle w:val="197"/>
              <w:numPr>
                <w:ilvl w:val="0"/>
                <w:numId w:val="24"/>
              </w:numPr>
              <w:spacing w:line="360" w:lineRule="auto"/>
              <w:jc w:val="both"/>
              <w:rPr>
                <w:rFonts w:hint="eastAsia" w:hAnsi="宋体"/>
                <w:color w:val="auto"/>
              </w:rPr>
            </w:pPr>
            <w:r>
              <w:rPr>
                <w:rFonts w:hint="eastAsia" w:hAnsi="宋体"/>
                <w:color w:val="auto"/>
              </w:rPr>
              <w:t>按有效距离计分</w:t>
            </w:r>
            <w:r>
              <w:rPr>
                <w:rFonts w:hAnsi="宋体"/>
                <w:color w:val="auto"/>
              </w:rPr>
              <w:t>，</w:t>
            </w:r>
            <w:r>
              <w:rPr>
                <w:rFonts w:hint="eastAsia" w:hAnsi="宋体"/>
                <w:color w:val="auto"/>
              </w:rPr>
              <w:t>可投3次，</w:t>
            </w:r>
            <w:r>
              <w:rPr>
                <w:rFonts w:hAnsi="宋体"/>
                <w:color w:val="auto"/>
              </w:rPr>
              <w:t>计取最好成绩</w:t>
            </w:r>
            <w:r>
              <w:rPr>
                <w:rFonts w:hint="eastAsia" w:hAnsi="宋体"/>
                <w:color w:val="auto"/>
              </w:rPr>
              <w:t>（犯规3次无成绩者，只能增加一次机会）；分度值</w:t>
            </w:r>
            <w:r>
              <w:rPr>
                <w:rFonts w:hAnsi="宋体"/>
                <w:color w:val="auto"/>
              </w:rPr>
              <w:t>0.1m,允差:</w:t>
            </w:r>
            <w:r>
              <w:rPr>
                <w:rFonts w:hint="eastAsia" w:hAnsi="宋体" w:cstheme="minorBidi"/>
                <w:color w:val="auto"/>
                <w:kern w:val="2"/>
              </w:rPr>
              <w:t>±</w:t>
            </w:r>
            <w:r>
              <w:rPr>
                <w:rFonts w:hAnsi="宋体"/>
                <w:color w:val="auto"/>
              </w:rPr>
              <w:t>0.1m</w:t>
            </w:r>
            <w:r>
              <w:rPr>
                <w:rFonts w:hint="eastAsia" w:hAnsi="宋体"/>
                <w:color w:val="auto"/>
              </w:rPr>
              <w:t>；项目成绩表示需保留</w:t>
            </w:r>
            <w:r>
              <w:rPr>
                <w:rFonts w:hAnsi="宋体"/>
                <w:color w:val="auto"/>
              </w:rPr>
              <w:t>1位小数</w:t>
            </w:r>
            <w:r>
              <w:rPr>
                <w:rFonts w:hint="eastAsia" w:hAnsi="宋体"/>
                <w:color w:val="auto"/>
              </w:rPr>
              <w:t>。</w:t>
            </w:r>
          </w:p>
          <w:p>
            <w:pPr>
              <w:pStyle w:val="197"/>
              <w:numPr>
                <w:ilvl w:val="0"/>
                <w:numId w:val="24"/>
              </w:numPr>
              <w:spacing w:line="360" w:lineRule="auto"/>
              <w:jc w:val="both"/>
              <w:rPr>
                <w:rFonts w:hint="eastAsia" w:hAnsi="宋体"/>
                <w:color w:val="auto"/>
              </w:rPr>
            </w:pPr>
            <w:r>
              <w:rPr>
                <w:rFonts w:hint="eastAsia" w:hAnsi="宋体"/>
                <w:color w:val="auto"/>
              </w:rPr>
              <w:t>项目得分保留</w:t>
            </w:r>
            <w:r>
              <w:rPr>
                <w:rFonts w:hAnsi="宋体"/>
                <w:color w:val="auto"/>
              </w:rPr>
              <w:t>1位小数，小数部分只能是0或5</w:t>
            </w:r>
            <w:r>
              <w:rPr>
                <w:rFonts w:hint="eastAsia" w:hAnsi="宋体"/>
                <w:color w:val="auto"/>
              </w:rPr>
              <w:t>。</w:t>
            </w:r>
            <w:r>
              <w:rPr>
                <w:rFonts w:hAnsi="宋体"/>
                <w:color w:val="auto"/>
              </w:rPr>
              <w:t xml:space="preserve"> </w:t>
            </w:r>
          </w:p>
          <w:p>
            <w:pPr>
              <w:pStyle w:val="197"/>
              <w:numPr>
                <w:ilvl w:val="0"/>
                <w:numId w:val="24"/>
              </w:numPr>
              <w:spacing w:line="360" w:lineRule="auto"/>
              <w:jc w:val="both"/>
              <w:rPr>
                <w:rFonts w:hint="eastAsia" w:hAnsi="宋体"/>
                <w:color w:val="auto"/>
              </w:rPr>
            </w:pPr>
            <w:r>
              <w:rPr>
                <w:rFonts w:hint="eastAsia" w:hAnsi="宋体" w:cstheme="minorBidi"/>
                <w:color w:val="auto"/>
                <w:kern w:val="2"/>
              </w:rPr>
              <w:t>测试现场采取设备和人工方式判定并记录成绩。</w:t>
            </w:r>
          </w:p>
          <w:p>
            <w:pPr>
              <w:pStyle w:val="197"/>
              <w:numPr>
                <w:ilvl w:val="0"/>
                <w:numId w:val="24"/>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24"/>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24"/>
              </w:numPr>
              <w:spacing w:line="360" w:lineRule="auto"/>
              <w:jc w:val="both"/>
              <w:rPr>
                <w:rFonts w:hint="eastAsia" w:hAnsi="宋体"/>
                <w:color w:val="auto"/>
              </w:rPr>
            </w:pPr>
            <w:r>
              <w:rPr>
                <w:rFonts w:hAnsi="宋体"/>
                <w:color w:val="auto"/>
              </w:rPr>
              <w:t>对违反考试规则的情形进行判定并记录</w:t>
            </w:r>
            <w:r>
              <w:rPr>
                <w:rFonts w:hint="eastAsia" w:hAnsi="宋体"/>
                <w:color w:val="auto"/>
              </w:rPr>
              <w:t>。</w:t>
            </w:r>
            <w:r>
              <w:rPr>
                <w:rFonts w:hAnsi="宋体"/>
                <w:color w:val="auto"/>
              </w:rPr>
              <w:t xml:space="preserve"> </w:t>
            </w:r>
          </w:p>
          <w:p>
            <w:pPr>
              <w:pStyle w:val="197"/>
              <w:numPr>
                <w:ilvl w:val="0"/>
                <w:numId w:val="24"/>
              </w:numPr>
              <w:spacing w:line="360" w:lineRule="auto"/>
              <w:jc w:val="both"/>
              <w:rPr>
                <w:rFonts w:hint="eastAsia" w:hAnsi="宋体"/>
                <w:color w:val="auto"/>
              </w:rPr>
            </w:pPr>
            <w:r>
              <w:rPr>
                <w:rFonts w:hint="eastAsia" w:hAnsi="宋体"/>
                <w:color w:val="auto"/>
              </w:rPr>
              <w:t>记录运动项目成绩，可对标准动作、非标准动作和违规动作进行实时语音提示。</w:t>
            </w:r>
          </w:p>
          <w:p>
            <w:pPr>
              <w:pStyle w:val="197"/>
              <w:numPr>
                <w:ilvl w:val="0"/>
                <w:numId w:val="24"/>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r>
              <w:rPr>
                <w:rFonts w:hAnsi="宋体"/>
                <w:color w:val="auto"/>
              </w:rPr>
              <w:t xml:space="preserve"> </w:t>
            </w:r>
          </w:p>
          <w:p>
            <w:pPr>
              <w:pStyle w:val="197"/>
              <w:numPr>
                <w:ilvl w:val="0"/>
                <w:numId w:val="24"/>
              </w:numPr>
              <w:spacing w:line="360" w:lineRule="auto"/>
              <w:jc w:val="both"/>
              <w:rPr>
                <w:rFonts w:hint="eastAsia" w:hAnsi="宋体"/>
                <w:color w:val="auto"/>
              </w:rPr>
            </w:pPr>
            <w:r>
              <w:rPr>
                <w:rFonts w:hint="eastAsia" w:hAnsi="宋体"/>
                <w:color w:val="auto"/>
              </w:rPr>
              <w:t>单项</w:t>
            </w:r>
            <w:r>
              <w:rPr>
                <w:rFonts w:hAnsi="宋体"/>
                <w:color w:val="auto"/>
              </w:rPr>
              <w:t>考试结束后，</w:t>
            </w:r>
            <w:r>
              <w:rPr>
                <w:rFonts w:hint="eastAsia" w:hAnsi="宋体"/>
                <w:color w:val="auto"/>
              </w:rPr>
              <w:t>当场显示</w:t>
            </w:r>
            <w:r>
              <w:rPr>
                <w:rFonts w:hAnsi="宋体"/>
                <w:color w:val="auto"/>
              </w:rPr>
              <w:t>考生</w:t>
            </w:r>
            <w:r>
              <w:rPr>
                <w:rFonts w:hint="eastAsia" w:hAnsi="宋体"/>
                <w:color w:val="auto"/>
              </w:rPr>
              <w:t>本次考试结果、积分和最终得分</w:t>
            </w:r>
            <w:r>
              <w:rPr>
                <w:rFonts w:hAnsi="宋体"/>
                <w:color w:val="auto"/>
              </w:rPr>
              <w:t>。</w:t>
            </w:r>
          </w:p>
        </w:tc>
        <w:tc>
          <w:tcPr>
            <w:tcW w:w="704" w:type="dxa"/>
            <w:vAlign w:val="center"/>
          </w:tcPr>
          <w:p>
            <w:pPr>
              <w:pStyle w:val="197"/>
              <w:spacing w:line="360" w:lineRule="auto"/>
              <w:jc w:val="center"/>
              <w:rPr>
                <w:rFonts w:hint="eastAsia" w:hAnsi="宋体"/>
                <w:color w:val="auto"/>
              </w:rPr>
            </w:pPr>
            <w:r>
              <w:rPr>
                <w:rFonts w:hint="eastAsia" w:hAnsi="宋体"/>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8</w:t>
            </w:r>
          </w:p>
        </w:tc>
        <w:tc>
          <w:tcPr>
            <w:tcW w:w="936" w:type="dxa"/>
            <w:vAlign w:val="center"/>
          </w:tcPr>
          <w:p>
            <w:pPr>
              <w:pStyle w:val="197"/>
              <w:spacing w:line="360" w:lineRule="auto"/>
              <w:jc w:val="center"/>
              <w:rPr>
                <w:rFonts w:hint="eastAsia" w:hAnsi="宋体"/>
                <w:color w:val="auto"/>
              </w:rPr>
            </w:pPr>
            <w:r>
              <w:rPr>
                <w:rFonts w:hint="eastAsia" w:hAnsi="宋体"/>
                <w:color w:val="auto"/>
              </w:rPr>
              <w:t>1分钟跳绳</w:t>
            </w:r>
          </w:p>
        </w:tc>
        <w:tc>
          <w:tcPr>
            <w:tcW w:w="7294" w:type="dxa"/>
            <w:vAlign w:val="center"/>
          </w:tcPr>
          <w:p>
            <w:pPr>
              <w:pStyle w:val="197"/>
              <w:numPr>
                <w:ilvl w:val="0"/>
                <w:numId w:val="25"/>
              </w:numPr>
              <w:spacing w:line="360" w:lineRule="auto"/>
              <w:jc w:val="both"/>
              <w:rPr>
                <w:rFonts w:hint="eastAsia" w:hAnsi="宋体"/>
                <w:color w:val="auto"/>
              </w:rPr>
            </w:pPr>
            <w:r>
              <w:rPr>
                <w:rFonts w:hint="eastAsia" w:hAnsi="宋体"/>
                <w:color w:val="auto"/>
              </w:rPr>
              <w:t>按</w:t>
            </w:r>
            <w:r>
              <w:rPr>
                <w:rFonts w:hAnsi="宋体"/>
                <w:color w:val="auto"/>
              </w:rPr>
              <w:t>1分钟内有效次数计</w:t>
            </w:r>
            <w:r>
              <w:rPr>
                <w:rFonts w:hint="eastAsia" w:hAnsi="宋体"/>
                <w:color w:val="auto"/>
              </w:rPr>
              <w:t>；可考2次，2次间隔最长3分钟，计取最好成绩，分度值</w:t>
            </w:r>
            <w:r>
              <w:rPr>
                <w:rFonts w:hAnsi="宋体"/>
                <w:color w:val="auto"/>
              </w:rPr>
              <w:t>1次,允差:</w:t>
            </w:r>
            <w:r>
              <w:rPr>
                <w:rFonts w:hint="eastAsia" w:hAnsi="宋体" w:cstheme="minorBidi"/>
                <w:color w:val="auto"/>
                <w:kern w:val="2"/>
              </w:rPr>
              <w:t>±</w:t>
            </w:r>
            <w:r>
              <w:rPr>
                <w:rFonts w:hAnsi="宋体"/>
                <w:color w:val="auto"/>
              </w:rPr>
              <w:t>1次</w:t>
            </w:r>
            <w:r>
              <w:rPr>
                <w:rFonts w:hint="eastAsia" w:hAnsi="宋体"/>
                <w:color w:val="auto"/>
              </w:rPr>
              <w:t>；项目成绩表示为整数。</w:t>
            </w:r>
          </w:p>
          <w:p>
            <w:pPr>
              <w:pStyle w:val="197"/>
              <w:numPr>
                <w:ilvl w:val="0"/>
                <w:numId w:val="25"/>
              </w:numPr>
              <w:spacing w:line="360" w:lineRule="auto"/>
              <w:jc w:val="both"/>
              <w:rPr>
                <w:rFonts w:hint="eastAsia" w:hAnsi="宋体"/>
                <w:color w:val="auto"/>
              </w:rPr>
            </w:pPr>
            <w:r>
              <w:rPr>
                <w:rFonts w:hint="eastAsia" w:hAnsi="宋体"/>
                <w:color w:val="auto"/>
              </w:rPr>
              <w:t>项目得分保留</w:t>
            </w:r>
            <w:r>
              <w:rPr>
                <w:rFonts w:hAnsi="宋体"/>
                <w:color w:val="auto"/>
              </w:rPr>
              <w:t>1位小数，小数部分只能是0或5</w:t>
            </w:r>
            <w:r>
              <w:rPr>
                <w:rFonts w:hint="eastAsia" w:hAnsi="宋体"/>
                <w:color w:val="auto"/>
              </w:rPr>
              <w:t>。</w:t>
            </w:r>
            <w:r>
              <w:rPr>
                <w:rFonts w:hAnsi="宋体"/>
                <w:color w:val="auto"/>
              </w:rPr>
              <w:t xml:space="preserve"> </w:t>
            </w:r>
          </w:p>
          <w:p>
            <w:pPr>
              <w:pStyle w:val="197"/>
              <w:numPr>
                <w:ilvl w:val="0"/>
                <w:numId w:val="25"/>
              </w:numPr>
              <w:spacing w:line="360" w:lineRule="auto"/>
              <w:jc w:val="both"/>
              <w:rPr>
                <w:rFonts w:hint="eastAsia" w:hAnsi="宋体"/>
                <w:color w:val="auto"/>
              </w:rPr>
            </w:pPr>
            <w:r>
              <w:rPr>
                <w:rFonts w:hint="eastAsia" w:hAnsi="宋体" w:cstheme="minorBidi"/>
                <w:color w:val="auto"/>
                <w:kern w:val="2"/>
              </w:rPr>
              <w:t>测试现场采取设备和人工方式判定并记录成绩。</w:t>
            </w:r>
          </w:p>
          <w:p>
            <w:pPr>
              <w:pStyle w:val="197"/>
              <w:numPr>
                <w:ilvl w:val="0"/>
                <w:numId w:val="25"/>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25"/>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25"/>
              </w:numPr>
              <w:spacing w:line="360" w:lineRule="auto"/>
              <w:jc w:val="both"/>
              <w:rPr>
                <w:rFonts w:hint="eastAsia" w:hAnsi="宋体"/>
                <w:color w:val="auto"/>
              </w:rPr>
            </w:pPr>
            <w:r>
              <w:rPr>
                <w:rFonts w:hAnsi="宋体"/>
                <w:color w:val="auto"/>
              </w:rPr>
              <w:t>对违反考试规则的情形进行判定并记录</w:t>
            </w:r>
            <w:r>
              <w:rPr>
                <w:rFonts w:hint="eastAsia" w:hAnsi="宋体"/>
                <w:color w:val="auto"/>
              </w:rPr>
              <w:t>。</w:t>
            </w:r>
            <w:r>
              <w:rPr>
                <w:rFonts w:hAnsi="宋体"/>
                <w:color w:val="auto"/>
              </w:rPr>
              <w:t xml:space="preserve"> </w:t>
            </w:r>
          </w:p>
          <w:p>
            <w:pPr>
              <w:pStyle w:val="197"/>
              <w:numPr>
                <w:ilvl w:val="0"/>
                <w:numId w:val="25"/>
              </w:numPr>
              <w:spacing w:line="360" w:lineRule="auto"/>
              <w:jc w:val="both"/>
              <w:rPr>
                <w:rFonts w:hint="eastAsia" w:hAnsi="宋体"/>
                <w:color w:val="auto"/>
              </w:rPr>
            </w:pPr>
            <w:r>
              <w:rPr>
                <w:rFonts w:hint="eastAsia" w:hAnsi="宋体"/>
                <w:color w:val="auto"/>
              </w:rPr>
              <w:t>记录运动项目成绩，可对标准动作、非标准动作和违规动作进行实时语音提示。</w:t>
            </w:r>
          </w:p>
          <w:p>
            <w:pPr>
              <w:pStyle w:val="197"/>
              <w:numPr>
                <w:ilvl w:val="0"/>
                <w:numId w:val="25"/>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r>
              <w:rPr>
                <w:rFonts w:hAnsi="宋体"/>
                <w:color w:val="auto"/>
              </w:rPr>
              <w:t xml:space="preserve"> </w:t>
            </w:r>
          </w:p>
          <w:p>
            <w:pPr>
              <w:pStyle w:val="197"/>
              <w:numPr>
                <w:ilvl w:val="0"/>
                <w:numId w:val="25"/>
              </w:numPr>
              <w:spacing w:line="360" w:lineRule="auto"/>
              <w:jc w:val="both"/>
              <w:rPr>
                <w:rFonts w:hint="eastAsia" w:hAnsi="宋体"/>
                <w:color w:val="auto"/>
              </w:rPr>
            </w:pPr>
            <w:r>
              <w:rPr>
                <w:rFonts w:hint="eastAsia" w:hAnsi="宋体"/>
                <w:color w:val="auto"/>
              </w:rPr>
              <w:t>单项</w:t>
            </w:r>
            <w:r>
              <w:rPr>
                <w:rFonts w:hAnsi="宋体"/>
                <w:color w:val="auto"/>
              </w:rPr>
              <w:t>考试结束后，</w:t>
            </w:r>
            <w:r>
              <w:rPr>
                <w:rFonts w:hint="eastAsia" w:hAnsi="宋体"/>
                <w:color w:val="auto"/>
              </w:rPr>
              <w:t>当场显示</w:t>
            </w:r>
            <w:r>
              <w:rPr>
                <w:rFonts w:hAnsi="宋体"/>
                <w:color w:val="auto"/>
              </w:rPr>
              <w:t>考生</w:t>
            </w:r>
            <w:r>
              <w:rPr>
                <w:rFonts w:hint="eastAsia" w:hAnsi="宋体"/>
                <w:color w:val="auto"/>
              </w:rPr>
              <w:t>本次考试结果、积分和最终得分</w:t>
            </w:r>
            <w:r>
              <w:rPr>
                <w:rFonts w:hAnsi="宋体"/>
                <w:color w:val="auto"/>
              </w:rPr>
              <w:t>。</w:t>
            </w:r>
          </w:p>
        </w:tc>
        <w:tc>
          <w:tcPr>
            <w:tcW w:w="704" w:type="dxa"/>
            <w:vAlign w:val="center"/>
          </w:tcPr>
          <w:p>
            <w:pPr>
              <w:pStyle w:val="197"/>
              <w:spacing w:line="360" w:lineRule="auto"/>
              <w:jc w:val="center"/>
              <w:rPr>
                <w:rFonts w:hint="eastAsia" w:hAnsi="宋体"/>
                <w:color w:val="auto"/>
              </w:rPr>
            </w:pPr>
            <w:r>
              <w:rPr>
                <w:rFonts w:hint="eastAsia" w:hAnsi="宋体"/>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9</w:t>
            </w:r>
          </w:p>
        </w:tc>
        <w:tc>
          <w:tcPr>
            <w:tcW w:w="936" w:type="dxa"/>
            <w:vAlign w:val="center"/>
          </w:tcPr>
          <w:p>
            <w:pPr>
              <w:pStyle w:val="197"/>
              <w:spacing w:line="360" w:lineRule="auto"/>
              <w:jc w:val="center"/>
              <w:rPr>
                <w:rFonts w:hint="eastAsia" w:hAnsi="宋体"/>
                <w:color w:val="auto"/>
              </w:rPr>
            </w:pPr>
            <w:r>
              <w:rPr>
                <w:rFonts w:hint="eastAsia" w:hAnsi="宋体"/>
                <w:color w:val="auto"/>
              </w:rPr>
              <w:t>原地纵跳摸高</w:t>
            </w:r>
          </w:p>
        </w:tc>
        <w:tc>
          <w:tcPr>
            <w:tcW w:w="7294" w:type="dxa"/>
            <w:vAlign w:val="center"/>
          </w:tcPr>
          <w:p>
            <w:pPr>
              <w:pStyle w:val="197"/>
              <w:numPr>
                <w:ilvl w:val="0"/>
                <w:numId w:val="26"/>
              </w:numPr>
              <w:spacing w:line="360" w:lineRule="auto"/>
              <w:jc w:val="both"/>
              <w:rPr>
                <w:rFonts w:hint="eastAsia" w:hAnsi="宋体"/>
                <w:color w:val="auto"/>
              </w:rPr>
            </w:pPr>
            <w:r>
              <w:rPr>
                <w:rFonts w:hint="eastAsia" w:hAnsi="宋体"/>
                <w:color w:val="auto"/>
              </w:rPr>
              <w:t>按有效高度计分</w:t>
            </w:r>
            <w:r>
              <w:rPr>
                <w:rFonts w:hAnsi="宋体"/>
                <w:color w:val="auto"/>
              </w:rPr>
              <w:t>，</w:t>
            </w:r>
            <w:r>
              <w:rPr>
                <w:rFonts w:hint="eastAsia" w:hAnsi="宋体"/>
                <w:color w:val="auto"/>
              </w:rPr>
              <w:t>可跳3次（犯规3次无成绩者，只能增加一次机会），</w:t>
            </w:r>
            <w:r>
              <w:rPr>
                <w:rFonts w:hAnsi="宋体"/>
                <w:color w:val="auto"/>
              </w:rPr>
              <w:t>计取最好成绩</w:t>
            </w:r>
            <w:r>
              <w:rPr>
                <w:rFonts w:hint="eastAsia" w:hAnsi="宋体"/>
                <w:color w:val="auto"/>
              </w:rPr>
              <w:t>；项目成绩表示为整数。</w:t>
            </w:r>
          </w:p>
          <w:p>
            <w:pPr>
              <w:pStyle w:val="197"/>
              <w:numPr>
                <w:ilvl w:val="0"/>
                <w:numId w:val="26"/>
              </w:numPr>
              <w:spacing w:line="360" w:lineRule="auto"/>
              <w:jc w:val="both"/>
              <w:rPr>
                <w:rFonts w:hint="eastAsia" w:hAnsi="宋体"/>
                <w:color w:val="auto"/>
              </w:rPr>
            </w:pPr>
            <w:r>
              <w:rPr>
                <w:rFonts w:hint="eastAsia" w:hAnsi="宋体"/>
                <w:color w:val="auto"/>
              </w:rPr>
              <w:t>项目得分保留</w:t>
            </w:r>
            <w:r>
              <w:rPr>
                <w:rFonts w:hAnsi="宋体"/>
                <w:color w:val="auto"/>
              </w:rPr>
              <w:t>1位小数，小数部分只能是0或5</w:t>
            </w:r>
            <w:r>
              <w:rPr>
                <w:rFonts w:hint="eastAsia" w:hAnsi="宋体"/>
                <w:color w:val="auto"/>
              </w:rPr>
              <w:t>。</w:t>
            </w:r>
            <w:r>
              <w:rPr>
                <w:rFonts w:hAnsi="宋体"/>
                <w:color w:val="auto"/>
              </w:rPr>
              <w:t xml:space="preserve"> </w:t>
            </w:r>
          </w:p>
          <w:p>
            <w:pPr>
              <w:pStyle w:val="197"/>
              <w:numPr>
                <w:ilvl w:val="0"/>
                <w:numId w:val="26"/>
              </w:numPr>
              <w:spacing w:line="360" w:lineRule="auto"/>
              <w:jc w:val="both"/>
              <w:rPr>
                <w:rFonts w:hint="eastAsia" w:hAnsi="宋体"/>
                <w:color w:val="auto"/>
              </w:rPr>
            </w:pPr>
            <w:r>
              <w:rPr>
                <w:rFonts w:hint="eastAsia" w:hAnsi="宋体" w:cstheme="minorBidi"/>
                <w:color w:val="auto"/>
                <w:kern w:val="2"/>
              </w:rPr>
              <w:t>测试现场采取设备和人工方式判定并记录成绩。</w:t>
            </w:r>
          </w:p>
          <w:p>
            <w:pPr>
              <w:pStyle w:val="197"/>
              <w:numPr>
                <w:ilvl w:val="0"/>
                <w:numId w:val="26"/>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26"/>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26"/>
              </w:numPr>
              <w:spacing w:line="360" w:lineRule="auto"/>
              <w:jc w:val="both"/>
              <w:rPr>
                <w:rFonts w:hint="eastAsia" w:hAnsi="宋体"/>
                <w:color w:val="auto"/>
              </w:rPr>
            </w:pPr>
            <w:r>
              <w:rPr>
                <w:rFonts w:hAnsi="宋体"/>
                <w:color w:val="auto"/>
              </w:rPr>
              <w:t>对违反考试规则的情形进行判定并记录</w:t>
            </w:r>
            <w:r>
              <w:rPr>
                <w:rFonts w:hint="eastAsia" w:hAnsi="宋体"/>
                <w:color w:val="auto"/>
              </w:rPr>
              <w:t>。</w:t>
            </w:r>
            <w:r>
              <w:rPr>
                <w:rFonts w:hAnsi="宋体"/>
                <w:color w:val="auto"/>
              </w:rPr>
              <w:t xml:space="preserve"> </w:t>
            </w:r>
          </w:p>
          <w:p>
            <w:pPr>
              <w:pStyle w:val="197"/>
              <w:numPr>
                <w:ilvl w:val="0"/>
                <w:numId w:val="26"/>
              </w:numPr>
              <w:spacing w:line="360" w:lineRule="auto"/>
              <w:jc w:val="both"/>
              <w:rPr>
                <w:rFonts w:hint="eastAsia" w:hAnsi="宋体"/>
                <w:color w:val="auto"/>
              </w:rPr>
            </w:pPr>
            <w:r>
              <w:rPr>
                <w:rFonts w:hint="eastAsia" w:hAnsi="宋体"/>
                <w:color w:val="auto"/>
              </w:rPr>
              <w:t>记录运动项目成绩，可对标准动作、非标准动作和违规动作进行实时语音提示。</w:t>
            </w:r>
          </w:p>
          <w:p>
            <w:pPr>
              <w:pStyle w:val="197"/>
              <w:numPr>
                <w:ilvl w:val="0"/>
                <w:numId w:val="26"/>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r>
              <w:rPr>
                <w:rFonts w:hAnsi="宋体"/>
                <w:color w:val="auto"/>
              </w:rPr>
              <w:t xml:space="preserve"> </w:t>
            </w:r>
          </w:p>
          <w:p>
            <w:pPr>
              <w:pStyle w:val="197"/>
              <w:numPr>
                <w:ilvl w:val="0"/>
                <w:numId w:val="26"/>
              </w:numPr>
              <w:spacing w:line="360" w:lineRule="auto"/>
              <w:jc w:val="both"/>
              <w:rPr>
                <w:rFonts w:hint="eastAsia" w:hAnsi="宋体"/>
                <w:color w:val="auto"/>
              </w:rPr>
            </w:pPr>
            <w:r>
              <w:rPr>
                <w:rFonts w:hint="eastAsia" w:hAnsi="宋体"/>
                <w:color w:val="auto"/>
              </w:rPr>
              <w:t>单项</w:t>
            </w:r>
            <w:r>
              <w:rPr>
                <w:rFonts w:hAnsi="宋体"/>
                <w:color w:val="auto"/>
              </w:rPr>
              <w:t>考试结束后，</w:t>
            </w:r>
            <w:r>
              <w:rPr>
                <w:rFonts w:hint="eastAsia" w:hAnsi="宋体"/>
                <w:color w:val="auto"/>
              </w:rPr>
              <w:t>当场显示</w:t>
            </w:r>
            <w:r>
              <w:rPr>
                <w:rFonts w:hAnsi="宋体"/>
                <w:color w:val="auto"/>
              </w:rPr>
              <w:t>考生</w:t>
            </w:r>
            <w:r>
              <w:rPr>
                <w:rFonts w:hint="eastAsia" w:hAnsi="宋体"/>
                <w:color w:val="auto"/>
              </w:rPr>
              <w:t>本次考试结果、积分和最终得分</w:t>
            </w:r>
            <w:r>
              <w:rPr>
                <w:rFonts w:hAnsi="宋体"/>
                <w:color w:val="auto"/>
              </w:rPr>
              <w:t>。</w:t>
            </w:r>
          </w:p>
        </w:tc>
        <w:tc>
          <w:tcPr>
            <w:tcW w:w="704" w:type="dxa"/>
            <w:vAlign w:val="center"/>
          </w:tcPr>
          <w:p>
            <w:pPr>
              <w:pStyle w:val="197"/>
              <w:spacing w:line="360" w:lineRule="auto"/>
              <w:jc w:val="center"/>
              <w:rPr>
                <w:rFonts w:hint="eastAsia" w:hAnsi="宋体"/>
                <w:color w:val="auto"/>
              </w:rPr>
            </w:pPr>
            <w:r>
              <w:rPr>
                <w:rFonts w:hint="eastAsia"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700" w:type="dxa"/>
            <w:vAlign w:val="center"/>
          </w:tcPr>
          <w:p>
            <w:pPr>
              <w:pStyle w:val="197"/>
              <w:spacing w:line="360" w:lineRule="auto"/>
              <w:jc w:val="center"/>
              <w:rPr>
                <w:rFonts w:hint="eastAsia" w:hAnsi="宋体"/>
                <w:color w:val="auto"/>
              </w:rPr>
            </w:pPr>
            <w:r>
              <w:rPr>
                <w:rFonts w:hAnsi="宋体"/>
                <w:color w:val="auto"/>
              </w:rPr>
              <w:t>10</w:t>
            </w:r>
          </w:p>
        </w:tc>
        <w:tc>
          <w:tcPr>
            <w:tcW w:w="936" w:type="dxa"/>
            <w:vAlign w:val="center"/>
          </w:tcPr>
          <w:p>
            <w:pPr>
              <w:pStyle w:val="197"/>
              <w:spacing w:line="360" w:lineRule="auto"/>
              <w:jc w:val="center"/>
              <w:rPr>
                <w:rFonts w:hint="eastAsia" w:hAnsi="宋体"/>
                <w:color w:val="auto"/>
              </w:rPr>
            </w:pPr>
            <w:r>
              <w:rPr>
                <w:rFonts w:hint="eastAsia" w:hAnsi="宋体"/>
                <w:color w:val="auto"/>
              </w:rPr>
              <w:t>立定跳远</w:t>
            </w:r>
          </w:p>
        </w:tc>
        <w:tc>
          <w:tcPr>
            <w:tcW w:w="7294" w:type="dxa"/>
            <w:vAlign w:val="center"/>
          </w:tcPr>
          <w:p>
            <w:pPr>
              <w:pStyle w:val="197"/>
              <w:numPr>
                <w:ilvl w:val="0"/>
                <w:numId w:val="27"/>
              </w:numPr>
              <w:spacing w:line="360" w:lineRule="auto"/>
              <w:jc w:val="both"/>
              <w:rPr>
                <w:rFonts w:hint="eastAsia" w:hAnsi="宋体"/>
                <w:color w:val="auto"/>
              </w:rPr>
            </w:pPr>
            <w:r>
              <w:rPr>
                <w:rFonts w:hint="eastAsia" w:hAnsi="宋体"/>
                <w:color w:val="auto"/>
              </w:rPr>
              <w:t>按有效距离计分</w:t>
            </w:r>
            <w:r>
              <w:rPr>
                <w:rFonts w:hAnsi="宋体"/>
                <w:color w:val="auto"/>
              </w:rPr>
              <w:t>;可跳3次</w:t>
            </w:r>
            <w:r>
              <w:rPr>
                <w:rFonts w:hint="eastAsia" w:hAnsi="宋体"/>
                <w:color w:val="auto"/>
              </w:rPr>
              <w:t>（犯规3次无成绩者，只能增加一次机会）</w:t>
            </w:r>
            <w:r>
              <w:rPr>
                <w:rFonts w:hAnsi="宋体"/>
                <w:color w:val="auto"/>
              </w:rPr>
              <w:t>，计取最好成绩</w:t>
            </w:r>
            <w:r>
              <w:rPr>
                <w:rFonts w:hint="eastAsia" w:hAnsi="宋体"/>
                <w:color w:val="auto"/>
              </w:rPr>
              <w:t>；分度值</w:t>
            </w:r>
            <w:r>
              <w:rPr>
                <w:rFonts w:hAnsi="宋体"/>
                <w:color w:val="auto"/>
              </w:rPr>
              <w:t>1cm</w:t>
            </w:r>
            <w:r>
              <w:rPr>
                <w:rFonts w:hint="eastAsia" w:hAnsi="宋体"/>
                <w:color w:val="auto"/>
              </w:rPr>
              <w:t>；允差</w:t>
            </w:r>
            <w:r>
              <w:rPr>
                <w:rFonts w:hAnsi="宋体"/>
                <w:color w:val="auto"/>
              </w:rPr>
              <w:t>:±0.1cm，</w:t>
            </w:r>
            <w:r>
              <w:rPr>
                <w:rFonts w:hint="eastAsia" w:hAnsi="宋体"/>
                <w:color w:val="auto"/>
              </w:rPr>
              <w:t>项目成绩表示需保留</w:t>
            </w:r>
            <w:r>
              <w:rPr>
                <w:rFonts w:hAnsi="宋体"/>
                <w:color w:val="auto"/>
              </w:rPr>
              <w:t>2位小数</w:t>
            </w:r>
            <w:r>
              <w:rPr>
                <w:rFonts w:hint="eastAsia" w:hAnsi="宋体"/>
                <w:color w:val="auto"/>
              </w:rPr>
              <w:t>。</w:t>
            </w:r>
          </w:p>
          <w:p>
            <w:pPr>
              <w:pStyle w:val="197"/>
              <w:numPr>
                <w:ilvl w:val="0"/>
                <w:numId w:val="27"/>
              </w:numPr>
              <w:spacing w:line="360" w:lineRule="auto"/>
              <w:jc w:val="both"/>
              <w:rPr>
                <w:rFonts w:hint="eastAsia" w:hAnsi="宋体" w:cstheme="minorBidi"/>
                <w:color w:val="auto"/>
                <w:kern w:val="2"/>
              </w:rPr>
            </w:pPr>
            <w:r>
              <w:rPr>
                <w:rFonts w:hint="eastAsia" w:hAnsi="宋体"/>
                <w:color w:val="auto"/>
              </w:rPr>
              <w:t>项目得分保留</w:t>
            </w:r>
            <w:r>
              <w:rPr>
                <w:rFonts w:hAnsi="宋体"/>
                <w:color w:val="auto"/>
              </w:rPr>
              <w:t>1位小数，小数部分只能是0或5</w:t>
            </w:r>
            <w:r>
              <w:rPr>
                <w:rFonts w:hint="eastAsia" w:hAnsi="宋体"/>
                <w:color w:val="auto"/>
              </w:rPr>
              <w:t>。</w:t>
            </w:r>
            <w:r>
              <w:rPr>
                <w:rFonts w:hAnsi="宋体"/>
                <w:color w:val="auto"/>
              </w:rPr>
              <w:t xml:space="preserve"> </w:t>
            </w:r>
          </w:p>
          <w:p>
            <w:pPr>
              <w:pStyle w:val="197"/>
              <w:numPr>
                <w:ilvl w:val="0"/>
                <w:numId w:val="27"/>
              </w:numPr>
              <w:spacing w:line="360" w:lineRule="auto"/>
              <w:jc w:val="both"/>
              <w:rPr>
                <w:rFonts w:hint="eastAsia" w:hAnsi="宋体"/>
                <w:color w:val="auto"/>
              </w:rPr>
            </w:pPr>
            <w:r>
              <w:rPr>
                <w:rFonts w:hint="eastAsia" w:hAnsi="宋体" w:cstheme="minorBidi"/>
                <w:color w:val="auto"/>
                <w:kern w:val="2"/>
              </w:rPr>
              <w:t>测试现场采取设备和人工方式判定并记录成绩。</w:t>
            </w:r>
          </w:p>
          <w:p>
            <w:pPr>
              <w:pStyle w:val="274"/>
              <w:numPr>
                <w:ilvl w:val="0"/>
                <w:numId w:val="27"/>
              </w:numPr>
              <w:spacing w:line="360" w:lineRule="auto"/>
              <w:ind w:firstLineChars="0"/>
              <w:jc w:val="left"/>
              <w:rPr>
                <w:rFonts w:hint="eastAsia" w:ascii="宋体" w:hAnsi="宋体"/>
                <w:sz w:val="24"/>
              </w:rPr>
            </w:pPr>
            <w:r>
              <w:rPr>
                <w:rFonts w:hint="eastAsia" w:ascii="宋体" w:hAnsi="宋体"/>
                <w:sz w:val="24"/>
              </w:rPr>
              <w:t>支持人脸识别或学生卡认证。</w:t>
            </w:r>
          </w:p>
          <w:p>
            <w:pPr>
              <w:pStyle w:val="274"/>
              <w:numPr>
                <w:ilvl w:val="0"/>
                <w:numId w:val="27"/>
              </w:numPr>
              <w:spacing w:line="360" w:lineRule="auto"/>
              <w:ind w:firstLineChars="0"/>
              <w:jc w:val="left"/>
              <w:rPr>
                <w:rFonts w:hint="eastAsia" w:ascii="宋体" w:hAnsi="宋体"/>
                <w:sz w:val="24"/>
              </w:rPr>
            </w:pPr>
            <w:r>
              <w:rPr>
                <w:rFonts w:hint="eastAsia" w:ascii="宋体" w:hAnsi="宋体"/>
                <w:sz w:val="24"/>
              </w:rPr>
              <w:t>对考生按照动作规格及考试操作要求进行判定。</w:t>
            </w:r>
          </w:p>
          <w:p>
            <w:pPr>
              <w:pStyle w:val="274"/>
              <w:numPr>
                <w:ilvl w:val="0"/>
                <w:numId w:val="27"/>
              </w:numPr>
              <w:spacing w:line="360" w:lineRule="auto"/>
              <w:ind w:firstLineChars="0"/>
              <w:jc w:val="left"/>
              <w:rPr>
                <w:rFonts w:hint="eastAsia" w:ascii="宋体" w:hAnsi="宋体"/>
                <w:sz w:val="24"/>
              </w:rPr>
            </w:pPr>
            <w:r>
              <w:rPr>
                <w:rFonts w:hint="eastAsia" w:ascii="宋体" w:hAnsi="宋体"/>
                <w:sz w:val="24"/>
              </w:rPr>
              <w:t>对违反考试规则的情形进行判定并记录。</w:t>
            </w:r>
            <w:r>
              <w:rPr>
                <w:rFonts w:ascii="宋体" w:hAnsi="宋体"/>
                <w:sz w:val="24"/>
              </w:rPr>
              <w:t xml:space="preserve"> </w:t>
            </w:r>
          </w:p>
          <w:p>
            <w:pPr>
              <w:pStyle w:val="274"/>
              <w:numPr>
                <w:ilvl w:val="0"/>
                <w:numId w:val="27"/>
              </w:numPr>
              <w:spacing w:line="360" w:lineRule="auto"/>
              <w:ind w:firstLineChars="0"/>
              <w:jc w:val="left"/>
              <w:rPr>
                <w:rFonts w:hint="eastAsia" w:ascii="宋体" w:hAnsi="宋体"/>
                <w:sz w:val="24"/>
              </w:rPr>
            </w:pPr>
            <w:r>
              <w:rPr>
                <w:rFonts w:hint="eastAsia" w:ascii="宋体" w:hAnsi="宋体"/>
                <w:sz w:val="24"/>
              </w:rPr>
              <w:t>记录运动项目成绩，可对标准动作、非标准动作和违规动作进行实时语音提示。</w:t>
            </w:r>
          </w:p>
          <w:p>
            <w:pPr>
              <w:pStyle w:val="197"/>
              <w:numPr>
                <w:ilvl w:val="0"/>
                <w:numId w:val="27"/>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r>
              <w:rPr>
                <w:rFonts w:hAnsi="宋体"/>
                <w:color w:val="auto"/>
              </w:rPr>
              <w:t xml:space="preserve"> </w:t>
            </w:r>
          </w:p>
          <w:p>
            <w:pPr>
              <w:pStyle w:val="274"/>
              <w:numPr>
                <w:ilvl w:val="0"/>
                <w:numId w:val="27"/>
              </w:numPr>
              <w:spacing w:line="360" w:lineRule="auto"/>
              <w:ind w:firstLineChars="0"/>
              <w:jc w:val="left"/>
              <w:rPr>
                <w:rFonts w:hint="eastAsia" w:ascii="宋体" w:hAnsi="宋体"/>
                <w:sz w:val="24"/>
              </w:rPr>
            </w:pPr>
            <w:r>
              <w:rPr>
                <w:rFonts w:hint="eastAsia" w:ascii="宋体" w:hAnsi="宋体"/>
                <w:sz w:val="24"/>
              </w:rPr>
              <w:t>单项</w:t>
            </w:r>
            <w:r>
              <w:rPr>
                <w:rFonts w:ascii="宋体" w:hAnsi="宋体"/>
                <w:sz w:val="24"/>
              </w:rPr>
              <w:t>考试结束后，</w:t>
            </w:r>
            <w:r>
              <w:rPr>
                <w:rFonts w:hint="eastAsia" w:ascii="宋体" w:hAnsi="宋体"/>
                <w:sz w:val="24"/>
              </w:rPr>
              <w:t>当场显示</w:t>
            </w:r>
            <w:r>
              <w:rPr>
                <w:rFonts w:ascii="宋体" w:hAnsi="宋体"/>
                <w:sz w:val="24"/>
              </w:rPr>
              <w:t>考生</w:t>
            </w:r>
            <w:r>
              <w:rPr>
                <w:rFonts w:hint="eastAsia" w:ascii="宋体" w:hAnsi="宋体"/>
                <w:sz w:val="24"/>
              </w:rPr>
              <w:t>本次考试结果、积分和最终得分</w:t>
            </w:r>
            <w:r>
              <w:rPr>
                <w:rFonts w:ascii="宋体" w:hAnsi="宋体"/>
                <w:sz w:val="24"/>
              </w:rPr>
              <w:t>。</w:t>
            </w:r>
          </w:p>
        </w:tc>
        <w:tc>
          <w:tcPr>
            <w:tcW w:w="704" w:type="dxa"/>
            <w:vAlign w:val="center"/>
          </w:tcPr>
          <w:p>
            <w:pPr>
              <w:pStyle w:val="197"/>
              <w:spacing w:line="360" w:lineRule="auto"/>
              <w:jc w:val="center"/>
              <w:rPr>
                <w:rFonts w:hint="eastAsia" w:hAnsi="宋体"/>
                <w:color w:val="auto"/>
              </w:rPr>
            </w:pPr>
            <w:r>
              <w:rPr>
                <w:rFonts w:hint="eastAsia" w:hAnsi="宋体"/>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jc w:val="center"/>
        </w:trPr>
        <w:tc>
          <w:tcPr>
            <w:tcW w:w="700" w:type="dxa"/>
            <w:vAlign w:val="center"/>
          </w:tcPr>
          <w:p>
            <w:pPr>
              <w:pStyle w:val="197"/>
              <w:spacing w:line="360" w:lineRule="auto"/>
              <w:jc w:val="center"/>
              <w:rPr>
                <w:rFonts w:hint="eastAsia" w:hAnsi="宋体"/>
                <w:color w:val="auto"/>
              </w:rPr>
            </w:pPr>
            <w:r>
              <w:rPr>
                <w:rFonts w:hAnsi="宋体"/>
                <w:color w:val="auto"/>
              </w:rPr>
              <w:t>11</w:t>
            </w:r>
          </w:p>
        </w:tc>
        <w:tc>
          <w:tcPr>
            <w:tcW w:w="936" w:type="dxa"/>
            <w:vAlign w:val="center"/>
          </w:tcPr>
          <w:p>
            <w:pPr>
              <w:pStyle w:val="197"/>
              <w:spacing w:line="360" w:lineRule="auto"/>
              <w:jc w:val="center"/>
              <w:rPr>
                <w:rFonts w:hint="eastAsia" w:hAnsi="宋体"/>
                <w:color w:val="auto"/>
              </w:rPr>
            </w:pPr>
            <w:r>
              <w:rPr>
                <w:rFonts w:hint="eastAsia" w:hAnsi="宋体"/>
                <w:color w:val="auto"/>
              </w:rPr>
              <w:t>足球-运球/射门</w:t>
            </w:r>
          </w:p>
        </w:tc>
        <w:tc>
          <w:tcPr>
            <w:tcW w:w="7294" w:type="dxa"/>
            <w:vAlign w:val="center"/>
          </w:tcPr>
          <w:p>
            <w:pPr>
              <w:pStyle w:val="197"/>
              <w:numPr>
                <w:ilvl w:val="0"/>
                <w:numId w:val="28"/>
              </w:numPr>
              <w:spacing w:line="360" w:lineRule="auto"/>
              <w:jc w:val="both"/>
              <w:rPr>
                <w:rFonts w:hint="eastAsia" w:hAnsi="宋体"/>
                <w:color w:val="auto"/>
              </w:rPr>
            </w:pPr>
            <w:r>
              <w:rPr>
                <w:rFonts w:hint="eastAsia" w:hAnsi="宋体"/>
                <w:color w:val="auto"/>
              </w:rPr>
              <w:t>按完成规定动作使用时长计分；</w:t>
            </w:r>
            <w:r>
              <w:rPr>
                <w:rFonts w:hAnsi="宋体"/>
                <w:color w:val="auto"/>
              </w:rPr>
              <w:t>可</w:t>
            </w:r>
            <w:r>
              <w:rPr>
                <w:rFonts w:hint="eastAsia" w:hAnsi="宋体"/>
                <w:color w:val="auto"/>
              </w:rPr>
              <w:t>考2</w:t>
            </w:r>
            <w:r>
              <w:rPr>
                <w:rFonts w:hAnsi="宋体"/>
                <w:color w:val="auto"/>
              </w:rPr>
              <w:t>次</w:t>
            </w:r>
            <w:r>
              <w:rPr>
                <w:rFonts w:hint="eastAsia" w:hAnsi="宋体"/>
                <w:color w:val="auto"/>
              </w:rPr>
              <w:t>（犯规2次无成绩者，只能增加一次机会），分度值</w:t>
            </w:r>
            <w:r>
              <w:rPr>
                <w:rFonts w:hAnsi="宋体"/>
                <w:color w:val="auto"/>
              </w:rPr>
              <w:t>0.1s,允差:</w:t>
            </w:r>
            <w:r>
              <w:rPr>
                <w:rFonts w:hint="eastAsia" w:hAnsi="宋体" w:cstheme="minorBidi"/>
                <w:color w:val="auto"/>
                <w:kern w:val="2"/>
              </w:rPr>
              <w:t>±</w:t>
            </w:r>
            <w:r>
              <w:rPr>
                <w:rFonts w:hAnsi="宋体"/>
                <w:color w:val="auto"/>
              </w:rPr>
              <w:t>0.1s</w:t>
            </w:r>
            <w:r>
              <w:rPr>
                <w:rFonts w:hint="eastAsia" w:hAnsi="宋体"/>
                <w:color w:val="auto"/>
              </w:rPr>
              <w:t>；项目成绩需保留1</w:t>
            </w:r>
            <w:r>
              <w:rPr>
                <w:rFonts w:hAnsi="宋体"/>
                <w:color w:val="auto"/>
              </w:rPr>
              <w:t>位小数</w:t>
            </w:r>
            <w:r>
              <w:rPr>
                <w:rFonts w:hint="eastAsia" w:hAnsi="宋体"/>
                <w:color w:val="auto"/>
              </w:rPr>
              <w:t>。</w:t>
            </w:r>
          </w:p>
          <w:p>
            <w:pPr>
              <w:pStyle w:val="197"/>
              <w:numPr>
                <w:ilvl w:val="0"/>
                <w:numId w:val="28"/>
              </w:numPr>
              <w:spacing w:line="360" w:lineRule="auto"/>
              <w:jc w:val="both"/>
              <w:rPr>
                <w:rFonts w:hint="eastAsia" w:hAnsi="宋体"/>
                <w:color w:val="auto"/>
              </w:rPr>
            </w:pPr>
            <w:r>
              <w:rPr>
                <w:rFonts w:hint="eastAsia" w:hAnsi="宋体"/>
                <w:color w:val="auto"/>
              </w:rPr>
              <w:t>项目得分保留</w:t>
            </w:r>
            <w:r>
              <w:rPr>
                <w:rFonts w:hAnsi="宋体"/>
                <w:color w:val="auto"/>
              </w:rPr>
              <w:t>1位小数，小数部分只能是0或5</w:t>
            </w:r>
            <w:r>
              <w:rPr>
                <w:rFonts w:hint="eastAsia" w:hAnsi="宋体"/>
                <w:color w:val="auto"/>
              </w:rPr>
              <w:t>。</w:t>
            </w:r>
            <w:r>
              <w:rPr>
                <w:rFonts w:hAnsi="宋体"/>
                <w:color w:val="auto"/>
              </w:rPr>
              <w:t xml:space="preserve"> </w:t>
            </w:r>
          </w:p>
          <w:p>
            <w:pPr>
              <w:pStyle w:val="197"/>
              <w:numPr>
                <w:ilvl w:val="0"/>
                <w:numId w:val="28"/>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28"/>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28"/>
              </w:numPr>
              <w:spacing w:line="360" w:lineRule="auto"/>
              <w:jc w:val="both"/>
              <w:rPr>
                <w:rFonts w:hint="eastAsia" w:hAnsi="宋体"/>
                <w:color w:val="auto"/>
              </w:rPr>
            </w:pPr>
            <w:r>
              <w:rPr>
                <w:rFonts w:hAnsi="宋体"/>
                <w:color w:val="auto"/>
              </w:rPr>
              <w:t>对违反考试规则的情形进行判定并记录</w:t>
            </w:r>
            <w:r>
              <w:rPr>
                <w:rFonts w:hint="eastAsia" w:hAnsi="宋体"/>
                <w:color w:val="auto"/>
              </w:rPr>
              <w:t>。</w:t>
            </w:r>
            <w:r>
              <w:rPr>
                <w:rFonts w:hAnsi="宋体"/>
                <w:color w:val="auto"/>
              </w:rPr>
              <w:t xml:space="preserve"> </w:t>
            </w:r>
          </w:p>
          <w:p>
            <w:pPr>
              <w:pStyle w:val="197"/>
              <w:numPr>
                <w:ilvl w:val="0"/>
                <w:numId w:val="28"/>
              </w:numPr>
              <w:spacing w:line="360" w:lineRule="auto"/>
              <w:jc w:val="both"/>
              <w:rPr>
                <w:rFonts w:hint="eastAsia" w:hAnsi="宋体"/>
                <w:color w:val="auto"/>
              </w:rPr>
            </w:pPr>
            <w:r>
              <w:rPr>
                <w:rFonts w:hint="eastAsia" w:hAnsi="宋体"/>
                <w:color w:val="auto"/>
              </w:rPr>
              <w:t>记录运动项目成绩，可对违规动作进行及时提示。</w:t>
            </w:r>
          </w:p>
          <w:p>
            <w:pPr>
              <w:pStyle w:val="197"/>
              <w:numPr>
                <w:ilvl w:val="0"/>
                <w:numId w:val="28"/>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r>
              <w:rPr>
                <w:rFonts w:hAnsi="宋体"/>
                <w:color w:val="auto"/>
              </w:rPr>
              <w:t xml:space="preserve"> </w:t>
            </w:r>
          </w:p>
          <w:p>
            <w:pPr>
              <w:pStyle w:val="197"/>
              <w:numPr>
                <w:ilvl w:val="0"/>
                <w:numId w:val="28"/>
              </w:numPr>
              <w:spacing w:line="360" w:lineRule="auto"/>
              <w:jc w:val="both"/>
              <w:rPr>
                <w:rFonts w:hint="eastAsia" w:hAnsi="宋体"/>
                <w:color w:val="auto"/>
              </w:rPr>
            </w:pPr>
            <w:r>
              <w:rPr>
                <w:rFonts w:hint="eastAsia" w:hAnsi="宋体"/>
                <w:color w:val="auto"/>
              </w:rPr>
              <w:t>单项</w:t>
            </w:r>
            <w:r>
              <w:rPr>
                <w:rFonts w:hAnsi="宋体" w:cstheme="minorBidi"/>
                <w:color w:val="auto"/>
                <w:kern w:val="2"/>
              </w:rPr>
              <w:t>考试结束后，</w:t>
            </w:r>
            <w:r>
              <w:rPr>
                <w:rFonts w:hint="eastAsia" w:hAnsi="宋体"/>
                <w:color w:val="auto"/>
              </w:rPr>
              <w:t>当场显示</w:t>
            </w:r>
            <w:r>
              <w:rPr>
                <w:rFonts w:hAnsi="宋体" w:cstheme="minorBidi"/>
                <w:color w:val="auto"/>
                <w:kern w:val="2"/>
              </w:rPr>
              <w:t>考生</w:t>
            </w:r>
            <w:r>
              <w:rPr>
                <w:rFonts w:hint="eastAsia" w:hAnsi="宋体"/>
                <w:color w:val="auto"/>
              </w:rPr>
              <w:t>本次考试结果、积分和最终得分</w:t>
            </w:r>
            <w:r>
              <w:rPr>
                <w:rFonts w:hAnsi="宋体" w:cstheme="minorBidi"/>
                <w:color w:val="auto"/>
                <w:kern w:val="2"/>
              </w:rPr>
              <w:t>。</w:t>
            </w:r>
          </w:p>
        </w:tc>
        <w:tc>
          <w:tcPr>
            <w:tcW w:w="704" w:type="dxa"/>
            <w:vAlign w:val="center"/>
          </w:tcPr>
          <w:p>
            <w:pPr>
              <w:pStyle w:val="197"/>
              <w:spacing w:line="360" w:lineRule="auto"/>
              <w:jc w:val="center"/>
              <w:rPr>
                <w:rFonts w:hint="eastAsia" w:hAnsi="宋体"/>
                <w:color w:val="auto"/>
              </w:rPr>
            </w:pPr>
            <w:r>
              <w:rPr>
                <w:rFonts w:hint="eastAsia" w:hAnsi="宋体"/>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700" w:type="dxa"/>
            <w:vAlign w:val="center"/>
          </w:tcPr>
          <w:p>
            <w:pPr>
              <w:pStyle w:val="197"/>
              <w:spacing w:line="360" w:lineRule="auto"/>
              <w:jc w:val="center"/>
              <w:rPr>
                <w:rFonts w:hint="eastAsia" w:hAnsi="宋体"/>
                <w:color w:val="auto"/>
              </w:rPr>
            </w:pPr>
            <w:r>
              <w:rPr>
                <w:rFonts w:hAnsi="宋体"/>
                <w:color w:val="auto"/>
              </w:rPr>
              <w:t>12</w:t>
            </w:r>
          </w:p>
        </w:tc>
        <w:tc>
          <w:tcPr>
            <w:tcW w:w="936" w:type="dxa"/>
            <w:vAlign w:val="center"/>
          </w:tcPr>
          <w:p>
            <w:pPr>
              <w:pStyle w:val="197"/>
              <w:spacing w:line="360" w:lineRule="auto"/>
              <w:jc w:val="center"/>
              <w:rPr>
                <w:rFonts w:hint="eastAsia" w:hAnsi="宋体"/>
                <w:color w:val="auto"/>
              </w:rPr>
            </w:pPr>
            <w:r>
              <w:rPr>
                <w:rFonts w:hint="eastAsia" w:hAnsi="宋体"/>
                <w:color w:val="auto"/>
              </w:rPr>
              <w:t>篮球-运球/投篮</w:t>
            </w:r>
          </w:p>
        </w:tc>
        <w:tc>
          <w:tcPr>
            <w:tcW w:w="7294" w:type="dxa"/>
            <w:vAlign w:val="center"/>
          </w:tcPr>
          <w:p>
            <w:pPr>
              <w:pStyle w:val="197"/>
              <w:numPr>
                <w:ilvl w:val="0"/>
                <w:numId w:val="29"/>
              </w:numPr>
              <w:spacing w:line="360" w:lineRule="auto"/>
              <w:jc w:val="both"/>
              <w:rPr>
                <w:rFonts w:hint="eastAsia" w:hAnsi="宋体"/>
                <w:color w:val="auto"/>
              </w:rPr>
            </w:pPr>
            <w:r>
              <w:rPr>
                <w:rFonts w:hint="eastAsia" w:hAnsi="宋体"/>
                <w:color w:val="auto"/>
              </w:rPr>
              <w:t>按完成规定动作使用时长计分；</w:t>
            </w:r>
            <w:r>
              <w:rPr>
                <w:rFonts w:hAnsi="宋体"/>
                <w:color w:val="auto"/>
              </w:rPr>
              <w:t>可</w:t>
            </w:r>
            <w:r>
              <w:rPr>
                <w:rFonts w:hint="eastAsia" w:hAnsi="宋体"/>
                <w:color w:val="auto"/>
              </w:rPr>
              <w:t>考2</w:t>
            </w:r>
            <w:r>
              <w:rPr>
                <w:rFonts w:hAnsi="宋体"/>
                <w:color w:val="auto"/>
              </w:rPr>
              <w:t>次</w:t>
            </w:r>
            <w:r>
              <w:rPr>
                <w:rFonts w:hint="eastAsia" w:hAnsi="宋体"/>
                <w:color w:val="auto"/>
              </w:rPr>
              <w:t>（犯规2次无成绩者，只能增加一次机会），分度值</w:t>
            </w:r>
            <w:r>
              <w:rPr>
                <w:rFonts w:hAnsi="宋体"/>
                <w:color w:val="auto"/>
              </w:rPr>
              <w:t>0.1s,允差:</w:t>
            </w:r>
            <w:r>
              <w:rPr>
                <w:rFonts w:hint="eastAsia" w:hAnsi="宋体" w:cstheme="minorBidi"/>
                <w:color w:val="auto"/>
                <w:kern w:val="2"/>
              </w:rPr>
              <w:t>±</w:t>
            </w:r>
            <w:r>
              <w:rPr>
                <w:rFonts w:hAnsi="宋体"/>
                <w:color w:val="auto"/>
              </w:rPr>
              <w:t>0.1s</w:t>
            </w:r>
            <w:r>
              <w:rPr>
                <w:rFonts w:hint="eastAsia" w:hAnsi="宋体"/>
                <w:color w:val="auto"/>
              </w:rPr>
              <w:t>；项目成绩表示需保留1</w:t>
            </w:r>
            <w:r>
              <w:rPr>
                <w:rFonts w:hAnsi="宋体"/>
                <w:color w:val="auto"/>
              </w:rPr>
              <w:t>位小数</w:t>
            </w:r>
            <w:r>
              <w:rPr>
                <w:rFonts w:hint="eastAsia" w:hAnsi="宋体"/>
                <w:color w:val="auto"/>
              </w:rPr>
              <w:t>。</w:t>
            </w:r>
          </w:p>
          <w:p>
            <w:pPr>
              <w:pStyle w:val="197"/>
              <w:numPr>
                <w:ilvl w:val="0"/>
                <w:numId w:val="29"/>
              </w:numPr>
              <w:spacing w:line="360" w:lineRule="auto"/>
              <w:jc w:val="both"/>
              <w:rPr>
                <w:rFonts w:hint="eastAsia" w:hAnsi="宋体"/>
                <w:color w:val="auto"/>
              </w:rPr>
            </w:pPr>
            <w:r>
              <w:rPr>
                <w:rFonts w:hint="eastAsia" w:hAnsi="宋体"/>
                <w:color w:val="auto"/>
              </w:rPr>
              <w:t>项目得分保留</w:t>
            </w:r>
            <w:r>
              <w:rPr>
                <w:rFonts w:hAnsi="宋体"/>
                <w:color w:val="auto"/>
              </w:rPr>
              <w:t>1位小数，小数部分只能是0或5</w:t>
            </w:r>
            <w:r>
              <w:rPr>
                <w:rFonts w:hint="eastAsia" w:hAnsi="宋体"/>
                <w:color w:val="auto"/>
              </w:rPr>
              <w:t>。</w:t>
            </w:r>
            <w:r>
              <w:rPr>
                <w:rFonts w:hAnsi="宋体"/>
                <w:color w:val="auto"/>
              </w:rPr>
              <w:t xml:space="preserve"> </w:t>
            </w:r>
          </w:p>
          <w:p>
            <w:pPr>
              <w:pStyle w:val="197"/>
              <w:numPr>
                <w:ilvl w:val="0"/>
                <w:numId w:val="29"/>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29"/>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29"/>
              </w:numPr>
              <w:spacing w:line="360" w:lineRule="auto"/>
              <w:jc w:val="both"/>
              <w:rPr>
                <w:rFonts w:hint="eastAsia" w:hAnsi="宋体"/>
                <w:color w:val="auto"/>
              </w:rPr>
            </w:pPr>
            <w:r>
              <w:rPr>
                <w:rFonts w:hAnsi="宋体"/>
                <w:color w:val="auto"/>
              </w:rPr>
              <w:t>对违反考试规则的情形进行判定并记录</w:t>
            </w:r>
            <w:r>
              <w:rPr>
                <w:rFonts w:hint="eastAsia" w:hAnsi="宋体"/>
                <w:color w:val="auto"/>
              </w:rPr>
              <w:t>。</w:t>
            </w:r>
            <w:r>
              <w:rPr>
                <w:rFonts w:hAnsi="宋体"/>
                <w:color w:val="auto"/>
              </w:rPr>
              <w:t xml:space="preserve"> </w:t>
            </w:r>
          </w:p>
          <w:p>
            <w:pPr>
              <w:pStyle w:val="197"/>
              <w:numPr>
                <w:ilvl w:val="0"/>
                <w:numId w:val="29"/>
              </w:numPr>
              <w:spacing w:line="360" w:lineRule="auto"/>
              <w:jc w:val="both"/>
              <w:rPr>
                <w:rFonts w:hint="eastAsia" w:hAnsi="宋体"/>
                <w:color w:val="auto"/>
              </w:rPr>
            </w:pPr>
            <w:r>
              <w:rPr>
                <w:rFonts w:hint="eastAsia" w:hAnsi="宋体"/>
                <w:color w:val="auto"/>
              </w:rPr>
              <w:t>记录运动项目成绩，可对违规动作进行及时提示。</w:t>
            </w:r>
          </w:p>
          <w:p>
            <w:pPr>
              <w:pStyle w:val="197"/>
              <w:numPr>
                <w:ilvl w:val="0"/>
                <w:numId w:val="29"/>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r>
              <w:rPr>
                <w:rFonts w:hAnsi="宋体"/>
                <w:color w:val="auto"/>
              </w:rPr>
              <w:t xml:space="preserve"> </w:t>
            </w:r>
          </w:p>
          <w:p>
            <w:pPr>
              <w:pStyle w:val="197"/>
              <w:numPr>
                <w:ilvl w:val="0"/>
                <w:numId w:val="29"/>
              </w:numPr>
              <w:spacing w:line="360" w:lineRule="auto"/>
              <w:jc w:val="both"/>
              <w:rPr>
                <w:rFonts w:hint="eastAsia" w:hAnsi="宋体"/>
                <w:color w:val="auto"/>
              </w:rPr>
            </w:pPr>
            <w:r>
              <w:rPr>
                <w:rFonts w:hint="eastAsia" w:hAnsi="宋体"/>
                <w:color w:val="auto"/>
              </w:rPr>
              <w:t>单项</w:t>
            </w:r>
            <w:r>
              <w:rPr>
                <w:rFonts w:hAnsi="宋体" w:cstheme="minorBidi"/>
                <w:color w:val="auto"/>
                <w:kern w:val="2"/>
              </w:rPr>
              <w:t>考试结束后，</w:t>
            </w:r>
            <w:r>
              <w:rPr>
                <w:rFonts w:hint="eastAsia" w:hAnsi="宋体"/>
                <w:color w:val="auto"/>
              </w:rPr>
              <w:t>当场显示</w:t>
            </w:r>
            <w:r>
              <w:rPr>
                <w:rFonts w:hAnsi="宋体" w:cstheme="minorBidi"/>
                <w:color w:val="auto"/>
                <w:kern w:val="2"/>
              </w:rPr>
              <w:t>考生</w:t>
            </w:r>
            <w:r>
              <w:rPr>
                <w:rFonts w:hint="eastAsia" w:hAnsi="宋体"/>
                <w:color w:val="auto"/>
              </w:rPr>
              <w:t>本次考试结果、积分和最终得分</w:t>
            </w:r>
            <w:r>
              <w:rPr>
                <w:rFonts w:hAnsi="宋体" w:cstheme="minorBidi"/>
                <w:color w:val="auto"/>
                <w:kern w:val="2"/>
              </w:rPr>
              <w:t>。</w:t>
            </w:r>
          </w:p>
        </w:tc>
        <w:tc>
          <w:tcPr>
            <w:tcW w:w="704" w:type="dxa"/>
            <w:vAlign w:val="center"/>
          </w:tcPr>
          <w:p>
            <w:pPr>
              <w:pStyle w:val="197"/>
              <w:spacing w:line="360" w:lineRule="auto"/>
              <w:jc w:val="center"/>
              <w:rPr>
                <w:rFonts w:hint="eastAsia" w:hAnsi="宋体"/>
                <w:color w:val="auto"/>
              </w:rPr>
            </w:pPr>
            <w:r>
              <w:rPr>
                <w:rFonts w:hint="eastAsia" w:hAnsi="宋体"/>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700" w:type="dxa"/>
            <w:vAlign w:val="center"/>
          </w:tcPr>
          <w:p>
            <w:pPr>
              <w:pStyle w:val="197"/>
              <w:spacing w:line="360" w:lineRule="auto"/>
              <w:jc w:val="center"/>
              <w:rPr>
                <w:rFonts w:hint="eastAsia" w:hAnsi="宋体"/>
                <w:color w:val="auto"/>
              </w:rPr>
            </w:pPr>
            <w:r>
              <w:rPr>
                <w:rFonts w:hAnsi="宋体"/>
                <w:color w:val="auto"/>
              </w:rPr>
              <w:t>13</w:t>
            </w:r>
          </w:p>
        </w:tc>
        <w:tc>
          <w:tcPr>
            <w:tcW w:w="936" w:type="dxa"/>
            <w:vAlign w:val="center"/>
          </w:tcPr>
          <w:p>
            <w:pPr>
              <w:pStyle w:val="197"/>
              <w:spacing w:line="360" w:lineRule="auto"/>
              <w:jc w:val="center"/>
              <w:rPr>
                <w:rFonts w:hint="eastAsia" w:hAnsi="宋体"/>
                <w:color w:val="auto"/>
              </w:rPr>
            </w:pPr>
            <w:r>
              <w:rPr>
                <w:rFonts w:hint="eastAsia" w:hAnsi="宋体"/>
                <w:color w:val="auto"/>
              </w:rPr>
              <w:t>排球-垫球/发球</w:t>
            </w:r>
            <w:r>
              <w:rPr>
                <w:rFonts w:hAnsi="宋体"/>
                <w:color w:val="auto"/>
              </w:rPr>
              <w:t xml:space="preserve"> </w:t>
            </w:r>
          </w:p>
        </w:tc>
        <w:tc>
          <w:tcPr>
            <w:tcW w:w="7294" w:type="dxa"/>
            <w:vAlign w:val="center"/>
          </w:tcPr>
          <w:p>
            <w:pPr>
              <w:pStyle w:val="197"/>
              <w:numPr>
                <w:ilvl w:val="0"/>
                <w:numId w:val="30"/>
              </w:numPr>
              <w:spacing w:line="360" w:lineRule="auto"/>
              <w:jc w:val="both"/>
              <w:rPr>
                <w:rFonts w:hint="eastAsia" w:hAnsi="宋体"/>
                <w:color w:val="auto"/>
              </w:rPr>
            </w:pPr>
            <w:r>
              <w:rPr>
                <w:rFonts w:hint="eastAsia" w:hAnsi="宋体"/>
                <w:color w:val="auto"/>
              </w:rPr>
              <w:t>可按照排球落点记录考生成绩，只考1</w:t>
            </w:r>
            <w:r>
              <w:rPr>
                <w:rFonts w:hAnsi="宋体"/>
                <w:color w:val="auto"/>
              </w:rPr>
              <w:t>次</w:t>
            </w:r>
            <w:r>
              <w:rPr>
                <w:rFonts w:hint="eastAsia" w:hAnsi="宋体"/>
                <w:color w:val="auto"/>
              </w:rPr>
              <w:t>（无成绩者，只能增加一次机会），项目成绩表示为垫球成绩</w:t>
            </w:r>
            <w:r>
              <w:rPr>
                <w:rFonts w:hAnsi="宋体"/>
                <w:color w:val="auto"/>
              </w:rPr>
              <w:t>+发球成绩，保留1位小数</w:t>
            </w:r>
            <w:r>
              <w:rPr>
                <w:rFonts w:hint="eastAsia" w:hAnsi="宋体"/>
                <w:color w:val="auto"/>
              </w:rPr>
              <w:t>。</w:t>
            </w:r>
          </w:p>
          <w:p>
            <w:pPr>
              <w:pStyle w:val="197"/>
              <w:numPr>
                <w:ilvl w:val="0"/>
                <w:numId w:val="30"/>
              </w:numPr>
              <w:spacing w:line="360" w:lineRule="auto"/>
              <w:jc w:val="both"/>
              <w:rPr>
                <w:rFonts w:hint="eastAsia" w:hAnsi="宋体"/>
                <w:color w:val="auto"/>
              </w:rPr>
            </w:pPr>
            <w:r>
              <w:rPr>
                <w:rFonts w:hint="eastAsia" w:hAnsi="宋体"/>
                <w:color w:val="auto"/>
              </w:rPr>
              <w:t>项目得分保留</w:t>
            </w:r>
            <w:r>
              <w:rPr>
                <w:rFonts w:hAnsi="宋体"/>
                <w:color w:val="auto"/>
              </w:rPr>
              <w:t>1位小数，小数部分只能是0或5</w:t>
            </w:r>
            <w:r>
              <w:rPr>
                <w:rFonts w:hint="eastAsia" w:hAnsi="宋体"/>
                <w:color w:val="auto"/>
              </w:rPr>
              <w:t>。</w:t>
            </w:r>
            <w:r>
              <w:rPr>
                <w:rFonts w:hAnsi="宋体"/>
                <w:color w:val="auto"/>
              </w:rPr>
              <w:t xml:space="preserve"> </w:t>
            </w:r>
          </w:p>
          <w:p>
            <w:pPr>
              <w:pStyle w:val="197"/>
              <w:numPr>
                <w:ilvl w:val="0"/>
                <w:numId w:val="30"/>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30"/>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30"/>
              </w:numPr>
              <w:spacing w:line="360" w:lineRule="auto"/>
              <w:jc w:val="both"/>
              <w:rPr>
                <w:rFonts w:hint="eastAsia" w:hAnsi="宋体"/>
                <w:color w:val="auto"/>
              </w:rPr>
            </w:pPr>
            <w:r>
              <w:rPr>
                <w:rFonts w:hAnsi="宋体"/>
                <w:color w:val="auto"/>
              </w:rPr>
              <w:t>对违反考试规则的情形进行判定并记录</w:t>
            </w:r>
            <w:r>
              <w:rPr>
                <w:rFonts w:hint="eastAsia" w:hAnsi="宋体"/>
                <w:color w:val="auto"/>
              </w:rPr>
              <w:t>。</w:t>
            </w:r>
            <w:r>
              <w:rPr>
                <w:rFonts w:hAnsi="宋体"/>
                <w:color w:val="auto"/>
              </w:rPr>
              <w:t xml:space="preserve"> </w:t>
            </w:r>
          </w:p>
          <w:p>
            <w:pPr>
              <w:pStyle w:val="197"/>
              <w:numPr>
                <w:ilvl w:val="0"/>
                <w:numId w:val="30"/>
              </w:numPr>
              <w:spacing w:line="360" w:lineRule="auto"/>
              <w:jc w:val="both"/>
              <w:rPr>
                <w:rFonts w:hint="eastAsia" w:hAnsi="宋体"/>
                <w:color w:val="auto"/>
              </w:rPr>
            </w:pPr>
            <w:r>
              <w:rPr>
                <w:rFonts w:hint="eastAsia" w:hAnsi="宋体"/>
                <w:color w:val="auto"/>
              </w:rPr>
              <w:t>记录运动项目成绩，可对违规动作进行及时提示。</w:t>
            </w:r>
          </w:p>
          <w:p>
            <w:pPr>
              <w:pStyle w:val="197"/>
              <w:numPr>
                <w:ilvl w:val="0"/>
                <w:numId w:val="30"/>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r>
              <w:rPr>
                <w:rFonts w:hAnsi="宋体"/>
                <w:color w:val="auto"/>
              </w:rPr>
              <w:t xml:space="preserve"> </w:t>
            </w:r>
          </w:p>
          <w:p>
            <w:pPr>
              <w:pStyle w:val="197"/>
              <w:numPr>
                <w:ilvl w:val="0"/>
                <w:numId w:val="30"/>
              </w:numPr>
              <w:spacing w:line="360" w:lineRule="auto"/>
              <w:jc w:val="both"/>
              <w:rPr>
                <w:rFonts w:hint="eastAsia" w:hAnsi="宋体"/>
                <w:color w:val="auto"/>
              </w:rPr>
            </w:pPr>
            <w:r>
              <w:rPr>
                <w:rFonts w:hint="eastAsia" w:hAnsi="宋体"/>
                <w:color w:val="auto"/>
              </w:rPr>
              <w:t>单项</w:t>
            </w:r>
            <w:r>
              <w:rPr>
                <w:rFonts w:hAnsi="宋体" w:cstheme="minorBidi"/>
                <w:color w:val="auto"/>
                <w:kern w:val="2"/>
              </w:rPr>
              <w:t>考试结束后，</w:t>
            </w:r>
            <w:r>
              <w:rPr>
                <w:rFonts w:hint="eastAsia" w:hAnsi="宋体"/>
                <w:color w:val="auto"/>
              </w:rPr>
              <w:t>当场显示</w:t>
            </w:r>
            <w:r>
              <w:rPr>
                <w:rFonts w:hAnsi="宋体" w:cstheme="minorBidi"/>
                <w:color w:val="auto"/>
                <w:kern w:val="2"/>
              </w:rPr>
              <w:t>考生</w:t>
            </w:r>
            <w:r>
              <w:rPr>
                <w:rFonts w:hint="eastAsia" w:hAnsi="宋体"/>
                <w:color w:val="auto"/>
              </w:rPr>
              <w:t>本次考试结果、积分和最终得分</w:t>
            </w:r>
            <w:r>
              <w:rPr>
                <w:rFonts w:hAnsi="宋体" w:cstheme="minorBidi"/>
                <w:color w:val="auto"/>
                <w:kern w:val="2"/>
              </w:rPr>
              <w:t>。</w:t>
            </w:r>
          </w:p>
        </w:tc>
        <w:tc>
          <w:tcPr>
            <w:tcW w:w="704" w:type="dxa"/>
            <w:vAlign w:val="center"/>
          </w:tcPr>
          <w:p>
            <w:pPr>
              <w:pStyle w:val="197"/>
              <w:spacing w:line="360" w:lineRule="auto"/>
              <w:jc w:val="center"/>
              <w:rPr>
                <w:rFonts w:hint="eastAsia" w:hAnsi="宋体"/>
                <w:color w:val="auto"/>
              </w:rPr>
            </w:pPr>
            <w:r>
              <w:rPr>
                <w:rFonts w:hint="eastAsia" w:hAnsi="宋体"/>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700" w:type="dxa"/>
            <w:vAlign w:val="center"/>
          </w:tcPr>
          <w:p>
            <w:pPr>
              <w:pStyle w:val="197"/>
              <w:spacing w:line="360" w:lineRule="auto"/>
              <w:jc w:val="center"/>
              <w:rPr>
                <w:rFonts w:hint="eastAsia" w:hAnsi="宋体"/>
                <w:color w:val="auto"/>
              </w:rPr>
            </w:pPr>
            <w:r>
              <w:rPr>
                <w:rFonts w:hAnsi="宋体"/>
                <w:color w:val="auto"/>
              </w:rPr>
              <w:t>14</w:t>
            </w:r>
          </w:p>
        </w:tc>
        <w:tc>
          <w:tcPr>
            <w:tcW w:w="936" w:type="dxa"/>
            <w:vAlign w:val="center"/>
          </w:tcPr>
          <w:p>
            <w:pPr>
              <w:pStyle w:val="197"/>
              <w:spacing w:line="360" w:lineRule="auto"/>
              <w:jc w:val="center"/>
              <w:rPr>
                <w:rFonts w:hint="eastAsia" w:hAnsi="宋体"/>
                <w:color w:val="auto"/>
              </w:rPr>
            </w:pPr>
            <w:r>
              <w:rPr>
                <w:rFonts w:hint="eastAsia" w:hAnsi="宋体"/>
                <w:color w:val="auto"/>
              </w:rPr>
              <w:t>乒乓球-左推右攻/发球</w:t>
            </w:r>
          </w:p>
        </w:tc>
        <w:tc>
          <w:tcPr>
            <w:tcW w:w="7294" w:type="dxa"/>
            <w:vAlign w:val="center"/>
          </w:tcPr>
          <w:p>
            <w:pPr>
              <w:pStyle w:val="197"/>
              <w:numPr>
                <w:ilvl w:val="0"/>
                <w:numId w:val="31"/>
              </w:numPr>
              <w:spacing w:line="360" w:lineRule="auto"/>
              <w:jc w:val="both"/>
              <w:rPr>
                <w:rFonts w:hint="eastAsia" w:hAnsi="宋体"/>
                <w:color w:val="auto"/>
              </w:rPr>
            </w:pPr>
            <w:r>
              <w:rPr>
                <w:rFonts w:hint="eastAsia" w:hAnsi="宋体"/>
                <w:color w:val="auto"/>
              </w:rPr>
              <w:t>可对左推右攻顺序（左手考生相反）击球及落点进行判定并记录成绩；可按照考生发球时的发球落点记录成绩，只考1</w:t>
            </w:r>
            <w:r>
              <w:rPr>
                <w:rFonts w:hAnsi="宋体"/>
                <w:color w:val="auto"/>
              </w:rPr>
              <w:t>次</w:t>
            </w:r>
            <w:r>
              <w:rPr>
                <w:rFonts w:hint="eastAsia" w:hAnsi="宋体"/>
                <w:color w:val="auto"/>
              </w:rPr>
              <w:t>（无成绩者，只能增加一次机会），项目成绩表示为接球成绩</w:t>
            </w:r>
            <w:r>
              <w:rPr>
                <w:rFonts w:hAnsi="宋体"/>
                <w:color w:val="auto"/>
              </w:rPr>
              <w:t>+发球成绩</w:t>
            </w:r>
            <w:r>
              <w:rPr>
                <w:rFonts w:hint="eastAsia" w:hAnsi="宋体"/>
                <w:color w:val="auto"/>
              </w:rPr>
              <w:t>，</w:t>
            </w:r>
            <w:r>
              <w:rPr>
                <w:rFonts w:hAnsi="宋体"/>
                <w:color w:val="auto"/>
              </w:rPr>
              <w:t>总分为整数。</w:t>
            </w:r>
          </w:p>
          <w:p>
            <w:pPr>
              <w:pStyle w:val="197"/>
              <w:numPr>
                <w:ilvl w:val="0"/>
                <w:numId w:val="31"/>
              </w:numPr>
              <w:spacing w:line="360" w:lineRule="auto"/>
              <w:jc w:val="both"/>
              <w:rPr>
                <w:rFonts w:hint="eastAsia" w:hAnsi="宋体"/>
                <w:color w:val="auto"/>
              </w:rPr>
            </w:pPr>
            <w:r>
              <w:rPr>
                <w:rFonts w:hint="eastAsia" w:hAnsi="宋体"/>
                <w:color w:val="auto"/>
              </w:rPr>
              <w:t>项目得分保留</w:t>
            </w:r>
            <w:r>
              <w:rPr>
                <w:rFonts w:hAnsi="宋体"/>
                <w:color w:val="auto"/>
              </w:rPr>
              <w:t>1位小数，小数部分只能是0或5</w:t>
            </w:r>
            <w:r>
              <w:rPr>
                <w:rFonts w:hint="eastAsia" w:hAnsi="宋体"/>
                <w:color w:val="auto"/>
              </w:rPr>
              <w:t>。</w:t>
            </w:r>
          </w:p>
          <w:p>
            <w:pPr>
              <w:pStyle w:val="197"/>
              <w:numPr>
                <w:ilvl w:val="0"/>
                <w:numId w:val="31"/>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31"/>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31"/>
              </w:numPr>
              <w:spacing w:line="360" w:lineRule="auto"/>
              <w:jc w:val="both"/>
              <w:rPr>
                <w:rFonts w:hint="eastAsia" w:hAnsi="宋体"/>
                <w:color w:val="auto"/>
              </w:rPr>
            </w:pPr>
            <w:r>
              <w:rPr>
                <w:rFonts w:hAnsi="宋体"/>
                <w:color w:val="auto"/>
              </w:rPr>
              <w:t>对违反考试规则的情形进行判定并记录</w:t>
            </w:r>
            <w:r>
              <w:rPr>
                <w:rFonts w:hint="eastAsia" w:hAnsi="宋体"/>
                <w:color w:val="auto"/>
              </w:rPr>
              <w:t>。</w:t>
            </w:r>
            <w:r>
              <w:rPr>
                <w:rFonts w:hAnsi="宋体"/>
                <w:color w:val="auto"/>
              </w:rPr>
              <w:t xml:space="preserve"> </w:t>
            </w:r>
          </w:p>
          <w:p>
            <w:pPr>
              <w:pStyle w:val="197"/>
              <w:numPr>
                <w:ilvl w:val="0"/>
                <w:numId w:val="31"/>
              </w:numPr>
              <w:spacing w:line="360" w:lineRule="auto"/>
              <w:jc w:val="both"/>
              <w:rPr>
                <w:rFonts w:hint="eastAsia" w:hAnsi="宋体"/>
                <w:color w:val="auto"/>
              </w:rPr>
            </w:pPr>
            <w:r>
              <w:rPr>
                <w:rFonts w:hint="eastAsia" w:hAnsi="宋体"/>
                <w:color w:val="auto"/>
              </w:rPr>
              <w:t>记录运动项目成绩，可对违规动作进行及时提示。</w:t>
            </w:r>
          </w:p>
          <w:p>
            <w:pPr>
              <w:pStyle w:val="197"/>
              <w:numPr>
                <w:ilvl w:val="0"/>
                <w:numId w:val="31"/>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r>
              <w:rPr>
                <w:rFonts w:hAnsi="宋体"/>
                <w:color w:val="auto"/>
              </w:rPr>
              <w:t xml:space="preserve"> </w:t>
            </w:r>
          </w:p>
          <w:p>
            <w:pPr>
              <w:pStyle w:val="197"/>
              <w:numPr>
                <w:ilvl w:val="0"/>
                <w:numId w:val="31"/>
              </w:numPr>
              <w:spacing w:line="360" w:lineRule="auto"/>
              <w:jc w:val="both"/>
              <w:rPr>
                <w:rFonts w:hint="eastAsia" w:hAnsi="宋体"/>
                <w:color w:val="auto"/>
              </w:rPr>
            </w:pPr>
            <w:r>
              <w:rPr>
                <w:rFonts w:hint="eastAsia" w:hAnsi="宋体"/>
                <w:color w:val="auto"/>
              </w:rPr>
              <w:t>单项</w:t>
            </w:r>
            <w:r>
              <w:rPr>
                <w:rFonts w:hAnsi="宋体" w:cstheme="minorBidi"/>
                <w:color w:val="auto"/>
                <w:kern w:val="2"/>
              </w:rPr>
              <w:t>考试结束后，</w:t>
            </w:r>
            <w:r>
              <w:rPr>
                <w:rFonts w:hint="eastAsia" w:hAnsi="宋体"/>
                <w:color w:val="auto"/>
              </w:rPr>
              <w:t>当场显示</w:t>
            </w:r>
            <w:r>
              <w:rPr>
                <w:rFonts w:hAnsi="宋体" w:cstheme="minorBidi"/>
                <w:color w:val="auto"/>
                <w:kern w:val="2"/>
              </w:rPr>
              <w:t>考生</w:t>
            </w:r>
            <w:r>
              <w:rPr>
                <w:rFonts w:hint="eastAsia" w:hAnsi="宋体"/>
                <w:color w:val="auto"/>
              </w:rPr>
              <w:t>本次考试结果、积分和最终得分</w:t>
            </w:r>
            <w:r>
              <w:rPr>
                <w:rFonts w:hAnsi="宋体" w:cstheme="minorBidi"/>
                <w:color w:val="auto"/>
                <w:kern w:val="2"/>
              </w:rPr>
              <w:t>。</w:t>
            </w:r>
          </w:p>
        </w:tc>
        <w:tc>
          <w:tcPr>
            <w:tcW w:w="704" w:type="dxa"/>
            <w:vAlign w:val="center"/>
          </w:tcPr>
          <w:p>
            <w:pPr>
              <w:pStyle w:val="197"/>
              <w:spacing w:line="360" w:lineRule="auto"/>
              <w:jc w:val="center"/>
              <w:rPr>
                <w:rFonts w:hint="eastAsia" w:hAnsi="宋体"/>
                <w:color w:val="auto"/>
              </w:rPr>
            </w:pPr>
            <w:r>
              <w:rPr>
                <w:rFonts w:hint="eastAsia"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700" w:type="dxa"/>
            <w:vAlign w:val="center"/>
          </w:tcPr>
          <w:p>
            <w:pPr>
              <w:pStyle w:val="197"/>
              <w:spacing w:line="360" w:lineRule="auto"/>
              <w:jc w:val="center"/>
              <w:rPr>
                <w:rFonts w:hint="eastAsia" w:hAnsi="宋体"/>
                <w:color w:val="auto"/>
              </w:rPr>
            </w:pPr>
            <w:r>
              <w:rPr>
                <w:rFonts w:hAnsi="宋体"/>
                <w:color w:val="auto"/>
              </w:rPr>
              <w:t>15</w:t>
            </w:r>
          </w:p>
        </w:tc>
        <w:tc>
          <w:tcPr>
            <w:tcW w:w="936" w:type="dxa"/>
            <w:vAlign w:val="center"/>
          </w:tcPr>
          <w:p>
            <w:pPr>
              <w:pStyle w:val="197"/>
              <w:spacing w:line="360" w:lineRule="auto"/>
              <w:jc w:val="center"/>
              <w:rPr>
                <w:rFonts w:hint="eastAsia" w:hAnsi="宋体"/>
                <w:color w:val="auto"/>
              </w:rPr>
            </w:pPr>
            <w:r>
              <w:rPr>
                <w:rFonts w:hint="eastAsia" w:hAnsi="宋体"/>
                <w:color w:val="auto"/>
              </w:rPr>
              <w:t>羽毛球-正反手挑球/发高远球</w:t>
            </w:r>
          </w:p>
        </w:tc>
        <w:tc>
          <w:tcPr>
            <w:tcW w:w="7294" w:type="dxa"/>
            <w:vAlign w:val="center"/>
          </w:tcPr>
          <w:p>
            <w:pPr>
              <w:pStyle w:val="197"/>
              <w:numPr>
                <w:ilvl w:val="0"/>
                <w:numId w:val="32"/>
              </w:numPr>
              <w:spacing w:line="360" w:lineRule="auto"/>
              <w:jc w:val="both"/>
              <w:rPr>
                <w:rFonts w:hint="eastAsia" w:hAnsi="宋体"/>
                <w:color w:val="auto"/>
              </w:rPr>
            </w:pPr>
            <w:r>
              <w:rPr>
                <w:rFonts w:hint="eastAsia" w:hAnsi="宋体"/>
                <w:color w:val="auto"/>
              </w:rPr>
              <w:t>可对考生使用正手、反手交替的顺序击球，和发球落点进行判定并按照落点记录成绩；只考1</w:t>
            </w:r>
            <w:r>
              <w:rPr>
                <w:rFonts w:hAnsi="宋体"/>
                <w:color w:val="auto"/>
              </w:rPr>
              <w:t>次</w:t>
            </w:r>
            <w:r>
              <w:rPr>
                <w:rFonts w:hint="eastAsia" w:hAnsi="宋体"/>
                <w:color w:val="auto"/>
              </w:rPr>
              <w:t>（无成绩者，只能增加一次机会），项目成绩表示为接球成绩</w:t>
            </w:r>
            <w:r>
              <w:rPr>
                <w:rFonts w:hAnsi="宋体"/>
                <w:color w:val="auto"/>
              </w:rPr>
              <w:t>+发球成绩;保留1位小数(小数部分只能是0或5)</w:t>
            </w:r>
            <w:r>
              <w:rPr>
                <w:rFonts w:hint="eastAsia" w:hAnsi="宋体"/>
                <w:color w:val="auto"/>
              </w:rPr>
              <w:t>。</w:t>
            </w:r>
          </w:p>
          <w:p>
            <w:pPr>
              <w:pStyle w:val="197"/>
              <w:numPr>
                <w:ilvl w:val="0"/>
                <w:numId w:val="32"/>
              </w:numPr>
              <w:spacing w:line="360" w:lineRule="auto"/>
              <w:jc w:val="both"/>
              <w:rPr>
                <w:rFonts w:hint="eastAsia" w:hAnsi="宋体"/>
                <w:color w:val="auto"/>
              </w:rPr>
            </w:pPr>
            <w:r>
              <w:rPr>
                <w:rFonts w:hint="eastAsia" w:hAnsi="宋体"/>
                <w:color w:val="auto"/>
              </w:rPr>
              <w:t>项目得分保留</w:t>
            </w:r>
            <w:r>
              <w:rPr>
                <w:rFonts w:hAnsi="宋体"/>
                <w:color w:val="auto"/>
              </w:rPr>
              <w:t>1位小数，小数部分只能是0或5</w:t>
            </w:r>
            <w:r>
              <w:rPr>
                <w:rFonts w:hint="eastAsia" w:hAnsi="宋体"/>
                <w:color w:val="auto"/>
              </w:rPr>
              <w:t>。</w:t>
            </w:r>
            <w:r>
              <w:rPr>
                <w:rFonts w:hAnsi="宋体"/>
                <w:color w:val="auto"/>
              </w:rPr>
              <w:t xml:space="preserve"> </w:t>
            </w:r>
          </w:p>
          <w:p>
            <w:pPr>
              <w:pStyle w:val="197"/>
              <w:numPr>
                <w:ilvl w:val="0"/>
                <w:numId w:val="32"/>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32"/>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32"/>
              </w:numPr>
              <w:spacing w:line="360" w:lineRule="auto"/>
              <w:jc w:val="both"/>
              <w:rPr>
                <w:rFonts w:hint="eastAsia" w:hAnsi="宋体"/>
                <w:color w:val="auto"/>
              </w:rPr>
            </w:pPr>
            <w:r>
              <w:rPr>
                <w:rFonts w:hAnsi="宋体"/>
                <w:color w:val="auto"/>
              </w:rPr>
              <w:t>对违反考试规则的情形进行判定并记录</w:t>
            </w:r>
            <w:r>
              <w:rPr>
                <w:rFonts w:hint="eastAsia" w:hAnsi="宋体"/>
                <w:color w:val="auto"/>
              </w:rPr>
              <w:t>。</w:t>
            </w:r>
            <w:r>
              <w:rPr>
                <w:rFonts w:hAnsi="宋体"/>
                <w:color w:val="auto"/>
              </w:rPr>
              <w:t xml:space="preserve"> </w:t>
            </w:r>
          </w:p>
          <w:p>
            <w:pPr>
              <w:pStyle w:val="197"/>
              <w:numPr>
                <w:ilvl w:val="0"/>
                <w:numId w:val="32"/>
              </w:numPr>
              <w:spacing w:line="360" w:lineRule="auto"/>
              <w:jc w:val="both"/>
              <w:rPr>
                <w:rFonts w:hint="eastAsia" w:hAnsi="宋体"/>
                <w:color w:val="auto"/>
              </w:rPr>
            </w:pPr>
            <w:r>
              <w:rPr>
                <w:rFonts w:hint="eastAsia" w:hAnsi="宋体"/>
                <w:color w:val="auto"/>
              </w:rPr>
              <w:t>记录运动项目成绩，可对违规动作进行及时提示。</w:t>
            </w:r>
          </w:p>
          <w:p>
            <w:pPr>
              <w:pStyle w:val="197"/>
              <w:numPr>
                <w:ilvl w:val="0"/>
                <w:numId w:val="32"/>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r>
              <w:rPr>
                <w:rFonts w:hAnsi="宋体"/>
                <w:color w:val="auto"/>
              </w:rPr>
              <w:t xml:space="preserve"> </w:t>
            </w:r>
          </w:p>
          <w:p>
            <w:pPr>
              <w:pStyle w:val="197"/>
              <w:numPr>
                <w:ilvl w:val="0"/>
                <w:numId w:val="32"/>
              </w:numPr>
              <w:spacing w:line="360" w:lineRule="auto"/>
              <w:jc w:val="both"/>
              <w:rPr>
                <w:rFonts w:hint="eastAsia" w:hAnsi="宋体"/>
                <w:color w:val="auto"/>
              </w:rPr>
            </w:pPr>
            <w:r>
              <w:rPr>
                <w:rFonts w:hint="eastAsia" w:hAnsi="宋体"/>
                <w:color w:val="auto"/>
              </w:rPr>
              <w:t>单项</w:t>
            </w:r>
            <w:r>
              <w:rPr>
                <w:rFonts w:hAnsi="宋体" w:cstheme="minorBidi"/>
                <w:color w:val="auto"/>
                <w:kern w:val="2"/>
              </w:rPr>
              <w:t>考试结束后，</w:t>
            </w:r>
            <w:r>
              <w:rPr>
                <w:rFonts w:hint="eastAsia" w:hAnsi="宋体"/>
                <w:color w:val="auto"/>
              </w:rPr>
              <w:t>当场显示</w:t>
            </w:r>
            <w:r>
              <w:rPr>
                <w:rFonts w:hAnsi="宋体" w:cstheme="minorBidi"/>
                <w:color w:val="auto"/>
                <w:kern w:val="2"/>
              </w:rPr>
              <w:t>考生</w:t>
            </w:r>
            <w:r>
              <w:rPr>
                <w:rFonts w:hint="eastAsia" w:hAnsi="宋体"/>
                <w:color w:val="auto"/>
              </w:rPr>
              <w:t>本次考试结果、积分和最终得分</w:t>
            </w:r>
            <w:r>
              <w:rPr>
                <w:rFonts w:hAnsi="宋体" w:cstheme="minorBidi"/>
                <w:color w:val="auto"/>
                <w:kern w:val="2"/>
              </w:rPr>
              <w:t>。</w:t>
            </w:r>
          </w:p>
        </w:tc>
        <w:tc>
          <w:tcPr>
            <w:tcW w:w="704" w:type="dxa"/>
            <w:vAlign w:val="center"/>
          </w:tcPr>
          <w:p>
            <w:pPr>
              <w:pStyle w:val="197"/>
              <w:spacing w:line="360" w:lineRule="auto"/>
              <w:jc w:val="center"/>
              <w:rPr>
                <w:rFonts w:hint="eastAsia" w:hAnsi="宋体"/>
                <w:color w:val="auto"/>
              </w:rPr>
            </w:pPr>
            <w:r>
              <w:rPr>
                <w:rFonts w:hint="eastAsia"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700" w:type="dxa"/>
            <w:vAlign w:val="center"/>
          </w:tcPr>
          <w:p>
            <w:pPr>
              <w:pStyle w:val="197"/>
              <w:spacing w:line="360" w:lineRule="auto"/>
              <w:jc w:val="center"/>
              <w:rPr>
                <w:rFonts w:hint="eastAsia" w:hAnsi="宋体"/>
                <w:color w:val="auto"/>
              </w:rPr>
            </w:pPr>
            <w:r>
              <w:rPr>
                <w:rFonts w:hAnsi="宋体"/>
                <w:color w:val="auto"/>
              </w:rPr>
              <w:t>16</w:t>
            </w:r>
          </w:p>
        </w:tc>
        <w:tc>
          <w:tcPr>
            <w:tcW w:w="936" w:type="dxa"/>
            <w:vAlign w:val="center"/>
          </w:tcPr>
          <w:p>
            <w:pPr>
              <w:pStyle w:val="197"/>
              <w:spacing w:line="360" w:lineRule="auto"/>
              <w:jc w:val="center"/>
              <w:rPr>
                <w:rFonts w:hint="eastAsia" w:hAnsi="宋体"/>
                <w:color w:val="auto"/>
              </w:rPr>
            </w:pPr>
            <w:r>
              <w:rPr>
                <w:rFonts w:hint="eastAsia" w:hAnsi="宋体"/>
                <w:color w:val="auto"/>
              </w:rPr>
              <w:t xml:space="preserve">双杠组合I（男） </w:t>
            </w:r>
          </w:p>
        </w:tc>
        <w:tc>
          <w:tcPr>
            <w:tcW w:w="7294" w:type="dxa"/>
            <w:vAlign w:val="center"/>
          </w:tcPr>
          <w:p>
            <w:pPr>
              <w:pStyle w:val="197"/>
              <w:numPr>
                <w:ilvl w:val="0"/>
                <w:numId w:val="33"/>
              </w:numPr>
              <w:spacing w:line="360" w:lineRule="auto"/>
              <w:jc w:val="both"/>
              <w:rPr>
                <w:rFonts w:hint="eastAsia" w:hAnsi="宋体"/>
                <w:color w:val="auto"/>
              </w:rPr>
            </w:pPr>
            <w:r>
              <w:rPr>
                <w:rFonts w:hint="eastAsia" w:hAnsi="宋体"/>
                <w:color w:val="auto"/>
              </w:rPr>
              <w:t>可对考生是否按五个规定动作和动作表现，顺序有效完成整套考试内容进行判定并记录成绩。可考2次，计取最好成绩，项目成绩表示为整数。</w:t>
            </w:r>
          </w:p>
          <w:p>
            <w:pPr>
              <w:pStyle w:val="197"/>
              <w:numPr>
                <w:ilvl w:val="0"/>
                <w:numId w:val="33"/>
              </w:numPr>
              <w:spacing w:line="360" w:lineRule="auto"/>
              <w:jc w:val="both"/>
              <w:rPr>
                <w:rFonts w:hint="eastAsia" w:hAnsi="宋体"/>
                <w:color w:val="auto"/>
              </w:rPr>
            </w:pPr>
            <w:r>
              <w:rPr>
                <w:rFonts w:hint="eastAsia" w:hAnsi="宋体"/>
                <w:color w:val="auto"/>
              </w:rPr>
              <w:t>项目得分保留</w:t>
            </w:r>
            <w:r>
              <w:rPr>
                <w:rFonts w:hAnsi="宋体"/>
                <w:color w:val="auto"/>
              </w:rPr>
              <w:t>1位</w:t>
            </w:r>
            <w:r>
              <w:rPr>
                <w:rFonts w:hint="eastAsia" w:hAnsi="宋体"/>
                <w:color w:val="auto"/>
              </w:rPr>
              <w:t>小数。</w:t>
            </w:r>
          </w:p>
          <w:p>
            <w:pPr>
              <w:pStyle w:val="197"/>
              <w:numPr>
                <w:ilvl w:val="0"/>
                <w:numId w:val="33"/>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33"/>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33"/>
              </w:numPr>
              <w:spacing w:line="360" w:lineRule="auto"/>
              <w:jc w:val="both"/>
              <w:rPr>
                <w:rFonts w:hint="eastAsia" w:hAnsi="宋体"/>
                <w:color w:val="auto"/>
              </w:rPr>
            </w:pPr>
            <w:r>
              <w:rPr>
                <w:rFonts w:hAnsi="宋体"/>
                <w:color w:val="auto"/>
              </w:rPr>
              <w:t>对违反考试规则的情形进行判定并记录</w:t>
            </w:r>
            <w:r>
              <w:rPr>
                <w:rFonts w:hint="eastAsia" w:hAnsi="宋体"/>
                <w:color w:val="auto"/>
              </w:rPr>
              <w:t>。</w:t>
            </w:r>
            <w:r>
              <w:rPr>
                <w:rFonts w:hAnsi="宋体"/>
                <w:color w:val="auto"/>
              </w:rPr>
              <w:t xml:space="preserve"> </w:t>
            </w:r>
          </w:p>
          <w:p>
            <w:pPr>
              <w:pStyle w:val="197"/>
              <w:numPr>
                <w:ilvl w:val="0"/>
                <w:numId w:val="33"/>
              </w:numPr>
              <w:spacing w:line="360" w:lineRule="auto"/>
              <w:jc w:val="both"/>
              <w:rPr>
                <w:rFonts w:hint="eastAsia" w:hAnsi="宋体"/>
                <w:color w:val="auto"/>
              </w:rPr>
            </w:pPr>
            <w:r>
              <w:rPr>
                <w:rFonts w:hint="eastAsia" w:hAnsi="宋体"/>
                <w:color w:val="auto"/>
              </w:rPr>
              <w:t>记录运动项目成绩，可对违规动作进行及时提示。</w:t>
            </w:r>
          </w:p>
          <w:p>
            <w:pPr>
              <w:pStyle w:val="197"/>
              <w:numPr>
                <w:ilvl w:val="0"/>
                <w:numId w:val="33"/>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r>
              <w:rPr>
                <w:rFonts w:hAnsi="宋体"/>
                <w:color w:val="auto"/>
              </w:rPr>
              <w:t xml:space="preserve"> </w:t>
            </w:r>
          </w:p>
          <w:p>
            <w:pPr>
              <w:pStyle w:val="197"/>
              <w:numPr>
                <w:ilvl w:val="0"/>
                <w:numId w:val="33"/>
              </w:numPr>
              <w:spacing w:line="360" w:lineRule="auto"/>
              <w:jc w:val="both"/>
              <w:rPr>
                <w:rFonts w:hint="eastAsia" w:hAnsi="宋体"/>
                <w:color w:val="auto"/>
              </w:rPr>
            </w:pPr>
            <w:r>
              <w:rPr>
                <w:rFonts w:hint="eastAsia" w:hAnsi="宋体"/>
                <w:color w:val="auto"/>
              </w:rPr>
              <w:t>单项</w:t>
            </w:r>
            <w:r>
              <w:rPr>
                <w:rFonts w:hAnsi="宋体" w:cstheme="minorBidi"/>
                <w:color w:val="auto"/>
                <w:kern w:val="2"/>
              </w:rPr>
              <w:t>考试结束后，</w:t>
            </w:r>
            <w:r>
              <w:rPr>
                <w:rFonts w:hint="eastAsia" w:hAnsi="宋体"/>
                <w:color w:val="auto"/>
              </w:rPr>
              <w:t>当场显示</w:t>
            </w:r>
            <w:r>
              <w:rPr>
                <w:rFonts w:hAnsi="宋体" w:cstheme="minorBidi"/>
                <w:color w:val="auto"/>
                <w:kern w:val="2"/>
              </w:rPr>
              <w:t>考生</w:t>
            </w:r>
            <w:r>
              <w:rPr>
                <w:rFonts w:hint="eastAsia" w:hAnsi="宋体"/>
                <w:color w:val="auto"/>
              </w:rPr>
              <w:t>本次考试结果、积分和最终得分</w:t>
            </w:r>
            <w:r>
              <w:rPr>
                <w:rFonts w:hAnsi="宋体" w:cstheme="minorBidi"/>
                <w:color w:val="auto"/>
                <w:kern w:val="2"/>
              </w:rPr>
              <w:t>。</w:t>
            </w:r>
          </w:p>
        </w:tc>
        <w:tc>
          <w:tcPr>
            <w:tcW w:w="704" w:type="dxa"/>
            <w:vAlign w:val="center"/>
          </w:tcPr>
          <w:p>
            <w:pPr>
              <w:pStyle w:val="197"/>
              <w:spacing w:line="360" w:lineRule="auto"/>
              <w:jc w:val="center"/>
              <w:rPr>
                <w:rFonts w:hint="eastAsia" w:hAnsi="宋体"/>
                <w:color w:val="auto"/>
              </w:rPr>
            </w:pPr>
            <w:r>
              <w:rPr>
                <w:rFonts w:hint="eastAsia"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1</w:t>
            </w:r>
            <w:r>
              <w:rPr>
                <w:rFonts w:hAnsi="宋体"/>
                <w:color w:val="auto"/>
              </w:rPr>
              <w:t>7</w:t>
            </w:r>
          </w:p>
        </w:tc>
        <w:tc>
          <w:tcPr>
            <w:tcW w:w="936" w:type="dxa"/>
            <w:vAlign w:val="center"/>
          </w:tcPr>
          <w:p>
            <w:pPr>
              <w:pStyle w:val="197"/>
              <w:spacing w:line="360" w:lineRule="auto"/>
              <w:jc w:val="center"/>
              <w:rPr>
                <w:rFonts w:hint="eastAsia" w:hAnsi="宋体"/>
                <w:color w:val="auto"/>
              </w:rPr>
            </w:pPr>
            <w:r>
              <w:rPr>
                <w:rFonts w:hint="eastAsia" w:hAnsi="宋体"/>
                <w:color w:val="auto"/>
              </w:rPr>
              <w:t xml:space="preserve">双杠组合II（女） </w:t>
            </w:r>
          </w:p>
        </w:tc>
        <w:tc>
          <w:tcPr>
            <w:tcW w:w="7294" w:type="dxa"/>
            <w:vAlign w:val="center"/>
          </w:tcPr>
          <w:p>
            <w:pPr>
              <w:pStyle w:val="197"/>
              <w:numPr>
                <w:ilvl w:val="0"/>
                <w:numId w:val="34"/>
              </w:numPr>
              <w:spacing w:line="360" w:lineRule="auto"/>
              <w:jc w:val="both"/>
              <w:rPr>
                <w:rFonts w:hint="eastAsia" w:hAnsi="宋体"/>
                <w:color w:val="auto"/>
              </w:rPr>
            </w:pPr>
            <w:r>
              <w:rPr>
                <w:rFonts w:hint="eastAsia" w:hAnsi="宋体"/>
                <w:color w:val="auto"/>
              </w:rPr>
              <w:t>可对考生是否按五个规定动作和动作表现，顺序有效完成整套考试内容进行判定并记录成绩。可考2次，计取最好成绩，项目成绩表示为整数。</w:t>
            </w:r>
          </w:p>
          <w:p>
            <w:pPr>
              <w:pStyle w:val="197"/>
              <w:numPr>
                <w:ilvl w:val="0"/>
                <w:numId w:val="34"/>
              </w:numPr>
              <w:spacing w:line="360" w:lineRule="auto"/>
              <w:jc w:val="both"/>
              <w:rPr>
                <w:rFonts w:hint="eastAsia" w:hAnsi="宋体"/>
                <w:color w:val="auto"/>
              </w:rPr>
            </w:pPr>
            <w:r>
              <w:rPr>
                <w:rFonts w:hint="eastAsia" w:hAnsi="宋体"/>
                <w:color w:val="auto"/>
              </w:rPr>
              <w:t>项目得分保留</w:t>
            </w:r>
            <w:r>
              <w:rPr>
                <w:rFonts w:hAnsi="宋体"/>
                <w:color w:val="auto"/>
              </w:rPr>
              <w:t>1位</w:t>
            </w:r>
            <w:r>
              <w:rPr>
                <w:rFonts w:hint="eastAsia" w:hAnsi="宋体"/>
                <w:color w:val="auto"/>
              </w:rPr>
              <w:t>小数。</w:t>
            </w:r>
          </w:p>
          <w:p>
            <w:pPr>
              <w:pStyle w:val="197"/>
              <w:numPr>
                <w:ilvl w:val="0"/>
                <w:numId w:val="34"/>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34"/>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34"/>
              </w:numPr>
              <w:spacing w:line="360" w:lineRule="auto"/>
              <w:jc w:val="both"/>
              <w:rPr>
                <w:rFonts w:hint="eastAsia" w:hAnsi="宋体"/>
                <w:color w:val="auto"/>
              </w:rPr>
            </w:pPr>
            <w:r>
              <w:rPr>
                <w:rFonts w:hAnsi="宋体"/>
                <w:color w:val="auto"/>
              </w:rPr>
              <w:t>对违反考试规则的情形进行判定并记录</w:t>
            </w:r>
            <w:r>
              <w:rPr>
                <w:rFonts w:hint="eastAsia" w:hAnsi="宋体"/>
                <w:color w:val="auto"/>
              </w:rPr>
              <w:t>。</w:t>
            </w:r>
            <w:r>
              <w:rPr>
                <w:rFonts w:hAnsi="宋体"/>
                <w:color w:val="auto"/>
              </w:rPr>
              <w:t xml:space="preserve"> </w:t>
            </w:r>
          </w:p>
          <w:p>
            <w:pPr>
              <w:pStyle w:val="197"/>
              <w:numPr>
                <w:ilvl w:val="0"/>
                <w:numId w:val="34"/>
              </w:numPr>
              <w:spacing w:line="360" w:lineRule="auto"/>
              <w:jc w:val="both"/>
              <w:rPr>
                <w:rFonts w:hint="eastAsia" w:hAnsi="宋体"/>
                <w:color w:val="auto"/>
              </w:rPr>
            </w:pPr>
            <w:r>
              <w:rPr>
                <w:rFonts w:hint="eastAsia" w:hAnsi="宋体"/>
                <w:color w:val="auto"/>
              </w:rPr>
              <w:t>记录运动项目成绩，可对违规动作进行及时提示。</w:t>
            </w:r>
          </w:p>
          <w:p>
            <w:pPr>
              <w:pStyle w:val="197"/>
              <w:numPr>
                <w:ilvl w:val="0"/>
                <w:numId w:val="34"/>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r>
              <w:rPr>
                <w:rFonts w:hAnsi="宋体"/>
                <w:color w:val="auto"/>
              </w:rPr>
              <w:t xml:space="preserve"> </w:t>
            </w:r>
          </w:p>
          <w:p>
            <w:pPr>
              <w:pStyle w:val="197"/>
              <w:numPr>
                <w:ilvl w:val="0"/>
                <w:numId w:val="34"/>
              </w:numPr>
              <w:spacing w:line="360" w:lineRule="auto"/>
              <w:jc w:val="both"/>
              <w:rPr>
                <w:rFonts w:hint="eastAsia" w:hAnsi="宋体"/>
                <w:color w:val="auto"/>
              </w:rPr>
            </w:pPr>
            <w:r>
              <w:rPr>
                <w:rFonts w:hint="eastAsia" w:hAnsi="宋体"/>
                <w:color w:val="auto"/>
              </w:rPr>
              <w:t>单项</w:t>
            </w:r>
            <w:r>
              <w:rPr>
                <w:rFonts w:hAnsi="宋体" w:cstheme="minorBidi"/>
                <w:color w:val="auto"/>
                <w:kern w:val="2"/>
              </w:rPr>
              <w:t>考试结束后，</w:t>
            </w:r>
            <w:r>
              <w:rPr>
                <w:rFonts w:hint="eastAsia" w:hAnsi="宋体"/>
                <w:color w:val="auto"/>
              </w:rPr>
              <w:t>当场显示</w:t>
            </w:r>
            <w:r>
              <w:rPr>
                <w:rFonts w:hAnsi="宋体" w:cstheme="minorBidi"/>
                <w:color w:val="auto"/>
                <w:kern w:val="2"/>
              </w:rPr>
              <w:t>考生</w:t>
            </w:r>
            <w:r>
              <w:rPr>
                <w:rFonts w:hint="eastAsia" w:hAnsi="宋体"/>
                <w:color w:val="auto"/>
              </w:rPr>
              <w:t>本次考试结果、积分和最终得分</w:t>
            </w:r>
            <w:r>
              <w:rPr>
                <w:rFonts w:hAnsi="宋体" w:cstheme="minorBidi"/>
                <w:color w:val="auto"/>
                <w:kern w:val="2"/>
              </w:rPr>
              <w:t>。</w:t>
            </w:r>
          </w:p>
        </w:tc>
        <w:tc>
          <w:tcPr>
            <w:tcW w:w="704" w:type="dxa"/>
            <w:vAlign w:val="center"/>
          </w:tcPr>
          <w:p>
            <w:pPr>
              <w:pStyle w:val="197"/>
              <w:spacing w:line="360" w:lineRule="auto"/>
              <w:jc w:val="center"/>
              <w:rPr>
                <w:rFonts w:hint="eastAsia" w:hAnsi="宋体"/>
                <w:color w:val="auto"/>
              </w:rPr>
            </w:pPr>
            <w:r>
              <w:rPr>
                <w:rFonts w:hint="eastAsia"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1</w:t>
            </w:r>
            <w:r>
              <w:rPr>
                <w:rFonts w:hAnsi="宋体"/>
                <w:color w:val="auto"/>
              </w:rPr>
              <w:t>8</w:t>
            </w:r>
          </w:p>
        </w:tc>
        <w:tc>
          <w:tcPr>
            <w:tcW w:w="936" w:type="dxa"/>
            <w:vAlign w:val="center"/>
          </w:tcPr>
          <w:p>
            <w:pPr>
              <w:pStyle w:val="197"/>
              <w:spacing w:line="360" w:lineRule="auto"/>
              <w:jc w:val="center"/>
              <w:rPr>
                <w:rFonts w:hint="eastAsia" w:hAnsi="宋体"/>
                <w:color w:val="auto"/>
              </w:rPr>
            </w:pPr>
            <w:r>
              <w:rPr>
                <w:rFonts w:hint="eastAsia" w:hAnsi="宋体"/>
                <w:color w:val="auto"/>
              </w:rPr>
              <w:t>技巧组合 I（男）</w:t>
            </w:r>
          </w:p>
        </w:tc>
        <w:tc>
          <w:tcPr>
            <w:tcW w:w="7294" w:type="dxa"/>
            <w:vAlign w:val="center"/>
          </w:tcPr>
          <w:p>
            <w:pPr>
              <w:pStyle w:val="197"/>
              <w:numPr>
                <w:ilvl w:val="0"/>
                <w:numId w:val="35"/>
              </w:numPr>
              <w:spacing w:line="360" w:lineRule="auto"/>
              <w:jc w:val="both"/>
              <w:rPr>
                <w:rFonts w:hint="eastAsia" w:hAnsi="宋体"/>
                <w:color w:val="auto"/>
              </w:rPr>
            </w:pPr>
            <w:r>
              <w:rPr>
                <w:rFonts w:hint="eastAsia" w:hAnsi="宋体"/>
                <w:color w:val="auto"/>
              </w:rPr>
              <w:t>可对考生是否按五个规定动作和动作表现，顺序有效完成整套考试内容进行判定并记录成绩。可考2次，计取最好成绩，项目成绩表示为整数。</w:t>
            </w:r>
          </w:p>
          <w:p>
            <w:pPr>
              <w:pStyle w:val="197"/>
              <w:numPr>
                <w:ilvl w:val="0"/>
                <w:numId w:val="35"/>
              </w:numPr>
              <w:spacing w:line="360" w:lineRule="auto"/>
              <w:jc w:val="both"/>
              <w:rPr>
                <w:rFonts w:hint="eastAsia" w:hAnsi="宋体"/>
                <w:color w:val="auto"/>
              </w:rPr>
            </w:pPr>
            <w:r>
              <w:rPr>
                <w:rFonts w:hint="eastAsia" w:hAnsi="宋体"/>
                <w:color w:val="auto"/>
              </w:rPr>
              <w:t>项目得分保留</w:t>
            </w:r>
            <w:r>
              <w:rPr>
                <w:rFonts w:hAnsi="宋体"/>
                <w:color w:val="auto"/>
              </w:rPr>
              <w:t>1位</w:t>
            </w:r>
            <w:r>
              <w:rPr>
                <w:rFonts w:hint="eastAsia" w:hAnsi="宋体"/>
                <w:color w:val="auto"/>
              </w:rPr>
              <w:t>小数。</w:t>
            </w:r>
          </w:p>
          <w:p>
            <w:pPr>
              <w:pStyle w:val="197"/>
              <w:numPr>
                <w:ilvl w:val="0"/>
                <w:numId w:val="35"/>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35"/>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35"/>
              </w:numPr>
              <w:spacing w:line="360" w:lineRule="auto"/>
              <w:jc w:val="both"/>
              <w:rPr>
                <w:rFonts w:hint="eastAsia" w:hAnsi="宋体"/>
                <w:color w:val="auto"/>
              </w:rPr>
            </w:pPr>
            <w:r>
              <w:rPr>
                <w:rFonts w:hAnsi="宋体"/>
                <w:color w:val="auto"/>
              </w:rPr>
              <w:t>对违反考试规则的情形进行判定并记录</w:t>
            </w:r>
            <w:r>
              <w:rPr>
                <w:rFonts w:hint="eastAsia" w:hAnsi="宋体"/>
                <w:color w:val="auto"/>
              </w:rPr>
              <w:t>。</w:t>
            </w:r>
            <w:r>
              <w:rPr>
                <w:rFonts w:hAnsi="宋体"/>
                <w:color w:val="auto"/>
              </w:rPr>
              <w:t xml:space="preserve"> </w:t>
            </w:r>
          </w:p>
          <w:p>
            <w:pPr>
              <w:pStyle w:val="197"/>
              <w:numPr>
                <w:ilvl w:val="0"/>
                <w:numId w:val="35"/>
              </w:numPr>
              <w:spacing w:line="360" w:lineRule="auto"/>
              <w:jc w:val="both"/>
              <w:rPr>
                <w:rFonts w:hint="eastAsia" w:hAnsi="宋体"/>
                <w:color w:val="auto"/>
              </w:rPr>
            </w:pPr>
            <w:r>
              <w:rPr>
                <w:rFonts w:hint="eastAsia" w:hAnsi="宋体"/>
                <w:color w:val="auto"/>
              </w:rPr>
              <w:t>记录运动项目成绩，可对违规动作进行及时提示。</w:t>
            </w:r>
          </w:p>
          <w:p>
            <w:pPr>
              <w:pStyle w:val="197"/>
              <w:numPr>
                <w:ilvl w:val="0"/>
                <w:numId w:val="35"/>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r>
              <w:rPr>
                <w:rFonts w:hAnsi="宋体"/>
                <w:color w:val="auto"/>
              </w:rPr>
              <w:t xml:space="preserve"> </w:t>
            </w:r>
          </w:p>
          <w:p>
            <w:pPr>
              <w:pStyle w:val="197"/>
              <w:numPr>
                <w:ilvl w:val="0"/>
                <w:numId w:val="35"/>
              </w:numPr>
              <w:spacing w:line="360" w:lineRule="auto"/>
              <w:jc w:val="both"/>
              <w:rPr>
                <w:rFonts w:hint="eastAsia" w:hAnsi="宋体"/>
                <w:color w:val="auto"/>
              </w:rPr>
            </w:pPr>
            <w:r>
              <w:rPr>
                <w:rFonts w:hint="eastAsia" w:hAnsi="宋体"/>
                <w:color w:val="auto"/>
              </w:rPr>
              <w:t>单项</w:t>
            </w:r>
            <w:r>
              <w:rPr>
                <w:rFonts w:hAnsi="宋体" w:cstheme="minorBidi"/>
                <w:color w:val="auto"/>
                <w:kern w:val="2"/>
              </w:rPr>
              <w:t>考试结束后，</w:t>
            </w:r>
            <w:r>
              <w:rPr>
                <w:rFonts w:hint="eastAsia" w:hAnsi="宋体"/>
                <w:color w:val="auto"/>
              </w:rPr>
              <w:t>当场显示</w:t>
            </w:r>
            <w:r>
              <w:rPr>
                <w:rFonts w:hAnsi="宋体" w:cstheme="minorBidi"/>
                <w:color w:val="auto"/>
                <w:kern w:val="2"/>
              </w:rPr>
              <w:t>考生</w:t>
            </w:r>
            <w:r>
              <w:rPr>
                <w:rFonts w:hint="eastAsia" w:hAnsi="宋体"/>
                <w:color w:val="auto"/>
              </w:rPr>
              <w:t>本次考试结果、积分和最终得分</w:t>
            </w:r>
            <w:r>
              <w:rPr>
                <w:rFonts w:hAnsi="宋体" w:cstheme="minorBidi"/>
                <w:color w:val="auto"/>
                <w:kern w:val="2"/>
              </w:rPr>
              <w:t>。</w:t>
            </w:r>
          </w:p>
        </w:tc>
        <w:tc>
          <w:tcPr>
            <w:tcW w:w="704" w:type="dxa"/>
            <w:vAlign w:val="center"/>
          </w:tcPr>
          <w:p>
            <w:pPr>
              <w:pStyle w:val="197"/>
              <w:spacing w:line="360" w:lineRule="auto"/>
              <w:jc w:val="center"/>
              <w:rPr>
                <w:rFonts w:hint="eastAsia" w:hAnsi="宋体"/>
                <w:color w:val="auto"/>
              </w:rPr>
            </w:pPr>
            <w:r>
              <w:rPr>
                <w:rFonts w:hint="eastAsia"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1</w:t>
            </w:r>
            <w:r>
              <w:rPr>
                <w:rFonts w:hAnsi="宋体"/>
                <w:color w:val="auto"/>
              </w:rPr>
              <w:t>9</w:t>
            </w:r>
          </w:p>
        </w:tc>
        <w:tc>
          <w:tcPr>
            <w:tcW w:w="936" w:type="dxa"/>
            <w:vAlign w:val="center"/>
          </w:tcPr>
          <w:p>
            <w:pPr>
              <w:pStyle w:val="197"/>
              <w:spacing w:line="360" w:lineRule="auto"/>
              <w:jc w:val="center"/>
              <w:rPr>
                <w:rFonts w:hint="eastAsia" w:hAnsi="宋体"/>
                <w:color w:val="auto"/>
              </w:rPr>
            </w:pPr>
            <w:r>
              <w:rPr>
                <w:rFonts w:hint="eastAsia" w:hAnsi="宋体"/>
                <w:color w:val="auto"/>
              </w:rPr>
              <w:t>技巧组合 II（女）</w:t>
            </w:r>
          </w:p>
        </w:tc>
        <w:tc>
          <w:tcPr>
            <w:tcW w:w="7294" w:type="dxa"/>
            <w:vAlign w:val="center"/>
          </w:tcPr>
          <w:p>
            <w:pPr>
              <w:pStyle w:val="197"/>
              <w:numPr>
                <w:ilvl w:val="0"/>
                <w:numId w:val="36"/>
              </w:numPr>
              <w:spacing w:line="360" w:lineRule="auto"/>
              <w:jc w:val="both"/>
              <w:rPr>
                <w:rFonts w:hint="eastAsia" w:hAnsi="宋体"/>
                <w:color w:val="auto"/>
              </w:rPr>
            </w:pPr>
            <w:r>
              <w:rPr>
                <w:rFonts w:hint="eastAsia" w:hAnsi="宋体"/>
                <w:color w:val="auto"/>
              </w:rPr>
              <w:t>可对考生是否按五个规定动作和动作表现，顺序有效完成整套考试内容进行判定并记录成绩。可考2次，计取最好成绩，项目成绩表示为整数。</w:t>
            </w:r>
          </w:p>
          <w:p>
            <w:pPr>
              <w:pStyle w:val="197"/>
              <w:numPr>
                <w:ilvl w:val="0"/>
                <w:numId w:val="36"/>
              </w:numPr>
              <w:spacing w:line="360" w:lineRule="auto"/>
              <w:jc w:val="both"/>
              <w:rPr>
                <w:rFonts w:hint="eastAsia" w:hAnsi="宋体"/>
                <w:color w:val="auto"/>
              </w:rPr>
            </w:pPr>
            <w:r>
              <w:rPr>
                <w:rFonts w:hint="eastAsia" w:hAnsi="宋体"/>
                <w:color w:val="auto"/>
              </w:rPr>
              <w:t>项目得分保留</w:t>
            </w:r>
            <w:r>
              <w:rPr>
                <w:rFonts w:hAnsi="宋体"/>
                <w:color w:val="auto"/>
              </w:rPr>
              <w:t>1位</w:t>
            </w:r>
            <w:r>
              <w:rPr>
                <w:rFonts w:hint="eastAsia" w:hAnsi="宋体"/>
                <w:color w:val="auto"/>
              </w:rPr>
              <w:t>小数。</w:t>
            </w:r>
          </w:p>
          <w:p>
            <w:pPr>
              <w:pStyle w:val="197"/>
              <w:numPr>
                <w:ilvl w:val="0"/>
                <w:numId w:val="36"/>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36"/>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36"/>
              </w:numPr>
              <w:spacing w:line="360" w:lineRule="auto"/>
              <w:jc w:val="both"/>
              <w:rPr>
                <w:rFonts w:hint="eastAsia" w:hAnsi="宋体"/>
                <w:color w:val="auto"/>
              </w:rPr>
            </w:pPr>
            <w:r>
              <w:rPr>
                <w:rFonts w:hAnsi="宋体"/>
                <w:color w:val="auto"/>
              </w:rPr>
              <w:t>对违反考试规则的情形进行判定并记录</w:t>
            </w:r>
            <w:r>
              <w:rPr>
                <w:rFonts w:hint="eastAsia" w:hAnsi="宋体"/>
                <w:color w:val="auto"/>
              </w:rPr>
              <w:t>。</w:t>
            </w:r>
            <w:r>
              <w:rPr>
                <w:rFonts w:hAnsi="宋体"/>
                <w:color w:val="auto"/>
              </w:rPr>
              <w:t xml:space="preserve"> </w:t>
            </w:r>
          </w:p>
          <w:p>
            <w:pPr>
              <w:pStyle w:val="197"/>
              <w:numPr>
                <w:ilvl w:val="0"/>
                <w:numId w:val="36"/>
              </w:numPr>
              <w:spacing w:line="360" w:lineRule="auto"/>
              <w:jc w:val="both"/>
              <w:rPr>
                <w:rFonts w:hint="eastAsia" w:hAnsi="宋体"/>
                <w:color w:val="auto"/>
              </w:rPr>
            </w:pPr>
            <w:r>
              <w:rPr>
                <w:rFonts w:hint="eastAsia" w:hAnsi="宋体"/>
                <w:color w:val="auto"/>
              </w:rPr>
              <w:t>记录运动项目成绩，可对违规动作进行及时提示。</w:t>
            </w:r>
          </w:p>
          <w:p>
            <w:pPr>
              <w:pStyle w:val="197"/>
              <w:numPr>
                <w:ilvl w:val="0"/>
                <w:numId w:val="36"/>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r>
              <w:rPr>
                <w:rFonts w:hAnsi="宋体"/>
                <w:color w:val="auto"/>
              </w:rPr>
              <w:t xml:space="preserve"> </w:t>
            </w:r>
          </w:p>
          <w:p>
            <w:pPr>
              <w:pStyle w:val="197"/>
              <w:numPr>
                <w:ilvl w:val="0"/>
                <w:numId w:val="36"/>
              </w:numPr>
              <w:spacing w:line="360" w:lineRule="auto"/>
              <w:jc w:val="both"/>
              <w:rPr>
                <w:rFonts w:hint="eastAsia" w:hAnsi="宋体"/>
                <w:color w:val="auto"/>
              </w:rPr>
            </w:pPr>
            <w:r>
              <w:rPr>
                <w:rFonts w:hint="eastAsia" w:hAnsi="宋体"/>
                <w:color w:val="auto"/>
              </w:rPr>
              <w:t>单项</w:t>
            </w:r>
            <w:r>
              <w:rPr>
                <w:rFonts w:hAnsi="宋体" w:cstheme="minorBidi"/>
                <w:color w:val="auto"/>
                <w:kern w:val="2"/>
              </w:rPr>
              <w:t>考试结束后，</w:t>
            </w:r>
            <w:r>
              <w:rPr>
                <w:rFonts w:hint="eastAsia" w:hAnsi="宋体"/>
                <w:color w:val="auto"/>
              </w:rPr>
              <w:t>当场显示</w:t>
            </w:r>
            <w:r>
              <w:rPr>
                <w:rFonts w:hAnsi="宋体" w:cstheme="minorBidi"/>
                <w:color w:val="auto"/>
                <w:kern w:val="2"/>
              </w:rPr>
              <w:t>考生</w:t>
            </w:r>
            <w:r>
              <w:rPr>
                <w:rFonts w:hint="eastAsia" w:hAnsi="宋体"/>
                <w:color w:val="auto"/>
              </w:rPr>
              <w:t>本次考试结果、积分和最终得分</w:t>
            </w:r>
            <w:r>
              <w:rPr>
                <w:rFonts w:hAnsi="宋体" w:cstheme="minorBidi"/>
                <w:color w:val="auto"/>
                <w:kern w:val="2"/>
              </w:rPr>
              <w:t>。</w:t>
            </w:r>
          </w:p>
        </w:tc>
        <w:tc>
          <w:tcPr>
            <w:tcW w:w="704" w:type="dxa"/>
            <w:vAlign w:val="center"/>
          </w:tcPr>
          <w:p>
            <w:pPr>
              <w:pStyle w:val="197"/>
              <w:spacing w:line="360" w:lineRule="auto"/>
              <w:jc w:val="center"/>
              <w:rPr>
                <w:rFonts w:hint="eastAsia" w:hAnsi="宋体"/>
                <w:color w:val="auto"/>
              </w:rPr>
            </w:pPr>
            <w:r>
              <w:rPr>
                <w:rFonts w:hint="eastAsia"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2</w:t>
            </w:r>
            <w:r>
              <w:rPr>
                <w:rFonts w:hAnsi="宋体"/>
                <w:color w:val="auto"/>
              </w:rPr>
              <w:t>0</w:t>
            </w:r>
          </w:p>
        </w:tc>
        <w:tc>
          <w:tcPr>
            <w:tcW w:w="936" w:type="dxa"/>
            <w:vAlign w:val="center"/>
          </w:tcPr>
          <w:p>
            <w:pPr>
              <w:pStyle w:val="197"/>
              <w:spacing w:line="360" w:lineRule="auto"/>
              <w:jc w:val="center"/>
              <w:rPr>
                <w:rFonts w:hint="eastAsia" w:hAnsi="宋体"/>
                <w:color w:val="auto"/>
              </w:rPr>
            </w:pPr>
            <w:r>
              <w:rPr>
                <w:rFonts w:hint="eastAsia" w:hAnsi="宋体"/>
                <w:color w:val="auto"/>
              </w:rPr>
              <w:t>健身长拳套路</w:t>
            </w:r>
          </w:p>
        </w:tc>
        <w:tc>
          <w:tcPr>
            <w:tcW w:w="7294" w:type="dxa"/>
            <w:vAlign w:val="center"/>
          </w:tcPr>
          <w:p>
            <w:pPr>
              <w:pStyle w:val="197"/>
              <w:numPr>
                <w:ilvl w:val="0"/>
                <w:numId w:val="37"/>
              </w:numPr>
              <w:spacing w:line="360" w:lineRule="auto"/>
              <w:jc w:val="both"/>
              <w:rPr>
                <w:rFonts w:hint="eastAsia" w:hAnsi="宋体"/>
                <w:color w:val="auto"/>
              </w:rPr>
            </w:pPr>
            <w:r>
              <w:rPr>
                <w:rFonts w:hint="eastAsia" w:hAnsi="宋体"/>
                <w:color w:val="auto"/>
              </w:rPr>
              <w:t>可对考生是否按十个规定动作和演练水平，顺序有效完成整套考试内容进行判定并记录成绩。可考2次，计取最好成绩，项目成绩表示为1位小数</w:t>
            </w:r>
            <w:r>
              <w:rPr>
                <w:rFonts w:hAnsi="宋体"/>
                <w:color w:val="auto"/>
              </w:rPr>
              <w:t>(小数部分只能是0或5)</w:t>
            </w:r>
            <w:r>
              <w:rPr>
                <w:rFonts w:hint="eastAsia" w:hAnsi="宋体"/>
                <w:color w:val="auto"/>
              </w:rPr>
              <w:t>。</w:t>
            </w:r>
          </w:p>
          <w:p>
            <w:pPr>
              <w:pStyle w:val="197"/>
              <w:numPr>
                <w:ilvl w:val="0"/>
                <w:numId w:val="37"/>
              </w:numPr>
              <w:spacing w:line="360" w:lineRule="auto"/>
              <w:jc w:val="both"/>
              <w:rPr>
                <w:rFonts w:hint="eastAsia" w:hAnsi="宋体"/>
                <w:color w:val="auto"/>
              </w:rPr>
            </w:pPr>
            <w:r>
              <w:rPr>
                <w:rFonts w:hint="eastAsia" w:hAnsi="宋体"/>
                <w:color w:val="auto"/>
              </w:rPr>
              <w:t>项目得分保留</w:t>
            </w:r>
            <w:r>
              <w:rPr>
                <w:rFonts w:hAnsi="宋体"/>
                <w:color w:val="auto"/>
              </w:rPr>
              <w:t>1位</w:t>
            </w:r>
            <w:r>
              <w:rPr>
                <w:rFonts w:hint="eastAsia" w:hAnsi="宋体"/>
                <w:color w:val="auto"/>
              </w:rPr>
              <w:t>小数</w:t>
            </w:r>
            <w:r>
              <w:rPr>
                <w:rFonts w:hint="eastAsia" w:hAnsi="宋体" w:cstheme="minorBidi"/>
                <w:color w:val="auto"/>
                <w:kern w:val="2"/>
              </w:rPr>
              <w:t>。</w:t>
            </w:r>
          </w:p>
          <w:p>
            <w:pPr>
              <w:pStyle w:val="197"/>
              <w:numPr>
                <w:ilvl w:val="0"/>
                <w:numId w:val="37"/>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37"/>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37"/>
              </w:numPr>
              <w:spacing w:line="360" w:lineRule="auto"/>
              <w:jc w:val="both"/>
              <w:rPr>
                <w:rFonts w:hint="eastAsia" w:hAnsi="宋体"/>
                <w:color w:val="auto"/>
              </w:rPr>
            </w:pPr>
            <w:r>
              <w:rPr>
                <w:rFonts w:hAnsi="宋体"/>
                <w:color w:val="auto"/>
              </w:rPr>
              <w:t>对违反考试规则的情形进行判定并记录</w:t>
            </w:r>
            <w:r>
              <w:rPr>
                <w:rFonts w:hint="eastAsia" w:hAnsi="宋体"/>
                <w:color w:val="auto"/>
              </w:rPr>
              <w:t>。</w:t>
            </w:r>
            <w:r>
              <w:rPr>
                <w:rFonts w:hAnsi="宋体"/>
                <w:color w:val="auto"/>
              </w:rPr>
              <w:t xml:space="preserve"> </w:t>
            </w:r>
          </w:p>
          <w:p>
            <w:pPr>
              <w:pStyle w:val="197"/>
              <w:numPr>
                <w:ilvl w:val="0"/>
                <w:numId w:val="37"/>
              </w:numPr>
              <w:spacing w:line="360" w:lineRule="auto"/>
              <w:jc w:val="both"/>
              <w:rPr>
                <w:rFonts w:hint="eastAsia" w:hAnsi="宋体"/>
                <w:color w:val="auto"/>
              </w:rPr>
            </w:pPr>
            <w:r>
              <w:rPr>
                <w:rFonts w:hint="eastAsia" w:hAnsi="宋体"/>
                <w:color w:val="auto"/>
              </w:rPr>
              <w:t>记录运动项目成绩，可对违规动作进行及时提示。</w:t>
            </w:r>
          </w:p>
          <w:p>
            <w:pPr>
              <w:pStyle w:val="197"/>
              <w:numPr>
                <w:ilvl w:val="0"/>
                <w:numId w:val="37"/>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r>
              <w:rPr>
                <w:rFonts w:hAnsi="宋体"/>
                <w:color w:val="auto"/>
              </w:rPr>
              <w:t xml:space="preserve"> </w:t>
            </w:r>
          </w:p>
          <w:p>
            <w:pPr>
              <w:pStyle w:val="197"/>
              <w:numPr>
                <w:ilvl w:val="0"/>
                <w:numId w:val="37"/>
              </w:numPr>
              <w:spacing w:line="360" w:lineRule="auto"/>
              <w:jc w:val="both"/>
              <w:rPr>
                <w:rFonts w:hint="eastAsia" w:hAnsi="宋体"/>
                <w:color w:val="auto"/>
              </w:rPr>
            </w:pPr>
            <w:r>
              <w:rPr>
                <w:rFonts w:hint="eastAsia" w:hAnsi="宋体"/>
                <w:color w:val="auto"/>
              </w:rPr>
              <w:t>单项</w:t>
            </w:r>
            <w:r>
              <w:rPr>
                <w:rFonts w:hAnsi="宋体" w:cstheme="minorBidi"/>
                <w:color w:val="auto"/>
                <w:kern w:val="2"/>
              </w:rPr>
              <w:t>考试结束后，</w:t>
            </w:r>
            <w:r>
              <w:rPr>
                <w:rFonts w:hint="eastAsia" w:hAnsi="宋体"/>
                <w:color w:val="auto"/>
              </w:rPr>
              <w:t>当场显示</w:t>
            </w:r>
            <w:r>
              <w:rPr>
                <w:rFonts w:hAnsi="宋体" w:cstheme="minorBidi"/>
                <w:color w:val="auto"/>
                <w:kern w:val="2"/>
              </w:rPr>
              <w:t>考生</w:t>
            </w:r>
            <w:r>
              <w:rPr>
                <w:rFonts w:hint="eastAsia" w:hAnsi="宋体"/>
                <w:color w:val="auto"/>
              </w:rPr>
              <w:t>本次考试结果、积分和最终得分</w:t>
            </w:r>
            <w:r>
              <w:rPr>
                <w:rFonts w:hAnsi="宋体" w:cstheme="minorBidi"/>
                <w:color w:val="auto"/>
                <w:kern w:val="2"/>
              </w:rPr>
              <w:t>。</w:t>
            </w:r>
          </w:p>
        </w:tc>
        <w:tc>
          <w:tcPr>
            <w:tcW w:w="704" w:type="dxa"/>
            <w:vAlign w:val="center"/>
          </w:tcPr>
          <w:p>
            <w:pPr>
              <w:pStyle w:val="197"/>
              <w:spacing w:line="360" w:lineRule="auto"/>
              <w:jc w:val="center"/>
              <w:rPr>
                <w:rFonts w:hint="eastAsia" w:hAnsi="宋体"/>
                <w:color w:val="auto"/>
              </w:rPr>
            </w:pPr>
            <w:r>
              <w:rPr>
                <w:rFonts w:hint="eastAsia" w:hAnsi="宋体"/>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700" w:type="dxa"/>
            <w:vAlign w:val="center"/>
          </w:tcPr>
          <w:p>
            <w:pPr>
              <w:pStyle w:val="197"/>
              <w:spacing w:line="360" w:lineRule="auto"/>
              <w:jc w:val="center"/>
              <w:rPr>
                <w:rFonts w:hint="eastAsia" w:hAnsi="宋体"/>
                <w:color w:val="auto"/>
              </w:rPr>
            </w:pPr>
            <w:r>
              <w:rPr>
                <w:rFonts w:hAnsi="宋体"/>
                <w:color w:val="auto"/>
              </w:rPr>
              <w:t>21</w:t>
            </w:r>
          </w:p>
        </w:tc>
        <w:tc>
          <w:tcPr>
            <w:tcW w:w="936" w:type="dxa"/>
            <w:vAlign w:val="center"/>
          </w:tcPr>
          <w:p>
            <w:pPr>
              <w:pStyle w:val="197"/>
              <w:spacing w:line="360" w:lineRule="auto"/>
              <w:jc w:val="center"/>
              <w:rPr>
                <w:rFonts w:hint="eastAsia" w:hAnsi="宋体"/>
                <w:color w:val="auto"/>
              </w:rPr>
            </w:pPr>
            <w:r>
              <w:rPr>
                <w:rFonts w:hint="eastAsia" w:hAnsi="宋体"/>
                <w:color w:val="auto"/>
              </w:rPr>
              <w:t>健身南拳套路</w:t>
            </w:r>
          </w:p>
        </w:tc>
        <w:tc>
          <w:tcPr>
            <w:tcW w:w="7294" w:type="dxa"/>
            <w:vAlign w:val="center"/>
          </w:tcPr>
          <w:p>
            <w:pPr>
              <w:pStyle w:val="197"/>
              <w:numPr>
                <w:ilvl w:val="0"/>
                <w:numId w:val="38"/>
              </w:numPr>
              <w:spacing w:line="360" w:lineRule="auto"/>
              <w:jc w:val="both"/>
              <w:rPr>
                <w:rFonts w:hint="eastAsia" w:hAnsi="宋体"/>
                <w:color w:val="auto"/>
              </w:rPr>
            </w:pPr>
            <w:r>
              <w:rPr>
                <w:rFonts w:hint="eastAsia" w:hAnsi="宋体"/>
                <w:color w:val="auto"/>
              </w:rPr>
              <w:t>可对考生是否按九个规定动作和演练水平，顺序有效完成整套考试内容进行判定并记录成绩。可考2次，计取最好成绩，项目成绩表示为1位小数</w:t>
            </w:r>
            <w:r>
              <w:rPr>
                <w:rFonts w:hAnsi="宋体"/>
                <w:color w:val="auto"/>
              </w:rPr>
              <w:t>(小数部分只能是0或5)</w:t>
            </w:r>
            <w:r>
              <w:rPr>
                <w:rFonts w:hint="eastAsia" w:hAnsi="宋体"/>
                <w:color w:val="auto"/>
              </w:rPr>
              <w:t>。</w:t>
            </w:r>
          </w:p>
          <w:p>
            <w:pPr>
              <w:pStyle w:val="197"/>
              <w:numPr>
                <w:ilvl w:val="0"/>
                <w:numId w:val="38"/>
              </w:numPr>
              <w:spacing w:line="360" w:lineRule="auto"/>
              <w:jc w:val="both"/>
              <w:rPr>
                <w:rFonts w:hint="eastAsia" w:hAnsi="宋体"/>
                <w:color w:val="auto"/>
              </w:rPr>
            </w:pPr>
            <w:r>
              <w:rPr>
                <w:rFonts w:hint="eastAsia" w:hAnsi="宋体"/>
                <w:color w:val="auto"/>
              </w:rPr>
              <w:t>项目得分保留</w:t>
            </w:r>
            <w:r>
              <w:rPr>
                <w:rFonts w:hAnsi="宋体"/>
                <w:color w:val="auto"/>
              </w:rPr>
              <w:t>1位</w:t>
            </w:r>
            <w:r>
              <w:rPr>
                <w:rFonts w:hint="eastAsia" w:hAnsi="宋体"/>
                <w:color w:val="auto"/>
              </w:rPr>
              <w:t>小数。</w:t>
            </w:r>
          </w:p>
          <w:p>
            <w:pPr>
              <w:pStyle w:val="197"/>
              <w:numPr>
                <w:ilvl w:val="0"/>
                <w:numId w:val="38"/>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38"/>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38"/>
              </w:numPr>
              <w:spacing w:line="360" w:lineRule="auto"/>
              <w:jc w:val="both"/>
              <w:rPr>
                <w:rFonts w:hint="eastAsia" w:hAnsi="宋体"/>
                <w:color w:val="auto"/>
              </w:rPr>
            </w:pPr>
            <w:r>
              <w:rPr>
                <w:rFonts w:hAnsi="宋体"/>
                <w:color w:val="auto"/>
              </w:rPr>
              <w:t>对违反考试规则的情形进行判定并记录</w:t>
            </w:r>
            <w:r>
              <w:rPr>
                <w:rFonts w:hint="eastAsia" w:hAnsi="宋体"/>
                <w:color w:val="auto"/>
              </w:rPr>
              <w:t>。</w:t>
            </w:r>
            <w:r>
              <w:rPr>
                <w:rFonts w:hAnsi="宋体"/>
                <w:color w:val="auto"/>
              </w:rPr>
              <w:t xml:space="preserve"> </w:t>
            </w:r>
          </w:p>
          <w:p>
            <w:pPr>
              <w:pStyle w:val="197"/>
              <w:numPr>
                <w:ilvl w:val="0"/>
                <w:numId w:val="38"/>
              </w:numPr>
              <w:spacing w:line="360" w:lineRule="auto"/>
              <w:jc w:val="both"/>
              <w:rPr>
                <w:rFonts w:hint="eastAsia" w:hAnsi="宋体"/>
                <w:color w:val="auto"/>
              </w:rPr>
            </w:pPr>
            <w:r>
              <w:rPr>
                <w:rFonts w:hint="eastAsia" w:hAnsi="宋体"/>
                <w:color w:val="auto"/>
              </w:rPr>
              <w:t>记录运动项目成绩，可对违规动作进行及时提示。</w:t>
            </w:r>
          </w:p>
          <w:p>
            <w:pPr>
              <w:pStyle w:val="197"/>
              <w:numPr>
                <w:ilvl w:val="0"/>
                <w:numId w:val="38"/>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r>
              <w:rPr>
                <w:rFonts w:hAnsi="宋体"/>
                <w:color w:val="auto"/>
              </w:rPr>
              <w:t xml:space="preserve"> </w:t>
            </w:r>
          </w:p>
          <w:p>
            <w:pPr>
              <w:pStyle w:val="197"/>
              <w:numPr>
                <w:ilvl w:val="0"/>
                <w:numId w:val="38"/>
              </w:numPr>
              <w:spacing w:line="360" w:lineRule="auto"/>
              <w:jc w:val="both"/>
              <w:rPr>
                <w:rFonts w:hint="eastAsia" w:hAnsi="宋体"/>
                <w:color w:val="auto"/>
              </w:rPr>
            </w:pPr>
            <w:r>
              <w:rPr>
                <w:rFonts w:hint="eastAsia" w:hAnsi="宋体"/>
                <w:color w:val="auto"/>
              </w:rPr>
              <w:t>单项</w:t>
            </w:r>
            <w:r>
              <w:rPr>
                <w:rFonts w:hAnsi="宋体" w:cstheme="minorBidi"/>
                <w:color w:val="auto"/>
                <w:kern w:val="2"/>
              </w:rPr>
              <w:t>考试结束后，</w:t>
            </w:r>
            <w:r>
              <w:rPr>
                <w:rFonts w:hint="eastAsia" w:hAnsi="宋体"/>
                <w:color w:val="auto"/>
              </w:rPr>
              <w:t>当场显示</w:t>
            </w:r>
            <w:r>
              <w:rPr>
                <w:rFonts w:hAnsi="宋体" w:cstheme="minorBidi"/>
                <w:color w:val="auto"/>
                <w:kern w:val="2"/>
              </w:rPr>
              <w:t>考生</w:t>
            </w:r>
            <w:r>
              <w:rPr>
                <w:rFonts w:hint="eastAsia" w:hAnsi="宋体"/>
                <w:color w:val="auto"/>
              </w:rPr>
              <w:t>本次考试结果、积分和最终得分</w:t>
            </w:r>
            <w:r>
              <w:rPr>
                <w:rFonts w:hAnsi="宋体" w:cstheme="minorBidi"/>
                <w:color w:val="auto"/>
                <w:kern w:val="2"/>
              </w:rPr>
              <w:t>。</w:t>
            </w:r>
          </w:p>
        </w:tc>
        <w:tc>
          <w:tcPr>
            <w:tcW w:w="704" w:type="dxa"/>
            <w:vAlign w:val="center"/>
          </w:tcPr>
          <w:p>
            <w:pPr>
              <w:pStyle w:val="197"/>
              <w:spacing w:line="360" w:lineRule="auto"/>
              <w:jc w:val="center"/>
              <w:rPr>
                <w:rFonts w:hint="eastAsia" w:hAnsi="宋体"/>
                <w:color w:val="auto"/>
              </w:rPr>
            </w:pPr>
            <w:r>
              <w:rPr>
                <w:rFonts w:hint="eastAsia" w:hAnsi="宋体"/>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2</w:t>
            </w:r>
            <w:r>
              <w:rPr>
                <w:rFonts w:hAnsi="宋体"/>
                <w:color w:val="auto"/>
              </w:rPr>
              <w:t>2</w:t>
            </w:r>
          </w:p>
        </w:tc>
        <w:tc>
          <w:tcPr>
            <w:tcW w:w="936" w:type="dxa"/>
            <w:vAlign w:val="center"/>
          </w:tcPr>
          <w:p>
            <w:pPr>
              <w:pStyle w:val="197"/>
              <w:spacing w:line="360" w:lineRule="auto"/>
              <w:jc w:val="center"/>
              <w:rPr>
                <w:rFonts w:hint="eastAsia" w:hAnsi="宋体"/>
                <w:color w:val="auto"/>
              </w:rPr>
            </w:pPr>
            <w:r>
              <w:rPr>
                <w:rFonts w:hint="eastAsia" w:hAnsi="宋体"/>
                <w:color w:val="auto"/>
              </w:rPr>
              <w:t>1</w:t>
            </w:r>
            <w:r>
              <w:rPr>
                <w:rFonts w:hAnsi="宋体"/>
                <w:color w:val="auto"/>
              </w:rPr>
              <w:t>00</w:t>
            </w:r>
            <w:r>
              <w:rPr>
                <w:rFonts w:hint="eastAsia" w:hAnsi="宋体"/>
                <w:color w:val="auto"/>
              </w:rPr>
              <w:t>米游泳</w:t>
            </w:r>
          </w:p>
        </w:tc>
        <w:tc>
          <w:tcPr>
            <w:tcW w:w="7294" w:type="dxa"/>
            <w:vAlign w:val="center"/>
          </w:tcPr>
          <w:p>
            <w:pPr>
              <w:pStyle w:val="197"/>
              <w:numPr>
                <w:ilvl w:val="0"/>
                <w:numId w:val="39"/>
              </w:numPr>
              <w:spacing w:line="360" w:lineRule="auto"/>
              <w:jc w:val="both"/>
              <w:rPr>
                <w:rFonts w:hint="eastAsia" w:hAnsi="宋体"/>
                <w:color w:val="auto"/>
              </w:rPr>
            </w:pPr>
            <w:r>
              <w:rPr>
                <w:rFonts w:hint="eastAsia" w:hAnsi="宋体"/>
                <w:color w:val="auto"/>
              </w:rPr>
              <w:t>按照考生游完</w:t>
            </w:r>
            <w:r>
              <w:rPr>
                <w:rFonts w:hAnsi="宋体"/>
                <w:color w:val="auto"/>
              </w:rPr>
              <w:t>100米有效时长(分·秒)计</w:t>
            </w:r>
            <w:r>
              <w:rPr>
                <w:rFonts w:hint="eastAsia" w:hAnsi="宋体"/>
                <w:color w:val="auto"/>
              </w:rPr>
              <w:t>分，不足</w:t>
            </w:r>
            <w:r>
              <w:rPr>
                <w:rFonts w:hAnsi="宋体"/>
                <w:color w:val="auto"/>
              </w:rPr>
              <w:t>1秒不计入成绩</w:t>
            </w:r>
            <w:r>
              <w:rPr>
                <w:rFonts w:hint="eastAsia" w:hAnsi="宋体"/>
                <w:color w:val="auto"/>
              </w:rPr>
              <w:t>；只考1次，项目成绩数值表示为整数部分为分钟成绩、小数部分为秒钟成绩，保留小数点</w:t>
            </w:r>
            <w:r>
              <w:rPr>
                <w:rFonts w:hAnsi="宋体"/>
                <w:color w:val="auto"/>
              </w:rPr>
              <w:t>2位;超时考生记录4.21</w:t>
            </w:r>
            <w:r>
              <w:rPr>
                <w:rFonts w:hint="eastAsia" w:hAnsi="宋体"/>
                <w:color w:val="auto"/>
              </w:rPr>
              <w:t>分钟。</w:t>
            </w:r>
          </w:p>
          <w:p>
            <w:pPr>
              <w:pStyle w:val="197"/>
              <w:numPr>
                <w:ilvl w:val="0"/>
                <w:numId w:val="39"/>
              </w:numPr>
              <w:spacing w:line="360" w:lineRule="auto"/>
              <w:jc w:val="both"/>
              <w:rPr>
                <w:rFonts w:hint="eastAsia" w:hAnsi="宋体"/>
                <w:color w:val="auto"/>
              </w:rPr>
            </w:pPr>
            <w:r>
              <w:rPr>
                <w:rFonts w:hint="eastAsia" w:hAnsi="宋体"/>
                <w:color w:val="auto"/>
              </w:rPr>
              <w:t>项目得分保留</w:t>
            </w:r>
            <w:r>
              <w:rPr>
                <w:rFonts w:hAnsi="宋体"/>
                <w:color w:val="auto"/>
              </w:rPr>
              <w:t xml:space="preserve"> 1位小数，小数部分只能是0或5</w:t>
            </w:r>
            <w:r>
              <w:rPr>
                <w:rFonts w:hint="eastAsia" w:hAnsi="宋体"/>
                <w:color w:val="auto"/>
              </w:rPr>
              <w:t>。</w:t>
            </w:r>
          </w:p>
          <w:p>
            <w:pPr>
              <w:pStyle w:val="197"/>
              <w:numPr>
                <w:ilvl w:val="0"/>
                <w:numId w:val="39"/>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39"/>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39"/>
              </w:numPr>
              <w:spacing w:line="360" w:lineRule="auto"/>
              <w:jc w:val="both"/>
              <w:rPr>
                <w:rFonts w:hint="eastAsia" w:hAnsi="宋体"/>
                <w:color w:val="auto"/>
              </w:rPr>
            </w:pPr>
            <w:r>
              <w:rPr>
                <w:rFonts w:hAnsi="宋体"/>
                <w:color w:val="auto"/>
              </w:rPr>
              <w:t>对违反考试规则的情形进行判定并记录</w:t>
            </w:r>
            <w:r>
              <w:rPr>
                <w:rFonts w:hint="eastAsia" w:hAnsi="宋体"/>
                <w:color w:val="auto"/>
              </w:rPr>
              <w:t>。</w:t>
            </w:r>
            <w:r>
              <w:rPr>
                <w:rFonts w:hAnsi="宋体"/>
                <w:color w:val="auto"/>
              </w:rPr>
              <w:t xml:space="preserve"> </w:t>
            </w:r>
          </w:p>
          <w:p>
            <w:pPr>
              <w:pStyle w:val="197"/>
              <w:numPr>
                <w:ilvl w:val="0"/>
                <w:numId w:val="39"/>
              </w:numPr>
              <w:spacing w:line="360" w:lineRule="auto"/>
              <w:jc w:val="both"/>
              <w:rPr>
                <w:rFonts w:hint="eastAsia" w:hAnsi="宋体"/>
                <w:color w:val="auto"/>
              </w:rPr>
            </w:pPr>
            <w:r>
              <w:rPr>
                <w:rFonts w:hint="eastAsia" w:hAnsi="宋体"/>
                <w:color w:val="auto"/>
              </w:rPr>
              <w:t>记录运动项目成绩，可对违规动作进行及时提示。</w:t>
            </w:r>
          </w:p>
          <w:p>
            <w:pPr>
              <w:pStyle w:val="197"/>
              <w:numPr>
                <w:ilvl w:val="0"/>
                <w:numId w:val="39"/>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p>
          <w:p>
            <w:pPr>
              <w:pStyle w:val="197"/>
              <w:numPr>
                <w:ilvl w:val="0"/>
                <w:numId w:val="39"/>
              </w:numPr>
              <w:spacing w:line="360" w:lineRule="auto"/>
              <w:jc w:val="both"/>
              <w:rPr>
                <w:rFonts w:hint="eastAsia" w:hAnsi="宋体"/>
                <w:color w:val="auto"/>
              </w:rPr>
            </w:pPr>
            <w:r>
              <w:rPr>
                <w:rFonts w:hint="eastAsia" w:hAnsi="宋体"/>
                <w:color w:val="auto"/>
              </w:rPr>
              <w:t>单项</w:t>
            </w:r>
            <w:r>
              <w:rPr>
                <w:rFonts w:hAnsi="宋体" w:cstheme="minorBidi"/>
                <w:color w:val="auto"/>
                <w:kern w:val="2"/>
              </w:rPr>
              <w:t>考试结束后，</w:t>
            </w:r>
            <w:r>
              <w:rPr>
                <w:rFonts w:hint="eastAsia" w:hAnsi="宋体"/>
                <w:color w:val="auto"/>
              </w:rPr>
              <w:t>当场显示</w:t>
            </w:r>
            <w:r>
              <w:rPr>
                <w:rFonts w:hAnsi="宋体" w:cstheme="minorBidi"/>
                <w:color w:val="auto"/>
                <w:kern w:val="2"/>
              </w:rPr>
              <w:t>考生</w:t>
            </w:r>
            <w:r>
              <w:rPr>
                <w:rFonts w:hint="eastAsia" w:hAnsi="宋体"/>
                <w:color w:val="auto"/>
              </w:rPr>
              <w:t>本次考试结果、积分和最终得分</w:t>
            </w:r>
            <w:r>
              <w:rPr>
                <w:rFonts w:hAnsi="宋体" w:cstheme="minorBidi"/>
                <w:color w:val="auto"/>
                <w:kern w:val="2"/>
              </w:rPr>
              <w:t>。</w:t>
            </w:r>
          </w:p>
        </w:tc>
        <w:tc>
          <w:tcPr>
            <w:tcW w:w="704" w:type="dxa"/>
            <w:vAlign w:val="center"/>
          </w:tcPr>
          <w:p>
            <w:pPr>
              <w:pStyle w:val="197"/>
              <w:spacing w:line="360" w:lineRule="auto"/>
              <w:jc w:val="center"/>
              <w:rPr>
                <w:rFonts w:hint="eastAsia" w:hAnsi="宋体"/>
                <w:color w:val="auto"/>
              </w:rPr>
            </w:pPr>
            <w:r>
              <w:rPr>
                <w:rFonts w:hint="eastAsia" w:hAnsi="宋体"/>
                <w:color w:val="aut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23</w:t>
            </w:r>
          </w:p>
        </w:tc>
        <w:tc>
          <w:tcPr>
            <w:tcW w:w="936" w:type="dxa"/>
            <w:vAlign w:val="center"/>
          </w:tcPr>
          <w:p>
            <w:pPr>
              <w:pStyle w:val="197"/>
              <w:spacing w:line="360" w:lineRule="auto"/>
              <w:jc w:val="center"/>
              <w:rPr>
                <w:rFonts w:hint="eastAsia" w:hAnsi="宋体"/>
                <w:color w:val="auto"/>
              </w:rPr>
            </w:pPr>
            <w:r>
              <w:rPr>
                <w:rFonts w:hint="eastAsia" w:hAnsi="宋体"/>
                <w:color w:val="auto"/>
              </w:rPr>
              <w:t>考务仲裁系统</w:t>
            </w:r>
          </w:p>
        </w:tc>
        <w:tc>
          <w:tcPr>
            <w:tcW w:w="7294" w:type="dxa"/>
            <w:vAlign w:val="center"/>
          </w:tcPr>
          <w:p>
            <w:pPr>
              <w:pStyle w:val="197"/>
              <w:numPr>
                <w:ilvl w:val="0"/>
                <w:numId w:val="40"/>
              </w:numPr>
              <w:spacing w:line="360" w:lineRule="auto"/>
              <w:jc w:val="both"/>
              <w:rPr>
                <w:rFonts w:hint="eastAsia" w:hAnsi="宋体"/>
                <w:color w:val="auto"/>
              </w:rPr>
            </w:pPr>
            <w:r>
              <w:rPr>
                <w:rFonts w:hAnsi="宋体"/>
                <w:color w:val="auto"/>
              </w:rPr>
              <w:t>应具备高效且精准的处理能力</w:t>
            </w:r>
            <w:r>
              <w:rPr>
                <w:rFonts w:hint="eastAsia" w:hAnsi="宋体"/>
                <w:color w:val="auto"/>
              </w:rPr>
              <w:t>。</w:t>
            </w:r>
          </w:p>
          <w:p>
            <w:pPr>
              <w:pStyle w:val="197"/>
              <w:numPr>
                <w:ilvl w:val="0"/>
                <w:numId w:val="40"/>
              </w:numPr>
              <w:spacing w:line="360" w:lineRule="auto"/>
              <w:jc w:val="both"/>
              <w:rPr>
                <w:rFonts w:hint="eastAsia" w:hAnsi="宋体"/>
                <w:color w:val="auto"/>
              </w:rPr>
            </w:pPr>
            <w:r>
              <w:rPr>
                <w:rFonts w:hint="eastAsia" w:hAnsi="宋体"/>
                <w:color w:val="auto"/>
              </w:rPr>
              <w:t>能够在仲裁过程中快速检索考生相关数据。</w:t>
            </w:r>
          </w:p>
          <w:p>
            <w:pPr>
              <w:pStyle w:val="197"/>
              <w:numPr>
                <w:ilvl w:val="0"/>
                <w:numId w:val="40"/>
              </w:numPr>
              <w:spacing w:line="360" w:lineRule="auto"/>
              <w:jc w:val="both"/>
              <w:rPr>
                <w:rFonts w:hint="eastAsia" w:hAnsi="宋体"/>
                <w:color w:val="auto"/>
              </w:rPr>
            </w:pPr>
            <w:r>
              <w:rPr>
                <w:rFonts w:hint="eastAsia" w:hAnsi="宋体"/>
                <w:color w:val="auto"/>
              </w:rPr>
              <w:t>能够</w:t>
            </w:r>
            <w:r>
              <w:rPr>
                <w:rFonts w:hAnsi="宋体"/>
                <w:color w:val="auto"/>
              </w:rPr>
              <w:t>提供视频回放功能</w:t>
            </w:r>
            <w:r>
              <w:rPr>
                <w:rFonts w:hint="eastAsia" w:hAnsi="宋体"/>
                <w:color w:val="auto"/>
              </w:rPr>
              <w:t>，</w:t>
            </w:r>
            <w:r>
              <w:rPr>
                <w:rFonts w:hAnsi="宋体"/>
                <w:color w:val="auto"/>
              </w:rPr>
              <w:t>在视频回放时，系统应带有自动判定标识的视频画面</w:t>
            </w:r>
            <w:r>
              <w:rPr>
                <w:rFonts w:hint="eastAsia" w:hAnsi="宋体"/>
                <w:color w:val="auto"/>
              </w:rPr>
              <w:t>，为考务人员提供辅助决策</w:t>
            </w:r>
            <w:r>
              <w:rPr>
                <w:rFonts w:hAnsi="宋体"/>
                <w:color w:val="auto"/>
              </w:rPr>
              <w:t>。</w:t>
            </w:r>
          </w:p>
        </w:tc>
        <w:tc>
          <w:tcPr>
            <w:tcW w:w="704" w:type="dxa"/>
            <w:vAlign w:val="center"/>
          </w:tcPr>
          <w:p>
            <w:pPr>
              <w:pStyle w:val="197"/>
              <w:spacing w:line="360" w:lineRule="auto"/>
              <w:jc w:val="center"/>
              <w:rPr>
                <w:rFonts w:hint="eastAsia" w:hAnsi="宋体"/>
                <w:color w:val="auto"/>
              </w:rPr>
            </w:pPr>
            <w:r>
              <w:rPr>
                <w:rFonts w:hint="eastAsia"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24</w:t>
            </w:r>
          </w:p>
        </w:tc>
        <w:tc>
          <w:tcPr>
            <w:tcW w:w="936" w:type="dxa"/>
            <w:vAlign w:val="center"/>
          </w:tcPr>
          <w:p>
            <w:pPr>
              <w:pStyle w:val="197"/>
              <w:spacing w:line="360" w:lineRule="auto"/>
              <w:jc w:val="center"/>
              <w:rPr>
                <w:rFonts w:hint="eastAsia" w:hAnsi="宋体"/>
                <w:color w:val="auto"/>
              </w:rPr>
            </w:pPr>
            <w:r>
              <w:rPr>
                <w:rFonts w:hint="eastAsia" w:hAnsi="宋体"/>
                <w:color w:val="auto"/>
              </w:rPr>
              <w:t>考试专网</w:t>
            </w:r>
          </w:p>
        </w:tc>
        <w:tc>
          <w:tcPr>
            <w:tcW w:w="7294" w:type="dxa"/>
            <w:vAlign w:val="center"/>
          </w:tcPr>
          <w:p>
            <w:pPr>
              <w:pStyle w:val="197"/>
              <w:numPr>
                <w:ilvl w:val="0"/>
                <w:numId w:val="41"/>
              </w:numPr>
              <w:spacing w:line="360" w:lineRule="auto"/>
              <w:jc w:val="both"/>
              <w:rPr>
                <w:rFonts w:hint="eastAsia" w:hAnsi="宋体"/>
              </w:rPr>
            </w:pPr>
            <w:r>
              <w:rPr>
                <w:rFonts w:hint="eastAsia" w:hAnsi="宋体"/>
              </w:rPr>
              <w:t>考试现场应搭建安全可靠、稳定高效的考试专用网络，满足考试数据、视频等有关信息实时传输和存储的要求。</w:t>
            </w:r>
          </w:p>
          <w:p>
            <w:pPr>
              <w:pStyle w:val="197"/>
              <w:numPr>
                <w:ilvl w:val="0"/>
                <w:numId w:val="41"/>
              </w:numPr>
              <w:spacing w:line="360" w:lineRule="auto"/>
              <w:jc w:val="both"/>
              <w:rPr>
                <w:rFonts w:hint="eastAsia" w:hAnsi="宋体"/>
                <w:color w:val="auto"/>
              </w:rPr>
            </w:pPr>
            <w:r>
              <w:rPr>
                <w:rFonts w:hint="eastAsia" w:hAnsi="宋体"/>
              </w:rPr>
              <w:t>考试专网需覆盖所有考试项目。</w:t>
            </w:r>
          </w:p>
        </w:tc>
        <w:tc>
          <w:tcPr>
            <w:tcW w:w="704" w:type="dxa"/>
            <w:vAlign w:val="center"/>
          </w:tcPr>
          <w:p>
            <w:pPr>
              <w:pStyle w:val="197"/>
              <w:spacing w:line="360" w:lineRule="auto"/>
              <w:jc w:val="center"/>
              <w:rPr>
                <w:rFonts w:hint="eastAsia" w:hAnsi="宋体"/>
                <w:color w:val="auto"/>
              </w:rPr>
            </w:pPr>
            <w:r>
              <w:rPr>
                <w:rFonts w:hint="eastAsia"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25</w:t>
            </w:r>
          </w:p>
        </w:tc>
        <w:tc>
          <w:tcPr>
            <w:tcW w:w="936" w:type="dxa"/>
            <w:vAlign w:val="center"/>
          </w:tcPr>
          <w:p>
            <w:pPr>
              <w:pStyle w:val="197"/>
              <w:spacing w:line="360" w:lineRule="auto"/>
              <w:jc w:val="center"/>
              <w:rPr>
                <w:rFonts w:hint="eastAsia" w:hAnsi="宋体"/>
                <w:color w:val="auto"/>
              </w:rPr>
            </w:pPr>
            <w:r>
              <w:rPr>
                <w:rFonts w:hint="eastAsia" w:hAnsi="宋体"/>
                <w:color w:val="auto"/>
              </w:rPr>
              <w:t>入口检录</w:t>
            </w:r>
          </w:p>
        </w:tc>
        <w:tc>
          <w:tcPr>
            <w:tcW w:w="7294" w:type="dxa"/>
            <w:vAlign w:val="center"/>
          </w:tcPr>
          <w:p>
            <w:pPr>
              <w:pStyle w:val="197"/>
              <w:numPr>
                <w:ilvl w:val="0"/>
                <w:numId w:val="42"/>
              </w:numPr>
              <w:spacing w:line="360" w:lineRule="auto"/>
              <w:jc w:val="both"/>
              <w:rPr>
                <w:rFonts w:hint="eastAsia" w:hAnsi="宋体"/>
                <w:color w:val="auto"/>
              </w:rPr>
            </w:pPr>
            <w:r>
              <w:rPr>
                <w:rFonts w:hAnsi="宋体"/>
                <w:color w:val="auto"/>
              </w:rPr>
              <w:t>支持人脸识别</w:t>
            </w:r>
            <w:r>
              <w:rPr>
                <w:rFonts w:hint="eastAsia" w:hAnsi="宋体"/>
                <w:color w:val="auto"/>
              </w:rPr>
              <w:t>或</w:t>
            </w:r>
            <w:r>
              <w:rPr>
                <w:rFonts w:hAnsi="宋体"/>
                <w:color w:val="auto"/>
              </w:rPr>
              <w:t>学</w:t>
            </w:r>
            <w:r>
              <w:rPr>
                <w:rFonts w:hint="eastAsia" w:hAnsi="宋体"/>
                <w:color w:val="auto"/>
              </w:rPr>
              <w:t>生</w:t>
            </w:r>
            <w:r>
              <w:rPr>
                <w:rFonts w:hAnsi="宋体"/>
                <w:color w:val="auto"/>
              </w:rPr>
              <w:t>卡</w:t>
            </w:r>
            <w:r>
              <w:rPr>
                <w:rFonts w:hint="eastAsia" w:hAnsi="宋体"/>
                <w:color w:val="auto"/>
              </w:rPr>
              <w:t>等多种</w:t>
            </w:r>
            <w:r>
              <w:rPr>
                <w:rFonts w:hAnsi="宋体"/>
                <w:color w:val="auto"/>
              </w:rPr>
              <w:t>检录</w:t>
            </w:r>
            <w:r>
              <w:rPr>
                <w:rFonts w:hint="eastAsia" w:hAnsi="宋体"/>
                <w:color w:val="auto"/>
              </w:rPr>
              <w:t>认证</w:t>
            </w:r>
            <w:r>
              <w:rPr>
                <w:rFonts w:hAnsi="宋体"/>
                <w:color w:val="auto"/>
              </w:rPr>
              <w:t>方式</w:t>
            </w:r>
            <w:r>
              <w:rPr>
                <w:rFonts w:hint="eastAsia" w:hAnsi="宋体"/>
                <w:color w:val="auto"/>
              </w:rPr>
              <w:t>。</w:t>
            </w:r>
          </w:p>
          <w:p>
            <w:pPr>
              <w:pStyle w:val="197"/>
              <w:numPr>
                <w:ilvl w:val="0"/>
                <w:numId w:val="42"/>
              </w:numPr>
              <w:spacing w:line="360" w:lineRule="auto"/>
              <w:jc w:val="both"/>
              <w:rPr>
                <w:rFonts w:hint="eastAsia" w:hAnsi="宋体"/>
                <w:color w:val="auto"/>
              </w:rPr>
            </w:pPr>
            <w:r>
              <w:rPr>
                <w:rFonts w:hAnsi="宋体"/>
                <w:color w:val="auto"/>
              </w:rPr>
              <w:t>配备</w:t>
            </w:r>
            <w:r>
              <w:rPr>
                <w:rFonts w:hint="eastAsia" w:hAnsi="宋体"/>
                <w:color w:val="auto"/>
              </w:rPr>
              <w:t>4</w:t>
            </w:r>
            <w:r>
              <w:rPr>
                <w:rFonts w:hAnsi="宋体"/>
                <w:color w:val="auto"/>
              </w:rPr>
              <w:t>2</w:t>
            </w:r>
            <w:r>
              <w:rPr>
                <w:rFonts w:hint="eastAsia" w:hAnsi="宋体"/>
                <w:color w:val="auto"/>
              </w:rPr>
              <w:t>寸以上</w:t>
            </w:r>
            <w:r>
              <w:rPr>
                <w:rFonts w:hAnsi="宋体"/>
                <w:color w:val="auto"/>
              </w:rPr>
              <w:t>显示设备</w:t>
            </w:r>
            <w:r>
              <w:rPr>
                <w:rFonts w:hint="eastAsia" w:hAnsi="宋体"/>
                <w:color w:val="auto"/>
              </w:rPr>
              <w:t>进行显示。</w:t>
            </w:r>
          </w:p>
          <w:p>
            <w:pPr>
              <w:pStyle w:val="197"/>
              <w:numPr>
                <w:ilvl w:val="0"/>
                <w:numId w:val="42"/>
              </w:numPr>
              <w:spacing w:line="360" w:lineRule="auto"/>
              <w:jc w:val="both"/>
              <w:rPr>
                <w:rFonts w:hint="eastAsia" w:hAnsi="宋体"/>
                <w:color w:val="auto"/>
              </w:rPr>
            </w:pPr>
            <w:r>
              <w:rPr>
                <w:rFonts w:hint="eastAsia" w:hAnsi="宋体"/>
                <w:color w:val="auto"/>
              </w:rPr>
              <w:t>显示内容包含：考生报名号、姓名、教育</w:t>
            </w:r>
            <w:r>
              <w:rPr>
                <w:rFonts w:hAnsi="宋体"/>
                <w:color w:val="auto"/>
              </w:rPr>
              <w:t>ID、照片等基本信息</w:t>
            </w:r>
            <w:r>
              <w:rPr>
                <w:rFonts w:hint="eastAsia" w:hAnsi="宋体"/>
                <w:color w:val="auto"/>
              </w:rPr>
              <w:t>。</w:t>
            </w:r>
          </w:p>
        </w:tc>
        <w:tc>
          <w:tcPr>
            <w:tcW w:w="704" w:type="dxa"/>
            <w:vAlign w:val="center"/>
          </w:tcPr>
          <w:p>
            <w:pPr>
              <w:pStyle w:val="197"/>
              <w:spacing w:line="360" w:lineRule="auto"/>
              <w:jc w:val="center"/>
              <w:rPr>
                <w:rFonts w:hint="eastAsia" w:hAnsi="宋体"/>
                <w:color w:val="auto"/>
              </w:rPr>
            </w:pPr>
            <w:r>
              <w:rPr>
                <w:rFonts w:hint="eastAsia" w:hAnsi="宋体"/>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26</w:t>
            </w:r>
          </w:p>
        </w:tc>
        <w:tc>
          <w:tcPr>
            <w:tcW w:w="936" w:type="dxa"/>
            <w:vAlign w:val="center"/>
          </w:tcPr>
          <w:p>
            <w:pPr>
              <w:pStyle w:val="197"/>
              <w:spacing w:line="360" w:lineRule="auto"/>
              <w:jc w:val="center"/>
              <w:rPr>
                <w:rFonts w:hint="eastAsia" w:hAnsi="宋体"/>
                <w:color w:val="auto"/>
              </w:rPr>
            </w:pPr>
            <w:r>
              <w:rPr>
                <w:rFonts w:hint="eastAsia" w:hAnsi="宋体"/>
                <w:color w:val="auto"/>
              </w:rPr>
              <w:t>出口成绩显示</w:t>
            </w:r>
          </w:p>
        </w:tc>
        <w:tc>
          <w:tcPr>
            <w:tcW w:w="7294" w:type="dxa"/>
            <w:vAlign w:val="center"/>
          </w:tcPr>
          <w:p>
            <w:pPr>
              <w:pStyle w:val="197"/>
              <w:numPr>
                <w:ilvl w:val="0"/>
                <w:numId w:val="43"/>
              </w:numPr>
              <w:spacing w:line="360" w:lineRule="auto"/>
              <w:jc w:val="both"/>
              <w:rPr>
                <w:rFonts w:hint="eastAsia" w:hAnsi="宋体"/>
                <w:color w:val="auto"/>
              </w:rPr>
            </w:pPr>
            <w:r>
              <w:rPr>
                <w:rFonts w:hAnsi="宋体"/>
                <w:color w:val="auto"/>
              </w:rPr>
              <w:t>支持人脸识别</w:t>
            </w:r>
            <w:r>
              <w:rPr>
                <w:rFonts w:hint="eastAsia" w:hAnsi="宋体"/>
                <w:color w:val="auto"/>
              </w:rPr>
              <w:t>或</w:t>
            </w:r>
            <w:r>
              <w:rPr>
                <w:rFonts w:hAnsi="宋体"/>
                <w:color w:val="auto"/>
              </w:rPr>
              <w:t>学</w:t>
            </w:r>
            <w:r>
              <w:rPr>
                <w:rFonts w:hint="eastAsia" w:hAnsi="宋体"/>
                <w:color w:val="auto"/>
              </w:rPr>
              <w:t>生</w:t>
            </w:r>
            <w:r>
              <w:rPr>
                <w:rFonts w:hAnsi="宋体"/>
                <w:color w:val="auto"/>
              </w:rPr>
              <w:t>卡</w:t>
            </w:r>
            <w:r>
              <w:rPr>
                <w:rFonts w:hint="eastAsia" w:hAnsi="宋体"/>
                <w:color w:val="auto"/>
              </w:rPr>
              <w:t>等多种</w:t>
            </w:r>
            <w:r>
              <w:rPr>
                <w:rFonts w:hAnsi="宋体"/>
                <w:color w:val="auto"/>
              </w:rPr>
              <w:t>检录</w:t>
            </w:r>
            <w:r>
              <w:rPr>
                <w:rFonts w:hint="eastAsia" w:hAnsi="宋体"/>
                <w:color w:val="auto"/>
              </w:rPr>
              <w:t>认证</w:t>
            </w:r>
            <w:r>
              <w:rPr>
                <w:rFonts w:hAnsi="宋体"/>
                <w:color w:val="auto"/>
              </w:rPr>
              <w:t>方式</w:t>
            </w:r>
            <w:r>
              <w:rPr>
                <w:rFonts w:hint="eastAsia" w:hAnsi="宋体"/>
                <w:color w:val="auto"/>
              </w:rPr>
              <w:t>。</w:t>
            </w:r>
          </w:p>
          <w:p>
            <w:pPr>
              <w:pStyle w:val="197"/>
              <w:numPr>
                <w:ilvl w:val="0"/>
                <w:numId w:val="43"/>
              </w:numPr>
              <w:spacing w:line="360" w:lineRule="auto"/>
              <w:jc w:val="both"/>
              <w:rPr>
                <w:rFonts w:hint="eastAsia" w:hAnsi="宋体"/>
                <w:color w:val="auto"/>
              </w:rPr>
            </w:pPr>
            <w:r>
              <w:rPr>
                <w:rFonts w:hAnsi="宋体"/>
                <w:color w:val="auto"/>
              </w:rPr>
              <w:t>配备</w:t>
            </w:r>
            <w:r>
              <w:rPr>
                <w:rFonts w:hint="eastAsia" w:hAnsi="宋体"/>
                <w:color w:val="auto"/>
              </w:rPr>
              <w:t>4</w:t>
            </w:r>
            <w:r>
              <w:rPr>
                <w:rFonts w:hAnsi="宋体"/>
                <w:color w:val="auto"/>
              </w:rPr>
              <w:t>2</w:t>
            </w:r>
            <w:r>
              <w:rPr>
                <w:rFonts w:hint="eastAsia" w:hAnsi="宋体"/>
                <w:color w:val="auto"/>
              </w:rPr>
              <w:t>寸以上</w:t>
            </w:r>
            <w:r>
              <w:rPr>
                <w:rFonts w:hAnsi="宋体"/>
                <w:color w:val="auto"/>
              </w:rPr>
              <w:t>显示设备</w:t>
            </w:r>
            <w:r>
              <w:rPr>
                <w:rFonts w:hint="eastAsia" w:hAnsi="宋体"/>
                <w:color w:val="auto"/>
              </w:rPr>
              <w:t>进行显示。</w:t>
            </w:r>
          </w:p>
          <w:p>
            <w:pPr>
              <w:pStyle w:val="197"/>
              <w:numPr>
                <w:ilvl w:val="0"/>
                <w:numId w:val="43"/>
              </w:numPr>
              <w:spacing w:line="360" w:lineRule="auto"/>
              <w:jc w:val="both"/>
              <w:rPr>
                <w:rFonts w:hint="eastAsia" w:hAnsi="宋体"/>
                <w:color w:val="auto"/>
              </w:rPr>
            </w:pPr>
            <w:r>
              <w:rPr>
                <w:rFonts w:hint="eastAsia" w:hAnsi="宋体"/>
                <w:color w:val="auto"/>
              </w:rPr>
              <w:t>显示内容包含：考生报名号、姓名、教育</w:t>
            </w:r>
            <w:r>
              <w:rPr>
                <w:rFonts w:hAnsi="宋体"/>
                <w:color w:val="auto"/>
              </w:rPr>
              <w:t>ID、照片等基本信息</w:t>
            </w:r>
            <w:r>
              <w:rPr>
                <w:rFonts w:hint="eastAsia" w:hAnsi="宋体"/>
                <w:color w:val="auto"/>
              </w:rPr>
              <w:t>。</w:t>
            </w:r>
          </w:p>
          <w:p>
            <w:pPr>
              <w:pStyle w:val="197"/>
              <w:numPr>
                <w:ilvl w:val="0"/>
                <w:numId w:val="43"/>
              </w:numPr>
              <w:spacing w:line="360" w:lineRule="auto"/>
              <w:jc w:val="both"/>
              <w:rPr>
                <w:rFonts w:hint="eastAsia" w:hAnsi="宋体"/>
                <w:color w:val="auto"/>
              </w:rPr>
            </w:pPr>
            <w:r>
              <w:rPr>
                <w:rFonts w:hint="eastAsia" w:hAnsi="宋体"/>
                <w:color w:val="auto"/>
              </w:rPr>
              <w:t>支持考生查看当前未完成测试项目、已完成测试项目、成绩、得分，学生确认成绩后方可离场。</w:t>
            </w:r>
          </w:p>
          <w:p>
            <w:pPr>
              <w:pStyle w:val="197"/>
              <w:numPr>
                <w:ilvl w:val="0"/>
                <w:numId w:val="43"/>
              </w:numPr>
              <w:spacing w:line="360" w:lineRule="auto"/>
              <w:jc w:val="both"/>
              <w:rPr>
                <w:rFonts w:hint="eastAsia" w:hAnsi="宋体"/>
                <w:color w:val="auto"/>
              </w:rPr>
            </w:pPr>
            <w:r>
              <w:rPr>
                <w:rFonts w:hint="eastAsia" w:hAnsi="宋体"/>
                <w:color w:val="auto"/>
              </w:rPr>
              <w:t>支持确认成绩后将记录并上传系统，支持数据同步至平台，支持实时监测全局考试状况。</w:t>
            </w:r>
          </w:p>
        </w:tc>
        <w:tc>
          <w:tcPr>
            <w:tcW w:w="704" w:type="dxa"/>
            <w:vAlign w:val="center"/>
          </w:tcPr>
          <w:p>
            <w:pPr>
              <w:pStyle w:val="197"/>
              <w:spacing w:line="360" w:lineRule="auto"/>
              <w:jc w:val="center"/>
              <w:rPr>
                <w:rFonts w:hint="eastAsia" w:hAnsi="宋体"/>
                <w:color w:val="auto"/>
              </w:rPr>
            </w:pPr>
            <w:r>
              <w:rPr>
                <w:rFonts w:hint="eastAsia" w:hAnsi="宋体"/>
                <w:color w:val="auto"/>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27</w:t>
            </w:r>
          </w:p>
        </w:tc>
        <w:tc>
          <w:tcPr>
            <w:tcW w:w="936" w:type="dxa"/>
            <w:vAlign w:val="center"/>
          </w:tcPr>
          <w:p>
            <w:pPr>
              <w:pStyle w:val="197"/>
              <w:spacing w:line="360" w:lineRule="auto"/>
              <w:jc w:val="center"/>
              <w:rPr>
                <w:rFonts w:hint="eastAsia" w:hAnsi="宋体"/>
                <w:color w:val="auto"/>
              </w:rPr>
            </w:pPr>
            <w:r>
              <w:rPr>
                <w:rFonts w:hint="eastAsia" w:hAnsi="宋体"/>
                <w:color w:val="auto"/>
              </w:rPr>
              <w:t>考场巡查系统</w:t>
            </w:r>
          </w:p>
        </w:tc>
        <w:tc>
          <w:tcPr>
            <w:tcW w:w="7294" w:type="dxa"/>
            <w:vAlign w:val="center"/>
          </w:tcPr>
          <w:p>
            <w:pPr>
              <w:pStyle w:val="197"/>
              <w:numPr>
                <w:ilvl w:val="0"/>
                <w:numId w:val="44"/>
              </w:numPr>
              <w:spacing w:line="360" w:lineRule="auto"/>
              <w:jc w:val="both"/>
              <w:rPr>
                <w:rFonts w:hint="eastAsia" w:hAnsi="宋体"/>
                <w:color w:val="auto"/>
              </w:rPr>
            </w:pPr>
            <w:r>
              <w:rPr>
                <w:rFonts w:hint="eastAsia" w:hAnsi="宋体"/>
              </w:rPr>
              <w:t>各项目考试场地实现视频监控全覆盖，全方位记录考生考试全过程，并能实时回放。</w:t>
            </w:r>
          </w:p>
          <w:p>
            <w:pPr>
              <w:pStyle w:val="197"/>
              <w:numPr>
                <w:ilvl w:val="0"/>
                <w:numId w:val="44"/>
              </w:numPr>
              <w:spacing w:line="360" w:lineRule="auto"/>
              <w:jc w:val="both"/>
              <w:rPr>
                <w:rFonts w:hint="eastAsia" w:hAnsi="宋体"/>
                <w:color w:val="auto"/>
              </w:rPr>
            </w:pPr>
            <w:r>
              <w:rPr>
                <w:rFonts w:hint="eastAsia" w:hAnsi="宋体"/>
              </w:rPr>
              <w:t>视频内容应确保有效解决考试结果争议。</w:t>
            </w:r>
          </w:p>
          <w:p>
            <w:pPr>
              <w:pStyle w:val="197"/>
              <w:numPr>
                <w:ilvl w:val="0"/>
                <w:numId w:val="44"/>
              </w:numPr>
              <w:spacing w:line="360" w:lineRule="auto"/>
              <w:jc w:val="both"/>
              <w:rPr>
                <w:rFonts w:hint="eastAsia" w:hAnsi="宋体"/>
                <w:color w:val="auto"/>
              </w:rPr>
            </w:pPr>
            <w:r>
              <w:rPr>
                <w:rFonts w:hint="eastAsia" w:hAnsi="宋体"/>
              </w:rPr>
              <w:t>视频资料保存1年。</w:t>
            </w:r>
          </w:p>
        </w:tc>
        <w:tc>
          <w:tcPr>
            <w:tcW w:w="704" w:type="dxa"/>
            <w:vAlign w:val="center"/>
          </w:tcPr>
          <w:p>
            <w:pPr>
              <w:pStyle w:val="197"/>
              <w:spacing w:line="360" w:lineRule="auto"/>
              <w:jc w:val="center"/>
              <w:rPr>
                <w:rFonts w:hint="eastAsia" w:hAnsi="宋体"/>
                <w:color w:val="auto"/>
              </w:rPr>
            </w:pPr>
            <w:r>
              <w:rPr>
                <w:rFonts w:hint="eastAsia"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28</w:t>
            </w:r>
          </w:p>
        </w:tc>
        <w:tc>
          <w:tcPr>
            <w:tcW w:w="936" w:type="dxa"/>
            <w:vAlign w:val="center"/>
          </w:tcPr>
          <w:p>
            <w:pPr>
              <w:pStyle w:val="197"/>
              <w:spacing w:line="360" w:lineRule="auto"/>
              <w:jc w:val="left"/>
              <w:rPr>
                <w:rFonts w:hint="eastAsia" w:hAnsi="宋体"/>
                <w:color w:val="auto"/>
              </w:rPr>
            </w:pPr>
            <w:r>
              <w:rPr>
                <w:rFonts w:hint="eastAsia" w:hAnsi="宋体"/>
                <w:color w:val="auto"/>
              </w:rPr>
              <w:t>成绩统计系统</w:t>
            </w:r>
          </w:p>
        </w:tc>
        <w:tc>
          <w:tcPr>
            <w:tcW w:w="7294" w:type="dxa"/>
            <w:vAlign w:val="center"/>
          </w:tcPr>
          <w:p>
            <w:pPr>
              <w:pStyle w:val="197"/>
              <w:numPr>
                <w:ilvl w:val="3"/>
                <w:numId w:val="44"/>
              </w:numPr>
              <w:spacing w:line="360" w:lineRule="auto"/>
              <w:ind w:left="515" w:hanging="515"/>
              <w:jc w:val="both"/>
              <w:rPr>
                <w:rFonts w:hint="eastAsia" w:hAnsi="宋体"/>
              </w:rPr>
            </w:pPr>
            <w:r>
              <w:rPr>
                <w:rFonts w:hint="eastAsia" w:hAnsi="宋体"/>
              </w:rPr>
              <w:t>提供符合北京教育考试院上传成绩格式要求的体育成绩数据。</w:t>
            </w:r>
          </w:p>
          <w:p>
            <w:pPr>
              <w:pStyle w:val="197"/>
              <w:numPr>
                <w:ilvl w:val="3"/>
                <w:numId w:val="44"/>
              </w:numPr>
              <w:spacing w:line="360" w:lineRule="auto"/>
              <w:ind w:left="515" w:hanging="515"/>
              <w:jc w:val="both"/>
              <w:rPr>
                <w:rFonts w:hint="eastAsia" w:hAnsi="宋体"/>
              </w:rPr>
            </w:pPr>
            <w:r>
              <w:rPr>
                <w:rFonts w:hint="eastAsia" w:hAnsi="宋体"/>
              </w:rPr>
              <w:t>考试中可以实时导出按学校、按项目的体育成绩、实缺考数据分析统计数据。</w:t>
            </w:r>
          </w:p>
        </w:tc>
        <w:tc>
          <w:tcPr>
            <w:tcW w:w="704" w:type="dxa"/>
            <w:vAlign w:val="center"/>
          </w:tcPr>
          <w:p>
            <w:pPr>
              <w:pStyle w:val="197"/>
              <w:spacing w:line="360" w:lineRule="auto"/>
              <w:jc w:val="center"/>
              <w:rPr>
                <w:rFonts w:hint="eastAsia" w:hAnsi="宋体"/>
                <w:color w:val="auto"/>
              </w:rPr>
            </w:pPr>
            <w:r>
              <w:rPr>
                <w:rFonts w:hint="eastAsia"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jc w:val="center"/>
        </w:trPr>
        <w:tc>
          <w:tcPr>
            <w:tcW w:w="9634" w:type="dxa"/>
            <w:gridSpan w:val="4"/>
            <w:vAlign w:val="center"/>
          </w:tcPr>
          <w:p>
            <w:pPr>
              <w:pStyle w:val="197"/>
              <w:spacing w:line="360" w:lineRule="auto"/>
              <w:jc w:val="both"/>
              <w:rPr>
                <w:rFonts w:hint="eastAsia" w:hAnsi="宋体"/>
                <w:b/>
                <w:bCs/>
                <w:color w:val="auto"/>
              </w:rPr>
            </w:pPr>
            <w:r>
              <w:rPr>
                <w:rFonts w:hint="eastAsia" w:hAnsi="宋体"/>
                <w:b/>
                <w:bCs/>
                <w:color w:val="auto"/>
              </w:rPr>
              <w:t>二、石景山区高三年级体育与健康合格性考试项目需求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1</w:t>
            </w:r>
          </w:p>
        </w:tc>
        <w:tc>
          <w:tcPr>
            <w:tcW w:w="936" w:type="dxa"/>
            <w:vAlign w:val="center"/>
          </w:tcPr>
          <w:p>
            <w:pPr>
              <w:pStyle w:val="197"/>
              <w:spacing w:line="360" w:lineRule="auto"/>
              <w:jc w:val="center"/>
              <w:rPr>
                <w:rFonts w:hint="eastAsia" w:hAnsi="宋体"/>
                <w:color w:val="auto"/>
              </w:rPr>
            </w:pPr>
            <w:r>
              <w:rPr>
                <w:rFonts w:hAnsi="宋体"/>
                <w:color w:val="auto"/>
              </w:rPr>
              <w:t>1000</w:t>
            </w:r>
            <w:r>
              <w:rPr>
                <w:rFonts w:hint="eastAsia" w:hAnsi="宋体"/>
                <w:color w:val="auto"/>
              </w:rPr>
              <w:t>米（男）</w:t>
            </w:r>
          </w:p>
        </w:tc>
        <w:tc>
          <w:tcPr>
            <w:tcW w:w="7294" w:type="dxa"/>
            <w:vAlign w:val="center"/>
          </w:tcPr>
          <w:p>
            <w:pPr>
              <w:pStyle w:val="197"/>
              <w:numPr>
                <w:ilvl w:val="0"/>
                <w:numId w:val="45"/>
              </w:numPr>
              <w:spacing w:line="360" w:lineRule="auto"/>
              <w:jc w:val="both"/>
              <w:rPr>
                <w:rFonts w:hint="eastAsia" w:hAnsi="宋体" w:cstheme="minorBidi"/>
                <w:color w:val="auto"/>
                <w:kern w:val="2"/>
              </w:rPr>
            </w:pPr>
            <w:r>
              <w:rPr>
                <w:rFonts w:hint="eastAsia" w:hAnsi="宋体" w:cstheme="minorBidi"/>
                <w:color w:val="auto"/>
                <w:kern w:val="2"/>
              </w:rPr>
              <w:t>按时长计分</w:t>
            </w:r>
            <w:r>
              <w:rPr>
                <w:rFonts w:hAnsi="宋体" w:cstheme="minorBidi"/>
                <w:color w:val="auto"/>
                <w:kern w:val="2"/>
              </w:rPr>
              <w:t>(分·秒)</w:t>
            </w:r>
            <w:r>
              <w:rPr>
                <w:rFonts w:hint="eastAsia" w:hAnsi="宋体" w:cstheme="minorBidi"/>
                <w:color w:val="auto"/>
                <w:kern w:val="2"/>
              </w:rPr>
              <w:t>；分度值</w:t>
            </w:r>
            <w:r>
              <w:rPr>
                <w:rFonts w:hAnsi="宋体" w:cstheme="minorBidi"/>
                <w:color w:val="auto"/>
                <w:kern w:val="2"/>
              </w:rPr>
              <w:t>0.1s,允差:</w:t>
            </w:r>
            <w:r>
              <w:rPr>
                <w:rFonts w:hint="eastAsia" w:hAnsi="宋体" w:cstheme="minorBidi"/>
                <w:color w:val="auto"/>
                <w:kern w:val="2"/>
              </w:rPr>
              <w:t>±</w:t>
            </w:r>
            <w:r>
              <w:rPr>
                <w:rFonts w:hAnsi="宋体" w:cstheme="minorBidi"/>
                <w:color w:val="auto"/>
                <w:kern w:val="2"/>
              </w:rPr>
              <w:t>1.5%</w:t>
            </w:r>
            <w:r>
              <w:rPr>
                <w:rFonts w:hint="eastAsia" w:hAnsi="宋体" w:cstheme="minorBidi"/>
                <w:color w:val="auto"/>
                <w:kern w:val="2"/>
              </w:rPr>
              <w:t>；项目成绩数值表示：整数部分为分钟成绩、小数部分为秒钟成绩</w:t>
            </w:r>
            <w:r>
              <w:rPr>
                <w:rFonts w:hAnsi="宋体" w:cstheme="minorBidi"/>
                <w:color w:val="auto"/>
                <w:kern w:val="2"/>
              </w:rPr>
              <w:t>,保留2位小数</w:t>
            </w:r>
            <w:r>
              <w:rPr>
                <w:rFonts w:hint="eastAsia" w:hAnsi="宋体" w:cstheme="minorBidi"/>
                <w:color w:val="auto"/>
                <w:kern w:val="2"/>
              </w:rPr>
              <w:t>。</w:t>
            </w:r>
            <w:r>
              <w:rPr>
                <w:rFonts w:hAnsi="宋体" w:cstheme="minorBidi"/>
                <w:color w:val="auto"/>
                <w:kern w:val="2"/>
              </w:rPr>
              <w:t xml:space="preserve"> </w:t>
            </w:r>
          </w:p>
          <w:p>
            <w:pPr>
              <w:pStyle w:val="197"/>
              <w:numPr>
                <w:ilvl w:val="0"/>
                <w:numId w:val="45"/>
              </w:numPr>
              <w:spacing w:line="360" w:lineRule="auto"/>
              <w:jc w:val="both"/>
              <w:rPr>
                <w:rFonts w:hint="eastAsia" w:hAnsi="宋体" w:cstheme="minorBidi"/>
                <w:color w:val="auto"/>
                <w:kern w:val="2"/>
              </w:rPr>
            </w:pPr>
            <w:r>
              <w:rPr>
                <w:rFonts w:hint="eastAsia" w:hAnsi="宋体" w:cstheme="minorBidi"/>
                <w:color w:val="auto"/>
                <w:kern w:val="2"/>
              </w:rPr>
              <w:t>项目得分为整数，个位</w:t>
            </w:r>
            <w:r>
              <w:rPr>
                <w:rFonts w:hAnsi="宋体" w:cstheme="minorBidi"/>
                <w:color w:val="auto"/>
                <w:kern w:val="2"/>
              </w:rPr>
              <w:t>数部分只能是</w:t>
            </w:r>
            <w:r>
              <w:rPr>
                <w:rFonts w:hint="eastAsia" w:hAnsi="宋体" w:cstheme="minorBidi"/>
                <w:color w:val="auto"/>
                <w:kern w:val="2"/>
              </w:rPr>
              <w:t>0</w:t>
            </w:r>
            <w:r>
              <w:rPr>
                <w:rFonts w:hAnsi="宋体" w:cstheme="minorBidi"/>
                <w:color w:val="auto"/>
                <w:kern w:val="2"/>
              </w:rPr>
              <w:t>或5</w:t>
            </w:r>
            <w:r>
              <w:rPr>
                <w:rFonts w:hint="eastAsia" w:hAnsi="宋体" w:cstheme="minorBidi"/>
                <w:color w:val="auto"/>
                <w:kern w:val="2"/>
              </w:rPr>
              <w:t>。</w:t>
            </w:r>
          </w:p>
          <w:p>
            <w:pPr>
              <w:pStyle w:val="197"/>
              <w:numPr>
                <w:ilvl w:val="0"/>
                <w:numId w:val="45"/>
              </w:numPr>
              <w:spacing w:line="360" w:lineRule="auto"/>
              <w:jc w:val="both"/>
              <w:rPr>
                <w:rFonts w:hint="eastAsia" w:hAnsi="宋体"/>
                <w:color w:val="auto"/>
              </w:rPr>
            </w:pPr>
            <w:r>
              <w:rPr>
                <w:rFonts w:hint="eastAsia" w:hAnsi="宋体" w:cstheme="minorBidi"/>
                <w:color w:val="auto"/>
                <w:kern w:val="2"/>
              </w:rPr>
              <w:t>测试现场采取设备和人工方式判定并记录成绩。</w:t>
            </w:r>
          </w:p>
          <w:p>
            <w:pPr>
              <w:pStyle w:val="274"/>
              <w:numPr>
                <w:ilvl w:val="0"/>
                <w:numId w:val="45"/>
              </w:numPr>
              <w:spacing w:line="360" w:lineRule="auto"/>
              <w:ind w:firstLineChars="0"/>
              <w:jc w:val="left"/>
              <w:rPr>
                <w:rFonts w:hint="eastAsia" w:ascii="宋体" w:hAnsi="宋体"/>
                <w:sz w:val="24"/>
              </w:rPr>
            </w:pPr>
            <w:r>
              <w:rPr>
                <w:rFonts w:hint="eastAsia" w:ascii="宋体" w:hAnsi="宋体"/>
                <w:sz w:val="24"/>
              </w:rPr>
              <w:t>支持人脸识别或学生卡认证。</w:t>
            </w:r>
          </w:p>
          <w:p>
            <w:pPr>
              <w:pStyle w:val="274"/>
              <w:numPr>
                <w:ilvl w:val="0"/>
                <w:numId w:val="45"/>
              </w:numPr>
              <w:spacing w:line="360" w:lineRule="auto"/>
              <w:ind w:firstLineChars="0"/>
              <w:jc w:val="left"/>
              <w:rPr>
                <w:rFonts w:hint="eastAsia" w:ascii="宋体" w:hAnsi="宋体"/>
                <w:sz w:val="24"/>
              </w:rPr>
            </w:pPr>
            <w:r>
              <w:rPr>
                <w:rFonts w:hint="eastAsia" w:ascii="宋体" w:hAnsi="宋体"/>
                <w:sz w:val="24"/>
              </w:rPr>
              <w:t>对违反考试规则的情形进行判定并记录；记录运动项目成绩并实时语音提示。</w:t>
            </w:r>
          </w:p>
          <w:p>
            <w:pPr>
              <w:pStyle w:val="197"/>
              <w:numPr>
                <w:ilvl w:val="0"/>
                <w:numId w:val="45"/>
              </w:numPr>
              <w:spacing w:line="360" w:lineRule="auto"/>
              <w:jc w:val="both"/>
              <w:rPr>
                <w:rFonts w:hint="eastAsia" w:hAnsi="宋体" w:cstheme="minorBidi"/>
                <w:color w:val="auto"/>
                <w:kern w:val="2"/>
              </w:rPr>
            </w:pPr>
            <w:r>
              <w:rPr>
                <w:rFonts w:hint="eastAsia" w:hAnsi="宋体" w:cstheme="minorBidi"/>
                <w:color w:val="auto"/>
                <w:kern w:val="2"/>
              </w:rPr>
              <w:t>支持全方位记录考试过程并能实时回放</w:t>
            </w:r>
            <w:r>
              <w:rPr>
                <w:rFonts w:hint="eastAsia" w:hAnsi="宋体"/>
                <w:color w:val="auto"/>
              </w:rPr>
              <w:t>（视频保存时间1年）</w:t>
            </w:r>
            <w:r>
              <w:rPr>
                <w:rFonts w:hint="eastAsia" w:hAnsi="宋体" w:cstheme="minorBidi"/>
                <w:color w:val="auto"/>
                <w:kern w:val="2"/>
              </w:rPr>
              <w:t>，同时支持考试成绩可视化。</w:t>
            </w:r>
          </w:p>
          <w:p>
            <w:pPr>
              <w:pStyle w:val="197"/>
              <w:numPr>
                <w:ilvl w:val="0"/>
                <w:numId w:val="45"/>
              </w:numPr>
              <w:spacing w:line="360" w:lineRule="auto"/>
              <w:jc w:val="both"/>
              <w:rPr>
                <w:rFonts w:hint="eastAsia" w:hAnsi="宋体" w:cstheme="minorBidi"/>
                <w:color w:val="auto"/>
                <w:kern w:val="2"/>
              </w:rPr>
            </w:pPr>
            <w:r>
              <w:rPr>
                <w:rFonts w:hint="eastAsia" w:hAnsi="宋体" w:cstheme="minorBidi"/>
                <w:color w:val="auto"/>
                <w:kern w:val="2"/>
              </w:rPr>
              <w:t>可与</w:t>
            </w:r>
            <w:r>
              <w:rPr>
                <w:rFonts w:hAnsi="宋体" w:cstheme="minorBidi"/>
                <w:color w:val="auto"/>
                <w:kern w:val="2"/>
              </w:rPr>
              <w:t>800米跑测试在同一场地内同时测试，设备能满足多组套跑，每组测试人数不</w:t>
            </w:r>
            <w:r>
              <w:rPr>
                <w:rFonts w:hint="eastAsia" w:hAnsi="宋体" w:cstheme="minorBidi"/>
                <w:color w:val="auto"/>
                <w:kern w:val="2"/>
              </w:rPr>
              <w:t>超过</w:t>
            </w:r>
            <w:r>
              <w:rPr>
                <w:rFonts w:hAnsi="宋体" w:cstheme="minorBidi"/>
                <w:color w:val="auto"/>
                <w:kern w:val="2"/>
              </w:rPr>
              <w:t>15人，能计时、记圈，并</w:t>
            </w:r>
            <w:r>
              <w:rPr>
                <w:rFonts w:hint="eastAsia" w:hAnsi="宋体" w:cstheme="minorBidi"/>
                <w:color w:val="auto"/>
                <w:kern w:val="2"/>
              </w:rPr>
              <w:t>提示考</w:t>
            </w:r>
            <w:r>
              <w:rPr>
                <w:rFonts w:hAnsi="宋体" w:cstheme="minorBidi"/>
                <w:color w:val="auto"/>
                <w:kern w:val="2"/>
              </w:rPr>
              <w:t>生所完成的圈数、途中跑用时</w:t>
            </w:r>
            <w:r>
              <w:rPr>
                <w:rFonts w:hint="eastAsia" w:hAnsi="宋体" w:cstheme="minorBidi"/>
                <w:color w:val="auto"/>
                <w:kern w:val="2"/>
              </w:rPr>
              <w:t>。</w:t>
            </w:r>
          </w:p>
          <w:p>
            <w:pPr>
              <w:pStyle w:val="197"/>
              <w:numPr>
                <w:ilvl w:val="0"/>
                <w:numId w:val="45"/>
              </w:numPr>
              <w:spacing w:line="360" w:lineRule="auto"/>
              <w:jc w:val="both"/>
              <w:rPr>
                <w:rFonts w:hint="eastAsia" w:hAnsi="宋体"/>
                <w:color w:val="auto"/>
              </w:rPr>
            </w:pPr>
            <w:r>
              <w:rPr>
                <w:rFonts w:hAnsi="宋体" w:cstheme="minorBidi"/>
                <w:color w:val="auto"/>
                <w:kern w:val="2"/>
              </w:rPr>
              <w:t>单项考试结束后，当场显示考生本次考试结果、</w:t>
            </w:r>
            <w:r>
              <w:rPr>
                <w:rFonts w:hint="eastAsia" w:hAnsi="宋体" w:cstheme="minorBidi"/>
                <w:color w:val="auto"/>
                <w:kern w:val="2"/>
              </w:rPr>
              <w:t>时长</w:t>
            </w:r>
            <w:r>
              <w:rPr>
                <w:rFonts w:hAnsi="宋体" w:cstheme="minorBidi"/>
                <w:color w:val="auto"/>
                <w:kern w:val="2"/>
              </w:rPr>
              <w:t>和最终得分。</w:t>
            </w:r>
          </w:p>
        </w:tc>
        <w:tc>
          <w:tcPr>
            <w:tcW w:w="704" w:type="dxa"/>
            <w:vAlign w:val="center"/>
          </w:tcPr>
          <w:p>
            <w:pPr>
              <w:pStyle w:val="197"/>
              <w:spacing w:line="360" w:lineRule="auto"/>
              <w:jc w:val="center"/>
              <w:rPr>
                <w:rFonts w:hint="eastAsia" w:hAnsi="宋体"/>
                <w:color w:val="auto"/>
              </w:rPr>
            </w:pPr>
            <w:r>
              <w:rPr>
                <w:rFonts w:hint="eastAsia"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2</w:t>
            </w:r>
          </w:p>
        </w:tc>
        <w:tc>
          <w:tcPr>
            <w:tcW w:w="936" w:type="dxa"/>
            <w:vAlign w:val="center"/>
          </w:tcPr>
          <w:p>
            <w:pPr>
              <w:pStyle w:val="197"/>
              <w:spacing w:line="360" w:lineRule="auto"/>
              <w:jc w:val="center"/>
              <w:rPr>
                <w:rFonts w:hint="eastAsia" w:hAnsi="宋体"/>
                <w:color w:val="auto"/>
              </w:rPr>
            </w:pPr>
            <w:r>
              <w:rPr>
                <w:rFonts w:hAnsi="宋体"/>
                <w:color w:val="auto"/>
              </w:rPr>
              <w:t>800</w:t>
            </w:r>
            <w:r>
              <w:rPr>
                <w:rFonts w:hint="eastAsia" w:hAnsi="宋体"/>
                <w:color w:val="auto"/>
              </w:rPr>
              <w:t>米（女）</w:t>
            </w:r>
          </w:p>
        </w:tc>
        <w:tc>
          <w:tcPr>
            <w:tcW w:w="7294" w:type="dxa"/>
            <w:vAlign w:val="center"/>
          </w:tcPr>
          <w:p>
            <w:pPr>
              <w:pStyle w:val="197"/>
              <w:numPr>
                <w:ilvl w:val="0"/>
                <w:numId w:val="46"/>
              </w:numPr>
              <w:spacing w:line="360" w:lineRule="auto"/>
              <w:jc w:val="both"/>
              <w:rPr>
                <w:rFonts w:hint="eastAsia" w:hAnsi="宋体" w:cstheme="minorBidi"/>
                <w:color w:val="auto"/>
                <w:kern w:val="2"/>
              </w:rPr>
            </w:pPr>
            <w:r>
              <w:rPr>
                <w:rFonts w:hint="eastAsia" w:hAnsi="宋体" w:cstheme="minorBidi"/>
                <w:color w:val="auto"/>
                <w:kern w:val="2"/>
              </w:rPr>
              <w:t>按时长计分</w:t>
            </w:r>
            <w:r>
              <w:rPr>
                <w:rFonts w:hAnsi="宋体" w:cstheme="minorBidi"/>
                <w:color w:val="auto"/>
                <w:kern w:val="2"/>
              </w:rPr>
              <w:t>(分·秒)</w:t>
            </w:r>
            <w:r>
              <w:rPr>
                <w:rFonts w:hint="eastAsia" w:hAnsi="宋体" w:cstheme="minorBidi"/>
                <w:color w:val="auto"/>
                <w:kern w:val="2"/>
              </w:rPr>
              <w:t>；分度值</w:t>
            </w:r>
            <w:r>
              <w:rPr>
                <w:rFonts w:hAnsi="宋体" w:cstheme="minorBidi"/>
                <w:color w:val="auto"/>
                <w:kern w:val="2"/>
              </w:rPr>
              <w:t>0.1s,允差:</w:t>
            </w:r>
            <w:r>
              <w:rPr>
                <w:rFonts w:hint="eastAsia" w:hAnsi="宋体" w:cstheme="minorBidi"/>
                <w:color w:val="auto"/>
                <w:kern w:val="2"/>
              </w:rPr>
              <w:t>±</w:t>
            </w:r>
            <w:r>
              <w:rPr>
                <w:rFonts w:hAnsi="宋体" w:cstheme="minorBidi"/>
                <w:color w:val="auto"/>
                <w:kern w:val="2"/>
              </w:rPr>
              <w:t>1.5%</w:t>
            </w:r>
            <w:r>
              <w:rPr>
                <w:rFonts w:hint="eastAsia" w:hAnsi="宋体" w:cstheme="minorBidi"/>
                <w:color w:val="auto"/>
                <w:kern w:val="2"/>
              </w:rPr>
              <w:t>；项目成绩数值表示：整数部分为分钟成绩、小数部分为秒钟成绩</w:t>
            </w:r>
            <w:r>
              <w:rPr>
                <w:rFonts w:hAnsi="宋体" w:cstheme="minorBidi"/>
                <w:color w:val="auto"/>
                <w:kern w:val="2"/>
              </w:rPr>
              <w:t>,保留2位小数</w:t>
            </w:r>
            <w:r>
              <w:rPr>
                <w:rFonts w:hint="eastAsia" w:hAnsi="宋体" w:cstheme="minorBidi"/>
                <w:color w:val="auto"/>
                <w:kern w:val="2"/>
              </w:rPr>
              <w:t>。</w:t>
            </w:r>
            <w:r>
              <w:rPr>
                <w:rFonts w:hAnsi="宋体" w:cstheme="minorBidi"/>
                <w:color w:val="auto"/>
                <w:kern w:val="2"/>
              </w:rPr>
              <w:t xml:space="preserve"> </w:t>
            </w:r>
          </w:p>
          <w:p>
            <w:pPr>
              <w:pStyle w:val="197"/>
              <w:numPr>
                <w:ilvl w:val="0"/>
                <w:numId w:val="46"/>
              </w:numPr>
              <w:spacing w:line="360" w:lineRule="auto"/>
              <w:jc w:val="both"/>
              <w:rPr>
                <w:rFonts w:hint="eastAsia" w:hAnsi="宋体" w:cstheme="minorBidi"/>
                <w:color w:val="auto"/>
                <w:kern w:val="2"/>
              </w:rPr>
            </w:pPr>
            <w:r>
              <w:rPr>
                <w:rFonts w:hint="eastAsia" w:hAnsi="宋体" w:cstheme="minorBidi"/>
                <w:color w:val="auto"/>
                <w:kern w:val="2"/>
              </w:rPr>
              <w:t>项目得分为整数，个位</w:t>
            </w:r>
            <w:r>
              <w:rPr>
                <w:rFonts w:hAnsi="宋体" w:cstheme="minorBidi"/>
                <w:color w:val="auto"/>
                <w:kern w:val="2"/>
              </w:rPr>
              <w:t>数部分只能是</w:t>
            </w:r>
            <w:r>
              <w:rPr>
                <w:rFonts w:hint="eastAsia" w:hAnsi="宋体" w:cstheme="minorBidi"/>
                <w:color w:val="auto"/>
                <w:kern w:val="2"/>
              </w:rPr>
              <w:t>0</w:t>
            </w:r>
            <w:r>
              <w:rPr>
                <w:rFonts w:hAnsi="宋体" w:cstheme="minorBidi"/>
                <w:color w:val="auto"/>
                <w:kern w:val="2"/>
              </w:rPr>
              <w:t>或5</w:t>
            </w:r>
            <w:r>
              <w:rPr>
                <w:rFonts w:hint="eastAsia" w:hAnsi="宋体" w:cstheme="minorBidi"/>
                <w:color w:val="auto"/>
                <w:kern w:val="2"/>
              </w:rPr>
              <w:t>。</w:t>
            </w:r>
          </w:p>
          <w:p>
            <w:pPr>
              <w:pStyle w:val="197"/>
              <w:numPr>
                <w:ilvl w:val="0"/>
                <w:numId w:val="46"/>
              </w:numPr>
              <w:spacing w:line="360" w:lineRule="auto"/>
              <w:jc w:val="both"/>
              <w:rPr>
                <w:rFonts w:hint="eastAsia" w:hAnsi="宋体"/>
                <w:color w:val="auto"/>
              </w:rPr>
            </w:pPr>
            <w:r>
              <w:rPr>
                <w:rFonts w:hint="eastAsia" w:hAnsi="宋体" w:cstheme="minorBidi"/>
                <w:color w:val="auto"/>
                <w:kern w:val="2"/>
              </w:rPr>
              <w:t>测试现场采取设备和人工方式判定并记录成绩。</w:t>
            </w:r>
          </w:p>
          <w:p>
            <w:pPr>
              <w:pStyle w:val="274"/>
              <w:numPr>
                <w:ilvl w:val="0"/>
                <w:numId w:val="46"/>
              </w:numPr>
              <w:spacing w:line="360" w:lineRule="auto"/>
              <w:ind w:firstLineChars="0"/>
              <w:jc w:val="left"/>
              <w:rPr>
                <w:rFonts w:hint="eastAsia" w:ascii="宋体" w:hAnsi="宋体"/>
                <w:sz w:val="24"/>
              </w:rPr>
            </w:pPr>
            <w:r>
              <w:rPr>
                <w:rFonts w:hint="eastAsia" w:ascii="宋体" w:hAnsi="宋体"/>
                <w:sz w:val="24"/>
              </w:rPr>
              <w:t>支持人脸识别或学生卡认证。</w:t>
            </w:r>
          </w:p>
          <w:p>
            <w:pPr>
              <w:pStyle w:val="274"/>
              <w:numPr>
                <w:ilvl w:val="0"/>
                <w:numId w:val="46"/>
              </w:numPr>
              <w:spacing w:line="360" w:lineRule="auto"/>
              <w:ind w:firstLineChars="0"/>
              <w:jc w:val="left"/>
              <w:rPr>
                <w:rFonts w:hint="eastAsia" w:ascii="宋体" w:hAnsi="宋体"/>
                <w:sz w:val="24"/>
              </w:rPr>
            </w:pPr>
            <w:r>
              <w:rPr>
                <w:rFonts w:hint="eastAsia" w:ascii="宋体" w:hAnsi="宋体"/>
                <w:sz w:val="24"/>
              </w:rPr>
              <w:t>对违反考试规则的情形进行判定并记录；支持记录运动项目成绩并实时语音提示。</w:t>
            </w:r>
          </w:p>
          <w:p>
            <w:pPr>
              <w:pStyle w:val="197"/>
              <w:numPr>
                <w:ilvl w:val="0"/>
                <w:numId w:val="46"/>
              </w:numPr>
              <w:spacing w:line="360" w:lineRule="auto"/>
              <w:jc w:val="both"/>
              <w:rPr>
                <w:rFonts w:hint="eastAsia" w:hAnsi="宋体" w:cstheme="minorBidi"/>
                <w:color w:val="auto"/>
                <w:kern w:val="2"/>
              </w:rPr>
            </w:pPr>
            <w:r>
              <w:rPr>
                <w:rFonts w:hint="eastAsia" w:hAnsi="宋体" w:cstheme="minorBidi"/>
                <w:color w:val="auto"/>
                <w:kern w:val="2"/>
              </w:rPr>
              <w:t>支持全方位记录考试过程并能实时回放</w:t>
            </w:r>
            <w:r>
              <w:rPr>
                <w:rFonts w:hint="eastAsia" w:hAnsi="宋体"/>
                <w:color w:val="auto"/>
              </w:rPr>
              <w:t>（视频保存时间1年）</w:t>
            </w:r>
            <w:r>
              <w:rPr>
                <w:rFonts w:hint="eastAsia" w:hAnsi="宋体" w:cstheme="minorBidi"/>
                <w:color w:val="auto"/>
                <w:kern w:val="2"/>
              </w:rPr>
              <w:t>，同时支持运动数据可视化。</w:t>
            </w:r>
          </w:p>
          <w:p>
            <w:pPr>
              <w:pStyle w:val="197"/>
              <w:numPr>
                <w:ilvl w:val="0"/>
                <w:numId w:val="46"/>
              </w:numPr>
              <w:spacing w:line="360" w:lineRule="auto"/>
              <w:jc w:val="both"/>
              <w:rPr>
                <w:rFonts w:hint="eastAsia" w:hAnsi="宋体" w:cstheme="minorBidi"/>
                <w:color w:val="auto"/>
                <w:kern w:val="2"/>
              </w:rPr>
            </w:pPr>
            <w:r>
              <w:rPr>
                <w:rFonts w:hint="eastAsia" w:hAnsi="宋体" w:cstheme="minorBidi"/>
                <w:color w:val="auto"/>
                <w:kern w:val="2"/>
              </w:rPr>
              <w:t>可</w:t>
            </w:r>
            <w:r>
              <w:rPr>
                <w:rFonts w:hAnsi="宋体" w:cstheme="minorBidi"/>
                <w:color w:val="auto"/>
                <w:kern w:val="2"/>
              </w:rPr>
              <w:t>与</w:t>
            </w:r>
            <w:r>
              <w:rPr>
                <w:rFonts w:hint="eastAsia" w:hAnsi="宋体" w:cstheme="minorBidi"/>
                <w:color w:val="auto"/>
                <w:kern w:val="2"/>
              </w:rPr>
              <w:t>1</w:t>
            </w:r>
            <w:r>
              <w:rPr>
                <w:rFonts w:hAnsi="宋体" w:cstheme="minorBidi"/>
                <w:color w:val="auto"/>
                <w:kern w:val="2"/>
              </w:rPr>
              <w:t>000米跑测试在同一场地内同时测试，设备能满足多组套跑，每组测试人数不</w:t>
            </w:r>
            <w:r>
              <w:rPr>
                <w:rFonts w:hint="eastAsia" w:hAnsi="宋体" w:cstheme="minorBidi"/>
                <w:color w:val="auto"/>
                <w:kern w:val="2"/>
              </w:rPr>
              <w:t>超过</w:t>
            </w:r>
            <w:r>
              <w:rPr>
                <w:rFonts w:hAnsi="宋体" w:cstheme="minorBidi"/>
                <w:color w:val="auto"/>
                <w:kern w:val="2"/>
              </w:rPr>
              <w:t>15人，能计时、记圈，实时记录并</w:t>
            </w:r>
            <w:r>
              <w:rPr>
                <w:rFonts w:hint="eastAsia" w:hAnsi="宋体" w:cstheme="minorBidi"/>
                <w:color w:val="auto"/>
                <w:kern w:val="2"/>
              </w:rPr>
              <w:t>提示</w:t>
            </w:r>
            <w:r>
              <w:rPr>
                <w:rFonts w:hAnsi="宋体" w:cstheme="minorBidi"/>
                <w:color w:val="auto"/>
                <w:kern w:val="2"/>
              </w:rPr>
              <w:t>考生所完成的圈数、途中跑用时</w:t>
            </w:r>
            <w:r>
              <w:rPr>
                <w:rFonts w:hint="eastAsia" w:hAnsi="宋体" w:cstheme="minorBidi"/>
                <w:color w:val="auto"/>
                <w:kern w:val="2"/>
              </w:rPr>
              <w:t>。</w:t>
            </w:r>
          </w:p>
          <w:p>
            <w:pPr>
              <w:pStyle w:val="197"/>
              <w:numPr>
                <w:ilvl w:val="0"/>
                <w:numId w:val="46"/>
              </w:numPr>
              <w:spacing w:line="360" w:lineRule="auto"/>
              <w:jc w:val="both"/>
              <w:rPr>
                <w:rFonts w:hint="eastAsia" w:hAnsi="宋体" w:cstheme="minorBidi"/>
                <w:color w:val="auto"/>
                <w:kern w:val="2"/>
              </w:rPr>
            </w:pPr>
            <w:r>
              <w:rPr>
                <w:rFonts w:hAnsi="宋体" w:cstheme="minorBidi"/>
                <w:color w:val="auto"/>
                <w:kern w:val="2"/>
              </w:rPr>
              <w:t>单项考试结束后，当场显示考生本次考试结果、</w:t>
            </w:r>
            <w:r>
              <w:rPr>
                <w:rFonts w:hint="eastAsia" w:hAnsi="宋体" w:cstheme="minorBidi"/>
                <w:color w:val="auto"/>
                <w:kern w:val="2"/>
              </w:rPr>
              <w:t>时长</w:t>
            </w:r>
            <w:r>
              <w:rPr>
                <w:rFonts w:hAnsi="宋体" w:cstheme="minorBidi"/>
                <w:color w:val="auto"/>
                <w:kern w:val="2"/>
              </w:rPr>
              <w:t>和最终得分。</w:t>
            </w:r>
          </w:p>
        </w:tc>
        <w:tc>
          <w:tcPr>
            <w:tcW w:w="704" w:type="dxa"/>
            <w:vAlign w:val="center"/>
          </w:tcPr>
          <w:p>
            <w:pPr>
              <w:pStyle w:val="197"/>
              <w:spacing w:line="360" w:lineRule="auto"/>
              <w:jc w:val="center"/>
              <w:rPr>
                <w:rFonts w:hint="eastAsia" w:hAnsi="宋体"/>
                <w:color w:val="auto"/>
              </w:rPr>
            </w:pPr>
            <w:r>
              <w:rPr>
                <w:rFonts w:hint="eastAsia"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3</w:t>
            </w:r>
          </w:p>
        </w:tc>
        <w:tc>
          <w:tcPr>
            <w:tcW w:w="936" w:type="dxa"/>
            <w:vAlign w:val="center"/>
          </w:tcPr>
          <w:p>
            <w:pPr>
              <w:pStyle w:val="197"/>
              <w:spacing w:line="360" w:lineRule="auto"/>
              <w:jc w:val="center"/>
              <w:rPr>
                <w:rFonts w:hint="eastAsia" w:hAnsi="宋体"/>
                <w:color w:val="auto"/>
              </w:rPr>
            </w:pPr>
            <w:r>
              <w:rPr>
                <w:rFonts w:hint="eastAsia" w:hAnsi="宋体"/>
                <w:color w:val="auto"/>
              </w:rPr>
              <w:t xml:space="preserve">篮球 </w:t>
            </w:r>
          </w:p>
        </w:tc>
        <w:tc>
          <w:tcPr>
            <w:tcW w:w="7294" w:type="dxa"/>
            <w:vAlign w:val="center"/>
          </w:tcPr>
          <w:p>
            <w:pPr>
              <w:pStyle w:val="197"/>
              <w:numPr>
                <w:ilvl w:val="0"/>
                <w:numId w:val="47"/>
              </w:numPr>
              <w:spacing w:line="360" w:lineRule="auto"/>
              <w:jc w:val="both"/>
              <w:rPr>
                <w:rFonts w:hint="eastAsia" w:hAnsi="宋体"/>
                <w:color w:val="auto"/>
              </w:rPr>
            </w:pPr>
            <w:r>
              <w:rPr>
                <w:rFonts w:hint="eastAsia" w:hAnsi="宋体"/>
                <w:color w:val="auto"/>
              </w:rPr>
              <w:t>按时长计分(分·秒)；分度值0.1s,允差:±1.5%；项目成绩数值表示：整数部分为分钟成绩、小数部分为秒钟成绩,保留1位小数。</w:t>
            </w:r>
          </w:p>
          <w:p>
            <w:pPr>
              <w:pStyle w:val="197"/>
              <w:numPr>
                <w:ilvl w:val="0"/>
                <w:numId w:val="47"/>
              </w:numPr>
              <w:spacing w:line="360" w:lineRule="auto"/>
              <w:jc w:val="both"/>
              <w:rPr>
                <w:rFonts w:hint="eastAsia" w:hAnsi="宋体"/>
                <w:color w:val="auto"/>
              </w:rPr>
            </w:pPr>
            <w:r>
              <w:rPr>
                <w:rFonts w:hint="eastAsia" w:hAnsi="宋体"/>
                <w:color w:val="auto"/>
              </w:rPr>
              <w:t>项目得分为整数，个位数部分只能是0或5。</w:t>
            </w:r>
          </w:p>
          <w:p>
            <w:pPr>
              <w:pStyle w:val="197"/>
              <w:numPr>
                <w:ilvl w:val="0"/>
                <w:numId w:val="47"/>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47"/>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47"/>
              </w:numPr>
              <w:spacing w:line="360" w:lineRule="auto"/>
              <w:jc w:val="both"/>
              <w:rPr>
                <w:rFonts w:hint="eastAsia" w:hAnsi="宋体"/>
                <w:color w:val="auto"/>
              </w:rPr>
            </w:pPr>
            <w:r>
              <w:rPr>
                <w:rFonts w:hAnsi="宋体"/>
                <w:color w:val="auto"/>
              </w:rPr>
              <w:t>对违反考试规则的情形进行判定并记录</w:t>
            </w:r>
            <w:r>
              <w:rPr>
                <w:rFonts w:hint="eastAsia" w:hAnsi="宋体"/>
                <w:color w:val="auto"/>
              </w:rPr>
              <w:t>。</w:t>
            </w:r>
            <w:r>
              <w:rPr>
                <w:rFonts w:hAnsi="宋体"/>
                <w:color w:val="auto"/>
              </w:rPr>
              <w:t xml:space="preserve"> </w:t>
            </w:r>
          </w:p>
          <w:p>
            <w:pPr>
              <w:pStyle w:val="197"/>
              <w:numPr>
                <w:ilvl w:val="0"/>
                <w:numId w:val="47"/>
              </w:numPr>
              <w:spacing w:line="360" w:lineRule="auto"/>
              <w:jc w:val="both"/>
              <w:rPr>
                <w:rFonts w:hint="eastAsia" w:hAnsi="宋体"/>
                <w:color w:val="auto"/>
              </w:rPr>
            </w:pPr>
            <w:r>
              <w:rPr>
                <w:rFonts w:hint="eastAsia" w:hAnsi="宋体"/>
                <w:color w:val="auto"/>
              </w:rPr>
              <w:t>记录运动项目成绩，可对违规动作进行及时提示。</w:t>
            </w:r>
          </w:p>
          <w:p>
            <w:pPr>
              <w:pStyle w:val="197"/>
              <w:numPr>
                <w:ilvl w:val="0"/>
                <w:numId w:val="47"/>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r>
              <w:rPr>
                <w:rFonts w:hAnsi="宋体"/>
                <w:color w:val="auto"/>
              </w:rPr>
              <w:t xml:space="preserve"> </w:t>
            </w:r>
          </w:p>
          <w:p>
            <w:pPr>
              <w:pStyle w:val="197"/>
              <w:numPr>
                <w:ilvl w:val="0"/>
                <w:numId w:val="47"/>
              </w:numPr>
              <w:spacing w:line="360" w:lineRule="auto"/>
              <w:jc w:val="both"/>
              <w:rPr>
                <w:rFonts w:hint="eastAsia" w:hAnsi="宋体"/>
                <w:color w:val="auto"/>
              </w:rPr>
            </w:pPr>
            <w:r>
              <w:rPr>
                <w:rFonts w:hint="eastAsia" w:hAnsi="宋体"/>
                <w:color w:val="auto"/>
              </w:rPr>
              <w:t>单项</w:t>
            </w:r>
            <w:r>
              <w:rPr>
                <w:rFonts w:hAnsi="宋体"/>
                <w:color w:val="auto"/>
              </w:rPr>
              <w:t>考试结束后，</w:t>
            </w:r>
            <w:r>
              <w:rPr>
                <w:rFonts w:hint="eastAsia" w:hAnsi="宋体"/>
                <w:color w:val="auto"/>
              </w:rPr>
              <w:t>当场显示</w:t>
            </w:r>
            <w:r>
              <w:rPr>
                <w:rFonts w:hAnsi="宋体"/>
                <w:color w:val="auto"/>
              </w:rPr>
              <w:t>考生</w:t>
            </w:r>
            <w:r>
              <w:rPr>
                <w:rFonts w:hint="eastAsia" w:hAnsi="宋体"/>
                <w:color w:val="auto"/>
              </w:rPr>
              <w:t>本次考试结果、积分和最终得分</w:t>
            </w:r>
            <w:r>
              <w:rPr>
                <w:rFonts w:hAnsi="宋体"/>
                <w:color w:val="auto"/>
              </w:rPr>
              <w:t>。</w:t>
            </w:r>
          </w:p>
        </w:tc>
        <w:tc>
          <w:tcPr>
            <w:tcW w:w="704" w:type="dxa"/>
            <w:vAlign w:val="center"/>
          </w:tcPr>
          <w:p>
            <w:pPr>
              <w:pStyle w:val="197"/>
              <w:spacing w:line="360" w:lineRule="auto"/>
              <w:jc w:val="center"/>
              <w:rPr>
                <w:rFonts w:hint="eastAsia" w:hAnsi="宋体"/>
                <w:color w:val="auto"/>
              </w:rPr>
            </w:pPr>
            <w:r>
              <w:rPr>
                <w:rFonts w:hint="eastAsia" w:hAnsi="宋体"/>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4</w:t>
            </w:r>
          </w:p>
        </w:tc>
        <w:tc>
          <w:tcPr>
            <w:tcW w:w="936" w:type="dxa"/>
            <w:vAlign w:val="center"/>
          </w:tcPr>
          <w:p>
            <w:pPr>
              <w:pStyle w:val="197"/>
              <w:spacing w:line="360" w:lineRule="auto"/>
              <w:jc w:val="center"/>
              <w:rPr>
                <w:rFonts w:hint="eastAsia" w:hAnsi="宋体"/>
                <w:color w:val="auto"/>
              </w:rPr>
            </w:pPr>
            <w:r>
              <w:rPr>
                <w:rFonts w:hint="eastAsia" w:hAnsi="宋体"/>
                <w:color w:val="auto"/>
              </w:rPr>
              <w:t>引体向上（男）</w:t>
            </w:r>
          </w:p>
        </w:tc>
        <w:tc>
          <w:tcPr>
            <w:tcW w:w="7294" w:type="dxa"/>
            <w:vAlign w:val="center"/>
          </w:tcPr>
          <w:p>
            <w:pPr>
              <w:pStyle w:val="197"/>
              <w:numPr>
                <w:ilvl w:val="0"/>
                <w:numId w:val="48"/>
              </w:numPr>
              <w:spacing w:line="360" w:lineRule="auto"/>
              <w:jc w:val="both"/>
              <w:rPr>
                <w:rFonts w:hint="eastAsia" w:hAnsi="宋体"/>
                <w:color w:val="auto"/>
              </w:rPr>
            </w:pPr>
            <w:r>
              <w:rPr>
                <w:rFonts w:hint="eastAsia" w:hAnsi="宋体"/>
                <w:color w:val="auto"/>
              </w:rPr>
              <w:t>按有效次数计分；只有一次考试机会；双</w:t>
            </w:r>
            <w:r>
              <w:rPr>
                <w:rFonts w:hAnsi="宋体"/>
                <w:color w:val="auto"/>
              </w:rPr>
              <w:t>手离杠或脚触地考试结束</w:t>
            </w:r>
            <w:r>
              <w:rPr>
                <w:rFonts w:hint="eastAsia" w:hAnsi="宋体"/>
                <w:color w:val="auto"/>
              </w:rPr>
              <w:t>;分度值</w:t>
            </w:r>
            <w:r>
              <w:rPr>
                <w:rFonts w:hAnsi="宋体"/>
                <w:color w:val="auto"/>
              </w:rPr>
              <w:t>1次</w:t>
            </w:r>
            <w:r>
              <w:rPr>
                <w:rFonts w:hint="eastAsia" w:hAnsi="宋体"/>
                <w:color w:val="auto"/>
              </w:rPr>
              <w:t>；项目成绩表示为整数。</w:t>
            </w:r>
          </w:p>
          <w:p>
            <w:pPr>
              <w:pStyle w:val="197"/>
              <w:numPr>
                <w:ilvl w:val="0"/>
                <w:numId w:val="48"/>
              </w:numPr>
              <w:spacing w:line="360" w:lineRule="auto"/>
              <w:jc w:val="both"/>
              <w:rPr>
                <w:rFonts w:hint="eastAsia" w:hAnsi="宋体" w:cstheme="minorBidi"/>
                <w:color w:val="auto"/>
                <w:kern w:val="2"/>
              </w:rPr>
            </w:pPr>
            <w:r>
              <w:rPr>
                <w:rFonts w:hint="eastAsia" w:hAnsi="宋体" w:cstheme="minorBidi"/>
                <w:color w:val="auto"/>
                <w:kern w:val="2"/>
              </w:rPr>
              <w:t>项目得分为整数，个位</w:t>
            </w:r>
            <w:r>
              <w:rPr>
                <w:rFonts w:hAnsi="宋体" w:cstheme="minorBidi"/>
                <w:color w:val="auto"/>
                <w:kern w:val="2"/>
              </w:rPr>
              <w:t>数部分只能是</w:t>
            </w:r>
            <w:r>
              <w:rPr>
                <w:rFonts w:hint="eastAsia" w:hAnsi="宋体" w:cstheme="minorBidi"/>
                <w:color w:val="auto"/>
                <w:kern w:val="2"/>
              </w:rPr>
              <w:t>0</w:t>
            </w:r>
            <w:r>
              <w:rPr>
                <w:rFonts w:hAnsi="宋体" w:cstheme="minorBidi"/>
                <w:color w:val="auto"/>
                <w:kern w:val="2"/>
              </w:rPr>
              <w:t>或5</w:t>
            </w:r>
            <w:r>
              <w:rPr>
                <w:rFonts w:hint="eastAsia" w:hAnsi="宋体" w:cstheme="minorBidi"/>
                <w:color w:val="auto"/>
                <w:kern w:val="2"/>
              </w:rPr>
              <w:t>。</w:t>
            </w:r>
            <w:r>
              <w:rPr>
                <w:rFonts w:hAnsi="宋体"/>
                <w:color w:val="auto"/>
              </w:rPr>
              <w:t xml:space="preserve"> </w:t>
            </w:r>
          </w:p>
          <w:p>
            <w:pPr>
              <w:pStyle w:val="197"/>
              <w:numPr>
                <w:ilvl w:val="0"/>
                <w:numId w:val="48"/>
              </w:numPr>
              <w:spacing w:line="360" w:lineRule="auto"/>
              <w:jc w:val="both"/>
              <w:rPr>
                <w:rFonts w:hint="eastAsia" w:hAnsi="宋体"/>
                <w:color w:val="auto"/>
              </w:rPr>
            </w:pPr>
            <w:r>
              <w:rPr>
                <w:rFonts w:hint="eastAsia" w:hAnsi="宋体" w:cstheme="minorBidi"/>
                <w:color w:val="auto"/>
                <w:kern w:val="2"/>
              </w:rPr>
              <w:t>测试现场采取设备和人工方式判定并记录成绩。</w:t>
            </w:r>
          </w:p>
          <w:p>
            <w:pPr>
              <w:pStyle w:val="197"/>
              <w:numPr>
                <w:ilvl w:val="0"/>
                <w:numId w:val="48"/>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48"/>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48"/>
              </w:numPr>
              <w:spacing w:line="360" w:lineRule="auto"/>
              <w:jc w:val="both"/>
              <w:rPr>
                <w:rFonts w:hint="eastAsia" w:hAnsi="宋体"/>
                <w:color w:val="auto"/>
              </w:rPr>
            </w:pPr>
            <w:r>
              <w:rPr>
                <w:rFonts w:hAnsi="宋体"/>
                <w:color w:val="auto"/>
              </w:rPr>
              <w:t>对违反考试规则的情形进行判定并记录</w:t>
            </w:r>
            <w:r>
              <w:rPr>
                <w:rFonts w:hint="eastAsia" w:hAnsi="宋体"/>
                <w:color w:val="auto"/>
              </w:rPr>
              <w:t>。</w:t>
            </w:r>
            <w:r>
              <w:rPr>
                <w:rFonts w:hAnsi="宋体"/>
                <w:color w:val="auto"/>
              </w:rPr>
              <w:t xml:space="preserve"> </w:t>
            </w:r>
          </w:p>
          <w:p>
            <w:pPr>
              <w:pStyle w:val="197"/>
              <w:numPr>
                <w:ilvl w:val="0"/>
                <w:numId w:val="48"/>
              </w:numPr>
              <w:spacing w:line="360" w:lineRule="auto"/>
              <w:jc w:val="both"/>
              <w:rPr>
                <w:rFonts w:hint="eastAsia" w:hAnsi="宋体"/>
                <w:color w:val="auto"/>
              </w:rPr>
            </w:pPr>
            <w:r>
              <w:rPr>
                <w:rFonts w:hint="eastAsia" w:hAnsi="宋体"/>
                <w:color w:val="auto"/>
              </w:rPr>
              <w:t>记录运动项目成绩，可对标准动作、非标准动作和违规动作进行及时提示。</w:t>
            </w:r>
          </w:p>
          <w:p>
            <w:pPr>
              <w:pStyle w:val="197"/>
              <w:numPr>
                <w:ilvl w:val="0"/>
                <w:numId w:val="48"/>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p>
          <w:p>
            <w:pPr>
              <w:pStyle w:val="197"/>
              <w:numPr>
                <w:ilvl w:val="0"/>
                <w:numId w:val="48"/>
              </w:numPr>
              <w:spacing w:line="360" w:lineRule="auto"/>
              <w:jc w:val="both"/>
              <w:rPr>
                <w:rFonts w:hint="eastAsia" w:hAnsi="宋体"/>
                <w:color w:val="auto"/>
              </w:rPr>
            </w:pPr>
            <w:r>
              <w:rPr>
                <w:rFonts w:hint="eastAsia" w:hAnsi="宋体"/>
                <w:color w:val="auto"/>
              </w:rPr>
              <w:t>单项</w:t>
            </w:r>
            <w:r>
              <w:rPr>
                <w:rFonts w:hAnsi="宋体"/>
                <w:color w:val="auto"/>
              </w:rPr>
              <w:t>考试结束后，</w:t>
            </w:r>
            <w:r>
              <w:rPr>
                <w:rFonts w:hint="eastAsia" w:hAnsi="宋体"/>
                <w:color w:val="auto"/>
              </w:rPr>
              <w:t>当场显示</w:t>
            </w:r>
            <w:r>
              <w:rPr>
                <w:rFonts w:hAnsi="宋体"/>
                <w:color w:val="auto"/>
              </w:rPr>
              <w:t>考生</w:t>
            </w:r>
            <w:r>
              <w:rPr>
                <w:rFonts w:hint="eastAsia" w:hAnsi="宋体"/>
                <w:color w:val="auto"/>
              </w:rPr>
              <w:t>本次考试结果、积分和最终得分</w:t>
            </w:r>
            <w:r>
              <w:rPr>
                <w:rFonts w:hAnsi="宋体"/>
                <w:color w:val="auto"/>
              </w:rPr>
              <w:t>。</w:t>
            </w:r>
          </w:p>
        </w:tc>
        <w:tc>
          <w:tcPr>
            <w:tcW w:w="704" w:type="dxa"/>
            <w:vAlign w:val="center"/>
          </w:tcPr>
          <w:p>
            <w:pPr>
              <w:pStyle w:val="197"/>
              <w:spacing w:line="360" w:lineRule="auto"/>
              <w:jc w:val="center"/>
              <w:rPr>
                <w:rFonts w:hint="eastAsia" w:hAnsi="宋体"/>
                <w:color w:val="auto"/>
              </w:rPr>
            </w:pPr>
            <w:r>
              <w:rPr>
                <w:rFonts w:hint="eastAsia"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5</w:t>
            </w:r>
          </w:p>
        </w:tc>
        <w:tc>
          <w:tcPr>
            <w:tcW w:w="936" w:type="dxa"/>
            <w:vAlign w:val="center"/>
          </w:tcPr>
          <w:p>
            <w:pPr>
              <w:pStyle w:val="197"/>
              <w:spacing w:line="360" w:lineRule="auto"/>
              <w:jc w:val="center"/>
              <w:rPr>
                <w:rFonts w:hint="eastAsia" w:hAnsi="宋体"/>
                <w:color w:val="auto"/>
              </w:rPr>
            </w:pPr>
            <w:r>
              <w:rPr>
                <w:rFonts w:hint="eastAsia" w:hAnsi="宋体"/>
                <w:color w:val="auto"/>
              </w:rPr>
              <w:t>仰卧起坐（女）</w:t>
            </w:r>
          </w:p>
        </w:tc>
        <w:tc>
          <w:tcPr>
            <w:tcW w:w="7294" w:type="dxa"/>
            <w:vAlign w:val="center"/>
          </w:tcPr>
          <w:p>
            <w:pPr>
              <w:pStyle w:val="197"/>
              <w:numPr>
                <w:ilvl w:val="0"/>
                <w:numId w:val="49"/>
              </w:numPr>
              <w:spacing w:line="360" w:lineRule="auto"/>
              <w:jc w:val="both"/>
              <w:rPr>
                <w:rFonts w:hint="eastAsia" w:hAnsi="宋体"/>
                <w:color w:val="auto"/>
              </w:rPr>
            </w:pPr>
            <w:r>
              <w:rPr>
                <w:rFonts w:hint="eastAsia" w:hAnsi="宋体"/>
                <w:color w:val="auto"/>
              </w:rPr>
              <w:t>按</w:t>
            </w:r>
            <w:r>
              <w:rPr>
                <w:rFonts w:hAnsi="宋体"/>
                <w:color w:val="auto"/>
              </w:rPr>
              <w:t>1分钟内完成有效次数计分</w:t>
            </w:r>
            <w:r>
              <w:rPr>
                <w:rFonts w:hint="eastAsia" w:hAnsi="宋体"/>
                <w:color w:val="auto"/>
              </w:rPr>
              <w:t>；只有一次考试机会；项目成绩表示为整数。</w:t>
            </w:r>
          </w:p>
          <w:p>
            <w:pPr>
              <w:pStyle w:val="197"/>
              <w:numPr>
                <w:ilvl w:val="0"/>
                <w:numId w:val="49"/>
              </w:numPr>
              <w:spacing w:line="360" w:lineRule="auto"/>
              <w:jc w:val="both"/>
              <w:rPr>
                <w:rFonts w:hint="eastAsia" w:hAnsi="宋体"/>
                <w:color w:val="auto"/>
              </w:rPr>
            </w:pPr>
            <w:r>
              <w:rPr>
                <w:rFonts w:hint="eastAsia" w:hAnsi="宋体" w:cstheme="minorBidi"/>
                <w:color w:val="auto"/>
                <w:kern w:val="2"/>
              </w:rPr>
              <w:t>项目得分为整数，个位</w:t>
            </w:r>
            <w:r>
              <w:rPr>
                <w:rFonts w:hAnsi="宋体" w:cstheme="minorBidi"/>
                <w:color w:val="auto"/>
                <w:kern w:val="2"/>
              </w:rPr>
              <w:t>数部分只能是</w:t>
            </w:r>
            <w:r>
              <w:rPr>
                <w:rFonts w:hint="eastAsia" w:hAnsi="宋体" w:cstheme="minorBidi"/>
                <w:color w:val="auto"/>
                <w:kern w:val="2"/>
              </w:rPr>
              <w:t>0</w:t>
            </w:r>
            <w:r>
              <w:rPr>
                <w:rFonts w:hAnsi="宋体" w:cstheme="minorBidi"/>
                <w:color w:val="auto"/>
                <w:kern w:val="2"/>
              </w:rPr>
              <w:t>或5</w:t>
            </w:r>
            <w:r>
              <w:rPr>
                <w:rFonts w:hint="eastAsia" w:hAnsi="宋体" w:cstheme="minorBidi"/>
                <w:color w:val="auto"/>
                <w:kern w:val="2"/>
              </w:rPr>
              <w:t>。</w:t>
            </w:r>
            <w:r>
              <w:rPr>
                <w:rFonts w:hAnsi="宋体"/>
                <w:color w:val="auto"/>
              </w:rPr>
              <w:t xml:space="preserve"> </w:t>
            </w:r>
          </w:p>
          <w:p>
            <w:pPr>
              <w:pStyle w:val="197"/>
              <w:numPr>
                <w:ilvl w:val="0"/>
                <w:numId w:val="49"/>
              </w:numPr>
              <w:spacing w:line="360" w:lineRule="auto"/>
              <w:jc w:val="both"/>
              <w:rPr>
                <w:rFonts w:hint="eastAsia" w:hAnsi="宋体"/>
                <w:color w:val="auto"/>
              </w:rPr>
            </w:pPr>
            <w:r>
              <w:rPr>
                <w:rFonts w:hint="eastAsia" w:hAnsi="宋体" w:cstheme="minorBidi"/>
                <w:color w:val="auto"/>
                <w:kern w:val="2"/>
              </w:rPr>
              <w:t>测试现场采取设备和人工方式判定并记录成绩。</w:t>
            </w:r>
          </w:p>
          <w:p>
            <w:pPr>
              <w:pStyle w:val="197"/>
              <w:numPr>
                <w:ilvl w:val="0"/>
                <w:numId w:val="49"/>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49"/>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49"/>
              </w:numPr>
              <w:spacing w:line="360" w:lineRule="auto"/>
              <w:jc w:val="both"/>
              <w:rPr>
                <w:rFonts w:hint="eastAsia" w:hAnsi="宋体"/>
                <w:color w:val="auto"/>
              </w:rPr>
            </w:pPr>
            <w:r>
              <w:rPr>
                <w:rFonts w:hint="eastAsia" w:hAnsi="宋体"/>
                <w:color w:val="auto"/>
              </w:rPr>
              <w:t>对违反考试规则的情形进行判定并记录。</w:t>
            </w:r>
            <w:r>
              <w:rPr>
                <w:rFonts w:hAnsi="宋体"/>
                <w:color w:val="auto"/>
              </w:rPr>
              <w:t xml:space="preserve"> </w:t>
            </w:r>
          </w:p>
          <w:p>
            <w:pPr>
              <w:pStyle w:val="197"/>
              <w:numPr>
                <w:ilvl w:val="0"/>
                <w:numId w:val="49"/>
              </w:numPr>
              <w:spacing w:line="360" w:lineRule="auto"/>
              <w:jc w:val="both"/>
              <w:rPr>
                <w:rFonts w:hint="eastAsia" w:hAnsi="宋体"/>
                <w:color w:val="auto"/>
              </w:rPr>
            </w:pPr>
            <w:r>
              <w:rPr>
                <w:rFonts w:hint="eastAsia" w:hAnsi="宋体"/>
                <w:color w:val="auto"/>
              </w:rPr>
              <w:t>记录运动项目成绩，可对标准动作、非标准动作和违规动作进行及时提示。</w:t>
            </w:r>
          </w:p>
          <w:p>
            <w:pPr>
              <w:pStyle w:val="197"/>
              <w:numPr>
                <w:ilvl w:val="0"/>
                <w:numId w:val="49"/>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r>
              <w:rPr>
                <w:rFonts w:hAnsi="宋体"/>
                <w:color w:val="auto"/>
              </w:rPr>
              <w:t xml:space="preserve"> </w:t>
            </w:r>
          </w:p>
          <w:p>
            <w:pPr>
              <w:pStyle w:val="197"/>
              <w:numPr>
                <w:ilvl w:val="0"/>
                <w:numId w:val="49"/>
              </w:numPr>
              <w:spacing w:line="360" w:lineRule="auto"/>
              <w:jc w:val="both"/>
              <w:rPr>
                <w:rFonts w:hint="eastAsia" w:hAnsi="宋体"/>
                <w:color w:val="auto"/>
              </w:rPr>
            </w:pPr>
            <w:r>
              <w:rPr>
                <w:rFonts w:hint="eastAsia" w:hAnsi="宋体"/>
                <w:color w:val="auto"/>
              </w:rPr>
              <w:t>单项</w:t>
            </w:r>
            <w:r>
              <w:rPr>
                <w:rFonts w:hAnsi="宋体"/>
                <w:color w:val="auto"/>
              </w:rPr>
              <w:t>考试结束后，</w:t>
            </w:r>
            <w:r>
              <w:rPr>
                <w:rFonts w:hint="eastAsia" w:hAnsi="宋体"/>
                <w:color w:val="auto"/>
              </w:rPr>
              <w:t>当场显示</w:t>
            </w:r>
            <w:r>
              <w:rPr>
                <w:rFonts w:hAnsi="宋体"/>
                <w:color w:val="auto"/>
              </w:rPr>
              <w:t>考生</w:t>
            </w:r>
            <w:r>
              <w:rPr>
                <w:rFonts w:hint="eastAsia" w:hAnsi="宋体"/>
                <w:color w:val="auto"/>
              </w:rPr>
              <w:t>本次考试结果、积分和最终得分</w:t>
            </w:r>
            <w:r>
              <w:rPr>
                <w:rFonts w:hAnsi="宋体"/>
                <w:color w:val="auto"/>
              </w:rPr>
              <w:t>。</w:t>
            </w:r>
          </w:p>
        </w:tc>
        <w:tc>
          <w:tcPr>
            <w:tcW w:w="704" w:type="dxa"/>
            <w:vAlign w:val="center"/>
          </w:tcPr>
          <w:p>
            <w:pPr>
              <w:pStyle w:val="197"/>
              <w:spacing w:line="360" w:lineRule="auto"/>
              <w:jc w:val="center"/>
              <w:rPr>
                <w:rFonts w:hint="eastAsia" w:hAnsi="宋体"/>
                <w:color w:val="auto"/>
              </w:rPr>
            </w:pPr>
            <w:r>
              <w:rPr>
                <w:rFonts w:hint="eastAsia" w:hAnsi="宋体"/>
                <w:color w:val="aut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6</w:t>
            </w:r>
          </w:p>
        </w:tc>
        <w:tc>
          <w:tcPr>
            <w:tcW w:w="936" w:type="dxa"/>
            <w:vAlign w:val="center"/>
          </w:tcPr>
          <w:p>
            <w:pPr>
              <w:pStyle w:val="197"/>
              <w:spacing w:line="360" w:lineRule="auto"/>
              <w:jc w:val="center"/>
              <w:rPr>
                <w:rFonts w:hint="eastAsia" w:hAnsi="宋体"/>
                <w:color w:val="auto"/>
              </w:rPr>
            </w:pPr>
            <w:r>
              <w:rPr>
                <w:rFonts w:hint="eastAsia" w:hAnsi="宋体"/>
                <w:color w:val="auto"/>
              </w:rPr>
              <w:t>实心球</w:t>
            </w:r>
          </w:p>
        </w:tc>
        <w:tc>
          <w:tcPr>
            <w:tcW w:w="7294" w:type="dxa"/>
            <w:vAlign w:val="center"/>
          </w:tcPr>
          <w:p>
            <w:pPr>
              <w:pStyle w:val="197"/>
              <w:numPr>
                <w:ilvl w:val="0"/>
                <w:numId w:val="50"/>
              </w:numPr>
              <w:spacing w:line="360" w:lineRule="auto"/>
              <w:jc w:val="both"/>
              <w:rPr>
                <w:rFonts w:hint="eastAsia" w:hAnsi="宋体"/>
                <w:color w:val="auto"/>
              </w:rPr>
            </w:pPr>
            <w:r>
              <w:rPr>
                <w:rFonts w:hint="eastAsia" w:hAnsi="宋体"/>
                <w:color w:val="auto"/>
              </w:rPr>
              <w:t>按有效距离计分</w:t>
            </w:r>
            <w:r>
              <w:rPr>
                <w:rFonts w:hAnsi="宋体"/>
                <w:color w:val="auto"/>
              </w:rPr>
              <w:t>，</w:t>
            </w:r>
            <w:r>
              <w:rPr>
                <w:rFonts w:hint="eastAsia" w:hAnsi="宋体"/>
                <w:color w:val="auto"/>
              </w:rPr>
              <w:t>可试掷三次，</w:t>
            </w:r>
            <w:r>
              <w:rPr>
                <w:rFonts w:hAnsi="宋体"/>
                <w:color w:val="auto"/>
              </w:rPr>
              <w:t>计取最好成绩</w:t>
            </w:r>
            <w:r>
              <w:rPr>
                <w:rFonts w:hint="eastAsia" w:hAnsi="宋体"/>
                <w:color w:val="auto"/>
              </w:rPr>
              <w:t>；分度值</w:t>
            </w:r>
            <w:r>
              <w:rPr>
                <w:rFonts w:hAnsi="宋体"/>
                <w:color w:val="auto"/>
              </w:rPr>
              <w:t>0.1m,允差:</w:t>
            </w:r>
            <w:r>
              <w:rPr>
                <w:rFonts w:hint="eastAsia" w:hAnsi="宋体"/>
                <w:color w:val="auto"/>
              </w:rPr>
              <w:t>±</w:t>
            </w:r>
            <w:r>
              <w:rPr>
                <w:rFonts w:hAnsi="宋体"/>
                <w:color w:val="auto"/>
              </w:rPr>
              <w:t>0.1m</w:t>
            </w:r>
            <w:r>
              <w:rPr>
                <w:rFonts w:hint="eastAsia" w:hAnsi="宋体"/>
                <w:color w:val="auto"/>
              </w:rPr>
              <w:t>；项目成绩表示需保留</w:t>
            </w:r>
            <w:r>
              <w:rPr>
                <w:rFonts w:hAnsi="宋体"/>
                <w:color w:val="auto"/>
              </w:rPr>
              <w:t>2位小数</w:t>
            </w:r>
            <w:r>
              <w:rPr>
                <w:rFonts w:hint="eastAsia" w:hAnsi="宋体"/>
                <w:color w:val="auto"/>
              </w:rPr>
              <w:t>。</w:t>
            </w:r>
          </w:p>
          <w:p>
            <w:pPr>
              <w:pStyle w:val="197"/>
              <w:numPr>
                <w:ilvl w:val="0"/>
                <w:numId w:val="50"/>
              </w:numPr>
              <w:spacing w:line="360" w:lineRule="auto"/>
              <w:jc w:val="both"/>
              <w:rPr>
                <w:rFonts w:hint="eastAsia" w:hAnsi="宋体"/>
                <w:color w:val="auto"/>
              </w:rPr>
            </w:pPr>
            <w:r>
              <w:rPr>
                <w:rFonts w:hint="eastAsia" w:hAnsi="宋体" w:cstheme="minorBidi"/>
                <w:color w:val="auto"/>
                <w:kern w:val="2"/>
              </w:rPr>
              <w:t>项目得分为整数，个位</w:t>
            </w:r>
            <w:r>
              <w:rPr>
                <w:rFonts w:hAnsi="宋体" w:cstheme="minorBidi"/>
                <w:color w:val="auto"/>
                <w:kern w:val="2"/>
              </w:rPr>
              <w:t>数部分只能是</w:t>
            </w:r>
            <w:r>
              <w:rPr>
                <w:rFonts w:hint="eastAsia" w:hAnsi="宋体" w:cstheme="minorBidi"/>
                <w:color w:val="auto"/>
                <w:kern w:val="2"/>
              </w:rPr>
              <w:t>0</w:t>
            </w:r>
            <w:r>
              <w:rPr>
                <w:rFonts w:hAnsi="宋体" w:cstheme="minorBidi"/>
                <w:color w:val="auto"/>
                <w:kern w:val="2"/>
              </w:rPr>
              <w:t>或5</w:t>
            </w:r>
            <w:r>
              <w:rPr>
                <w:rFonts w:hint="eastAsia" w:hAnsi="宋体" w:cstheme="minorBidi"/>
                <w:color w:val="auto"/>
                <w:kern w:val="2"/>
              </w:rPr>
              <w:t>。</w:t>
            </w:r>
            <w:r>
              <w:rPr>
                <w:rFonts w:hAnsi="宋体"/>
                <w:color w:val="auto"/>
              </w:rPr>
              <w:t xml:space="preserve">  </w:t>
            </w:r>
          </w:p>
          <w:p>
            <w:pPr>
              <w:pStyle w:val="197"/>
              <w:numPr>
                <w:ilvl w:val="0"/>
                <w:numId w:val="50"/>
              </w:numPr>
              <w:spacing w:line="360" w:lineRule="auto"/>
              <w:jc w:val="both"/>
              <w:rPr>
                <w:rFonts w:hint="eastAsia" w:hAnsi="宋体"/>
                <w:color w:val="auto"/>
              </w:rPr>
            </w:pPr>
            <w:r>
              <w:rPr>
                <w:rFonts w:hint="eastAsia" w:hAnsi="宋体" w:cstheme="minorBidi"/>
                <w:color w:val="auto"/>
                <w:kern w:val="2"/>
              </w:rPr>
              <w:t>测试现场采取设备和人工方式判定并记录成绩。</w:t>
            </w:r>
          </w:p>
          <w:p>
            <w:pPr>
              <w:pStyle w:val="197"/>
              <w:numPr>
                <w:ilvl w:val="0"/>
                <w:numId w:val="50"/>
              </w:numPr>
              <w:spacing w:line="360" w:lineRule="auto"/>
              <w:jc w:val="both"/>
              <w:rPr>
                <w:rFonts w:hint="eastAsia" w:hAnsi="宋体"/>
                <w:color w:val="auto"/>
              </w:rPr>
            </w:pPr>
            <w:r>
              <w:rPr>
                <w:rFonts w:hint="eastAsia" w:hAnsi="宋体"/>
                <w:color w:val="auto"/>
              </w:rPr>
              <w:t>支持人脸识别或学生卡认证。</w:t>
            </w:r>
          </w:p>
          <w:p>
            <w:pPr>
              <w:pStyle w:val="197"/>
              <w:numPr>
                <w:ilvl w:val="0"/>
                <w:numId w:val="50"/>
              </w:numPr>
              <w:spacing w:line="360" w:lineRule="auto"/>
              <w:jc w:val="both"/>
              <w:rPr>
                <w:rFonts w:hint="eastAsia" w:hAnsi="宋体"/>
                <w:color w:val="auto"/>
              </w:rPr>
            </w:pPr>
            <w:r>
              <w:rPr>
                <w:rFonts w:hint="eastAsia" w:hAnsi="宋体"/>
                <w:color w:val="auto"/>
              </w:rPr>
              <w:t>对考生按照动作规格及考试操作要求进行判定。</w:t>
            </w:r>
          </w:p>
          <w:p>
            <w:pPr>
              <w:pStyle w:val="197"/>
              <w:numPr>
                <w:ilvl w:val="0"/>
                <w:numId w:val="50"/>
              </w:numPr>
              <w:spacing w:line="360" w:lineRule="auto"/>
              <w:jc w:val="both"/>
              <w:rPr>
                <w:rFonts w:hint="eastAsia" w:hAnsi="宋体"/>
                <w:color w:val="auto"/>
              </w:rPr>
            </w:pPr>
            <w:r>
              <w:rPr>
                <w:rFonts w:hAnsi="宋体"/>
                <w:color w:val="auto"/>
              </w:rPr>
              <w:t>对违反考试规则的情形进行判定并记录</w:t>
            </w:r>
            <w:r>
              <w:rPr>
                <w:rFonts w:hint="eastAsia" w:hAnsi="宋体"/>
                <w:color w:val="auto"/>
              </w:rPr>
              <w:t>。</w:t>
            </w:r>
            <w:r>
              <w:rPr>
                <w:rFonts w:hAnsi="宋体"/>
                <w:color w:val="auto"/>
              </w:rPr>
              <w:t xml:space="preserve"> </w:t>
            </w:r>
          </w:p>
          <w:p>
            <w:pPr>
              <w:pStyle w:val="197"/>
              <w:numPr>
                <w:ilvl w:val="0"/>
                <w:numId w:val="50"/>
              </w:numPr>
              <w:spacing w:line="360" w:lineRule="auto"/>
              <w:jc w:val="both"/>
              <w:rPr>
                <w:rFonts w:hint="eastAsia" w:hAnsi="宋体"/>
                <w:color w:val="auto"/>
              </w:rPr>
            </w:pPr>
            <w:r>
              <w:rPr>
                <w:rFonts w:hint="eastAsia" w:hAnsi="宋体"/>
                <w:color w:val="auto"/>
              </w:rPr>
              <w:t>记录运动项目成绩，可对标准动作、非标准动作和违规动作进行及时提示。</w:t>
            </w:r>
          </w:p>
          <w:p>
            <w:pPr>
              <w:pStyle w:val="197"/>
              <w:numPr>
                <w:ilvl w:val="0"/>
                <w:numId w:val="50"/>
              </w:numPr>
              <w:spacing w:line="360" w:lineRule="auto"/>
              <w:jc w:val="both"/>
              <w:rPr>
                <w:rFonts w:hint="eastAsia" w:hAnsi="宋体"/>
                <w:color w:val="auto"/>
              </w:rPr>
            </w:pPr>
            <w:r>
              <w:rPr>
                <w:rFonts w:hint="eastAsia" w:hAnsi="宋体"/>
                <w:color w:val="auto"/>
              </w:rPr>
              <w:t>支持全方位记录考试过程并能实时回放（视频保存时间1年），同时支持考试成绩可视化。</w:t>
            </w:r>
            <w:r>
              <w:rPr>
                <w:rFonts w:hAnsi="宋体"/>
                <w:color w:val="auto"/>
              </w:rPr>
              <w:t xml:space="preserve"> </w:t>
            </w:r>
          </w:p>
          <w:p>
            <w:pPr>
              <w:pStyle w:val="197"/>
              <w:numPr>
                <w:ilvl w:val="0"/>
                <w:numId w:val="50"/>
              </w:numPr>
              <w:spacing w:line="360" w:lineRule="auto"/>
              <w:jc w:val="both"/>
              <w:rPr>
                <w:rFonts w:hint="eastAsia" w:hAnsi="宋体"/>
                <w:color w:val="auto"/>
              </w:rPr>
            </w:pPr>
            <w:r>
              <w:rPr>
                <w:rFonts w:hint="eastAsia" w:hAnsi="宋体"/>
                <w:color w:val="auto"/>
              </w:rPr>
              <w:t>单项</w:t>
            </w:r>
            <w:r>
              <w:rPr>
                <w:rFonts w:hAnsi="宋体"/>
                <w:color w:val="auto"/>
              </w:rPr>
              <w:t>考试结束后，</w:t>
            </w:r>
            <w:r>
              <w:rPr>
                <w:rFonts w:hint="eastAsia" w:hAnsi="宋体"/>
                <w:color w:val="auto"/>
              </w:rPr>
              <w:t>当场显示</w:t>
            </w:r>
            <w:r>
              <w:rPr>
                <w:rFonts w:hAnsi="宋体"/>
                <w:color w:val="auto"/>
              </w:rPr>
              <w:t>考生</w:t>
            </w:r>
            <w:r>
              <w:rPr>
                <w:rFonts w:hint="eastAsia" w:hAnsi="宋体"/>
                <w:color w:val="auto"/>
              </w:rPr>
              <w:t>本次考试结果、积分和最终得分</w:t>
            </w:r>
            <w:r>
              <w:rPr>
                <w:rFonts w:hAnsi="宋体"/>
                <w:color w:val="auto"/>
              </w:rPr>
              <w:t>。</w:t>
            </w:r>
          </w:p>
        </w:tc>
        <w:tc>
          <w:tcPr>
            <w:tcW w:w="704" w:type="dxa"/>
            <w:vAlign w:val="center"/>
          </w:tcPr>
          <w:p>
            <w:pPr>
              <w:pStyle w:val="197"/>
              <w:spacing w:line="360" w:lineRule="auto"/>
              <w:jc w:val="center"/>
              <w:rPr>
                <w:rFonts w:hint="eastAsia" w:hAnsi="宋体"/>
                <w:color w:val="auto"/>
              </w:rPr>
            </w:pPr>
            <w:r>
              <w:rPr>
                <w:rFonts w:hint="eastAsia" w:hAnsi="宋体"/>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7</w:t>
            </w:r>
          </w:p>
        </w:tc>
        <w:tc>
          <w:tcPr>
            <w:tcW w:w="936" w:type="dxa"/>
            <w:vAlign w:val="center"/>
          </w:tcPr>
          <w:p>
            <w:pPr>
              <w:pStyle w:val="197"/>
              <w:spacing w:line="360" w:lineRule="auto"/>
              <w:jc w:val="center"/>
              <w:rPr>
                <w:rFonts w:hint="eastAsia" w:hAnsi="宋体"/>
                <w:color w:val="auto"/>
              </w:rPr>
            </w:pPr>
            <w:r>
              <w:rPr>
                <w:rFonts w:hint="eastAsia" w:hAnsi="宋体"/>
                <w:color w:val="auto"/>
              </w:rPr>
              <w:t>考务仲裁系统</w:t>
            </w:r>
          </w:p>
        </w:tc>
        <w:tc>
          <w:tcPr>
            <w:tcW w:w="7294" w:type="dxa"/>
            <w:vAlign w:val="center"/>
          </w:tcPr>
          <w:p>
            <w:pPr>
              <w:pStyle w:val="197"/>
              <w:numPr>
                <w:ilvl w:val="0"/>
                <w:numId w:val="51"/>
              </w:numPr>
              <w:spacing w:line="360" w:lineRule="auto"/>
              <w:jc w:val="both"/>
              <w:rPr>
                <w:rFonts w:hint="eastAsia" w:hAnsi="宋体"/>
                <w:color w:val="auto"/>
              </w:rPr>
            </w:pPr>
            <w:r>
              <w:rPr>
                <w:rFonts w:hAnsi="宋体"/>
                <w:color w:val="auto"/>
              </w:rPr>
              <w:t>应具备高效且精准的处理能力</w:t>
            </w:r>
            <w:r>
              <w:rPr>
                <w:rFonts w:hint="eastAsia" w:hAnsi="宋体"/>
                <w:color w:val="auto"/>
              </w:rPr>
              <w:t>。</w:t>
            </w:r>
          </w:p>
          <w:p>
            <w:pPr>
              <w:pStyle w:val="197"/>
              <w:numPr>
                <w:ilvl w:val="0"/>
                <w:numId w:val="51"/>
              </w:numPr>
              <w:spacing w:line="360" w:lineRule="auto"/>
              <w:jc w:val="both"/>
              <w:rPr>
                <w:rFonts w:hint="eastAsia" w:hAnsi="宋体"/>
                <w:color w:val="auto"/>
              </w:rPr>
            </w:pPr>
            <w:r>
              <w:rPr>
                <w:rFonts w:hint="eastAsia" w:hAnsi="宋体"/>
                <w:color w:val="auto"/>
              </w:rPr>
              <w:t>能够在仲裁过程中快速检索考生相关数据。</w:t>
            </w:r>
          </w:p>
          <w:p>
            <w:pPr>
              <w:pStyle w:val="197"/>
              <w:numPr>
                <w:ilvl w:val="0"/>
                <w:numId w:val="51"/>
              </w:numPr>
              <w:spacing w:line="360" w:lineRule="auto"/>
              <w:jc w:val="both"/>
              <w:rPr>
                <w:rFonts w:hint="eastAsia" w:hAnsi="宋体"/>
                <w:color w:val="auto"/>
              </w:rPr>
            </w:pPr>
            <w:r>
              <w:rPr>
                <w:rFonts w:hint="eastAsia" w:hAnsi="宋体"/>
                <w:color w:val="auto"/>
              </w:rPr>
              <w:t>能够</w:t>
            </w:r>
            <w:r>
              <w:rPr>
                <w:rFonts w:hAnsi="宋体"/>
                <w:color w:val="auto"/>
              </w:rPr>
              <w:t>提供视频回放功能</w:t>
            </w:r>
            <w:r>
              <w:rPr>
                <w:rFonts w:hint="eastAsia" w:hAnsi="宋体"/>
                <w:color w:val="auto"/>
              </w:rPr>
              <w:t>，</w:t>
            </w:r>
            <w:r>
              <w:rPr>
                <w:rFonts w:hAnsi="宋体"/>
                <w:color w:val="auto"/>
              </w:rPr>
              <w:t>在视频回放时，系统应带有自动判定标识的视频画面</w:t>
            </w:r>
            <w:r>
              <w:rPr>
                <w:rFonts w:hint="eastAsia" w:hAnsi="宋体"/>
                <w:color w:val="auto"/>
              </w:rPr>
              <w:t>，为考务人员提供辅助决策</w:t>
            </w:r>
            <w:r>
              <w:rPr>
                <w:rFonts w:hAnsi="宋体"/>
                <w:color w:val="auto"/>
              </w:rPr>
              <w:t>。</w:t>
            </w:r>
          </w:p>
        </w:tc>
        <w:tc>
          <w:tcPr>
            <w:tcW w:w="704" w:type="dxa"/>
            <w:vAlign w:val="center"/>
          </w:tcPr>
          <w:p>
            <w:pPr>
              <w:pStyle w:val="197"/>
              <w:spacing w:line="360" w:lineRule="auto"/>
              <w:jc w:val="center"/>
              <w:rPr>
                <w:rFonts w:hint="eastAsia" w:hAnsi="宋体"/>
                <w:color w:val="auto"/>
              </w:rPr>
            </w:pPr>
            <w:r>
              <w:rPr>
                <w:rFonts w:hint="eastAsia"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8</w:t>
            </w:r>
          </w:p>
        </w:tc>
        <w:tc>
          <w:tcPr>
            <w:tcW w:w="936" w:type="dxa"/>
            <w:vAlign w:val="center"/>
          </w:tcPr>
          <w:p>
            <w:pPr>
              <w:pStyle w:val="197"/>
              <w:spacing w:line="360" w:lineRule="auto"/>
              <w:jc w:val="center"/>
              <w:rPr>
                <w:rFonts w:hint="eastAsia" w:hAnsi="宋体"/>
                <w:color w:val="auto"/>
              </w:rPr>
            </w:pPr>
            <w:r>
              <w:rPr>
                <w:rFonts w:hint="eastAsia" w:hAnsi="宋体"/>
                <w:color w:val="auto"/>
              </w:rPr>
              <w:t>考试专网</w:t>
            </w:r>
          </w:p>
        </w:tc>
        <w:tc>
          <w:tcPr>
            <w:tcW w:w="7294" w:type="dxa"/>
            <w:vAlign w:val="center"/>
          </w:tcPr>
          <w:p>
            <w:pPr>
              <w:pStyle w:val="197"/>
              <w:numPr>
                <w:ilvl w:val="0"/>
                <w:numId w:val="52"/>
              </w:numPr>
              <w:spacing w:line="360" w:lineRule="auto"/>
              <w:jc w:val="both"/>
              <w:rPr>
                <w:rFonts w:hint="eastAsia" w:hAnsi="宋体"/>
              </w:rPr>
            </w:pPr>
            <w:r>
              <w:rPr>
                <w:rFonts w:hint="eastAsia" w:hAnsi="宋体"/>
              </w:rPr>
              <w:t>考试现场应搭建安全可靠、稳定高效的考试专用网络，满足考试数据、视频等有关信息实时传输和存储的要求。</w:t>
            </w:r>
          </w:p>
          <w:p>
            <w:pPr>
              <w:pStyle w:val="197"/>
              <w:numPr>
                <w:ilvl w:val="0"/>
                <w:numId w:val="52"/>
              </w:numPr>
              <w:spacing w:line="360" w:lineRule="auto"/>
              <w:jc w:val="both"/>
              <w:rPr>
                <w:rFonts w:hint="eastAsia" w:hAnsi="宋体"/>
                <w:color w:val="auto"/>
              </w:rPr>
            </w:pPr>
            <w:r>
              <w:rPr>
                <w:rFonts w:hint="eastAsia" w:hAnsi="宋体"/>
              </w:rPr>
              <w:t>考试专网需覆盖所有考试项目。</w:t>
            </w:r>
          </w:p>
        </w:tc>
        <w:tc>
          <w:tcPr>
            <w:tcW w:w="704" w:type="dxa"/>
            <w:vAlign w:val="center"/>
          </w:tcPr>
          <w:p>
            <w:pPr>
              <w:pStyle w:val="197"/>
              <w:spacing w:line="360" w:lineRule="auto"/>
              <w:jc w:val="center"/>
              <w:rPr>
                <w:rFonts w:hint="eastAsia" w:hAnsi="宋体"/>
                <w:color w:val="auto"/>
              </w:rPr>
            </w:pPr>
            <w:r>
              <w:rPr>
                <w:rFonts w:hint="eastAsia"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9</w:t>
            </w:r>
          </w:p>
        </w:tc>
        <w:tc>
          <w:tcPr>
            <w:tcW w:w="936" w:type="dxa"/>
            <w:vAlign w:val="center"/>
          </w:tcPr>
          <w:p>
            <w:pPr>
              <w:pStyle w:val="197"/>
              <w:spacing w:line="360" w:lineRule="auto"/>
              <w:jc w:val="center"/>
              <w:rPr>
                <w:rFonts w:hint="eastAsia" w:hAnsi="宋体"/>
                <w:color w:val="auto"/>
              </w:rPr>
            </w:pPr>
            <w:r>
              <w:rPr>
                <w:rFonts w:hint="eastAsia" w:hAnsi="宋体"/>
                <w:color w:val="auto"/>
              </w:rPr>
              <w:t>入口检录</w:t>
            </w:r>
          </w:p>
        </w:tc>
        <w:tc>
          <w:tcPr>
            <w:tcW w:w="7294" w:type="dxa"/>
            <w:vAlign w:val="center"/>
          </w:tcPr>
          <w:p>
            <w:pPr>
              <w:pStyle w:val="197"/>
              <w:numPr>
                <w:ilvl w:val="0"/>
                <w:numId w:val="53"/>
              </w:numPr>
              <w:spacing w:line="360" w:lineRule="auto"/>
              <w:jc w:val="both"/>
              <w:rPr>
                <w:rFonts w:hint="eastAsia" w:hAnsi="宋体"/>
                <w:color w:val="auto"/>
              </w:rPr>
            </w:pPr>
            <w:r>
              <w:rPr>
                <w:rFonts w:hAnsi="宋体"/>
                <w:color w:val="auto"/>
              </w:rPr>
              <w:t>支持人脸识别</w:t>
            </w:r>
            <w:r>
              <w:rPr>
                <w:rFonts w:hint="eastAsia" w:hAnsi="宋体"/>
                <w:color w:val="auto"/>
              </w:rPr>
              <w:t>或</w:t>
            </w:r>
            <w:r>
              <w:rPr>
                <w:rFonts w:hAnsi="宋体"/>
                <w:color w:val="auto"/>
              </w:rPr>
              <w:t>学</w:t>
            </w:r>
            <w:r>
              <w:rPr>
                <w:rFonts w:hint="eastAsia" w:hAnsi="宋体"/>
                <w:color w:val="auto"/>
              </w:rPr>
              <w:t>生</w:t>
            </w:r>
            <w:r>
              <w:rPr>
                <w:rFonts w:hAnsi="宋体"/>
                <w:color w:val="auto"/>
              </w:rPr>
              <w:t>卡</w:t>
            </w:r>
            <w:r>
              <w:rPr>
                <w:rFonts w:hint="eastAsia" w:hAnsi="宋体"/>
                <w:color w:val="auto"/>
              </w:rPr>
              <w:t>等多种</w:t>
            </w:r>
            <w:r>
              <w:rPr>
                <w:rFonts w:hAnsi="宋体"/>
                <w:color w:val="auto"/>
              </w:rPr>
              <w:t>检录</w:t>
            </w:r>
            <w:r>
              <w:rPr>
                <w:rFonts w:hint="eastAsia" w:hAnsi="宋体"/>
                <w:color w:val="auto"/>
              </w:rPr>
              <w:t>认证</w:t>
            </w:r>
            <w:r>
              <w:rPr>
                <w:rFonts w:hAnsi="宋体"/>
                <w:color w:val="auto"/>
              </w:rPr>
              <w:t>方式</w:t>
            </w:r>
            <w:r>
              <w:rPr>
                <w:rFonts w:hint="eastAsia" w:hAnsi="宋体"/>
                <w:color w:val="auto"/>
              </w:rPr>
              <w:t>。</w:t>
            </w:r>
          </w:p>
          <w:p>
            <w:pPr>
              <w:pStyle w:val="197"/>
              <w:numPr>
                <w:ilvl w:val="0"/>
                <w:numId w:val="53"/>
              </w:numPr>
              <w:spacing w:line="360" w:lineRule="auto"/>
              <w:jc w:val="both"/>
              <w:rPr>
                <w:rFonts w:hint="eastAsia" w:hAnsi="宋体"/>
                <w:color w:val="auto"/>
              </w:rPr>
            </w:pPr>
            <w:r>
              <w:rPr>
                <w:rFonts w:hAnsi="宋体"/>
                <w:color w:val="auto"/>
              </w:rPr>
              <w:t>配备</w:t>
            </w:r>
            <w:r>
              <w:rPr>
                <w:rFonts w:hint="eastAsia" w:hAnsi="宋体"/>
                <w:color w:val="auto"/>
              </w:rPr>
              <w:t>4</w:t>
            </w:r>
            <w:r>
              <w:rPr>
                <w:rFonts w:hAnsi="宋体"/>
                <w:color w:val="auto"/>
              </w:rPr>
              <w:t>2</w:t>
            </w:r>
            <w:r>
              <w:rPr>
                <w:rFonts w:hint="eastAsia" w:hAnsi="宋体"/>
                <w:color w:val="auto"/>
              </w:rPr>
              <w:t>寸以上</w:t>
            </w:r>
            <w:r>
              <w:rPr>
                <w:rFonts w:hAnsi="宋体"/>
                <w:color w:val="auto"/>
              </w:rPr>
              <w:t>显示设备</w:t>
            </w:r>
            <w:r>
              <w:rPr>
                <w:rFonts w:hint="eastAsia" w:hAnsi="宋体"/>
                <w:color w:val="auto"/>
              </w:rPr>
              <w:t>进行显示。</w:t>
            </w:r>
          </w:p>
          <w:p>
            <w:pPr>
              <w:pStyle w:val="197"/>
              <w:numPr>
                <w:ilvl w:val="0"/>
                <w:numId w:val="53"/>
              </w:numPr>
              <w:spacing w:line="360" w:lineRule="auto"/>
              <w:jc w:val="both"/>
              <w:rPr>
                <w:rFonts w:hint="eastAsia" w:hAnsi="宋体"/>
                <w:color w:val="auto"/>
              </w:rPr>
            </w:pPr>
            <w:r>
              <w:rPr>
                <w:rFonts w:hint="eastAsia" w:hAnsi="宋体"/>
                <w:color w:val="auto"/>
              </w:rPr>
              <w:t>显示内容包含：考生报名号、姓名、教育</w:t>
            </w:r>
            <w:r>
              <w:rPr>
                <w:rFonts w:hAnsi="宋体"/>
                <w:color w:val="auto"/>
              </w:rPr>
              <w:t>ID、照片等基本信息</w:t>
            </w:r>
            <w:r>
              <w:rPr>
                <w:rFonts w:hint="eastAsia" w:hAnsi="宋体"/>
                <w:color w:val="auto"/>
              </w:rPr>
              <w:t>。</w:t>
            </w:r>
          </w:p>
        </w:tc>
        <w:tc>
          <w:tcPr>
            <w:tcW w:w="704" w:type="dxa"/>
            <w:vAlign w:val="center"/>
          </w:tcPr>
          <w:p>
            <w:pPr>
              <w:pStyle w:val="197"/>
              <w:spacing w:line="360" w:lineRule="auto"/>
              <w:jc w:val="center"/>
              <w:rPr>
                <w:rFonts w:hint="eastAsia" w:hAnsi="宋体"/>
                <w:color w:val="auto"/>
              </w:rPr>
            </w:pPr>
            <w:r>
              <w:rPr>
                <w:rFonts w:hint="eastAsia" w:hAnsi="宋体"/>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10</w:t>
            </w:r>
          </w:p>
        </w:tc>
        <w:tc>
          <w:tcPr>
            <w:tcW w:w="936" w:type="dxa"/>
            <w:vAlign w:val="center"/>
          </w:tcPr>
          <w:p>
            <w:pPr>
              <w:pStyle w:val="197"/>
              <w:spacing w:line="360" w:lineRule="auto"/>
              <w:jc w:val="center"/>
              <w:rPr>
                <w:rFonts w:hint="eastAsia" w:hAnsi="宋体"/>
                <w:color w:val="auto"/>
              </w:rPr>
            </w:pPr>
            <w:r>
              <w:rPr>
                <w:rFonts w:hint="eastAsia" w:hAnsi="宋体"/>
                <w:color w:val="auto"/>
              </w:rPr>
              <w:t>出口成绩显示</w:t>
            </w:r>
          </w:p>
        </w:tc>
        <w:tc>
          <w:tcPr>
            <w:tcW w:w="7294" w:type="dxa"/>
            <w:vAlign w:val="center"/>
          </w:tcPr>
          <w:p>
            <w:pPr>
              <w:pStyle w:val="197"/>
              <w:numPr>
                <w:ilvl w:val="0"/>
                <w:numId w:val="54"/>
              </w:numPr>
              <w:spacing w:line="360" w:lineRule="auto"/>
              <w:jc w:val="both"/>
              <w:rPr>
                <w:rFonts w:hint="eastAsia" w:hAnsi="宋体"/>
                <w:color w:val="auto"/>
              </w:rPr>
            </w:pPr>
            <w:r>
              <w:rPr>
                <w:rFonts w:hAnsi="宋体"/>
                <w:color w:val="auto"/>
              </w:rPr>
              <w:t>支持人脸识别</w:t>
            </w:r>
            <w:r>
              <w:rPr>
                <w:rFonts w:hint="eastAsia" w:hAnsi="宋体"/>
                <w:color w:val="auto"/>
              </w:rPr>
              <w:t>或</w:t>
            </w:r>
            <w:r>
              <w:rPr>
                <w:rFonts w:hAnsi="宋体"/>
                <w:color w:val="auto"/>
              </w:rPr>
              <w:t>学</w:t>
            </w:r>
            <w:r>
              <w:rPr>
                <w:rFonts w:hint="eastAsia" w:hAnsi="宋体"/>
                <w:color w:val="auto"/>
              </w:rPr>
              <w:t>生</w:t>
            </w:r>
            <w:r>
              <w:rPr>
                <w:rFonts w:hAnsi="宋体"/>
                <w:color w:val="auto"/>
              </w:rPr>
              <w:t>卡</w:t>
            </w:r>
            <w:r>
              <w:rPr>
                <w:rFonts w:hint="eastAsia" w:hAnsi="宋体"/>
                <w:color w:val="auto"/>
              </w:rPr>
              <w:t>等多种</w:t>
            </w:r>
            <w:r>
              <w:rPr>
                <w:rFonts w:hAnsi="宋体"/>
                <w:color w:val="auto"/>
              </w:rPr>
              <w:t>检录</w:t>
            </w:r>
            <w:r>
              <w:rPr>
                <w:rFonts w:hint="eastAsia" w:hAnsi="宋体"/>
                <w:color w:val="auto"/>
              </w:rPr>
              <w:t>认证</w:t>
            </w:r>
            <w:r>
              <w:rPr>
                <w:rFonts w:hAnsi="宋体"/>
                <w:color w:val="auto"/>
              </w:rPr>
              <w:t>方式</w:t>
            </w:r>
            <w:r>
              <w:rPr>
                <w:rFonts w:hint="eastAsia" w:hAnsi="宋体"/>
                <w:color w:val="auto"/>
              </w:rPr>
              <w:t>。</w:t>
            </w:r>
          </w:p>
          <w:p>
            <w:pPr>
              <w:pStyle w:val="197"/>
              <w:numPr>
                <w:ilvl w:val="0"/>
                <w:numId w:val="54"/>
              </w:numPr>
              <w:spacing w:line="360" w:lineRule="auto"/>
              <w:jc w:val="both"/>
              <w:rPr>
                <w:rFonts w:hint="eastAsia" w:hAnsi="宋体"/>
                <w:color w:val="auto"/>
              </w:rPr>
            </w:pPr>
            <w:r>
              <w:rPr>
                <w:rFonts w:hAnsi="宋体"/>
                <w:color w:val="auto"/>
              </w:rPr>
              <w:t>配备</w:t>
            </w:r>
            <w:r>
              <w:rPr>
                <w:rFonts w:hint="eastAsia" w:hAnsi="宋体"/>
                <w:color w:val="auto"/>
              </w:rPr>
              <w:t>4</w:t>
            </w:r>
            <w:r>
              <w:rPr>
                <w:rFonts w:hAnsi="宋体"/>
                <w:color w:val="auto"/>
              </w:rPr>
              <w:t>2</w:t>
            </w:r>
            <w:r>
              <w:rPr>
                <w:rFonts w:hint="eastAsia" w:hAnsi="宋体"/>
                <w:color w:val="auto"/>
              </w:rPr>
              <w:t>寸以上</w:t>
            </w:r>
            <w:r>
              <w:rPr>
                <w:rFonts w:hAnsi="宋体"/>
                <w:color w:val="auto"/>
              </w:rPr>
              <w:t>显示设备</w:t>
            </w:r>
            <w:r>
              <w:rPr>
                <w:rFonts w:hint="eastAsia" w:hAnsi="宋体"/>
                <w:color w:val="auto"/>
              </w:rPr>
              <w:t>进行显示。</w:t>
            </w:r>
          </w:p>
          <w:p>
            <w:pPr>
              <w:pStyle w:val="197"/>
              <w:numPr>
                <w:ilvl w:val="0"/>
                <w:numId w:val="54"/>
              </w:numPr>
              <w:spacing w:line="360" w:lineRule="auto"/>
              <w:jc w:val="both"/>
              <w:rPr>
                <w:rFonts w:hint="eastAsia" w:hAnsi="宋体"/>
                <w:color w:val="auto"/>
              </w:rPr>
            </w:pPr>
            <w:r>
              <w:rPr>
                <w:rFonts w:hint="eastAsia" w:hAnsi="宋体"/>
                <w:color w:val="auto"/>
              </w:rPr>
              <w:t>显示内容包含：考生报名号、姓名、教育</w:t>
            </w:r>
            <w:r>
              <w:rPr>
                <w:rFonts w:hAnsi="宋体"/>
                <w:color w:val="auto"/>
              </w:rPr>
              <w:t>ID、照片等基本信息</w:t>
            </w:r>
            <w:r>
              <w:rPr>
                <w:rFonts w:hint="eastAsia" w:hAnsi="宋体"/>
                <w:color w:val="auto"/>
              </w:rPr>
              <w:t>。</w:t>
            </w:r>
          </w:p>
          <w:p>
            <w:pPr>
              <w:pStyle w:val="197"/>
              <w:numPr>
                <w:ilvl w:val="0"/>
                <w:numId w:val="54"/>
              </w:numPr>
              <w:spacing w:line="360" w:lineRule="auto"/>
              <w:jc w:val="both"/>
              <w:rPr>
                <w:rFonts w:hint="eastAsia" w:hAnsi="宋体"/>
                <w:color w:val="auto"/>
              </w:rPr>
            </w:pPr>
            <w:r>
              <w:rPr>
                <w:rFonts w:hint="eastAsia" w:hAnsi="宋体"/>
                <w:color w:val="auto"/>
              </w:rPr>
              <w:t>支持考生查看当前未完成测试项目、已完成测试项目、成绩、得分，学生确认成绩后方可离场。</w:t>
            </w:r>
          </w:p>
          <w:p>
            <w:pPr>
              <w:pStyle w:val="197"/>
              <w:numPr>
                <w:ilvl w:val="0"/>
                <w:numId w:val="54"/>
              </w:numPr>
              <w:spacing w:line="360" w:lineRule="auto"/>
              <w:jc w:val="both"/>
              <w:rPr>
                <w:rFonts w:hint="eastAsia" w:hAnsi="宋体"/>
                <w:color w:val="auto"/>
              </w:rPr>
            </w:pPr>
            <w:r>
              <w:rPr>
                <w:rFonts w:hint="eastAsia" w:hAnsi="宋体"/>
                <w:color w:val="auto"/>
              </w:rPr>
              <w:t>支持确认成绩后将记录并上传系统，支持数据同步至平台，支持实时监测全局考试状况。</w:t>
            </w:r>
          </w:p>
        </w:tc>
        <w:tc>
          <w:tcPr>
            <w:tcW w:w="704" w:type="dxa"/>
            <w:vAlign w:val="center"/>
          </w:tcPr>
          <w:p>
            <w:pPr>
              <w:pStyle w:val="197"/>
              <w:spacing w:line="360" w:lineRule="auto"/>
              <w:jc w:val="center"/>
              <w:rPr>
                <w:rFonts w:hint="eastAsia" w:hAnsi="宋体"/>
                <w:color w:val="auto"/>
              </w:rPr>
            </w:pPr>
            <w:r>
              <w:rPr>
                <w:rFonts w:hint="eastAsia" w:hAnsi="宋体"/>
                <w:color w:val="auto"/>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11</w:t>
            </w:r>
          </w:p>
        </w:tc>
        <w:tc>
          <w:tcPr>
            <w:tcW w:w="936" w:type="dxa"/>
            <w:vAlign w:val="center"/>
          </w:tcPr>
          <w:p>
            <w:pPr>
              <w:pStyle w:val="197"/>
              <w:spacing w:line="360" w:lineRule="auto"/>
              <w:jc w:val="center"/>
              <w:rPr>
                <w:rFonts w:hint="eastAsia" w:hAnsi="宋体"/>
                <w:color w:val="auto"/>
              </w:rPr>
            </w:pPr>
            <w:r>
              <w:rPr>
                <w:rFonts w:hint="eastAsia" w:hAnsi="宋体"/>
                <w:color w:val="auto"/>
              </w:rPr>
              <w:t>考场巡查系统</w:t>
            </w:r>
          </w:p>
        </w:tc>
        <w:tc>
          <w:tcPr>
            <w:tcW w:w="7294" w:type="dxa"/>
            <w:vAlign w:val="center"/>
          </w:tcPr>
          <w:p>
            <w:pPr>
              <w:pStyle w:val="197"/>
              <w:numPr>
                <w:ilvl w:val="0"/>
                <w:numId w:val="55"/>
              </w:numPr>
              <w:spacing w:line="360" w:lineRule="auto"/>
              <w:jc w:val="both"/>
              <w:rPr>
                <w:rFonts w:hint="eastAsia" w:hAnsi="宋体"/>
                <w:color w:val="auto"/>
              </w:rPr>
            </w:pPr>
            <w:r>
              <w:rPr>
                <w:rFonts w:hint="eastAsia" w:hAnsi="宋体"/>
              </w:rPr>
              <w:t>各项目考试场地实现视频监控全覆盖，全方位记录考生考试全过程，并能实时回放。</w:t>
            </w:r>
          </w:p>
          <w:p>
            <w:pPr>
              <w:pStyle w:val="197"/>
              <w:numPr>
                <w:ilvl w:val="0"/>
                <w:numId w:val="55"/>
              </w:numPr>
              <w:spacing w:line="360" w:lineRule="auto"/>
              <w:jc w:val="both"/>
              <w:rPr>
                <w:rFonts w:hint="eastAsia" w:hAnsi="宋体"/>
                <w:color w:val="auto"/>
              </w:rPr>
            </w:pPr>
            <w:r>
              <w:rPr>
                <w:rFonts w:hint="eastAsia" w:hAnsi="宋体"/>
              </w:rPr>
              <w:t>视频内容应确保有效解决考试结果争议。</w:t>
            </w:r>
          </w:p>
          <w:p>
            <w:pPr>
              <w:pStyle w:val="197"/>
              <w:numPr>
                <w:ilvl w:val="0"/>
                <w:numId w:val="55"/>
              </w:numPr>
              <w:spacing w:line="360" w:lineRule="auto"/>
              <w:jc w:val="both"/>
              <w:rPr>
                <w:rFonts w:hint="eastAsia" w:hAnsi="宋体"/>
                <w:color w:val="auto"/>
              </w:rPr>
            </w:pPr>
            <w:r>
              <w:rPr>
                <w:rFonts w:hint="eastAsia" w:hAnsi="宋体"/>
              </w:rPr>
              <w:t>视频资料保存1年。</w:t>
            </w:r>
          </w:p>
        </w:tc>
        <w:tc>
          <w:tcPr>
            <w:tcW w:w="704" w:type="dxa"/>
            <w:vAlign w:val="center"/>
          </w:tcPr>
          <w:p>
            <w:pPr>
              <w:pStyle w:val="197"/>
              <w:spacing w:line="360" w:lineRule="auto"/>
              <w:jc w:val="center"/>
              <w:rPr>
                <w:rFonts w:hint="eastAsia" w:hAnsi="宋体"/>
                <w:color w:val="auto"/>
              </w:rPr>
            </w:pPr>
            <w:r>
              <w:rPr>
                <w:rFonts w:hint="eastAsia"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700" w:type="dxa"/>
            <w:vAlign w:val="center"/>
          </w:tcPr>
          <w:p>
            <w:pPr>
              <w:pStyle w:val="197"/>
              <w:spacing w:line="360" w:lineRule="auto"/>
              <w:jc w:val="center"/>
              <w:rPr>
                <w:rFonts w:hint="eastAsia" w:hAnsi="宋体"/>
                <w:color w:val="auto"/>
              </w:rPr>
            </w:pPr>
            <w:r>
              <w:rPr>
                <w:rFonts w:hint="eastAsia" w:hAnsi="宋体"/>
                <w:color w:val="auto"/>
              </w:rPr>
              <w:t>12</w:t>
            </w:r>
          </w:p>
        </w:tc>
        <w:tc>
          <w:tcPr>
            <w:tcW w:w="936" w:type="dxa"/>
            <w:vAlign w:val="center"/>
          </w:tcPr>
          <w:p>
            <w:pPr>
              <w:pStyle w:val="197"/>
              <w:spacing w:line="360" w:lineRule="auto"/>
              <w:jc w:val="center"/>
              <w:rPr>
                <w:rFonts w:hint="eastAsia" w:hAnsi="宋体"/>
                <w:color w:val="auto"/>
              </w:rPr>
            </w:pPr>
            <w:r>
              <w:rPr>
                <w:rFonts w:hint="eastAsia" w:hAnsi="宋体"/>
                <w:color w:val="auto"/>
              </w:rPr>
              <w:t>成绩统计系统</w:t>
            </w:r>
          </w:p>
        </w:tc>
        <w:tc>
          <w:tcPr>
            <w:tcW w:w="7294" w:type="dxa"/>
            <w:vAlign w:val="center"/>
          </w:tcPr>
          <w:p>
            <w:pPr>
              <w:pStyle w:val="197"/>
              <w:spacing w:line="360" w:lineRule="auto"/>
              <w:jc w:val="both"/>
              <w:rPr>
                <w:rFonts w:hint="eastAsia" w:hAnsi="宋体"/>
              </w:rPr>
            </w:pPr>
            <w:r>
              <w:rPr>
                <w:rFonts w:hint="eastAsia" w:hAnsi="宋体"/>
              </w:rPr>
              <w:t>1.提供符合北京教育考试院上传成绩格式要求的体育成绩数据。</w:t>
            </w:r>
          </w:p>
          <w:p>
            <w:pPr>
              <w:pStyle w:val="197"/>
              <w:spacing w:line="360" w:lineRule="auto"/>
              <w:jc w:val="both"/>
              <w:rPr>
                <w:rFonts w:hint="eastAsia" w:hAnsi="宋体"/>
              </w:rPr>
            </w:pPr>
            <w:r>
              <w:rPr>
                <w:rFonts w:hint="eastAsia" w:hAnsi="宋体"/>
              </w:rPr>
              <w:t>2.考试中可以实时导出按学校、按项目的体育成绩、实缺考数据分析统计数据。</w:t>
            </w:r>
          </w:p>
        </w:tc>
        <w:tc>
          <w:tcPr>
            <w:tcW w:w="704" w:type="dxa"/>
            <w:vAlign w:val="center"/>
          </w:tcPr>
          <w:p>
            <w:pPr>
              <w:pStyle w:val="197"/>
              <w:spacing w:line="360" w:lineRule="auto"/>
              <w:jc w:val="center"/>
              <w:rPr>
                <w:rFonts w:hint="eastAsia" w:hAnsi="宋体"/>
                <w:color w:val="auto"/>
              </w:rPr>
            </w:pPr>
            <w:r>
              <w:rPr>
                <w:rFonts w:hint="eastAsia" w:hAnsi="宋体"/>
                <w:color w:val="auto"/>
              </w:rPr>
              <w:t>1</w:t>
            </w:r>
          </w:p>
        </w:tc>
      </w:tr>
    </w:tbl>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r>
        <w:rPr>
          <w:rFonts w:hint="eastAsia" w:ascii="宋体" w:hAnsi="宋体" w:cs="宋体"/>
          <w:b/>
          <w:sz w:val="36"/>
          <w:szCs w:val="36"/>
        </w:rPr>
        <w:t>第六章   拟签订的合同文本</w:t>
      </w:r>
      <w:bookmarkEnd w:id="773"/>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pStyle w:val="34"/>
        <w:rPr>
          <w:rFonts w:hint="eastAsia"/>
        </w:rPr>
      </w:pPr>
    </w:p>
    <w:p>
      <w:pPr>
        <w:ind w:firstLine="720" w:firstLineChars="300"/>
        <w:rPr>
          <w:rFonts w:hint="eastAsia" w:ascii="宋体" w:hAnsi="宋体" w:cs="宋体"/>
          <w:color w:val="000000"/>
          <w:sz w:val="24"/>
        </w:rPr>
      </w:pPr>
    </w:p>
    <w:p>
      <w:pPr>
        <w:pStyle w:val="273"/>
        <w:numPr>
          <w:ilvl w:val="0"/>
          <w:numId w:val="0"/>
        </w:numPr>
        <w:snapToGrid w:val="0"/>
        <w:spacing w:before="0" w:after="0"/>
        <w:ind w:left="288"/>
        <w:rPr>
          <w:rFonts w:hint="eastAsia" w:ascii="宋体" w:hAnsi="宋体"/>
          <w:sz w:val="44"/>
          <w:szCs w:val="44"/>
        </w:rPr>
      </w:pPr>
      <w:bookmarkStart w:id="775" w:name="_Toc23703"/>
      <w:bookmarkStart w:id="776" w:name="_Toc466015315"/>
      <w:bookmarkStart w:id="777" w:name="_Toc328816004"/>
      <w:bookmarkStart w:id="778" w:name="_Toc27509"/>
      <w:r>
        <w:rPr>
          <w:rFonts w:hint="eastAsia" w:ascii="宋体" w:hAnsi="宋体"/>
          <w:sz w:val="44"/>
          <w:szCs w:val="44"/>
        </w:rPr>
        <w:t>政府采购合同</w:t>
      </w:r>
      <w:bookmarkEnd w:id="775"/>
      <w:bookmarkEnd w:id="776"/>
      <w:bookmarkEnd w:id="777"/>
    </w:p>
    <w:p>
      <w:pPr>
        <w:rPr>
          <w:rFonts w:hint="eastAsia" w:ascii="宋体" w:hAnsi="宋体" w:cs="宋体"/>
          <w:b/>
          <w:bCs/>
          <w:sz w:val="32"/>
          <w:szCs w:val="32"/>
        </w:rPr>
      </w:pPr>
      <w:bookmarkStart w:id="779" w:name="_Toc24742"/>
      <w:bookmarkStart w:id="780" w:name="_Toc226533396"/>
      <w:bookmarkStart w:id="781" w:name="_Toc280430003"/>
      <w:bookmarkStart w:id="782" w:name="_Toc480959665"/>
      <w:bookmarkStart w:id="783" w:name="_Toc4766548"/>
    </w:p>
    <w:bookmarkEnd w:id="779"/>
    <w:bookmarkEnd w:id="780"/>
    <w:bookmarkEnd w:id="781"/>
    <w:bookmarkEnd w:id="782"/>
    <w:bookmarkEnd w:id="783"/>
    <w:p>
      <w:pPr>
        <w:rPr>
          <w:rFonts w:hint="eastAsia" w:ascii="宋体" w:hAnsi="宋体" w:cs="宋体"/>
          <w:b/>
          <w:bCs/>
          <w:sz w:val="32"/>
          <w:szCs w:val="32"/>
        </w:rPr>
      </w:pPr>
    </w:p>
    <w:p>
      <w:pPr>
        <w:rPr>
          <w:rFonts w:hint="eastAsia" w:ascii="宋体" w:hAnsi="宋体" w:cs="宋体"/>
          <w:b/>
          <w:bCs/>
          <w:sz w:val="32"/>
          <w:szCs w:val="32"/>
        </w:rPr>
      </w:pPr>
    </w:p>
    <w:p>
      <w:pPr>
        <w:rPr>
          <w:rFonts w:hint="eastAsia" w:ascii="宋体" w:hAnsi="宋体" w:cs="宋体"/>
          <w:b/>
          <w:bCs/>
          <w:sz w:val="32"/>
          <w:szCs w:val="32"/>
        </w:rPr>
      </w:pPr>
    </w:p>
    <w:p>
      <w:pPr>
        <w:jc w:val="center"/>
        <w:rPr>
          <w:rFonts w:hint="eastAsia" w:ascii="宋体" w:hAnsi="宋体" w:cs="宋体"/>
          <w:b/>
          <w:bCs/>
          <w:sz w:val="32"/>
          <w:szCs w:val="32"/>
        </w:rPr>
      </w:pPr>
      <w:r>
        <w:rPr>
          <w:rFonts w:hint="eastAsia" w:ascii="宋体" w:hAnsi="宋体" w:cs="宋体"/>
          <w:b/>
          <w:bCs/>
          <w:sz w:val="32"/>
          <w:szCs w:val="32"/>
        </w:rPr>
        <w:t>北京市石景山区      年国家教育考试体育现场考试技术服务采购项目</w:t>
      </w:r>
    </w:p>
    <w:p>
      <w:pPr>
        <w:spacing w:line="480" w:lineRule="auto"/>
        <w:rPr>
          <w:rFonts w:hint="eastAsia" w:ascii="宋体" w:hAnsi="宋体" w:cs="宋体"/>
          <w:szCs w:val="21"/>
        </w:rPr>
      </w:pPr>
      <w:r>
        <w:rPr>
          <w:rFonts w:hint="eastAsia" w:ascii="宋体" w:hAnsi="宋体" w:cs="宋体"/>
        </w:rPr>
        <w:t xml:space="preserve">  </w:t>
      </w:r>
      <w:r>
        <w:rPr>
          <w:rFonts w:hint="eastAsia" w:ascii="宋体" w:hAnsi="宋体" w:cs="宋体"/>
          <w:szCs w:val="21"/>
        </w:rPr>
        <w:t xml:space="preserve"> </w:t>
      </w:r>
    </w:p>
    <w:p>
      <w:pPr>
        <w:snapToGrid w:val="0"/>
        <w:spacing w:line="560" w:lineRule="exact"/>
        <w:jc w:val="center"/>
        <w:rPr>
          <w:rFonts w:hint="eastAsia" w:ascii="宋体" w:hAnsi="宋体" w:cs="宋体"/>
          <w:b/>
          <w:bCs/>
          <w:sz w:val="32"/>
          <w:szCs w:val="32"/>
        </w:rPr>
      </w:pPr>
      <w:r>
        <w:rPr>
          <w:rFonts w:hint="eastAsia" w:ascii="宋体" w:hAnsi="宋体" w:cs="宋体"/>
          <w:b/>
          <w:bCs/>
          <w:sz w:val="32"/>
          <w:szCs w:val="32"/>
        </w:rPr>
        <w:t>服务合同</w:t>
      </w:r>
    </w:p>
    <w:p>
      <w:pPr>
        <w:snapToGrid w:val="0"/>
        <w:spacing w:line="560" w:lineRule="exact"/>
        <w:rPr>
          <w:rFonts w:hint="eastAsia" w:ascii="宋体" w:hAnsi="宋体" w:cs="宋体"/>
          <w:sz w:val="32"/>
          <w:szCs w:val="32"/>
        </w:rPr>
      </w:pPr>
    </w:p>
    <w:p>
      <w:pPr>
        <w:spacing w:line="560" w:lineRule="exact"/>
        <w:rPr>
          <w:rFonts w:hint="eastAsia" w:ascii="宋体" w:hAnsi="宋体" w:cs="宋体"/>
          <w:sz w:val="32"/>
          <w:szCs w:val="32"/>
        </w:rPr>
      </w:pPr>
    </w:p>
    <w:p>
      <w:pPr>
        <w:pStyle w:val="17"/>
        <w:spacing w:line="360" w:lineRule="auto"/>
        <w:rPr>
          <w:rFonts w:cs="宋体"/>
        </w:rPr>
      </w:pPr>
    </w:p>
    <w:p>
      <w:pPr>
        <w:pStyle w:val="17"/>
        <w:spacing w:line="360" w:lineRule="auto"/>
        <w:rPr>
          <w:rFonts w:cs="宋体"/>
        </w:rPr>
      </w:pPr>
    </w:p>
    <w:p>
      <w:pPr>
        <w:pStyle w:val="17"/>
        <w:spacing w:line="360" w:lineRule="auto"/>
        <w:rPr>
          <w:rFonts w:cs="宋体"/>
        </w:rPr>
      </w:pPr>
    </w:p>
    <w:p>
      <w:pPr>
        <w:pStyle w:val="17"/>
        <w:spacing w:line="360" w:lineRule="auto"/>
        <w:rPr>
          <w:rFonts w:cs="宋体"/>
        </w:rPr>
      </w:pPr>
    </w:p>
    <w:p>
      <w:pPr>
        <w:pStyle w:val="17"/>
        <w:spacing w:line="360" w:lineRule="auto"/>
        <w:rPr>
          <w:rFonts w:cs="宋体"/>
        </w:rPr>
      </w:pPr>
    </w:p>
    <w:p>
      <w:pPr>
        <w:pStyle w:val="17"/>
        <w:spacing w:line="360" w:lineRule="auto"/>
        <w:rPr>
          <w:rFonts w:cs="宋体"/>
        </w:rPr>
      </w:pPr>
    </w:p>
    <w:p>
      <w:pPr>
        <w:pStyle w:val="17"/>
        <w:spacing w:line="360" w:lineRule="auto"/>
        <w:rPr>
          <w:rFonts w:cs="宋体"/>
        </w:rPr>
      </w:pPr>
      <w:r>
        <w:rPr>
          <w:rFonts w:hint="eastAsia" w:cs="宋体"/>
        </w:rPr>
        <w:t xml:space="preserve">委托方（甲方）： </w:t>
      </w:r>
    </w:p>
    <w:p>
      <w:pPr>
        <w:pStyle w:val="17"/>
        <w:spacing w:line="360" w:lineRule="auto"/>
        <w:rPr>
          <w:rFonts w:cs="宋体"/>
        </w:rPr>
      </w:pPr>
      <w:r>
        <w:rPr>
          <w:rFonts w:hint="eastAsia" w:cs="宋体"/>
        </w:rPr>
        <w:t>受托方（乙方）：</w:t>
      </w:r>
    </w:p>
    <w:p>
      <w:pPr>
        <w:pStyle w:val="17"/>
        <w:spacing w:line="360" w:lineRule="auto"/>
        <w:rPr>
          <w:rFonts w:cs="宋体"/>
        </w:rPr>
      </w:pPr>
    </w:p>
    <w:p>
      <w:pPr>
        <w:widowControl/>
        <w:rPr>
          <w:rFonts w:hint="eastAsia" w:ascii="宋体" w:hAnsi="宋体" w:cs="宋体"/>
        </w:rPr>
      </w:pPr>
      <w:r>
        <w:rPr>
          <w:rFonts w:ascii="宋体" w:hAnsi="宋体" w:cs="宋体"/>
        </w:rPr>
        <w:br w:type="page"/>
      </w:r>
    </w:p>
    <w:p>
      <w:pPr>
        <w:spacing w:after="120" w:line="360" w:lineRule="auto"/>
        <w:jc w:val="center"/>
        <w:rPr>
          <w:rFonts w:hint="eastAsia" w:ascii="宋体" w:hAnsi="宋体" w:cs="宋体"/>
          <w:b/>
          <w:bCs/>
          <w:sz w:val="32"/>
          <w:szCs w:val="32"/>
        </w:rPr>
      </w:pPr>
      <w:r>
        <w:rPr>
          <w:rFonts w:hint="eastAsia" w:ascii="宋体" w:hAnsi="宋体" w:cs="宋体"/>
          <w:b/>
          <w:bCs/>
          <w:sz w:val="32"/>
          <w:szCs w:val="32"/>
        </w:rPr>
        <w:t>合同书</w:t>
      </w:r>
    </w:p>
    <w:p>
      <w:pPr>
        <w:pStyle w:val="2"/>
        <w:ind w:left="960" w:hanging="480"/>
      </w:pPr>
    </w:p>
    <w:p>
      <w:pPr>
        <w:spacing w:after="120" w:line="360" w:lineRule="auto"/>
        <w:rPr>
          <w:rFonts w:hint="eastAsia" w:ascii="宋体" w:hAnsi="宋体" w:cs="宋体"/>
        </w:rPr>
      </w:pPr>
      <w:r>
        <w:rPr>
          <w:rFonts w:hint="eastAsia" w:ascii="宋体" w:hAnsi="宋体" w:cs="宋体"/>
        </w:rPr>
        <w:t>委托方（甲方）：</w:t>
      </w:r>
    </w:p>
    <w:p>
      <w:pPr>
        <w:spacing w:after="120" w:line="360" w:lineRule="auto"/>
        <w:rPr>
          <w:rFonts w:hint="eastAsia" w:ascii="宋体" w:hAnsi="宋体" w:cs="宋体"/>
        </w:rPr>
      </w:pPr>
      <w:r>
        <w:rPr>
          <w:rFonts w:hint="eastAsia" w:ascii="宋体" w:hAnsi="宋体" w:cs="宋体"/>
        </w:rPr>
        <w:t>负责人：</w:t>
      </w:r>
    </w:p>
    <w:p>
      <w:pPr>
        <w:spacing w:after="120" w:line="360" w:lineRule="auto"/>
        <w:rPr>
          <w:rFonts w:hint="eastAsia" w:ascii="宋体" w:hAnsi="宋体" w:cs="宋体"/>
        </w:rPr>
      </w:pPr>
      <w:r>
        <w:rPr>
          <w:rFonts w:hint="eastAsia" w:ascii="宋体" w:hAnsi="宋体" w:cs="宋体"/>
        </w:rPr>
        <w:t>地址：</w:t>
      </w:r>
    </w:p>
    <w:p>
      <w:pPr>
        <w:spacing w:after="120" w:line="360" w:lineRule="auto"/>
        <w:rPr>
          <w:rFonts w:hint="eastAsia" w:ascii="宋体" w:hAnsi="宋体" w:cs="宋体"/>
        </w:rPr>
      </w:pPr>
      <w:r>
        <w:rPr>
          <w:rFonts w:hint="eastAsia" w:ascii="宋体" w:hAnsi="宋体" w:cs="宋体"/>
        </w:rPr>
        <w:t>电话：</w:t>
      </w:r>
    </w:p>
    <w:p>
      <w:pPr>
        <w:spacing w:after="120" w:line="360" w:lineRule="auto"/>
        <w:rPr>
          <w:rFonts w:hint="eastAsia" w:ascii="宋体" w:hAnsi="宋体" w:cs="宋体"/>
        </w:rPr>
      </w:pPr>
    </w:p>
    <w:p>
      <w:pPr>
        <w:spacing w:after="120" w:line="360" w:lineRule="auto"/>
        <w:rPr>
          <w:rFonts w:hint="eastAsia" w:ascii="宋体" w:hAnsi="宋体" w:cs="宋体"/>
        </w:rPr>
      </w:pPr>
      <w:r>
        <w:rPr>
          <w:rFonts w:hint="eastAsia" w:ascii="宋体" w:hAnsi="宋体" w:cs="宋体"/>
        </w:rPr>
        <w:t>受托方（乙方）：</w:t>
      </w:r>
    </w:p>
    <w:p>
      <w:pPr>
        <w:spacing w:after="120" w:line="360" w:lineRule="auto"/>
        <w:rPr>
          <w:rFonts w:hint="eastAsia" w:ascii="宋体" w:hAnsi="宋体" w:cs="宋体"/>
        </w:rPr>
      </w:pPr>
      <w:r>
        <w:rPr>
          <w:rFonts w:hint="eastAsia" w:ascii="宋体" w:hAnsi="宋体" w:cs="宋体"/>
        </w:rPr>
        <w:t xml:space="preserve">法定代表人： </w:t>
      </w:r>
    </w:p>
    <w:p>
      <w:pPr>
        <w:spacing w:after="120" w:line="360" w:lineRule="auto"/>
        <w:rPr>
          <w:rFonts w:hint="eastAsia" w:ascii="宋体" w:hAnsi="宋体" w:cs="宋体"/>
        </w:rPr>
      </w:pPr>
      <w:r>
        <w:rPr>
          <w:rFonts w:hint="eastAsia" w:ascii="宋体" w:hAnsi="宋体" w:cs="宋体"/>
        </w:rPr>
        <w:t>地址：</w:t>
      </w:r>
    </w:p>
    <w:p>
      <w:pPr>
        <w:spacing w:after="120" w:line="360" w:lineRule="auto"/>
        <w:rPr>
          <w:rFonts w:hint="eastAsia" w:ascii="宋体" w:hAnsi="宋体" w:cs="宋体"/>
        </w:rPr>
      </w:pPr>
      <w:r>
        <w:rPr>
          <w:rFonts w:hint="eastAsia" w:ascii="宋体" w:hAnsi="宋体" w:cs="宋体"/>
        </w:rPr>
        <w:t>电话：</w:t>
      </w:r>
    </w:p>
    <w:p>
      <w:pPr>
        <w:spacing w:after="120" w:line="360" w:lineRule="auto"/>
        <w:rPr>
          <w:rFonts w:hint="eastAsia" w:ascii="宋体" w:hAnsi="宋体" w:cs="宋体"/>
        </w:rPr>
      </w:pPr>
    </w:p>
    <w:p>
      <w:pPr>
        <w:spacing w:after="120" w:line="360" w:lineRule="auto"/>
        <w:ind w:firstLine="424" w:firstLineChars="202"/>
        <w:rPr>
          <w:rFonts w:hint="eastAsia" w:ascii="宋体" w:hAnsi="宋体" w:cs="宋体"/>
        </w:rPr>
      </w:pPr>
      <w:r>
        <w:rPr>
          <w:rFonts w:hint="eastAsia" w:ascii="宋体" w:hAnsi="宋体" w:cs="宋体"/>
        </w:rPr>
        <w:t>甲方委托乙方就向</w:t>
      </w:r>
      <w:r>
        <w:rPr>
          <w:rFonts w:hint="eastAsia" w:ascii="宋体" w:hAnsi="宋体" w:cs="宋体"/>
          <w:u w:val="single"/>
        </w:rPr>
        <w:t xml:space="preserve"> 石景山区       年国家教育考试体育现场考试 </w:t>
      </w:r>
      <w:r>
        <w:rPr>
          <w:rFonts w:hint="eastAsia" w:ascii="宋体" w:hAnsi="宋体" w:cs="宋体"/>
        </w:rPr>
        <w:t>（以下简称统测）提供服务，双方经过平等协商，在真实、充分地表达各自意愿的基础上，根据《中华人民共和国政府采购法》《中华人民共和国民法典》《中华人民共和国基本医疗卫生与健康促进法》《国民统测服务工作规定》的有关规定，达成如下协议，并由双方共同遵守。</w:t>
      </w:r>
    </w:p>
    <w:p>
      <w:pPr>
        <w:spacing w:after="120" w:line="360" w:lineRule="auto"/>
        <w:rPr>
          <w:rFonts w:hint="eastAsia" w:ascii="宋体" w:hAnsi="宋体" w:cs="宋体"/>
        </w:rPr>
      </w:pPr>
    </w:p>
    <w:p>
      <w:pPr>
        <w:spacing w:after="120" w:line="360" w:lineRule="auto"/>
        <w:rPr>
          <w:rFonts w:hint="eastAsia" w:ascii="宋体" w:hAnsi="宋体" w:cs="宋体"/>
          <w:b/>
          <w:bCs/>
        </w:rPr>
      </w:pPr>
      <w:r>
        <w:rPr>
          <w:rFonts w:hint="eastAsia" w:ascii="宋体" w:hAnsi="宋体" w:cs="宋体"/>
          <w:b/>
          <w:bCs/>
        </w:rPr>
        <w:t>一、服务范围</w:t>
      </w:r>
    </w:p>
    <w:p>
      <w:pPr>
        <w:spacing w:after="120" w:line="360" w:lineRule="auto"/>
        <w:ind w:firstLine="424" w:firstLineChars="202"/>
        <w:rPr>
          <w:rFonts w:hint="eastAsia" w:ascii="宋体" w:hAnsi="宋体" w:cs="宋体"/>
        </w:rPr>
      </w:pPr>
      <w:r>
        <w:rPr>
          <w:rFonts w:hint="eastAsia" w:ascii="宋体" w:hAnsi="宋体" w:cs="宋体"/>
        </w:rPr>
        <w:t xml:space="preserve">根据合同约定，乙方为甲方提供 </w:t>
      </w:r>
      <w:r>
        <w:rPr>
          <w:rFonts w:hint="eastAsia" w:ascii="宋体" w:hAnsi="宋体" w:cs="宋体"/>
          <w:u w:val="single"/>
        </w:rPr>
        <w:t xml:space="preserve">                     </w:t>
      </w:r>
      <w:r>
        <w:rPr>
          <w:rFonts w:hint="eastAsia" w:ascii="宋体" w:hAnsi="宋体" w:cs="宋体"/>
        </w:rPr>
        <w:t>服务。</w:t>
      </w:r>
    </w:p>
    <w:p>
      <w:pPr>
        <w:widowControl/>
        <w:spacing w:after="200" w:line="360" w:lineRule="auto"/>
        <w:ind w:firstLine="424" w:firstLineChars="202"/>
        <w:rPr>
          <w:rFonts w:ascii="宋体" w:hAnsi="宋体" w:cs="宋体"/>
        </w:rPr>
      </w:pPr>
      <w:r>
        <w:rPr>
          <w:rFonts w:hint="eastAsia" w:ascii="宋体" w:hAnsi="宋体" w:cs="宋体"/>
        </w:rPr>
        <w:t>在本合同期限内，按照相关法律规定和国家标准，完成石景山区所辖范围内参加考试的全部学生，合计约</w:t>
      </w:r>
      <w:r>
        <w:rPr>
          <w:rFonts w:ascii="宋体" w:hAnsi="宋体" w:cs="宋体"/>
          <w:u w:val="single"/>
        </w:rPr>
        <w:t xml:space="preserve">      </w:t>
      </w:r>
      <w:r>
        <w:rPr>
          <w:rFonts w:hint="eastAsia" w:ascii="宋体" w:hAnsi="宋体" w:cs="宋体"/>
        </w:rPr>
        <w:t>名学生的统测工作，对测试数据记录并进行赋分处理。</w:t>
      </w:r>
    </w:p>
    <w:p>
      <w:pPr>
        <w:pStyle w:val="2"/>
        <w:ind w:left="960" w:hanging="480"/>
        <w:rPr>
          <w:rFonts w:hint="eastAsia"/>
        </w:rPr>
      </w:pPr>
    </w:p>
    <w:p>
      <w:pPr>
        <w:spacing w:after="120" w:line="360" w:lineRule="auto"/>
        <w:rPr>
          <w:rFonts w:hint="eastAsia" w:ascii="宋体" w:hAnsi="宋体" w:cs="宋体"/>
          <w:b/>
          <w:bCs/>
        </w:rPr>
      </w:pPr>
      <w:r>
        <w:rPr>
          <w:rFonts w:hint="eastAsia" w:ascii="宋体" w:hAnsi="宋体" w:cs="宋体"/>
          <w:b/>
          <w:bCs/>
        </w:rPr>
        <w:t>二、合同服务期限</w:t>
      </w:r>
    </w:p>
    <w:p>
      <w:pPr>
        <w:spacing w:after="120" w:line="360" w:lineRule="auto"/>
        <w:ind w:firstLine="424" w:firstLineChars="202"/>
        <w:rPr>
          <w:rFonts w:hint="eastAsia" w:ascii="宋体" w:hAnsi="宋体" w:cs="宋体"/>
        </w:rPr>
      </w:pPr>
      <w:r>
        <w:rPr>
          <w:rFonts w:hint="eastAsia" w:ascii="宋体" w:hAnsi="宋体" w:cs="宋体"/>
        </w:rPr>
        <w:t xml:space="preserve">甲方委托乙方就 </w:t>
      </w:r>
      <w:r>
        <w:rPr>
          <w:rFonts w:hint="eastAsia" w:ascii="宋体" w:hAnsi="宋体" w:cs="宋体"/>
          <w:u w:val="single"/>
        </w:rPr>
        <w:t xml:space="preserve"> 石景山区     年国家教育考试体育现场考试 </w:t>
      </w:r>
      <w:r>
        <w:rPr>
          <w:rFonts w:hint="eastAsia" w:ascii="宋体" w:hAnsi="宋体" w:cs="宋体"/>
        </w:rPr>
        <w:t>提供服务，服务期限拟定为：自本合同签订之日起1年。</w:t>
      </w:r>
    </w:p>
    <w:p>
      <w:pPr>
        <w:spacing w:after="120" w:line="360" w:lineRule="auto"/>
        <w:rPr>
          <w:rFonts w:hint="eastAsia" w:ascii="宋体" w:hAnsi="宋体" w:cs="宋体"/>
          <w:b/>
          <w:bCs/>
        </w:rPr>
      </w:pPr>
      <w:r>
        <w:rPr>
          <w:rFonts w:hint="eastAsia" w:ascii="宋体" w:hAnsi="宋体" w:cs="宋体"/>
          <w:b/>
          <w:bCs/>
        </w:rPr>
        <w:t>三、合同金额</w:t>
      </w:r>
    </w:p>
    <w:p>
      <w:pPr>
        <w:spacing w:after="120" w:line="360" w:lineRule="auto"/>
        <w:ind w:firstLine="424" w:firstLineChars="202"/>
        <w:rPr>
          <w:rFonts w:hint="eastAsia" w:ascii="宋体" w:hAnsi="宋体" w:cs="宋体"/>
        </w:rPr>
      </w:pPr>
      <w:r>
        <w:rPr>
          <w:rFonts w:hint="eastAsia" w:ascii="宋体" w:hAnsi="宋体" w:cs="宋体"/>
        </w:rPr>
        <w:t>本合同总价为：人民币</w:t>
      </w:r>
      <w:r>
        <w:rPr>
          <w:rFonts w:hint="eastAsia" w:ascii="宋体" w:hAnsi="宋体" w:cs="宋体"/>
          <w:u w:val="single"/>
        </w:rPr>
        <w:t xml:space="preserve">  </w:t>
      </w:r>
      <w:r>
        <w:rPr>
          <w:rFonts w:hint="eastAsia" w:ascii="宋体" w:hAnsi="宋体" w:cs="宋体"/>
        </w:rPr>
        <w:t>万元整（大写：</w:t>
      </w:r>
      <w:r>
        <w:rPr>
          <w:rFonts w:hint="eastAsia" w:ascii="宋体" w:hAnsi="宋体" w:cs="宋体"/>
          <w:u w:val="single"/>
        </w:rPr>
        <w:t xml:space="preserve">  </w:t>
      </w:r>
      <w:r>
        <w:rPr>
          <w:rFonts w:hint="eastAsia" w:ascii="宋体" w:hAnsi="宋体" w:cs="宋体"/>
        </w:rPr>
        <w:t>元整），此价格包含所有税费。</w:t>
      </w:r>
    </w:p>
    <w:p>
      <w:pPr>
        <w:spacing w:after="120" w:line="360" w:lineRule="auto"/>
        <w:rPr>
          <w:rFonts w:hint="eastAsia" w:ascii="宋体" w:hAnsi="宋体" w:cs="宋体"/>
        </w:rPr>
      </w:pPr>
      <w:r>
        <w:rPr>
          <w:rFonts w:hint="eastAsia" w:ascii="宋体" w:hAnsi="宋体" w:cs="宋体"/>
        </w:rPr>
        <w:t>以下为价格服务及价格明细表：</w:t>
      </w:r>
    </w:p>
    <w:tbl>
      <w:tblPr>
        <w:tblStyle w:val="59"/>
        <w:tblW w:w="8893" w:type="dxa"/>
        <w:tblInd w:w="-459" w:type="dxa"/>
        <w:tblLayout w:type="fixed"/>
        <w:tblCellMar>
          <w:top w:w="0" w:type="dxa"/>
          <w:left w:w="108" w:type="dxa"/>
          <w:bottom w:w="0" w:type="dxa"/>
          <w:right w:w="108" w:type="dxa"/>
        </w:tblCellMar>
      </w:tblPr>
      <w:tblGrid>
        <w:gridCol w:w="541"/>
        <w:gridCol w:w="1880"/>
        <w:gridCol w:w="737"/>
        <w:gridCol w:w="740"/>
        <w:gridCol w:w="156"/>
        <w:gridCol w:w="1122"/>
        <w:gridCol w:w="1078"/>
        <w:gridCol w:w="2639"/>
      </w:tblGrid>
      <w:tr>
        <w:tblPrEx>
          <w:tblLayout w:type="fixed"/>
          <w:tblCellMar>
            <w:top w:w="0" w:type="dxa"/>
            <w:left w:w="108" w:type="dxa"/>
            <w:bottom w:w="0" w:type="dxa"/>
            <w:right w:w="108" w:type="dxa"/>
          </w:tblCellMar>
        </w:tblPrEx>
        <w:trPr>
          <w:trHeight w:val="477" w:hRule="atLeast"/>
        </w:trPr>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b/>
                <w:bCs/>
                <w:color w:val="000000"/>
              </w:rPr>
            </w:pPr>
            <w:r>
              <w:rPr>
                <w:rFonts w:hint="eastAsia" w:ascii="宋体" w:hAnsi="宋体" w:cs="宋体"/>
                <w:b/>
                <w:bCs/>
                <w:color w:val="000000"/>
              </w:rPr>
              <w:t>序号</w:t>
            </w:r>
          </w:p>
        </w:tc>
        <w:tc>
          <w:tcPr>
            <w:tcW w:w="188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b/>
                <w:bCs/>
                <w:color w:val="000000"/>
              </w:rPr>
            </w:pPr>
            <w:r>
              <w:rPr>
                <w:rFonts w:hint="eastAsia" w:ascii="宋体" w:hAnsi="宋体" w:cs="宋体"/>
                <w:b/>
                <w:bCs/>
                <w:color w:val="000000"/>
              </w:rPr>
              <w:t>服务项目</w:t>
            </w:r>
          </w:p>
        </w:tc>
        <w:tc>
          <w:tcPr>
            <w:tcW w:w="73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b/>
                <w:bCs/>
                <w:color w:val="000000"/>
              </w:rPr>
            </w:pPr>
            <w:r>
              <w:rPr>
                <w:rFonts w:hint="eastAsia" w:ascii="宋体" w:hAnsi="宋体" w:cs="宋体"/>
                <w:b/>
                <w:bCs/>
                <w:color w:val="000000"/>
              </w:rPr>
              <w:t>数量</w:t>
            </w:r>
          </w:p>
        </w:tc>
        <w:tc>
          <w:tcPr>
            <w:tcW w:w="896"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b/>
                <w:bCs/>
                <w:color w:val="000000"/>
              </w:rPr>
            </w:pPr>
            <w:r>
              <w:rPr>
                <w:rFonts w:hint="eastAsia" w:ascii="宋体" w:hAnsi="宋体" w:cs="宋体"/>
                <w:b/>
                <w:bCs/>
                <w:color w:val="000000"/>
              </w:rPr>
              <w:t>单位</w:t>
            </w:r>
          </w:p>
        </w:tc>
        <w:tc>
          <w:tcPr>
            <w:tcW w:w="11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b/>
                <w:bCs/>
                <w:color w:val="000000"/>
              </w:rPr>
            </w:pPr>
            <w:r>
              <w:rPr>
                <w:rFonts w:hint="eastAsia" w:ascii="宋体" w:hAnsi="宋体" w:cs="宋体"/>
                <w:b/>
                <w:bCs/>
                <w:color w:val="000000"/>
              </w:rPr>
              <w:t>单价（元）</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b/>
                <w:bCs/>
                <w:color w:val="000000"/>
              </w:rPr>
            </w:pPr>
            <w:r>
              <w:rPr>
                <w:rFonts w:hint="eastAsia" w:ascii="宋体" w:hAnsi="宋体" w:cs="宋体"/>
                <w:b/>
                <w:bCs/>
                <w:color w:val="000000"/>
              </w:rPr>
              <w:t>价格（元）</w:t>
            </w:r>
          </w:p>
        </w:tc>
        <w:tc>
          <w:tcPr>
            <w:tcW w:w="2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b/>
                <w:bCs/>
                <w:color w:val="000000"/>
              </w:rPr>
            </w:pPr>
            <w:r>
              <w:rPr>
                <w:rFonts w:hint="eastAsia" w:ascii="宋体" w:hAnsi="宋体" w:cs="宋体"/>
                <w:b/>
                <w:bCs/>
                <w:color w:val="000000"/>
              </w:rPr>
              <w:t>备注</w:t>
            </w:r>
          </w:p>
        </w:tc>
      </w:tr>
      <w:tr>
        <w:tblPrEx>
          <w:tblLayout w:type="fixed"/>
          <w:tblCellMar>
            <w:top w:w="0" w:type="dxa"/>
            <w:left w:w="108" w:type="dxa"/>
            <w:bottom w:w="0" w:type="dxa"/>
            <w:right w:w="108" w:type="dxa"/>
          </w:tblCellMar>
        </w:tblPrEx>
        <w:trPr>
          <w:trHeight w:val="762" w:hRule="atLeast"/>
        </w:trPr>
        <w:tc>
          <w:tcPr>
            <w:tcW w:w="541"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000000"/>
              </w:rPr>
            </w:pPr>
            <w:r>
              <w:rPr>
                <w:rFonts w:hint="eastAsia" w:ascii="宋体" w:hAnsi="宋体" w:cs="宋体"/>
                <w:color w:val="000000"/>
              </w:rPr>
              <w:t>1</w:t>
            </w:r>
          </w:p>
        </w:tc>
        <w:tc>
          <w:tcPr>
            <w:tcW w:w="188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000000"/>
                <w:szCs w:val="24"/>
              </w:rPr>
            </w:pPr>
            <w:r>
              <w:rPr>
                <w:rFonts w:hint="eastAsia" w:ascii="宋体" w:hAnsi="宋体" w:cs="宋体"/>
                <w:color w:val="000000"/>
                <w:sz w:val="22"/>
              </w:rPr>
              <w:t>中考体育现场考试</w:t>
            </w:r>
          </w:p>
        </w:tc>
        <w:tc>
          <w:tcPr>
            <w:tcW w:w="73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000000"/>
              </w:rPr>
            </w:pPr>
            <w:r>
              <w:rPr>
                <w:rFonts w:hint="eastAsia" w:ascii="宋体" w:hAnsi="宋体" w:cs="宋体"/>
                <w:color w:val="000000"/>
              </w:rPr>
              <w:t>1</w:t>
            </w:r>
          </w:p>
        </w:tc>
        <w:tc>
          <w:tcPr>
            <w:tcW w:w="896" w:type="dxa"/>
            <w:gridSpan w:val="2"/>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000000"/>
              </w:rPr>
            </w:pPr>
            <w:r>
              <w:rPr>
                <w:rFonts w:hint="eastAsia" w:ascii="宋体" w:hAnsi="宋体" w:cs="宋体"/>
                <w:color w:val="000000"/>
              </w:rPr>
              <w:t>批次</w:t>
            </w:r>
          </w:p>
        </w:tc>
        <w:tc>
          <w:tcPr>
            <w:tcW w:w="11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color w:val="000000"/>
              </w:rPr>
            </w:pPr>
          </w:p>
        </w:tc>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000000"/>
              </w:rPr>
            </w:pPr>
          </w:p>
        </w:tc>
        <w:tc>
          <w:tcPr>
            <w:tcW w:w="263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000000"/>
              </w:rPr>
            </w:pPr>
          </w:p>
        </w:tc>
      </w:tr>
      <w:tr>
        <w:tblPrEx>
          <w:tblLayout w:type="fixed"/>
          <w:tblCellMar>
            <w:top w:w="0" w:type="dxa"/>
            <w:left w:w="108" w:type="dxa"/>
            <w:bottom w:w="0" w:type="dxa"/>
            <w:right w:w="108" w:type="dxa"/>
          </w:tblCellMar>
        </w:tblPrEx>
        <w:trPr>
          <w:trHeight w:val="567" w:hRule="atLeast"/>
        </w:trPr>
        <w:tc>
          <w:tcPr>
            <w:tcW w:w="541"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000000"/>
              </w:rPr>
            </w:pPr>
            <w:r>
              <w:rPr>
                <w:rFonts w:hint="eastAsia" w:ascii="宋体" w:hAnsi="宋体" w:cs="宋体"/>
                <w:color w:val="000000"/>
              </w:rPr>
              <w:t>2</w:t>
            </w:r>
          </w:p>
        </w:tc>
        <w:tc>
          <w:tcPr>
            <w:tcW w:w="188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000000"/>
                <w:szCs w:val="24"/>
              </w:rPr>
            </w:pPr>
            <w:r>
              <w:rPr>
                <w:rFonts w:hint="eastAsia" w:ascii="宋体" w:hAnsi="宋体" w:cs="宋体"/>
                <w:color w:val="000000"/>
                <w:sz w:val="22"/>
              </w:rPr>
              <w:t>高三年级体育与健康合格性考试</w:t>
            </w:r>
          </w:p>
        </w:tc>
        <w:tc>
          <w:tcPr>
            <w:tcW w:w="73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000000"/>
              </w:rPr>
            </w:pPr>
            <w:r>
              <w:rPr>
                <w:rFonts w:hint="eastAsia" w:ascii="宋体" w:hAnsi="宋体" w:cs="宋体"/>
                <w:color w:val="000000"/>
              </w:rPr>
              <w:t>1</w:t>
            </w:r>
          </w:p>
        </w:tc>
        <w:tc>
          <w:tcPr>
            <w:tcW w:w="896"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color w:val="000000"/>
              </w:rPr>
            </w:pPr>
            <w:r>
              <w:rPr>
                <w:rFonts w:hint="eastAsia" w:ascii="宋体" w:hAnsi="宋体" w:cs="宋体"/>
                <w:color w:val="000000"/>
              </w:rPr>
              <w:t>批次</w:t>
            </w:r>
          </w:p>
        </w:tc>
        <w:tc>
          <w:tcPr>
            <w:tcW w:w="11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color w:val="000000"/>
              </w:rPr>
            </w:pPr>
          </w:p>
        </w:tc>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000000"/>
              </w:rPr>
            </w:pPr>
          </w:p>
        </w:tc>
        <w:tc>
          <w:tcPr>
            <w:tcW w:w="263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000000"/>
              </w:rPr>
            </w:pPr>
          </w:p>
        </w:tc>
      </w:tr>
      <w:tr>
        <w:tblPrEx>
          <w:tblLayout w:type="fixed"/>
          <w:tblCellMar>
            <w:top w:w="0" w:type="dxa"/>
            <w:left w:w="108" w:type="dxa"/>
            <w:bottom w:w="0" w:type="dxa"/>
            <w:right w:w="108" w:type="dxa"/>
          </w:tblCellMar>
        </w:tblPrEx>
        <w:trPr>
          <w:trHeight w:val="477" w:hRule="atLeast"/>
        </w:trPr>
        <w:tc>
          <w:tcPr>
            <w:tcW w:w="541"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000000"/>
              </w:rPr>
            </w:pPr>
            <w:r>
              <w:rPr>
                <w:rFonts w:hint="eastAsia" w:ascii="宋体" w:hAnsi="宋体" w:cs="宋体"/>
                <w:color w:val="000000"/>
              </w:rPr>
              <w:t>3</w:t>
            </w:r>
          </w:p>
        </w:tc>
        <w:tc>
          <w:tcPr>
            <w:tcW w:w="188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b/>
                <w:bCs/>
                <w:color w:val="000000"/>
              </w:rPr>
            </w:pPr>
            <w:r>
              <w:rPr>
                <w:rFonts w:hint="eastAsia" w:ascii="宋体" w:hAnsi="宋体" w:cs="宋体"/>
                <w:b/>
                <w:bCs/>
                <w:color w:val="000000"/>
              </w:rPr>
              <w:t>合计（元）</w:t>
            </w:r>
          </w:p>
        </w:tc>
        <w:tc>
          <w:tcPr>
            <w:tcW w:w="1477" w:type="dxa"/>
            <w:gridSpan w:val="2"/>
            <w:tcBorders>
              <w:top w:val="single" w:color="auto" w:sz="4" w:space="0"/>
              <w:left w:val="nil"/>
              <w:bottom w:val="single" w:color="auto" w:sz="4" w:space="0"/>
              <w:right w:val="nil"/>
            </w:tcBorders>
          </w:tcPr>
          <w:p>
            <w:pPr>
              <w:widowControl/>
              <w:spacing w:line="360" w:lineRule="auto"/>
              <w:jc w:val="center"/>
              <w:rPr>
                <w:rFonts w:hint="eastAsia" w:ascii="宋体" w:hAnsi="宋体" w:cs="宋体"/>
                <w:b/>
                <w:bCs/>
                <w:color w:val="000000"/>
              </w:rPr>
            </w:pPr>
          </w:p>
        </w:tc>
        <w:tc>
          <w:tcPr>
            <w:tcW w:w="4995" w:type="dxa"/>
            <w:gridSpan w:val="4"/>
            <w:tcBorders>
              <w:top w:val="single" w:color="auto" w:sz="4" w:space="0"/>
              <w:left w:val="nil"/>
              <w:bottom w:val="single" w:color="auto" w:sz="4" w:space="0"/>
              <w:right w:val="single" w:color="000000" w:sz="4" w:space="0"/>
            </w:tcBorders>
            <w:vAlign w:val="center"/>
          </w:tcPr>
          <w:p>
            <w:pPr>
              <w:widowControl/>
              <w:spacing w:line="360" w:lineRule="auto"/>
              <w:jc w:val="center"/>
              <w:rPr>
                <w:rFonts w:hint="eastAsia" w:ascii="宋体" w:hAnsi="宋体" w:cs="宋体"/>
                <w:b/>
                <w:bCs/>
                <w:color w:val="000000"/>
              </w:rPr>
            </w:pPr>
          </w:p>
        </w:tc>
      </w:tr>
    </w:tbl>
    <w:p>
      <w:pPr>
        <w:spacing w:after="120" w:line="360" w:lineRule="auto"/>
        <w:rPr>
          <w:rFonts w:hint="eastAsia" w:ascii="宋体" w:hAnsi="宋体" w:cs="宋体"/>
          <w:b/>
          <w:bCs/>
        </w:rPr>
      </w:pPr>
    </w:p>
    <w:p>
      <w:pPr>
        <w:spacing w:after="120" w:line="360" w:lineRule="auto"/>
        <w:rPr>
          <w:rFonts w:hint="eastAsia" w:ascii="宋体" w:hAnsi="宋体" w:cs="宋体"/>
          <w:b/>
          <w:bCs/>
        </w:rPr>
      </w:pPr>
      <w:r>
        <w:rPr>
          <w:rFonts w:hint="eastAsia" w:ascii="宋体" w:hAnsi="宋体" w:cs="宋体"/>
          <w:b/>
          <w:bCs/>
        </w:rPr>
        <w:t>四、服务时间地点</w:t>
      </w:r>
    </w:p>
    <w:p>
      <w:pPr>
        <w:spacing w:after="120" w:line="360" w:lineRule="auto"/>
        <w:ind w:firstLine="424" w:firstLineChars="202"/>
        <w:rPr>
          <w:rFonts w:hint="eastAsia" w:ascii="宋体" w:hAnsi="宋体" w:cs="宋体"/>
        </w:rPr>
      </w:pPr>
      <w:r>
        <w:rPr>
          <w:rFonts w:hint="eastAsia" w:ascii="宋体" w:hAnsi="宋体" w:cs="宋体"/>
        </w:rPr>
        <w:t>服务时间地点：北京市石景山区，提前至少</w:t>
      </w:r>
      <w:r>
        <w:rPr>
          <w:rFonts w:hint="eastAsia" w:ascii="宋体" w:hAnsi="宋体" w:cs="宋体"/>
          <w:u w:val="single"/>
        </w:rPr>
        <w:t xml:space="preserve">    </w:t>
      </w:r>
      <w:r>
        <w:rPr>
          <w:rFonts w:hint="eastAsia" w:ascii="宋体" w:hAnsi="宋体" w:cs="宋体"/>
        </w:rPr>
        <w:t>个工作日确定场地。时间由甲方根据实际提出需求，乙方与甲方协商确定。</w:t>
      </w:r>
    </w:p>
    <w:p>
      <w:pPr>
        <w:spacing w:after="120" w:line="360" w:lineRule="auto"/>
        <w:rPr>
          <w:rFonts w:hint="eastAsia" w:ascii="宋体" w:hAnsi="宋体" w:cs="宋体"/>
          <w:b/>
          <w:bCs/>
        </w:rPr>
      </w:pPr>
      <w:r>
        <w:rPr>
          <w:rFonts w:hint="eastAsia" w:ascii="宋体" w:hAnsi="宋体" w:cs="宋体"/>
          <w:b/>
          <w:bCs/>
        </w:rPr>
        <w:t>五、甲方的权利与义务</w:t>
      </w:r>
    </w:p>
    <w:p>
      <w:pPr>
        <w:numPr>
          <w:ilvl w:val="0"/>
          <w:numId w:val="56"/>
        </w:numPr>
        <w:spacing w:after="120" w:line="360" w:lineRule="auto"/>
        <w:rPr>
          <w:rFonts w:hint="eastAsia" w:ascii="宋体" w:hAnsi="宋体" w:cs="宋体"/>
        </w:rPr>
      </w:pPr>
      <w:r>
        <w:rPr>
          <w:rFonts w:hint="eastAsia" w:ascii="宋体" w:hAnsi="宋体" w:cs="宋体"/>
        </w:rPr>
        <w:t>甲方有权根据对乙方的履约情况进行监督和考核；</w:t>
      </w:r>
    </w:p>
    <w:p>
      <w:pPr>
        <w:numPr>
          <w:ilvl w:val="0"/>
          <w:numId w:val="56"/>
        </w:numPr>
        <w:spacing w:after="120" w:line="360" w:lineRule="auto"/>
        <w:rPr>
          <w:rFonts w:hint="eastAsia" w:ascii="宋体" w:hAnsi="宋体" w:cs="宋体"/>
        </w:rPr>
      </w:pPr>
      <w:r>
        <w:rPr>
          <w:rFonts w:hint="eastAsia" w:ascii="宋体" w:hAnsi="宋体" w:cs="宋体"/>
        </w:rPr>
        <w:t>甲方有权根据合同约定对乙方指派服务人员的服务能力进行审查；</w:t>
      </w:r>
    </w:p>
    <w:p>
      <w:pPr>
        <w:numPr>
          <w:ilvl w:val="0"/>
          <w:numId w:val="56"/>
        </w:numPr>
        <w:spacing w:after="120" w:line="360" w:lineRule="auto"/>
        <w:rPr>
          <w:rFonts w:hint="eastAsia" w:ascii="宋体" w:hAnsi="宋体" w:cs="宋体"/>
        </w:rPr>
      </w:pPr>
      <w:r>
        <w:rPr>
          <w:rFonts w:hint="eastAsia" w:ascii="宋体" w:hAnsi="宋体" w:cs="宋体"/>
        </w:rPr>
        <w:t>如果乙方指派服务人员的能力不符合合同约定，甲方有权要求更换；</w:t>
      </w:r>
    </w:p>
    <w:p>
      <w:pPr>
        <w:numPr>
          <w:ilvl w:val="0"/>
          <w:numId w:val="56"/>
        </w:numPr>
        <w:spacing w:after="120" w:line="360" w:lineRule="auto"/>
        <w:rPr>
          <w:rFonts w:hint="eastAsia" w:ascii="宋体" w:hAnsi="宋体" w:cs="宋体"/>
        </w:rPr>
      </w:pPr>
      <w:r>
        <w:rPr>
          <w:rFonts w:hint="eastAsia" w:ascii="宋体" w:hAnsi="宋体" w:cs="宋体"/>
        </w:rPr>
        <w:t>甲方应按合同约定按时向乙方支付服务费用；</w:t>
      </w:r>
    </w:p>
    <w:p>
      <w:pPr>
        <w:numPr>
          <w:ilvl w:val="0"/>
          <w:numId w:val="56"/>
        </w:numPr>
        <w:spacing w:after="120" w:line="360" w:lineRule="auto"/>
        <w:rPr>
          <w:rFonts w:hint="eastAsia" w:ascii="宋体" w:hAnsi="宋体" w:cs="宋体"/>
        </w:rPr>
      </w:pPr>
      <w:r>
        <w:rPr>
          <w:rFonts w:hint="eastAsia" w:ascii="宋体" w:hAnsi="宋体" w:cs="宋体"/>
        </w:rPr>
        <w:t>甲方应负责协调各相关单位积极配合乙方完成本合同约定的服务内容。</w:t>
      </w:r>
    </w:p>
    <w:p>
      <w:pPr>
        <w:spacing w:after="120" w:line="360" w:lineRule="auto"/>
        <w:rPr>
          <w:rFonts w:hint="eastAsia" w:ascii="宋体" w:hAnsi="宋体" w:cs="宋体"/>
          <w:b/>
          <w:bCs/>
        </w:rPr>
      </w:pPr>
      <w:r>
        <w:rPr>
          <w:rFonts w:hint="eastAsia" w:ascii="宋体" w:hAnsi="宋体" w:cs="宋体"/>
          <w:b/>
          <w:bCs/>
        </w:rPr>
        <w:t>六、乙方的权利与义务</w:t>
      </w:r>
    </w:p>
    <w:p>
      <w:pPr>
        <w:numPr>
          <w:ilvl w:val="0"/>
          <w:numId w:val="57"/>
        </w:numPr>
        <w:spacing w:after="120" w:line="360" w:lineRule="auto"/>
        <w:rPr>
          <w:rFonts w:hint="eastAsia" w:ascii="宋体" w:hAnsi="宋体" w:cs="宋体"/>
        </w:rPr>
      </w:pPr>
      <w:r>
        <w:rPr>
          <w:rFonts w:hint="eastAsia" w:ascii="宋体" w:hAnsi="宋体" w:cs="宋体"/>
        </w:rPr>
        <w:t>乙方负责按照国家标准要求和相关技术标准规范执行，保质、保量的完成各项服务内容；</w:t>
      </w:r>
    </w:p>
    <w:p>
      <w:pPr>
        <w:numPr>
          <w:ilvl w:val="0"/>
          <w:numId w:val="57"/>
        </w:numPr>
        <w:spacing w:after="120" w:line="360" w:lineRule="auto"/>
        <w:rPr>
          <w:rFonts w:hint="eastAsia" w:ascii="宋体" w:hAnsi="宋体" w:cs="宋体"/>
        </w:rPr>
      </w:pPr>
      <w:r>
        <w:rPr>
          <w:rFonts w:hint="eastAsia" w:ascii="宋体" w:hAnsi="宋体" w:cs="宋体"/>
        </w:rPr>
        <w:t>乙方应当按照每日可完成</w:t>
      </w:r>
      <w:r>
        <w:rPr>
          <w:rFonts w:ascii="宋体" w:hAnsi="宋体" w:cs="宋体"/>
          <w:u w:val="single"/>
        </w:rPr>
        <w:t xml:space="preserve">     </w:t>
      </w:r>
      <w:r>
        <w:rPr>
          <w:rFonts w:hint="eastAsia" w:ascii="宋体" w:hAnsi="宋体" w:cs="宋体"/>
        </w:rPr>
        <w:t>人左右测试的要求，在每块场地配备足量测试仪器和专业测试人员；</w:t>
      </w:r>
    </w:p>
    <w:p>
      <w:pPr>
        <w:numPr>
          <w:ilvl w:val="0"/>
          <w:numId w:val="57"/>
        </w:numPr>
        <w:spacing w:after="120" w:line="360" w:lineRule="auto"/>
        <w:rPr>
          <w:rFonts w:hint="eastAsia" w:ascii="宋体" w:hAnsi="宋体" w:cs="宋体"/>
        </w:rPr>
      </w:pPr>
      <w:r>
        <w:rPr>
          <w:rFonts w:hint="eastAsia" w:ascii="宋体" w:hAnsi="宋体" w:cs="宋体"/>
        </w:rPr>
        <w:t>乙方应当确保服务人员具有专业技术资质，具备良好的职业道德，在统测服务前进行充分的教育培训；</w:t>
      </w:r>
    </w:p>
    <w:p>
      <w:pPr>
        <w:numPr>
          <w:ilvl w:val="0"/>
          <w:numId w:val="57"/>
        </w:numPr>
        <w:spacing w:after="120" w:line="360" w:lineRule="auto"/>
        <w:rPr>
          <w:rFonts w:hint="eastAsia" w:ascii="宋体" w:hAnsi="宋体" w:cs="宋体"/>
        </w:rPr>
      </w:pPr>
      <w:r>
        <w:rPr>
          <w:rFonts w:hint="eastAsia" w:ascii="宋体" w:hAnsi="宋体" w:cs="宋体"/>
        </w:rPr>
        <w:t>乙方应当向有关机关查询服务人员是否具有性侵害、虐待、拐卖、暴力伤害等违法犯罪记录，发现其具有前述行为记录的，不得从事统测服务工作；</w:t>
      </w:r>
    </w:p>
    <w:p>
      <w:pPr>
        <w:numPr>
          <w:ilvl w:val="0"/>
          <w:numId w:val="57"/>
        </w:numPr>
        <w:spacing w:after="120" w:line="360" w:lineRule="auto"/>
        <w:rPr>
          <w:rFonts w:hint="eastAsia" w:ascii="宋体" w:hAnsi="宋体" w:cs="宋体"/>
        </w:rPr>
      </w:pPr>
      <w:r>
        <w:rPr>
          <w:rFonts w:hint="eastAsia" w:ascii="宋体" w:hAnsi="宋体" w:cs="宋体"/>
        </w:rPr>
        <w:t>乙方应当在实施统测服务前，向甲方提交安全预案和应急预案，采取多种措施（包含应急处置等），确保学生的身心健康安全；</w:t>
      </w:r>
    </w:p>
    <w:p>
      <w:pPr>
        <w:numPr>
          <w:ilvl w:val="0"/>
          <w:numId w:val="57"/>
        </w:numPr>
        <w:spacing w:after="120" w:line="360" w:lineRule="auto"/>
        <w:rPr>
          <w:rFonts w:hint="eastAsia" w:ascii="宋体" w:hAnsi="宋体" w:cs="宋体"/>
        </w:rPr>
      </w:pPr>
      <w:r>
        <w:rPr>
          <w:rFonts w:hint="eastAsia" w:ascii="宋体" w:hAnsi="宋体" w:cs="宋体"/>
        </w:rPr>
        <w:t>乙方应当在合同签订生效后1</w:t>
      </w:r>
      <w:r>
        <w:rPr>
          <w:rFonts w:ascii="宋体" w:hAnsi="宋体" w:cs="宋体"/>
        </w:rPr>
        <w:t>5</w:t>
      </w:r>
      <w:r>
        <w:rPr>
          <w:rFonts w:hint="eastAsia" w:ascii="宋体" w:hAnsi="宋体" w:cs="宋体"/>
        </w:rPr>
        <w:t>个工作日内提交项目实施方案、进度表；</w:t>
      </w:r>
    </w:p>
    <w:p>
      <w:pPr>
        <w:numPr>
          <w:ilvl w:val="0"/>
          <w:numId w:val="57"/>
        </w:numPr>
        <w:spacing w:after="120" w:line="360" w:lineRule="auto"/>
        <w:rPr>
          <w:rFonts w:hint="eastAsia" w:ascii="宋体" w:hAnsi="宋体" w:cs="宋体"/>
        </w:rPr>
      </w:pPr>
      <w:r>
        <w:rPr>
          <w:rFonts w:hint="eastAsia" w:ascii="宋体" w:hAnsi="宋体" w:cs="宋体"/>
        </w:rPr>
        <w:t>乙方在完成统测服务后</w:t>
      </w:r>
      <w:r>
        <w:rPr>
          <w:rFonts w:hint="eastAsia" w:ascii="宋体" w:hAnsi="宋体" w:cs="宋体"/>
          <w:u w:val="single"/>
        </w:rPr>
        <w:t xml:space="preserve">  1  </w:t>
      </w:r>
      <w:r>
        <w:rPr>
          <w:rFonts w:hint="eastAsia" w:ascii="宋体" w:hAnsi="宋体" w:cs="宋体"/>
        </w:rPr>
        <w:t>个工作日内通过机要渠道向甲方提交符合体育现场考试各项目数据报送要求的数据；完成统测服务后15个工作日内向甲方提交总结报告；</w:t>
      </w:r>
    </w:p>
    <w:p>
      <w:pPr>
        <w:numPr>
          <w:ilvl w:val="0"/>
          <w:numId w:val="57"/>
        </w:numPr>
        <w:spacing w:after="120" w:line="360" w:lineRule="auto"/>
        <w:rPr>
          <w:rFonts w:hint="eastAsia" w:ascii="宋体" w:hAnsi="宋体" w:cs="宋体"/>
        </w:rPr>
      </w:pPr>
      <w:r>
        <w:rPr>
          <w:rFonts w:hint="eastAsia" w:ascii="宋体" w:hAnsi="宋体" w:cs="宋体"/>
        </w:rPr>
        <w:t>乙方须于所有统测服务完成后30个工作日内提交所有分析报告至甲方，逾期未提供视为乙方违约，由乙方承担违约责任；</w:t>
      </w:r>
    </w:p>
    <w:p>
      <w:pPr>
        <w:numPr>
          <w:ilvl w:val="0"/>
          <w:numId w:val="57"/>
        </w:numPr>
        <w:spacing w:after="120" w:line="360" w:lineRule="auto"/>
        <w:rPr>
          <w:rFonts w:hint="eastAsia" w:ascii="宋体" w:hAnsi="宋体" w:cs="宋体"/>
        </w:rPr>
      </w:pPr>
      <w:r>
        <w:rPr>
          <w:rFonts w:hint="eastAsia" w:ascii="宋体" w:hAnsi="宋体" w:cs="宋体"/>
        </w:rPr>
        <w:t>其他乙方应当履行的职责。</w:t>
      </w:r>
    </w:p>
    <w:p>
      <w:pPr>
        <w:spacing w:after="120" w:line="360" w:lineRule="auto"/>
        <w:rPr>
          <w:rFonts w:hint="eastAsia" w:ascii="宋体" w:hAnsi="宋体" w:cs="宋体"/>
          <w:b/>
          <w:bCs/>
        </w:rPr>
      </w:pPr>
      <w:r>
        <w:rPr>
          <w:rFonts w:hint="eastAsia" w:ascii="宋体" w:hAnsi="宋体" w:cs="宋体"/>
          <w:b/>
          <w:bCs/>
        </w:rPr>
        <w:t>七、付款方式</w:t>
      </w:r>
    </w:p>
    <w:p>
      <w:pPr>
        <w:numPr>
          <w:ilvl w:val="0"/>
          <w:numId w:val="58"/>
        </w:numPr>
        <w:spacing w:after="120" w:line="360" w:lineRule="auto"/>
        <w:rPr>
          <w:rFonts w:hint="eastAsia" w:ascii="宋体" w:hAnsi="宋体" w:cs="宋体"/>
        </w:rPr>
      </w:pPr>
      <w:r>
        <w:rPr>
          <w:rFonts w:hint="eastAsia" w:ascii="宋体" w:hAnsi="宋体" w:cs="宋体"/>
        </w:rPr>
        <w:t>合同签订之日起</w:t>
      </w:r>
      <w:r>
        <w:rPr>
          <w:rFonts w:ascii="宋体" w:hAnsi="宋体" w:cs="宋体"/>
        </w:rPr>
        <w:t>15</w:t>
      </w:r>
      <w:r>
        <w:rPr>
          <w:rFonts w:hint="eastAsia" w:ascii="宋体" w:hAnsi="宋体" w:cs="宋体"/>
        </w:rPr>
        <w:t>个工作日内，甲方向乙方支付合同总价款的50%，即人民币：</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元整（大写：</w:t>
      </w:r>
      <w:r>
        <w:rPr>
          <w:rFonts w:hint="eastAsia" w:ascii="宋体" w:hAnsi="宋体" w:cs="宋体"/>
          <w:u w:val="single"/>
        </w:rPr>
        <w:t xml:space="preserve">      </w:t>
      </w:r>
      <w:r>
        <w:rPr>
          <w:rFonts w:hint="eastAsia" w:ascii="宋体" w:hAnsi="宋体" w:cs="宋体"/>
        </w:rPr>
        <w:t>）；待乙方完成本项目合同范围内全部工作并向甲方提交项目总结报告，经甲方验收确认，甲方向乙方支付合同总价款的50%，即人民币：</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元整（大写：</w:t>
      </w:r>
      <w:r>
        <w:rPr>
          <w:rFonts w:hint="eastAsia" w:ascii="宋体" w:hAnsi="宋体" w:cs="宋体"/>
          <w:u w:val="single"/>
        </w:rPr>
        <w:t xml:space="preserve">      </w:t>
      </w:r>
      <w:r>
        <w:rPr>
          <w:rFonts w:hint="eastAsia" w:ascii="宋体" w:hAnsi="宋体" w:cs="宋体"/>
        </w:rPr>
        <w:t>）。</w:t>
      </w:r>
    </w:p>
    <w:p>
      <w:pPr>
        <w:numPr>
          <w:ilvl w:val="0"/>
          <w:numId w:val="58"/>
        </w:numPr>
        <w:spacing w:after="120" w:line="360" w:lineRule="auto"/>
        <w:rPr>
          <w:rFonts w:hint="eastAsia" w:ascii="宋体" w:hAnsi="宋体" w:cs="宋体"/>
        </w:rPr>
      </w:pPr>
      <w:r>
        <w:rPr>
          <w:rFonts w:hint="eastAsia" w:ascii="宋体" w:hAnsi="宋体" w:cs="宋体"/>
        </w:rPr>
        <w:t>乙方开具等额有效发票后甲方支付相应款项。</w:t>
      </w:r>
    </w:p>
    <w:p>
      <w:pPr>
        <w:spacing w:after="120" w:line="360" w:lineRule="auto"/>
        <w:rPr>
          <w:rFonts w:hint="eastAsia" w:ascii="宋体" w:hAnsi="宋体" w:cs="宋体"/>
          <w:b/>
          <w:bCs/>
        </w:rPr>
      </w:pPr>
      <w:r>
        <w:rPr>
          <w:rFonts w:hint="eastAsia" w:ascii="宋体" w:hAnsi="宋体" w:cs="宋体"/>
          <w:b/>
          <w:bCs/>
        </w:rPr>
        <w:t>八、保密条款</w:t>
      </w:r>
    </w:p>
    <w:p>
      <w:pPr>
        <w:numPr>
          <w:ilvl w:val="0"/>
          <w:numId w:val="59"/>
        </w:numPr>
        <w:spacing w:after="120" w:line="360" w:lineRule="auto"/>
        <w:rPr>
          <w:rFonts w:hint="eastAsia" w:ascii="宋体" w:hAnsi="宋体" w:cs="宋体"/>
        </w:rPr>
      </w:pPr>
      <w:r>
        <w:rPr>
          <w:rFonts w:hint="eastAsia" w:ascii="宋体" w:hAnsi="宋体" w:cs="宋体"/>
        </w:rPr>
        <w:t>统测服务结果属于国家所有，国家对统测服务结果实行统一公布制度，未公布前，任何组织和个人不得公布和公开使用。</w:t>
      </w:r>
    </w:p>
    <w:p>
      <w:pPr>
        <w:numPr>
          <w:ilvl w:val="0"/>
          <w:numId w:val="59"/>
        </w:numPr>
        <w:spacing w:after="120" w:line="360" w:lineRule="auto"/>
        <w:rPr>
          <w:rFonts w:hint="eastAsia" w:ascii="宋体" w:hAnsi="宋体" w:cs="宋体"/>
        </w:rPr>
      </w:pPr>
      <w:r>
        <w:rPr>
          <w:rFonts w:hint="eastAsia" w:ascii="宋体" w:hAnsi="宋体" w:cs="宋体"/>
        </w:rPr>
        <w:t>学生的统测服务信息涉及隐私，任何人不得泄露、侵犯未成年人的隐私。</w:t>
      </w:r>
    </w:p>
    <w:p>
      <w:pPr>
        <w:numPr>
          <w:ilvl w:val="0"/>
          <w:numId w:val="59"/>
        </w:numPr>
        <w:spacing w:after="120" w:line="360" w:lineRule="auto"/>
        <w:rPr>
          <w:rFonts w:hint="eastAsia" w:ascii="宋体" w:hAnsi="宋体" w:cs="宋体"/>
        </w:rPr>
      </w:pPr>
      <w:r>
        <w:rPr>
          <w:rFonts w:hint="eastAsia" w:ascii="宋体" w:hAnsi="宋体" w:cs="宋体"/>
        </w:rPr>
        <w:t>乙方应当采取必要的保密及安全措施，对有关工作人员进行保密教育，做好测试数据和资料的保管、保密工作。未经甲方书面同意，不得向任何组织或个人提供测试数据和资料。</w:t>
      </w:r>
    </w:p>
    <w:p>
      <w:pPr>
        <w:numPr>
          <w:ilvl w:val="0"/>
          <w:numId w:val="59"/>
        </w:numPr>
        <w:spacing w:after="120" w:line="360" w:lineRule="auto"/>
        <w:rPr>
          <w:rFonts w:hint="eastAsia" w:ascii="宋体" w:hAnsi="宋体" w:cs="宋体"/>
        </w:rPr>
      </w:pPr>
      <w:r>
        <w:rPr>
          <w:rFonts w:hint="eastAsia" w:ascii="宋体" w:hAnsi="宋体" w:cs="宋体"/>
        </w:rPr>
        <w:t>对甲方为履行本合同向乙方或乙方人员提供的各类信息，乙方或乙方相关人员不得向第三方泄露、传播、扩散、复制，并应采取适当有效方法保护所获得的上述信息。否则，甲方有权追究乙方由此给甲方所造成损失的责任。</w:t>
      </w:r>
    </w:p>
    <w:p>
      <w:pPr>
        <w:spacing w:after="120" w:line="360" w:lineRule="auto"/>
        <w:rPr>
          <w:rFonts w:hint="eastAsia" w:ascii="宋体" w:hAnsi="宋体" w:cs="宋体"/>
          <w:b/>
          <w:bCs/>
        </w:rPr>
      </w:pPr>
      <w:r>
        <w:rPr>
          <w:rFonts w:hint="eastAsia" w:ascii="宋体" w:hAnsi="宋体" w:cs="宋体"/>
          <w:b/>
          <w:bCs/>
        </w:rPr>
        <w:t>九、违约责任</w:t>
      </w:r>
    </w:p>
    <w:p>
      <w:pPr>
        <w:numPr>
          <w:ilvl w:val="0"/>
          <w:numId w:val="60"/>
        </w:numPr>
        <w:spacing w:after="120" w:line="360" w:lineRule="auto"/>
        <w:rPr>
          <w:rFonts w:hint="eastAsia" w:ascii="宋体" w:hAnsi="宋体" w:cs="宋体"/>
        </w:rPr>
      </w:pPr>
      <w:r>
        <w:rPr>
          <w:rFonts w:hint="eastAsia" w:ascii="宋体" w:hAnsi="宋体" w:cs="宋体"/>
        </w:rPr>
        <w:t>一方不按合同约定履行义务，给另一方造成损失或影响工作正常进行的，违约一方需向另一方支付合同总价款</w:t>
      </w:r>
      <w:r>
        <w:rPr>
          <w:rFonts w:hint="eastAsia" w:ascii="宋体" w:hAnsi="宋体" w:cs="宋体"/>
          <w:u w:val="single"/>
        </w:rPr>
        <w:t xml:space="preserve">  20%  </w:t>
      </w:r>
      <w:r>
        <w:rPr>
          <w:rFonts w:hint="eastAsia" w:ascii="宋体" w:hAnsi="宋体" w:cs="宋体"/>
        </w:rPr>
        <w:t>的违约金。</w:t>
      </w:r>
    </w:p>
    <w:p>
      <w:pPr>
        <w:numPr>
          <w:ilvl w:val="0"/>
          <w:numId w:val="60"/>
        </w:numPr>
        <w:spacing w:after="120" w:line="360" w:lineRule="auto"/>
        <w:rPr>
          <w:rFonts w:hint="eastAsia" w:ascii="宋体" w:hAnsi="宋体" w:cs="宋体"/>
        </w:rPr>
      </w:pPr>
      <w:r>
        <w:rPr>
          <w:rFonts w:hint="eastAsia" w:ascii="宋体" w:hAnsi="宋体" w:cs="宋体"/>
        </w:rPr>
        <w:t>如果乙方提供的相关报告等结果不能通过甲方上级部门要求，乙方应予以调整直至符合要求为止。</w:t>
      </w:r>
    </w:p>
    <w:p>
      <w:pPr>
        <w:spacing w:after="120" w:line="360" w:lineRule="auto"/>
        <w:rPr>
          <w:rFonts w:hint="eastAsia" w:ascii="宋体" w:hAnsi="宋体" w:cs="宋体"/>
          <w:b/>
          <w:bCs/>
        </w:rPr>
      </w:pPr>
      <w:r>
        <w:rPr>
          <w:rFonts w:hint="eastAsia" w:ascii="宋体" w:hAnsi="宋体" w:cs="宋体"/>
          <w:b/>
          <w:bCs/>
        </w:rPr>
        <w:t>十、合同的解除</w:t>
      </w:r>
    </w:p>
    <w:p>
      <w:pPr>
        <w:numPr>
          <w:ilvl w:val="0"/>
          <w:numId w:val="61"/>
        </w:numPr>
        <w:spacing w:after="120" w:line="360" w:lineRule="auto"/>
        <w:rPr>
          <w:rFonts w:hint="eastAsia" w:ascii="宋体" w:hAnsi="宋体" w:cs="宋体"/>
        </w:rPr>
      </w:pPr>
      <w:r>
        <w:rPr>
          <w:rFonts w:hint="eastAsia" w:ascii="宋体" w:hAnsi="宋体" w:cs="宋体"/>
        </w:rPr>
        <w:t>本合同的变更必须由双方协商一致，并以书面形式确定。但有下列情形之一的，一方可以按约定解除本合同。</w:t>
      </w:r>
    </w:p>
    <w:p>
      <w:pPr>
        <w:numPr>
          <w:ilvl w:val="0"/>
          <w:numId w:val="61"/>
        </w:numPr>
        <w:spacing w:after="120" w:line="360" w:lineRule="auto"/>
        <w:rPr>
          <w:rFonts w:hint="eastAsia" w:ascii="宋体" w:hAnsi="宋体" w:cs="宋体"/>
        </w:rPr>
      </w:pPr>
      <w:r>
        <w:rPr>
          <w:rFonts w:hint="eastAsia" w:ascii="宋体" w:hAnsi="宋体" w:cs="宋体"/>
        </w:rPr>
        <w:t>任一方违反本合同规定，经他方以书面提出后未在三十天内改正时，提出方可以立即解除本合同。</w:t>
      </w:r>
    </w:p>
    <w:p>
      <w:pPr>
        <w:numPr>
          <w:ilvl w:val="0"/>
          <w:numId w:val="61"/>
        </w:numPr>
        <w:spacing w:after="120" w:line="360" w:lineRule="auto"/>
        <w:rPr>
          <w:rFonts w:hint="eastAsia" w:ascii="宋体" w:hAnsi="宋体" w:cs="宋体"/>
        </w:rPr>
      </w:pPr>
      <w:r>
        <w:rPr>
          <w:rFonts w:hint="eastAsia" w:ascii="宋体" w:hAnsi="宋体" w:cs="宋体"/>
        </w:rPr>
        <w:t>任一方发生无力偿债、其事业为债权人接管、结束、解散、宣告破产等事情时，他方可立即解除本合同。</w:t>
      </w:r>
    </w:p>
    <w:p>
      <w:pPr>
        <w:numPr>
          <w:ilvl w:val="0"/>
          <w:numId w:val="61"/>
        </w:numPr>
        <w:spacing w:after="120" w:line="360" w:lineRule="auto"/>
        <w:rPr>
          <w:rFonts w:hint="eastAsia" w:ascii="宋体" w:hAnsi="宋体" w:cs="宋体"/>
        </w:rPr>
      </w:pPr>
      <w:r>
        <w:rPr>
          <w:rFonts w:hint="eastAsia" w:ascii="宋体" w:hAnsi="宋体" w:cs="宋体"/>
        </w:rPr>
        <w:t>甲乙双方依本合同应尽的义务，如遇自然灾害、地震、火灾、战争、暴乱、罢工等不可抗力事件时，可顺延其完成期限。要求顺延的一方应于事件发生后5日内以书面形式将事件状况及预估顺延时间通知对方。不可抗力事件发生后，超过30天，一方未以书面形式告知对方的，另一方可解除本合同。</w:t>
      </w:r>
    </w:p>
    <w:p>
      <w:pPr>
        <w:numPr>
          <w:ilvl w:val="0"/>
          <w:numId w:val="61"/>
        </w:numPr>
        <w:spacing w:after="120" w:line="360" w:lineRule="auto"/>
        <w:rPr>
          <w:rFonts w:hint="eastAsia" w:ascii="宋体" w:hAnsi="宋体" w:cs="宋体"/>
        </w:rPr>
      </w:pPr>
      <w:r>
        <w:rPr>
          <w:rFonts w:hint="eastAsia" w:ascii="宋体" w:hAnsi="宋体" w:cs="宋体"/>
        </w:rPr>
        <w:t>本合同中约定的其它解除合同情形。</w:t>
      </w:r>
    </w:p>
    <w:p>
      <w:pPr>
        <w:spacing w:after="120" w:line="360" w:lineRule="auto"/>
        <w:rPr>
          <w:rFonts w:hint="eastAsia" w:ascii="宋体" w:hAnsi="宋体" w:cs="宋体"/>
          <w:b/>
          <w:bCs/>
        </w:rPr>
      </w:pPr>
      <w:r>
        <w:rPr>
          <w:rFonts w:hint="eastAsia" w:ascii="宋体" w:hAnsi="宋体" w:cs="宋体"/>
          <w:b/>
          <w:bCs/>
        </w:rPr>
        <w:t>十一、争议解决</w:t>
      </w:r>
    </w:p>
    <w:p>
      <w:pPr>
        <w:numPr>
          <w:ilvl w:val="0"/>
          <w:numId w:val="62"/>
        </w:numPr>
        <w:spacing w:after="120" w:line="360" w:lineRule="auto"/>
        <w:rPr>
          <w:rFonts w:hint="eastAsia" w:ascii="宋体" w:hAnsi="宋体" w:cs="宋体"/>
        </w:rPr>
      </w:pPr>
      <w:r>
        <w:rPr>
          <w:rFonts w:hint="eastAsia" w:ascii="宋体" w:hAnsi="宋体" w:cs="宋体"/>
        </w:rPr>
        <w:t>因履行本合同产生的或与本合同有关的任何争议，双方应协商解决。</w:t>
      </w:r>
    </w:p>
    <w:p>
      <w:pPr>
        <w:numPr>
          <w:ilvl w:val="0"/>
          <w:numId w:val="62"/>
        </w:numPr>
        <w:spacing w:after="120" w:line="360" w:lineRule="auto"/>
        <w:rPr>
          <w:rFonts w:hint="eastAsia" w:ascii="宋体" w:hAnsi="宋体" w:cs="宋体"/>
        </w:rPr>
      </w:pPr>
      <w:r>
        <w:rPr>
          <w:rFonts w:hint="eastAsia" w:ascii="宋体" w:hAnsi="宋体" w:cs="宋体"/>
        </w:rPr>
        <w:t>协商不成的，任何一方均可提请北京市石景山区人民法院申请诉讼解决。</w:t>
      </w:r>
    </w:p>
    <w:p>
      <w:pPr>
        <w:numPr>
          <w:ilvl w:val="0"/>
          <w:numId w:val="62"/>
        </w:numPr>
        <w:spacing w:after="120" w:line="360" w:lineRule="auto"/>
        <w:rPr>
          <w:rFonts w:hint="eastAsia" w:ascii="宋体" w:hAnsi="宋体" w:cs="宋体"/>
        </w:rPr>
      </w:pPr>
      <w:r>
        <w:rPr>
          <w:rFonts w:hint="eastAsia" w:ascii="宋体" w:hAnsi="宋体" w:cs="宋体"/>
        </w:rPr>
        <w:t>争议期间，对于合同无争议的部分，双方应继续履行。</w:t>
      </w:r>
    </w:p>
    <w:p>
      <w:pPr>
        <w:spacing w:after="120" w:line="360" w:lineRule="auto"/>
        <w:rPr>
          <w:rFonts w:hint="eastAsia" w:ascii="宋体" w:hAnsi="宋体" w:cs="宋体"/>
          <w:b/>
          <w:bCs/>
        </w:rPr>
      </w:pPr>
      <w:r>
        <w:rPr>
          <w:rFonts w:hint="eastAsia" w:ascii="宋体" w:hAnsi="宋体" w:cs="宋体"/>
          <w:b/>
          <w:bCs/>
        </w:rPr>
        <w:t>十二、适用法律</w:t>
      </w:r>
    </w:p>
    <w:p>
      <w:pPr>
        <w:spacing w:after="120" w:line="360" w:lineRule="auto"/>
        <w:rPr>
          <w:rFonts w:hint="eastAsia" w:ascii="宋体" w:hAnsi="宋体" w:cs="宋体"/>
        </w:rPr>
      </w:pPr>
      <w:r>
        <w:rPr>
          <w:rFonts w:hint="eastAsia" w:ascii="宋体" w:hAnsi="宋体" w:cs="宋体"/>
        </w:rPr>
        <w:t>本合同适用中华人民共和国法律。</w:t>
      </w:r>
    </w:p>
    <w:p>
      <w:pPr>
        <w:spacing w:after="120" w:line="360" w:lineRule="auto"/>
        <w:rPr>
          <w:rFonts w:hint="eastAsia" w:ascii="宋体" w:hAnsi="宋体" w:cs="宋体"/>
          <w:b/>
          <w:bCs/>
        </w:rPr>
      </w:pPr>
      <w:r>
        <w:rPr>
          <w:rFonts w:hint="eastAsia" w:ascii="宋体" w:hAnsi="宋体" w:cs="宋体"/>
          <w:b/>
          <w:bCs/>
        </w:rPr>
        <w:t>十三、其他</w:t>
      </w:r>
    </w:p>
    <w:p>
      <w:pPr>
        <w:numPr>
          <w:ilvl w:val="0"/>
          <w:numId w:val="63"/>
        </w:numPr>
        <w:spacing w:after="120" w:line="360" w:lineRule="auto"/>
        <w:rPr>
          <w:rFonts w:hint="eastAsia" w:ascii="宋体" w:hAnsi="宋体" w:cs="宋体"/>
        </w:rPr>
      </w:pPr>
      <w:r>
        <w:rPr>
          <w:rFonts w:hint="eastAsia" w:ascii="宋体" w:hAnsi="宋体" w:cs="宋体"/>
        </w:rPr>
        <w:t>本合同的其他未尽事宜，由双方友好协商，签订补充协议。任何对本合同的修改或补充，均需双方协商一致并签署书面文件加以确认。</w:t>
      </w:r>
    </w:p>
    <w:p>
      <w:pPr>
        <w:numPr>
          <w:ilvl w:val="0"/>
          <w:numId w:val="63"/>
        </w:numPr>
        <w:spacing w:after="120" w:line="360" w:lineRule="auto"/>
        <w:rPr>
          <w:rFonts w:hint="eastAsia" w:ascii="宋体" w:hAnsi="宋体" w:cs="宋体"/>
        </w:rPr>
      </w:pPr>
      <w:r>
        <w:rPr>
          <w:rFonts w:hint="eastAsia" w:ascii="宋体" w:hAnsi="宋体" w:cs="宋体"/>
        </w:rPr>
        <w:t>本合同经甲、乙双方签字盖章后生效，一式肆份，双方各执贰份，均具有同等法律效力。</w:t>
      </w:r>
    </w:p>
    <w:p>
      <w:pPr>
        <w:pStyle w:val="2"/>
        <w:ind w:left="960" w:hanging="480"/>
      </w:pPr>
    </w:p>
    <w:p>
      <w:pPr>
        <w:adjustRightInd/>
        <w:spacing w:line="480" w:lineRule="auto"/>
        <w:jc w:val="both"/>
        <w:textAlignment w:val="auto"/>
        <w:rPr>
          <w:rFonts w:hint="eastAsia" w:ascii="宋体" w:hAnsi="宋体" w:cs="宋体"/>
        </w:rPr>
      </w:pPr>
      <w:r>
        <w:rPr>
          <w:rFonts w:hint="eastAsia" w:ascii="宋体" w:hAnsi="宋体" w:cs="宋体"/>
        </w:rPr>
        <w:t>甲方（盖章）：</w:t>
      </w:r>
    </w:p>
    <w:p>
      <w:pPr>
        <w:adjustRightInd/>
        <w:spacing w:line="480" w:lineRule="auto"/>
        <w:jc w:val="both"/>
        <w:textAlignment w:val="auto"/>
        <w:rPr>
          <w:rFonts w:hint="eastAsia" w:ascii="宋体" w:hAnsi="宋体" w:cs="宋体"/>
        </w:rPr>
      </w:pPr>
      <w:r>
        <w:rPr>
          <w:rFonts w:hint="eastAsia" w:ascii="宋体" w:hAnsi="宋体" w:cs="宋体"/>
        </w:rPr>
        <w:t>法定代表人或委托代理人（签字）：</w:t>
      </w:r>
    </w:p>
    <w:p>
      <w:pPr>
        <w:adjustRightInd/>
        <w:spacing w:line="480" w:lineRule="auto"/>
        <w:jc w:val="both"/>
        <w:textAlignment w:val="auto"/>
        <w:rPr>
          <w:rFonts w:hint="eastAsia" w:ascii="宋体" w:hAnsi="宋体" w:cs="宋体"/>
        </w:rPr>
      </w:pPr>
      <w:r>
        <w:rPr>
          <w:rFonts w:hint="eastAsia" w:ascii="宋体" w:hAnsi="宋体" w:cs="宋体"/>
        </w:rPr>
        <w:t>签署日期：</w:t>
      </w:r>
      <w:r>
        <w:rPr>
          <w:rFonts w:ascii="宋体" w:hAnsi="宋体" w:cs="宋体"/>
        </w:rPr>
        <w:t xml:space="preserve">    </w:t>
      </w:r>
      <w:r>
        <w:rPr>
          <w:rFonts w:hint="eastAsia" w:ascii="宋体" w:hAnsi="宋体" w:cs="宋体"/>
        </w:rPr>
        <w:t>年  月  日</w:t>
      </w:r>
    </w:p>
    <w:p>
      <w:pPr>
        <w:adjustRightInd/>
        <w:spacing w:line="480" w:lineRule="auto"/>
        <w:jc w:val="both"/>
        <w:textAlignment w:val="auto"/>
        <w:rPr>
          <w:rFonts w:hint="eastAsia" w:ascii="宋体" w:hAnsi="宋体" w:cs="宋体"/>
        </w:rPr>
      </w:pPr>
    </w:p>
    <w:p>
      <w:pPr>
        <w:adjustRightInd/>
        <w:spacing w:line="480" w:lineRule="auto"/>
        <w:jc w:val="both"/>
        <w:textAlignment w:val="auto"/>
        <w:rPr>
          <w:rFonts w:hint="eastAsia" w:ascii="宋体" w:hAnsi="宋体" w:cs="宋体"/>
        </w:rPr>
      </w:pPr>
      <w:r>
        <w:rPr>
          <w:rFonts w:hint="eastAsia" w:ascii="宋体" w:hAnsi="宋体" w:cs="宋体"/>
        </w:rPr>
        <w:t xml:space="preserve">乙方（盖章）： </w:t>
      </w:r>
    </w:p>
    <w:p>
      <w:pPr>
        <w:adjustRightInd/>
        <w:spacing w:line="480" w:lineRule="auto"/>
        <w:jc w:val="both"/>
        <w:textAlignment w:val="auto"/>
        <w:rPr>
          <w:rFonts w:hint="eastAsia" w:ascii="宋体" w:hAnsi="宋体" w:cs="宋体"/>
        </w:rPr>
      </w:pPr>
      <w:r>
        <w:rPr>
          <w:rFonts w:hint="eastAsia" w:ascii="宋体" w:hAnsi="宋体" w:cs="宋体"/>
        </w:rPr>
        <w:t>法定代表人或委托代理人（签字）：</w:t>
      </w:r>
    </w:p>
    <w:p>
      <w:pPr>
        <w:pStyle w:val="17"/>
        <w:adjustRightInd/>
        <w:spacing w:line="480" w:lineRule="auto"/>
        <w:jc w:val="both"/>
        <w:textAlignment w:val="auto"/>
        <w:rPr>
          <w:rFonts w:cs="宋体"/>
        </w:rPr>
      </w:pPr>
      <w:r>
        <w:rPr>
          <w:rFonts w:hint="eastAsia" w:cs="宋体"/>
        </w:rPr>
        <w:t>签署日期：</w:t>
      </w:r>
      <w:r>
        <w:rPr>
          <w:rFonts w:cs="宋体"/>
        </w:rPr>
        <w:t xml:space="preserve">    </w:t>
      </w:r>
      <w:r>
        <w:rPr>
          <w:rFonts w:hint="eastAsia" w:cs="宋体"/>
        </w:rPr>
        <w:t xml:space="preserve">年  月  日 </w:t>
      </w:r>
    </w:p>
    <w:p>
      <w:pPr>
        <w:autoSpaceDE w:val="0"/>
        <w:autoSpaceDN w:val="0"/>
        <w:snapToGrid w:val="0"/>
        <w:spacing w:line="480" w:lineRule="auto"/>
        <w:ind w:firstLine="723" w:firstLineChars="200"/>
        <w:jc w:val="both"/>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78"/>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pPr>
        <w:pStyle w:val="17"/>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17"/>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r>
        <w:rPr>
          <w:rFonts w:hint="eastAsia"/>
          <w:b/>
          <w:bCs/>
          <w:spacing w:val="-6"/>
        </w:rPr>
        <w:t>（资格证明文件）</w:t>
      </w:r>
      <w:r>
        <w:rPr>
          <w:b/>
          <w:bCs/>
          <w:spacing w:val="-6"/>
        </w:rPr>
        <w:t>封面（非实质性格式）</w:t>
      </w:r>
    </w:p>
    <w:p>
      <w:pPr>
        <w:pStyle w:val="17"/>
        <w:spacing w:before="352" w:line="196" w:lineRule="auto"/>
        <w:ind w:left="1819"/>
        <w:rPr>
          <w:rFonts w:hint="eastAsia"/>
          <w:b/>
          <w:bCs/>
          <w:spacing w:val="-8"/>
          <w:sz w:val="83"/>
          <w:szCs w:val="83"/>
        </w:rPr>
      </w:pPr>
    </w:p>
    <w:p>
      <w:pPr>
        <w:pStyle w:val="17"/>
        <w:spacing w:before="352" w:line="196" w:lineRule="auto"/>
        <w:ind w:left="1819"/>
        <w:rPr>
          <w:rFonts w:hint="eastAsia"/>
          <w:b/>
          <w:bCs/>
          <w:spacing w:val="-8"/>
          <w:sz w:val="83"/>
          <w:szCs w:val="83"/>
        </w:rPr>
      </w:pPr>
    </w:p>
    <w:p>
      <w:pPr>
        <w:pStyle w:val="17"/>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17"/>
        <w:spacing w:before="134" w:line="205" w:lineRule="auto"/>
        <w:ind w:left="546"/>
        <w:rPr>
          <w:rFonts w:hint="eastAsia"/>
          <w:b/>
          <w:bCs/>
          <w:spacing w:val="-11"/>
        </w:rPr>
      </w:pPr>
    </w:p>
    <w:p>
      <w:pPr>
        <w:pStyle w:val="17"/>
        <w:spacing w:before="134" w:line="205" w:lineRule="auto"/>
        <w:ind w:left="546"/>
        <w:jc w:val="center"/>
        <w:rPr>
          <w:rFonts w:hint="eastAsia"/>
          <w:b/>
          <w:bCs/>
          <w:spacing w:val="-11"/>
        </w:rPr>
      </w:pPr>
      <w:r>
        <w:rPr>
          <w:rFonts w:hint="eastAsia"/>
          <w:b/>
          <w:bCs/>
          <w:spacing w:val="-6"/>
          <w:sz w:val="56"/>
          <w:szCs w:val="56"/>
        </w:rPr>
        <w:t>（资格证明文件）</w:t>
      </w: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17"/>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17"/>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17"/>
        <w:spacing w:before="134" w:line="205" w:lineRule="auto"/>
        <w:ind w:left="1447"/>
        <w:rPr>
          <w:b/>
          <w:bCs/>
          <w:spacing w:val="34"/>
        </w:rPr>
      </w:pPr>
      <w:r>
        <w:rPr>
          <w:rFonts w:hint="eastAsia"/>
          <w:b/>
          <w:bCs/>
          <w:spacing w:val="34"/>
        </w:rPr>
        <w:t>通讯地址：</w:t>
      </w:r>
    </w:p>
    <w:p>
      <w:pPr>
        <w:spacing w:line="205" w:lineRule="auto"/>
        <w:sectPr>
          <w:headerReference r:id="rId10" w:type="default"/>
          <w:footerReference r:id="rId11" w:type="default"/>
          <w:pgSz w:w="11907" w:h="16840"/>
          <w:pgMar w:top="1149" w:right="1133" w:bottom="1060" w:left="1701" w:header="875" w:footer="886" w:gutter="0"/>
          <w:cols w:space="720" w:num="1"/>
        </w:sectPr>
      </w:pPr>
    </w:p>
    <w:p>
      <w:pPr>
        <w:spacing w:line="360" w:lineRule="auto"/>
        <w:outlineLvl w:val="2"/>
        <w:rPr>
          <w:b/>
          <w:bCs/>
          <w:color w:val="000000"/>
          <w:sz w:val="24"/>
          <w:szCs w:val="20"/>
        </w:rPr>
      </w:pPr>
      <w:bookmarkStart w:id="784" w:name="_Hlt520274393"/>
      <w:bookmarkEnd w:id="784"/>
      <w:bookmarkStart w:id="785" w:name="_Hlt520350918"/>
      <w:bookmarkEnd w:id="785"/>
      <w:bookmarkStart w:id="786" w:name="_Hlt520274121"/>
      <w:bookmarkEnd w:id="786"/>
      <w:bookmarkStart w:id="787" w:name="_Hlt520271212"/>
      <w:bookmarkEnd w:id="787"/>
      <w:bookmarkStart w:id="788" w:name="_Hlt520274065"/>
      <w:bookmarkEnd w:id="788"/>
      <w:bookmarkStart w:id="789" w:name="_Hlt520343392"/>
      <w:bookmarkEnd w:id="789"/>
      <w:bookmarkStart w:id="790" w:name="_Hlt520273711"/>
      <w:bookmarkEnd w:id="790"/>
      <w:bookmarkStart w:id="791" w:name="_Hlt520355504"/>
      <w:bookmarkEnd w:id="791"/>
      <w:bookmarkStart w:id="792" w:name="_Hlt520343000"/>
      <w:bookmarkEnd w:id="792"/>
      <w:bookmarkStart w:id="793" w:name="_Hlt520274407"/>
      <w:bookmarkEnd w:id="793"/>
      <w:bookmarkStart w:id="794" w:name="_Ref467988698"/>
      <w:bookmarkStart w:id="795" w:name="_Toc480942349"/>
      <w:bookmarkStart w:id="796" w:name="_Toc150774761"/>
      <w:bookmarkStart w:id="797" w:name="_Toc142311058"/>
      <w:bookmarkStart w:id="798" w:name="_Toc127151556"/>
      <w:bookmarkStart w:id="799" w:name="_Toc226965746"/>
      <w:bookmarkStart w:id="800" w:name="_Toc226309800"/>
      <w:bookmarkStart w:id="801" w:name="_Toc226965829"/>
      <w:bookmarkStart w:id="802" w:name="_Toc150480794"/>
      <w:bookmarkStart w:id="803" w:name="_Toc520356217"/>
      <w:bookmarkStart w:id="804" w:name="_Toc195842921"/>
      <w:bookmarkStart w:id="805" w:name="_Toc226337252"/>
      <w:r>
        <w:rPr>
          <w:b/>
          <w:bCs/>
          <w:color w:val="000000"/>
          <w:sz w:val="24"/>
          <w:szCs w:val="20"/>
        </w:rPr>
        <w:t xml:space="preserve">1 </w:t>
      </w:r>
      <w:r>
        <w:rPr>
          <w:b/>
          <w:bCs/>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6"/>
        <w:rPr>
          <w:rFonts w:ascii="Times New Roman"/>
          <w:b/>
          <w:bCs/>
          <w:color w:val="000000"/>
          <w:u w:val="none"/>
        </w:rPr>
      </w:pPr>
      <w:r>
        <w:rPr>
          <w:rFonts w:ascii="Times New Roman"/>
          <w:b/>
          <w:bCs/>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64"/>
        </w:numPr>
        <w:spacing w:line="360" w:lineRule="auto"/>
        <w:ind w:left="1134"/>
        <w:rPr>
          <w:sz w:val="24"/>
          <w:szCs w:val="22"/>
        </w:rPr>
      </w:pPr>
      <w:r>
        <w:rPr>
          <w:sz w:val="24"/>
          <w:szCs w:val="22"/>
        </w:rPr>
        <w:t>具有良好的商业信誉和健全的财务会计制度；</w:t>
      </w:r>
    </w:p>
    <w:p>
      <w:pPr>
        <w:numPr>
          <w:ilvl w:val="0"/>
          <w:numId w:val="64"/>
        </w:numPr>
        <w:spacing w:line="360" w:lineRule="auto"/>
        <w:ind w:left="1134"/>
        <w:rPr>
          <w:sz w:val="24"/>
          <w:szCs w:val="22"/>
        </w:rPr>
      </w:pPr>
      <w:r>
        <w:rPr>
          <w:sz w:val="24"/>
          <w:szCs w:val="22"/>
        </w:rPr>
        <w:t>具有履行合同所必需的设备和专业技术能力；</w:t>
      </w:r>
    </w:p>
    <w:p>
      <w:pPr>
        <w:numPr>
          <w:ilvl w:val="0"/>
          <w:numId w:val="64"/>
        </w:numPr>
        <w:spacing w:line="360" w:lineRule="auto"/>
        <w:ind w:left="1134"/>
        <w:rPr>
          <w:sz w:val="24"/>
          <w:szCs w:val="22"/>
        </w:rPr>
      </w:pPr>
      <w:r>
        <w:rPr>
          <w:sz w:val="24"/>
          <w:szCs w:val="22"/>
        </w:rPr>
        <w:t>有依法缴纳税收和社会保障资金的良好记录；</w:t>
      </w:r>
    </w:p>
    <w:p>
      <w:pPr>
        <w:numPr>
          <w:ilvl w:val="0"/>
          <w:numId w:val="64"/>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64"/>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64"/>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64"/>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9"/>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pStyle w:val="17"/>
        <w:spacing w:before="307" w:line="360" w:lineRule="auto"/>
        <w:ind w:left="18"/>
        <w:outlineLvl w:val="2"/>
        <w:rPr>
          <w:rFonts w:hint="eastAsia"/>
          <w:b/>
          <w:bCs w:val="0"/>
          <w:color w:val="auto"/>
          <w:sz w:val="24"/>
          <w:szCs w:val="24"/>
          <w:lang w:val="en-US" w:eastAsia="zh-CN"/>
        </w:rPr>
      </w:pPr>
      <w:r>
        <w:rPr>
          <w:rFonts w:hint="eastAsia"/>
          <w:b/>
          <w:bCs w:val="0"/>
          <w:color w:val="auto"/>
          <w:sz w:val="24"/>
          <w:szCs w:val="24"/>
          <w:lang w:val="en-US" w:eastAsia="zh-CN"/>
        </w:rPr>
        <w:t>2 落实政府采购政策需满足的资格要求</w:t>
      </w:r>
    </w:p>
    <w:p>
      <w:pPr>
        <w:spacing w:line="360" w:lineRule="auto"/>
        <w:outlineLvl w:val="2"/>
        <w:rPr>
          <w:b/>
          <w:bCs/>
          <w:color w:val="000000"/>
          <w:sz w:val="24"/>
          <w:szCs w:val="20"/>
        </w:rPr>
      </w:pPr>
      <w:r>
        <w:rPr>
          <w:rFonts w:hint="eastAsia"/>
          <w:b/>
          <w:bCs/>
          <w:color w:val="000000"/>
          <w:sz w:val="24"/>
          <w:szCs w:val="20"/>
          <w:lang w:val="en-US" w:eastAsia="zh-CN"/>
        </w:rPr>
        <w:t>2-1</w:t>
      </w:r>
      <w:r>
        <w:rPr>
          <w:b/>
          <w:bCs/>
          <w:color w:val="000000"/>
          <w:sz w:val="24"/>
          <w:szCs w:val="20"/>
        </w:rPr>
        <w:t>中小企业声明函</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pStyle w:val="17"/>
        <w:spacing w:before="150" w:line="201" w:lineRule="auto"/>
        <w:ind w:left="1798"/>
        <w:rPr>
          <w:rFonts w:hint="eastAsia"/>
          <w:sz w:val="35"/>
          <w:szCs w:val="35"/>
        </w:rPr>
      </w:pPr>
      <w:r>
        <w:rPr>
          <w:b/>
          <w:bCs/>
          <w:spacing w:val="8"/>
          <w:sz w:val="35"/>
          <w:szCs w:val="35"/>
        </w:rPr>
        <w:t>中小企业声明函（工程、服务）格式</w:t>
      </w:r>
    </w:p>
    <w:p>
      <w:pPr>
        <w:spacing w:line="360" w:lineRule="auto"/>
        <w:rPr>
          <w:rFonts w:hint="eastAsia" w:ascii="宋体" w:hAnsi="宋体" w:cs="宋体"/>
          <w:sz w:val="24"/>
        </w:rPr>
      </w:pPr>
    </w:p>
    <w:p>
      <w:pPr>
        <w:pStyle w:val="17"/>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17"/>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17"/>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17"/>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pPr>
        <w:pStyle w:val="17"/>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pPr>
        <w:spacing w:line="360" w:lineRule="auto"/>
        <w:rPr>
          <w:rFonts w:hint="eastAsia" w:ascii="宋体" w:hAnsi="宋体" w:cs="宋体"/>
          <w:sz w:val="24"/>
        </w:rPr>
      </w:pPr>
    </w:p>
    <w:p>
      <w:pPr>
        <w:spacing w:line="360" w:lineRule="auto"/>
        <w:rPr>
          <w:rFonts w:hint="eastAsia" w:ascii="宋体" w:hAnsi="宋体" w:cs="宋体"/>
          <w:sz w:val="24"/>
        </w:rPr>
      </w:pPr>
    </w:p>
    <w:p>
      <w:pPr>
        <w:pStyle w:val="17"/>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pPr>
        <w:pStyle w:val="17"/>
        <w:spacing w:before="188" w:line="360" w:lineRule="auto"/>
        <w:ind w:left="7076"/>
        <w:rPr>
          <w:rFonts w:hint="eastAsia" w:cs="宋体"/>
        </w:rPr>
      </w:pPr>
      <w:r>
        <w:rPr>
          <w:rFonts w:hint="eastAsia" w:cs="宋体"/>
          <w:spacing w:val="20"/>
        </w:rPr>
        <w:t>日期：</w:t>
      </w:r>
      <w:r>
        <w:rPr>
          <w:rFonts w:hint="eastAsia" w:cs="宋体"/>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69504"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5" name="任意多边形 5"/>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69504;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xa&#10;0P7UAAAABgEAAA8AAAAAAAAAAQAgAAAAIgAAAGRycy9kb3ducmV2LnhtbFBLAQIUABQAAAAIAIdO&#10;4kB5cZNgJwIAAGkEAAAOAAAAAAAAAAEAIAAAACMBAABkcnMvZTJvRG9jLnhtbFBLBQYAAAAABgAG&#10;AFkBAAC8BQAAAAA=&#10;" path="m0,4l8946,4e">
                <v:fill on="f" focussize="0,0"/>
                <v:stroke weight="0.48pt" color="#000000" joinstyle="bevel"/>
                <v:imagedata o:title=""/>
                <o:lock v:ext="edit" aspectratio="f"/>
              </v:shape>
            </w:pict>
          </mc:Fallback>
        </mc:AlternateContent>
      </w:r>
    </w:p>
    <w:p>
      <w:pPr>
        <w:pStyle w:val="17"/>
        <w:spacing w:before="86" w:line="360" w:lineRule="auto"/>
        <w:ind w:left="124"/>
        <w:rPr>
          <w:rFonts w:hint="eastAsia" w:cs="宋体"/>
        </w:rPr>
      </w:pPr>
      <w:r>
        <w:rPr>
          <w:rFonts w:hint="eastAsia" w:cs="宋体"/>
          <w:spacing w:val="8"/>
          <w:position w:val="5"/>
        </w:rPr>
        <w:t xml:space="preserve">1 </w:t>
      </w:r>
      <w:r>
        <w:rPr>
          <w:rFonts w:hint="eastAsia" w:cs="宋体"/>
          <w:spacing w:val="8"/>
        </w:rPr>
        <w:t>从业人员</w:t>
      </w:r>
      <w:r>
        <w:rPr>
          <w:rFonts w:hint="eastAsia" w:cs="宋体"/>
          <w:spacing w:val="-34"/>
        </w:rPr>
        <w:t xml:space="preserve"> </w:t>
      </w:r>
      <w:r>
        <w:rPr>
          <w:rFonts w:hint="eastAsia" w:cs="宋体"/>
          <w:spacing w:val="8"/>
        </w:rPr>
        <w:t>、营业收入、资产总额填报上一年度数据</w:t>
      </w:r>
      <w:r>
        <w:rPr>
          <w:rFonts w:hint="eastAsia" w:cs="宋体"/>
          <w:spacing w:val="-20"/>
        </w:rPr>
        <w:t xml:space="preserve"> </w:t>
      </w:r>
      <w:r>
        <w:rPr>
          <w:rFonts w:hint="eastAsia" w:cs="宋体"/>
          <w:spacing w:val="8"/>
        </w:rPr>
        <w:t>，</w:t>
      </w:r>
      <w:r>
        <w:rPr>
          <w:rFonts w:hint="eastAsia" w:cs="宋体"/>
          <w:spacing w:val="7"/>
        </w:rPr>
        <w:t>无上一年度数据的新成立企业可不填报。</w:t>
      </w:r>
    </w:p>
    <w:p>
      <w:pPr>
        <w:spacing w:before="240" w:beforeLines="100" w:after="240" w:afterLines="100" w:line="360" w:lineRule="auto"/>
        <w:jc w:val="center"/>
        <w:rPr>
          <w:rFonts w:hint="eastAsia"/>
          <w:b/>
          <w:bCs/>
          <w:color w:val="000000"/>
          <w:sz w:val="36"/>
          <w:szCs w:val="36"/>
        </w:rPr>
      </w:pP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right"/>
        <w:rPr>
          <w:spacing w:val="6"/>
          <w:sz w:val="24"/>
        </w:rPr>
      </w:pPr>
      <w:r>
        <w:rPr>
          <w:spacing w:val="6"/>
          <w:sz w:val="24"/>
        </w:rPr>
        <w:t xml:space="preserve">               </w:t>
      </w:r>
      <w:r>
        <w:rPr>
          <w:rFonts w:hint="eastAsia"/>
          <w:spacing w:val="6"/>
          <w:sz w:val="24"/>
          <w:lang w:val="en-US" w:eastAsia="zh-CN"/>
        </w:rPr>
        <w:t xml:space="preserve">                    </w:t>
      </w:r>
      <w:r>
        <w:rPr>
          <w:spacing w:val="6"/>
          <w:sz w:val="24"/>
        </w:rPr>
        <w:t>单位名称（盖章）：</w:t>
      </w:r>
    </w:p>
    <w:p>
      <w:pPr>
        <w:spacing w:line="360" w:lineRule="auto"/>
        <w:jc w:val="center"/>
        <w:rPr>
          <w:rFonts w:hint="eastAsia" w:ascii="宋体" w:hAnsi="宋体" w:cs="宋体"/>
          <w:spacing w:val="1"/>
          <w:sz w:val="24"/>
          <w:szCs w:val="24"/>
          <w:lang w:val="en-US" w:eastAsia="zh-CN"/>
        </w:rPr>
      </w:pPr>
      <w:r>
        <w:rPr>
          <w:rFonts w:hint="eastAsia"/>
          <w:spacing w:val="6"/>
          <w:sz w:val="24"/>
          <w:lang w:val="en-US" w:eastAsia="zh-CN"/>
        </w:rPr>
        <w:t xml:space="preserve">                   </w:t>
      </w:r>
      <w:r>
        <w:rPr>
          <w:spacing w:val="6"/>
          <w:sz w:val="24"/>
        </w:rPr>
        <w:t>日  期：</w:t>
      </w:r>
    </w:p>
    <w:p>
      <w:pPr>
        <w:pStyle w:val="17"/>
        <w:spacing w:before="308" w:line="201" w:lineRule="auto"/>
        <w:ind w:left="6"/>
        <w:outlineLvl w:val="1"/>
        <w:rPr>
          <w:rFonts w:hint="eastAsia" w:ascii="宋体" w:hAnsi="宋体" w:eastAsia="宋体" w:cs="宋体"/>
          <w:sz w:val="24"/>
          <w:szCs w:val="24"/>
        </w:rPr>
      </w:pPr>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17"/>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pPr>
        <w:pStyle w:val="17"/>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17"/>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7"/>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17"/>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7"/>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17"/>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footerReference r:id="rId12" w:type="default"/>
          <w:pgSz w:w="11907" w:h="16840"/>
          <w:pgMar w:top="1149" w:right="1133" w:bottom="1060" w:left="1701" w:header="875" w:footer="886" w:gutter="0"/>
          <w:pgNumType w:fmt="decimal" w:start="51"/>
          <w:cols w:equalWidth="0" w:num="1">
            <w:col w:w="9073"/>
          </w:cols>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794"/>
      <w:bookmarkEnd w:id="795"/>
      <w:r>
        <w:rPr>
          <w:b/>
          <w:bCs/>
          <w:color w:val="000000"/>
          <w:sz w:val="24"/>
        </w:rPr>
        <w:t>书</w:t>
      </w:r>
      <w:bookmarkEnd w:id="796"/>
      <w:bookmarkEnd w:id="797"/>
      <w:bookmarkEnd w:id="798"/>
      <w:bookmarkEnd w:id="799"/>
      <w:bookmarkEnd w:id="800"/>
      <w:bookmarkEnd w:id="801"/>
      <w:bookmarkEnd w:id="802"/>
      <w:bookmarkEnd w:id="803"/>
      <w:bookmarkEnd w:id="804"/>
      <w:bookmarkEnd w:id="805"/>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06" w:name="_Hlt520355938"/>
      <w:bookmarkEnd w:id="806"/>
      <w:bookmarkStart w:id="807" w:name="_Hlt520356243"/>
      <w:bookmarkEnd w:id="807"/>
      <w:bookmarkStart w:id="808" w:name="_Toc305158825"/>
      <w:bookmarkStart w:id="809" w:name="_Toc265228395"/>
      <w:bookmarkStart w:id="810" w:name="_Toc150774762"/>
      <w:bookmarkStart w:id="811" w:name="_Toc127151557"/>
      <w:bookmarkStart w:id="812" w:name="_Toc226965830"/>
      <w:bookmarkStart w:id="813" w:name="_Toc520356218"/>
      <w:bookmarkStart w:id="814" w:name="_Toc142311059"/>
      <w:bookmarkStart w:id="815" w:name="_Toc226337253"/>
      <w:bookmarkStart w:id="816" w:name="_Ref467988705"/>
      <w:bookmarkStart w:id="817" w:name="_Toc305158899"/>
      <w:bookmarkStart w:id="818" w:name="_Toc226309801"/>
      <w:bookmarkStart w:id="819" w:name="_Toc480942350"/>
      <w:bookmarkStart w:id="820" w:name="_Toc195842922"/>
      <w:bookmarkStart w:id="821" w:name="_Toc226965747"/>
      <w:bookmarkStart w:id="822" w:name="_Toc150480795"/>
      <w:bookmarkStart w:id="823" w:name="_Toc264969247"/>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17"/>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17"/>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17"/>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17"/>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17"/>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17"/>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17"/>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7"/>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17"/>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17"/>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17"/>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17"/>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17"/>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17"/>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17"/>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17"/>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17"/>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17"/>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4"/>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17"/>
        <w:spacing w:before="307" w:line="196" w:lineRule="auto"/>
        <w:ind w:left="50"/>
        <w:outlineLvl w:val="1"/>
        <w:rPr>
          <w:rFonts w:hint="eastAsia" w:ascii="宋体" w:hAnsi="宋体" w:eastAsia="宋体" w:cs="宋体"/>
          <w:sz w:val="24"/>
          <w:szCs w:val="24"/>
        </w:rPr>
      </w:pPr>
    </w:p>
    <w:p>
      <w:pPr>
        <w:pStyle w:val="17"/>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17"/>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17"/>
        <w:spacing w:before="339" w:line="190" w:lineRule="auto"/>
        <w:rPr>
          <w:rFonts w:hint="eastAsia" w:ascii="宋体" w:hAnsi="宋体" w:eastAsia="宋体" w:cs="宋体"/>
          <w:sz w:val="25"/>
          <w:szCs w:val="25"/>
        </w:rPr>
      </w:pPr>
    </w:p>
    <w:p>
      <w:pPr>
        <w:pStyle w:val="17"/>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17"/>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6"/>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7"/>
              <w:autoSpaceDE w:val="0"/>
              <w:autoSpaceDN w:val="0"/>
              <w:rPr>
                <w:rFonts w:hint="eastAsia" w:ascii="宋体" w:hAnsi="宋体" w:eastAsia="宋体" w:cs="宋体"/>
              </w:rPr>
            </w:pPr>
          </w:p>
        </w:tc>
        <w:tc>
          <w:tcPr>
            <w:tcW w:w="3707" w:type="dxa"/>
            <w:vMerge w:val="continue"/>
            <w:tcBorders>
              <w:top w:val="nil"/>
            </w:tcBorders>
            <w:vAlign w:val="top"/>
          </w:tcPr>
          <w:p>
            <w:pPr>
              <w:pStyle w:val="267"/>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7"/>
              <w:autoSpaceDE w:val="0"/>
              <w:autoSpaceDN w:val="0"/>
              <w:rPr>
                <w:rFonts w:hint="eastAsia" w:ascii="宋体" w:hAnsi="宋体" w:eastAsia="宋体" w:cs="宋体"/>
              </w:rPr>
            </w:pPr>
          </w:p>
        </w:tc>
        <w:tc>
          <w:tcPr>
            <w:tcW w:w="3707" w:type="dxa"/>
            <w:vAlign w:val="top"/>
          </w:tcPr>
          <w:p>
            <w:pPr>
              <w:pStyle w:val="267"/>
              <w:autoSpaceDE w:val="0"/>
              <w:autoSpaceDN w:val="0"/>
              <w:rPr>
                <w:rFonts w:hint="eastAsia" w:ascii="宋体" w:hAnsi="宋体" w:eastAsia="宋体" w:cs="宋体"/>
              </w:rPr>
            </w:pPr>
          </w:p>
        </w:tc>
        <w:tc>
          <w:tcPr>
            <w:tcW w:w="1988" w:type="dxa"/>
            <w:vAlign w:val="top"/>
          </w:tcPr>
          <w:p>
            <w:pPr>
              <w:pStyle w:val="267"/>
              <w:autoSpaceDE w:val="0"/>
              <w:autoSpaceDN w:val="0"/>
              <w:rPr>
                <w:rFonts w:hint="eastAsia" w:ascii="宋体" w:hAnsi="宋体" w:eastAsia="宋体" w:cs="宋体"/>
              </w:rPr>
            </w:pPr>
          </w:p>
        </w:tc>
        <w:tc>
          <w:tcPr>
            <w:tcW w:w="1987" w:type="dxa"/>
            <w:vAlign w:val="top"/>
          </w:tcPr>
          <w:p>
            <w:pPr>
              <w:pStyle w:val="267"/>
              <w:autoSpaceDE w:val="0"/>
              <w:autoSpaceDN w:val="0"/>
              <w:rPr>
                <w:rFonts w:hint="eastAsia" w:ascii="宋体" w:hAnsi="宋体" w:eastAsia="宋体" w:cs="宋体"/>
              </w:rPr>
            </w:pPr>
          </w:p>
        </w:tc>
      </w:tr>
    </w:tbl>
    <w:p>
      <w:pPr>
        <w:pStyle w:val="17"/>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17"/>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7"/>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3" w:type="default"/>
          <w:footerReference r:id="rId14" w:type="default"/>
          <w:pgSz w:w="11907" w:h="16840"/>
          <w:pgMar w:top="1418" w:right="1134" w:bottom="1418" w:left="1701" w:header="851" w:footer="851" w:gutter="0"/>
          <w:pgNumType w:fmt="decimal"/>
          <w:cols w:space="720" w:num="1"/>
          <w:docGrid w:linePitch="462" w:charSpace="0"/>
        </w:sectPr>
      </w:pPr>
    </w:p>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Pr>
        <w:pStyle w:val="17"/>
        <w:spacing w:before="103" w:line="196" w:lineRule="auto"/>
        <w:ind w:left="124"/>
        <w:outlineLvl w:val="1"/>
        <w:rPr>
          <w:rFonts w:hint="eastAsia" w:ascii="宋体" w:hAnsi="宋体" w:eastAsia="宋体" w:cs="宋体"/>
          <w:sz w:val="24"/>
          <w:szCs w:val="24"/>
        </w:rPr>
      </w:pPr>
      <w:bookmarkStart w:id="824" w:name="_Toc150774765"/>
      <w:bookmarkStart w:id="825" w:name="_Toc195842927"/>
      <w:bookmarkStart w:id="826" w:name="_Toc226309806"/>
      <w:bookmarkStart w:id="827" w:name="_Toc265228400"/>
      <w:bookmarkStart w:id="828" w:name="_Toc305158904"/>
      <w:bookmarkStart w:id="829" w:name="_Toc127151562"/>
      <w:bookmarkStart w:id="830" w:name="_Toc226965835"/>
      <w:bookmarkStart w:id="831" w:name="_Toc150480798"/>
      <w:bookmarkStart w:id="832" w:name="_Toc305158830"/>
      <w:bookmarkStart w:id="833" w:name="_Toc226337258"/>
      <w:bookmarkStart w:id="834" w:name="_Toc142311062"/>
      <w:bookmarkStart w:id="835" w:name="_Toc226965752"/>
      <w:bookmarkStart w:id="836" w:name="_Toc264969252"/>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pStyle w:val="17"/>
        <w:spacing w:before="150" w:line="205" w:lineRule="auto"/>
        <w:ind w:firstLine="3342" w:firstLineChars="900"/>
        <w:jc w:val="both"/>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17"/>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pPr>
        <w:pStyle w:val="17"/>
        <w:spacing w:before="248" w:line="180" w:lineRule="auto"/>
        <w:ind w:left="118"/>
        <w:rPr>
          <w:rFonts w:hint="eastAsia" w:ascii="宋体" w:hAnsi="宋体" w:eastAsia="宋体" w:cs="宋体"/>
          <w:spacing w:val="-52"/>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2"/>
          <w:sz w:val="24"/>
          <w:szCs w:val="24"/>
        </w:rPr>
        <w:t xml:space="preserve"> </w:t>
      </w:r>
    </w:p>
    <w:p>
      <w:pPr>
        <w:pStyle w:val="17"/>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56"/>
        <w:tblpPr w:leftFromText="180" w:rightFromText="180" w:vertAnchor="text" w:tblpX="-139" w:tblpY="1"/>
        <w:tblOverlap w:val="never"/>
        <w:tblW w:w="9296"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896"/>
        <w:gridCol w:w="1346"/>
        <w:gridCol w:w="1205"/>
        <w:gridCol w:w="1344"/>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793" w:type="dxa"/>
            <w:vAlign w:val="top"/>
          </w:tcPr>
          <w:p>
            <w:pPr>
              <w:autoSpaceDE w:val="0"/>
              <w:autoSpaceDN w:val="0"/>
              <w:spacing w:before="259" w:line="179" w:lineRule="auto"/>
              <w:ind w:left="0" w:leftChars="0" w:firstLine="0" w:firstLineChars="0"/>
              <w:rPr>
                <w:rFonts w:hint="eastAsia" w:ascii="宋体" w:hAnsi="宋体" w:eastAsia="宋体" w:cs="宋体"/>
                <w:sz w:val="24"/>
                <w:szCs w:val="24"/>
              </w:rPr>
            </w:pPr>
            <w:r>
              <w:rPr>
                <w:rFonts w:hint="eastAsia" w:ascii="宋体" w:hAnsi="宋体" w:eastAsia="宋体" w:cs="宋体"/>
                <w:b/>
                <w:bCs/>
                <w:spacing w:val="21"/>
                <w:sz w:val="24"/>
                <w:szCs w:val="24"/>
              </w:rPr>
              <w:t xml:space="preserve"> </w:t>
            </w:r>
            <w:r>
              <w:rPr>
                <w:rFonts w:hint="eastAsia" w:ascii="宋体" w:hAnsi="宋体" w:cs="宋体"/>
                <w:b/>
                <w:bCs/>
                <w:spacing w:val="21"/>
                <w:sz w:val="24"/>
                <w:szCs w:val="24"/>
                <w:lang w:eastAsia="zh-CN"/>
              </w:rPr>
              <w:t>序</w:t>
            </w:r>
            <w:r>
              <w:rPr>
                <w:rFonts w:hint="eastAsia" w:ascii="宋体" w:hAnsi="宋体" w:eastAsia="宋体" w:cs="宋体"/>
                <w:b/>
                <w:bCs/>
                <w:spacing w:val="21"/>
                <w:sz w:val="24"/>
                <w:szCs w:val="24"/>
              </w:rPr>
              <w:t>号</w:t>
            </w:r>
          </w:p>
        </w:tc>
        <w:tc>
          <w:tcPr>
            <w:tcW w:w="2896" w:type="dxa"/>
            <w:vAlign w:val="top"/>
          </w:tcPr>
          <w:p>
            <w:pPr>
              <w:autoSpaceDE w:val="0"/>
              <w:autoSpaceDN w:val="0"/>
              <w:spacing w:before="216" w:line="201" w:lineRule="auto"/>
              <w:ind w:left="108"/>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top"/>
          </w:tcPr>
          <w:p>
            <w:pPr>
              <w:autoSpaceDE w:val="0"/>
              <w:autoSpaceDN w:val="0"/>
              <w:spacing w:before="217" w:line="196" w:lineRule="auto"/>
              <w:ind w:left="109"/>
              <w:rPr>
                <w:rFonts w:hint="eastAsia" w:ascii="宋体" w:hAnsi="宋体" w:eastAsia="宋体" w:cs="宋体"/>
                <w:sz w:val="24"/>
                <w:szCs w:val="24"/>
              </w:rPr>
            </w:pPr>
            <w:r>
              <w:rPr>
                <w:rFonts w:hint="eastAsia" w:ascii="宋体" w:hAnsi="宋体" w:eastAsia="宋体" w:cs="宋体"/>
                <w:b/>
                <w:bCs/>
                <w:sz w:val="24"/>
                <w:szCs w:val="24"/>
              </w:rPr>
              <w:t>单价（元）</w:t>
            </w:r>
          </w:p>
        </w:tc>
        <w:tc>
          <w:tcPr>
            <w:tcW w:w="1205" w:type="dxa"/>
            <w:vAlign w:val="top"/>
          </w:tcPr>
          <w:p>
            <w:pPr>
              <w:autoSpaceDE w:val="0"/>
              <w:autoSpaceDN w:val="0"/>
              <w:spacing w:before="216" w:line="201" w:lineRule="auto"/>
              <w:ind w:left="364"/>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top"/>
          </w:tcPr>
          <w:p>
            <w:pPr>
              <w:autoSpaceDE w:val="0"/>
              <w:autoSpaceDN w:val="0"/>
              <w:spacing w:before="217" w:line="196" w:lineRule="auto"/>
              <w:ind w:left="111"/>
              <w:rPr>
                <w:rFonts w:hint="eastAsia" w:ascii="宋体" w:hAnsi="宋体" w:eastAsia="宋体" w:cs="宋体"/>
                <w:sz w:val="24"/>
                <w:szCs w:val="24"/>
              </w:rPr>
            </w:pPr>
            <w:r>
              <w:rPr>
                <w:rFonts w:hint="eastAsia" w:ascii="宋体" w:hAnsi="宋体" w:eastAsia="宋体" w:cs="宋体"/>
                <w:b/>
                <w:bCs/>
                <w:sz w:val="24"/>
                <w:szCs w:val="24"/>
              </w:rPr>
              <w:t>合价（元）</w:t>
            </w:r>
          </w:p>
        </w:tc>
        <w:tc>
          <w:tcPr>
            <w:tcW w:w="1712" w:type="dxa"/>
            <w:vAlign w:val="top"/>
          </w:tcPr>
          <w:p>
            <w:pPr>
              <w:pStyle w:val="267"/>
              <w:autoSpaceDE w:val="0"/>
              <w:autoSpaceDN w:val="0"/>
              <w:spacing w:before="216" w:line="200" w:lineRule="auto"/>
              <w:ind w:left="112"/>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793" w:type="dxa"/>
            <w:vAlign w:val="top"/>
          </w:tcPr>
          <w:p>
            <w:pPr>
              <w:pStyle w:val="267"/>
              <w:autoSpaceDE w:val="0"/>
              <w:autoSpaceDN w:val="0"/>
              <w:spacing w:before="159" w:line="199" w:lineRule="auto"/>
              <w:ind w:left="254"/>
              <w:rPr>
                <w:rFonts w:hint="eastAsia" w:ascii="宋体" w:hAnsi="宋体" w:eastAsia="宋体" w:cs="宋体"/>
                <w:sz w:val="24"/>
                <w:szCs w:val="24"/>
              </w:rPr>
            </w:pPr>
            <w:r>
              <w:rPr>
                <w:rFonts w:hint="eastAsia" w:ascii="宋体" w:hAnsi="宋体" w:eastAsia="宋体" w:cs="宋体"/>
                <w:sz w:val="24"/>
                <w:szCs w:val="24"/>
              </w:rPr>
              <w:t>1</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93" w:type="dxa"/>
            <w:vAlign w:val="top"/>
          </w:tcPr>
          <w:p>
            <w:pPr>
              <w:pStyle w:val="267"/>
              <w:autoSpaceDE w:val="0"/>
              <w:autoSpaceDN w:val="0"/>
              <w:spacing w:before="111" w:line="201" w:lineRule="auto"/>
              <w:ind w:left="245"/>
              <w:rPr>
                <w:rFonts w:hint="eastAsia" w:ascii="宋体" w:hAnsi="宋体" w:eastAsia="宋体" w:cs="宋体"/>
                <w:sz w:val="24"/>
                <w:szCs w:val="24"/>
              </w:rPr>
            </w:pPr>
            <w:r>
              <w:rPr>
                <w:rFonts w:hint="eastAsia" w:ascii="宋体" w:hAnsi="宋体" w:eastAsia="宋体" w:cs="宋体"/>
                <w:spacing w:val="1"/>
                <w:sz w:val="24"/>
                <w:szCs w:val="24"/>
              </w:rPr>
              <w:t>2</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1" w:hRule="atLeast"/>
        </w:trPr>
        <w:tc>
          <w:tcPr>
            <w:tcW w:w="793" w:type="dxa"/>
            <w:vAlign w:val="top"/>
          </w:tcPr>
          <w:p>
            <w:pPr>
              <w:pStyle w:val="267"/>
              <w:autoSpaceDE w:val="0"/>
              <w:autoSpaceDN w:val="0"/>
              <w:spacing w:before="107" w:line="201" w:lineRule="auto"/>
              <w:ind w:left="246"/>
              <w:rPr>
                <w:rFonts w:hint="eastAsia" w:ascii="宋体" w:hAnsi="宋体" w:eastAsia="宋体" w:cs="宋体"/>
                <w:sz w:val="24"/>
                <w:szCs w:val="24"/>
              </w:rPr>
            </w:pPr>
            <w:r>
              <w:rPr>
                <w:rFonts w:hint="eastAsia" w:ascii="宋体" w:hAnsi="宋体" w:eastAsia="宋体" w:cs="宋体"/>
                <w:sz w:val="24"/>
                <w:szCs w:val="24"/>
              </w:rPr>
              <w:t>3</w:t>
            </w:r>
          </w:p>
        </w:tc>
        <w:tc>
          <w:tcPr>
            <w:tcW w:w="2896" w:type="dxa"/>
            <w:vAlign w:val="top"/>
          </w:tcPr>
          <w:p>
            <w:pPr>
              <w:pStyle w:val="267"/>
              <w:autoSpaceDE w:val="0"/>
              <w:autoSpaceDN w:val="0"/>
              <w:spacing w:before="257" w:line="81" w:lineRule="exact"/>
              <w:ind w:left="130"/>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6" w:hRule="atLeast"/>
        </w:trPr>
        <w:tc>
          <w:tcPr>
            <w:tcW w:w="6240" w:type="dxa"/>
            <w:gridSpan w:val="4"/>
            <w:vAlign w:val="top"/>
          </w:tcPr>
          <w:p>
            <w:pPr>
              <w:autoSpaceDE w:val="0"/>
              <w:autoSpaceDN w:val="0"/>
              <w:spacing w:before="73" w:line="194" w:lineRule="auto"/>
              <w:ind w:left="4804"/>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bl>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7"/>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17"/>
        <w:spacing w:before="13" w:line="202" w:lineRule="auto"/>
        <w:ind w:left="118" w:firstLine="486"/>
        <w:jc w:val="both"/>
        <w:rPr>
          <w:rFonts w:hint="eastAsia" w:ascii="宋体" w:hAnsi="宋体" w:eastAsia="宋体" w:cs="宋体"/>
          <w:sz w:val="24"/>
          <w:szCs w:val="24"/>
        </w:rPr>
      </w:pPr>
      <w:r>
        <w:rPr>
          <w:rFonts w:hint="eastAsia" w:ascii="宋体" w:hAnsi="宋体" w:eastAsia="宋体" w:cs="宋体"/>
          <w:spacing w:val="-1"/>
          <w:sz w:val="24"/>
          <w:szCs w:val="24"/>
        </w:rPr>
        <w:t>2.如果不提供分项报价将视为没有实质性响应招标文件。</w:t>
      </w:r>
      <w:r>
        <w:rPr>
          <w:rFonts w:hint="eastAsia" w:ascii="宋体" w:hAnsi="宋体" w:eastAsia="宋体" w:cs="宋体"/>
          <w:spacing w:val="3"/>
          <w:sz w:val="24"/>
          <w:szCs w:val="24"/>
        </w:rPr>
        <w:t xml:space="preserve"> </w:t>
      </w:r>
    </w:p>
    <w:p>
      <w:pPr>
        <w:spacing w:line="366" w:lineRule="auto"/>
        <w:rPr>
          <w:rFonts w:hint="eastAsia" w:ascii="宋体" w:hAnsi="宋体" w:eastAsia="宋体" w:cs="宋体"/>
          <w:sz w:val="21"/>
        </w:rPr>
      </w:pPr>
    </w:p>
    <w:p>
      <w:pPr>
        <w:pStyle w:val="17"/>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211"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17"/>
        <w:spacing w:before="307" w:line="196" w:lineRule="auto"/>
        <w:ind w:left="131"/>
        <w:rPr>
          <w:rFonts w:hint="eastAsia"/>
          <w:b/>
          <w:bCs w:val="0"/>
          <w:i w:val="0"/>
          <w:iCs/>
          <w:color w:val="auto"/>
          <w:sz w:val="24"/>
          <w:lang w:val="en-US" w:eastAsia="zh-CN"/>
        </w:rPr>
      </w:pPr>
    </w:p>
    <w:p>
      <w:pPr>
        <w:pStyle w:val="17"/>
        <w:spacing w:before="307" w:line="196" w:lineRule="auto"/>
        <w:ind w:left="131"/>
        <w:rPr>
          <w:rFonts w:hint="eastAsia"/>
          <w:b/>
          <w:bCs w:val="0"/>
          <w:i w:val="0"/>
          <w:iCs/>
          <w:color w:val="auto"/>
          <w:sz w:val="24"/>
          <w:lang w:val="en-US" w:eastAsia="zh-CN"/>
        </w:rPr>
      </w:pPr>
    </w:p>
    <w:p>
      <w:pPr>
        <w:pStyle w:val="17"/>
        <w:spacing w:before="307" w:line="196" w:lineRule="auto"/>
        <w:ind w:left="131"/>
        <w:rPr>
          <w:rFonts w:hint="eastAsia"/>
          <w:b/>
          <w:bCs w:val="0"/>
          <w:i w:val="0"/>
          <w:iCs/>
          <w:color w:val="auto"/>
          <w:sz w:val="24"/>
          <w:lang w:val="en-US" w:eastAsia="zh-CN"/>
        </w:rPr>
      </w:pPr>
    </w:p>
    <w:p>
      <w:pPr>
        <w:pStyle w:val="17"/>
        <w:spacing w:before="307" w:line="196" w:lineRule="auto"/>
        <w:ind w:left="131"/>
        <w:rPr>
          <w:rFonts w:hint="eastAsia"/>
          <w:b/>
          <w:bCs w:val="0"/>
          <w:i w:val="0"/>
          <w:iCs/>
          <w:color w:val="auto"/>
          <w:sz w:val="24"/>
          <w:lang w:val="en-US" w:eastAsia="zh-CN"/>
        </w:rPr>
      </w:pPr>
    </w:p>
    <w:p>
      <w:pPr>
        <w:pStyle w:val="17"/>
        <w:spacing w:before="307" w:line="196" w:lineRule="auto"/>
        <w:ind w:left="131"/>
        <w:rPr>
          <w:rFonts w:hint="eastAsia"/>
          <w:b/>
          <w:bCs w:val="0"/>
          <w:i w:val="0"/>
          <w:iCs/>
          <w:color w:val="auto"/>
          <w:sz w:val="24"/>
          <w:lang w:val="en-US" w:eastAsia="zh-CN"/>
        </w:rPr>
      </w:pPr>
    </w:p>
    <w:p>
      <w:pPr>
        <w:pStyle w:val="17"/>
        <w:spacing w:before="307" w:line="196" w:lineRule="auto"/>
        <w:ind w:left="131"/>
        <w:rPr>
          <w:rFonts w:hint="eastAsia"/>
          <w:b/>
          <w:bCs w:val="0"/>
          <w:i w:val="0"/>
          <w:iCs/>
          <w:color w:val="auto"/>
          <w:sz w:val="24"/>
          <w:lang w:val="en-US" w:eastAsia="zh-CN"/>
        </w:rPr>
      </w:pPr>
    </w:p>
    <w:p>
      <w:pPr>
        <w:pStyle w:val="17"/>
        <w:spacing w:before="307" w:line="196" w:lineRule="auto"/>
        <w:ind w:left="131"/>
        <w:rPr>
          <w:rFonts w:hint="eastAsia"/>
          <w:b/>
          <w:bCs w:val="0"/>
          <w:i w:val="0"/>
          <w:iCs/>
          <w:color w:val="auto"/>
          <w:sz w:val="24"/>
          <w:lang w:val="en-US" w:eastAsia="zh-CN"/>
        </w:rPr>
      </w:pPr>
    </w:p>
    <w:p>
      <w:pPr>
        <w:pStyle w:val="17"/>
        <w:spacing w:before="307" w:line="196" w:lineRule="auto"/>
        <w:ind w:left="131"/>
        <w:rPr>
          <w:rFonts w:hint="eastAsia"/>
          <w:b/>
          <w:bCs w:val="0"/>
          <w:i w:val="0"/>
          <w:iCs/>
          <w:color w:val="auto"/>
          <w:sz w:val="24"/>
          <w:lang w:val="en-US" w:eastAsia="zh-CN"/>
        </w:rPr>
      </w:pPr>
    </w:p>
    <w:p>
      <w:pPr>
        <w:pStyle w:val="17"/>
        <w:spacing w:before="307" w:line="196" w:lineRule="auto"/>
        <w:ind w:left="131"/>
        <w:rPr>
          <w:rFonts w:hint="eastAsia"/>
          <w:b/>
          <w:bCs w:val="0"/>
          <w:i w:val="0"/>
          <w:iCs/>
          <w:color w:val="auto"/>
          <w:sz w:val="24"/>
          <w:lang w:val="en-US" w:eastAsia="zh-CN"/>
        </w:rPr>
      </w:pPr>
    </w:p>
    <w:p>
      <w:pPr>
        <w:pStyle w:val="17"/>
        <w:spacing w:before="307" w:line="196" w:lineRule="auto"/>
        <w:ind w:left="131"/>
        <w:rPr>
          <w:rFonts w:hint="eastAsia"/>
          <w:b/>
          <w:bCs w:val="0"/>
          <w:i w:val="0"/>
          <w:iCs/>
          <w:color w:val="auto"/>
          <w:sz w:val="24"/>
          <w:lang w:val="en-US" w:eastAsia="zh-CN"/>
        </w:rPr>
      </w:pPr>
    </w:p>
    <w:p>
      <w:pPr>
        <w:pStyle w:val="17"/>
        <w:spacing w:before="307" w:line="196" w:lineRule="auto"/>
        <w:ind w:left="131"/>
        <w:rPr>
          <w:rFonts w:hint="eastAsia" w:ascii="宋体" w:hAnsi="宋体" w:eastAsia="宋体" w:cs="宋体"/>
          <w:sz w:val="24"/>
          <w:szCs w:val="24"/>
        </w:rPr>
      </w:pPr>
      <w:r>
        <w:rPr>
          <w:rFonts w:hint="eastAsia"/>
          <w:b/>
          <w:bCs w:val="0"/>
          <w:i w:val="0"/>
          <w:iCs/>
          <w:color w:val="auto"/>
          <w:sz w:val="24"/>
          <w:lang w:val="en-US" w:eastAsia="zh-CN"/>
        </w:rPr>
        <w:t>2-</w:t>
      </w:r>
      <w:r>
        <w:rPr>
          <w:rFonts w:hint="eastAsia"/>
          <w:b/>
          <w:bCs w:val="0"/>
          <w:color w:val="000000"/>
          <w:sz w:val="24"/>
          <w:szCs w:val="20"/>
          <w:lang w:val="en-US" w:eastAsia="zh-CN"/>
        </w:rPr>
        <w:t>5</w:t>
      </w:r>
      <w:r>
        <w:rPr>
          <w:b/>
          <w:bCs w:val="0"/>
          <w:color w:val="000000"/>
          <w:sz w:val="24"/>
          <w:szCs w:val="20"/>
        </w:rPr>
        <w:t xml:space="preserve">  </w:t>
      </w:r>
      <w:bookmarkEnd w:id="824"/>
      <w:bookmarkEnd w:id="825"/>
      <w:bookmarkEnd w:id="826"/>
      <w:bookmarkEnd w:id="827"/>
      <w:bookmarkEnd w:id="828"/>
      <w:bookmarkEnd w:id="829"/>
      <w:bookmarkEnd w:id="830"/>
      <w:bookmarkEnd w:id="831"/>
      <w:bookmarkEnd w:id="832"/>
      <w:bookmarkEnd w:id="833"/>
      <w:bookmarkEnd w:id="834"/>
      <w:bookmarkEnd w:id="835"/>
      <w:bookmarkEnd w:id="836"/>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17"/>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17"/>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7"/>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7"/>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bl>
    <w:p>
      <w:pPr>
        <w:pStyle w:val="17"/>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7"/>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17"/>
        <w:spacing w:before="212" w:line="200" w:lineRule="auto"/>
        <w:ind w:left="169"/>
        <w:outlineLvl w:val="1"/>
        <w:rPr>
          <w:rFonts w:hint="eastAsia" w:ascii="宋体" w:hAnsi="宋体" w:eastAsia="宋体" w:cs="宋体"/>
          <w:b/>
          <w:bCs/>
          <w:sz w:val="24"/>
          <w:szCs w:val="24"/>
        </w:rPr>
      </w:pPr>
      <w:r>
        <w:rPr>
          <w:b/>
          <w:i/>
          <w:color w:val="FF0000"/>
          <w:sz w:val="24"/>
        </w:rPr>
        <w:br w:type="page"/>
      </w:r>
      <w:bookmarkStart w:id="837" w:name="_Toc226965834"/>
      <w:bookmarkStart w:id="838" w:name="_Toc305158903"/>
      <w:bookmarkStart w:id="839" w:name="_Toc226337257"/>
      <w:bookmarkStart w:id="840" w:name="_Toc142311061"/>
      <w:bookmarkStart w:id="841" w:name="_Toc127151561"/>
      <w:bookmarkStart w:id="842" w:name="_Toc150774764"/>
      <w:bookmarkStart w:id="843" w:name="_Toc264969251"/>
      <w:bookmarkStart w:id="844" w:name="_Toc150480797"/>
      <w:bookmarkStart w:id="845" w:name="_Toc195842926"/>
      <w:bookmarkStart w:id="846" w:name="_Toc226965751"/>
      <w:bookmarkStart w:id="847" w:name="_Toc226309805"/>
      <w:bookmarkStart w:id="848" w:name="_Toc305158829"/>
      <w:bookmarkStart w:id="849" w:name="_Toc265228399"/>
      <w:r>
        <w:rPr>
          <w:rFonts w:hint="eastAsia"/>
          <w:b/>
          <w:bCs/>
          <w:color w:val="000000"/>
          <w:sz w:val="24"/>
          <w:szCs w:val="20"/>
          <w:lang w:val="en-US" w:eastAsia="zh-CN"/>
        </w:rPr>
        <w:t>2-6</w:t>
      </w:r>
      <w:r>
        <w:rPr>
          <w:b/>
          <w:bCs/>
          <w:color w:val="000000"/>
          <w:sz w:val="24"/>
          <w:szCs w:val="20"/>
        </w:rPr>
        <w:t xml:space="preserve">  </w:t>
      </w:r>
      <w:bookmarkEnd w:id="837"/>
      <w:bookmarkEnd w:id="838"/>
      <w:bookmarkEnd w:id="839"/>
      <w:bookmarkEnd w:id="840"/>
      <w:bookmarkEnd w:id="841"/>
      <w:bookmarkEnd w:id="842"/>
      <w:bookmarkEnd w:id="843"/>
      <w:bookmarkEnd w:id="844"/>
      <w:bookmarkEnd w:id="845"/>
      <w:bookmarkEnd w:id="846"/>
      <w:bookmarkEnd w:id="847"/>
      <w:bookmarkEnd w:id="848"/>
      <w:bookmarkEnd w:id="849"/>
      <w:r>
        <w:rPr>
          <w:rFonts w:hint="eastAsia" w:ascii="宋体" w:hAnsi="宋体" w:eastAsia="宋体" w:cs="宋体"/>
          <w:b/>
          <w:bCs/>
          <w:sz w:val="24"/>
          <w:szCs w:val="24"/>
        </w:rPr>
        <w:t>采购需求偏离表（实质性格式）</w:t>
      </w:r>
    </w:p>
    <w:p>
      <w:pPr>
        <w:pStyle w:val="17"/>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17"/>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7"/>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7"/>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17"/>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17"/>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15" w:type="default"/>
          <w:footerReference r:id="rId16" w:type="default"/>
          <w:pgSz w:w="11907" w:h="16840"/>
          <w:pgMar w:top="1149" w:right="1133" w:bottom="1060" w:left="1701" w:header="875" w:footer="886" w:gutter="0"/>
          <w:pgNumType w:fmt="decimal"/>
          <w:cols w:space="720" w:num="1"/>
        </w:sectPr>
      </w:pPr>
    </w:p>
    <w:p>
      <w:pPr>
        <w:pStyle w:val="17"/>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17"/>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bl>
    <w:p>
      <w:pPr>
        <w:pStyle w:val="17"/>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17"/>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7"/>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rPr>
          <w:rFonts w:hint="eastAsia"/>
        </w:rPr>
      </w:pPr>
    </w:p>
    <w:p>
      <w:pPr>
        <w:pStyle w:val="17"/>
        <w:spacing w:before="4" w:line="360" w:lineRule="auto"/>
        <w:rPr>
          <w:rFonts w:hint="eastAsia" w:cs="宋体"/>
          <w:b/>
          <w:bCs/>
          <w:spacing w:val="3"/>
          <w:lang w:val="en-US" w:eastAsia="zh-CN"/>
        </w:rPr>
      </w:pPr>
      <w:r>
        <w:rPr>
          <w:rFonts w:hint="eastAsia" w:cs="宋体"/>
          <w:b/>
          <w:bCs/>
          <w:spacing w:val="3"/>
          <w:lang w:val="en-US" w:eastAsia="zh-CN"/>
        </w:rPr>
        <w:t>2-8 现场服务方案（应答本招标文件第五章“采购需求”中的具体要求，参照评标标准，格式自拟）</w:t>
      </w:r>
    </w:p>
    <w:p>
      <w:pPr>
        <w:rPr>
          <w:rFonts w:hint="eastAsia"/>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ind w:firstLine="428" w:firstLineChars="200"/>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ind w:left="0" w:leftChars="0" w:firstLine="0" w:firstLineChars="0"/>
        <w:rPr>
          <w:rFonts w:hint="eastAsia" w:ascii="宋体" w:hAnsi="宋体" w:eastAsia="宋体" w:cs="宋体"/>
          <w:spacing w:val="-13"/>
          <w:sz w:val="24"/>
          <w:szCs w:val="24"/>
        </w:rPr>
      </w:pPr>
    </w:p>
    <w:p>
      <w:pPr>
        <w:pStyle w:val="17"/>
        <w:spacing w:before="4" w:line="360" w:lineRule="auto"/>
        <w:rPr>
          <w:rFonts w:hint="eastAsia" w:cs="宋体"/>
          <w:b/>
          <w:bCs/>
          <w:spacing w:val="3"/>
          <w:lang w:val="en-US" w:eastAsia="zh-CN"/>
        </w:rPr>
      </w:pPr>
      <w:r>
        <w:rPr>
          <w:rFonts w:hint="eastAsia" w:cs="宋体"/>
          <w:b/>
          <w:bCs/>
          <w:spacing w:val="3"/>
          <w:lang w:val="en-US" w:eastAsia="zh-CN"/>
        </w:rPr>
        <w:t>2-9 现场管理制度及保障措施（应答本招标文件第五章“采购需求”中的具体要求，参照评标标准，格式自拟）</w:t>
      </w:r>
    </w:p>
    <w:p>
      <w:pPr>
        <w:rPr>
          <w:rFonts w:hint="eastAsia"/>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ind w:left="0" w:leftChars="0" w:firstLine="428" w:firstLineChars="200"/>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ind w:left="0" w:leftChars="0" w:firstLine="428" w:firstLineChars="200"/>
        <w:rPr>
          <w:rFonts w:hint="eastAsia" w:ascii="宋体" w:hAnsi="宋体" w:eastAsia="宋体" w:cs="宋体"/>
          <w:spacing w:val="-13"/>
          <w:sz w:val="24"/>
          <w:szCs w:val="24"/>
        </w:rPr>
      </w:pPr>
    </w:p>
    <w:p>
      <w:pPr>
        <w:pStyle w:val="17"/>
        <w:spacing w:before="4" w:line="360" w:lineRule="auto"/>
        <w:rPr>
          <w:rFonts w:hint="eastAsia" w:cs="宋体"/>
          <w:b/>
          <w:bCs/>
          <w:spacing w:val="3"/>
          <w:lang w:val="en-US" w:eastAsia="zh-CN"/>
        </w:rPr>
      </w:pPr>
      <w:r>
        <w:rPr>
          <w:rFonts w:hint="eastAsia" w:cs="宋体"/>
          <w:b/>
          <w:bCs/>
          <w:spacing w:val="3"/>
          <w:lang w:val="en-US" w:eastAsia="zh-CN"/>
        </w:rPr>
        <w:t>2-10 应急预案（应答本招标文件第五章“采购需求”中的具体要求，参照评标标准，格式自拟）</w:t>
      </w:r>
    </w:p>
    <w:p>
      <w:pPr>
        <w:rPr>
          <w:rFonts w:hint="eastAsia"/>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ind w:left="0" w:leftChars="0" w:firstLine="428" w:firstLineChars="200"/>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ind w:left="0" w:leftChars="0" w:firstLine="428" w:firstLineChars="200"/>
        <w:rPr>
          <w:rFonts w:hint="eastAsia" w:ascii="宋体" w:hAnsi="宋体" w:eastAsia="宋体" w:cs="宋体"/>
          <w:spacing w:val="-13"/>
          <w:sz w:val="24"/>
          <w:szCs w:val="24"/>
        </w:rPr>
      </w:pPr>
    </w:p>
    <w:p>
      <w:pPr>
        <w:pStyle w:val="17"/>
        <w:spacing w:before="4" w:line="360" w:lineRule="auto"/>
        <w:rPr>
          <w:rFonts w:hint="eastAsia" w:cs="宋体"/>
          <w:b/>
          <w:bCs/>
          <w:spacing w:val="3"/>
          <w:lang w:val="en-US" w:eastAsia="zh-CN"/>
        </w:rPr>
      </w:pPr>
      <w:r>
        <w:rPr>
          <w:rFonts w:hint="eastAsia" w:cs="宋体"/>
          <w:b/>
          <w:bCs/>
          <w:spacing w:val="3"/>
          <w:lang w:val="en-US" w:eastAsia="zh-CN"/>
        </w:rPr>
        <w:t>2-11 考试场地、器材、设备规划及配备方案（应答本招标文件第五章“采购需求”中的具体要求，参照评标标准，格式自拟）</w:t>
      </w:r>
    </w:p>
    <w:p>
      <w:pPr>
        <w:rPr>
          <w:rFonts w:hint="eastAsia"/>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ind w:left="0" w:leftChars="0" w:firstLine="428" w:firstLineChars="200"/>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ind w:left="0" w:leftChars="0" w:firstLine="428" w:firstLineChars="200"/>
        <w:rPr>
          <w:rFonts w:hint="eastAsia" w:ascii="宋体" w:hAnsi="宋体" w:eastAsia="宋体" w:cs="宋体"/>
          <w:spacing w:val="-13"/>
          <w:sz w:val="24"/>
          <w:szCs w:val="24"/>
        </w:rPr>
      </w:pPr>
    </w:p>
    <w:p>
      <w:pPr>
        <w:pStyle w:val="17"/>
        <w:spacing w:before="4" w:line="360" w:lineRule="auto"/>
        <w:rPr>
          <w:rFonts w:hint="eastAsia" w:cs="宋体"/>
          <w:b/>
          <w:bCs/>
          <w:spacing w:val="3"/>
          <w:lang w:val="en-US" w:eastAsia="zh-CN"/>
        </w:rPr>
      </w:pPr>
      <w:r>
        <w:rPr>
          <w:rFonts w:hint="eastAsia" w:cs="宋体"/>
          <w:b/>
          <w:bCs/>
          <w:spacing w:val="3"/>
          <w:lang w:val="en-US" w:eastAsia="zh-CN"/>
        </w:rPr>
        <w:t>2-12 系统部署及数据保障方案（应答本招标文件第五章“采购需求”中的具体要求，参照评标标准，格式自拟）</w:t>
      </w:r>
    </w:p>
    <w:p>
      <w:pPr>
        <w:rPr>
          <w:rFonts w:hint="eastAsia"/>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ind w:left="0" w:leftChars="0" w:firstLine="428" w:firstLineChars="200"/>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ind w:left="0" w:leftChars="0" w:firstLine="428" w:firstLineChars="200"/>
        <w:rPr>
          <w:rFonts w:hint="eastAsia" w:ascii="宋体" w:hAnsi="宋体" w:eastAsia="宋体" w:cs="宋体"/>
          <w:spacing w:val="-13"/>
          <w:sz w:val="24"/>
          <w:szCs w:val="24"/>
        </w:rPr>
      </w:pPr>
    </w:p>
    <w:p>
      <w:pPr>
        <w:pStyle w:val="17"/>
        <w:spacing w:before="4" w:line="360" w:lineRule="auto"/>
        <w:rPr>
          <w:rFonts w:hint="eastAsia" w:cs="宋体"/>
          <w:b/>
          <w:bCs/>
          <w:spacing w:val="3"/>
          <w:lang w:val="en-US" w:eastAsia="zh-CN"/>
        </w:rPr>
      </w:pPr>
      <w:r>
        <w:rPr>
          <w:rFonts w:hint="eastAsia" w:cs="宋体"/>
          <w:b/>
          <w:bCs/>
          <w:spacing w:val="3"/>
          <w:lang w:val="en-US" w:eastAsia="zh-CN"/>
        </w:rPr>
        <w:t>2-13 服务承诺（应答本招标文件第五章“采购需求”中的具体要求，参照评标标准，格式自拟）</w:t>
      </w:r>
    </w:p>
    <w:p>
      <w:pPr>
        <w:rPr>
          <w:rFonts w:hint="eastAsia"/>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ind w:left="0" w:leftChars="0" w:firstLine="428" w:firstLineChars="200"/>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ind w:left="0" w:leftChars="0" w:firstLine="428" w:firstLineChars="200"/>
        <w:rPr>
          <w:rFonts w:hint="eastAsia" w:ascii="宋体" w:hAnsi="宋体" w:eastAsia="宋体" w:cs="宋体"/>
          <w:spacing w:val="-13"/>
          <w:sz w:val="24"/>
          <w:szCs w:val="24"/>
          <w:lang w:val="en-US" w:eastAsia="zh-CN"/>
        </w:rPr>
      </w:pPr>
    </w:p>
    <w:p>
      <w:pPr>
        <w:pStyle w:val="34"/>
        <w:ind w:left="0" w:leftChars="0" w:firstLine="0" w:firstLineChars="0"/>
        <w:rPr>
          <w:rFonts w:hint="eastAsia" w:ascii="宋体" w:hAnsi="宋体" w:cs="宋体"/>
          <w:b w:val="0"/>
          <w:bCs w:val="0"/>
          <w:color w:val="auto"/>
          <w:sz w:val="24"/>
          <w:lang w:val="en-US" w:eastAsia="zh-CN"/>
        </w:rPr>
      </w:pPr>
      <w:r>
        <w:rPr>
          <w:rFonts w:hint="eastAsia" w:ascii="宋体" w:hAnsi="宋体" w:cs="宋体"/>
          <w:b/>
          <w:bCs/>
          <w:color w:val="auto"/>
          <w:sz w:val="24"/>
          <w:lang w:val="en-US" w:eastAsia="zh-CN"/>
        </w:rPr>
        <w:t>2-14投标人业绩</w:t>
      </w:r>
      <w:r>
        <w:rPr>
          <w:rFonts w:hint="eastAsia" w:ascii="宋体" w:hAnsi="宋体" w:cs="宋体"/>
          <w:b w:val="0"/>
          <w:bCs w:val="0"/>
          <w:color w:val="auto"/>
          <w:sz w:val="24"/>
          <w:lang w:val="en-US" w:eastAsia="zh-CN"/>
        </w:rPr>
        <w:t>（证明材料需提供合同首页、服务主要内容页、金额页、盖章页等关键页并加盖投标人公章）</w:t>
      </w: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投标人相关业绩表</w:t>
      </w:r>
    </w:p>
    <w:p>
      <w:pPr>
        <w:spacing w:line="300" w:lineRule="auto"/>
        <w:ind w:left="359" w:leftChars="171"/>
        <w:jc w:val="left"/>
        <w:rPr>
          <w:rFonts w:hint="eastAsia" w:ascii="宋体" w:hAnsi="宋体"/>
          <w:color w:val="auto"/>
          <w:sz w:val="24"/>
          <w:szCs w:val="24"/>
        </w:rPr>
      </w:pPr>
      <w:r>
        <w:rPr>
          <w:rFonts w:hint="eastAsia" w:ascii="宋体" w:hAnsi="宋体"/>
          <w:color w:val="auto"/>
          <w:sz w:val="24"/>
          <w:szCs w:val="24"/>
        </w:rPr>
        <w:t>项目编号：</w:t>
      </w:r>
    </w:p>
    <w:p>
      <w:pPr>
        <w:spacing w:line="300" w:lineRule="auto"/>
        <w:ind w:firstLine="360" w:firstLineChars="150"/>
        <w:jc w:val="left"/>
        <w:rPr>
          <w:rFonts w:hint="eastAsia" w:ascii="宋体" w:hAnsi="宋体"/>
          <w:color w:val="auto"/>
          <w:sz w:val="24"/>
          <w:szCs w:val="24"/>
        </w:rPr>
      </w:pPr>
      <w:r>
        <w:rPr>
          <w:rFonts w:hint="eastAsia" w:ascii="宋体" w:hAnsi="宋体"/>
          <w:color w:val="auto"/>
          <w:sz w:val="24"/>
          <w:szCs w:val="24"/>
        </w:rPr>
        <w:t>项目名称：</w:t>
      </w:r>
    </w:p>
    <w:tbl>
      <w:tblPr>
        <w:tblStyle w:val="59"/>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color w:val="auto"/>
          <w:sz w:val="24"/>
          <w:szCs w:val="24"/>
          <w:u w:val="single"/>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4"/>
        <w:ind w:left="0" w:leftChars="0" w:firstLine="0" w:firstLineChars="0"/>
        <w:rPr>
          <w:rFonts w:hint="eastAsia" w:ascii="宋体" w:hAnsi="宋体"/>
          <w:color w:val="auto"/>
          <w:sz w:val="24"/>
          <w:szCs w:val="24"/>
          <w:u w:val="none"/>
          <w:lang w:val="en-US" w:eastAsia="zh-CN"/>
        </w:rPr>
      </w:pPr>
    </w:p>
    <w:p>
      <w:pPr>
        <w:pStyle w:val="34"/>
        <w:ind w:left="0" w:leftChars="0" w:firstLine="0" w:firstLineChars="0"/>
        <w:rPr>
          <w:rFonts w:hint="eastAsia" w:cs="宋体"/>
          <w:b/>
          <w:bCs/>
          <w:spacing w:val="3"/>
          <w:lang w:val="en-US" w:eastAsia="zh-CN"/>
        </w:rPr>
      </w:pPr>
      <w:r>
        <w:rPr>
          <w:rFonts w:hint="eastAsia" w:ascii="宋体" w:hAnsi="宋体"/>
          <w:b/>
          <w:bCs/>
          <w:color w:val="auto"/>
          <w:sz w:val="24"/>
          <w:szCs w:val="24"/>
          <w:u w:val="none"/>
          <w:lang w:val="en-US" w:eastAsia="zh-CN"/>
        </w:rPr>
        <w:t>2-15 项目组织机构配置</w:t>
      </w:r>
      <w:r>
        <w:rPr>
          <w:rFonts w:hint="eastAsia" w:cs="宋体"/>
          <w:b/>
          <w:bCs/>
          <w:spacing w:val="3"/>
          <w:lang w:val="en-US" w:eastAsia="zh-CN"/>
        </w:rPr>
        <w:t>（应答本招标文件第五章“采购需求”中的具体要求，参照评标标准，格式自拟）</w:t>
      </w:r>
    </w:p>
    <w:p>
      <w:pPr>
        <w:pStyle w:val="34"/>
        <w:ind w:left="0" w:leftChars="0" w:firstLine="0" w:firstLineChars="0"/>
        <w:rPr>
          <w:rFonts w:hint="eastAsia" w:cs="宋体"/>
          <w:b/>
          <w:bCs/>
          <w:spacing w:val="3"/>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4"/>
        <w:ind w:left="0" w:leftChars="0" w:firstLine="0" w:firstLineChars="0"/>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4"/>
        <w:ind w:left="0" w:leftChars="0" w:firstLine="0" w:firstLineChars="0"/>
        <w:rPr>
          <w:rFonts w:hint="eastAsia" w:ascii="宋体" w:hAnsi="宋体" w:cs="宋体"/>
          <w:b/>
          <w:bCs/>
          <w:color w:val="FF0000"/>
          <w:sz w:val="24"/>
          <w:lang w:val="en-US" w:eastAsia="zh-CN"/>
        </w:rPr>
      </w:pPr>
    </w:p>
    <w:p>
      <w:pPr>
        <w:pStyle w:val="34"/>
        <w:ind w:left="0" w:leftChars="0" w:firstLine="0" w:firstLineChars="0"/>
        <w:rPr>
          <w:rFonts w:hint="eastAsia" w:ascii="宋体" w:hAnsi="宋体" w:cs="宋体"/>
          <w:b w:val="0"/>
          <w:bCs w:val="0"/>
          <w:color w:val="auto"/>
          <w:sz w:val="24"/>
          <w:lang w:val="en-US" w:eastAsia="zh-CN"/>
        </w:rPr>
      </w:pPr>
      <w:r>
        <w:rPr>
          <w:rFonts w:hint="eastAsia" w:ascii="宋体" w:hAnsi="宋体" w:cs="宋体"/>
          <w:b/>
          <w:bCs/>
          <w:color w:val="auto"/>
          <w:sz w:val="24"/>
          <w:lang w:val="en-US" w:eastAsia="zh-CN"/>
        </w:rPr>
        <w:t>2-16投标人相关证书</w:t>
      </w:r>
      <w:r>
        <w:rPr>
          <w:rFonts w:hint="eastAsia" w:ascii="宋体" w:hAnsi="宋体" w:cs="宋体"/>
          <w:b w:val="0"/>
          <w:bCs w:val="0"/>
          <w:color w:val="auto"/>
          <w:sz w:val="24"/>
          <w:lang w:val="en-US" w:eastAsia="zh-CN"/>
        </w:rPr>
        <w:t>（按招标文件要求，参照评标标准，提供证明材料并加盖投标人公章）</w:t>
      </w:r>
    </w:p>
    <w:p>
      <w:pPr>
        <w:pStyle w:val="34"/>
        <w:ind w:left="0" w:leftChars="0" w:firstLine="0" w:firstLineChars="0"/>
        <w:rPr>
          <w:rFonts w:hint="eastAsia" w:ascii="宋体" w:hAnsi="宋体"/>
          <w:b/>
          <w:bCs/>
          <w:color w:val="auto"/>
          <w:sz w:val="24"/>
          <w:szCs w:val="24"/>
          <w:u w:val="none"/>
          <w:lang w:val="en-US" w:eastAsia="zh-CN"/>
        </w:rPr>
      </w:pPr>
      <w:r>
        <w:rPr>
          <w:rFonts w:hint="eastAsia" w:ascii="宋体" w:hAnsi="宋体"/>
          <w:b/>
          <w:bCs/>
          <w:color w:val="auto"/>
          <w:sz w:val="24"/>
          <w:szCs w:val="24"/>
          <w:u w:val="none"/>
          <w:lang w:val="en-US" w:eastAsia="zh-CN"/>
        </w:rPr>
        <w:t>2-17投标人认为有必要提供的其他相关材料</w:t>
      </w:r>
    </w:p>
    <w:p>
      <w:pPr>
        <w:pStyle w:val="17"/>
        <w:keepNext w:val="0"/>
        <w:keepLines w:val="0"/>
        <w:pageBreakBefore w:val="0"/>
        <w:widowControl w:val="0"/>
        <w:kinsoku/>
        <w:wordWrap/>
        <w:overflowPunct/>
        <w:topLinePunct w:val="0"/>
        <w:autoSpaceDE/>
        <w:autoSpaceDN/>
        <w:bidi w:val="0"/>
        <w:adjustRightInd/>
        <w:snapToGrid/>
        <w:spacing w:before="0" w:line="360" w:lineRule="auto"/>
        <w:ind w:right="0" w:rightChars="0"/>
        <w:textAlignment w:val="auto"/>
        <w:outlineLvl w:val="9"/>
        <w:rPr>
          <w:rFonts w:hint="eastAsia" w:ascii="宋体" w:hAnsi="宋体" w:eastAsia="宋体" w:cs="宋体"/>
          <w:spacing w:val="-1"/>
          <w:sz w:val="24"/>
          <w:szCs w:val="24"/>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4"/>
        <w:ind w:left="0" w:leftChars="0" w:firstLine="0" w:firstLineChars="0"/>
        <w:rPr>
          <w:rFonts w:hint="eastAsia" w:ascii="宋体" w:hAnsi="宋体"/>
          <w:b/>
          <w:bCs/>
          <w:color w:val="auto"/>
          <w:sz w:val="24"/>
          <w:szCs w:val="24"/>
          <w:u w:val="none"/>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sectPr>
      <w:footerReference r:id="rId17" w:type="default"/>
      <w:pgSz w:w="11907" w:h="16840"/>
      <w:pgMar w:top="1361" w:right="1134" w:bottom="1361" w:left="1587"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Garamond">
    <w:altName w:val="PMingLiU"/>
    <w:panose1 w:val="02020404030301010803"/>
    <w:charset w:val="00"/>
    <w:family w:val="roman"/>
    <w:pitch w:val="default"/>
    <w:sig w:usb0="00000000" w:usb1="00000000" w:usb2="00000000" w:usb3="00000000" w:csb0="0000009F"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Microsoft Sans Serif">
    <w:panose1 w:val="020B0604020202020204"/>
    <w:charset w:val="00"/>
    <w:family w:val="swiss"/>
    <w:pitch w:val="default"/>
    <w:sig w:usb0="E1002AFF" w:usb1="C0000002" w:usb2="00000008" w:usb3="00000000" w:csb0="200101FF" w:csb1="2028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华文中宋">
    <w:altName w:val="宋体"/>
    <w:panose1 w:val="00000000000000000000"/>
    <w:charset w:val="00"/>
    <w:family w:val="auto"/>
    <w:pitch w:val="default"/>
    <w:sig w:usb0="00000000" w:usb1="00000000" w:usb2="00000000" w:usb3="00000000" w:csb0="00000000" w:csb1="00000000"/>
  </w:font>
  <w:font w:name="Noto Music">
    <w:altName w:val="Segoe Print"/>
    <w:panose1 w:val="020B0502040504020204"/>
    <w:charset w:val="00"/>
    <w:family w:val="auto"/>
    <w:pitch w:val="default"/>
    <w:sig w:usb0="00000000" w:usb1="00000000" w:usb2="01000000" w:usb3="00000000" w:csb0="00000001" w:csb1="00000000"/>
  </w:font>
  <w:font w:name="Wingdings 2">
    <w:altName w:val="Wingdings"/>
    <w:panose1 w:val="00000000000000000000"/>
    <w:charset w:val="00"/>
    <w:family w:val="auto"/>
    <w:pitch w:val="default"/>
    <w:sig w:usb0="00000000" w:usb1="00000000" w:usb2="00000000" w:usb3="00000000" w:csb0="00000000" w:csb1="00000000"/>
  </w:font>
  <w:font w:name="WPSEMBED17">
    <w:altName w:val="宋体"/>
    <w:panose1 w:val="02010600040101010101"/>
    <w:charset w:val="86"/>
    <w:family w:val="auto"/>
    <w:pitch w:val="default"/>
    <w:sig w:usb0="00000000" w:usb1="00000000" w:usb2="00000000" w:usb3="00000000" w:csb0="0004009F" w:csb1="DFD70000"/>
  </w:font>
  <w:font w:name="WPSEMBED18">
    <w:altName w:val="Segoe Print"/>
    <w:panose1 w:val="05020102010507070707"/>
    <w:charset w:val="00"/>
    <w:family w:val="auto"/>
    <w:pitch w:val="default"/>
    <w:sig w:usb0="00000000" w:usb1="00000000" w:usb2="00000000" w:usb3="00000000" w:csb0="80000000" w:csb1="00000000"/>
  </w:font>
  <w:font w:name="WPSEMBED19">
    <w:altName w:val="宋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&#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CC2Kw4CAAAJBAAADgAAAAAAAAABACAAAAAf&#10;AQAAZHJzL2Uyb0RvYy54bWxQSwUGAAAAAAYABgBZAQAAn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Style w:val="49"/>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2Q+s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vqJ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PZD6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7</w:t>
                    </w:r>
                    <w:r>
                      <w:fldChar w:fldCharType="end"/>
                    </w:r>
                  </w:p>
                </w:txbxContent>
              </v:textbox>
            </v:shape>
          </w:pict>
        </mc:Fallback>
      </mc:AlternateContent>
    </w:r>
  </w:p>
  <w:p>
    <w:pPr>
      <w:pStyle w:val="3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XGfzERAgAACQQAAA4AAABkcnMvZTJvRG9jLnhtbK1TzY7TMBC+I/EO&#10;lu80adEu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dcZ/MR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59</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jc w:val="right"/>
      <w:rPr>
        <w:sz w:val="18"/>
        <w:szCs w:val="18"/>
      </w:rPr>
    </w:pP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5768"/>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9203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920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Cg5bbv/AEAADYEAAAOAAAAAAAAAAEAIAAAACcBAABkcnMvZTJv&#10;RG9jLnhtbFBLBQYAAAAABgAGAFkBAACVBQ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8C89D0"/>
    <w:multiLevelType w:val="multilevel"/>
    <w:tmpl w:val="A98C89D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E3C1155B"/>
    <w:multiLevelType w:val="multilevel"/>
    <w:tmpl w:val="E3C1155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E4B61E44"/>
    <w:multiLevelType w:val="multilevel"/>
    <w:tmpl w:val="E4B61E4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EAF3867D"/>
    <w:multiLevelType w:val="multilevel"/>
    <w:tmpl w:val="EAF3867D"/>
    <w:lvl w:ilvl="0" w:tentative="0">
      <w:start w:val="1"/>
      <w:numFmt w:val="chineseCountingThousand"/>
      <w:suff w:val="space"/>
      <w:lvlText w:val="%1、"/>
      <w:lvlJc w:val="left"/>
      <w:pPr>
        <w:ind w:left="1000" w:hanging="440"/>
      </w:pPr>
      <w:rPr>
        <w:rFonts w:hint="eastAsia"/>
      </w:rPr>
    </w:lvl>
    <w:lvl w:ilvl="1" w:tentative="0">
      <w:start w:val="1"/>
      <w:numFmt w:val="lowerLetter"/>
      <w:lvlText w:val="%2)"/>
      <w:lvlJc w:val="left"/>
      <w:pPr>
        <w:ind w:left="1440" w:hanging="440"/>
      </w:pPr>
      <w:rPr>
        <w:rFonts w:hint="eastAsia"/>
      </w:rPr>
    </w:lvl>
    <w:lvl w:ilvl="2" w:tentative="0">
      <w:start w:val="1"/>
      <w:numFmt w:val="lowerRoman"/>
      <w:lvlText w:val="%3."/>
      <w:lvlJc w:val="right"/>
      <w:pPr>
        <w:ind w:left="1880" w:hanging="440"/>
      </w:pPr>
      <w:rPr>
        <w:rFonts w:hint="eastAsia"/>
      </w:rPr>
    </w:lvl>
    <w:lvl w:ilvl="3" w:tentative="0">
      <w:start w:val="1"/>
      <w:numFmt w:val="decimal"/>
      <w:lvlText w:val="%4."/>
      <w:lvlJc w:val="left"/>
      <w:pPr>
        <w:ind w:left="2320" w:hanging="440"/>
      </w:pPr>
      <w:rPr>
        <w:rFonts w:hint="eastAsia"/>
      </w:rPr>
    </w:lvl>
    <w:lvl w:ilvl="4" w:tentative="0">
      <w:start w:val="1"/>
      <w:numFmt w:val="lowerLetter"/>
      <w:lvlText w:val="%5)"/>
      <w:lvlJc w:val="left"/>
      <w:pPr>
        <w:ind w:left="2760" w:hanging="440"/>
      </w:pPr>
      <w:rPr>
        <w:rFonts w:hint="eastAsia"/>
      </w:rPr>
    </w:lvl>
    <w:lvl w:ilvl="5" w:tentative="0">
      <w:start w:val="1"/>
      <w:numFmt w:val="lowerRoman"/>
      <w:lvlText w:val="%6."/>
      <w:lvlJc w:val="right"/>
      <w:pPr>
        <w:ind w:left="3200" w:hanging="440"/>
      </w:pPr>
      <w:rPr>
        <w:rFonts w:hint="eastAsia"/>
      </w:rPr>
    </w:lvl>
    <w:lvl w:ilvl="6" w:tentative="0">
      <w:start w:val="1"/>
      <w:numFmt w:val="decimal"/>
      <w:lvlText w:val="%7."/>
      <w:lvlJc w:val="left"/>
      <w:pPr>
        <w:ind w:left="3640" w:hanging="440"/>
      </w:pPr>
      <w:rPr>
        <w:rFonts w:hint="eastAsia"/>
      </w:rPr>
    </w:lvl>
    <w:lvl w:ilvl="7" w:tentative="0">
      <w:start w:val="1"/>
      <w:numFmt w:val="lowerLetter"/>
      <w:lvlText w:val="%8)"/>
      <w:lvlJc w:val="left"/>
      <w:pPr>
        <w:ind w:left="4080" w:hanging="440"/>
      </w:pPr>
      <w:rPr>
        <w:rFonts w:hint="eastAsia"/>
      </w:rPr>
    </w:lvl>
    <w:lvl w:ilvl="8" w:tentative="0">
      <w:start w:val="1"/>
      <w:numFmt w:val="lowerRoman"/>
      <w:lvlText w:val="%9."/>
      <w:lvlJc w:val="right"/>
      <w:pPr>
        <w:ind w:left="4520" w:hanging="440"/>
      </w:pPr>
      <w:rPr>
        <w:rFonts w:hint="eastAsia"/>
      </w:rPr>
    </w:lvl>
  </w:abstractNum>
  <w:abstractNum w:abstractNumId="4">
    <w:nsid w:val="00000001"/>
    <w:multiLevelType w:val="singleLevel"/>
    <w:tmpl w:val="00000001"/>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6">
    <w:nsid w:val="00000003"/>
    <w:multiLevelType w:val="multilevel"/>
    <w:tmpl w:val="00000003"/>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4"/>
    <w:multiLevelType w:val="multilevel"/>
    <w:tmpl w:val="00000004"/>
    <w:lvl w:ilvl="0" w:tentative="0">
      <w:start w:val="1"/>
      <w:numFmt w:val="lowerLetter"/>
      <w:pStyle w:val="23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0000005"/>
    <w:multiLevelType w:val="singleLevel"/>
    <w:tmpl w:val="00000005"/>
    <w:lvl w:ilvl="0" w:tentative="0">
      <w:start w:val="1"/>
      <w:numFmt w:val="decimal"/>
      <w:pStyle w:val="211"/>
      <w:lvlText w:val="%1."/>
      <w:lvlJc w:val="left"/>
      <w:pPr>
        <w:tabs>
          <w:tab w:val="left" w:pos="360"/>
        </w:tabs>
        <w:ind w:left="360" w:hanging="360"/>
      </w:pPr>
      <w:rPr>
        <w:rFonts w:hint="default"/>
      </w:rPr>
    </w:lvl>
  </w:abstractNum>
  <w:abstractNum w:abstractNumId="9">
    <w:nsid w:val="00000006"/>
    <w:multiLevelType w:val="multilevel"/>
    <w:tmpl w:val="00000006"/>
    <w:lvl w:ilvl="0" w:tentative="0">
      <w:start w:val="1"/>
      <w:numFmt w:val="decimal"/>
      <w:pStyle w:val="27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10">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1">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9"/>
    <w:multiLevelType w:val="multilevel"/>
    <w:tmpl w:val="00000009"/>
    <w:lvl w:ilvl="0" w:tentative="0">
      <w:start w:val="1"/>
      <w:numFmt w:val="decimal"/>
      <w:pStyle w:val="2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0B"/>
    <w:multiLevelType w:val="multilevel"/>
    <w:tmpl w:val="0000000B"/>
    <w:lvl w:ilvl="0" w:tentative="0">
      <w:start w:val="1"/>
      <w:numFmt w:val="decimal"/>
      <w:pStyle w:val="246"/>
      <w:lvlText w:val="%1"/>
      <w:lvlJc w:val="left"/>
      <w:pPr>
        <w:ind w:left="680" w:hanging="680"/>
      </w:pPr>
      <w:rPr>
        <w:rFonts w:hint="eastAsia" w:ascii="宋体" w:hAnsi="宋体" w:eastAsia="宋体"/>
      </w:rPr>
    </w:lvl>
    <w:lvl w:ilvl="1" w:tentative="0">
      <w:start w:val="1"/>
      <w:numFmt w:val="decimal"/>
      <w:pStyle w:val="202"/>
      <w:lvlText w:val="%1.%2"/>
      <w:lvlJc w:val="left"/>
      <w:pPr>
        <w:ind w:left="851" w:hanging="851"/>
      </w:pPr>
      <w:rPr>
        <w:rFonts w:hint="eastAsia" w:ascii="宋体" w:hAnsi="宋体" w:eastAsia="宋体"/>
        <w:color w:val="auto"/>
      </w:rPr>
    </w:lvl>
    <w:lvl w:ilvl="2" w:tentative="0">
      <w:start w:val="1"/>
      <w:numFmt w:val="decimal"/>
      <w:pStyle w:val="19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048B664F"/>
    <w:multiLevelType w:val="multilevel"/>
    <w:tmpl w:val="048B664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04D21D53"/>
    <w:multiLevelType w:val="multilevel"/>
    <w:tmpl w:val="04D21D5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06023CA4"/>
    <w:multiLevelType w:val="multilevel"/>
    <w:tmpl w:val="06023CA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08265A92"/>
    <w:multiLevelType w:val="multilevel"/>
    <w:tmpl w:val="08265A9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0A62123C"/>
    <w:multiLevelType w:val="multilevel"/>
    <w:tmpl w:val="0A62123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0E004027"/>
    <w:multiLevelType w:val="multilevel"/>
    <w:tmpl w:val="0E00402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0F723D07"/>
    <w:multiLevelType w:val="multilevel"/>
    <w:tmpl w:val="0F723D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6AD2C20"/>
    <w:multiLevelType w:val="multilevel"/>
    <w:tmpl w:val="16AD2C2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185A6E63"/>
    <w:multiLevelType w:val="multilevel"/>
    <w:tmpl w:val="185A6E6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195F18BA"/>
    <w:multiLevelType w:val="multilevel"/>
    <w:tmpl w:val="195F18B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19952CD9"/>
    <w:multiLevelType w:val="multilevel"/>
    <w:tmpl w:val="19952CD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8">
    <w:nsid w:val="1FC04492"/>
    <w:multiLevelType w:val="multilevel"/>
    <w:tmpl w:val="1FC0449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21946650"/>
    <w:multiLevelType w:val="multilevel"/>
    <w:tmpl w:val="2194665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2E5A6027"/>
    <w:multiLevelType w:val="multilevel"/>
    <w:tmpl w:val="2E5A602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FC004B4"/>
    <w:multiLevelType w:val="multilevel"/>
    <w:tmpl w:val="2FC004B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3">
    <w:nsid w:val="34BD744C"/>
    <w:multiLevelType w:val="multilevel"/>
    <w:tmpl w:val="34BD744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4">
    <w:nsid w:val="35011F1C"/>
    <w:multiLevelType w:val="multilevel"/>
    <w:tmpl w:val="35011F1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5">
    <w:nsid w:val="363664F9"/>
    <w:multiLevelType w:val="multilevel"/>
    <w:tmpl w:val="363664F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6">
    <w:nsid w:val="3966412A"/>
    <w:multiLevelType w:val="multilevel"/>
    <w:tmpl w:val="3966412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EDF42F1"/>
    <w:multiLevelType w:val="multilevel"/>
    <w:tmpl w:val="3EDF42F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8">
    <w:nsid w:val="43111521"/>
    <w:multiLevelType w:val="multilevel"/>
    <w:tmpl w:val="4311152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9">
    <w:nsid w:val="43B073AE"/>
    <w:multiLevelType w:val="multilevel"/>
    <w:tmpl w:val="43B073A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0">
    <w:nsid w:val="492B4CBF"/>
    <w:multiLevelType w:val="multilevel"/>
    <w:tmpl w:val="492B4CB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1">
    <w:nsid w:val="4CEE14A3"/>
    <w:multiLevelType w:val="multilevel"/>
    <w:tmpl w:val="4CEE14A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2">
    <w:nsid w:val="4DF877FC"/>
    <w:multiLevelType w:val="multilevel"/>
    <w:tmpl w:val="4DF877F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3">
    <w:nsid w:val="4ECA6902"/>
    <w:multiLevelType w:val="multilevel"/>
    <w:tmpl w:val="4ECA690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4">
    <w:nsid w:val="514209DE"/>
    <w:multiLevelType w:val="multilevel"/>
    <w:tmpl w:val="514209D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5">
    <w:nsid w:val="51A1ADD9"/>
    <w:multiLevelType w:val="singleLevel"/>
    <w:tmpl w:val="51A1ADD9"/>
    <w:lvl w:ilvl="0" w:tentative="0">
      <w:start w:val="2"/>
      <w:numFmt w:val="decimal"/>
      <w:lvlText w:val="%1."/>
      <w:lvlJc w:val="left"/>
      <w:pPr>
        <w:tabs>
          <w:tab w:val="left" w:pos="312"/>
        </w:tabs>
      </w:pPr>
    </w:lvl>
  </w:abstractNum>
  <w:abstractNum w:abstractNumId="46">
    <w:nsid w:val="56105E33"/>
    <w:multiLevelType w:val="multilevel"/>
    <w:tmpl w:val="56105E3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7">
    <w:nsid w:val="57B46FCE"/>
    <w:multiLevelType w:val="multilevel"/>
    <w:tmpl w:val="57B46FC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8">
    <w:nsid w:val="5E471905"/>
    <w:multiLevelType w:val="multilevel"/>
    <w:tmpl w:val="5E47190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606A1B1F"/>
    <w:multiLevelType w:val="multilevel"/>
    <w:tmpl w:val="606A1B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1071464"/>
    <w:multiLevelType w:val="multilevel"/>
    <w:tmpl w:val="610714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629BBE19"/>
    <w:multiLevelType w:val="multilevel"/>
    <w:tmpl w:val="629BBE1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2">
    <w:nsid w:val="64A3185C"/>
    <w:multiLevelType w:val="multilevel"/>
    <w:tmpl w:val="64A3185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3">
    <w:nsid w:val="64F41EF3"/>
    <w:multiLevelType w:val="multilevel"/>
    <w:tmpl w:val="64F41EF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4">
    <w:nsid w:val="659B78AC"/>
    <w:multiLevelType w:val="multilevel"/>
    <w:tmpl w:val="659B78A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5">
    <w:nsid w:val="67126748"/>
    <w:multiLevelType w:val="multilevel"/>
    <w:tmpl w:val="6712674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6">
    <w:nsid w:val="67A9C9FC"/>
    <w:multiLevelType w:val="singleLevel"/>
    <w:tmpl w:val="67A9C9FC"/>
    <w:lvl w:ilvl="0" w:tentative="0">
      <w:start w:val="5"/>
      <w:numFmt w:val="chineseCounting"/>
      <w:suff w:val="space"/>
      <w:lvlText w:val="第%1章"/>
      <w:lvlJc w:val="left"/>
    </w:lvl>
  </w:abstractNum>
  <w:abstractNum w:abstractNumId="57">
    <w:nsid w:val="683909EC"/>
    <w:multiLevelType w:val="singleLevel"/>
    <w:tmpl w:val="683909EC"/>
    <w:lvl w:ilvl="0" w:tentative="0">
      <w:start w:val="2"/>
      <w:numFmt w:val="chineseCounting"/>
      <w:suff w:val="nothing"/>
      <w:lvlText w:val="%1、"/>
      <w:lvlJc w:val="left"/>
    </w:lvl>
  </w:abstractNum>
  <w:abstractNum w:abstractNumId="58">
    <w:nsid w:val="68C89262"/>
    <w:multiLevelType w:val="multilevel"/>
    <w:tmpl w:val="68C8926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9">
    <w:nsid w:val="6CCB7600"/>
    <w:multiLevelType w:val="multilevel"/>
    <w:tmpl w:val="6CCB76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723657A9"/>
    <w:multiLevelType w:val="multilevel"/>
    <w:tmpl w:val="723657A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1">
    <w:nsid w:val="75DE216C"/>
    <w:multiLevelType w:val="multilevel"/>
    <w:tmpl w:val="75DE216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2">
    <w:nsid w:val="76E32FE2"/>
    <w:multiLevelType w:val="multilevel"/>
    <w:tmpl w:val="76E32FE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3">
    <w:nsid w:val="7DBF68BD"/>
    <w:multiLevelType w:val="multilevel"/>
    <w:tmpl w:val="7DBF68B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9"/>
  </w:num>
  <w:num w:numId="3">
    <w:abstractNumId w:val="6"/>
  </w:num>
  <w:num w:numId="4">
    <w:abstractNumId w:val="10"/>
  </w:num>
  <w:num w:numId="5">
    <w:abstractNumId w:val="13"/>
  </w:num>
  <w:num w:numId="6">
    <w:abstractNumId w:val="12"/>
  </w:num>
  <w:num w:numId="7">
    <w:abstractNumId w:val="8"/>
  </w:num>
  <w:num w:numId="8">
    <w:abstractNumId w:val="7"/>
  </w:num>
  <w:num w:numId="9">
    <w:abstractNumId w:val="45"/>
  </w:num>
  <w:num w:numId="10">
    <w:abstractNumId w:val="11"/>
  </w:num>
  <w:num w:numId="11">
    <w:abstractNumId w:val="15"/>
  </w:num>
  <w:num w:numId="12">
    <w:abstractNumId w:val="5"/>
  </w:num>
  <w:num w:numId="13">
    <w:abstractNumId w:val="16"/>
  </w:num>
  <w:num w:numId="14">
    <w:abstractNumId w:val="57"/>
  </w:num>
  <w:num w:numId="15">
    <w:abstractNumId w:val="14"/>
  </w:num>
  <w:num w:numId="16">
    <w:abstractNumId w:val="56"/>
  </w:num>
  <w:num w:numId="17">
    <w:abstractNumId w:val="3"/>
  </w:num>
  <w:num w:numId="18">
    <w:abstractNumId w:val="47"/>
  </w:num>
  <w:num w:numId="19">
    <w:abstractNumId w:val="28"/>
  </w:num>
  <w:num w:numId="20">
    <w:abstractNumId w:val="63"/>
  </w:num>
  <w:num w:numId="21">
    <w:abstractNumId w:val="25"/>
  </w:num>
  <w:num w:numId="22">
    <w:abstractNumId w:val="18"/>
  </w:num>
  <w:num w:numId="23">
    <w:abstractNumId w:val="35"/>
  </w:num>
  <w:num w:numId="24">
    <w:abstractNumId w:val="61"/>
  </w:num>
  <w:num w:numId="25">
    <w:abstractNumId w:val="40"/>
  </w:num>
  <w:num w:numId="26">
    <w:abstractNumId w:val="52"/>
  </w:num>
  <w:num w:numId="27">
    <w:abstractNumId w:val="26"/>
  </w:num>
  <w:num w:numId="28">
    <w:abstractNumId w:val="43"/>
  </w:num>
  <w:num w:numId="29">
    <w:abstractNumId w:val="19"/>
  </w:num>
  <w:num w:numId="30">
    <w:abstractNumId w:val="29"/>
  </w:num>
  <w:num w:numId="31">
    <w:abstractNumId w:val="33"/>
  </w:num>
  <w:num w:numId="32">
    <w:abstractNumId w:val="37"/>
  </w:num>
  <w:num w:numId="33">
    <w:abstractNumId w:val="17"/>
  </w:num>
  <w:num w:numId="34">
    <w:abstractNumId w:val="60"/>
  </w:num>
  <w:num w:numId="35">
    <w:abstractNumId w:val="42"/>
  </w:num>
  <w:num w:numId="36">
    <w:abstractNumId w:val="20"/>
  </w:num>
  <w:num w:numId="37">
    <w:abstractNumId w:val="38"/>
  </w:num>
  <w:num w:numId="38">
    <w:abstractNumId w:val="22"/>
  </w:num>
  <w:num w:numId="39">
    <w:abstractNumId w:val="34"/>
  </w:num>
  <w:num w:numId="40">
    <w:abstractNumId w:val="58"/>
  </w:num>
  <w:num w:numId="41">
    <w:abstractNumId w:val="1"/>
  </w:num>
  <w:num w:numId="42">
    <w:abstractNumId w:val="55"/>
  </w:num>
  <w:num w:numId="43">
    <w:abstractNumId w:val="62"/>
  </w:num>
  <w:num w:numId="44">
    <w:abstractNumId w:val="24"/>
  </w:num>
  <w:num w:numId="45">
    <w:abstractNumId w:val="44"/>
  </w:num>
  <w:num w:numId="46">
    <w:abstractNumId w:val="21"/>
  </w:num>
  <w:num w:numId="47">
    <w:abstractNumId w:val="41"/>
  </w:num>
  <w:num w:numId="48">
    <w:abstractNumId w:val="27"/>
  </w:num>
  <w:num w:numId="49">
    <w:abstractNumId w:val="39"/>
  </w:num>
  <w:num w:numId="50">
    <w:abstractNumId w:val="46"/>
  </w:num>
  <w:num w:numId="51">
    <w:abstractNumId w:val="0"/>
  </w:num>
  <w:num w:numId="52">
    <w:abstractNumId w:val="2"/>
  </w:num>
  <w:num w:numId="53">
    <w:abstractNumId w:val="54"/>
  </w:num>
  <w:num w:numId="54">
    <w:abstractNumId w:val="53"/>
  </w:num>
  <w:num w:numId="55">
    <w:abstractNumId w:val="51"/>
  </w:num>
  <w:num w:numId="56">
    <w:abstractNumId w:val="23"/>
  </w:num>
  <w:num w:numId="57">
    <w:abstractNumId w:val="50"/>
  </w:num>
  <w:num w:numId="58">
    <w:abstractNumId w:val="30"/>
  </w:num>
  <w:num w:numId="59">
    <w:abstractNumId w:val="36"/>
  </w:num>
  <w:num w:numId="60">
    <w:abstractNumId w:val="49"/>
  </w:num>
  <w:num w:numId="61">
    <w:abstractNumId w:val="31"/>
  </w:num>
  <w:num w:numId="62">
    <w:abstractNumId w:val="48"/>
  </w:num>
  <w:num w:numId="63">
    <w:abstractNumId w:val="59"/>
  </w:num>
  <w:num w:numId="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D4"/>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05"/>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55F"/>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373D7F"/>
    <w:rsid w:val="015306FC"/>
    <w:rsid w:val="015B1D10"/>
    <w:rsid w:val="015C1E43"/>
    <w:rsid w:val="018615E9"/>
    <w:rsid w:val="018F003B"/>
    <w:rsid w:val="019610AF"/>
    <w:rsid w:val="01A93B28"/>
    <w:rsid w:val="01BA1597"/>
    <w:rsid w:val="01D2288C"/>
    <w:rsid w:val="01FA6456"/>
    <w:rsid w:val="020566AE"/>
    <w:rsid w:val="02075AE8"/>
    <w:rsid w:val="0213766F"/>
    <w:rsid w:val="0219617A"/>
    <w:rsid w:val="02247C34"/>
    <w:rsid w:val="02407C3D"/>
    <w:rsid w:val="026C150B"/>
    <w:rsid w:val="028B7BC0"/>
    <w:rsid w:val="02951B75"/>
    <w:rsid w:val="02955F3C"/>
    <w:rsid w:val="029F7BC9"/>
    <w:rsid w:val="02A05858"/>
    <w:rsid w:val="02CF492B"/>
    <w:rsid w:val="02DF7FCE"/>
    <w:rsid w:val="03155731"/>
    <w:rsid w:val="032064E7"/>
    <w:rsid w:val="033436B5"/>
    <w:rsid w:val="033822ED"/>
    <w:rsid w:val="036C382F"/>
    <w:rsid w:val="03855958"/>
    <w:rsid w:val="038C5096"/>
    <w:rsid w:val="039571D3"/>
    <w:rsid w:val="03971A79"/>
    <w:rsid w:val="0399389A"/>
    <w:rsid w:val="039971AC"/>
    <w:rsid w:val="03AB0FBE"/>
    <w:rsid w:val="03D352A6"/>
    <w:rsid w:val="03DB755F"/>
    <w:rsid w:val="03E06414"/>
    <w:rsid w:val="03F10EA8"/>
    <w:rsid w:val="03F42FA9"/>
    <w:rsid w:val="040618AD"/>
    <w:rsid w:val="04246B5F"/>
    <w:rsid w:val="045D5535"/>
    <w:rsid w:val="04690431"/>
    <w:rsid w:val="047356B1"/>
    <w:rsid w:val="047B4C9F"/>
    <w:rsid w:val="049C5A66"/>
    <w:rsid w:val="04C53F5B"/>
    <w:rsid w:val="04E348DB"/>
    <w:rsid w:val="04EC3396"/>
    <w:rsid w:val="04FA5522"/>
    <w:rsid w:val="05013FF0"/>
    <w:rsid w:val="05224BE3"/>
    <w:rsid w:val="05280636"/>
    <w:rsid w:val="052E4667"/>
    <w:rsid w:val="052E5C7E"/>
    <w:rsid w:val="053B1CF2"/>
    <w:rsid w:val="053D0287"/>
    <w:rsid w:val="053D0621"/>
    <w:rsid w:val="055D06BE"/>
    <w:rsid w:val="05724525"/>
    <w:rsid w:val="057B478F"/>
    <w:rsid w:val="058137A3"/>
    <w:rsid w:val="05866E97"/>
    <w:rsid w:val="05954114"/>
    <w:rsid w:val="05C92ED4"/>
    <w:rsid w:val="05D576A0"/>
    <w:rsid w:val="05DD4D16"/>
    <w:rsid w:val="05ED05FB"/>
    <w:rsid w:val="05EF6B5D"/>
    <w:rsid w:val="06041FE8"/>
    <w:rsid w:val="0606125D"/>
    <w:rsid w:val="060743F1"/>
    <w:rsid w:val="061C4818"/>
    <w:rsid w:val="062E6E5F"/>
    <w:rsid w:val="063E0A78"/>
    <w:rsid w:val="06565F0F"/>
    <w:rsid w:val="065F16F5"/>
    <w:rsid w:val="065F2F3C"/>
    <w:rsid w:val="066A4B99"/>
    <w:rsid w:val="066A6464"/>
    <w:rsid w:val="06723B26"/>
    <w:rsid w:val="0677686C"/>
    <w:rsid w:val="06932B20"/>
    <w:rsid w:val="069350A3"/>
    <w:rsid w:val="06A97C2E"/>
    <w:rsid w:val="06AB2C06"/>
    <w:rsid w:val="06DF761E"/>
    <w:rsid w:val="06E472B9"/>
    <w:rsid w:val="06EE0B8C"/>
    <w:rsid w:val="070963CC"/>
    <w:rsid w:val="07156F31"/>
    <w:rsid w:val="07195989"/>
    <w:rsid w:val="0732041E"/>
    <w:rsid w:val="07432FC4"/>
    <w:rsid w:val="07487961"/>
    <w:rsid w:val="074D537D"/>
    <w:rsid w:val="075F66B9"/>
    <w:rsid w:val="076D5A73"/>
    <w:rsid w:val="07760549"/>
    <w:rsid w:val="0784400E"/>
    <w:rsid w:val="0791008B"/>
    <w:rsid w:val="07A75A3B"/>
    <w:rsid w:val="07AF3E24"/>
    <w:rsid w:val="080D0C27"/>
    <w:rsid w:val="084524AC"/>
    <w:rsid w:val="086408B8"/>
    <w:rsid w:val="087A1814"/>
    <w:rsid w:val="088B467B"/>
    <w:rsid w:val="089A5072"/>
    <w:rsid w:val="08A318F8"/>
    <w:rsid w:val="08BB742D"/>
    <w:rsid w:val="08CD5D91"/>
    <w:rsid w:val="08E27B5D"/>
    <w:rsid w:val="09063EB5"/>
    <w:rsid w:val="09123D99"/>
    <w:rsid w:val="09273A6D"/>
    <w:rsid w:val="09334456"/>
    <w:rsid w:val="095262B0"/>
    <w:rsid w:val="09624E40"/>
    <w:rsid w:val="09865CBD"/>
    <w:rsid w:val="098705F9"/>
    <w:rsid w:val="099E5AD3"/>
    <w:rsid w:val="09A83CDB"/>
    <w:rsid w:val="09BF0767"/>
    <w:rsid w:val="09D3773D"/>
    <w:rsid w:val="09E42CBA"/>
    <w:rsid w:val="09EA131A"/>
    <w:rsid w:val="0A043C5A"/>
    <w:rsid w:val="0A0C7DBE"/>
    <w:rsid w:val="0A332BD7"/>
    <w:rsid w:val="0A575E9E"/>
    <w:rsid w:val="0A67396E"/>
    <w:rsid w:val="0A791B72"/>
    <w:rsid w:val="0A8141D0"/>
    <w:rsid w:val="0A9918A5"/>
    <w:rsid w:val="0AA43F61"/>
    <w:rsid w:val="0AAB7D65"/>
    <w:rsid w:val="0AB9512B"/>
    <w:rsid w:val="0AC5476D"/>
    <w:rsid w:val="0AD74E58"/>
    <w:rsid w:val="0ADA6667"/>
    <w:rsid w:val="0AF87DC5"/>
    <w:rsid w:val="0B33553F"/>
    <w:rsid w:val="0B5E7FFC"/>
    <w:rsid w:val="0B6202FE"/>
    <w:rsid w:val="0B636D31"/>
    <w:rsid w:val="0B660C1A"/>
    <w:rsid w:val="0B6E1798"/>
    <w:rsid w:val="0B851F21"/>
    <w:rsid w:val="0B8A5EA6"/>
    <w:rsid w:val="0B8B5DC2"/>
    <w:rsid w:val="0B8D01CD"/>
    <w:rsid w:val="0B926EDF"/>
    <w:rsid w:val="0B970E83"/>
    <w:rsid w:val="0B9E5D00"/>
    <w:rsid w:val="0BA4681F"/>
    <w:rsid w:val="0BCD2E70"/>
    <w:rsid w:val="0BD01310"/>
    <w:rsid w:val="0BD116CD"/>
    <w:rsid w:val="0BEE2ACE"/>
    <w:rsid w:val="0BF84470"/>
    <w:rsid w:val="0C211FA7"/>
    <w:rsid w:val="0C586080"/>
    <w:rsid w:val="0C777CB3"/>
    <w:rsid w:val="0CA55DD0"/>
    <w:rsid w:val="0CA72825"/>
    <w:rsid w:val="0CAC3BDF"/>
    <w:rsid w:val="0CB076F6"/>
    <w:rsid w:val="0CB07C93"/>
    <w:rsid w:val="0CDB179F"/>
    <w:rsid w:val="0CEC05AE"/>
    <w:rsid w:val="0D046D09"/>
    <w:rsid w:val="0D24486A"/>
    <w:rsid w:val="0D443FE3"/>
    <w:rsid w:val="0D475FEC"/>
    <w:rsid w:val="0D4E13EC"/>
    <w:rsid w:val="0D51690C"/>
    <w:rsid w:val="0D594B4C"/>
    <w:rsid w:val="0D621535"/>
    <w:rsid w:val="0D6A19A4"/>
    <w:rsid w:val="0D6C7581"/>
    <w:rsid w:val="0D7D630F"/>
    <w:rsid w:val="0D881D67"/>
    <w:rsid w:val="0DA45344"/>
    <w:rsid w:val="0DA94DDF"/>
    <w:rsid w:val="0DB6425D"/>
    <w:rsid w:val="0DDD5ACC"/>
    <w:rsid w:val="0DEA4AFF"/>
    <w:rsid w:val="0DED75D9"/>
    <w:rsid w:val="0E1B3B90"/>
    <w:rsid w:val="0E1D3535"/>
    <w:rsid w:val="0E202C7C"/>
    <w:rsid w:val="0E694544"/>
    <w:rsid w:val="0E6953FC"/>
    <w:rsid w:val="0E7E2C68"/>
    <w:rsid w:val="0E837007"/>
    <w:rsid w:val="0E8A1321"/>
    <w:rsid w:val="0EC07B9C"/>
    <w:rsid w:val="0EC172C4"/>
    <w:rsid w:val="0EC468EB"/>
    <w:rsid w:val="0F1110B9"/>
    <w:rsid w:val="0F211F1F"/>
    <w:rsid w:val="0F244100"/>
    <w:rsid w:val="0F294DF1"/>
    <w:rsid w:val="0F295DEA"/>
    <w:rsid w:val="0F466078"/>
    <w:rsid w:val="0F596472"/>
    <w:rsid w:val="0F69322C"/>
    <w:rsid w:val="0F6B30F4"/>
    <w:rsid w:val="0F883043"/>
    <w:rsid w:val="0F885DAF"/>
    <w:rsid w:val="0F9532BB"/>
    <w:rsid w:val="0FD74732"/>
    <w:rsid w:val="0FE97AA1"/>
    <w:rsid w:val="101000E7"/>
    <w:rsid w:val="101E79CF"/>
    <w:rsid w:val="102C2ED2"/>
    <w:rsid w:val="103C24E8"/>
    <w:rsid w:val="104D5524"/>
    <w:rsid w:val="10671B95"/>
    <w:rsid w:val="1068041B"/>
    <w:rsid w:val="10A80300"/>
    <w:rsid w:val="10C22A64"/>
    <w:rsid w:val="10DD43F1"/>
    <w:rsid w:val="10DF6E0B"/>
    <w:rsid w:val="10FE5A6B"/>
    <w:rsid w:val="1111262D"/>
    <w:rsid w:val="11121593"/>
    <w:rsid w:val="11391213"/>
    <w:rsid w:val="113D7DAC"/>
    <w:rsid w:val="11406F2E"/>
    <w:rsid w:val="11695CA6"/>
    <w:rsid w:val="11785937"/>
    <w:rsid w:val="11910661"/>
    <w:rsid w:val="11A258DB"/>
    <w:rsid w:val="11F17561"/>
    <w:rsid w:val="120C1974"/>
    <w:rsid w:val="12263753"/>
    <w:rsid w:val="1247019B"/>
    <w:rsid w:val="127D7F3F"/>
    <w:rsid w:val="129D0E02"/>
    <w:rsid w:val="12B075EA"/>
    <w:rsid w:val="12B82A9A"/>
    <w:rsid w:val="12CC5537"/>
    <w:rsid w:val="12D15108"/>
    <w:rsid w:val="12D57A4B"/>
    <w:rsid w:val="12DB732A"/>
    <w:rsid w:val="12DE5E8B"/>
    <w:rsid w:val="12E6615B"/>
    <w:rsid w:val="12FB0290"/>
    <w:rsid w:val="1303182D"/>
    <w:rsid w:val="13437A0A"/>
    <w:rsid w:val="135E65D1"/>
    <w:rsid w:val="13610B0C"/>
    <w:rsid w:val="136E3BCA"/>
    <w:rsid w:val="139E022A"/>
    <w:rsid w:val="13AE3A97"/>
    <w:rsid w:val="13F61D29"/>
    <w:rsid w:val="13F87C86"/>
    <w:rsid w:val="14252271"/>
    <w:rsid w:val="14292642"/>
    <w:rsid w:val="142F2632"/>
    <w:rsid w:val="14392877"/>
    <w:rsid w:val="14452377"/>
    <w:rsid w:val="14583435"/>
    <w:rsid w:val="146E67DD"/>
    <w:rsid w:val="146F01F8"/>
    <w:rsid w:val="147F6568"/>
    <w:rsid w:val="148236C8"/>
    <w:rsid w:val="14AD36C2"/>
    <w:rsid w:val="14BB31B0"/>
    <w:rsid w:val="14CB421D"/>
    <w:rsid w:val="14D05178"/>
    <w:rsid w:val="14D94B55"/>
    <w:rsid w:val="14FF64A0"/>
    <w:rsid w:val="1511603E"/>
    <w:rsid w:val="153161C4"/>
    <w:rsid w:val="15334A09"/>
    <w:rsid w:val="158E49C1"/>
    <w:rsid w:val="15A818B7"/>
    <w:rsid w:val="160229C7"/>
    <w:rsid w:val="16053DB3"/>
    <w:rsid w:val="165C1A98"/>
    <w:rsid w:val="16655A13"/>
    <w:rsid w:val="16682A2A"/>
    <w:rsid w:val="16B71E01"/>
    <w:rsid w:val="16BA34E2"/>
    <w:rsid w:val="16BF0518"/>
    <w:rsid w:val="16CE7458"/>
    <w:rsid w:val="16D50D3F"/>
    <w:rsid w:val="16DC081C"/>
    <w:rsid w:val="16F4387B"/>
    <w:rsid w:val="16F70A79"/>
    <w:rsid w:val="1711367E"/>
    <w:rsid w:val="171D2AE4"/>
    <w:rsid w:val="17532BDD"/>
    <w:rsid w:val="17630C14"/>
    <w:rsid w:val="177D3AC3"/>
    <w:rsid w:val="179C1733"/>
    <w:rsid w:val="17A05589"/>
    <w:rsid w:val="17AB0E52"/>
    <w:rsid w:val="17C30A01"/>
    <w:rsid w:val="17DB3A3E"/>
    <w:rsid w:val="17F93E0B"/>
    <w:rsid w:val="180F6647"/>
    <w:rsid w:val="18316649"/>
    <w:rsid w:val="1836445A"/>
    <w:rsid w:val="184178FD"/>
    <w:rsid w:val="186F2CFF"/>
    <w:rsid w:val="18744572"/>
    <w:rsid w:val="188D49AD"/>
    <w:rsid w:val="18950F62"/>
    <w:rsid w:val="1896265D"/>
    <w:rsid w:val="18A1133F"/>
    <w:rsid w:val="18A81871"/>
    <w:rsid w:val="18C9511C"/>
    <w:rsid w:val="18DD31F3"/>
    <w:rsid w:val="18FB1EFE"/>
    <w:rsid w:val="19031578"/>
    <w:rsid w:val="19043F59"/>
    <w:rsid w:val="190E743C"/>
    <w:rsid w:val="195F6202"/>
    <w:rsid w:val="19720619"/>
    <w:rsid w:val="198314DC"/>
    <w:rsid w:val="198E1938"/>
    <w:rsid w:val="199C76CF"/>
    <w:rsid w:val="19A84768"/>
    <w:rsid w:val="19BD241B"/>
    <w:rsid w:val="19C64DD2"/>
    <w:rsid w:val="19E55A33"/>
    <w:rsid w:val="19E8295D"/>
    <w:rsid w:val="19F01C44"/>
    <w:rsid w:val="1A0528D8"/>
    <w:rsid w:val="1A082241"/>
    <w:rsid w:val="1A114FE2"/>
    <w:rsid w:val="1A151EE0"/>
    <w:rsid w:val="1A361916"/>
    <w:rsid w:val="1A4C3E2C"/>
    <w:rsid w:val="1A69561F"/>
    <w:rsid w:val="1A8A46A0"/>
    <w:rsid w:val="1A9075A3"/>
    <w:rsid w:val="1AA96337"/>
    <w:rsid w:val="1AB1245E"/>
    <w:rsid w:val="1AD01CF4"/>
    <w:rsid w:val="1ADA749F"/>
    <w:rsid w:val="1AE7527D"/>
    <w:rsid w:val="1AFD7DE7"/>
    <w:rsid w:val="1B1E64D9"/>
    <w:rsid w:val="1B45409F"/>
    <w:rsid w:val="1B47366A"/>
    <w:rsid w:val="1B56247E"/>
    <w:rsid w:val="1B6D5D43"/>
    <w:rsid w:val="1B88172B"/>
    <w:rsid w:val="1B942642"/>
    <w:rsid w:val="1B9F55DE"/>
    <w:rsid w:val="1BB73841"/>
    <w:rsid w:val="1BC12AB7"/>
    <w:rsid w:val="1BCC7ED5"/>
    <w:rsid w:val="1BDA29E3"/>
    <w:rsid w:val="1BE80F36"/>
    <w:rsid w:val="1BF24C8C"/>
    <w:rsid w:val="1BFC0E50"/>
    <w:rsid w:val="1C1C00BE"/>
    <w:rsid w:val="1C2D08BF"/>
    <w:rsid w:val="1C455CA5"/>
    <w:rsid w:val="1C636073"/>
    <w:rsid w:val="1C7A4325"/>
    <w:rsid w:val="1C824727"/>
    <w:rsid w:val="1C9630D0"/>
    <w:rsid w:val="1CA309AA"/>
    <w:rsid w:val="1CA65601"/>
    <w:rsid w:val="1CA665FA"/>
    <w:rsid w:val="1CAF3868"/>
    <w:rsid w:val="1CCC4623"/>
    <w:rsid w:val="1CEB1AD9"/>
    <w:rsid w:val="1CF1781E"/>
    <w:rsid w:val="1D0336FA"/>
    <w:rsid w:val="1D056966"/>
    <w:rsid w:val="1D1E0A50"/>
    <w:rsid w:val="1D2109B3"/>
    <w:rsid w:val="1D2300D4"/>
    <w:rsid w:val="1D2C69D2"/>
    <w:rsid w:val="1D451205"/>
    <w:rsid w:val="1D4A01E9"/>
    <w:rsid w:val="1D57770E"/>
    <w:rsid w:val="1D8C721C"/>
    <w:rsid w:val="1D9E303B"/>
    <w:rsid w:val="1DA2343A"/>
    <w:rsid w:val="1DAD522A"/>
    <w:rsid w:val="1DC2457E"/>
    <w:rsid w:val="1DE04A98"/>
    <w:rsid w:val="1DEF78D2"/>
    <w:rsid w:val="1DF74AEF"/>
    <w:rsid w:val="1DFC5173"/>
    <w:rsid w:val="1E022962"/>
    <w:rsid w:val="1E17772B"/>
    <w:rsid w:val="1E445233"/>
    <w:rsid w:val="1E4C7BD1"/>
    <w:rsid w:val="1E5E262B"/>
    <w:rsid w:val="1E6B4E27"/>
    <w:rsid w:val="1E755062"/>
    <w:rsid w:val="1E7A4D1D"/>
    <w:rsid w:val="1EAF2087"/>
    <w:rsid w:val="1EDD1986"/>
    <w:rsid w:val="1EEB4818"/>
    <w:rsid w:val="1EFA2F0E"/>
    <w:rsid w:val="1EFD6054"/>
    <w:rsid w:val="1EFE6169"/>
    <w:rsid w:val="1F466D8F"/>
    <w:rsid w:val="1F4922F0"/>
    <w:rsid w:val="1F5D50DF"/>
    <w:rsid w:val="1F6D5680"/>
    <w:rsid w:val="1F7C2EC0"/>
    <w:rsid w:val="1FA25157"/>
    <w:rsid w:val="1FA705FB"/>
    <w:rsid w:val="1FAC3E82"/>
    <w:rsid w:val="1FB057D2"/>
    <w:rsid w:val="1FBB0A86"/>
    <w:rsid w:val="1FBF7DA5"/>
    <w:rsid w:val="1FC45BEE"/>
    <w:rsid w:val="1FC745A4"/>
    <w:rsid w:val="1FDF3F31"/>
    <w:rsid w:val="1FE21FC1"/>
    <w:rsid w:val="1FF16B7D"/>
    <w:rsid w:val="1FFA490D"/>
    <w:rsid w:val="200265E3"/>
    <w:rsid w:val="20141049"/>
    <w:rsid w:val="201B3389"/>
    <w:rsid w:val="2041008A"/>
    <w:rsid w:val="20463C42"/>
    <w:rsid w:val="20620629"/>
    <w:rsid w:val="208257A3"/>
    <w:rsid w:val="20915573"/>
    <w:rsid w:val="20A21D6F"/>
    <w:rsid w:val="20A64C03"/>
    <w:rsid w:val="20A67D42"/>
    <w:rsid w:val="20A71F4F"/>
    <w:rsid w:val="20BE42E1"/>
    <w:rsid w:val="20D41B36"/>
    <w:rsid w:val="20E71F9F"/>
    <w:rsid w:val="20F81F96"/>
    <w:rsid w:val="21174BF4"/>
    <w:rsid w:val="21365CF7"/>
    <w:rsid w:val="21443E0D"/>
    <w:rsid w:val="214771FE"/>
    <w:rsid w:val="218E32F6"/>
    <w:rsid w:val="21D46BE4"/>
    <w:rsid w:val="21F34B0C"/>
    <w:rsid w:val="21F75BA5"/>
    <w:rsid w:val="22107AF3"/>
    <w:rsid w:val="22451AB9"/>
    <w:rsid w:val="225873EA"/>
    <w:rsid w:val="22623DD5"/>
    <w:rsid w:val="226866BE"/>
    <w:rsid w:val="229476D3"/>
    <w:rsid w:val="22A718A5"/>
    <w:rsid w:val="22A95ADE"/>
    <w:rsid w:val="22B17F9D"/>
    <w:rsid w:val="22BD5004"/>
    <w:rsid w:val="22BD7A0A"/>
    <w:rsid w:val="22E73498"/>
    <w:rsid w:val="230B5075"/>
    <w:rsid w:val="231805F5"/>
    <w:rsid w:val="231B032A"/>
    <w:rsid w:val="232D1803"/>
    <w:rsid w:val="23320144"/>
    <w:rsid w:val="234A0787"/>
    <w:rsid w:val="23566940"/>
    <w:rsid w:val="23672B14"/>
    <w:rsid w:val="239E00B4"/>
    <w:rsid w:val="23A128D5"/>
    <w:rsid w:val="23BD1996"/>
    <w:rsid w:val="24090D9F"/>
    <w:rsid w:val="2409467A"/>
    <w:rsid w:val="24096C1A"/>
    <w:rsid w:val="24111CD9"/>
    <w:rsid w:val="2423211D"/>
    <w:rsid w:val="244A5173"/>
    <w:rsid w:val="246B4C53"/>
    <w:rsid w:val="247346FB"/>
    <w:rsid w:val="248D10AB"/>
    <w:rsid w:val="249F0F19"/>
    <w:rsid w:val="24B24CD6"/>
    <w:rsid w:val="24B6092B"/>
    <w:rsid w:val="24D467CB"/>
    <w:rsid w:val="24E218FF"/>
    <w:rsid w:val="24E84040"/>
    <w:rsid w:val="25024169"/>
    <w:rsid w:val="250B2958"/>
    <w:rsid w:val="25170D9F"/>
    <w:rsid w:val="251728EF"/>
    <w:rsid w:val="251E74A4"/>
    <w:rsid w:val="2536485B"/>
    <w:rsid w:val="254B13D2"/>
    <w:rsid w:val="25634A0A"/>
    <w:rsid w:val="2566542B"/>
    <w:rsid w:val="256F6760"/>
    <w:rsid w:val="25720A56"/>
    <w:rsid w:val="25815539"/>
    <w:rsid w:val="259D2BCF"/>
    <w:rsid w:val="259F6914"/>
    <w:rsid w:val="25B61A6A"/>
    <w:rsid w:val="25B7024A"/>
    <w:rsid w:val="25BB705C"/>
    <w:rsid w:val="25C85FF8"/>
    <w:rsid w:val="25CA477C"/>
    <w:rsid w:val="25FF765A"/>
    <w:rsid w:val="26020C74"/>
    <w:rsid w:val="26125556"/>
    <w:rsid w:val="26354088"/>
    <w:rsid w:val="26431709"/>
    <w:rsid w:val="26587AB7"/>
    <w:rsid w:val="267470F2"/>
    <w:rsid w:val="267F5518"/>
    <w:rsid w:val="26946331"/>
    <w:rsid w:val="26C6494B"/>
    <w:rsid w:val="26CD477E"/>
    <w:rsid w:val="26E637B8"/>
    <w:rsid w:val="26F926C6"/>
    <w:rsid w:val="2709750F"/>
    <w:rsid w:val="272754B0"/>
    <w:rsid w:val="273E38C0"/>
    <w:rsid w:val="274D7FB9"/>
    <w:rsid w:val="27824473"/>
    <w:rsid w:val="27843CE5"/>
    <w:rsid w:val="27862673"/>
    <w:rsid w:val="278D4CCB"/>
    <w:rsid w:val="27A23263"/>
    <w:rsid w:val="27CD1960"/>
    <w:rsid w:val="27CE1974"/>
    <w:rsid w:val="27DD47D4"/>
    <w:rsid w:val="27ED4992"/>
    <w:rsid w:val="2814723F"/>
    <w:rsid w:val="28185CF4"/>
    <w:rsid w:val="28290BC0"/>
    <w:rsid w:val="2839497A"/>
    <w:rsid w:val="28395B39"/>
    <w:rsid w:val="283A6B48"/>
    <w:rsid w:val="2843026D"/>
    <w:rsid w:val="28446059"/>
    <w:rsid w:val="284A508D"/>
    <w:rsid w:val="28756B84"/>
    <w:rsid w:val="28793E20"/>
    <w:rsid w:val="287A361C"/>
    <w:rsid w:val="287C281D"/>
    <w:rsid w:val="287E6156"/>
    <w:rsid w:val="28886BF5"/>
    <w:rsid w:val="288A6DDD"/>
    <w:rsid w:val="28914BF0"/>
    <w:rsid w:val="28CC2370"/>
    <w:rsid w:val="28CE1F81"/>
    <w:rsid w:val="29647BA1"/>
    <w:rsid w:val="29724D07"/>
    <w:rsid w:val="29A416C3"/>
    <w:rsid w:val="29A53857"/>
    <w:rsid w:val="29DE3EC9"/>
    <w:rsid w:val="29E2223C"/>
    <w:rsid w:val="29EE3E28"/>
    <w:rsid w:val="2A0A2709"/>
    <w:rsid w:val="2A0F1E0F"/>
    <w:rsid w:val="2A36737A"/>
    <w:rsid w:val="2A3E2F8B"/>
    <w:rsid w:val="2A4028F6"/>
    <w:rsid w:val="2A44473E"/>
    <w:rsid w:val="2A4C1CE5"/>
    <w:rsid w:val="2A547FE0"/>
    <w:rsid w:val="2A7725A2"/>
    <w:rsid w:val="2A9662AC"/>
    <w:rsid w:val="2AA607D0"/>
    <w:rsid w:val="2AB313EC"/>
    <w:rsid w:val="2ABE0260"/>
    <w:rsid w:val="2AC07206"/>
    <w:rsid w:val="2AE97A1A"/>
    <w:rsid w:val="2B0A6D2B"/>
    <w:rsid w:val="2B0C75EF"/>
    <w:rsid w:val="2B2E289C"/>
    <w:rsid w:val="2B3128A3"/>
    <w:rsid w:val="2B4324C3"/>
    <w:rsid w:val="2B4350B7"/>
    <w:rsid w:val="2B447DC8"/>
    <w:rsid w:val="2B495928"/>
    <w:rsid w:val="2B6B0C83"/>
    <w:rsid w:val="2B794137"/>
    <w:rsid w:val="2B87794C"/>
    <w:rsid w:val="2B936AAC"/>
    <w:rsid w:val="2BBA3899"/>
    <w:rsid w:val="2BCF4D78"/>
    <w:rsid w:val="2BD1105A"/>
    <w:rsid w:val="2BD8137F"/>
    <w:rsid w:val="2BDD434B"/>
    <w:rsid w:val="2BDF404C"/>
    <w:rsid w:val="2C0A3257"/>
    <w:rsid w:val="2C0B7D36"/>
    <w:rsid w:val="2C3D3C2C"/>
    <w:rsid w:val="2C6F45F1"/>
    <w:rsid w:val="2C771684"/>
    <w:rsid w:val="2C946733"/>
    <w:rsid w:val="2C9C223C"/>
    <w:rsid w:val="2CAB7B7C"/>
    <w:rsid w:val="2CE500D3"/>
    <w:rsid w:val="2D0A107E"/>
    <w:rsid w:val="2D26209C"/>
    <w:rsid w:val="2D3D5F71"/>
    <w:rsid w:val="2D3F0882"/>
    <w:rsid w:val="2D4C6FB5"/>
    <w:rsid w:val="2D615918"/>
    <w:rsid w:val="2D676EAB"/>
    <w:rsid w:val="2D701F55"/>
    <w:rsid w:val="2DA50CE2"/>
    <w:rsid w:val="2DAC6040"/>
    <w:rsid w:val="2DB00FA4"/>
    <w:rsid w:val="2DB435EE"/>
    <w:rsid w:val="2DB81406"/>
    <w:rsid w:val="2DC818F0"/>
    <w:rsid w:val="2DDC6680"/>
    <w:rsid w:val="2DEF33C1"/>
    <w:rsid w:val="2DF23207"/>
    <w:rsid w:val="2E0208A2"/>
    <w:rsid w:val="2E0B29EF"/>
    <w:rsid w:val="2E236C60"/>
    <w:rsid w:val="2E321FE3"/>
    <w:rsid w:val="2E383CF0"/>
    <w:rsid w:val="2E4014FF"/>
    <w:rsid w:val="2E5846B0"/>
    <w:rsid w:val="2E720E2D"/>
    <w:rsid w:val="2E813748"/>
    <w:rsid w:val="2E880521"/>
    <w:rsid w:val="2EAC19F6"/>
    <w:rsid w:val="2EDE7BE9"/>
    <w:rsid w:val="2EF35FAE"/>
    <w:rsid w:val="2EFF4CE3"/>
    <w:rsid w:val="2F151AED"/>
    <w:rsid w:val="2F327F47"/>
    <w:rsid w:val="2F347AF2"/>
    <w:rsid w:val="2F4252D7"/>
    <w:rsid w:val="2F6B6A2C"/>
    <w:rsid w:val="2FB823B6"/>
    <w:rsid w:val="2FCB4DE2"/>
    <w:rsid w:val="2FE26E16"/>
    <w:rsid w:val="300C0DE6"/>
    <w:rsid w:val="30137A60"/>
    <w:rsid w:val="302F0CE1"/>
    <w:rsid w:val="304C5128"/>
    <w:rsid w:val="30501228"/>
    <w:rsid w:val="305C4091"/>
    <w:rsid w:val="306730ED"/>
    <w:rsid w:val="30885628"/>
    <w:rsid w:val="308C4771"/>
    <w:rsid w:val="30B510B1"/>
    <w:rsid w:val="30C362EE"/>
    <w:rsid w:val="30CE3C5E"/>
    <w:rsid w:val="30E24176"/>
    <w:rsid w:val="30EC6CFD"/>
    <w:rsid w:val="30FD23C4"/>
    <w:rsid w:val="312404C4"/>
    <w:rsid w:val="31360245"/>
    <w:rsid w:val="313C3B2F"/>
    <w:rsid w:val="31532902"/>
    <w:rsid w:val="315A1912"/>
    <w:rsid w:val="31AF493B"/>
    <w:rsid w:val="31C76822"/>
    <w:rsid w:val="322C0059"/>
    <w:rsid w:val="323E7FB7"/>
    <w:rsid w:val="324C6F35"/>
    <w:rsid w:val="325E5C24"/>
    <w:rsid w:val="326230C3"/>
    <w:rsid w:val="328732E2"/>
    <w:rsid w:val="32A860F5"/>
    <w:rsid w:val="32BA7A4E"/>
    <w:rsid w:val="32C02981"/>
    <w:rsid w:val="32C037B0"/>
    <w:rsid w:val="32D06C7A"/>
    <w:rsid w:val="32EB653A"/>
    <w:rsid w:val="32FE1168"/>
    <w:rsid w:val="33137B52"/>
    <w:rsid w:val="33142F04"/>
    <w:rsid w:val="331F336B"/>
    <w:rsid w:val="33206D52"/>
    <w:rsid w:val="33230A25"/>
    <w:rsid w:val="33270167"/>
    <w:rsid w:val="332A5582"/>
    <w:rsid w:val="332B7A03"/>
    <w:rsid w:val="332F7F90"/>
    <w:rsid w:val="33363A11"/>
    <w:rsid w:val="333A2992"/>
    <w:rsid w:val="334349E8"/>
    <w:rsid w:val="3358075B"/>
    <w:rsid w:val="335C70A5"/>
    <w:rsid w:val="337B681F"/>
    <w:rsid w:val="339E0AB6"/>
    <w:rsid w:val="33FD2D8D"/>
    <w:rsid w:val="33FF6811"/>
    <w:rsid w:val="34036B67"/>
    <w:rsid w:val="34037417"/>
    <w:rsid w:val="34140900"/>
    <w:rsid w:val="342C426D"/>
    <w:rsid w:val="34351936"/>
    <w:rsid w:val="344A69F0"/>
    <w:rsid w:val="34550536"/>
    <w:rsid w:val="346C0023"/>
    <w:rsid w:val="34C02EFD"/>
    <w:rsid w:val="34CE77C2"/>
    <w:rsid w:val="34DE7D51"/>
    <w:rsid w:val="3502205A"/>
    <w:rsid w:val="35116EC1"/>
    <w:rsid w:val="35152803"/>
    <w:rsid w:val="35230DBE"/>
    <w:rsid w:val="352F3F85"/>
    <w:rsid w:val="353020EE"/>
    <w:rsid w:val="35344A5B"/>
    <w:rsid w:val="35583716"/>
    <w:rsid w:val="355E296A"/>
    <w:rsid w:val="359623AB"/>
    <w:rsid w:val="35EA3D03"/>
    <w:rsid w:val="360D79B6"/>
    <w:rsid w:val="364A0032"/>
    <w:rsid w:val="364F0314"/>
    <w:rsid w:val="36565878"/>
    <w:rsid w:val="36616BBD"/>
    <w:rsid w:val="366660D2"/>
    <w:rsid w:val="36673A6F"/>
    <w:rsid w:val="366A7D7B"/>
    <w:rsid w:val="367C4E63"/>
    <w:rsid w:val="36914AEF"/>
    <w:rsid w:val="369A6EC5"/>
    <w:rsid w:val="369A7B88"/>
    <w:rsid w:val="36AF02CE"/>
    <w:rsid w:val="36D111BC"/>
    <w:rsid w:val="37045E50"/>
    <w:rsid w:val="372A774D"/>
    <w:rsid w:val="372B1537"/>
    <w:rsid w:val="373332CF"/>
    <w:rsid w:val="37556407"/>
    <w:rsid w:val="37770A81"/>
    <w:rsid w:val="378400EB"/>
    <w:rsid w:val="37B409D1"/>
    <w:rsid w:val="37B51A85"/>
    <w:rsid w:val="37B8105E"/>
    <w:rsid w:val="37C15A2E"/>
    <w:rsid w:val="37CE1367"/>
    <w:rsid w:val="37D40D65"/>
    <w:rsid w:val="38024DBB"/>
    <w:rsid w:val="381468B7"/>
    <w:rsid w:val="38273992"/>
    <w:rsid w:val="383F3B2A"/>
    <w:rsid w:val="384509E7"/>
    <w:rsid w:val="38963B12"/>
    <w:rsid w:val="38A2244C"/>
    <w:rsid w:val="38AE142B"/>
    <w:rsid w:val="390A23F6"/>
    <w:rsid w:val="390F4D06"/>
    <w:rsid w:val="39300B64"/>
    <w:rsid w:val="39522CEE"/>
    <w:rsid w:val="39641311"/>
    <w:rsid w:val="39736CE6"/>
    <w:rsid w:val="39891433"/>
    <w:rsid w:val="398C1D20"/>
    <w:rsid w:val="39946986"/>
    <w:rsid w:val="399D36E6"/>
    <w:rsid w:val="39B8405F"/>
    <w:rsid w:val="39D177DC"/>
    <w:rsid w:val="39DC1343"/>
    <w:rsid w:val="3A0F00F2"/>
    <w:rsid w:val="3A230A2B"/>
    <w:rsid w:val="3A3A1E33"/>
    <w:rsid w:val="3A444FA5"/>
    <w:rsid w:val="3A474ACB"/>
    <w:rsid w:val="3A4B2941"/>
    <w:rsid w:val="3A734F90"/>
    <w:rsid w:val="3A780677"/>
    <w:rsid w:val="3A81181E"/>
    <w:rsid w:val="3A83170F"/>
    <w:rsid w:val="3A8874F8"/>
    <w:rsid w:val="3AB42E15"/>
    <w:rsid w:val="3AB848B6"/>
    <w:rsid w:val="3ABD3B0B"/>
    <w:rsid w:val="3ACF111B"/>
    <w:rsid w:val="3AEB3FE0"/>
    <w:rsid w:val="3B032848"/>
    <w:rsid w:val="3B084243"/>
    <w:rsid w:val="3B173B7F"/>
    <w:rsid w:val="3B552124"/>
    <w:rsid w:val="3B6114FB"/>
    <w:rsid w:val="3B86776C"/>
    <w:rsid w:val="3B8A37F6"/>
    <w:rsid w:val="3BB5602D"/>
    <w:rsid w:val="3BCB6780"/>
    <w:rsid w:val="3BDF2AA0"/>
    <w:rsid w:val="3BE000B5"/>
    <w:rsid w:val="3C1A2DCC"/>
    <w:rsid w:val="3C2F1602"/>
    <w:rsid w:val="3C316275"/>
    <w:rsid w:val="3C3851D5"/>
    <w:rsid w:val="3C474553"/>
    <w:rsid w:val="3C812E4B"/>
    <w:rsid w:val="3C8B27F5"/>
    <w:rsid w:val="3C9259A8"/>
    <w:rsid w:val="3C9B0915"/>
    <w:rsid w:val="3CAD468A"/>
    <w:rsid w:val="3CBA00A9"/>
    <w:rsid w:val="3CC45A9B"/>
    <w:rsid w:val="3CC64E47"/>
    <w:rsid w:val="3CED41DF"/>
    <w:rsid w:val="3CF24261"/>
    <w:rsid w:val="3D036E69"/>
    <w:rsid w:val="3D0C5052"/>
    <w:rsid w:val="3D25588D"/>
    <w:rsid w:val="3D2A03BD"/>
    <w:rsid w:val="3D2C1884"/>
    <w:rsid w:val="3D344060"/>
    <w:rsid w:val="3D4726E3"/>
    <w:rsid w:val="3D4B047C"/>
    <w:rsid w:val="3D660C6F"/>
    <w:rsid w:val="3D700F04"/>
    <w:rsid w:val="3D70539A"/>
    <w:rsid w:val="3D8A2EA8"/>
    <w:rsid w:val="3D947492"/>
    <w:rsid w:val="3DA742B0"/>
    <w:rsid w:val="3DB03A87"/>
    <w:rsid w:val="3DCA3E8D"/>
    <w:rsid w:val="3DD27E02"/>
    <w:rsid w:val="3DE625C4"/>
    <w:rsid w:val="3DF3242E"/>
    <w:rsid w:val="3DFA04AC"/>
    <w:rsid w:val="3DFD5B5F"/>
    <w:rsid w:val="3E0458A5"/>
    <w:rsid w:val="3E4563F0"/>
    <w:rsid w:val="3E4E31BD"/>
    <w:rsid w:val="3E561028"/>
    <w:rsid w:val="3E5F1A61"/>
    <w:rsid w:val="3E63229A"/>
    <w:rsid w:val="3E896885"/>
    <w:rsid w:val="3E9F72FD"/>
    <w:rsid w:val="3EA17808"/>
    <w:rsid w:val="3EAD1741"/>
    <w:rsid w:val="3EC55A5E"/>
    <w:rsid w:val="3EC65BCF"/>
    <w:rsid w:val="3ECE1735"/>
    <w:rsid w:val="3EDF541D"/>
    <w:rsid w:val="3EE00869"/>
    <w:rsid w:val="3EEB6DD6"/>
    <w:rsid w:val="3F241FCA"/>
    <w:rsid w:val="3F321F38"/>
    <w:rsid w:val="3F3863D7"/>
    <w:rsid w:val="3F570DC3"/>
    <w:rsid w:val="3F573A7F"/>
    <w:rsid w:val="3F5C6305"/>
    <w:rsid w:val="3F5E6047"/>
    <w:rsid w:val="3F7612B0"/>
    <w:rsid w:val="3F861F6C"/>
    <w:rsid w:val="3FC11602"/>
    <w:rsid w:val="3FC86B4B"/>
    <w:rsid w:val="3FD22F19"/>
    <w:rsid w:val="401B7DE2"/>
    <w:rsid w:val="4058597B"/>
    <w:rsid w:val="405B4F03"/>
    <w:rsid w:val="406E36E7"/>
    <w:rsid w:val="406F4C20"/>
    <w:rsid w:val="40756541"/>
    <w:rsid w:val="40790E7C"/>
    <w:rsid w:val="408C6ACE"/>
    <w:rsid w:val="40905D53"/>
    <w:rsid w:val="40A74041"/>
    <w:rsid w:val="40AD15F4"/>
    <w:rsid w:val="40B95A74"/>
    <w:rsid w:val="40C241E9"/>
    <w:rsid w:val="40C66925"/>
    <w:rsid w:val="40E469C3"/>
    <w:rsid w:val="41114054"/>
    <w:rsid w:val="41390199"/>
    <w:rsid w:val="414D3728"/>
    <w:rsid w:val="41562AF9"/>
    <w:rsid w:val="41651DB4"/>
    <w:rsid w:val="416D492B"/>
    <w:rsid w:val="41747113"/>
    <w:rsid w:val="41A96742"/>
    <w:rsid w:val="41AF55C5"/>
    <w:rsid w:val="41E701E2"/>
    <w:rsid w:val="41EA11ED"/>
    <w:rsid w:val="41F93808"/>
    <w:rsid w:val="4207589A"/>
    <w:rsid w:val="420F3501"/>
    <w:rsid w:val="421B6BC2"/>
    <w:rsid w:val="4240333F"/>
    <w:rsid w:val="424B6323"/>
    <w:rsid w:val="424F28C9"/>
    <w:rsid w:val="4257123B"/>
    <w:rsid w:val="426E23E5"/>
    <w:rsid w:val="428E71B1"/>
    <w:rsid w:val="429D71A7"/>
    <w:rsid w:val="42A02060"/>
    <w:rsid w:val="42AC4F07"/>
    <w:rsid w:val="42CD0A98"/>
    <w:rsid w:val="42D11C4A"/>
    <w:rsid w:val="42DB5F18"/>
    <w:rsid w:val="42E91347"/>
    <w:rsid w:val="42EE2E8B"/>
    <w:rsid w:val="42EF6C5C"/>
    <w:rsid w:val="42F274B5"/>
    <w:rsid w:val="42F32C46"/>
    <w:rsid w:val="42F4617B"/>
    <w:rsid w:val="43046F88"/>
    <w:rsid w:val="43064663"/>
    <w:rsid w:val="430A5A6F"/>
    <w:rsid w:val="431A0C09"/>
    <w:rsid w:val="431D5611"/>
    <w:rsid w:val="432C3CF8"/>
    <w:rsid w:val="433A79E6"/>
    <w:rsid w:val="433B2A83"/>
    <w:rsid w:val="43785872"/>
    <w:rsid w:val="43790102"/>
    <w:rsid w:val="437A0555"/>
    <w:rsid w:val="4386655F"/>
    <w:rsid w:val="439D67A0"/>
    <w:rsid w:val="439E64EE"/>
    <w:rsid w:val="43A50BB4"/>
    <w:rsid w:val="43A73863"/>
    <w:rsid w:val="43FC44AD"/>
    <w:rsid w:val="44015E62"/>
    <w:rsid w:val="440F7E52"/>
    <w:rsid w:val="442A28BC"/>
    <w:rsid w:val="442A4AC2"/>
    <w:rsid w:val="44397984"/>
    <w:rsid w:val="444563C3"/>
    <w:rsid w:val="44466D5C"/>
    <w:rsid w:val="44482CC6"/>
    <w:rsid w:val="444F47F6"/>
    <w:rsid w:val="446570B8"/>
    <w:rsid w:val="44812D34"/>
    <w:rsid w:val="44A94E2F"/>
    <w:rsid w:val="44AA2639"/>
    <w:rsid w:val="44B4014A"/>
    <w:rsid w:val="44C14A6F"/>
    <w:rsid w:val="44D5527E"/>
    <w:rsid w:val="44DE7D8C"/>
    <w:rsid w:val="44F06DC0"/>
    <w:rsid w:val="44FB129D"/>
    <w:rsid w:val="450A1F1A"/>
    <w:rsid w:val="450B2788"/>
    <w:rsid w:val="451E2BA6"/>
    <w:rsid w:val="45261F00"/>
    <w:rsid w:val="45336CAD"/>
    <w:rsid w:val="458A1954"/>
    <w:rsid w:val="45A5130C"/>
    <w:rsid w:val="45C9503B"/>
    <w:rsid w:val="45D67652"/>
    <w:rsid w:val="45D93D00"/>
    <w:rsid w:val="45DE3938"/>
    <w:rsid w:val="45EA2E9B"/>
    <w:rsid w:val="45FB03C2"/>
    <w:rsid w:val="46024764"/>
    <w:rsid w:val="460C076A"/>
    <w:rsid w:val="46305131"/>
    <w:rsid w:val="4658440B"/>
    <w:rsid w:val="46647A66"/>
    <w:rsid w:val="46947D28"/>
    <w:rsid w:val="46A01E6D"/>
    <w:rsid w:val="46A31FEA"/>
    <w:rsid w:val="46AB6B23"/>
    <w:rsid w:val="46C66E26"/>
    <w:rsid w:val="46DB3AEE"/>
    <w:rsid w:val="46DE7803"/>
    <w:rsid w:val="46E22739"/>
    <w:rsid w:val="46E6508F"/>
    <w:rsid w:val="46E671C0"/>
    <w:rsid w:val="4703560F"/>
    <w:rsid w:val="47252B24"/>
    <w:rsid w:val="47310680"/>
    <w:rsid w:val="474B4682"/>
    <w:rsid w:val="474C7491"/>
    <w:rsid w:val="476F4B95"/>
    <w:rsid w:val="47715180"/>
    <w:rsid w:val="4772773F"/>
    <w:rsid w:val="477A72A8"/>
    <w:rsid w:val="479915B8"/>
    <w:rsid w:val="47A900A2"/>
    <w:rsid w:val="47C11810"/>
    <w:rsid w:val="47EB3470"/>
    <w:rsid w:val="47F07066"/>
    <w:rsid w:val="48016693"/>
    <w:rsid w:val="480E2158"/>
    <w:rsid w:val="480E5668"/>
    <w:rsid w:val="48126382"/>
    <w:rsid w:val="481B7C0F"/>
    <w:rsid w:val="4827623D"/>
    <w:rsid w:val="48392A39"/>
    <w:rsid w:val="4840638E"/>
    <w:rsid w:val="484F3BBC"/>
    <w:rsid w:val="48534547"/>
    <w:rsid w:val="48552DCE"/>
    <w:rsid w:val="486115D3"/>
    <w:rsid w:val="48674B4B"/>
    <w:rsid w:val="4870135B"/>
    <w:rsid w:val="488D0FD4"/>
    <w:rsid w:val="488E344E"/>
    <w:rsid w:val="48A40899"/>
    <w:rsid w:val="48AC7BB5"/>
    <w:rsid w:val="48B313C3"/>
    <w:rsid w:val="48C55C4F"/>
    <w:rsid w:val="48D429F0"/>
    <w:rsid w:val="48D7126F"/>
    <w:rsid w:val="48F23A34"/>
    <w:rsid w:val="4906100E"/>
    <w:rsid w:val="49186758"/>
    <w:rsid w:val="49261829"/>
    <w:rsid w:val="493F7CE8"/>
    <w:rsid w:val="49552005"/>
    <w:rsid w:val="499D7D74"/>
    <w:rsid w:val="49B12C22"/>
    <w:rsid w:val="49B8266E"/>
    <w:rsid w:val="49BC54BC"/>
    <w:rsid w:val="49BD5047"/>
    <w:rsid w:val="49E67CA4"/>
    <w:rsid w:val="4A1A0E96"/>
    <w:rsid w:val="4A1D53CE"/>
    <w:rsid w:val="4A286FFC"/>
    <w:rsid w:val="4A441EE2"/>
    <w:rsid w:val="4A577D10"/>
    <w:rsid w:val="4A650786"/>
    <w:rsid w:val="4A9374AA"/>
    <w:rsid w:val="4ABE02BB"/>
    <w:rsid w:val="4AC62A9D"/>
    <w:rsid w:val="4AD30BA7"/>
    <w:rsid w:val="4AD80CE7"/>
    <w:rsid w:val="4ADA20A4"/>
    <w:rsid w:val="4B094738"/>
    <w:rsid w:val="4B0B39EB"/>
    <w:rsid w:val="4B16532A"/>
    <w:rsid w:val="4B1F3E3C"/>
    <w:rsid w:val="4B387976"/>
    <w:rsid w:val="4B422E1B"/>
    <w:rsid w:val="4B65373A"/>
    <w:rsid w:val="4B7C0417"/>
    <w:rsid w:val="4B7E20E1"/>
    <w:rsid w:val="4B9B7DB4"/>
    <w:rsid w:val="4BBB5236"/>
    <w:rsid w:val="4BBD1C67"/>
    <w:rsid w:val="4C2D3C8F"/>
    <w:rsid w:val="4C3F6C40"/>
    <w:rsid w:val="4C40543B"/>
    <w:rsid w:val="4C47478B"/>
    <w:rsid w:val="4C5C5DF1"/>
    <w:rsid w:val="4C6E2D5E"/>
    <w:rsid w:val="4C6E3469"/>
    <w:rsid w:val="4C887DDE"/>
    <w:rsid w:val="4C99554F"/>
    <w:rsid w:val="4CCD36B0"/>
    <w:rsid w:val="4CCE6490"/>
    <w:rsid w:val="4CE81486"/>
    <w:rsid w:val="4CEB05E5"/>
    <w:rsid w:val="4CF800DB"/>
    <w:rsid w:val="4D00163A"/>
    <w:rsid w:val="4D161D2F"/>
    <w:rsid w:val="4D1C6CB7"/>
    <w:rsid w:val="4D1E5188"/>
    <w:rsid w:val="4D2836FD"/>
    <w:rsid w:val="4D2922EE"/>
    <w:rsid w:val="4D2B70D3"/>
    <w:rsid w:val="4D413B07"/>
    <w:rsid w:val="4D4E5923"/>
    <w:rsid w:val="4D5231AE"/>
    <w:rsid w:val="4D574533"/>
    <w:rsid w:val="4D762C82"/>
    <w:rsid w:val="4D7A386C"/>
    <w:rsid w:val="4D915A4A"/>
    <w:rsid w:val="4D926DFD"/>
    <w:rsid w:val="4DA06861"/>
    <w:rsid w:val="4DA81DB8"/>
    <w:rsid w:val="4DAC147B"/>
    <w:rsid w:val="4DAC4C20"/>
    <w:rsid w:val="4DCA162F"/>
    <w:rsid w:val="4DE73505"/>
    <w:rsid w:val="4DF1799B"/>
    <w:rsid w:val="4E131365"/>
    <w:rsid w:val="4E1A2026"/>
    <w:rsid w:val="4E1B44F3"/>
    <w:rsid w:val="4E271B4B"/>
    <w:rsid w:val="4E2E65A0"/>
    <w:rsid w:val="4E394914"/>
    <w:rsid w:val="4E46121D"/>
    <w:rsid w:val="4E630965"/>
    <w:rsid w:val="4E727B78"/>
    <w:rsid w:val="4E9145CF"/>
    <w:rsid w:val="4EAF6170"/>
    <w:rsid w:val="4EB96475"/>
    <w:rsid w:val="4EBA0CB5"/>
    <w:rsid w:val="4EBB23D9"/>
    <w:rsid w:val="4EDA3169"/>
    <w:rsid w:val="4EF14FAE"/>
    <w:rsid w:val="4F0F5BE3"/>
    <w:rsid w:val="4F1D492D"/>
    <w:rsid w:val="4F2E05D9"/>
    <w:rsid w:val="4F2E1427"/>
    <w:rsid w:val="4F3803F4"/>
    <w:rsid w:val="4FB2321B"/>
    <w:rsid w:val="4FBD294E"/>
    <w:rsid w:val="4FFD05E3"/>
    <w:rsid w:val="50002EC0"/>
    <w:rsid w:val="5027692A"/>
    <w:rsid w:val="50353425"/>
    <w:rsid w:val="50386D4D"/>
    <w:rsid w:val="50411A70"/>
    <w:rsid w:val="504816ED"/>
    <w:rsid w:val="504D2423"/>
    <w:rsid w:val="50703AB0"/>
    <w:rsid w:val="50715259"/>
    <w:rsid w:val="507D4EB2"/>
    <w:rsid w:val="507E6391"/>
    <w:rsid w:val="50AE2B11"/>
    <w:rsid w:val="50BA35D6"/>
    <w:rsid w:val="50BC221C"/>
    <w:rsid w:val="50C5511A"/>
    <w:rsid w:val="50F73C4E"/>
    <w:rsid w:val="5110256F"/>
    <w:rsid w:val="51251692"/>
    <w:rsid w:val="512D0896"/>
    <w:rsid w:val="51442A47"/>
    <w:rsid w:val="514A5BAA"/>
    <w:rsid w:val="514E1FAF"/>
    <w:rsid w:val="514F2419"/>
    <w:rsid w:val="51534B57"/>
    <w:rsid w:val="518102B3"/>
    <w:rsid w:val="518343A4"/>
    <w:rsid w:val="51904F89"/>
    <w:rsid w:val="519B0CC0"/>
    <w:rsid w:val="51A22799"/>
    <w:rsid w:val="51C8651E"/>
    <w:rsid w:val="51EF2BB5"/>
    <w:rsid w:val="51F507C7"/>
    <w:rsid w:val="520D1825"/>
    <w:rsid w:val="520D28CB"/>
    <w:rsid w:val="52157947"/>
    <w:rsid w:val="52263969"/>
    <w:rsid w:val="522D2FA4"/>
    <w:rsid w:val="5232144B"/>
    <w:rsid w:val="52356529"/>
    <w:rsid w:val="52357DE2"/>
    <w:rsid w:val="52387556"/>
    <w:rsid w:val="52422029"/>
    <w:rsid w:val="52430C27"/>
    <w:rsid w:val="52692B44"/>
    <w:rsid w:val="52850E89"/>
    <w:rsid w:val="5287674D"/>
    <w:rsid w:val="528F0448"/>
    <w:rsid w:val="52A90ABB"/>
    <w:rsid w:val="52B83A33"/>
    <w:rsid w:val="52BD024D"/>
    <w:rsid w:val="52EF06B7"/>
    <w:rsid w:val="52F2363E"/>
    <w:rsid w:val="53050700"/>
    <w:rsid w:val="53072EFC"/>
    <w:rsid w:val="53085DA3"/>
    <w:rsid w:val="530946C2"/>
    <w:rsid w:val="533019A3"/>
    <w:rsid w:val="53427DC1"/>
    <w:rsid w:val="535A1C7D"/>
    <w:rsid w:val="535B5C0C"/>
    <w:rsid w:val="5362345D"/>
    <w:rsid w:val="53647792"/>
    <w:rsid w:val="539523B5"/>
    <w:rsid w:val="53AA5983"/>
    <w:rsid w:val="53B6216A"/>
    <w:rsid w:val="53BA15EE"/>
    <w:rsid w:val="53BA51A3"/>
    <w:rsid w:val="53D67491"/>
    <w:rsid w:val="54176117"/>
    <w:rsid w:val="54295B11"/>
    <w:rsid w:val="54342B03"/>
    <w:rsid w:val="54522DB1"/>
    <w:rsid w:val="54634965"/>
    <w:rsid w:val="546C52E8"/>
    <w:rsid w:val="548863AD"/>
    <w:rsid w:val="54956618"/>
    <w:rsid w:val="54AA6DCA"/>
    <w:rsid w:val="54D21E26"/>
    <w:rsid w:val="54D3205F"/>
    <w:rsid w:val="54E63AA5"/>
    <w:rsid w:val="55040901"/>
    <w:rsid w:val="550615F5"/>
    <w:rsid w:val="55107147"/>
    <w:rsid w:val="552C5E92"/>
    <w:rsid w:val="552C6C36"/>
    <w:rsid w:val="55346306"/>
    <w:rsid w:val="55387D24"/>
    <w:rsid w:val="55444178"/>
    <w:rsid w:val="5546540F"/>
    <w:rsid w:val="5560764A"/>
    <w:rsid w:val="557109AC"/>
    <w:rsid w:val="55785233"/>
    <w:rsid w:val="55902D58"/>
    <w:rsid w:val="559B6067"/>
    <w:rsid w:val="55A33E8B"/>
    <w:rsid w:val="55B76660"/>
    <w:rsid w:val="55BE7BE6"/>
    <w:rsid w:val="55C5615F"/>
    <w:rsid w:val="55C81DEE"/>
    <w:rsid w:val="561A1636"/>
    <w:rsid w:val="56226F9B"/>
    <w:rsid w:val="56237D37"/>
    <w:rsid w:val="56354A54"/>
    <w:rsid w:val="566C39ED"/>
    <w:rsid w:val="568C071F"/>
    <w:rsid w:val="56983487"/>
    <w:rsid w:val="56C42E2B"/>
    <w:rsid w:val="56CA56C3"/>
    <w:rsid w:val="56D2733B"/>
    <w:rsid w:val="56DF05DE"/>
    <w:rsid w:val="56E45D6E"/>
    <w:rsid w:val="56E74816"/>
    <w:rsid w:val="56E803BD"/>
    <w:rsid w:val="56ED381D"/>
    <w:rsid w:val="56F70118"/>
    <w:rsid w:val="57035045"/>
    <w:rsid w:val="57092D15"/>
    <w:rsid w:val="571D2C70"/>
    <w:rsid w:val="57234370"/>
    <w:rsid w:val="572A1E2C"/>
    <w:rsid w:val="57617EA3"/>
    <w:rsid w:val="578259B6"/>
    <w:rsid w:val="579A4819"/>
    <w:rsid w:val="57C16A90"/>
    <w:rsid w:val="57D12273"/>
    <w:rsid w:val="57D63421"/>
    <w:rsid w:val="57DA550A"/>
    <w:rsid w:val="57EC44C1"/>
    <w:rsid w:val="57F5288B"/>
    <w:rsid w:val="57FC6189"/>
    <w:rsid w:val="580008F5"/>
    <w:rsid w:val="581A23FF"/>
    <w:rsid w:val="586864FD"/>
    <w:rsid w:val="58894B06"/>
    <w:rsid w:val="58A5189E"/>
    <w:rsid w:val="58AA6F48"/>
    <w:rsid w:val="58B607FC"/>
    <w:rsid w:val="58B66452"/>
    <w:rsid w:val="58BE23E5"/>
    <w:rsid w:val="58C41743"/>
    <w:rsid w:val="58CC5858"/>
    <w:rsid w:val="58D43D55"/>
    <w:rsid w:val="58F44D7F"/>
    <w:rsid w:val="591A07BD"/>
    <w:rsid w:val="591C4EF0"/>
    <w:rsid w:val="59270642"/>
    <w:rsid w:val="593E2DE6"/>
    <w:rsid w:val="594838CC"/>
    <w:rsid w:val="594E0863"/>
    <w:rsid w:val="595256A3"/>
    <w:rsid w:val="59572AE9"/>
    <w:rsid w:val="59747B68"/>
    <w:rsid w:val="59B41138"/>
    <w:rsid w:val="59B817D3"/>
    <w:rsid w:val="59B917BB"/>
    <w:rsid w:val="59C07337"/>
    <w:rsid w:val="59C80BA8"/>
    <w:rsid w:val="59C95A98"/>
    <w:rsid w:val="59CA253F"/>
    <w:rsid w:val="59D854EE"/>
    <w:rsid w:val="59E51E44"/>
    <w:rsid w:val="5A224D05"/>
    <w:rsid w:val="5A3A4CA7"/>
    <w:rsid w:val="5A67615D"/>
    <w:rsid w:val="5A6C7DD0"/>
    <w:rsid w:val="5A742658"/>
    <w:rsid w:val="5A82318F"/>
    <w:rsid w:val="5ADA7E9F"/>
    <w:rsid w:val="5AF404D0"/>
    <w:rsid w:val="5AFC295E"/>
    <w:rsid w:val="5B072087"/>
    <w:rsid w:val="5B0C3FED"/>
    <w:rsid w:val="5B5342E0"/>
    <w:rsid w:val="5B627C83"/>
    <w:rsid w:val="5B753B3D"/>
    <w:rsid w:val="5B7E437C"/>
    <w:rsid w:val="5B8A38F0"/>
    <w:rsid w:val="5B9E58D0"/>
    <w:rsid w:val="5BA87FB7"/>
    <w:rsid w:val="5BBD0E56"/>
    <w:rsid w:val="5BC85095"/>
    <w:rsid w:val="5BCB4DD6"/>
    <w:rsid w:val="5BCF0062"/>
    <w:rsid w:val="5BCF565C"/>
    <w:rsid w:val="5C1C711B"/>
    <w:rsid w:val="5C3666D1"/>
    <w:rsid w:val="5C3A6E47"/>
    <w:rsid w:val="5C3D14CB"/>
    <w:rsid w:val="5C6626E8"/>
    <w:rsid w:val="5C8C1913"/>
    <w:rsid w:val="5C971E8F"/>
    <w:rsid w:val="5C986C1F"/>
    <w:rsid w:val="5CA35776"/>
    <w:rsid w:val="5CA53EA1"/>
    <w:rsid w:val="5CAF29C6"/>
    <w:rsid w:val="5CDC0A4A"/>
    <w:rsid w:val="5CDC24FB"/>
    <w:rsid w:val="5D074299"/>
    <w:rsid w:val="5D132224"/>
    <w:rsid w:val="5D155C12"/>
    <w:rsid w:val="5D203439"/>
    <w:rsid w:val="5D533CCC"/>
    <w:rsid w:val="5D566200"/>
    <w:rsid w:val="5D57627D"/>
    <w:rsid w:val="5D5B0C65"/>
    <w:rsid w:val="5D70243A"/>
    <w:rsid w:val="5D8B36D2"/>
    <w:rsid w:val="5DD55C1B"/>
    <w:rsid w:val="5E0410AB"/>
    <w:rsid w:val="5E054297"/>
    <w:rsid w:val="5E094843"/>
    <w:rsid w:val="5E4018A0"/>
    <w:rsid w:val="5E40634D"/>
    <w:rsid w:val="5E587A58"/>
    <w:rsid w:val="5E725860"/>
    <w:rsid w:val="5E7B43CF"/>
    <w:rsid w:val="5E863492"/>
    <w:rsid w:val="5E894C4B"/>
    <w:rsid w:val="5E9A1F8D"/>
    <w:rsid w:val="5E9A3A1F"/>
    <w:rsid w:val="5EA30896"/>
    <w:rsid w:val="5EA80E99"/>
    <w:rsid w:val="5EC7426E"/>
    <w:rsid w:val="5ED136A1"/>
    <w:rsid w:val="5ED22385"/>
    <w:rsid w:val="5EF117A8"/>
    <w:rsid w:val="5F073306"/>
    <w:rsid w:val="5F2E07B9"/>
    <w:rsid w:val="5F354C3C"/>
    <w:rsid w:val="5F577ABE"/>
    <w:rsid w:val="5F5D70E5"/>
    <w:rsid w:val="5F5F73B9"/>
    <w:rsid w:val="5F6316D5"/>
    <w:rsid w:val="5F675A73"/>
    <w:rsid w:val="5F782205"/>
    <w:rsid w:val="5F807369"/>
    <w:rsid w:val="5F942813"/>
    <w:rsid w:val="5F9F6FF8"/>
    <w:rsid w:val="5FB62416"/>
    <w:rsid w:val="5FC655D5"/>
    <w:rsid w:val="5FE3429E"/>
    <w:rsid w:val="5FE6560C"/>
    <w:rsid w:val="5FEB07FE"/>
    <w:rsid w:val="5FF11F12"/>
    <w:rsid w:val="5FF34394"/>
    <w:rsid w:val="5FFD6CAD"/>
    <w:rsid w:val="60030D2D"/>
    <w:rsid w:val="60165FE3"/>
    <w:rsid w:val="60234994"/>
    <w:rsid w:val="603A0438"/>
    <w:rsid w:val="606555E2"/>
    <w:rsid w:val="606A330B"/>
    <w:rsid w:val="607B17DC"/>
    <w:rsid w:val="60907F26"/>
    <w:rsid w:val="60951BFA"/>
    <w:rsid w:val="60C707FD"/>
    <w:rsid w:val="60D515F7"/>
    <w:rsid w:val="60D97379"/>
    <w:rsid w:val="60EB11B6"/>
    <w:rsid w:val="60F052EE"/>
    <w:rsid w:val="60F8349D"/>
    <w:rsid w:val="610C77AD"/>
    <w:rsid w:val="61184A4F"/>
    <w:rsid w:val="611B65AE"/>
    <w:rsid w:val="611F5CD1"/>
    <w:rsid w:val="612956DC"/>
    <w:rsid w:val="614534FB"/>
    <w:rsid w:val="615A0673"/>
    <w:rsid w:val="615A56E9"/>
    <w:rsid w:val="616F5666"/>
    <w:rsid w:val="61726B83"/>
    <w:rsid w:val="617660AD"/>
    <w:rsid w:val="617A7D09"/>
    <w:rsid w:val="619329A7"/>
    <w:rsid w:val="619E4A18"/>
    <w:rsid w:val="61A01B07"/>
    <w:rsid w:val="61A120EC"/>
    <w:rsid w:val="61B42042"/>
    <w:rsid w:val="61BF6A08"/>
    <w:rsid w:val="61C32970"/>
    <w:rsid w:val="61F06561"/>
    <w:rsid w:val="61F60A27"/>
    <w:rsid w:val="61F61212"/>
    <w:rsid w:val="621413E8"/>
    <w:rsid w:val="62196AEC"/>
    <w:rsid w:val="62345CD9"/>
    <w:rsid w:val="62370A0C"/>
    <w:rsid w:val="623F0A67"/>
    <w:rsid w:val="62411E67"/>
    <w:rsid w:val="6260642C"/>
    <w:rsid w:val="626F3745"/>
    <w:rsid w:val="62722EE6"/>
    <w:rsid w:val="62815C3B"/>
    <w:rsid w:val="629A02E1"/>
    <w:rsid w:val="62C03B2B"/>
    <w:rsid w:val="62DF233A"/>
    <w:rsid w:val="63450742"/>
    <w:rsid w:val="63491849"/>
    <w:rsid w:val="635E014A"/>
    <w:rsid w:val="637E01A9"/>
    <w:rsid w:val="63883A3C"/>
    <w:rsid w:val="638B44EA"/>
    <w:rsid w:val="63953314"/>
    <w:rsid w:val="63AA3F4D"/>
    <w:rsid w:val="63AE0066"/>
    <w:rsid w:val="63C024EC"/>
    <w:rsid w:val="63C420AA"/>
    <w:rsid w:val="63DC07E4"/>
    <w:rsid w:val="63DE721A"/>
    <w:rsid w:val="63FC0E86"/>
    <w:rsid w:val="640D4C31"/>
    <w:rsid w:val="642E6305"/>
    <w:rsid w:val="64464022"/>
    <w:rsid w:val="645D57FE"/>
    <w:rsid w:val="645D6F07"/>
    <w:rsid w:val="648641E4"/>
    <w:rsid w:val="648C03B9"/>
    <w:rsid w:val="64EF37CB"/>
    <w:rsid w:val="64FC4534"/>
    <w:rsid w:val="65015CA4"/>
    <w:rsid w:val="65151085"/>
    <w:rsid w:val="653A5B3C"/>
    <w:rsid w:val="65501753"/>
    <w:rsid w:val="65792973"/>
    <w:rsid w:val="658B5F43"/>
    <w:rsid w:val="658E4649"/>
    <w:rsid w:val="65B3280B"/>
    <w:rsid w:val="65C12491"/>
    <w:rsid w:val="65C85E10"/>
    <w:rsid w:val="65DB0241"/>
    <w:rsid w:val="65DB692F"/>
    <w:rsid w:val="65EC1237"/>
    <w:rsid w:val="65F101B1"/>
    <w:rsid w:val="66097669"/>
    <w:rsid w:val="660A0CF4"/>
    <w:rsid w:val="660F7A28"/>
    <w:rsid w:val="66114F6E"/>
    <w:rsid w:val="66176365"/>
    <w:rsid w:val="66343610"/>
    <w:rsid w:val="6638747C"/>
    <w:rsid w:val="663E316D"/>
    <w:rsid w:val="66571090"/>
    <w:rsid w:val="666B488B"/>
    <w:rsid w:val="66722285"/>
    <w:rsid w:val="66807D1C"/>
    <w:rsid w:val="6687769B"/>
    <w:rsid w:val="66DC6179"/>
    <w:rsid w:val="66E709DC"/>
    <w:rsid w:val="66FC2F4B"/>
    <w:rsid w:val="66FE04A3"/>
    <w:rsid w:val="671169F6"/>
    <w:rsid w:val="673444EB"/>
    <w:rsid w:val="6760718F"/>
    <w:rsid w:val="67765D17"/>
    <w:rsid w:val="67801FB0"/>
    <w:rsid w:val="6788386F"/>
    <w:rsid w:val="678F32EF"/>
    <w:rsid w:val="678F707E"/>
    <w:rsid w:val="67931AC7"/>
    <w:rsid w:val="679D655A"/>
    <w:rsid w:val="67BD40C3"/>
    <w:rsid w:val="67D1268B"/>
    <w:rsid w:val="67E43C87"/>
    <w:rsid w:val="67F05FB8"/>
    <w:rsid w:val="67F95103"/>
    <w:rsid w:val="68092110"/>
    <w:rsid w:val="68230E2F"/>
    <w:rsid w:val="68296B18"/>
    <w:rsid w:val="6838144E"/>
    <w:rsid w:val="68430AED"/>
    <w:rsid w:val="684F397C"/>
    <w:rsid w:val="68550EB9"/>
    <w:rsid w:val="6855641A"/>
    <w:rsid w:val="685B0188"/>
    <w:rsid w:val="685B60A7"/>
    <w:rsid w:val="687952FC"/>
    <w:rsid w:val="688D0CBA"/>
    <w:rsid w:val="689C49E5"/>
    <w:rsid w:val="689E7C0F"/>
    <w:rsid w:val="68A0524E"/>
    <w:rsid w:val="68AA7398"/>
    <w:rsid w:val="68BF4C3D"/>
    <w:rsid w:val="68C03437"/>
    <w:rsid w:val="68D6247F"/>
    <w:rsid w:val="68EF0FB9"/>
    <w:rsid w:val="68EF7C43"/>
    <w:rsid w:val="693055B6"/>
    <w:rsid w:val="694B2B30"/>
    <w:rsid w:val="6958004A"/>
    <w:rsid w:val="69601EB7"/>
    <w:rsid w:val="69616963"/>
    <w:rsid w:val="697F0AB7"/>
    <w:rsid w:val="69A212B1"/>
    <w:rsid w:val="69A53EE5"/>
    <w:rsid w:val="69B049B6"/>
    <w:rsid w:val="69B61135"/>
    <w:rsid w:val="69E6482F"/>
    <w:rsid w:val="69EF4305"/>
    <w:rsid w:val="69F119F2"/>
    <w:rsid w:val="6A0C030B"/>
    <w:rsid w:val="6A263C04"/>
    <w:rsid w:val="6A333D63"/>
    <w:rsid w:val="6A34275D"/>
    <w:rsid w:val="6A3C10D0"/>
    <w:rsid w:val="6A4050DF"/>
    <w:rsid w:val="6A572F81"/>
    <w:rsid w:val="6A611D55"/>
    <w:rsid w:val="6A643E3D"/>
    <w:rsid w:val="6AA043E7"/>
    <w:rsid w:val="6AAC3FA3"/>
    <w:rsid w:val="6ACF4D1C"/>
    <w:rsid w:val="6AD814D3"/>
    <w:rsid w:val="6B005E61"/>
    <w:rsid w:val="6B091296"/>
    <w:rsid w:val="6B0A032C"/>
    <w:rsid w:val="6B10686F"/>
    <w:rsid w:val="6B123084"/>
    <w:rsid w:val="6B23014B"/>
    <w:rsid w:val="6B380680"/>
    <w:rsid w:val="6B6C3BD8"/>
    <w:rsid w:val="6B7F0B25"/>
    <w:rsid w:val="6BA514FF"/>
    <w:rsid w:val="6BA72CED"/>
    <w:rsid w:val="6BF679F6"/>
    <w:rsid w:val="6BFE5589"/>
    <w:rsid w:val="6C2520B1"/>
    <w:rsid w:val="6C2639F4"/>
    <w:rsid w:val="6C475A1B"/>
    <w:rsid w:val="6C532263"/>
    <w:rsid w:val="6C663101"/>
    <w:rsid w:val="6C7F3E43"/>
    <w:rsid w:val="6CAA28BE"/>
    <w:rsid w:val="6CB44F80"/>
    <w:rsid w:val="6CB71844"/>
    <w:rsid w:val="6CD2794A"/>
    <w:rsid w:val="6CEE1E7E"/>
    <w:rsid w:val="6D294BA4"/>
    <w:rsid w:val="6D521B17"/>
    <w:rsid w:val="6D550853"/>
    <w:rsid w:val="6D612A9D"/>
    <w:rsid w:val="6D6B7C0B"/>
    <w:rsid w:val="6D9831E3"/>
    <w:rsid w:val="6D9D7112"/>
    <w:rsid w:val="6DC17101"/>
    <w:rsid w:val="6DC4041C"/>
    <w:rsid w:val="6DD21AAB"/>
    <w:rsid w:val="6DD36FAD"/>
    <w:rsid w:val="6DDD3AD6"/>
    <w:rsid w:val="6DE54AA3"/>
    <w:rsid w:val="6DE8006A"/>
    <w:rsid w:val="6DFD0862"/>
    <w:rsid w:val="6E2B5AD3"/>
    <w:rsid w:val="6E3E5609"/>
    <w:rsid w:val="6E4158DB"/>
    <w:rsid w:val="6E481982"/>
    <w:rsid w:val="6E640250"/>
    <w:rsid w:val="6E805353"/>
    <w:rsid w:val="6E8421A4"/>
    <w:rsid w:val="6ECB6EC4"/>
    <w:rsid w:val="6ED26D4D"/>
    <w:rsid w:val="6EDB7958"/>
    <w:rsid w:val="6EE31DFD"/>
    <w:rsid w:val="6EEA72C9"/>
    <w:rsid w:val="6EEF4F04"/>
    <w:rsid w:val="6F1D0DAB"/>
    <w:rsid w:val="6F3A4441"/>
    <w:rsid w:val="6F4559A5"/>
    <w:rsid w:val="6F47555F"/>
    <w:rsid w:val="6F5A2F04"/>
    <w:rsid w:val="6F5F767C"/>
    <w:rsid w:val="6F605622"/>
    <w:rsid w:val="6F797F04"/>
    <w:rsid w:val="6F7B3F99"/>
    <w:rsid w:val="6F824225"/>
    <w:rsid w:val="6F8F7B05"/>
    <w:rsid w:val="6F97D24A"/>
    <w:rsid w:val="6F9F79CF"/>
    <w:rsid w:val="6FA44EAA"/>
    <w:rsid w:val="6FBE345F"/>
    <w:rsid w:val="6FBF07F3"/>
    <w:rsid w:val="6FCC3921"/>
    <w:rsid w:val="6FD756CE"/>
    <w:rsid w:val="6FE3789F"/>
    <w:rsid w:val="6FEA2039"/>
    <w:rsid w:val="702A1DD4"/>
    <w:rsid w:val="70310FE5"/>
    <w:rsid w:val="704A13A1"/>
    <w:rsid w:val="704B67CC"/>
    <w:rsid w:val="706F39E7"/>
    <w:rsid w:val="7074225F"/>
    <w:rsid w:val="707875EC"/>
    <w:rsid w:val="70B202EE"/>
    <w:rsid w:val="710D4679"/>
    <w:rsid w:val="715B010B"/>
    <w:rsid w:val="716042D7"/>
    <w:rsid w:val="71690349"/>
    <w:rsid w:val="71723497"/>
    <w:rsid w:val="71771DFB"/>
    <w:rsid w:val="71A85323"/>
    <w:rsid w:val="71B03756"/>
    <w:rsid w:val="71C422E3"/>
    <w:rsid w:val="71CE695E"/>
    <w:rsid w:val="71D84C5D"/>
    <w:rsid w:val="71E909FE"/>
    <w:rsid w:val="71F17174"/>
    <w:rsid w:val="71F573C2"/>
    <w:rsid w:val="726B073D"/>
    <w:rsid w:val="7275311D"/>
    <w:rsid w:val="72A2709C"/>
    <w:rsid w:val="72B703A7"/>
    <w:rsid w:val="72BB0BC2"/>
    <w:rsid w:val="72C826C8"/>
    <w:rsid w:val="72DB77B8"/>
    <w:rsid w:val="72F02BB8"/>
    <w:rsid w:val="72F02FC4"/>
    <w:rsid w:val="72FA65EF"/>
    <w:rsid w:val="730D6E68"/>
    <w:rsid w:val="73217D81"/>
    <w:rsid w:val="73264530"/>
    <w:rsid w:val="73303B48"/>
    <w:rsid w:val="73385BDA"/>
    <w:rsid w:val="7339031E"/>
    <w:rsid w:val="734C3E90"/>
    <w:rsid w:val="736603D1"/>
    <w:rsid w:val="73726AB9"/>
    <w:rsid w:val="73783EF3"/>
    <w:rsid w:val="739758A3"/>
    <w:rsid w:val="73981ECA"/>
    <w:rsid w:val="73A65D38"/>
    <w:rsid w:val="73B226AF"/>
    <w:rsid w:val="73D14512"/>
    <w:rsid w:val="73EB7E59"/>
    <w:rsid w:val="73F371FF"/>
    <w:rsid w:val="73FA724B"/>
    <w:rsid w:val="7403611C"/>
    <w:rsid w:val="740C0C8D"/>
    <w:rsid w:val="740D028C"/>
    <w:rsid w:val="7413190A"/>
    <w:rsid w:val="741A61C4"/>
    <w:rsid w:val="742709F4"/>
    <w:rsid w:val="742C597A"/>
    <w:rsid w:val="74597643"/>
    <w:rsid w:val="745A51AD"/>
    <w:rsid w:val="745B140C"/>
    <w:rsid w:val="745C36E8"/>
    <w:rsid w:val="747C09AD"/>
    <w:rsid w:val="749C5B92"/>
    <w:rsid w:val="749E5C4B"/>
    <w:rsid w:val="74A63832"/>
    <w:rsid w:val="74AC18B4"/>
    <w:rsid w:val="74BE59C9"/>
    <w:rsid w:val="75102F42"/>
    <w:rsid w:val="75506E97"/>
    <w:rsid w:val="757D0ED8"/>
    <w:rsid w:val="75B45947"/>
    <w:rsid w:val="75DA5C50"/>
    <w:rsid w:val="75E62EF0"/>
    <w:rsid w:val="75ED4684"/>
    <w:rsid w:val="76197E58"/>
    <w:rsid w:val="761E323F"/>
    <w:rsid w:val="762C76E8"/>
    <w:rsid w:val="7635023D"/>
    <w:rsid w:val="76380C15"/>
    <w:rsid w:val="76434895"/>
    <w:rsid w:val="764867BF"/>
    <w:rsid w:val="764E2AD4"/>
    <w:rsid w:val="7652586B"/>
    <w:rsid w:val="767708FB"/>
    <w:rsid w:val="7687131D"/>
    <w:rsid w:val="76915A13"/>
    <w:rsid w:val="769C3D5A"/>
    <w:rsid w:val="76B40D16"/>
    <w:rsid w:val="76E242A6"/>
    <w:rsid w:val="76EE78EC"/>
    <w:rsid w:val="76F8275A"/>
    <w:rsid w:val="771D78D8"/>
    <w:rsid w:val="771E7A62"/>
    <w:rsid w:val="772269FE"/>
    <w:rsid w:val="773B7823"/>
    <w:rsid w:val="774D2424"/>
    <w:rsid w:val="775B6E06"/>
    <w:rsid w:val="77830BE9"/>
    <w:rsid w:val="77895F9F"/>
    <w:rsid w:val="778D7494"/>
    <w:rsid w:val="779430EC"/>
    <w:rsid w:val="779F7866"/>
    <w:rsid w:val="780168E0"/>
    <w:rsid w:val="78035FEA"/>
    <w:rsid w:val="78132C2A"/>
    <w:rsid w:val="781F71B9"/>
    <w:rsid w:val="78236589"/>
    <w:rsid w:val="78496D66"/>
    <w:rsid w:val="785452FC"/>
    <w:rsid w:val="785765ED"/>
    <w:rsid w:val="78730A90"/>
    <w:rsid w:val="78736288"/>
    <w:rsid w:val="78B14632"/>
    <w:rsid w:val="78B53C32"/>
    <w:rsid w:val="78B94D42"/>
    <w:rsid w:val="78C92406"/>
    <w:rsid w:val="78E63E40"/>
    <w:rsid w:val="7907465D"/>
    <w:rsid w:val="791F0C80"/>
    <w:rsid w:val="79346F80"/>
    <w:rsid w:val="7963225D"/>
    <w:rsid w:val="79661644"/>
    <w:rsid w:val="79717315"/>
    <w:rsid w:val="79841541"/>
    <w:rsid w:val="79894B58"/>
    <w:rsid w:val="798D128A"/>
    <w:rsid w:val="799D21E7"/>
    <w:rsid w:val="79B50F58"/>
    <w:rsid w:val="79CB7977"/>
    <w:rsid w:val="79E777A3"/>
    <w:rsid w:val="7A055B7E"/>
    <w:rsid w:val="7A0A362B"/>
    <w:rsid w:val="7A355232"/>
    <w:rsid w:val="7A412543"/>
    <w:rsid w:val="7A5306B9"/>
    <w:rsid w:val="7A6A0C2D"/>
    <w:rsid w:val="7A6A71EC"/>
    <w:rsid w:val="7A7722CB"/>
    <w:rsid w:val="7A852C00"/>
    <w:rsid w:val="7A9959EB"/>
    <w:rsid w:val="7ABA18A5"/>
    <w:rsid w:val="7AC22D80"/>
    <w:rsid w:val="7AC8491B"/>
    <w:rsid w:val="7AF44D2F"/>
    <w:rsid w:val="7AF63015"/>
    <w:rsid w:val="7AFF3E1D"/>
    <w:rsid w:val="7B39698D"/>
    <w:rsid w:val="7B4A7B43"/>
    <w:rsid w:val="7B675698"/>
    <w:rsid w:val="7B6A624F"/>
    <w:rsid w:val="7B840A4C"/>
    <w:rsid w:val="7B856015"/>
    <w:rsid w:val="7B8C79F7"/>
    <w:rsid w:val="7B9247AF"/>
    <w:rsid w:val="7BA75446"/>
    <w:rsid w:val="7BB3231A"/>
    <w:rsid w:val="7BC506FF"/>
    <w:rsid w:val="7BC84E88"/>
    <w:rsid w:val="7BDB714D"/>
    <w:rsid w:val="7BE60C44"/>
    <w:rsid w:val="7C3007CA"/>
    <w:rsid w:val="7C3F5A8C"/>
    <w:rsid w:val="7C792A47"/>
    <w:rsid w:val="7C7F1DA6"/>
    <w:rsid w:val="7CA109BA"/>
    <w:rsid w:val="7CB40DEB"/>
    <w:rsid w:val="7CC72856"/>
    <w:rsid w:val="7CDF7127"/>
    <w:rsid w:val="7CE403FC"/>
    <w:rsid w:val="7D285E5F"/>
    <w:rsid w:val="7D3E70F9"/>
    <w:rsid w:val="7D524212"/>
    <w:rsid w:val="7D5B786C"/>
    <w:rsid w:val="7D6922A8"/>
    <w:rsid w:val="7D6D5FFF"/>
    <w:rsid w:val="7D88737B"/>
    <w:rsid w:val="7D8F098B"/>
    <w:rsid w:val="7D945EC6"/>
    <w:rsid w:val="7D9E1299"/>
    <w:rsid w:val="7DBD2630"/>
    <w:rsid w:val="7DCB0A1C"/>
    <w:rsid w:val="7DF3715F"/>
    <w:rsid w:val="7E043E66"/>
    <w:rsid w:val="7E12043C"/>
    <w:rsid w:val="7E1370A0"/>
    <w:rsid w:val="7E342515"/>
    <w:rsid w:val="7E537D3E"/>
    <w:rsid w:val="7E587B9F"/>
    <w:rsid w:val="7E9035E0"/>
    <w:rsid w:val="7E9815B9"/>
    <w:rsid w:val="7EC9531A"/>
    <w:rsid w:val="7EDF0AD8"/>
    <w:rsid w:val="7F1665CA"/>
    <w:rsid w:val="7F1E1221"/>
    <w:rsid w:val="7F483017"/>
    <w:rsid w:val="7F4B7768"/>
    <w:rsid w:val="7F516C12"/>
    <w:rsid w:val="7F680E90"/>
    <w:rsid w:val="7F97D7F2"/>
    <w:rsid w:val="7FAE4843"/>
    <w:rsid w:val="7FAE52D2"/>
    <w:rsid w:val="7FB75867"/>
    <w:rsid w:val="7FBB2766"/>
    <w:rsid w:val="7FC676CE"/>
    <w:rsid w:val="7FE63B41"/>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6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6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7"/>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9"/>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7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59">
    <w:name w:val="Normal Table"/>
    <w:unhideWhenUsed/>
    <w:qFormat/>
    <w:uiPriority w:val="99"/>
    <w:tblPr>
      <w:tblLayout w:type="fixed"/>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5">
    <w:name w:val="Normal Indent"/>
    <w:basedOn w:val="1"/>
    <w:next w:val="1"/>
    <w:link w:val="62"/>
    <w:qFormat/>
    <w:uiPriority w:val="0"/>
    <w:pPr>
      <w:autoSpaceDE w:val="0"/>
      <w:autoSpaceDN w:val="0"/>
      <w:adjustRightInd w:val="0"/>
      <w:ind w:firstLine="420"/>
      <w:jc w:val="left"/>
    </w:pPr>
    <w:rPr>
      <w:rFonts w:ascii="宋体"/>
      <w:sz w:val="24"/>
    </w:rPr>
  </w:style>
  <w:style w:type="paragraph" w:styleId="13">
    <w:name w:val="annotation subject"/>
    <w:basedOn w:val="14"/>
    <w:next w:val="14"/>
    <w:link w:val="86"/>
    <w:qFormat/>
    <w:uiPriority w:val="0"/>
    <w:rPr>
      <w:b/>
      <w:bCs/>
    </w:rPr>
  </w:style>
  <w:style w:type="paragraph" w:styleId="14">
    <w:name w:val="annotation text"/>
    <w:basedOn w:val="1"/>
    <w:link w:val="73"/>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next w:val="1"/>
    <w:qFormat/>
    <w:uiPriority w:val="0"/>
    <w:pPr>
      <w:tabs>
        <w:tab w:val="left" w:pos="567"/>
      </w:tabs>
      <w:spacing w:line="360" w:lineRule="auto"/>
      <w:ind w:firstLine="420" w:firstLineChars="100"/>
    </w:pPr>
    <w:rPr>
      <w:rFonts w:ascii="微软雅黑" w:hAnsi="微软雅黑" w:eastAsia="微软雅黑" w:cs="微软雅黑"/>
    </w:rPr>
  </w:style>
  <w:style w:type="paragraph" w:styleId="17">
    <w:name w:val="Body Text"/>
    <w:basedOn w:val="1"/>
    <w:next w:val="1"/>
    <w:link w:val="75"/>
    <w:qFormat/>
    <w:uiPriority w:val="0"/>
    <w:pPr>
      <w:tabs>
        <w:tab w:val="left" w:pos="567"/>
      </w:tabs>
      <w:spacing w:before="120" w:line="22" w:lineRule="atLeast"/>
    </w:pPr>
    <w:rPr>
      <w:rFonts w:ascii="宋体" w:hAnsi="宋体"/>
      <w:sz w:val="24"/>
    </w:r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72"/>
    <w:qFormat/>
    <w:uiPriority w:val="0"/>
    <w:pPr>
      <w:shd w:val="clear" w:color="auto" w:fill="000080"/>
    </w:pPr>
  </w:style>
  <w:style w:type="paragraph" w:styleId="20">
    <w:name w:val="Salutation"/>
    <w:basedOn w:val="1"/>
    <w:next w:val="1"/>
    <w:uiPriority w:val="0"/>
  </w:style>
  <w:style w:type="paragraph" w:styleId="21">
    <w:name w:val="Body Text 3"/>
    <w:basedOn w:val="1"/>
    <w:link w:val="74"/>
    <w:qFormat/>
    <w:uiPriority w:val="0"/>
    <w:pPr>
      <w:spacing w:after="120"/>
    </w:pPr>
    <w:rPr>
      <w:sz w:val="16"/>
      <w:szCs w:val="16"/>
    </w:rPr>
  </w:style>
  <w:style w:type="paragraph" w:styleId="22">
    <w:name w:val="List Bullet 3"/>
    <w:basedOn w:val="1"/>
    <w:qFormat/>
    <w:uiPriority w:val="0"/>
    <w:pPr>
      <w:numPr>
        <w:ilvl w:val="0"/>
        <w:numId w:val="1"/>
      </w:numPr>
    </w:pPr>
  </w:style>
  <w:style w:type="paragraph" w:styleId="23">
    <w:name w:val="Body Text Indent"/>
    <w:basedOn w:val="1"/>
    <w:link w:val="76"/>
    <w:qFormat/>
    <w:uiPriority w:val="0"/>
    <w:pPr>
      <w:spacing w:line="360" w:lineRule="auto"/>
      <w:ind w:firstLine="570"/>
    </w:pPr>
    <w:rPr>
      <w:sz w:val="24"/>
    </w:r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unhideWhenUsed/>
    <w:qFormat/>
    <w:uiPriority w:val="99"/>
    <w:pPr>
      <w:spacing w:before="100" w:beforeAutospacing="1" w:after="100" w:afterAutospacing="1"/>
      <w:ind w:left="600" w:leftChars="600"/>
    </w:p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7"/>
    <w:qFormat/>
    <w:uiPriority w:val="0"/>
    <w:rPr>
      <w:rFonts w:hint="eastAsia"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78"/>
    <w:qFormat/>
    <w:uiPriority w:val="0"/>
    <w:pPr>
      <w:ind w:left="100" w:leftChars="2500"/>
    </w:pPr>
    <w:rPr>
      <w:rFonts w:ascii="仿宋_GB2312" w:hAnsi="宋体" w:eastAsia="仿宋_GB2312"/>
      <w:color w:val="000000"/>
      <w:sz w:val="24"/>
    </w:rPr>
  </w:style>
  <w:style w:type="paragraph" w:styleId="31">
    <w:name w:val="Body Text Indent 2"/>
    <w:basedOn w:val="1"/>
    <w:link w:val="79"/>
    <w:qFormat/>
    <w:uiPriority w:val="0"/>
    <w:pPr>
      <w:ind w:firstLine="480" w:firstLineChars="200"/>
    </w:pPr>
    <w:rPr>
      <w:rFonts w:ascii="仿宋_GB2312" w:eastAsia="仿宋_GB2312"/>
      <w:sz w:val="24"/>
    </w:rPr>
  </w:style>
  <w:style w:type="paragraph" w:styleId="32">
    <w:name w:val="Balloon Text"/>
    <w:basedOn w:val="1"/>
    <w:link w:val="80"/>
    <w:qFormat/>
    <w:uiPriority w:val="0"/>
    <w:rPr>
      <w:sz w:val="18"/>
      <w:szCs w:val="18"/>
    </w:rPr>
  </w:style>
  <w:style w:type="paragraph" w:styleId="33">
    <w:name w:val="footer"/>
    <w:basedOn w:val="1"/>
    <w:link w:val="8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Body Text First Indent 2"/>
    <w:basedOn w:val="23"/>
    <w:link w:val="87"/>
    <w:qFormat/>
    <w:uiPriority w:val="0"/>
    <w:pPr>
      <w:spacing w:after="120" w:line="480" w:lineRule="exact"/>
      <w:ind w:left="420" w:leftChars="200" w:firstLine="420" w:firstLineChars="200"/>
    </w:pPr>
  </w:style>
  <w:style w:type="paragraph" w:styleId="35">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toc 6"/>
    <w:basedOn w:val="1"/>
    <w:next w:val="1"/>
    <w:qFormat/>
    <w:uiPriority w:val="0"/>
    <w:pPr>
      <w:ind w:left="2100" w:leftChars="1000"/>
    </w:pPr>
  </w:style>
  <w:style w:type="paragraph" w:styleId="39">
    <w:name w:val="Body Text Indent 3"/>
    <w:basedOn w:val="1"/>
    <w:link w:val="8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0">
    <w:name w:val="toc 2"/>
    <w:basedOn w:val="1"/>
    <w:next w:val="1"/>
    <w:qFormat/>
    <w:uiPriority w:val="0"/>
    <w:pPr>
      <w:tabs>
        <w:tab w:val="right" w:leader="dot" w:pos="8937"/>
      </w:tabs>
      <w:spacing w:line="312" w:lineRule="auto"/>
      <w:ind w:left="420" w:leftChars="200"/>
    </w:pPr>
  </w:style>
  <w:style w:type="paragraph" w:styleId="41">
    <w:name w:val="toc 9"/>
    <w:basedOn w:val="1"/>
    <w:next w:val="1"/>
    <w:qFormat/>
    <w:uiPriority w:val="0"/>
    <w:pPr>
      <w:ind w:left="3360" w:leftChars="1600"/>
    </w:pPr>
  </w:style>
  <w:style w:type="paragraph" w:styleId="42">
    <w:name w:val="Body Text 2"/>
    <w:basedOn w:val="1"/>
    <w:unhideWhenUsed/>
    <w:qFormat/>
    <w:uiPriority w:val="99"/>
    <w:pPr>
      <w:spacing w:after="120" w:line="480" w:lineRule="auto"/>
    </w:pPr>
    <w:rPr>
      <w:rFonts w:ascii="Calibri" w:hAnsi="Calibri"/>
      <w:sz w:val="24"/>
    </w:rPr>
  </w:style>
  <w:style w:type="paragraph" w:styleId="43">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85"/>
    <w:qFormat/>
    <w:uiPriority w:val="0"/>
    <w:pPr>
      <w:jc w:val="center"/>
      <w:outlineLvl w:val="0"/>
    </w:pPr>
    <w:rPr>
      <w:b/>
      <w:sz w:val="32"/>
      <w:szCs w:val="20"/>
    </w:rPr>
  </w:style>
  <w:style w:type="character" w:styleId="48">
    <w:name w:val="Strong"/>
    <w:qFormat/>
    <w:uiPriority w:val="0"/>
    <w:rPr>
      <w:rFonts w:ascii="Times New Roman" w:hAnsi="Times New Roman" w:eastAsia="宋体" w:cs="Times New Roman"/>
      <w:b/>
      <w:bCs/>
    </w:rPr>
  </w:style>
  <w:style w:type="character" w:styleId="49">
    <w:name w:val="page number"/>
    <w:basedOn w:val="47"/>
    <w:qFormat/>
    <w:uiPriority w:val="0"/>
    <w:rPr>
      <w:rFonts w:ascii="Times New Roman" w:hAnsi="Times New Roman" w:eastAsia="宋体" w:cs="Times New Roman"/>
    </w:rPr>
  </w:style>
  <w:style w:type="character" w:styleId="50">
    <w:name w:val="FollowedHyperlink"/>
    <w:qFormat/>
    <w:uiPriority w:val="0"/>
    <w:rPr>
      <w:rFonts w:ascii="Times New Roman" w:hAnsi="Times New Roman" w:eastAsia="宋体" w:cs="Times New Roman"/>
      <w:color w:val="800080"/>
      <w:u w:val="single"/>
    </w:rPr>
  </w:style>
  <w:style w:type="character" w:styleId="51">
    <w:name w:val="Emphasis"/>
    <w:qFormat/>
    <w:uiPriority w:val="0"/>
    <w:rPr>
      <w:rFonts w:ascii="Times New Roman" w:hAnsi="Times New Roman" w:eastAsia="宋体" w:cs="Times New Roman"/>
      <w:color w:val="CC0033"/>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qFormat/>
    <w:uiPriority w:val="0"/>
    <w:rPr>
      <w:rFonts w:ascii="Times New Roman" w:hAnsi="Times New Roman" w:eastAsia="宋体" w:cs="Times New Roman"/>
      <w:color w:val="0000FF"/>
      <w:u w:val="single"/>
    </w:rPr>
  </w:style>
  <w:style w:type="character" w:styleId="56">
    <w:name w:val="HTML Code"/>
    <w:basedOn w:val="47"/>
    <w:qFormat/>
    <w:uiPriority w:val="0"/>
    <w:rPr>
      <w:rFonts w:ascii="Courier New" w:hAnsi="Courier New"/>
      <w:sz w:val="20"/>
    </w:rPr>
  </w:style>
  <w:style w:type="character" w:styleId="57">
    <w:name w:val="annotation reference"/>
    <w:qFormat/>
    <w:uiPriority w:val="0"/>
    <w:rPr>
      <w:rFonts w:ascii="Times New Roman" w:hAnsi="Times New Roman" w:eastAsia="宋体" w:cs="Times New Roman"/>
      <w:sz w:val="21"/>
      <w:szCs w:val="21"/>
    </w:rPr>
  </w:style>
  <w:style w:type="character" w:styleId="58">
    <w:name w:val="HTML Cite"/>
    <w:qFormat/>
    <w:uiPriority w:val="0"/>
    <w:rPr>
      <w:rFonts w:ascii="Times New Roman" w:hAnsi="Times New Roman" w:eastAsia="宋体" w:cs="Times New Roman"/>
      <w:i/>
      <w:iCs/>
    </w:r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1">
    <w:name w:val="Medium Grid 1 Accent 2"/>
    <w:basedOn w:val="5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62">
    <w:name w:val="正文缩进 字符"/>
    <w:link w:val="5"/>
    <w:qFormat/>
    <w:uiPriority w:val="0"/>
    <w:rPr>
      <w:rFonts w:ascii="宋体" w:hAnsi="Times New Roman" w:eastAsia="宋体" w:cs="Times New Roman"/>
      <w:kern w:val="2"/>
      <w:sz w:val="24"/>
      <w:szCs w:val="24"/>
      <w:lang w:val="en-US" w:eastAsia="zh-CN" w:bidi="ar-SA"/>
    </w:rPr>
  </w:style>
  <w:style w:type="character" w:customStyle="1" w:styleId="63">
    <w:name w:val="标题 1 字符"/>
    <w:link w:val="3"/>
    <w:qFormat/>
    <w:uiPriority w:val="0"/>
    <w:rPr>
      <w:rFonts w:ascii="宋体" w:hAnsi="Times New Roman" w:eastAsia="宋体" w:cs="Times New Roman"/>
      <w:b/>
      <w:kern w:val="44"/>
      <w:sz w:val="32"/>
    </w:rPr>
  </w:style>
  <w:style w:type="character" w:customStyle="1" w:styleId="64">
    <w:name w:val="标题 2 字符"/>
    <w:link w:val="4"/>
    <w:qFormat/>
    <w:uiPriority w:val="0"/>
    <w:rPr>
      <w:rFonts w:ascii="Arial" w:hAnsi="Arial" w:eastAsia="黑体" w:cs="Times New Roman"/>
      <w:b/>
      <w:sz w:val="30"/>
      <w:lang w:val="en-US" w:eastAsia="zh-CN" w:bidi="ar-SA"/>
    </w:rPr>
  </w:style>
  <w:style w:type="character" w:customStyle="1" w:styleId="65">
    <w:name w:val="标题 3 字符"/>
    <w:link w:val="6"/>
    <w:qFormat/>
    <w:uiPriority w:val="0"/>
    <w:rPr>
      <w:rFonts w:ascii="宋体" w:hAnsi="Times New Roman" w:eastAsia="宋体" w:cs="Times New Roman"/>
      <w:b/>
      <w:sz w:val="24"/>
      <w:u w:val="single"/>
      <w:lang w:val="en-US" w:eastAsia="zh-CN" w:bidi="ar-SA"/>
    </w:rPr>
  </w:style>
  <w:style w:type="character" w:customStyle="1" w:styleId="66">
    <w:name w:val="标题 4 字符"/>
    <w:link w:val="7"/>
    <w:qFormat/>
    <w:uiPriority w:val="0"/>
    <w:rPr>
      <w:rFonts w:ascii="Arial" w:hAnsi="Arial" w:eastAsia="黑体" w:cs="Times New Roman"/>
      <w:b/>
      <w:sz w:val="28"/>
    </w:rPr>
  </w:style>
  <w:style w:type="character" w:customStyle="1" w:styleId="67">
    <w:name w:val="标题 5 字符"/>
    <w:link w:val="8"/>
    <w:qFormat/>
    <w:uiPriority w:val="0"/>
    <w:rPr>
      <w:rFonts w:ascii="Times New Roman" w:hAnsi="Times New Roman" w:eastAsia="宋体" w:cs="Times New Roman"/>
      <w:b/>
      <w:sz w:val="28"/>
    </w:rPr>
  </w:style>
  <w:style w:type="character" w:customStyle="1" w:styleId="68">
    <w:name w:val="标题 6 字符"/>
    <w:link w:val="9"/>
    <w:qFormat/>
    <w:uiPriority w:val="0"/>
    <w:rPr>
      <w:rFonts w:ascii="Arial" w:hAnsi="Arial" w:eastAsia="黑体" w:cs="Times New Roman"/>
      <w:b/>
      <w:sz w:val="24"/>
    </w:rPr>
  </w:style>
  <w:style w:type="character" w:customStyle="1" w:styleId="69">
    <w:name w:val="标题 7 字符"/>
    <w:link w:val="10"/>
    <w:qFormat/>
    <w:uiPriority w:val="0"/>
    <w:rPr>
      <w:rFonts w:ascii="Times New Roman" w:hAnsi="Times New Roman" w:eastAsia="宋体" w:cs="Times New Roman"/>
      <w:b/>
      <w:sz w:val="24"/>
    </w:rPr>
  </w:style>
  <w:style w:type="character" w:customStyle="1" w:styleId="70">
    <w:name w:val="标题 8 字符"/>
    <w:link w:val="11"/>
    <w:qFormat/>
    <w:uiPriority w:val="0"/>
    <w:rPr>
      <w:rFonts w:ascii="Arial" w:hAnsi="Arial" w:eastAsia="黑体" w:cs="Times New Roman"/>
      <w:sz w:val="24"/>
    </w:rPr>
  </w:style>
  <w:style w:type="character" w:customStyle="1" w:styleId="71">
    <w:name w:val="标题 9 字符"/>
    <w:link w:val="12"/>
    <w:qFormat/>
    <w:uiPriority w:val="0"/>
    <w:rPr>
      <w:rFonts w:ascii="Arial" w:hAnsi="Arial" w:eastAsia="黑体" w:cs="Times New Roman"/>
      <w:sz w:val="21"/>
    </w:rPr>
  </w:style>
  <w:style w:type="character" w:customStyle="1" w:styleId="72">
    <w:name w:val="文档结构图 字符"/>
    <w:link w:val="19"/>
    <w:qFormat/>
    <w:uiPriority w:val="0"/>
    <w:rPr>
      <w:rFonts w:ascii="Times New Roman" w:hAnsi="Times New Roman" w:eastAsia="宋体" w:cs="Times New Roman"/>
      <w:kern w:val="2"/>
      <w:sz w:val="21"/>
      <w:szCs w:val="24"/>
      <w:shd w:val="clear" w:color="auto" w:fill="000080"/>
    </w:rPr>
  </w:style>
  <w:style w:type="character" w:customStyle="1" w:styleId="73">
    <w:name w:val="批注文字 字符1"/>
    <w:link w:val="14"/>
    <w:qFormat/>
    <w:uiPriority w:val="0"/>
    <w:rPr>
      <w:rFonts w:ascii="Times New Roman" w:hAnsi="Times New Roman" w:eastAsia="宋体" w:cs="Times New Roman"/>
      <w:kern w:val="2"/>
      <w:sz w:val="21"/>
      <w:szCs w:val="24"/>
    </w:rPr>
  </w:style>
  <w:style w:type="character" w:customStyle="1" w:styleId="74">
    <w:name w:val="正文文本 3 字符"/>
    <w:link w:val="21"/>
    <w:qFormat/>
    <w:uiPriority w:val="0"/>
    <w:rPr>
      <w:rFonts w:ascii="Times New Roman" w:hAnsi="Times New Roman" w:eastAsia="宋体" w:cs="Times New Roman"/>
      <w:kern w:val="2"/>
      <w:sz w:val="16"/>
      <w:szCs w:val="16"/>
    </w:rPr>
  </w:style>
  <w:style w:type="character" w:customStyle="1" w:styleId="75">
    <w:name w:val="正文文本 字符"/>
    <w:link w:val="17"/>
    <w:qFormat/>
    <w:uiPriority w:val="0"/>
    <w:rPr>
      <w:rFonts w:ascii="宋体" w:hAnsi="宋体" w:eastAsia="宋体" w:cs="Times New Roman"/>
      <w:kern w:val="2"/>
      <w:sz w:val="24"/>
      <w:szCs w:val="24"/>
    </w:rPr>
  </w:style>
  <w:style w:type="character" w:customStyle="1" w:styleId="76">
    <w:name w:val="正文文本缩进 字符"/>
    <w:link w:val="23"/>
    <w:qFormat/>
    <w:uiPriority w:val="0"/>
    <w:rPr>
      <w:rFonts w:ascii="Times New Roman" w:hAnsi="Times New Roman" w:eastAsia="宋体" w:cs="Times New Roman"/>
      <w:kern w:val="2"/>
      <w:sz w:val="24"/>
      <w:szCs w:val="24"/>
      <w:lang w:val="en-US" w:eastAsia="zh-CN" w:bidi="ar-SA"/>
    </w:rPr>
  </w:style>
  <w:style w:type="character" w:customStyle="1" w:styleId="77">
    <w:name w:val="纯文本 字符2"/>
    <w:link w:val="28"/>
    <w:qFormat/>
    <w:uiPriority w:val="0"/>
    <w:rPr>
      <w:rFonts w:hint="eastAsia" w:ascii="宋体" w:hAnsi="Courier New" w:eastAsia="宋体" w:cs="宋体"/>
      <w:kern w:val="2"/>
      <w:sz w:val="21"/>
    </w:rPr>
  </w:style>
  <w:style w:type="character" w:customStyle="1" w:styleId="78">
    <w:name w:val="日期 字符"/>
    <w:link w:val="30"/>
    <w:qFormat/>
    <w:uiPriority w:val="0"/>
    <w:rPr>
      <w:rFonts w:ascii="仿宋_GB2312" w:hAnsi="宋体" w:eastAsia="仿宋_GB2312" w:cs="Times New Roman"/>
      <w:color w:val="000000"/>
      <w:kern w:val="2"/>
      <w:sz w:val="24"/>
      <w:szCs w:val="24"/>
    </w:rPr>
  </w:style>
  <w:style w:type="character" w:customStyle="1" w:styleId="79">
    <w:name w:val="正文文本缩进 2 字符"/>
    <w:link w:val="31"/>
    <w:qFormat/>
    <w:uiPriority w:val="0"/>
    <w:rPr>
      <w:rFonts w:ascii="仿宋_GB2312" w:hAnsi="Times New Roman" w:eastAsia="仿宋_GB2312" w:cs="Times New Roman"/>
      <w:kern w:val="2"/>
      <w:sz w:val="24"/>
      <w:szCs w:val="24"/>
    </w:rPr>
  </w:style>
  <w:style w:type="character" w:customStyle="1" w:styleId="80">
    <w:name w:val="批注框文本 字符"/>
    <w:link w:val="32"/>
    <w:qFormat/>
    <w:uiPriority w:val="0"/>
    <w:rPr>
      <w:rFonts w:ascii="Times New Roman" w:hAnsi="Times New Roman" w:eastAsia="宋体" w:cs="Times New Roman"/>
      <w:kern w:val="2"/>
      <w:sz w:val="18"/>
      <w:szCs w:val="18"/>
    </w:rPr>
  </w:style>
  <w:style w:type="character" w:customStyle="1" w:styleId="81">
    <w:name w:val="页脚 字符"/>
    <w:link w:val="33"/>
    <w:qFormat/>
    <w:uiPriority w:val="0"/>
    <w:rPr>
      <w:rFonts w:ascii="宋体" w:hAnsi="Times New Roman" w:eastAsia="宋体" w:cs="Times New Roman"/>
      <w:sz w:val="18"/>
      <w:lang w:val="en-US" w:eastAsia="zh-CN" w:bidi="ar-SA"/>
    </w:rPr>
  </w:style>
  <w:style w:type="character" w:customStyle="1" w:styleId="82">
    <w:name w:val="页眉 字符"/>
    <w:link w:val="35"/>
    <w:qFormat/>
    <w:uiPriority w:val="0"/>
    <w:rPr>
      <w:rFonts w:ascii="Times New Roman" w:hAnsi="Times New Roman" w:eastAsia="宋体" w:cs="Times New Roman"/>
      <w:kern w:val="2"/>
      <w:sz w:val="18"/>
      <w:szCs w:val="18"/>
      <w:lang w:val="en-US" w:eastAsia="zh-CN" w:bidi="ar-SA"/>
    </w:rPr>
  </w:style>
  <w:style w:type="character" w:customStyle="1" w:styleId="83">
    <w:name w:val="正文文本缩进 3 字符"/>
    <w:link w:val="39"/>
    <w:qFormat/>
    <w:uiPriority w:val="0"/>
    <w:rPr>
      <w:rFonts w:ascii="宋体" w:hAnsi="Times New Roman" w:eastAsia="宋体" w:cs="Times New Roman"/>
      <w:sz w:val="24"/>
    </w:rPr>
  </w:style>
  <w:style w:type="character" w:customStyle="1" w:styleId="84">
    <w:name w:val="HTML 预设格式 字符"/>
    <w:link w:val="43"/>
    <w:qFormat/>
    <w:uiPriority w:val="0"/>
    <w:rPr>
      <w:rFonts w:ascii="宋体" w:hAnsi="宋体" w:eastAsia="宋体" w:cs="宋体"/>
      <w:sz w:val="24"/>
      <w:szCs w:val="24"/>
    </w:rPr>
  </w:style>
  <w:style w:type="character" w:customStyle="1" w:styleId="85">
    <w:name w:val="标题 字符"/>
    <w:link w:val="46"/>
    <w:qFormat/>
    <w:uiPriority w:val="0"/>
    <w:rPr>
      <w:rFonts w:ascii="Times New Roman" w:hAnsi="Times New Roman" w:eastAsia="宋体" w:cs="Times New Roman"/>
      <w:b/>
      <w:kern w:val="2"/>
      <w:sz w:val="32"/>
    </w:rPr>
  </w:style>
  <w:style w:type="character" w:customStyle="1" w:styleId="86">
    <w:name w:val="批注主题 字符"/>
    <w:link w:val="13"/>
    <w:qFormat/>
    <w:uiPriority w:val="0"/>
    <w:rPr>
      <w:rFonts w:ascii="Times New Roman" w:hAnsi="Times New Roman" w:eastAsia="宋体" w:cs="Times New Roman"/>
      <w:b/>
      <w:bCs/>
      <w:kern w:val="2"/>
      <w:sz w:val="21"/>
      <w:szCs w:val="24"/>
      <w:lang w:val="en-US" w:eastAsia="zh-CN" w:bidi="ar-SA"/>
    </w:rPr>
  </w:style>
  <w:style w:type="character" w:customStyle="1" w:styleId="87">
    <w:name w:val="正文文本首行缩进 2 字符"/>
    <w:link w:val="34"/>
    <w:qFormat/>
    <w:uiPriority w:val="0"/>
    <w:rPr>
      <w:rFonts w:ascii="Times New Roman" w:hAnsi="Times New Roman" w:eastAsia="宋体" w:cs="Times New Roman"/>
      <w:kern w:val="2"/>
      <w:sz w:val="24"/>
      <w:szCs w:val="24"/>
      <w:lang w:val="en-US" w:eastAsia="zh-CN" w:bidi="ar-SA"/>
    </w:rPr>
  </w:style>
  <w:style w:type="character" w:customStyle="1" w:styleId="88">
    <w:name w:val="普通文字1 Char1"/>
    <w:qFormat/>
    <w:uiPriority w:val="0"/>
    <w:rPr>
      <w:rFonts w:ascii="宋体" w:hAnsi="Courier New" w:eastAsia="宋体" w:cs="Times New Roman"/>
      <w:kern w:val="2"/>
      <w:sz w:val="21"/>
      <w:lang w:val="en-US" w:eastAsia="zh-CN" w:bidi="ar-SA"/>
    </w:rPr>
  </w:style>
  <w:style w:type="character" w:customStyle="1" w:styleId="89">
    <w:name w:val="正文缩进 Char Char"/>
    <w:link w:val="90"/>
    <w:qFormat/>
    <w:uiPriority w:val="0"/>
    <w:rPr>
      <w:rFonts w:ascii="宋体" w:hAnsi="Times New Roman" w:eastAsia="宋体" w:cs="Times New Roman"/>
      <w:snapToGrid w:val="0"/>
      <w:color w:val="000000"/>
      <w:kern w:val="28"/>
      <w:sz w:val="28"/>
      <w:lang w:bidi="ar-SA"/>
    </w:rPr>
  </w:style>
  <w:style w:type="paragraph" w:customStyle="1" w:styleId="90">
    <w:name w:val="正文缩进1"/>
    <w:basedOn w:val="1"/>
    <w:link w:val="8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1">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2">
    <w:name w:val="title4"/>
    <w:qFormat/>
    <w:uiPriority w:val="0"/>
    <w:rPr>
      <w:rFonts w:ascii="Times New Roman" w:hAnsi="Times New Roman" w:eastAsia="宋体" w:cs="Times New Roman"/>
      <w:b/>
      <w:bCs/>
      <w:color w:val="1D87B3"/>
      <w:sz w:val="15"/>
      <w:szCs w:val="15"/>
    </w:rPr>
  </w:style>
  <w:style w:type="character" w:customStyle="1" w:styleId="93">
    <w:name w:val="标题 3 Char"/>
    <w:qFormat/>
    <w:uiPriority w:val="0"/>
    <w:rPr>
      <w:rFonts w:ascii="宋体" w:hAnsi="Times New Roman" w:eastAsia="宋体" w:cs="Times New Roman"/>
      <w:b/>
      <w:sz w:val="24"/>
      <w:u w:val="single"/>
      <w:lang w:val="en-US" w:eastAsia="zh-CN" w:bidi="ar-SA"/>
    </w:rPr>
  </w:style>
  <w:style w:type="character" w:customStyle="1" w:styleId="94">
    <w:name w:val="标题 Char"/>
    <w:qFormat/>
    <w:uiPriority w:val="0"/>
    <w:rPr>
      <w:rFonts w:ascii="Times New Roman" w:hAnsi="Times New Roman" w:eastAsia="宋体" w:cs="Times New Roman"/>
      <w:b/>
      <w:kern w:val="2"/>
      <w:sz w:val="32"/>
    </w:rPr>
  </w:style>
  <w:style w:type="character" w:customStyle="1" w:styleId="95">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6">
    <w:name w:val="段1 Char"/>
    <w:qFormat/>
    <w:uiPriority w:val="0"/>
    <w:rPr>
      <w:rFonts w:ascii="宋体" w:hAnsi="Times New Roman" w:eastAsia="宋体" w:cs="Times New Roman"/>
      <w:sz w:val="24"/>
      <w:lang w:val="en-US" w:eastAsia="zh-CN" w:bidi="ar-SA"/>
    </w:rPr>
  </w:style>
  <w:style w:type="character" w:customStyle="1" w:styleId="97">
    <w:name w:val="正文大标题 Char"/>
    <w:link w:val="98"/>
    <w:qFormat/>
    <w:uiPriority w:val="0"/>
    <w:rPr>
      <w:rFonts w:ascii="宋体" w:hAnsi="宋体" w:eastAsia="宋体" w:cs="Times New Roman"/>
      <w:b/>
      <w:color w:val="000000"/>
      <w:kern w:val="2"/>
      <w:sz w:val="28"/>
      <w:szCs w:val="21"/>
    </w:rPr>
  </w:style>
  <w:style w:type="paragraph" w:customStyle="1" w:styleId="98">
    <w:name w:val="正文大标题"/>
    <w:basedOn w:val="99"/>
    <w:next w:val="5"/>
    <w:link w:val="97"/>
    <w:qFormat/>
    <w:uiPriority w:val="0"/>
    <w:pPr>
      <w:jc w:val="center"/>
    </w:pPr>
    <w:rPr>
      <w:i w:val="0"/>
      <w:color w:val="000000"/>
      <w:sz w:val="28"/>
      <w:szCs w:val="21"/>
    </w:rPr>
  </w:style>
  <w:style w:type="paragraph" w:customStyle="1" w:styleId="99">
    <w:name w:val="正文小标题"/>
    <w:basedOn w:val="1"/>
    <w:next w:val="5"/>
    <w:link w:val="10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0">
    <w:name w:val="正文小标题 Char"/>
    <w:link w:val="99"/>
    <w:qFormat/>
    <w:uiPriority w:val="0"/>
    <w:rPr>
      <w:rFonts w:ascii="宋体" w:hAnsi="宋体" w:eastAsia="宋体" w:cs="Times New Roman"/>
      <w:b/>
      <w:i/>
      <w:color w:val="FF0000"/>
      <w:kern w:val="2"/>
      <w:sz w:val="24"/>
    </w:rPr>
  </w:style>
  <w:style w:type="character" w:customStyle="1" w:styleId="101">
    <w:name w:val="c21"/>
    <w:qFormat/>
    <w:uiPriority w:val="0"/>
    <w:rPr>
      <w:rFonts w:hint="default" w:ascii="ˎ̥" w:hAnsi="ˎ̥" w:eastAsia="宋体" w:cs="Times New Roman"/>
      <w:color w:val="000000"/>
      <w:sz w:val="20"/>
      <w:szCs w:val="20"/>
      <w:u w:val="none"/>
    </w:rPr>
  </w:style>
  <w:style w:type="character" w:customStyle="1" w:styleId="102">
    <w:name w:val="标题 2 Char Char"/>
    <w:qFormat/>
    <w:uiPriority w:val="0"/>
    <w:rPr>
      <w:rFonts w:ascii="Arial" w:hAnsi="Arial" w:eastAsia="黑体" w:cs="Times New Roman"/>
      <w:b/>
      <w:bCs/>
      <w:kern w:val="2"/>
      <w:sz w:val="32"/>
      <w:szCs w:val="32"/>
      <w:lang w:val="en-US" w:eastAsia="zh-CN" w:bidi="ar-SA"/>
    </w:rPr>
  </w:style>
  <w:style w:type="character" w:customStyle="1" w:styleId="103">
    <w:name w:val="black1"/>
    <w:qFormat/>
    <w:uiPriority w:val="0"/>
    <w:rPr>
      <w:rFonts w:ascii="Times New Roman" w:hAnsi="Times New Roman" w:eastAsia="宋体" w:cs="Times New Roman"/>
      <w:color w:val="000000"/>
    </w:rPr>
  </w:style>
  <w:style w:type="character" w:customStyle="1" w:styleId="104">
    <w:name w:val="列表段落 字符"/>
    <w:link w:val="105"/>
    <w:qFormat/>
    <w:uiPriority w:val="0"/>
    <w:rPr>
      <w:rFonts w:ascii="Calibri" w:hAnsi="Calibri" w:eastAsia="宋体" w:cs="Times New Roman"/>
      <w:kern w:val="2"/>
      <w:sz w:val="21"/>
      <w:szCs w:val="22"/>
      <w:lang w:val="en-US" w:eastAsia="zh-CN" w:bidi="ar-SA"/>
    </w:rPr>
  </w:style>
  <w:style w:type="paragraph" w:customStyle="1" w:styleId="105">
    <w:name w:val="List Paragraph"/>
    <w:basedOn w:val="1"/>
    <w:link w:val="104"/>
    <w:qFormat/>
    <w:uiPriority w:val="0"/>
    <w:pPr>
      <w:ind w:firstLine="420" w:firstLineChars="200"/>
    </w:pPr>
    <w:rPr>
      <w:rFonts w:ascii="Calibri" w:hAnsi="Calibri"/>
      <w:szCs w:val="22"/>
    </w:rPr>
  </w:style>
  <w:style w:type="character" w:customStyle="1" w:styleId="106">
    <w:name w:val="bjh-p"/>
    <w:qFormat/>
    <w:uiPriority w:val="0"/>
    <w:rPr>
      <w:rFonts w:ascii="Times New Roman" w:hAnsi="Times New Roman" w:eastAsia="宋体" w:cs="Times New Roman"/>
    </w:rPr>
  </w:style>
  <w:style w:type="character" w:customStyle="1" w:styleId="107">
    <w:name w:val="正文重点 Char"/>
    <w:link w:val="108"/>
    <w:qFormat/>
    <w:uiPriority w:val="0"/>
    <w:rPr>
      <w:rFonts w:ascii="Times New Roman" w:hAnsi="Times New Roman" w:eastAsia="宋体" w:cs="Times New Roman"/>
      <w:b/>
      <w:sz w:val="24"/>
    </w:rPr>
  </w:style>
  <w:style w:type="paragraph" w:customStyle="1" w:styleId="108">
    <w:name w:val="正文重点"/>
    <w:basedOn w:val="1"/>
    <w:link w:val="107"/>
    <w:qFormat/>
    <w:uiPriority w:val="0"/>
    <w:pPr>
      <w:adjustRightInd w:val="0"/>
      <w:spacing w:line="360" w:lineRule="auto"/>
      <w:ind w:firstLine="482" w:firstLineChars="200"/>
      <w:jc w:val="left"/>
      <w:textAlignment w:val="baseline"/>
    </w:pPr>
    <w:rPr>
      <w:b/>
      <w:kern w:val="0"/>
      <w:sz w:val="24"/>
      <w:szCs w:val="20"/>
    </w:rPr>
  </w:style>
  <w:style w:type="character" w:customStyle="1" w:styleId="109">
    <w:name w:val="chanpin1"/>
    <w:qFormat/>
    <w:uiPriority w:val="0"/>
    <w:rPr>
      <w:rFonts w:hint="default" w:ascii="ˎ̥" w:hAnsi="ˎ̥" w:eastAsia="宋体" w:cs="Times New Roman"/>
      <w:color w:val="000000"/>
      <w:sz w:val="20"/>
      <w:szCs w:val="20"/>
      <w:u w:val="none"/>
    </w:rPr>
  </w:style>
  <w:style w:type="character" w:customStyle="1" w:styleId="110">
    <w:name w:val="纯文本 字符"/>
    <w:qFormat/>
    <w:uiPriority w:val="0"/>
    <w:rPr>
      <w:rFonts w:ascii="宋体" w:hAnsi="Courier New" w:eastAsia="宋体" w:cs="Times New Roman"/>
      <w:kern w:val="2"/>
      <w:sz w:val="21"/>
      <w:szCs w:val="21"/>
      <w:lang w:val="en-US" w:eastAsia="zh-CN" w:bidi="ar-SA"/>
    </w:rPr>
  </w:style>
  <w:style w:type="character" w:customStyle="1" w:styleId="111">
    <w:name w:val="列出段落 Char"/>
    <w:qFormat/>
    <w:uiPriority w:val="0"/>
    <w:rPr>
      <w:rFonts w:ascii="Calibri" w:hAnsi="Calibri" w:eastAsia="宋体" w:cs="Times New Roman"/>
      <w:kern w:val="2"/>
      <w:sz w:val="21"/>
      <w:szCs w:val="22"/>
      <w:lang w:val="en-US" w:eastAsia="zh-CN" w:bidi="ar-SA"/>
    </w:rPr>
  </w:style>
  <w:style w:type="character" w:customStyle="1" w:styleId="112">
    <w:name w:val="纯文本 字符1"/>
    <w:qFormat/>
    <w:uiPriority w:val="0"/>
    <w:rPr>
      <w:rFonts w:ascii="宋体" w:hAnsi="Courier New" w:eastAsia="宋体" w:cs="Times New Roman"/>
    </w:rPr>
  </w:style>
  <w:style w:type="character" w:customStyle="1" w:styleId="113">
    <w:name w:val="页眉 Char"/>
    <w:qFormat/>
    <w:uiPriority w:val="0"/>
    <w:rPr>
      <w:rFonts w:ascii="Times New Roman" w:hAnsi="Times New Roman" w:eastAsia="宋体" w:cs="Times New Roman"/>
      <w:kern w:val="2"/>
      <w:sz w:val="18"/>
      <w:szCs w:val="18"/>
      <w:lang w:val="en-US" w:eastAsia="zh-CN" w:bidi="ar-SA"/>
    </w:rPr>
  </w:style>
  <w:style w:type="character" w:customStyle="1" w:styleId="114">
    <w:name w:val="street-address"/>
    <w:qFormat/>
    <w:uiPriority w:val="0"/>
    <w:rPr>
      <w:rFonts w:ascii="Times New Roman" w:hAnsi="Times New Roman" w:eastAsia="宋体" w:cs="Times New Roman"/>
    </w:rPr>
  </w:style>
  <w:style w:type="character" w:customStyle="1" w:styleId="115">
    <w:name w:val="Char Char111"/>
    <w:qFormat/>
    <w:uiPriority w:val="0"/>
    <w:rPr>
      <w:rFonts w:ascii="宋体" w:hAnsi="Times New Roman" w:eastAsia="宋体" w:cs="Times New Roman"/>
      <w:b/>
      <w:sz w:val="24"/>
      <w:u w:val="single"/>
      <w:lang w:val="en-US" w:eastAsia="zh-CN" w:bidi="ar-SA"/>
    </w:rPr>
  </w:style>
  <w:style w:type="character" w:customStyle="1" w:styleId="116">
    <w:name w:val="chanpin拷贝"/>
    <w:qFormat/>
    <w:uiPriority w:val="0"/>
    <w:rPr>
      <w:rFonts w:ascii="Times New Roman" w:hAnsi="Times New Roman" w:eastAsia="宋体" w:cs="Times New Roman"/>
    </w:rPr>
  </w:style>
  <w:style w:type="character" w:customStyle="1" w:styleId="117">
    <w:name w:val="正文缩进 Char"/>
    <w:qFormat/>
    <w:uiPriority w:val="0"/>
    <w:rPr>
      <w:rFonts w:ascii="宋体" w:hAnsi="Times New Roman" w:eastAsia="宋体" w:cs="Times New Roman"/>
      <w:kern w:val="2"/>
      <w:sz w:val="24"/>
      <w:szCs w:val="24"/>
      <w:lang w:val="en-US" w:eastAsia="zh-CN" w:bidi="ar-SA"/>
    </w:rPr>
  </w:style>
  <w:style w:type="character" w:customStyle="1" w:styleId="118">
    <w:name w:val="纯文本 Char1"/>
    <w:qFormat/>
    <w:uiPriority w:val="0"/>
    <w:rPr>
      <w:rFonts w:ascii="宋体" w:hAnsi="Courier New" w:eastAsia="宋体" w:cs="Times New Roman"/>
      <w:kern w:val="2"/>
      <w:sz w:val="21"/>
      <w:lang w:val="en-US" w:eastAsia="zh-CN" w:bidi="ar-SA"/>
    </w:rPr>
  </w:style>
  <w:style w:type="character" w:customStyle="1" w:styleId="119">
    <w:name w:val="批注文字 字符"/>
    <w:qFormat/>
    <w:uiPriority w:val="0"/>
    <w:rPr>
      <w:rFonts w:ascii="Times New Roman" w:hAnsi="Times New Roman" w:eastAsia="宋体" w:cs="Times New Roman"/>
      <w:sz w:val="24"/>
      <w:lang w:val="en-US" w:eastAsia="zh-CN" w:bidi="ar-SA"/>
    </w:rPr>
  </w:style>
  <w:style w:type="character" w:customStyle="1" w:styleId="120">
    <w:name w:val="页脚 Char"/>
    <w:qFormat/>
    <w:uiPriority w:val="0"/>
    <w:rPr>
      <w:rFonts w:ascii="宋体" w:hAnsi="Times New Roman" w:eastAsia="宋体" w:cs="Times New Roman"/>
      <w:sz w:val="18"/>
      <w:lang w:val="en-US" w:eastAsia="zh-CN" w:bidi="ar-SA"/>
    </w:rPr>
  </w:style>
  <w:style w:type="character" w:customStyle="1" w:styleId="121">
    <w:name w:val="apple-style-span"/>
    <w:qFormat/>
    <w:uiPriority w:val="0"/>
    <w:rPr>
      <w:rFonts w:ascii="Times New Roman" w:hAnsi="Times New Roman" w:eastAsia="宋体" w:cs="Times New Roman"/>
    </w:rPr>
  </w:style>
  <w:style w:type="character" w:customStyle="1" w:styleId="122">
    <w:name w:val="标题 2 Char"/>
    <w:qFormat/>
    <w:uiPriority w:val="0"/>
    <w:rPr>
      <w:rFonts w:ascii="Arial" w:hAnsi="Arial" w:eastAsia="黑体" w:cs="Times New Roman"/>
      <w:b/>
      <w:sz w:val="30"/>
      <w:lang w:val="en-US" w:eastAsia="zh-CN" w:bidi="ar-SA"/>
    </w:rPr>
  </w:style>
  <w:style w:type="character" w:customStyle="1" w:styleId="123">
    <w:name w:val="正文表格 Char"/>
    <w:link w:val="124"/>
    <w:qFormat/>
    <w:uiPriority w:val="0"/>
    <w:rPr>
      <w:rFonts w:ascii="宋体" w:hAnsi="宋体" w:eastAsia="宋体" w:cs="Times New Roman"/>
      <w:color w:val="000000"/>
      <w:kern w:val="2"/>
      <w:sz w:val="21"/>
      <w:szCs w:val="21"/>
    </w:rPr>
  </w:style>
  <w:style w:type="paragraph" w:customStyle="1" w:styleId="124">
    <w:name w:val="正文表格"/>
    <w:basedOn w:val="1"/>
    <w:link w:val="123"/>
    <w:qFormat/>
    <w:uiPriority w:val="0"/>
    <w:pPr>
      <w:adjustRightInd w:val="0"/>
      <w:snapToGrid w:val="0"/>
      <w:jc w:val="left"/>
    </w:pPr>
    <w:rPr>
      <w:rFonts w:ascii="宋体" w:hAnsi="宋体"/>
      <w:color w:val="000000"/>
      <w:szCs w:val="21"/>
    </w:rPr>
  </w:style>
  <w:style w:type="character" w:customStyle="1" w:styleId="125">
    <w:name w:val="locality"/>
    <w:qFormat/>
    <w:uiPriority w:val="0"/>
    <w:rPr>
      <w:rFonts w:ascii="Times New Roman" w:hAnsi="Times New Roman" w:eastAsia="宋体" w:cs="Times New Roman"/>
    </w:rPr>
  </w:style>
  <w:style w:type="character" w:customStyle="1" w:styleId="126">
    <w:name w:val="注释 Char"/>
    <w:link w:val="127"/>
    <w:qFormat/>
    <w:uiPriority w:val="0"/>
    <w:rPr>
      <w:rFonts w:ascii="宋体" w:hAnsi="宋体" w:eastAsia="宋体" w:cs="Times New Roman"/>
      <w:kern w:val="2"/>
      <w:sz w:val="21"/>
      <w:szCs w:val="21"/>
    </w:rPr>
  </w:style>
  <w:style w:type="paragraph" w:customStyle="1" w:styleId="127">
    <w:name w:val="注释"/>
    <w:basedOn w:val="1"/>
    <w:link w:val="126"/>
    <w:qFormat/>
    <w:uiPriority w:val="0"/>
    <w:pPr>
      <w:adjustRightInd w:val="0"/>
      <w:snapToGrid w:val="0"/>
      <w:ind w:left="420" w:hanging="420" w:hangingChars="200"/>
      <w:jc w:val="left"/>
    </w:pPr>
    <w:rPr>
      <w:rFonts w:ascii="宋体" w:hAnsi="宋体"/>
      <w:szCs w:val="21"/>
    </w:rPr>
  </w:style>
  <w:style w:type="character" w:customStyle="1" w:styleId="128">
    <w:name w:val="批注文字 Char"/>
    <w:qFormat/>
    <w:uiPriority w:val="0"/>
    <w:rPr>
      <w:rFonts w:ascii="Times New Roman" w:hAnsi="Times New Roman" w:eastAsia="宋体" w:cs="Times New Roman"/>
      <w:kern w:val="2"/>
      <w:sz w:val="21"/>
      <w:szCs w:val="24"/>
    </w:rPr>
  </w:style>
  <w:style w:type="character" w:customStyle="1" w:styleId="129">
    <w:name w:val="txt"/>
    <w:qFormat/>
    <w:uiPriority w:val="0"/>
    <w:rPr>
      <w:rFonts w:ascii="Times New Roman" w:hAnsi="Times New Roman" w:eastAsia="宋体" w:cs="Times New Roman"/>
    </w:rPr>
  </w:style>
  <w:style w:type="character" w:customStyle="1" w:styleId="130">
    <w:name w:val="中等深浅网格 1 - 强调文字颜色 2 Char"/>
    <w:link w:val="131"/>
    <w:qFormat/>
    <w:uiPriority w:val="0"/>
    <w:rPr>
      <w:kern w:val="2"/>
      <w:sz w:val="21"/>
      <w:szCs w:val="24"/>
      <w:lang w:val="zh-CN" w:eastAsia="zh-CN" w:bidi="ar-SA"/>
    </w:rPr>
  </w:style>
  <w:style w:type="paragraph" w:customStyle="1" w:styleId="131">
    <w:name w:val="1"/>
    <w:link w:val="130"/>
    <w:qFormat/>
    <w:uiPriority w:val="0"/>
    <w:rPr>
      <w:rFonts w:ascii="Times New Roman" w:hAnsi="Times New Roman" w:eastAsia="宋体" w:cs="Times New Roman"/>
      <w:kern w:val="2"/>
      <w:sz w:val="21"/>
      <w:szCs w:val="24"/>
      <w:lang w:val="zh-CN" w:eastAsia="zh-CN" w:bidi="ar-SA"/>
    </w:rPr>
  </w:style>
  <w:style w:type="character" w:customStyle="1" w:styleId="132">
    <w:name w:val="正文文本缩进 Char1"/>
    <w:link w:val="133"/>
    <w:qFormat/>
    <w:uiPriority w:val="0"/>
    <w:rPr>
      <w:rFonts w:ascii="宋体" w:hAnsi="宋体" w:eastAsia="宋体" w:cs="Times New Roman"/>
      <w:sz w:val="24"/>
      <w:szCs w:val="24"/>
      <w:lang w:bidi="ar-SA"/>
    </w:rPr>
  </w:style>
  <w:style w:type="paragraph" w:customStyle="1" w:styleId="133">
    <w:name w:val="正文文本缩进1"/>
    <w:basedOn w:val="1"/>
    <w:link w:val="132"/>
    <w:qFormat/>
    <w:uiPriority w:val="0"/>
    <w:pPr>
      <w:spacing w:line="480" w:lineRule="exact"/>
      <w:ind w:firstLine="480" w:firstLineChars="200"/>
    </w:pPr>
    <w:rPr>
      <w:rFonts w:ascii="宋体" w:hAnsi="宋体"/>
      <w:kern w:val="0"/>
      <w:sz w:val="24"/>
    </w:rPr>
  </w:style>
  <w:style w:type="character" w:customStyle="1" w:styleId="134">
    <w:name w:val="Char Char11"/>
    <w:qFormat/>
    <w:uiPriority w:val="0"/>
    <w:rPr>
      <w:rFonts w:ascii="宋体" w:hAnsi="Times New Roman" w:eastAsia="宋体" w:cs="Times New Roman"/>
      <w:b/>
      <w:sz w:val="24"/>
      <w:u w:val="single"/>
      <w:lang w:val="en-US" w:eastAsia="zh-CN" w:bidi="ar-SA"/>
    </w:rPr>
  </w:style>
  <w:style w:type="character" w:customStyle="1" w:styleId="135">
    <w:name w:val="正文格式 Char"/>
    <w:link w:val="136"/>
    <w:qFormat/>
    <w:uiPriority w:val="0"/>
    <w:rPr>
      <w:rFonts w:ascii="宋体" w:hAnsi="宋体" w:eastAsia="宋体" w:cs="Times New Roman"/>
      <w:sz w:val="24"/>
      <w:szCs w:val="24"/>
      <w:lang w:val="en-GB"/>
    </w:rPr>
  </w:style>
  <w:style w:type="paragraph" w:customStyle="1" w:styleId="136">
    <w:name w:val="正文格式"/>
    <w:basedOn w:val="1"/>
    <w:link w:val="135"/>
    <w:qFormat/>
    <w:uiPriority w:val="0"/>
    <w:pPr>
      <w:spacing w:beforeLines="50" w:line="360" w:lineRule="auto"/>
      <w:ind w:firstLine="480" w:firstLineChars="200"/>
    </w:pPr>
    <w:rPr>
      <w:rFonts w:ascii="宋体" w:hAnsi="宋体"/>
      <w:kern w:val="0"/>
      <w:sz w:val="24"/>
      <w:lang w:val="en-GB"/>
    </w:rPr>
  </w:style>
  <w:style w:type="paragraph" w:customStyle="1" w:styleId="13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3">
    <w:name w:val="字元 字元"/>
    <w:basedOn w:val="1"/>
    <w:qFormat/>
    <w:uiPriority w:val="0"/>
    <w:rPr>
      <w:rFonts w:ascii="Tahoma" w:hAnsi="Tahoma"/>
      <w:sz w:val="24"/>
      <w:szCs w:val="20"/>
    </w:rPr>
  </w:style>
  <w:style w:type="paragraph" w:customStyle="1" w:styleId="1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6">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Char Char Char1 Char2"/>
    <w:basedOn w:val="1"/>
    <w:qFormat/>
    <w:uiPriority w:val="0"/>
    <w:rPr>
      <w:rFonts w:ascii="Tahoma" w:hAnsi="Tahoma"/>
      <w:sz w:val="24"/>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7">
    <w:name w:val="Char3 Char Char Char"/>
    <w:basedOn w:val="1"/>
    <w:qFormat/>
    <w:uiPriority w:val="0"/>
    <w:rPr>
      <w:rFonts w:ascii="Tahoma" w:hAnsi="Tahoma"/>
      <w:sz w:val="24"/>
      <w:szCs w:val="20"/>
    </w:rPr>
  </w:style>
  <w:style w:type="paragraph" w:customStyle="1" w:styleId="158">
    <w:name w:val="Char2"/>
    <w:basedOn w:val="1"/>
    <w:qFormat/>
    <w:uiPriority w:val="0"/>
    <w:rPr>
      <w:rFonts w:ascii="Tahoma" w:hAnsi="Tahoma"/>
      <w:sz w:val="24"/>
      <w:szCs w:val="20"/>
    </w:r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列出段落2"/>
    <w:basedOn w:val="1"/>
    <w:qFormat/>
    <w:uiPriority w:val="0"/>
    <w:pPr>
      <w:ind w:firstLine="420" w:firstLineChars="200"/>
    </w:pPr>
    <w:rPr>
      <w:rFonts w:ascii="Calibri" w:hAnsi="Calibri"/>
      <w:szCs w:val="22"/>
    </w:rPr>
  </w:style>
  <w:style w:type="paragraph" w:customStyle="1" w:styleId="161">
    <w:name w:val="List Paragraph1"/>
    <w:basedOn w:val="1"/>
    <w:qFormat/>
    <w:uiPriority w:val="0"/>
    <w:pPr>
      <w:ind w:firstLine="420" w:firstLineChars="200"/>
    </w:pPr>
    <w:rPr>
      <w:rFonts w:ascii="Calibri" w:hAnsi="Calibri"/>
      <w:szCs w:val="22"/>
    </w:rPr>
  </w:style>
  <w:style w:type="paragraph" w:customStyle="1" w:styleId="16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3">
    <w:name w:val="Char2 Char Char Char Char Char Char1"/>
    <w:basedOn w:val="1"/>
    <w:qFormat/>
    <w:uiPriority w:val="0"/>
    <w:pPr>
      <w:widowControl/>
      <w:spacing w:line="400" w:lineRule="exact"/>
      <w:jc w:val="center"/>
    </w:pPr>
  </w:style>
  <w:style w:type="paragraph" w:customStyle="1" w:styleId="164">
    <w:name w:val="Char"/>
    <w:basedOn w:val="1"/>
    <w:qFormat/>
    <w:uiPriority w:val="0"/>
    <w:pPr>
      <w:tabs>
        <w:tab w:val="left" w:pos="360"/>
      </w:tabs>
    </w:pPr>
    <w:rPr>
      <w:sz w:val="24"/>
    </w:rPr>
  </w:style>
  <w:style w:type="paragraph" w:customStyle="1" w:styleId="165">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标题1-附件"/>
    <w:basedOn w:val="3"/>
    <w:qFormat/>
    <w:uiPriority w:val="0"/>
    <w:pPr>
      <w:jc w:val="left"/>
    </w:pPr>
    <w:rPr>
      <w:rFonts w:ascii="Times New Roman"/>
      <w:sz w:val="24"/>
      <w:szCs w:val="24"/>
    </w:rPr>
  </w:style>
  <w:style w:type="paragraph" w:customStyle="1" w:styleId="169">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70">
    <w:name w:val="五级条标题"/>
    <w:basedOn w:val="171"/>
    <w:next w:val="1"/>
    <w:qFormat/>
    <w:uiPriority w:val="0"/>
    <w:pPr>
      <w:numPr>
        <w:ilvl w:val="5"/>
      </w:numPr>
      <w:tabs>
        <w:tab w:val="left" w:pos="360"/>
        <w:tab w:val="left" w:pos="840"/>
      </w:tabs>
      <w:ind w:left="0" w:hanging="840"/>
      <w:outlineLvl w:val="5"/>
    </w:pPr>
  </w:style>
  <w:style w:type="paragraph" w:customStyle="1" w:styleId="171">
    <w:name w:val="四级条标题"/>
    <w:basedOn w:val="172"/>
    <w:next w:val="1"/>
    <w:qFormat/>
    <w:uiPriority w:val="0"/>
    <w:pPr>
      <w:numPr>
        <w:ilvl w:val="4"/>
      </w:numPr>
      <w:tabs>
        <w:tab w:val="left" w:pos="360"/>
        <w:tab w:val="left" w:pos="840"/>
      </w:tabs>
      <w:ind w:left="0" w:hanging="840"/>
      <w:outlineLvl w:val="4"/>
    </w:pPr>
  </w:style>
  <w:style w:type="paragraph" w:customStyle="1" w:styleId="172">
    <w:name w:val="三级条标题"/>
    <w:basedOn w:val="173"/>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3">
    <w:name w:val="二级条标题"/>
    <w:basedOn w:val="174"/>
    <w:next w:val="1"/>
    <w:qFormat/>
    <w:uiPriority w:val="0"/>
    <w:pPr>
      <w:numPr>
        <w:ilvl w:val="0"/>
        <w:numId w:val="0"/>
      </w:numPr>
      <w:tabs>
        <w:tab w:val="left" w:pos="360"/>
        <w:tab w:val="left" w:pos="840"/>
      </w:tabs>
      <w:ind w:hanging="840"/>
      <w:outlineLvl w:val="2"/>
    </w:pPr>
    <w:rPr>
      <w:rFonts w:ascii="宋体"/>
      <w:b w:val="0"/>
    </w:rPr>
  </w:style>
  <w:style w:type="paragraph" w:customStyle="1" w:styleId="174">
    <w:name w:val="一级条标题"/>
    <w:basedOn w:val="145"/>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6">
    <w:name w:val="Char Char Char1 Char"/>
    <w:basedOn w:val="1"/>
    <w:qFormat/>
    <w:uiPriority w:val="0"/>
    <w:rPr>
      <w:rFonts w:ascii="Tahoma" w:hAnsi="Tahoma"/>
      <w:sz w:val="24"/>
      <w:szCs w:val="20"/>
    </w:rPr>
  </w:style>
  <w:style w:type="paragraph" w:customStyle="1" w:styleId="177">
    <w:name w:val="图中文字"/>
    <w:basedOn w:val="1"/>
    <w:qFormat/>
    <w:uiPriority w:val="0"/>
    <w:pPr>
      <w:adjustRightInd w:val="0"/>
      <w:snapToGrid w:val="0"/>
      <w:spacing w:line="0" w:lineRule="atLeast"/>
      <w:jc w:val="center"/>
    </w:pPr>
    <w:rPr>
      <w:sz w:val="24"/>
      <w:szCs w:val="20"/>
    </w:rPr>
  </w:style>
  <w:style w:type="paragraph" w:customStyle="1" w:styleId="178">
    <w:name w:val="Char1"/>
    <w:basedOn w:val="1"/>
    <w:qFormat/>
    <w:uiPriority w:val="0"/>
    <w:pPr>
      <w:tabs>
        <w:tab w:val="left" w:pos="360"/>
      </w:tabs>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1">
    <w:name w:val="Char22"/>
    <w:basedOn w:val="1"/>
    <w:qFormat/>
    <w:uiPriority w:val="0"/>
    <w:rPr>
      <w:rFonts w:ascii="Tahoma" w:hAnsi="Tahoma"/>
      <w:sz w:val="24"/>
      <w:szCs w:val="20"/>
    </w:rPr>
  </w:style>
  <w:style w:type="paragraph" w:customStyle="1" w:styleId="182">
    <w:name w:val="Char Char Char Char Char Char Char Char Char Char1"/>
    <w:basedOn w:val="1"/>
    <w:qFormat/>
    <w:uiPriority w:val="0"/>
    <w:rPr>
      <w:rFonts w:ascii="宋体" w:hAnsi="宋体" w:cs="Courier New"/>
      <w:sz w:val="32"/>
      <w:szCs w:val="32"/>
    </w:rPr>
  </w:style>
  <w:style w:type="paragraph" w:customStyle="1" w:styleId="18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5">
    <w:name w:val="样式2"/>
    <w:basedOn w:val="45"/>
    <w:qFormat/>
    <w:uiPriority w:val="0"/>
    <w:pPr>
      <w:spacing w:line="360" w:lineRule="auto"/>
      <w:jc w:val="center"/>
    </w:pPr>
    <w:rPr>
      <w:sz w:val="24"/>
    </w:rPr>
  </w:style>
  <w:style w:type="paragraph" w:customStyle="1" w:styleId="18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8">
    <w:name w:val="文档正文"/>
    <w:basedOn w:val="1"/>
    <w:qFormat/>
    <w:uiPriority w:val="0"/>
    <w:pPr>
      <w:snapToGrid w:val="0"/>
      <w:spacing w:before="120" w:after="120" w:line="180" w:lineRule="auto"/>
    </w:pPr>
    <w:rPr>
      <w:rFonts w:ascii="Arial" w:hAnsi="Arial"/>
      <w:szCs w:val="20"/>
    </w:rPr>
  </w:style>
  <w:style w:type="paragraph" w:customStyle="1" w:styleId="1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0">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1">
    <w:name w:val="Char3"/>
    <w:basedOn w:val="1"/>
    <w:qFormat/>
    <w:uiPriority w:val="0"/>
    <w:pPr>
      <w:tabs>
        <w:tab w:val="left" w:pos="360"/>
      </w:tabs>
    </w:pPr>
    <w:rPr>
      <w:sz w:val="24"/>
    </w:rPr>
  </w:style>
  <w:style w:type="paragraph" w:customStyle="1" w:styleId="19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3">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8">
    <w:name w:val="Char Char Char"/>
    <w:basedOn w:val="1"/>
    <w:qFormat/>
    <w:uiPriority w:val="0"/>
    <w:rPr>
      <w:rFonts w:ascii="Tahoma" w:hAnsi="Tahoma"/>
      <w:sz w:val="24"/>
      <w:szCs w:val="20"/>
    </w:rPr>
  </w:style>
  <w:style w:type="paragraph" w:customStyle="1" w:styleId="1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Char1 Char Char Char1"/>
    <w:basedOn w:val="1"/>
    <w:qFormat/>
    <w:uiPriority w:val="0"/>
    <w:rPr>
      <w:rFonts w:ascii="Tahoma" w:hAnsi="Tahoma" w:cs="仿宋_GB2312"/>
      <w:sz w:val="24"/>
      <w:szCs w:val="28"/>
    </w:rPr>
  </w:style>
  <w:style w:type="paragraph" w:customStyle="1" w:styleId="20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2">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3">
    <w:name w:val="Char3 Char Char Char1"/>
    <w:basedOn w:val="1"/>
    <w:qFormat/>
    <w:uiPriority w:val="0"/>
    <w:rPr>
      <w:rFonts w:ascii="Tahoma" w:hAnsi="Tahoma"/>
      <w:sz w:val="24"/>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8">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0">
    <w:name w:val="项目编号2"/>
    <w:basedOn w:val="159"/>
    <w:qFormat/>
    <w:uiPriority w:val="0"/>
    <w:pPr>
      <w:numPr>
        <w:numId w:val="6"/>
      </w:numPr>
    </w:pPr>
  </w:style>
  <w:style w:type="paragraph" w:customStyle="1" w:styleId="211">
    <w:name w:val="1名"/>
    <w:basedOn w:val="1"/>
    <w:qFormat/>
    <w:uiPriority w:val="0"/>
    <w:pPr>
      <w:numPr>
        <w:ilvl w:val="0"/>
        <w:numId w:val="7"/>
      </w:numPr>
      <w:spacing w:before="120"/>
    </w:pPr>
    <w:rPr>
      <w:rFonts w:ascii="宋体"/>
      <w:sz w:val="28"/>
      <w:szCs w:val="20"/>
    </w:rPr>
  </w:style>
  <w:style w:type="paragraph" w:customStyle="1" w:styleId="212">
    <w:name w:val="字元 字元1"/>
    <w:basedOn w:val="1"/>
    <w:qFormat/>
    <w:uiPriority w:val="0"/>
    <w:rPr>
      <w:rFonts w:ascii="Tahoma" w:hAnsi="Tahoma"/>
      <w:sz w:val="24"/>
      <w:szCs w:val="20"/>
    </w:rPr>
  </w:style>
  <w:style w:type="paragraph" w:customStyle="1" w:styleId="213">
    <w:name w:val="font8"/>
    <w:basedOn w:val="1"/>
    <w:qFormat/>
    <w:uiPriority w:val="0"/>
    <w:pPr>
      <w:widowControl/>
      <w:spacing w:before="100" w:beforeAutospacing="1" w:after="100" w:afterAutospacing="1"/>
      <w:jc w:val="left"/>
    </w:pPr>
    <w:rPr>
      <w:kern w:val="0"/>
      <w:sz w:val="36"/>
      <w:szCs w:val="36"/>
    </w:rPr>
  </w:style>
  <w:style w:type="paragraph" w:customStyle="1" w:styleId="214">
    <w:name w:val="1 Char Char Char Char"/>
    <w:basedOn w:val="1"/>
    <w:qFormat/>
    <w:uiPriority w:val="0"/>
    <w:rPr>
      <w:rFonts w:ascii="Tahoma" w:hAnsi="Tahoma"/>
      <w:sz w:val="24"/>
      <w:szCs w:val="20"/>
    </w:rPr>
  </w:style>
  <w:style w:type="paragraph" w:customStyle="1" w:styleId="215">
    <w:name w:val="Char Char Char1"/>
    <w:basedOn w:val="1"/>
    <w:qFormat/>
    <w:uiPriority w:val="0"/>
    <w:rPr>
      <w:rFonts w:ascii="Tahoma" w:hAnsi="Tahoma"/>
      <w:sz w:val="24"/>
      <w:szCs w:val="20"/>
    </w:rPr>
  </w:style>
  <w:style w:type="paragraph" w:customStyle="1" w:styleId="216">
    <w:name w:val="Char Char1"/>
    <w:basedOn w:val="19"/>
    <w:qFormat/>
    <w:uiPriority w:val="0"/>
    <w:rPr>
      <w:rFonts w:ascii="Tahoma" w:hAnsi="Tahoma"/>
      <w:sz w:val="24"/>
    </w:rPr>
  </w:style>
  <w:style w:type="paragraph" w:customStyle="1" w:styleId="217">
    <w:name w:val="Char3 Char Char Char2"/>
    <w:basedOn w:val="1"/>
    <w:qFormat/>
    <w:uiPriority w:val="0"/>
    <w:rPr>
      <w:rFonts w:ascii="Tahoma" w:hAnsi="Tahoma"/>
      <w:sz w:val="24"/>
      <w:szCs w:val="20"/>
    </w:rPr>
  </w:style>
  <w:style w:type="paragraph" w:customStyle="1" w:styleId="218">
    <w:name w:val="项目符号1"/>
    <w:basedOn w:val="219"/>
    <w:qFormat/>
    <w:uiPriority w:val="0"/>
    <w:pPr>
      <w:ind w:left="-25" w:firstLine="0"/>
    </w:pPr>
    <w:rPr>
      <w:rFonts w:cs="Times New Roman"/>
    </w:rPr>
  </w:style>
  <w:style w:type="paragraph" w:customStyle="1" w:styleId="219">
    <w:name w:val="正文文本样式"/>
    <w:basedOn w:val="1"/>
    <w:qFormat/>
    <w:uiPriority w:val="0"/>
    <w:pPr>
      <w:spacing w:line="360" w:lineRule="auto"/>
      <w:ind w:firstLine="482"/>
    </w:pPr>
    <w:rPr>
      <w:rFonts w:cs="宋体"/>
      <w:sz w:val="24"/>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1">
    <w:name w:val="默认段落字体 Para Char Char Char Char"/>
    <w:basedOn w:val="1"/>
    <w:qFormat/>
    <w:uiPriority w:val="0"/>
    <w:rPr>
      <w:rFonts w:ascii="Arial" w:hAnsi="Arial" w:cs="Arial"/>
      <w:szCs w:val="21"/>
    </w:rPr>
  </w:style>
  <w:style w:type="paragraph" w:customStyle="1" w:styleId="22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Char Char Char1 Char1"/>
    <w:basedOn w:val="1"/>
    <w:qFormat/>
    <w:uiPriority w:val="0"/>
    <w:rPr>
      <w:rFonts w:ascii="Tahoma" w:hAnsi="Tahoma"/>
      <w:sz w:val="24"/>
      <w:szCs w:val="20"/>
    </w:rPr>
  </w:style>
  <w:style w:type="paragraph" w:customStyle="1" w:styleId="22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7">
    <w:name w:val="Char Char41"/>
    <w:basedOn w:val="1"/>
    <w:qFormat/>
    <w:uiPriority w:val="0"/>
    <w:pPr>
      <w:widowControl/>
      <w:spacing w:line="400" w:lineRule="exact"/>
      <w:jc w:val="center"/>
    </w:pPr>
  </w:style>
  <w:style w:type="paragraph" w:customStyle="1" w:styleId="228">
    <w:name w:val="Char2 Char Char Char Char Char Char"/>
    <w:basedOn w:val="1"/>
    <w:qFormat/>
    <w:uiPriority w:val="0"/>
    <w:pPr>
      <w:widowControl/>
      <w:spacing w:line="400" w:lineRule="exact"/>
      <w:jc w:val="center"/>
    </w:pPr>
  </w:style>
  <w:style w:type="paragraph" w:customStyle="1" w:styleId="229">
    <w:name w:val="Char21"/>
    <w:basedOn w:val="1"/>
    <w:qFormat/>
    <w:uiPriority w:val="0"/>
    <w:rPr>
      <w:rFonts w:ascii="Tahoma" w:hAnsi="Tahoma"/>
      <w:sz w:val="24"/>
      <w:szCs w:val="20"/>
    </w:rPr>
  </w:style>
  <w:style w:type="paragraph" w:customStyle="1" w:styleId="230">
    <w:name w:val="正文文本样式 加粗"/>
    <w:basedOn w:val="219"/>
    <w:qFormat/>
    <w:uiPriority w:val="0"/>
    <w:rPr>
      <w:rFonts w:cs="Times New Roman"/>
      <w:b/>
    </w:rPr>
  </w:style>
  <w:style w:type="paragraph" w:customStyle="1" w:styleId="231">
    <w:name w:val="项目编号3"/>
    <w:basedOn w:val="219"/>
    <w:qFormat/>
    <w:uiPriority w:val="0"/>
    <w:pPr>
      <w:numPr>
        <w:ilvl w:val="0"/>
        <w:numId w:val="8"/>
      </w:numPr>
    </w:pPr>
    <w:rPr>
      <w:rFonts w:cs="Times New Roman"/>
    </w:rPr>
  </w:style>
  <w:style w:type="paragraph" w:customStyle="1" w:styleId="2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4">
    <w:name w:val="Char Char Char Char Char Char Char Char Char Char2"/>
    <w:basedOn w:val="1"/>
    <w:qFormat/>
    <w:uiPriority w:val="0"/>
    <w:rPr>
      <w:rFonts w:ascii="宋体" w:hAnsi="宋体" w:cs="Courier New"/>
      <w:sz w:val="32"/>
      <w:szCs w:val="32"/>
    </w:rPr>
  </w:style>
  <w:style w:type="paragraph" w:customStyle="1" w:styleId="235">
    <w:name w:val="修订1"/>
    <w:qFormat/>
    <w:uiPriority w:val="0"/>
    <w:rPr>
      <w:rFonts w:ascii="Times New Roman" w:hAnsi="Times New Roman" w:eastAsia="宋体" w:cs="Times New Roman"/>
      <w:kern w:val="2"/>
      <w:sz w:val="21"/>
      <w:szCs w:val="24"/>
      <w:lang w:val="en-US" w:eastAsia="zh-CN" w:bidi="ar-SA"/>
    </w:rPr>
  </w:style>
  <w:style w:type="paragraph" w:customStyle="1" w:styleId="23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7">
    <w:name w:val="字元 字元2"/>
    <w:basedOn w:val="1"/>
    <w:qFormat/>
    <w:uiPriority w:val="0"/>
    <w:rPr>
      <w:rFonts w:ascii="Tahoma" w:hAnsi="Tahoma"/>
      <w:sz w:val="24"/>
      <w:szCs w:val="20"/>
    </w:rPr>
  </w:style>
  <w:style w:type="paragraph" w:customStyle="1" w:styleId="238">
    <w:name w:val="图例"/>
    <w:basedOn w:val="1"/>
    <w:qFormat/>
    <w:uiPriority w:val="0"/>
    <w:pPr>
      <w:spacing w:before="120" w:after="120" w:line="360" w:lineRule="auto"/>
      <w:jc w:val="center"/>
    </w:pPr>
    <w:rPr>
      <w:rFonts w:eastAsia="仿宋_GB2312"/>
      <w:b/>
      <w:sz w:val="24"/>
      <w:szCs w:val="20"/>
    </w:rPr>
  </w:style>
  <w:style w:type="paragraph" w:customStyle="1" w:styleId="239">
    <w:name w:val="正文 + 楷体_GB2312"/>
    <w:basedOn w:val="1"/>
    <w:qFormat/>
    <w:uiPriority w:val="0"/>
    <w:pPr>
      <w:widowControl/>
      <w:jc w:val="left"/>
    </w:pPr>
    <w:rPr>
      <w:rFonts w:ascii="楷体_GB2312" w:eastAsia="楷体_GB2312" w:cs="Arial"/>
      <w:kern w:val="0"/>
      <w:sz w:val="24"/>
    </w:rPr>
  </w:style>
  <w:style w:type="paragraph" w:customStyle="1" w:styleId="24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3">
    <w:name w:val="Char Char Char2"/>
    <w:basedOn w:val="1"/>
    <w:qFormat/>
    <w:uiPriority w:val="0"/>
    <w:rPr>
      <w:rFonts w:ascii="Tahoma" w:hAnsi="Tahoma"/>
      <w:sz w:val="24"/>
      <w:szCs w:val="20"/>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6">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8">
    <w:name w:val="Char Char4"/>
    <w:basedOn w:val="1"/>
    <w:qFormat/>
    <w:uiPriority w:val="0"/>
    <w:pPr>
      <w:widowControl/>
      <w:spacing w:line="400" w:lineRule="exact"/>
      <w:jc w:val="center"/>
    </w:p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1">
    <w:name w:val="列出段落1"/>
    <w:basedOn w:val="1"/>
    <w:qFormat/>
    <w:uiPriority w:val="0"/>
    <w:pPr>
      <w:ind w:firstLine="420" w:firstLineChars="200"/>
    </w:pPr>
    <w:rPr>
      <w:rFonts w:ascii="Calibri" w:hAnsi="Calibri"/>
      <w:szCs w:val="22"/>
    </w:rPr>
  </w:style>
  <w:style w:type="paragraph" w:customStyle="1" w:styleId="25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4">
    <w:name w:val="表格1"/>
    <w:basedOn w:val="1"/>
    <w:qFormat/>
    <w:uiPriority w:val="0"/>
    <w:pPr>
      <w:ind w:firstLine="480" w:firstLineChars="200"/>
      <w:jc w:val="center"/>
    </w:pPr>
    <w:rPr>
      <w:sz w:val="24"/>
      <w:szCs w:val="20"/>
    </w:rPr>
  </w:style>
  <w:style w:type="paragraph" w:customStyle="1" w:styleId="255">
    <w:name w:val="Char Char Char Char Char Char Char Char Char Char"/>
    <w:basedOn w:val="1"/>
    <w:qFormat/>
    <w:uiPriority w:val="0"/>
  </w:style>
  <w:style w:type="table" w:customStyle="1" w:styleId="256">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7">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NormalCharacter"/>
    <w:link w:val="259"/>
    <w:semiHidden/>
    <w:qFormat/>
    <w:uiPriority w:val="0"/>
    <w:rPr>
      <w:rFonts w:ascii="Tahoma" w:hAnsi="Tahoma" w:cs="Tahoma"/>
      <w:sz w:val="24"/>
      <w:szCs w:val="24"/>
    </w:rPr>
  </w:style>
  <w:style w:type="paragraph" w:customStyle="1" w:styleId="259">
    <w:name w:val="UserStyle_0"/>
    <w:basedOn w:val="1"/>
    <w:link w:val="258"/>
    <w:qFormat/>
    <w:uiPriority w:val="0"/>
    <w:rPr>
      <w:rFonts w:ascii="Tahoma" w:hAnsi="Tahoma" w:cs="Tahoma"/>
      <w:sz w:val="24"/>
    </w:rPr>
  </w:style>
  <w:style w:type="paragraph" w:customStyle="1" w:styleId="260">
    <w:name w:val="列出段落3"/>
    <w:basedOn w:val="1"/>
    <w:qFormat/>
    <w:uiPriority w:val="34"/>
    <w:pPr>
      <w:ind w:firstLine="420" w:firstLineChars="200"/>
    </w:pPr>
  </w:style>
  <w:style w:type="paragraph" w:customStyle="1" w:styleId="261">
    <w:name w:val="标题1"/>
    <w:basedOn w:val="3"/>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2">
    <w:name w:val="Other|1"/>
    <w:basedOn w:val="1"/>
    <w:qFormat/>
    <w:uiPriority w:val="0"/>
    <w:rPr>
      <w:rFonts w:ascii="宋体" w:hAnsi="宋体" w:cs="宋体"/>
      <w:sz w:val="22"/>
      <w:szCs w:val="22"/>
      <w:lang w:val="zh-TW" w:eastAsia="zh-TW" w:bidi="zh-TW"/>
    </w:rPr>
  </w:style>
  <w:style w:type="paragraph" w:customStyle="1" w:styleId="26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4">
    <w:name w:val="p0"/>
    <w:basedOn w:val="1"/>
    <w:qFormat/>
    <w:uiPriority w:val="0"/>
    <w:pPr>
      <w:widowControl/>
    </w:pPr>
    <w:rPr>
      <w:kern w:val="0"/>
      <w:szCs w:val="21"/>
    </w:rPr>
  </w:style>
  <w:style w:type="character" w:customStyle="1" w:styleId="265">
    <w:name w:val="font21"/>
    <w:qFormat/>
    <w:uiPriority w:val="0"/>
    <w:rPr>
      <w:rFonts w:hint="eastAsia" w:ascii="仿宋_GB2312" w:eastAsia="仿宋_GB2312" w:cs="仿宋_GB2312"/>
      <w:color w:val="000000"/>
      <w:sz w:val="22"/>
      <w:szCs w:val="22"/>
      <w:u w:val="none"/>
    </w:rPr>
  </w:style>
  <w:style w:type="paragraph" w:customStyle="1" w:styleId="26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Table Text"/>
    <w:basedOn w:val="1"/>
    <w:semiHidden/>
    <w:qFormat/>
    <w:uiPriority w:val="0"/>
    <w:rPr>
      <w:rFonts w:ascii="Arial" w:hAnsi="Arial" w:eastAsia="Arial" w:cs="Arial"/>
      <w:szCs w:val="21"/>
      <w:lang w:eastAsia="en-US"/>
    </w:rPr>
  </w:style>
  <w:style w:type="paragraph" w:customStyle="1" w:styleId="268">
    <w:name w:val="列出段落22"/>
    <w:basedOn w:val="1"/>
    <w:qFormat/>
    <w:uiPriority w:val="99"/>
    <w:pPr>
      <w:ind w:firstLine="420" w:firstLineChars="200"/>
    </w:pPr>
    <w:rPr>
      <w:rFonts w:ascii="Calibri" w:hAnsi="Calibri"/>
      <w:szCs w:val="22"/>
    </w:rPr>
  </w:style>
  <w:style w:type="paragraph" w:customStyle="1" w:styleId="269">
    <w:name w:val="4 级标题"/>
    <w:basedOn w:val="7"/>
    <w:qFormat/>
    <w:uiPriority w:val="0"/>
    <w:pPr>
      <w:tabs>
        <w:tab w:val="left" w:pos="864"/>
      </w:tabs>
      <w:ind w:left="567" w:right="27" w:rightChars="13" w:hanging="567"/>
    </w:pPr>
    <w:rPr>
      <w:sz w:val="24"/>
      <w:lang w:val="zh-CN"/>
    </w:rPr>
  </w:style>
  <w:style w:type="character" w:customStyle="1" w:styleId="270">
    <w:name w:val="正文首行缩进 2字符 Char"/>
    <w:link w:val="271"/>
    <w:qFormat/>
    <w:uiPriority w:val="0"/>
    <w:rPr>
      <w:kern w:val="0"/>
      <w:sz w:val="24"/>
      <w:szCs w:val="24"/>
    </w:rPr>
  </w:style>
  <w:style w:type="paragraph" w:customStyle="1" w:styleId="271">
    <w:name w:val="正文首行缩进 2字符"/>
    <w:basedOn w:val="1"/>
    <w:link w:val="270"/>
    <w:qFormat/>
    <w:uiPriority w:val="0"/>
    <w:pPr>
      <w:ind w:firstLine="200" w:firstLineChars="200"/>
    </w:pPr>
    <w:rPr>
      <w:kern w:val="0"/>
      <w:sz w:val="24"/>
      <w:szCs w:val="24"/>
    </w:rPr>
  </w:style>
  <w:style w:type="paragraph" w:customStyle="1" w:styleId="272">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paragraph" w:customStyle="1" w:styleId="273">
    <w:name w:val="样式 标题 1 + 四号 居中 段前: 12 磅 段后: 12 磅 行距: 单倍行距"/>
    <w:basedOn w:val="3"/>
    <w:qFormat/>
    <w:uiPriority w:val="0"/>
    <w:pPr>
      <w:numPr>
        <w:ilvl w:val="0"/>
        <w:numId w:val="2"/>
      </w:numPr>
      <w:spacing w:before="240" w:after="240" w:line="240" w:lineRule="auto"/>
      <w:jc w:val="center"/>
    </w:pPr>
    <w:rPr>
      <w:rFonts w:cs="宋体"/>
      <w:sz w:val="28"/>
      <w:szCs w:val="20"/>
    </w:rPr>
  </w:style>
  <w:style w:type="paragraph" w:customStyle="1" w:styleId="274">
    <w:name w:val="列表段落1"/>
    <w:basedOn w:val="1"/>
    <w:qFormat/>
    <w:uiPriority w:val="34"/>
    <w:pPr>
      <w:adjustRightInd/>
      <w:spacing w:line="240" w:lineRule="auto"/>
      <w:ind w:firstLine="420" w:firstLineChars="200"/>
      <w:jc w:val="both"/>
      <w:textAlignment w:val="auto"/>
    </w:pPr>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15199</Words>
  <Characters>16232</Characters>
  <Lines>52</Lines>
  <Paragraphs>76</Paragraphs>
  <ScaleCrop>false</ScaleCrop>
  <LinksUpToDate>false</LinksUpToDate>
  <CharactersWithSpaces>16986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SJS-ZST-1</cp:lastModifiedBy>
  <cp:lastPrinted>2020-04-02T03:13:00Z</cp:lastPrinted>
  <dcterms:modified xsi:type="dcterms:W3CDTF">2026-02-06T08:38:22Z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4226C0B4C13441A9A6764FBE0D22E1E4_13</vt:lpwstr>
  </property>
  <property fmtid="{D5CDD505-2E9C-101B-9397-08002B2CF9AE}" pid="4" name="KSOTemplateDocerSaveRecord">
    <vt:lpwstr>eyJoZGlkIjoiMGZlMTcyZmQ0NDZlM2ExNTkzYjE5MGM0MjE0NWQ3NWQiLCJ1c2VySWQiOiIxMDEyMDc4MjAyIn0=</vt:lpwstr>
  </property>
</Properties>
</file>