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EB85E">
      <w:pPr>
        <w:spacing w:line="360" w:lineRule="auto"/>
        <w:ind w:firstLine="300" w:firstLineChars="50"/>
        <w:rPr>
          <w:sz w:val="60"/>
          <w:szCs w:val="60"/>
          <w:highlight w:val="none"/>
        </w:rPr>
      </w:pPr>
    </w:p>
    <w:p w14:paraId="23F1D716">
      <w:pPr>
        <w:spacing w:line="360" w:lineRule="auto"/>
        <w:ind w:firstLine="300" w:firstLineChars="50"/>
        <w:rPr>
          <w:sz w:val="60"/>
          <w:szCs w:val="60"/>
          <w:highlight w:val="none"/>
        </w:rPr>
      </w:pPr>
    </w:p>
    <w:p w14:paraId="4EBCCF81">
      <w:pPr>
        <w:jc w:val="center"/>
        <w:rPr>
          <w:b/>
          <w:bCs/>
          <w:sz w:val="60"/>
          <w:szCs w:val="60"/>
          <w:highlight w:val="none"/>
        </w:rPr>
      </w:pPr>
      <w:r>
        <w:rPr>
          <w:b/>
          <w:bCs/>
          <w:sz w:val="60"/>
          <w:szCs w:val="60"/>
          <w:highlight w:val="none"/>
        </w:rPr>
        <w:t>北京市政府采购项目</w:t>
      </w:r>
    </w:p>
    <w:p w14:paraId="199B06B3">
      <w:pPr>
        <w:jc w:val="center"/>
        <w:rPr>
          <w:b/>
          <w:bCs/>
          <w:sz w:val="60"/>
          <w:szCs w:val="60"/>
          <w:highlight w:val="none"/>
        </w:rPr>
      </w:pPr>
      <w:r>
        <w:rPr>
          <w:b/>
          <w:bCs/>
          <w:sz w:val="60"/>
          <w:szCs w:val="60"/>
          <w:highlight w:val="none"/>
        </w:rPr>
        <w:t>公开招标文件示范文本</w:t>
      </w:r>
    </w:p>
    <w:p w14:paraId="7EE51FEF">
      <w:pPr>
        <w:jc w:val="center"/>
        <w:rPr>
          <w:b/>
          <w:bCs/>
          <w:sz w:val="60"/>
          <w:szCs w:val="60"/>
          <w:highlight w:val="none"/>
        </w:rPr>
      </w:pPr>
      <w:r>
        <w:rPr>
          <w:b/>
          <w:bCs/>
          <w:sz w:val="60"/>
          <w:szCs w:val="60"/>
          <w:highlight w:val="none"/>
        </w:rPr>
        <w:t>（2026年版）</w:t>
      </w:r>
    </w:p>
    <w:p w14:paraId="61FB00CE">
      <w:pPr>
        <w:spacing w:line="360" w:lineRule="auto"/>
        <w:jc w:val="center"/>
        <w:rPr>
          <w:sz w:val="60"/>
          <w:szCs w:val="60"/>
          <w:highlight w:val="none"/>
        </w:rPr>
      </w:pPr>
    </w:p>
    <w:p w14:paraId="38C307CC">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lang w:eastAsia="zh-CN"/>
        </w:rPr>
        <w:t>特勤和安检服务项目</w:t>
      </w:r>
    </w:p>
    <w:p w14:paraId="079B7F0B">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项目编号：</w:t>
      </w:r>
      <w:r>
        <w:rPr>
          <w:rFonts w:hint="eastAsia"/>
          <w:bCs/>
          <w:sz w:val="36"/>
          <w:szCs w:val="36"/>
          <w:highlight w:val="none"/>
        </w:rPr>
        <w:t>11011526210200031779-XM001</w:t>
      </w:r>
    </w:p>
    <w:p w14:paraId="6E8B9981">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lang w:eastAsia="zh-CN"/>
        </w:rPr>
        <w:t>北京市大兴区中医医院</w:t>
      </w:r>
    </w:p>
    <w:p w14:paraId="4693403B">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北京捷迅通力工程咨询有限公司</w:t>
      </w:r>
      <w:r>
        <w:rPr>
          <w:bCs/>
          <w:sz w:val="36"/>
          <w:szCs w:val="36"/>
          <w:highlight w:val="none"/>
        </w:rPr>
        <w:t xml:space="preserve"> </w:t>
      </w:r>
    </w:p>
    <w:p w14:paraId="43A84BBB">
      <w:pPr>
        <w:widowControl/>
        <w:jc w:val="left"/>
        <w:rPr>
          <w:b/>
          <w:bCs/>
          <w:sz w:val="44"/>
          <w:highlight w:val="none"/>
        </w:rPr>
      </w:pPr>
      <w:r>
        <w:rPr>
          <w:b/>
          <w:bCs/>
          <w:sz w:val="44"/>
          <w:highlight w:val="none"/>
        </w:rPr>
        <w:br w:type="page"/>
      </w:r>
    </w:p>
    <w:p w14:paraId="159DBE05">
      <w:pPr>
        <w:pStyle w:val="158"/>
        <w:spacing w:line="360" w:lineRule="auto"/>
        <w:ind w:firstLine="723" w:firstLineChars="200"/>
        <w:rPr>
          <w:rFonts w:ascii="Times New Roman" w:hAnsi="Times New Roman" w:cs="Times New Roman"/>
          <w:b/>
          <w:sz w:val="36"/>
          <w:szCs w:val="36"/>
          <w:highlight w:val="none"/>
        </w:rPr>
      </w:pPr>
      <w:bookmarkStart w:id="0" w:name="_Toc99301417"/>
      <w:bookmarkStart w:id="1" w:name="_Toc74227630"/>
    </w:p>
    <w:bookmarkEnd w:id="0"/>
    <w:bookmarkEnd w:id="1"/>
    <w:p w14:paraId="504F716D">
      <w:pPr>
        <w:spacing w:line="360" w:lineRule="auto"/>
        <w:jc w:val="center"/>
        <w:outlineLvl w:val="0"/>
        <w:rPr>
          <w:b/>
          <w:sz w:val="36"/>
          <w:szCs w:val="36"/>
          <w:highlight w:val="none"/>
        </w:rPr>
      </w:pPr>
      <w:bookmarkStart w:id="2" w:name="_Toc99301418"/>
      <w:bookmarkStart w:id="3" w:name="_Toc10139"/>
      <w:r>
        <w:rPr>
          <w:b/>
          <w:sz w:val="36"/>
          <w:szCs w:val="36"/>
          <w:highlight w:val="none"/>
        </w:rPr>
        <w:t>目      录</w:t>
      </w:r>
      <w:bookmarkEnd w:id="2"/>
      <w:bookmarkEnd w:id="3"/>
    </w:p>
    <w:p w14:paraId="08CFE584">
      <w:pPr>
        <w:rPr>
          <w:highlight w:val="none"/>
        </w:rPr>
      </w:pPr>
    </w:p>
    <w:p w14:paraId="557D3773">
      <w:pPr>
        <w:rPr>
          <w:highlight w:val="none"/>
        </w:rPr>
      </w:pPr>
    </w:p>
    <w:p w14:paraId="7087B9C3">
      <w:pPr>
        <w:pStyle w:val="30"/>
        <w:tabs>
          <w:tab w:val="right" w:leader="dot" w:pos="9072"/>
          <w:tab w:val="clear" w:pos="1050"/>
          <w:tab w:val="clear" w:pos="8937"/>
        </w:tabs>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3723664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_Toc23795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_Toc23795 \h </w:instrText>
      </w:r>
      <w:r>
        <w:fldChar w:fldCharType="separate"/>
      </w:r>
      <w:r>
        <w:t>2</w:t>
      </w:r>
      <w:r>
        <w:fldChar w:fldCharType="end"/>
      </w:r>
      <w:r>
        <w:rPr>
          <w:rFonts w:ascii="Times New Roman" w:hAnsi="Times New Roman"/>
          <w:highlight w:val="none"/>
        </w:rPr>
        <w:fldChar w:fldCharType="end"/>
      </w:r>
    </w:p>
    <w:p w14:paraId="1BEF7DB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_Toc8667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_Toc8667 \h </w:instrText>
      </w:r>
      <w:r>
        <w:fldChar w:fldCharType="separate"/>
      </w:r>
      <w:r>
        <w:t>6</w:t>
      </w:r>
      <w:r>
        <w:fldChar w:fldCharType="end"/>
      </w:r>
      <w:r>
        <w:rPr>
          <w:rFonts w:ascii="Times New Roman" w:hAnsi="Times New Roman"/>
          <w:highlight w:val="none"/>
        </w:rPr>
        <w:fldChar w:fldCharType="end"/>
      </w:r>
    </w:p>
    <w:p w14:paraId="3741C55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_Toc14981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_Toc14981 \h </w:instrText>
      </w:r>
      <w:r>
        <w:fldChar w:fldCharType="separate"/>
      </w:r>
      <w:r>
        <w:t>22</w:t>
      </w:r>
      <w:r>
        <w:fldChar w:fldCharType="end"/>
      </w:r>
      <w:r>
        <w:rPr>
          <w:rFonts w:ascii="Times New Roman" w:hAnsi="Times New Roman"/>
          <w:highlight w:val="none"/>
        </w:rPr>
        <w:fldChar w:fldCharType="end"/>
      </w:r>
    </w:p>
    <w:p w14:paraId="04EFB09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_Toc14295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_Toc14295 \h </w:instrText>
      </w:r>
      <w:r>
        <w:fldChar w:fldCharType="separate"/>
      </w:r>
      <w:r>
        <w:t>26</w:t>
      </w:r>
      <w:r>
        <w:fldChar w:fldCharType="end"/>
      </w:r>
      <w:r>
        <w:rPr>
          <w:rFonts w:ascii="Times New Roman" w:hAnsi="Times New Roman"/>
          <w:highlight w:val="none"/>
        </w:rPr>
        <w:fldChar w:fldCharType="end"/>
      </w:r>
    </w:p>
    <w:p w14:paraId="2CCA5F58">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_Toc12709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_Toc12709 \h </w:instrText>
      </w:r>
      <w:r>
        <w:fldChar w:fldCharType="separate"/>
      </w:r>
      <w:r>
        <w:t>35</w:t>
      </w:r>
      <w:r>
        <w:fldChar w:fldCharType="end"/>
      </w:r>
      <w:r>
        <w:rPr>
          <w:rFonts w:ascii="Times New Roman" w:hAnsi="Times New Roman"/>
          <w:highlight w:val="none"/>
        </w:rPr>
        <w:fldChar w:fldCharType="end"/>
      </w:r>
    </w:p>
    <w:p w14:paraId="77CAA081">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_Toc22490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_Toc22490 \h </w:instrText>
      </w:r>
      <w:r>
        <w:fldChar w:fldCharType="separate"/>
      </w:r>
      <w:r>
        <w:t>41</w:t>
      </w:r>
      <w:r>
        <w:fldChar w:fldCharType="end"/>
      </w:r>
      <w:r>
        <w:rPr>
          <w:rFonts w:ascii="Times New Roman" w:hAnsi="Times New Roman"/>
          <w:highlight w:val="none"/>
        </w:rPr>
        <w:fldChar w:fldCharType="end"/>
      </w:r>
    </w:p>
    <w:p w14:paraId="5C776B9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_Toc12174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_Toc12174 \h </w:instrText>
      </w:r>
      <w:r>
        <w:fldChar w:fldCharType="separate"/>
      </w:r>
      <w:r>
        <w:t>56</w:t>
      </w:r>
      <w:r>
        <w:fldChar w:fldCharType="end"/>
      </w:r>
      <w:r>
        <w:rPr>
          <w:rFonts w:ascii="Times New Roman" w:hAnsi="Times New Roman"/>
          <w:highlight w:val="none"/>
        </w:rPr>
        <w:fldChar w:fldCharType="end"/>
      </w:r>
    </w:p>
    <w:p w14:paraId="6BD64F84">
      <w:pPr>
        <w:pStyle w:val="30"/>
        <w:spacing w:line="480" w:lineRule="auto"/>
        <w:rPr>
          <w:rFonts w:ascii="Times New Roman" w:hAnsi="Times New Roman" w:eastAsiaTheme="minorEastAsia"/>
          <w:b w:val="0"/>
          <w:highlight w:val="none"/>
        </w:rPr>
      </w:pPr>
      <w:r>
        <w:rPr>
          <w:rFonts w:ascii="Times New Roman" w:hAnsi="Times New Roman"/>
          <w:highlight w:val="none"/>
        </w:rPr>
        <w:fldChar w:fldCharType="end"/>
      </w:r>
    </w:p>
    <w:p w14:paraId="69D2076D">
      <w:pPr>
        <w:rPr>
          <w:highlight w:val="none"/>
        </w:rPr>
      </w:pPr>
    </w:p>
    <w:p w14:paraId="4AB0697A">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807771">
      <w:pPr>
        <w:pStyle w:val="30"/>
        <w:spacing w:line="360" w:lineRule="auto"/>
        <w:rPr>
          <w:rFonts w:ascii="Times New Roman" w:hAnsi="Times New Roman"/>
          <w:b w:val="0"/>
          <w:highlight w:val="none"/>
        </w:rPr>
      </w:pPr>
    </w:p>
    <w:p w14:paraId="735E695D">
      <w:pPr>
        <w:spacing w:line="360" w:lineRule="auto"/>
        <w:jc w:val="center"/>
        <w:outlineLvl w:val="0"/>
        <w:rPr>
          <w:b/>
          <w:sz w:val="36"/>
          <w:szCs w:val="36"/>
          <w:highlight w:val="none"/>
        </w:rPr>
      </w:pPr>
      <w:r>
        <w:rPr>
          <w:sz w:val="24"/>
          <w:highlight w:val="none"/>
        </w:rPr>
        <w:br w:type="page"/>
      </w:r>
      <w:bookmarkStart w:id="4" w:name="_Toc23795"/>
      <w:r>
        <w:rPr>
          <w:b/>
          <w:sz w:val="36"/>
          <w:szCs w:val="36"/>
          <w:highlight w:val="none"/>
        </w:rPr>
        <w:t>第一章   投标邀请</w:t>
      </w:r>
      <w:bookmarkEnd w:id="4"/>
    </w:p>
    <w:p w14:paraId="5DF852FB">
      <w:pPr>
        <w:spacing w:line="360" w:lineRule="auto"/>
        <w:ind w:firstLine="640" w:firstLineChars="200"/>
        <w:rPr>
          <w:sz w:val="32"/>
          <w:szCs w:val="32"/>
          <w:highlight w:val="none"/>
        </w:rPr>
      </w:pPr>
    </w:p>
    <w:p w14:paraId="4BB9AF26">
      <w:pPr>
        <w:pStyle w:val="4"/>
        <w:spacing w:before="0" w:line="360" w:lineRule="auto"/>
        <w:jc w:val="left"/>
        <w:rPr>
          <w:rFonts w:ascii="Times New Roman" w:hAnsi="Times New Roman" w:eastAsia="宋体"/>
          <w:sz w:val="24"/>
          <w:szCs w:val="24"/>
          <w:highlight w:val="none"/>
        </w:rPr>
      </w:pPr>
      <w:bookmarkStart w:id="5" w:name="_Toc28359079"/>
      <w:bookmarkStart w:id="6" w:name="_Toc35393621"/>
      <w:bookmarkStart w:id="7" w:name="_Toc35393790"/>
      <w:bookmarkStart w:id="8" w:name="_Toc28359002"/>
      <w:bookmarkStart w:id="9" w:name="_Hlk24379207"/>
      <w:r>
        <w:rPr>
          <w:rFonts w:ascii="Times New Roman" w:hAnsi="Times New Roman" w:eastAsia="宋体"/>
          <w:sz w:val="24"/>
          <w:szCs w:val="24"/>
          <w:highlight w:val="none"/>
        </w:rPr>
        <w:t>一、项目基本情况</w:t>
      </w:r>
      <w:bookmarkEnd w:id="5"/>
      <w:bookmarkEnd w:id="6"/>
      <w:bookmarkEnd w:id="7"/>
      <w:bookmarkEnd w:id="8"/>
    </w:p>
    <w:p w14:paraId="0C3F14EC">
      <w:pPr>
        <w:spacing w:line="360" w:lineRule="auto"/>
        <w:ind w:firstLine="480" w:firstLineChars="200"/>
        <w:rPr>
          <w:sz w:val="24"/>
          <w:highlight w:val="none"/>
        </w:rPr>
      </w:pPr>
      <w:r>
        <w:rPr>
          <w:sz w:val="24"/>
          <w:highlight w:val="none"/>
        </w:rPr>
        <w:t>1.项目编号：</w:t>
      </w:r>
      <w:r>
        <w:rPr>
          <w:rFonts w:hint="eastAsia"/>
          <w:sz w:val="24"/>
          <w:highlight w:val="none"/>
        </w:rPr>
        <w:t>11011526210200031779-XM001</w:t>
      </w:r>
    </w:p>
    <w:p w14:paraId="12E4B885">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特勤和安检服务项目</w:t>
      </w:r>
    </w:p>
    <w:bookmarkEnd w:id="9"/>
    <w:p w14:paraId="60BBCF6B">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119.784</w:t>
      </w:r>
      <w:r>
        <w:rPr>
          <w:sz w:val="24"/>
          <w:highlight w:val="none"/>
        </w:rPr>
        <w:t>万元、项目最高限价（如有）：</w:t>
      </w:r>
      <w:r>
        <w:rPr>
          <w:rFonts w:hint="eastAsia"/>
          <w:sz w:val="24"/>
          <w:highlight w:val="none"/>
          <w:u w:val="single"/>
          <w:lang w:val="en-US" w:eastAsia="zh-CN"/>
        </w:rPr>
        <w:t>119.784</w:t>
      </w:r>
      <w:r>
        <w:rPr>
          <w:sz w:val="24"/>
          <w:highlight w:val="none"/>
        </w:rPr>
        <w:t>万元</w:t>
      </w:r>
    </w:p>
    <w:p w14:paraId="22DAA22F">
      <w:pPr>
        <w:spacing w:line="360" w:lineRule="auto"/>
        <w:ind w:firstLine="480" w:firstLineChars="200"/>
        <w:rPr>
          <w:sz w:val="24"/>
          <w:highlight w:val="none"/>
        </w:rPr>
      </w:pPr>
      <w:r>
        <w:rPr>
          <w:sz w:val="24"/>
          <w:highlight w:val="none"/>
        </w:rPr>
        <w:t>4.采购需求：</w:t>
      </w:r>
    </w:p>
    <w:tbl>
      <w:tblPr>
        <w:tblStyle w:val="43"/>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BE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7B4197A3">
            <w:pPr>
              <w:jc w:val="center"/>
              <w:rPr>
                <w:bCs/>
                <w:szCs w:val="21"/>
                <w:highlight w:val="none"/>
              </w:rPr>
            </w:pPr>
            <w:r>
              <w:rPr>
                <w:bCs/>
                <w:szCs w:val="21"/>
                <w:highlight w:val="none"/>
              </w:rPr>
              <w:t>标的名称</w:t>
            </w:r>
          </w:p>
        </w:tc>
        <w:tc>
          <w:tcPr>
            <w:tcW w:w="997" w:type="pct"/>
            <w:vAlign w:val="center"/>
          </w:tcPr>
          <w:p w14:paraId="09113841">
            <w:pPr>
              <w:jc w:val="center"/>
              <w:rPr>
                <w:bCs/>
                <w:szCs w:val="21"/>
                <w:highlight w:val="none"/>
              </w:rPr>
            </w:pPr>
            <w:r>
              <w:rPr>
                <w:bCs/>
                <w:szCs w:val="21"/>
                <w:highlight w:val="none"/>
              </w:rPr>
              <w:t>采购包</w:t>
            </w:r>
          </w:p>
          <w:p w14:paraId="7EFA1C12">
            <w:pPr>
              <w:jc w:val="center"/>
              <w:rPr>
                <w:bCs/>
                <w:szCs w:val="21"/>
                <w:highlight w:val="none"/>
              </w:rPr>
            </w:pPr>
            <w:r>
              <w:rPr>
                <w:bCs/>
                <w:szCs w:val="21"/>
                <w:highlight w:val="none"/>
              </w:rPr>
              <w:t>预算金额</w:t>
            </w:r>
          </w:p>
          <w:p w14:paraId="304B9B7B">
            <w:pPr>
              <w:jc w:val="center"/>
              <w:rPr>
                <w:bCs/>
                <w:szCs w:val="21"/>
                <w:highlight w:val="none"/>
              </w:rPr>
            </w:pPr>
            <w:r>
              <w:rPr>
                <w:bCs/>
                <w:szCs w:val="21"/>
                <w:highlight w:val="none"/>
              </w:rPr>
              <w:t>（万元）</w:t>
            </w:r>
          </w:p>
        </w:tc>
        <w:tc>
          <w:tcPr>
            <w:tcW w:w="584" w:type="pct"/>
            <w:vAlign w:val="center"/>
          </w:tcPr>
          <w:p w14:paraId="29308564">
            <w:pPr>
              <w:jc w:val="center"/>
              <w:rPr>
                <w:bCs/>
                <w:szCs w:val="21"/>
                <w:highlight w:val="none"/>
              </w:rPr>
            </w:pPr>
            <w:r>
              <w:rPr>
                <w:bCs/>
                <w:szCs w:val="21"/>
                <w:highlight w:val="none"/>
              </w:rPr>
              <w:t>数量</w:t>
            </w:r>
          </w:p>
        </w:tc>
        <w:tc>
          <w:tcPr>
            <w:tcW w:w="2505" w:type="pct"/>
            <w:vAlign w:val="center"/>
          </w:tcPr>
          <w:p w14:paraId="1CBED0C0">
            <w:pPr>
              <w:jc w:val="center"/>
              <w:rPr>
                <w:szCs w:val="21"/>
                <w:highlight w:val="none"/>
              </w:rPr>
            </w:pPr>
            <w:r>
              <w:rPr>
                <w:szCs w:val="21"/>
                <w:highlight w:val="none"/>
              </w:rPr>
              <w:t>简要技术需求或服务要求</w:t>
            </w:r>
          </w:p>
        </w:tc>
      </w:tr>
      <w:tr w14:paraId="6D9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010B3F63">
            <w:pPr>
              <w:jc w:val="center"/>
              <w:rPr>
                <w:rFonts w:ascii="Times New Roman" w:hAnsi="Times New Roman" w:cs="Times New Roman"/>
                <w:bCs/>
                <w:szCs w:val="21"/>
                <w:highlight w:val="none"/>
              </w:rPr>
            </w:pPr>
            <w:r>
              <w:rPr>
                <w:rFonts w:hint="eastAsia" w:ascii="Times New Roman" w:hAnsi="Times New Roman" w:cs="Times New Roman"/>
                <w:bCs/>
                <w:szCs w:val="21"/>
                <w:highlight w:val="none"/>
                <w:lang w:eastAsia="zh-CN"/>
              </w:rPr>
              <w:t>特勤和安检服务</w:t>
            </w:r>
          </w:p>
        </w:tc>
        <w:tc>
          <w:tcPr>
            <w:tcW w:w="997" w:type="pct"/>
            <w:vAlign w:val="center"/>
          </w:tcPr>
          <w:p w14:paraId="380146F7">
            <w:pPr>
              <w:jc w:val="center"/>
              <w:rPr>
                <w:rFonts w:ascii="Times New Roman" w:hAnsi="Times New Roman" w:cs="Times New Roman"/>
                <w:bCs/>
                <w:szCs w:val="21"/>
                <w:highlight w:val="none"/>
              </w:rPr>
            </w:pPr>
            <w:r>
              <w:rPr>
                <w:rFonts w:hint="eastAsia" w:ascii="Times New Roman" w:hAnsi="Times New Roman" w:cs="Times New Roman"/>
                <w:bCs/>
                <w:szCs w:val="21"/>
                <w:highlight w:val="none"/>
                <w:lang w:val="en-US" w:eastAsia="zh-CN"/>
              </w:rPr>
              <w:t>119.784</w:t>
            </w:r>
          </w:p>
        </w:tc>
        <w:tc>
          <w:tcPr>
            <w:tcW w:w="584" w:type="pct"/>
            <w:vAlign w:val="center"/>
          </w:tcPr>
          <w:p w14:paraId="4E256C3C">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1项</w:t>
            </w:r>
          </w:p>
        </w:tc>
        <w:tc>
          <w:tcPr>
            <w:tcW w:w="2505" w:type="pct"/>
            <w:vAlign w:val="center"/>
          </w:tcPr>
          <w:p w14:paraId="74C23977">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为进一步加强院区安全，确保患者及医护人员人身财产安全，</w:t>
            </w:r>
            <w:r>
              <w:rPr>
                <w:rFonts w:hint="eastAsia" w:ascii="Times New Roman" w:hAnsi="Times New Roman" w:cs="Times New Roman"/>
                <w:bCs/>
                <w:szCs w:val="21"/>
                <w:highlight w:val="none"/>
                <w:lang w:val="en-US" w:eastAsia="zh-CN"/>
              </w:rPr>
              <w:t>本项目采购</w:t>
            </w:r>
            <w:r>
              <w:rPr>
                <w:rFonts w:hint="eastAsia" w:ascii="Times New Roman" w:hAnsi="Times New Roman" w:cs="Times New Roman"/>
                <w:bCs/>
                <w:szCs w:val="21"/>
                <w:highlight w:val="none"/>
              </w:rPr>
              <w:t>特勤和安检服务。</w:t>
            </w:r>
          </w:p>
        </w:tc>
      </w:tr>
    </w:tbl>
    <w:p w14:paraId="74F3CCEB">
      <w:pPr>
        <w:spacing w:line="360" w:lineRule="auto"/>
        <w:ind w:firstLine="480" w:firstLineChars="200"/>
        <w:rPr>
          <w:sz w:val="24"/>
          <w:highlight w:val="none"/>
          <w:u w:val="single"/>
        </w:rPr>
      </w:pPr>
      <w:r>
        <w:rPr>
          <w:sz w:val="24"/>
          <w:highlight w:val="none"/>
        </w:rPr>
        <w:t>5.合同履行期限：</w:t>
      </w:r>
      <w:r>
        <w:rPr>
          <w:rFonts w:hint="eastAsia" w:cs="Times New Roman"/>
          <w:sz w:val="24"/>
          <w:highlight w:val="none"/>
          <w:u w:val="single"/>
          <w:lang w:val="en-US" w:eastAsia="zh-CN"/>
        </w:rPr>
        <w:t>一年</w:t>
      </w:r>
      <w:r>
        <w:rPr>
          <w:rFonts w:hint="eastAsia" w:ascii="Times New Roman" w:hAnsi="Times New Roman" w:eastAsia="宋体" w:cs="Times New Roman"/>
          <w:sz w:val="24"/>
          <w:highlight w:val="none"/>
          <w:u w:val="single"/>
        </w:rPr>
        <w:t>。</w:t>
      </w:r>
    </w:p>
    <w:p w14:paraId="2A3AEFDC">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13548B19">
      <w:pPr>
        <w:spacing w:line="360" w:lineRule="auto"/>
        <w:ind w:firstLine="480" w:firstLineChars="200"/>
        <w:rPr>
          <w:sz w:val="24"/>
          <w:highlight w:val="none"/>
        </w:rPr>
      </w:pPr>
    </w:p>
    <w:p w14:paraId="64146B28">
      <w:pPr>
        <w:pStyle w:val="4"/>
        <w:spacing w:before="0" w:line="360" w:lineRule="auto"/>
        <w:jc w:val="left"/>
        <w:rPr>
          <w:rFonts w:ascii="Times New Roman" w:hAnsi="Times New Roman" w:eastAsia="宋体"/>
          <w:sz w:val="24"/>
          <w:szCs w:val="24"/>
          <w:highlight w:val="none"/>
        </w:rPr>
      </w:pPr>
      <w:bookmarkStart w:id="10" w:name="_Toc35393791"/>
      <w:bookmarkStart w:id="11" w:name="_Toc28359003"/>
      <w:bookmarkStart w:id="12" w:name="_Toc35393622"/>
      <w:bookmarkStart w:id="13" w:name="_Toc28359080"/>
      <w:r>
        <w:rPr>
          <w:rFonts w:ascii="Times New Roman" w:hAnsi="Times New Roman" w:eastAsia="宋体"/>
          <w:sz w:val="24"/>
          <w:szCs w:val="24"/>
          <w:highlight w:val="none"/>
        </w:rPr>
        <w:t>二、申请人的资格要求（须同时满足）</w:t>
      </w:r>
      <w:bookmarkEnd w:id="10"/>
      <w:bookmarkEnd w:id="11"/>
      <w:bookmarkEnd w:id="12"/>
      <w:bookmarkEnd w:id="13"/>
    </w:p>
    <w:p w14:paraId="6B8AC59A">
      <w:pPr>
        <w:spacing w:line="360" w:lineRule="auto"/>
        <w:ind w:firstLine="480" w:firstLineChars="200"/>
        <w:rPr>
          <w:sz w:val="24"/>
          <w:highlight w:val="none"/>
        </w:rPr>
      </w:pPr>
      <w:r>
        <w:rPr>
          <w:sz w:val="24"/>
          <w:highlight w:val="none"/>
        </w:rPr>
        <w:t>1.满足《中华人民共和国政府采购法》第二十二条规定；</w:t>
      </w:r>
    </w:p>
    <w:p w14:paraId="27C000D4">
      <w:pPr>
        <w:spacing w:line="360" w:lineRule="auto"/>
        <w:ind w:firstLine="480" w:firstLineChars="200"/>
        <w:rPr>
          <w:sz w:val="24"/>
          <w:highlight w:val="none"/>
        </w:rPr>
      </w:pPr>
      <w:bookmarkStart w:id="14" w:name="_Toc28359081"/>
      <w:bookmarkStart w:id="15" w:name="_Toc28359004"/>
      <w:r>
        <w:rPr>
          <w:sz w:val="24"/>
          <w:highlight w:val="none"/>
        </w:rPr>
        <w:t>2.落实政府采购政策需满足的资格要求：</w:t>
      </w:r>
    </w:p>
    <w:p w14:paraId="79EE787B">
      <w:pPr>
        <w:spacing w:line="360" w:lineRule="auto"/>
        <w:ind w:firstLine="480" w:firstLineChars="200"/>
        <w:rPr>
          <w:sz w:val="24"/>
          <w:highlight w:val="none"/>
        </w:rPr>
      </w:pPr>
      <w:r>
        <w:rPr>
          <w:sz w:val="24"/>
          <w:highlight w:val="none"/>
        </w:rPr>
        <w:t>2.1 中小企业政策</w:t>
      </w:r>
    </w:p>
    <w:p w14:paraId="5140D262">
      <w:pPr>
        <w:spacing w:line="360" w:lineRule="auto"/>
        <w:ind w:firstLine="480" w:firstLineChars="200"/>
        <w:rPr>
          <w:sz w:val="24"/>
          <w:highlight w:val="none"/>
        </w:rPr>
      </w:pPr>
      <w:r>
        <w:rPr>
          <w:sz w:val="24"/>
          <w:highlight w:val="none"/>
        </w:rPr>
        <w:t>□本项目不专门面向中小企业预留采购份额。</w:t>
      </w:r>
    </w:p>
    <w:p w14:paraId="44E99924">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中小</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□小微企业  采购。即：提供的服务全部由符合政策要求的</w:t>
      </w:r>
      <w:r>
        <w:rPr>
          <w:rFonts w:hint="eastAsia"/>
          <w:color w:val="000000" w:themeColor="text1"/>
          <w:sz w:val="24"/>
          <w:highlight w:val="none"/>
          <w:lang w:val="en-US" w:eastAsia="zh-CN"/>
          <w14:textFill>
            <w14:solidFill>
              <w14:schemeClr w14:val="tx1"/>
            </w14:solidFill>
          </w14:textFill>
        </w:rPr>
        <w:t>中小</w:t>
      </w:r>
      <w:r>
        <w:rPr>
          <w:color w:val="000000" w:themeColor="text1"/>
          <w:sz w:val="24"/>
          <w:highlight w:val="none"/>
          <w14:textFill>
            <w14:solidFill>
              <w14:schemeClr w14:val="tx1"/>
            </w14:solidFill>
          </w14:textFill>
        </w:rPr>
        <w:t>企业承接。</w:t>
      </w:r>
    </w:p>
    <w:p w14:paraId="12086165">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6EB962CB">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2922D900">
      <w:pPr>
        <w:spacing w:line="360" w:lineRule="auto"/>
        <w:ind w:firstLine="480" w:firstLineChars="200"/>
        <w:rPr>
          <w:i/>
          <w:iCs/>
          <w:sz w:val="24"/>
          <w:highlight w:val="none"/>
          <w:u w:val="single"/>
        </w:rPr>
      </w:pPr>
      <w:r>
        <w:rPr>
          <w:sz w:val="24"/>
          <w:highlight w:val="none"/>
        </w:rPr>
        <w:t>3.本项目的特定资格要求：</w:t>
      </w:r>
    </w:p>
    <w:p w14:paraId="1C2A431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EA8A914">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否</w:t>
      </w:r>
    </w:p>
    <w:p w14:paraId="097BBB1A">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0ABD503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color w:val="000000" w:themeColor="text1"/>
          <w:sz w:val="24"/>
          <w:highlight w:val="none"/>
          <w:u w:val="single"/>
          <w14:textFill>
            <w14:solidFill>
              <w14:schemeClr w14:val="tx1"/>
            </w14:solidFill>
          </w14:textFill>
        </w:rPr>
        <w:t>具有有效的保安服务许可证</w:t>
      </w:r>
      <w:r>
        <w:rPr>
          <w:sz w:val="24"/>
          <w:highlight w:val="none"/>
        </w:rPr>
        <w:t>。</w:t>
      </w:r>
    </w:p>
    <w:p w14:paraId="61E9D81D">
      <w:pPr>
        <w:spacing w:line="360" w:lineRule="auto"/>
        <w:ind w:firstLine="480" w:firstLineChars="200"/>
        <w:rPr>
          <w:i/>
          <w:iCs/>
          <w:sz w:val="24"/>
          <w:highlight w:val="none"/>
          <w:u w:val="single"/>
        </w:rPr>
      </w:pPr>
    </w:p>
    <w:bookmarkEnd w:id="14"/>
    <w:bookmarkEnd w:id="15"/>
    <w:p w14:paraId="4518833B">
      <w:pPr>
        <w:pStyle w:val="4"/>
        <w:widowControl/>
        <w:spacing w:before="0" w:line="360" w:lineRule="auto"/>
        <w:jc w:val="left"/>
        <w:rPr>
          <w:rFonts w:ascii="Times New Roman" w:hAnsi="Times New Roman" w:eastAsia="宋体"/>
          <w:sz w:val="24"/>
          <w:szCs w:val="24"/>
          <w:highlight w:val="none"/>
        </w:rPr>
      </w:pPr>
      <w:bookmarkStart w:id="16" w:name="_Toc35393792"/>
      <w:bookmarkStart w:id="17" w:name="_Toc35393623"/>
      <w:r>
        <w:rPr>
          <w:rFonts w:ascii="Times New Roman" w:hAnsi="Times New Roman" w:eastAsia="宋体"/>
          <w:sz w:val="24"/>
          <w:szCs w:val="24"/>
          <w:highlight w:val="none"/>
        </w:rPr>
        <w:t>三、获取招标文件</w:t>
      </w:r>
      <w:bookmarkEnd w:id="16"/>
      <w:bookmarkEnd w:id="17"/>
    </w:p>
    <w:p w14:paraId="5879810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19</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，每天上午09:00至12:00，下午12:00至17:00（北京时间，法定节假日除外）。</w:t>
      </w:r>
    </w:p>
    <w:p w14:paraId="0D7CA36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283A8C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C10018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6E9033C">
      <w:pPr>
        <w:tabs>
          <w:tab w:val="left" w:pos="900"/>
          <w:tab w:val="left" w:pos="1980"/>
        </w:tabs>
        <w:snapToGrid w:val="0"/>
        <w:spacing w:line="360" w:lineRule="auto"/>
        <w:ind w:left="840"/>
        <w:rPr>
          <w:sz w:val="24"/>
          <w:highlight w:val="none"/>
        </w:rPr>
      </w:pPr>
    </w:p>
    <w:p w14:paraId="76A4B2DC">
      <w:pPr>
        <w:pStyle w:val="4"/>
        <w:widowControl/>
        <w:spacing w:before="0" w:line="360" w:lineRule="auto"/>
        <w:jc w:val="left"/>
        <w:rPr>
          <w:rFonts w:ascii="Times New Roman" w:hAnsi="Times New Roman" w:eastAsia="宋体"/>
          <w:sz w:val="24"/>
          <w:szCs w:val="24"/>
          <w:highlight w:val="none"/>
        </w:rPr>
      </w:pPr>
      <w:bookmarkStart w:id="18" w:name="_Toc28359082"/>
      <w:bookmarkStart w:id="19" w:name="_Toc28359005"/>
      <w:bookmarkStart w:id="20" w:name="_Toc35393793"/>
      <w:bookmarkStart w:id="21" w:name="_Toc35393624"/>
      <w:r>
        <w:rPr>
          <w:rFonts w:ascii="Times New Roman" w:hAnsi="Times New Roman" w:eastAsia="宋体"/>
          <w:sz w:val="24"/>
          <w:szCs w:val="24"/>
          <w:highlight w:val="none"/>
        </w:rPr>
        <w:t>四、提交投标文件</w:t>
      </w:r>
      <w:bookmarkEnd w:id="18"/>
      <w:bookmarkEnd w:id="19"/>
      <w:r>
        <w:rPr>
          <w:rFonts w:ascii="Times New Roman" w:hAnsi="Times New Roman" w:eastAsia="宋体"/>
          <w:sz w:val="24"/>
          <w:szCs w:val="24"/>
          <w:highlight w:val="none"/>
        </w:rPr>
        <w:t>截止时间、开标时间和地点</w:t>
      </w:r>
      <w:bookmarkEnd w:id="20"/>
      <w:bookmarkEnd w:id="21"/>
    </w:p>
    <w:p w14:paraId="306A1BB5">
      <w:pPr>
        <w:spacing w:line="360" w:lineRule="auto"/>
        <w:ind w:firstLine="480" w:firstLineChars="200"/>
        <w:rPr>
          <w:bCs/>
          <w:sz w:val="24"/>
          <w:highlight w:val="none"/>
          <w:u w:val="single"/>
        </w:rPr>
      </w:pPr>
      <w:r>
        <w:rPr>
          <w:sz w:val="24"/>
          <w:highlight w:val="none"/>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4</w:t>
      </w:r>
      <w:r>
        <w:rPr>
          <w:sz w:val="24"/>
          <w:highlight w:val="none"/>
          <w:u w:val="none"/>
          <w:lang w:bidi="ar"/>
        </w:rPr>
        <w:t>月</w:t>
      </w:r>
      <w:r>
        <w:rPr>
          <w:rFonts w:hint="eastAsia"/>
          <w:sz w:val="24"/>
          <w:highlight w:val="none"/>
          <w:u w:val="none"/>
          <w:lang w:val="en-US" w:eastAsia="zh-CN" w:bidi="ar"/>
        </w:rPr>
        <w:t>10</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492A3679">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4922B901">
      <w:pPr>
        <w:spacing w:line="360" w:lineRule="auto"/>
        <w:ind w:firstLine="480" w:firstLineChars="200"/>
        <w:rPr>
          <w:bCs/>
          <w:sz w:val="24"/>
          <w:highlight w:val="none"/>
          <w:u w:val="single"/>
        </w:rPr>
      </w:pPr>
    </w:p>
    <w:p w14:paraId="1AA29044">
      <w:pPr>
        <w:pStyle w:val="4"/>
        <w:spacing w:before="0" w:line="360" w:lineRule="auto"/>
        <w:jc w:val="left"/>
        <w:rPr>
          <w:rFonts w:ascii="Times New Roman" w:hAnsi="Times New Roman" w:eastAsia="宋体"/>
          <w:sz w:val="24"/>
          <w:szCs w:val="24"/>
          <w:highlight w:val="none"/>
        </w:rPr>
      </w:pPr>
      <w:bookmarkStart w:id="22" w:name="_Toc35393794"/>
      <w:bookmarkStart w:id="23" w:name="_Toc28359007"/>
      <w:bookmarkStart w:id="24" w:name="_Toc28359084"/>
      <w:bookmarkStart w:id="25" w:name="_Toc35393625"/>
      <w:r>
        <w:rPr>
          <w:rFonts w:ascii="Times New Roman" w:hAnsi="Times New Roman" w:eastAsia="宋体"/>
          <w:sz w:val="24"/>
          <w:szCs w:val="24"/>
          <w:highlight w:val="none"/>
        </w:rPr>
        <w:t>五、公告期限</w:t>
      </w:r>
      <w:bookmarkEnd w:id="22"/>
      <w:bookmarkEnd w:id="23"/>
      <w:bookmarkEnd w:id="24"/>
      <w:bookmarkEnd w:id="25"/>
    </w:p>
    <w:p w14:paraId="596FCFBC">
      <w:pPr>
        <w:spacing w:line="360" w:lineRule="auto"/>
        <w:ind w:firstLine="480" w:firstLineChars="200"/>
        <w:rPr>
          <w:kern w:val="0"/>
          <w:sz w:val="24"/>
          <w:highlight w:val="none"/>
        </w:rPr>
      </w:pPr>
      <w:r>
        <w:rPr>
          <w:kern w:val="0"/>
          <w:sz w:val="24"/>
          <w:highlight w:val="none"/>
        </w:rPr>
        <w:t>自本公告发布之日起5个工作日。</w:t>
      </w:r>
    </w:p>
    <w:p w14:paraId="07DD5C0E">
      <w:pPr>
        <w:spacing w:line="360" w:lineRule="auto"/>
        <w:ind w:firstLine="480" w:firstLineChars="200"/>
        <w:rPr>
          <w:kern w:val="0"/>
          <w:sz w:val="24"/>
          <w:highlight w:val="none"/>
        </w:rPr>
      </w:pPr>
    </w:p>
    <w:p w14:paraId="6A917660">
      <w:pPr>
        <w:pStyle w:val="4"/>
        <w:spacing w:before="0" w:line="360" w:lineRule="auto"/>
        <w:jc w:val="left"/>
        <w:rPr>
          <w:rFonts w:ascii="Times New Roman" w:hAnsi="Times New Roman" w:eastAsia="宋体"/>
          <w:sz w:val="24"/>
          <w:szCs w:val="24"/>
          <w:highlight w:val="none"/>
        </w:rPr>
      </w:pPr>
      <w:bookmarkStart w:id="26" w:name="_Toc35393626"/>
      <w:bookmarkStart w:id="27" w:name="_Toc35393795"/>
      <w:r>
        <w:rPr>
          <w:rFonts w:ascii="Times New Roman" w:hAnsi="Times New Roman" w:eastAsia="宋体"/>
          <w:sz w:val="24"/>
          <w:szCs w:val="24"/>
          <w:highlight w:val="none"/>
        </w:rPr>
        <w:t>六、其他补充事宜</w:t>
      </w:r>
      <w:bookmarkEnd w:id="26"/>
      <w:bookmarkEnd w:id="27"/>
    </w:p>
    <w:p w14:paraId="0F4F2847">
      <w:pPr>
        <w:spacing w:line="360" w:lineRule="auto"/>
        <w:ind w:firstLine="480" w:firstLineChars="200"/>
        <w:rPr>
          <w:sz w:val="24"/>
          <w:highlight w:val="none"/>
        </w:rPr>
      </w:pPr>
      <w:r>
        <w:rPr>
          <w:sz w:val="24"/>
          <w:highlight w:val="none"/>
        </w:rPr>
        <w:t>1.本项目需要落实的政府采购政策：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sz w:val="24"/>
          <w:highlight w:val="none"/>
          <w:lang w:bidi="ar"/>
        </w:rPr>
        <w:t>。</w:t>
      </w:r>
      <w:r>
        <w:rPr>
          <w:sz w:val="24"/>
          <w:highlight w:val="none"/>
        </w:rPr>
        <w:t xml:space="preserve"> </w:t>
      </w:r>
    </w:p>
    <w:p w14:paraId="1BC87545">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608D05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AECE14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07C478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73754F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22C6707">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2E9CDB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741C2A05">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4C913F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476026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C4DE6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662557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78364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51F780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408CBF">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9429BA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AACD0DF">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5902C963">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196226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937FB0F">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1CB8DF61">
      <w:pPr>
        <w:spacing w:line="360" w:lineRule="auto"/>
        <w:ind w:firstLine="480" w:firstLineChars="200"/>
        <w:rPr>
          <w:sz w:val="24"/>
          <w:highlight w:val="none"/>
        </w:rPr>
      </w:pPr>
    </w:p>
    <w:p w14:paraId="4554FA96">
      <w:pPr>
        <w:pStyle w:val="4"/>
        <w:spacing w:before="0" w:line="360" w:lineRule="auto"/>
        <w:jc w:val="left"/>
        <w:rPr>
          <w:rFonts w:ascii="Times New Roman" w:hAnsi="Times New Roman" w:eastAsia="宋体"/>
          <w:sz w:val="24"/>
          <w:szCs w:val="24"/>
          <w:highlight w:val="none"/>
        </w:rPr>
      </w:pPr>
      <w:bookmarkStart w:id="28" w:name="_Toc28359008"/>
      <w:bookmarkStart w:id="29" w:name="_Toc35393796"/>
      <w:bookmarkStart w:id="30" w:name="_Toc28359085"/>
      <w:bookmarkStart w:id="31" w:name="_Toc35393627"/>
      <w:r>
        <w:rPr>
          <w:rFonts w:ascii="Times New Roman" w:hAnsi="Times New Roman" w:eastAsia="宋体"/>
          <w:sz w:val="24"/>
          <w:szCs w:val="24"/>
          <w:highlight w:val="none"/>
        </w:rPr>
        <w:t>七、对本次招标提出询问，请按以下方式联系。</w:t>
      </w:r>
      <w:bookmarkEnd w:id="28"/>
      <w:bookmarkEnd w:id="29"/>
      <w:bookmarkEnd w:id="30"/>
      <w:bookmarkEnd w:id="31"/>
    </w:p>
    <w:p w14:paraId="1718746A">
      <w:pPr>
        <w:spacing w:line="360" w:lineRule="auto"/>
        <w:ind w:left="1080" w:leftChars="371" w:hanging="301" w:hangingChars="125"/>
        <w:jc w:val="left"/>
        <w:rPr>
          <w:b/>
          <w:sz w:val="24"/>
          <w:highlight w:val="none"/>
        </w:rPr>
      </w:pPr>
      <w:r>
        <w:rPr>
          <w:b/>
          <w:sz w:val="24"/>
          <w:highlight w:val="none"/>
        </w:rPr>
        <w:t>1.采购人信息</w:t>
      </w:r>
    </w:p>
    <w:p w14:paraId="3D9B9B98">
      <w:pPr>
        <w:spacing w:line="360" w:lineRule="auto"/>
        <w:ind w:left="1079" w:leftChars="371" w:hanging="300" w:hangingChars="125"/>
        <w:jc w:val="left"/>
        <w:rPr>
          <w:rFonts w:hint="eastAsia" w:eastAsia="宋体"/>
          <w:sz w:val="24"/>
          <w:highlight w:val="none"/>
          <w:lang w:eastAsia="zh-CN"/>
        </w:rPr>
      </w:pPr>
      <w:bookmarkStart w:id="32" w:name="_Toc28359086"/>
      <w:bookmarkStart w:id="33" w:name="_Toc28359009"/>
      <w:r>
        <w:rPr>
          <w:rFonts w:hint="eastAsia"/>
          <w:sz w:val="24"/>
          <w:highlight w:val="none"/>
        </w:rPr>
        <w:t>名    称：</w:t>
      </w:r>
      <w:r>
        <w:rPr>
          <w:rFonts w:hint="eastAsia"/>
          <w:sz w:val="24"/>
          <w:highlight w:val="none"/>
          <w:lang w:eastAsia="zh-CN"/>
        </w:rPr>
        <w:t>北京市大兴区中医医院</w:t>
      </w:r>
    </w:p>
    <w:p w14:paraId="30D2F1D3">
      <w:pPr>
        <w:spacing w:line="360" w:lineRule="auto"/>
        <w:ind w:left="1079" w:leftChars="371" w:hanging="300" w:hangingChars="125"/>
        <w:jc w:val="left"/>
        <w:rPr>
          <w:sz w:val="24"/>
          <w:highlight w:val="none"/>
        </w:rPr>
      </w:pPr>
      <w:r>
        <w:rPr>
          <w:rFonts w:hint="eastAsia"/>
          <w:sz w:val="24"/>
          <w:highlight w:val="none"/>
        </w:rPr>
        <w:t>地    址：北京市大兴区</w:t>
      </w:r>
    </w:p>
    <w:p w14:paraId="2B89BEF3">
      <w:pPr>
        <w:spacing w:line="360" w:lineRule="auto"/>
        <w:ind w:left="1079" w:leftChars="371" w:hanging="300" w:hangingChars="125"/>
        <w:jc w:val="left"/>
        <w:rPr>
          <w:sz w:val="24"/>
          <w:highlight w:val="none"/>
          <w:u w:val="single"/>
        </w:rPr>
      </w:pPr>
      <w:r>
        <w:rPr>
          <w:rFonts w:hint="eastAsia"/>
          <w:sz w:val="24"/>
          <w:highlight w:val="none"/>
        </w:rPr>
        <w:t>联系方式：</w:t>
      </w:r>
      <w:r>
        <w:rPr>
          <w:rFonts w:hint="eastAsia"/>
          <w:sz w:val="24"/>
          <w:highlight w:val="none"/>
          <w:lang w:val="en-US" w:eastAsia="zh-CN"/>
        </w:rPr>
        <w:t>王工</w:t>
      </w:r>
      <w:r>
        <w:rPr>
          <w:rFonts w:hint="eastAsia"/>
          <w:sz w:val="24"/>
          <w:highlight w:val="none"/>
        </w:rPr>
        <w:t>，010-60283681</w:t>
      </w:r>
    </w:p>
    <w:p w14:paraId="636AEE46">
      <w:pPr>
        <w:spacing w:line="360" w:lineRule="auto"/>
        <w:ind w:left="1080" w:leftChars="371" w:hanging="301" w:hangingChars="125"/>
        <w:jc w:val="left"/>
        <w:rPr>
          <w:b/>
          <w:sz w:val="24"/>
          <w:highlight w:val="none"/>
        </w:rPr>
      </w:pPr>
      <w:r>
        <w:rPr>
          <w:b/>
          <w:sz w:val="24"/>
          <w:highlight w:val="none"/>
        </w:rPr>
        <w:t>2.采购代理机构信息</w:t>
      </w:r>
      <w:bookmarkEnd w:id="32"/>
      <w:bookmarkEnd w:id="33"/>
    </w:p>
    <w:p w14:paraId="6A2D5B2F">
      <w:pPr>
        <w:spacing w:line="360" w:lineRule="auto"/>
        <w:ind w:left="1079" w:leftChars="371" w:hanging="300" w:hangingChars="125"/>
        <w:jc w:val="left"/>
        <w:rPr>
          <w:sz w:val="24"/>
          <w:highlight w:val="none"/>
        </w:rPr>
      </w:pPr>
      <w:bookmarkStart w:id="34" w:name="_Toc28359087"/>
      <w:bookmarkStart w:id="35" w:name="_Toc28359010"/>
      <w:r>
        <w:rPr>
          <w:sz w:val="24"/>
          <w:highlight w:val="none"/>
        </w:rPr>
        <w:t>名    称：</w:t>
      </w:r>
      <w:r>
        <w:rPr>
          <w:rFonts w:hint="eastAsia"/>
          <w:sz w:val="24"/>
          <w:highlight w:val="none"/>
        </w:rPr>
        <w:t>北京捷迅通力工程咨询有限公司</w:t>
      </w:r>
    </w:p>
    <w:p w14:paraId="7A1EEA17">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28574FE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79977714">
      <w:pPr>
        <w:spacing w:line="360" w:lineRule="auto"/>
        <w:ind w:left="1080" w:leftChars="371" w:hanging="301" w:hangingChars="125"/>
        <w:jc w:val="left"/>
        <w:rPr>
          <w:b/>
          <w:sz w:val="24"/>
          <w:highlight w:val="none"/>
          <w:u w:val="single"/>
        </w:rPr>
      </w:pPr>
      <w:r>
        <w:rPr>
          <w:b/>
          <w:sz w:val="24"/>
          <w:highlight w:val="none"/>
        </w:rPr>
        <w:t>3.项目联系方式</w:t>
      </w:r>
      <w:bookmarkEnd w:id="34"/>
      <w:bookmarkEnd w:id="35"/>
    </w:p>
    <w:p w14:paraId="4D770236">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3AA3550D">
      <w:pPr>
        <w:spacing w:line="360" w:lineRule="auto"/>
        <w:ind w:left="1079" w:leftChars="371" w:hanging="300" w:hangingChars="125"/>
        <w:jc w:val="left"/>
        <w:rPr>
          <w:sz w:val="24"/>
          <w:highlight w:val="none"/>
        </w:rPr>
      </w:pPr>
      <w:r>
        <w:rPr>
          <w:sz w:val="24"/>
          <w:highlight w:val="none"/>
        </w:rPr>
        <w:t>电      话：010-60218807</w:t>
      </w:r>
    </w:p>
    <w:p w14:paraId="3518645F">
      <w:pPr>
        <w:spacing w:line="360" w:lineRule="auto"/>
        <w:ind w:firstLine="5880" w:firstLineChars="2450"/>
        <w:jc w:val="right"/>
        <w:rPr>
          <w:sz w:val="24"/>
          <w:highlight w:val="none"/>
        </w:rPr>
      </w:pPr>
    </w:p>
    <w:p w14:paraId="7E925AC9">
      <w:pPr>
        <w:spacing w:line="360" w:lineRule="auto"/>
        <w:jc w:val="center"/>
        <w:outlineLvl w:val="0"/>
        <w:rPr>
          <w:b/>
          <w:sz w:val="32"/>
          <w:szCs w:val="32"/>
          <w:highlight w:val="none"/>
        </w:rPr>
      </w:pPr>
      <w:r>
        <w:rPr>
          <w:sz w:val="24"/>
          <w:highlight w:val="none"/>
        </w:rPr>
        <w:br w:type="page"/>
      </w:r>
      <w:bookmarkStart w:id="36" w:name="_Toc150774783"/>
      <w:bookmarkStart w:id="37" w:name="_Toc195842950"/>
      <w:bookmarkStart w:id="38" w:name="_Toc127151777"/>
      <w:bookmarkStart w:id="39" w:name="_Toc353873938"/>
      <w:bookmarkStart w:id="40" w:name="_Toc353825548"/>
      <w:bookmarkStart w:id="41" w:name="_Toc512937850"/>
      <w:bookmarkStart w:id="42" w:name="_Toc127161488"/>
      <w:bookmarkStart w:id="43" w:name="_Toc226965856"/>
      <w:bookmarkStart w:id="44" w:name="_Toc305158854"/>
      <w:bookmarkStart w:id="45" w:name="_Toc265228423"/>
      <w:bookmarkStart w:id="46" w:name="_Toc264969275"/>
      <w:bookmarkStart w:id="47" w:name="_Toc305158928"/>
      <w:bookmarkStart w:id="48" w:name="_Toc8667"/>
      <w:r>
        <w:rPr>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549146E9">
      <w:pPr>
        <w:pStyle w:val="4"/>
        <w:tabs>
          <w:tab w:val="center" w:pos="4592"/>
          <w:tab w:val="left" w:pos="7860"/>
        </w:tabs>
        <w:spacing w:before="0" w:line="360" w:lineRule="auto"/>
        <w:rPr>
          <w:rFonts w:ascii="Times New Roman" w:hAnsi="Times New Roman" w:eastAsia="宋体"/>
          <w:sz w:val="28"/>
          <w:highlight w:val="none"/>
        </w:rPr>
      </w:pPr>
      <w:bookmarkStart w:id="49" w:name="_Toc150509270"/>
      <w:bookmarkStart w:id="50" w:name="_Toc151193907"/>
      <w:bookmarkStart w:id="51" w:name="_Toc127151720"/>
      <w:bookmarkStart w:id="52" w:name="_Toc151193761"/>
      <w:bookmarkStart w:id="53" w:name="_Toc226309763"/>
      <w:bookmarkStart w:id="54" w:name="_Toc195842884"/>
      <w:bookmarkStart w:id="55" w:name="_Toc127151519"/>
      <w:bookmarkStart w:id="56" w:name="_Toc226337215"/>
      <w:bookmarkStart w:id="57" w:name="_Toc226965709"/>
      <w:bookmarkStart w:id="58" w:name="_Toc164608788"/>
      <w:bookmarkStart w:id="59" w:name="_Toc151190146"/>
      <w:bookmarkStart w:id="60" w:name="_Toc127161433"/>
      <w:bookmarkStart w:id="61" w:name="_Toc164608633"/>
      <w:bookmarkStart w:id="62" w:name="_Toc151193833"/>
      <w:bookmarkStart w:id="63" w:name="_Toc142311021"/>
      <w:bookmarkStart w:id="64" w:name="_Toc164351613"/>
      <w:bookmarkStart w:id="65" w:name="_Toc164229360"/>
      <w:bookmarkStart w:id="66" w:name="_Toc164229214"/>
      <w:bookmarkStart w:id="67" w:name="_Toc151193689"/>
      <w:bookmarkStart w:id="68" w:name="_Toc150480757"/>
      <w:bookmarkStart w:id="69" w:name="_Toc150774724"/>
      <w:bookmarkStart w:id="70" w:name="_Toc150774619"/>
      <w:bookmarkStart w:id="71" w:name="_Toc520356144"/>
      <w:bookmarkStart w:id="72" w:name="_Toc151193617"/>
      <w:bookmarkStart w:id="73" w:name="_Toc226965792"/>
      <w:bookmarkStart w:id="74" w:name="_Toc149720812"/>
      <w:r>
        <w:rPr>
          <w:rFonts w:ascii="Times New Roman" w:hAnsi="Times New Roman" w:eastAsia="宋体"/>
          <w:sz w:val="28"/>
          <w:highlight w:val="none"/>
        </w:rPr>
        <w:t>投标人须知资料表</w:t>
      </w:r>
    </w:p>
    <w:p w14:paraId="4ECB0766">
      <w:pPr>
        <w:jc w:val="center"/>
        <w:rPr>
          <w:b/>
          <w:sz w:val="28"/>
          <w:szCs w:val="28"/>
          <w:highlight w:val="none"/>
        </w:rPr>
      </w:pPr>
    </w:p>
    <w:p w14:paraId="3962B4CE">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8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059701D8">
            <w:pPr>
              <w:jc w:val="center"/>
              <w:rPr>
                <w:b/>
                <w:bCs/>
                <w:sz w:val="24"/>
                <w:highlight w:val="none"/>
              </w:rPr>
            </w:pPr>
            <w:r>
              <w:rPr>
                <w:b/>
                <w:sz w:val="24"/>
                <w:highlight w:val="none"/>
              </w:rPr>
              <w:t>条款号</w:t>
            </w:r>
          </w:p>
        </w:tc>
        <w:tc>
          <w:tcPr>
            <w:tcW w:w="1701" w:type="dxa"/>
            <w:vAlign w:val="center"/>
          </w:tcPr>
          <w:p w14:paraId="466F747A">
            <w:pPr>
              <w:jc w:val="center"/>
              <w:rPr>
                <w:b/>
                <w:bCs/>
                <w:sz w:val="24"/>
                <w:highlight w:val="none"/>
              </w:rPr>
            </w:pPr>
            <w:r>
              <w:rPr>
                <w:b/>
                <w:bCs/>
                <w:sz w:val="24"/>
                <w:highlight w:val="none"/>
              </w:rPr>
              <w:t>条目</w:t>
            </w:r>
          </w:p>
        </w:tc>
        <w:tc>
          <w:tcPr>
            <w:tcW w:w="7540" w:type="dxa"/>
            <w:vAlign w:val="center"/>
          </w:tcPr>
          <w:p w14:paraId="6B416935">
            <w:pPr>
              <w:jc w:val="center"/>
              <w:rPr>
                <w:b/>
                <w:bCs/>
                <w:sz w:val="24"/>
                <w:highlight w:val="none"/>
              </w:rPr>
            </w:pPr>
            <w:r>
              <w:rPr>
                <w:b/>
                <w:bCs/>
                <w:sz w:val="24"/>
                <w:highlight w:val="none"/>
              </w:rPr>
              <w:t>内容</w:t>
            </w:r>
          </w:p>
        </w:tc>
      </w:tr>
      <w:tr w14:paraId="5A6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12E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43624C0">
            <w:pPr>
              <w:jc w:val="center"/>
              <w:rPr>
                <w:sz w:val="24"/>
                <w:highlight w:val="none"/>
              </w:rPr>
            </w:pPr>
            <w:r>
              <w:rPr>
                <w:sz w:val="24"/>
                <w:highlight w:val="none"/>
              </w:rPr>
              <w:t>项目属性</w:t>
            </w:r>
          </w:p>
        </w:tc>
        <w:tc>
          <w:tcPr>
            <w:tcW w:w="7540" w:type="dxa"/>
            <w:vAlign w:val="center"/>
          </w:tcPr>
          <w:p w14:paraId="6DE2F03D">
            <w:pPr>
              <w:jc w:val="left"/>
              <w:rPr>
                <w:sz w:val="24"/>
                <w:highlight w:val="none"/>
              </w:rPr>
            </w:pPr>
            <w:r>
              <w:rPr>
                <w:sz w:val="24"/>
                <w:highlight w:val="none"/>
              </w:rPr>
              <w:t>项目属性：</w:t>
            </w:r>
          </w:p>
          <w:p w14:paraId="53BDB8F7">
            <w:pPr>
              <w:jc w:val="left"/>
              <w:rPr>
                <w:sz w:val="24"/>
                <w:highlight w:val="none"/>
              </w:rPr>
            </w:pPr>
            <w:r>
              <w:rPr>
                <w:b/>
                <w:sz w:val="24"/>
                <w:highlight w:val="none"/>
              </w:rPr>
              <w:t>■</w:t>
            </w:r>
            <w:r>
              <w:rPr>
                <w:sz w:val="24"/>
                <w:highlight w:val="none"/>
              </w:rPr>
              <w:t>服务</w:t>
            </w:r>
          </w:p>
          <w:p w14:paraId="23D77B03">
            <w:pPr>
              <w:jc w:val="left"/>
              <w:rPr>
                <w:sz w:val="24"/>
                <w:highlight w:val="none"/>
              </w:rPr>
            </w:pPr>
            <w:r>
              <w:rPr>
                <w:sz w:val="24"/>
                <w:highlight w:val="none"/>
              </w:rPr>
              <w:t>□货物</w:t>
            </w:r>
          </w:p>
        </w:tc>
      </w:tr>
      <w:tr w14:paraId="6EF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E0E7B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A6BF325">
            <w:pPr>
              <w:jc w:val="center"/>
              <w:rPr>
                <w:sz w:val="24"/>
                <w:highlight w:val="none"/>
              </w:rPr>
            </w:pPr>
            <w:r>
              <w:rPr>
                <w:sz w:val="24"/>
                <w:highlight w:val="none"/>
              </w:rPr>
              <w:t>科研仪器设备</w:t>
            </w:r>
          </w:p>
        </w:tc>
        <w:tc>
          <w:tcPr>
            <w:tcW w:w="7540" w:type="dxa"/>
            <w:vAlign w:val="center"/>
          </w:tcPr>
          <w:p w14:paraId="7A8FCFCB">
            <w:pPr>
              <w:jc w:val="left"/>
              <w:rPr>
                <w:sz w:val="24"/>
                <w:highlight w:val="none"/>
              </w:rPr>
            </w:pPr>
            <w:r>
              <w:rPr>
                <w:sz w:val="24"/>
                <w:highlight w:val="none"/>
              </w:rPr>
              <w:t>是否属于科研仪器设备采购项目：</w:t>
            </w:r>
          </w:p>
          <w:p w14:paraId="09727DB6">
            <w:pPr>
              <w:jc w:val="left"/>
              <w:rPr>
                <w:sz w:val="24"/>
                <w:highlight w:val="none"/>
              </w:rPr>
            </w:pPr>
            <w:r>
              <w:rPr>
                <w:sz w:val="24"/>
                <w:highlight w:val="none"/>
              </w:rPr>
              <w:t>□是</w:t>
            </w:r>
          </w:p>
          <w:p w14:paraId="06C0E8B0">
            <w:pPr>
              <w:jc w:val="left"/>
              <w:rPr>
                <w:sz w:val="24"/>
                <w:highlight w:val="none"/>
              </w:rPr>
            </w:pPr>
            <w:r>
              <w:rPr>
                <w:b/>
                <w:sz w:val="24"/>
                <w:highlight w:val="none"/>
              </w:rPr>
              <w:t>■</w:t>
            </w:r>
            <w:r>
              <w:rPr>
                <w:sz w:val="24"/>
                <w:highlight w:val="none"/>
              </w:rPr>
              <w:t>否</w:t>
            </w:r>
          </w:p>
        </w:tc>
      </w:tr>
      <w:tr w14:paraId="2FB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71A1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4200B1E">
            <w:pPr>
              <w:jc w:val="center"/>
              <w:rPr>
                <w:sz w:val="24"/>
                <w:highlight w:val="none"/>
              </w:rPr>
            </w:pPr>
            <w:r>
              <w:rPr>
                <w:sz w:val="24"/>
                <w:highlight w:val="none"/>
              </w:rPr>
              <w:t>核心产品</w:t>
            </w:r>
          </w:p>
        </w:tc>
        <w:tc>
          <w:tcPr>
            <w:tcW w:w="7540" w:type="dxa"/>
            <w:vAlign w:val="center"/>
          </w:tcPr>
          <w:p w14:paraId="1DEC1C16">
            <w:pPr>
              <w:pStyle w:val="23"/>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关于核心产品本项目__包不适用。</w:t>
            </w:r>
          </w:p>
          <w:p w14:paraId="36C84FD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6C87EE00">
            <w:pPr>
              <w:jc w:val="left"/>
              <w:rPr>
                <w:sz w:val="24"/>
                <w:highlight w:val="none"/>
              </w:rPr>
            </w:pPr>
            <w:r>
              <w:rPr>
                <w:sz w:val="24"/>
                <w:highlight w:val="none"/>
              </w:rPr>
              <w:t>□本项目__包为非单一产品采购项目，核心产品为：____。</w:t>
            </w:r>
          </w:p>
        </w:tc>
      </w:tr>
      <w:tr w14:paraId="13E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B213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A3F772B">
            <w:pPr>
              <w:jc w:val="center"/>
              <w:rPr>
                <w:sz w:val="24"/>
                <w:highlight w:val="none"/>
              </w:rPr>
            </w:pPr>
            <w:r>
              <w:rPr>
                <w:sz w:val="24"/>
                <w:highlight w:val="none"/>
              </w:rPr>
              <w:t>现场考察</w:t>
            </w:r>
          </w:p>
        </w:tc>
        <w:tc>
          <w:tcPr>
            <w:tcW w:w="7540" w:type="dxa"/>
            <w:vAlign w:val="center"/>
          </w:tcPr>
          <w:p w14:paraId="0D0FFC96">
            <w:pPr>
              <w:jc w:val="left"/>
              <w:rPr>
                <w:sz w:val="24"/>
                <w:highlight w:val="none"/>
              </w:rPr>
            </w:pPr>
            <w:r>
              <w:rPr>
                <w:rFonts w:hint="default" w:ascii="Times New Roman" w:hAnsi="Times New Roman"/>
                <w:b/>
                <w:sz w:val="24"/>
                <w:szCs w:val="24"/>
                <w:highlight w:val="none"/>
              </w:rPr>
              <w:t>■</w:t>
            </w:r>
            <w:r>
              <w:rPr>
                <w:sz w:val="24"/>
                <w:highlight w:val="none"/>
              </w:rPr>
              <w:t>不组织</w:t>
            </w:r>
          </w:p>
          <w:p w14:paraId="21C45F72">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200655F5">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231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266D1">
            <w:pPr>
              <w:pStyle w:val="23"/>
              <w:adjustRightInd w:val="0"/>
              <w:snapToGrid w:val="0"/>
              <w:jc w:val="center"/>
              <w:rPr>
                <w:rFonts w:hint="default" w:ascii="Times New Roman" w:hAnsi="Times New Roman"/>
                <w:sz w:val="24"/>
                <w:szCs w:val="24"/>
                <w:highlight w:val="none"/>
              </w:rPr>
            </w:pPr>
          </w:p>
        </w:tc>
        <w:tc>
          <w:tcPr>
            <w:tcW w:w="1701" w:type="dxa"/>
            <w:vAlign w:val="center"/>
          </w:tcPr>
          <w:p w14:paraId="4908E3F8">
            <w:pPr>
              <w:jc w:val="center"/>
              <w:rPr>
                <w:sz w:val="24"/>
                <w:highlight w:val="none"/>
              </w:rPr>
            </w:pPr>
            <w:r>
              <w:rPr>
                <w:sz w:val="24"/>
                <w:highlight w:val="none"/>
              </w:rPr>
              <w:t>开标前答疑会</w:t>
            </w:r>
          </w:p>
        </w:tc>
        <w:tc>
          <w:tcPr>
            <w:tcW w:w="7540" w:type="dxa"/>
            <w:vAlign w:val="center"/>
          </w:tcPr>
          <w:p w14:paraId="6EC966A3">
            <w:pPr>
              <w:jc w:val="left"/>
              <w:rPr>
                <w:sz w:val="24"/>
                <w:highlight w:val="none"/>
              </w:rPr>
            </w:pPr>
            <w:r>
              <w:rPr>
                <w:rFonts w:hint="default" w:ascii="Times New Roman" w:hAnsi="Times New Roman"/>
                <w:b/>
                <w:sz w:val="24"/>
                <w:szCs w:val="24"/>
                <w:highlight w:val="none"/>
              </w:rPr>
              <w:t>■</w:t>
            </w:r>
            <w:r>
              <w:rPr>
                <w:sz w:val="24"/>
                <w:highlight w:val="none"/>
              </w:rPr>
              <w:t>不召开</w:t>
            </w:r>
          </w:p>
          <w:p w14:paraId="25E7E024">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5C2A1CA4">
            <w:pPr>
              <w:jc w:val="left"/>
              <w:rPr>
                <w:sz w:val="24"/>
                <w:highlight w:val="none"/>
              </w:rPr>
            </w:pPr>
            <w:r>
              <w:rPr>
                <w:sz w:val="24"/>
                <w:highlight w:val="none"/>
              </w:rPr>
              <w:t>召开地点：____________。</w:t>
            </w:r>
          </w:p>
        </w:tc>
      </w:tr>
      <w:tr w14:paraId="558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13536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6A7F7E4">
            <w:pPr>
              <w:jc w:val="center"/>
              <w:rPr>
                <w:sz w:val="24"/>
                <w:highlight w:val="none"/>
              </w:rPr>
            </w:pPr>
            <w:r>
              <w:rPr>
                <w:sz w:val="24"/>
                <w:highlight w:val="none"/>
              </w:rPr>
              <w:t>样品</w:t>
            </w:r>
          </w:p>
        </w:tc>
        <w:tc>
          <w:tcPr>
            <w:tcW w:w="7540" w:type="dxa"/>
            <w:vAlign w:val="center"/>
          </w:tcPr>
          <w:p w14:paraId="2D2C2927">
            <w:pPr>
              <w:jc w:val="left"/>
              <w:rPr>
                <w:sz w:val="24"/>
                <w:highlight w:val="none"/>
              </w:rPr>
            </w:pPr>
            <w:r>
              <w:rPr>
                <w:sz w:val="24"/>
                <w:highlight w:val="none"/>
              </w:rPr>
              <w:t>投标样品递交：</w:t>
            </w:r>
          </w:p>
          <w:p w14:paraId="1272A1B5">
            <w:pPr>
              <w:jc w:val="left"/>
              <w:rPr>
                <w:sz w:val="24"/>
                <w:highlight w:val="none"/>
              </w:rPr>
            </w:pPr>
            <w:r>
              <w:rPr>
                <w:b/>
                <w:sz w:val="24"/>
                <w:highlight w:val="none"/>
              </w:rPr>
              <w:t>■</w:t>
            </w:r>
            <w:r>
              <w:rPr>
                <w:sz w:val="24"/>
                <w:highlight w:val="none"/>
              </w:rPr>
              <w:t>不需要</w:t>
            </w:r>
          </w:p>
          <w:p w14:paraId="1E6FE6CE">
            <w:pPr>
              <w:jc w:val="left"/>
              <w:rPr>
                <w:sz w:val="24"/>
                <w:highlight w:val="none"/>
              </w:rPr>
            </w:pPr>
            <w:r>
              <w:rPr>
                <w:sz w:val="24"/>
                <w:highlight w:val="none"/>
              </w:rPr>
              <w:t>□需要，具体要求如下：</w:t>
            </w:r>
          </w:p>
          <w:p w14:paraId="60C6162B">
            <w:pPr>
              <w:jc w:val="left"/>
              <w:rPr>
                <w:sz w:val="24"/>
                <w:highlight w:val="none"/>
                <w:u w:val="single"/>
              </w:rPr>
            </w:pPr>
            <w:r>
              <w:rPr>
                <w:sz w:val="24"/>
                <w:highlight w:val="none"/>
              </w:rPr>
              <w:t>（1）样品制作的标准和要求：_________；</w:t>
            </w:r>
          </w:p>
          <w:p w14:paraId="09F6F2B2">
            <w:pPr>
              <w:jc w:val="left"/>
              <w:rPr>
                <w:sz w:val="24"/>
                <w:highlight w:val="none"/>
              </w:rPr>
            </w:pPr>
            <w:r>
              <w:rPr>
                <w:sz w:val="24"/>
                <w:highlight w:val="none"/>
              </w:rPr>
              <w:t>（2）是否需要随样品提交相关检测报告：</w:t>
            </w:r>
          </w:p>
          <w:p w14:paraId="214DCB86">
            <w:pPr>
              <w:ind w:firstLine="600" w:firstLineChars="250"/>
              <w:jc w:val="left"/>
              <w:rPr>
                <w:sz w:val="24"/>
                <w:highlight w:val="none"/>
              </w:rPr>
            </w:pPr>
            <w:r>
              <w:rPr>
                <w:sz w:val="24"/>
                <w:highlight w:val="none"/>
              </w:rPr>
              <w:t>□不需要</w:t>
            </w:r>
          </w:p>
          <w:p w14:paraId="68B326DA">
            <w:pPr>
              <w:ind w:firstLine="600" w:firstLineChars="250"/>
              <w:jc w:val="left"/>
              <w:rPr>
                <w:sz w:val="24"/>
                <w:highlight w:val="none"/>
              </w:rPr>
            </w:pPr>
            <w:r>
              <w:rPr>
                <w:sz w:val="24"/>
                <w:highlight w:val="none"/>
              </w:rPr>
              <w:t>□需要</w:t>
            </w:r>
          </w:p>
          <w:p w14:paraId="31BB6A6C">
            <w:pPr>
              <w:jc w:val="left"/>
              <w:rPr>
                <w:sz w:val="24"/>
                <w:highlight w:val="none"/>
              </w:rPr>
            </w:pPr>
            <w:r>
              <w:rPr>
                <w:sz w:val="24"/>
                <w:highlight w:val="none"/>
              </w:rPr>
              <w:t>（3）样品递交要求：_________；</w:t>
            </w:r>
          </w:p>
          <w:p w14:paraId="6B614903">
            <w:pPr>
              <w:jc w:val="left"/>
              <w:rPr>
                <w:sz w:val="24"/>
                <w:highlight w:val="none"/>
              </w:rPr>
            </w:pPr>
            <w:r>
              <w:rPr>
                <w:sz w:val="24"/>
                <w:highlight w:val="none"/>
              </w:rPr>
              <w:t>（4）未中标人样品退还：_________；</w:t>
            </w:r>
          </w:p>
          <w:p w14:paraId="6C5C3130">
            <w:pPr>
              <w:jc w:val="left"/>
              <w:rPr>
                <w:sz w:val="24"/>
                <w:highlight w:val="none"/>
                <w:u w:val="single"/>
              </w:rPr>
            </w:pPr>
            <w:r>
              <w:rPr>
                <w:sz w:val="24"/>
                <w:highlight w:val="none"/>
              </w:rPr>
              <w:t>（5）中标人样品保管、封存及退还：_________；</w:t>
            </w:r>
          </w:p>
          <w:p w14:paraId="0B7F1584">
            <w:pPr>
              <w:jc w:val="left"/>
              <w:rPr>
                <w:sz w:val="24"/>
                <w:highlight w:val="none"/>
              </w:rPr>
            </w:pPr>
            <w:r>
              <w:rPr>
                <w:sz w:val="24"/>
                <w:highlight w:val="none"/>
              </w:rPr>
              <w:t>（6）其他要求（如有）：_________。</w:t>
            </w:r>
          </w:p>
        </w:tc>
      </w:tr>
      <w:tr w14:paraId="00E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C8B0CE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6DA18ECB">
            <w:pPr>
              <w:jc w:val="center"/>
              <w:rPr>
                <w:sz w:val="24"/>
                <w:highlight w:val="none"/>
              </w:rPr>
            </w:pPr>
            <w:r>
              <w:rPr>
                <w:sz w:val="24"/>
                <w:highlight w:val="none"/>
              </w:rPr>
              <w:t>标的所属行业</w:t>
            </w:r>
          </w:p>
        </w:tc>
        <w:tc>
          <w:tcPr>
            <w:tcW w:w="7540" w:type="dxa"/>
            <w:vAlign w:val="center"/>
          </w:tcPr>
          <w:p w14:paraId="6444CD37">
            <w:pPr>
              <w:jc w:val="left"/>
              <w:rPr>
                <w:sz w:val="24"/>
                <w:highlight w:val="none"/>
              </w:rPr>
            </w:pPr>
            <w:r>
              <w:rPr>
                <w:sz w:val="24"/>
                <w:highlight w:val="none"/>
              </w:rPr>
              <w:t>本项目采购标的对应的中小企业划分标准所属行业：</w:t>
            </w:r>
          </w:p>
          <w:tbl>
            <w:tblPr>
              <w:tblStyle w:val="43"/>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11D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98555EE">
                  <w:pPr>
                    <w:jc w:val="center"/>
                    <w:rPr>
                      <w:rFonts w:eastAsiaTheme="minorEastAsia"/>
                      <w:bCs/>
                      <w:sz w:val="24"/>
                      <w:highlight w:val="none"/>
                    </w:rPr>
                  </w:pPr>
                  <w:r>
                    <w:rPr>
                      <w:rFonts w:eastAsiaTheme="minorEastAsia"/>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067876DD">
                  <w:pPr>
                    <w:jc w:val="center"/>
                    <w:rPr>
                      <w:rFonts w:eastAsiaTheme="minorEastAsia"/>
                      <w:sz w:val="24"/>
                      <w:highlight w:val="none"/>
                    </w:rPr>
                  </w:pPr>
                  <w:r>
                    <w:rPr>
                      <w:rFonts w:eastAsiaTheme="minorEastAsia"/>
                      <w:sz w:val="24"/>
                      <w:highlight w:val="none"/>
                    </w:rPr>
                    <w:t>中小企业划分标准所属行业</w:t>
                  </w:r>
                </w:p>
              </w:tc>
            </w:tr>
            <w:tr w14:paraId="54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B5856F4">
                  <w:pPr>
                    <w:jc w:val="center"/>
                    <w:rPr>
                      <w:rFonts w:eastAsiaTheme="minorEastAsia"/>
                      <w:bCs/>
                      <w:sz w:val="24"/>
                      <w:highlight w:val="none"/>
                    </w:rPr>
                  </w:pPr>
                  <w:r>
                    <w:rPr>
                      <w:rFonts w:hint="eastAsia"/>
                      <w:bCs/>
                      <w:sz w:val="24"/>
                      <w:highlight w:val="none"/>
                      <w:lang w:eastAsia="zh-CN"/>
                    </w:rPr>
                    <w:t>特勤和安检服务项目</w:t>
                  </w:r>
                </w:p>
              </w:tc>
              <w:tc>
                <w:tcPr>
                  <w:tcW w:w="2681" w:type="pct"/>
                  <w:tcBorders>
                    <w:top w:val="single" w:color="auto" w:sz="4" w:space="0"/>
                    <w:left w:val="single" w:color="auto" w:sz="4" w:space="0"/>
                    <w:bottom w:val="single" w:color="auto" w:sz="4" w:space="0"/>
                    <w:right w:val="single" w:color="auto" w:sz="4" w:space="0"/>
                  </w:tcBorders>
                  <w:vAlign w:val="center"/>
                </w:tcPr>
                <w:p w14:paraId="109EFF9B">
                  <w:pPr>
                    <w:jc w:val="center"/>
                    <w:rPr>
                      <w:rFonts w:eastAsiaTheme="minorEastAsia"/>
                      <w:kern w:val="0"/>
                      <w:sz w:val="24"/>
                      <w:highlight w:val="none"/>
                    </w:rPr>
                  </w:pPr>
                  <w:r>
                    <w:rPr>
                      <w:rFonts w:hint="eastAsia"/>
                      <w:color w:val="000000" w:themeColor="text1"/>
                      <w:kern w:val="0"/>
                      <w:sz w:val="24"/>
                      <w:highlight w:val="none"/>
                      <w14:textFill>
                        <w14:solidFill>
                          <w14:schemeClr w14:val="tx1"/>
                        </w14:solidFill>
                      </w14:textFill>
                    </w:rPr>
                    <w:t>租赁和商务服务业</w:t>
                  </w:r>
                </w:p>
              </w:tc>
            </w:tr>
          </w:tbl>
          <w:p w14:paraId="2547E560">
            <w:pPr>
              <w:jc w:val="left"/>
              <w:rPr>
                <w:sz w:val="24"/>
                <w:highlight w:val="none"/>
              </w:rPr>
            </w:pPr>
          </w:p>
        </w:tc>
      </w:tr>
      <w:tr w14:paraId="0B24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AFDE4C">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FAAF479">
            <w:pPr>
              <w:jc w:val="center"/>
              <w:rPr>
                <w:sz w:val="24"/>
                <w:highlight w:val="none"/>
              </w:rPr>
            </w:pPr>
            <w:r>
              <w:rPr>
                <w:sz w:val="24"/>
                <w:highlight w:val="none"/>
              </w:rPr>
              <w:t>投标报价</w:t>
            </w:r>
          </w:p>
        </w:tc>
        <w:tc>
          <w:tcPr>
            <w:tcW w:w="7540" w:type="dxa"/>
            <w:vAlign w:val="center"/>
          </w:tcPr>
          <w:p w14:paraId="5CF8F8AE">
            <w:pPr>
              <w:jc w:val="left"/>
              <w:rPr>
                <w:sz w:val="24"/>
                <w:highlight w:val="none"/>
              </w:rPr>
            </w:pPr>
            <w:r>
              <w:rPr>
                <w:sz w:val="24"/>
                <w:highlight w:val="none"/>
              </w:rPr>
              <w:t>投标报价的特殊规定：</w:t>
            </w:r>
          </w:p>
          <w:p w14:paraId="17D58922">
            <w:pPr>
              <w:jc w:val="left"/>
              <w:rPr>
                <w:sz w:val="24"/>
                <w:highlight w:val="none"/>
              </w:rPr>
            </w:pPr>
            <w:r>
              <w:rPr>
                <w:sz w:val="24"/>
                <w:highlight w:val="none"/>
              </w:rPr>
              <w:t>□无</w:t>
            </w:r>
          </w:p>
          <w:p w14:paraId="0D5912D7">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val="en-US" w:eastAsia="zh-CN"/>
              </w:rPr>
              <w:t>119.784</w:t>
            </w:r>
            <w:r>
              <w:rPr>
                <w:sz w:val="24"/>
                <w:highlight w:val="none"/>
                <w:u w:val="single"/>
              </w:rPr>
              <w:t>万元</w:t>
            </w:r>
            <w:r>
              <w:rPr>
                <w:sz w:val="24"/>
                <w:highlight w:val="none"/>
              </w:rPr>
              <w:t>。</w:t>
            </w:r>
          </w:p>
        </w:tc>
      </w:tr>
      <w:tr w14:paraId="1E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A2703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4D54DF4F">
            <w:pPr>
              <w:jc w:val="center"/>
              <w:rPr>
                <w:sz w:val="24"/>
                <w:highlight w:val="none"/>
              </w:rPr>
            </w:pPr>
            <w:r>
              <w:rPr>
                <w:sz w:val="24"/>
                <w:highlight w:val="none"/>
              </w:rPr>
              <w:t>投标保证金</w:t>
            </w:r>
          </w:p>
        </w:tc>
        <w:tc>
          <w:tcPr>
            <w:tcW w:w="7540" w:type="dxa"/>
            <w:vAlign w:val="center"/>
          </w:tcPr>
          <w:p w14:paraId="6D971C2D">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p>
          <w:p w14:paraId="1EF5825B">
            <w:pPr>
              <w:pStyle w:val="23"/>
              <w:adjustRightInd w:val="0"/>
              <w:snapToGrid w:val="0"/>
              <w:spacing w:line="360" w:lineRule="auto"/>
              <w:rPr>
                <w:sz w:val="24"/>
                <w:highlight w:val="none"/>
              </w:rPr>
            </w:pPr>
            <w:r>
              <w:rPr>
                <w:sz w:val="24"/>
                <w:highlight w:val="none"/>
              </w:rPr>
              <w:t>投标保证金收受人信息：</w:t>
            </w:r>
          </w:p>
          <w:p w14:paraId="4A079A7E">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11A0A292">
            <w:pPr>
              <w:pStyle w:val="23"/>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4633AFF8">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4EEA693">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168701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1A27342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4860D2FA">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B4327A1">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r>
              <w:rPr>
                <w:sz w:val="24"/>
                <w:highlight w:val="none"/>
              </w:rPr>
              <w:t>。</w:t>
            </w:r>
          </w:p>
        </w:tc>
      </w:tr>
      <w:tr w14:paraId="03A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8B7D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30D932E3">
            <w:pPr>
              <w:jc w:val="center"/>
              <w:rPr>
                <w:sz w:val="24"/>
                <w:highlight w:val="none"/>
              </w:rPr>
            </w:pPr>
          </w:p>
        </w:tc>
        <w:tc>
          <w:tcPr>
            <w:tcW w:w="7540" w:type="dxa"/>
            <w:vAlign w:val="center"/>
          </w:tcPr>
          <w:p w14:paraId="3969BD1D">
            <w:pPr>
              <w:jc w:val="left"/>
              <w:rPr>
                <w:sz w:val="24"/>
                <w:highlight w:val="none"/>
              </w:rPr>
            </w:pPr>
            <w:r>
              <w:rPr>
                <w:sz w:val="24"/>
                <w:highlight w:val="none"/>
              </w:rPr>
              <w:t>投标保证金可以不予退还的其他情形：</w:t>
            </w:r>
          </w:p>
          <w:p w14:paraId="7E482F94">
            <w:pPr>
              <w:jc w:val="left"/>
              <w:rPr>
                <w:sz w:val="24"/>
                <w:highlight w:val="none"/>
              </w:rPr>
            </w:pPr>
            <w:r>
              <w:rPr>
                <w:sz w:val="24"/>
                <w:highlight w:val="none"/>
              </w:rPr>
              <w:t>□无</w:t>
            </w:r>
          </w:p>
          <w:p w14:paraId="7AB457CB">
            <w:pPr>
              <w:pStyle w:val="23"/>
              <w:adjustRightInd w:val="0"/>
              <w:snapToGrid w:val="0"/>
              <w:rPr>
                <w:rFonts w:hint="default" w:ascii="Times New Roman" w:hAnsi="Times New Roman"/>
                <w:sz w:val="24"/>
                <w:szCs w:val="24"/>
                <w:highlight w:val="none"/>
              </w:rPr>
            </w:pPr>
            <w:bookmarkStart w:id="75" w:name="OLE_LINK7"/>
            <w:r>
              <w:rPr>
                <w:rFonts w:hint="default" w:ascii="Times New Roman" w:hAnsi="Times New Roman"/>
                <w:b/>
                <w:sz w:val="24"/>
                <w:highlight w:val="none"/>
              </w:rPr>
              <w:t>■</w:t>
            </w:r>
            <w:bookmarkEnd w:id="75"/>
            <w:r>
              <w:rPr>
                <w:rFonts w:hint="default" w:ascii="Times New Roman" w:hAnsi="Times New Roman"/>
                <w:sz w:val="24"/>
                <w:highlight w:val="none"/>
              </w:rPr>
              <w:t>有，具体情形：中标企业不按本须知相关规定与采购人签订合同的。</w:t>
            </w:r>
          </w:p>
        </w:tc>
      </w:tr>
      <w:tr w14:paraId="613B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9EDF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643DE51F">
            <w:pPr>
              <w:jc w:val="center"/>
              <w:rPr>
                <w:sz w:val="24"/>
                <w:highlight w:val="none"/>
              </w:rPr>
            </w:pPr>
            <w:r>
              <w:rPr>
                <w:sz w:val="24"/>
                <w:highlight w:val="none"/>
              </w:rPr>
              <w:t>投标有效期</w:t>
            </w:r>
          </w:p>
        </w:tc>
        <w:tc>
          <w:tcPr>
            <w:tcW w:w="7540" w:type="dxa"/>
            <w:vAlign w:val="center"/>
          </w:tcPr>
          <w:p w14:paraId="110A5194">
            <w:pPr>
              <w:jc w:val="left"/>
              <w:rPr>
                <w:sz w:val="24"/>
                <w:highlight w:val="none"/>
              </w:rPr>
            </w:pPr>
            <w:r>
              <w:rPr>
                <w:sz w:val="24"/>
                <w:highlight w:val="none"/>
              </w:rPr>
              <w:t>自提交投标文件的截止之日起算</w:t>
            </w:r>
            <w:r>
              <w:rPr>
                <w:rFonts w:hint="eastAsia"/>
                <w:sz w:val="24"/>
                <w:highlight w:val="none"/>
                <w:lang w:val="en-US" w:eastAsia="zh-CN"/>
              </w:rPr>
              <w:t>90</w:t>
            </w:r>
            <w:r>
              <w:rPr>
                <w:sz w:val="24"/>
                <w:highlight w:val="none"/>
              </w:rPr>
              <w:t>日历天。</w:t>
            </w:r>
          </w:p>
        </w:tc>
      </w:tr>
      <w:tr w14:paraId="5A6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CED7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68BE13C5">
            <w:pPr>
              <w:jc w:val="center"/>
              <w:rPr>
                <w:sz w:val="24"/>
                <w:highlight w:val="none"/>
              </w:rPr>
            </w:pPr>
            <w:r>
              <w:rPr>
                <w:sz w:val="24"/>
                <w:highlight w:val="none"/>
              </w:rPr>
              <w:t>解密时间</w:t>
            </w:r>
          </w:p>
        </w:tc>
        <w:tc>
          <w:tcPr>
            <w:tcW w:w="7540" w:type="dxa"/>
            <w:vAlign w:val="center"/>
          </w:tcPr>
          <w:p w14:paraId="4C27B8C1">
            <w:pPr>
              <w:jc w:val="left"/>
              <w:rPr>
                <w:sz w:val="24"/>
                <w:highlight w:val="none"/>
                <w:u w:val="single"/>
              </w:rPr>
            </w:pPr>
            <w:r>
              <w:rPr>
                <w:sz w:val="24"/>
                <w:highlight w:val="none"/>
              </w:rPr>
              <w:t>解密时间：</w:t>
            </w:r>
            <w:r>
              <w:rPr>
                <w:rFonts w:hint="eastAsia"/>
                <w:sz w:val="24"/>
                <w:highlight w:val="none"/>
                <w:u w:val="single"/>
                <w:lang w:val="en-US" w:eastAsia="zh-CN"/>
              </w:rPr>
              <w:t>60</w:t>
            </w:r>
            <w:r>
              <w:rPr>
                <w:sz w:val="24"/>
                <w:highlight w:val="none"/>
              </w:rPr>
              <w:t>分钟</w:t>
            </w:r>
          </w:p>
        </w:tc>
      </w:tr>
      <w:tr w14:paraId="7A8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828AE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FDE311E">
            <w:pPr>
              <w:jc w:val="center"/>
              <w:rPr>
                <w:sz w:val="24"/>
                <w:highlight w:val="none"/>
              </w:rPr>
            </w:pPr>
            <w:r>
              <w:rPr>
                <w:sz w:val="24"/>
                <w:highlight w:val="none"/>
              </w:rPr>
              <w:t>确定中标人</w:t>
            </w:r>
          </w:p>
        </w:tc>
        <w:tc>
          <w:tcPr>
            <w:tcW w:w="7540" w:type="dxa"/>
            <w:vAlign w:val="center"/>
          </w:tcPr>
          <w:p w14:paraId="28CE0D8E">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7EE80C69">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39F98DC0">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1E38703D">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0AF988F8">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ascii="Times New Roman" w:hAnsi="Times New Roman"/>
                <w:sz w:val="24"/>
                <w:highlight w:val="none"/>
                <w:u w:val="single"/>
              </w:rPr>
              <w:t>技术部分</w:t>
            </w:r>
            <w:r>
              <w:rPr>
                <w:rFonts w:hint="default" w:ascii="Times New Roman" w:hAnsi="Times New Roman"/>
                <w:sz w:val="24"/>
                <w:highlight w:val="none"/>
              </w:rPr>
              <w:t>_得分高者为中标人</w:t>
            </w:r>
          </w:p>
          <w:p w14:paraId="36D7C870">
            <w:pPr>
              <w:jc w:val="left"/>
              <w:rPr>
                <w:sz w:val="24"/>
                <w:highlight w:val="none"/>
                <w:u w:val="single"/>
              </w:rPr>
            </w:pPr>
            <w:r>
              <w:rPr>
                <w:sz w:val="24"/>
                <w:highlight w:val="none"/>
              </w:rPr>
              <w:t>□随机抽取</w:t>
            </w:r>
          </w:p>
        </w:tc>
      </w:tr>
      <w:tr w14:paraId="312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769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F54DC91">
            <w:pPr>
              <w:jc w:val="center"/>
              <w:rPr>
                <w:sz w:val="24"/>
                <w:highlight w:val="none"/>
              </w:rPr>
            </w:pPr>
            <w:r>
              <w:rPr>
                <w:sz w:val="24"/>
                <w:highlight w:val="none"/>
              </w:rPr>
              <w:t>分包</w:t>
            </w:r>
          </w:p>
        </w:tc>
        <w:tc>
          <w:tcPr>
            <w:tcW w:w="7540" w:type="dxa"/>
            <w:vAlign w:val="center"/>
          </w:tcPr>
          <w:p w14:paraId="092E535C">
            <w:pPr>
              <w:jc w:val="left"/>
              <w:rPr>
                <w:sz w:val="24"/>
                <w:highlight w:val="none"/>
              </w:rPr>
            </w:pPr>
            <w:r>
              <w:rPr>
                <w:sz w:val="24"/>
                <w:highlight w:val="none"/>
              </w:rPr>
              <w:t xml:space="preserve">本项目的非主体、非关键性工作是否允许分包： </w:t>
            </w:r>
          </w:p>
          <w:p w14:paraId="0FAE6398">
            <w:pPr>
              <w:jc w:val="left"/>
              <w:rPr>
                <w:sz w:val="24"/>
                <w:highlight w:val="none"/>
              </w:rPr>
            </w:pPr>
            <w:r>
              <w:rPr>
                <w:rFonts w:hint="default" w:ascii="Times New Roman" w:hAnsi="Times New Roman"/>
                <w:b/>
                <w:sz w:val="24"/>
                <w:highlight w:val="none"/>
              </w:rPr>
              <w:t>■</w:t>
            </w:r>
            <w:r>
              <w:rPr>
                <w:sz w:val="24"/>
                <w:highlight w:val="none"/>
              </w:rPr>
              <w:t>不允许</w:t>
            </w:r>
          </w:p>
          <w:p w14:paraId="3662F230">
            <w:pPr>
              <w:jc w:val="left"/>
              <w:rPr>
                <w:sz w:val="24"/>
                <w:highlight w:val="none"/>
              </w:rPr>
            </w:pPr>
            <w:r>
              <w:rPr>
                <w:sz w:val="24"/>
                <w:highlight w:val="none"/>
              </w:rPr>
              <w:t>□允许，具体要求：</w:t>
            </w:r>
          </w:p>
          <w:p w14:paraId="7AB27D8E">
            <w:pPr>
              <w:jc w:val="left"/>
              <w:rPr>
                <w:sz w:val="24"/>
                <w:highlight w:val="none"/>
              </w:rPr>
            </w:pPr>
            <w:r>
              <w:rPr>
                <w:sz w:val="24"/>
                <w:highlight w:val="none"/>
              </w:rPr>
              <w:t>（1）可以分包履行的具体内容：_____；</w:t>
            </w:r>
          </w:p>
          <w:p w14:paraId="1BDC0CEE">
            <w:pPr>
              <w:jc w:val="left"/>
              <w:rPr>
                <w:sz w:val="24"/>
                <w:highlight w:val="none"/>
              </w:rPr>
            </w:pPr>
            <w:r>
              <w:rPr>
                <w:sz w:val="24"/>
                <w:highlight w:val="none"/>
              </w:rPr>
              <w:t>（2）允许分包的金额或者比例：_____；</w:t>
            </w:r>
          </w:p>
          <w:p w14:paraId="2020130F">
            <w:pPr>
              <w:jc w:val="left"/>
              <w:rPr>
                <w:sz w:val="24"/>
                <w:highlight w:val="none"/>
                <w:u w:val="single"/>
              </w:rPr>
            </w:pPr>
            <w:r>
              <w:rPr>
                <w:sz w:val="24"/>
                <w:highlight w:val="none"/>
              </w:rPr>
              <w:t>（3）其他要求：_____。</w:t>
            </w:r>
          </w:p>
        </w:tc>
      </w:tr>
      <w:tr w14:paraId="3D1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A40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33AA935C">
            <w:pPr>
              <w:jc w:val="center"/>
              <w:rPr>
                <w:sz w:val="24"/>
                <w:highlight w:val="none"/>
              </w:rPr>
            </w:pPr>
            <w:r>
              <w:rPr>
                <w:sz w:val="24"/>
                <w:highlight w:val="none"/>
              </w:rPr>
              <w:t>政采贷</w:t>
            </w:r>
          </w:p>
        </w:tc>
        <w:tc>
          <w:tcPr>
            <w:tcW w:w="7540" w:type="dxa"/>
            <w:vAlign w:val="center"/>
          </w:tcPr>
          <w:p w14:paraId="5DBE9DEC">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2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0688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6865B5E1">
            <w:pPr>
              <w:jc w:val="center"/>
              <w:rPr>
                <w:sz w:val="24"/>
                <w:highlight w:val="none"/>
              </w:rPr>
            </w:pPr>
            <w:r>
              <w:rPr>
                <w:sz w:val="24"/>
                <w:highlight w:val="none"/>
              </w:rPr>
              <w:t>询问</w:t>
            </w:r>
          </w:p>
        </w:tc>
        <w:tc>
          <w:tcPr>
            <w:tcW w:w="7540" w:type="dxa"/>
            <w:vAlign w:val="center"/>
          </w:tcPr>
          <w:p w14:paraId="63CBC14C">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597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C5944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159C3765">
            <w:pPr>
              <w:jc w:val="center"/>
              <w:rPr>
                <w:sz w:val="24"/>
                <w:highlight w:val="none"/>
              </w:rPr>
            </w:pPr>
            <w:r>
              <w:rPr>
                <w:sz w:val="24"/>
                <w:highlight w:val="none"/>
              </w:rPr>
              <w:t>联系方式</w:t>
            </w:r>
          </w:p>
        </w:tc>
        <w:tc>
          <w:tcPr>
            <w:tcW w:w="7540" w:type="dxa"/>
            <w:vAlign w:val="center"/>
          </w:tcPr>
          <w:p w14:paraId="691FDE21">
            <w:pPr>
              <w:jc w:val="left"/>
              <w:rPr>
                <w:sz w:val="24"/>
                <w:highlight w:val="none"/>
              </w:rPr>
            </w:pPr>
            <w:r>
              <w:rPr>
                <w:sz w:val="24"/>
                <w:highlight w:val="none"/>
              </w:rPr>
              <w:t>接收询问和质疑的联系方式</w:t>
            </w:r>
          </w:p>
          <w:p w14:paraId="3063EF19">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7B2721A4">
            <w:pPr>
              <w:jc w:val="left"/>
              <w:rPr>
                <w:sz w:val="24"/>
                <w:highlight w:val="none"/>
              </w:rPr>
            </w:pPr>
            <w:r>
              <w:rPr>
                <w:sz w:val="24"/>
                <w:highlight w:val="none"/>
              </w:rPr>
              <w:t>联系电话：</w:t>
            </w:r>
            <w:r>
              <w:rPr>
                <w:sz w:val="24"/>
                <w:highlight w:val="none"/>
                <w:u w:val="single"/>
              </w:rPr>
              <w:t>010-60218807；</w:t>
            </w:r>
          </w:p>
          <w:p w14:paraId="3E22FB8E">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11F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7AB83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033E22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9659F51">
            <w:pPr>
              <w:jc w:val="left"/>
              <w:rPr>
                <w:sz w:val="24"/>
                <w:highlight w:val="none"/>
              </w:rPr>
            </w:pPr>
            <w:r>
              <w:rPr>
                <w:sz w:val="24"/>
                <w:highlight w:val="none"/>
              </w:rPr>
              <w:t>收费对象：</w:t>
            </w:r>
          </w:p>
          <w:p w14:paraId="7E1B1611">
            <w:pPr>
              <w:jc w:val="left"/>
              <w:rPr>
                <w:sz w:val="24"/>
                <w:highlight w:val="none"/>
              </w:rPr>
            </w:pPr>
            <w:r>
              <w:rPr>
                <w:sz w:val="24"/>
                <w:highlight w:val="none"/>
              </w:rPr>
              <w:t>□采购人</w:t>
            </w:r>
          </w:p>
          <w:p w14:paraId="6CD39425">
            <w:pPr>
              <w:jc w:val="left"/>
              <w:rPr>
                <w:sz w:val="24"/>
                <w:highlight w:val="none"/>
              </w:rPr>
            </w:pPr>
            <w:r>
              <w:rPr>
                <w:b/>
                <w:sz w:val="24"/>
                <w:highlight w:val="none"/>
              </w:rPr>
              <w:t>■</w:t>
            </w:r>
            <w:r>
              <w:rPr>
                <w:sz w:val="24"/>
                <w:highlight w:val="none"/>
              </w:rPr>
              <w:t>中标人</w:t>
            </w:r>
          </w:p>
          <w:p w14:paraId="7A60F2D5">
            <w:pPr>
              <w:jc w:val="left"/>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2DDE0EB">
            <w:pPr>
              <w:jc w:val="left"/>
              <w:rPr>
                <w:sz w:val="24"/>
                <w:highlight w:val="none"/>
              </w:rPr>
            </w:pPr>
            <w:r>
              <w:rPr>
                <w:sz w:val="24"/>
                <w:highlight w:val="none"/>
              </w:rPr>
              <w:t>收费标准：</w:t>
            </w:r>
            <w:r>
              <w:rPr>
                <w:rFonts w:hint="eastAsia"/>
                <w:sz w:val="24"/>
                <w:highlight w:val="none"/>
                <w:u w:val="single"/>
              </w:rPr>
              <w:t>招标代理服务收费以中标金额为基准，按照上述收费标准差额定率累进法计算（服务类型：服务招标）</w:t>
            </w:r>
            <w:r>
              <w:rPr>
                <w:sz w:val="24"/>
                <w:highlight w:val="none"/>
              </w:rPr>
              <w:t>；</w:t>
            </w:r>
          </w:p>
          <w:p w14:paraId="1B2F190C">
            <w:pPr>
              <w:jc w:val="left"/>
              <w:rPr>
                <w:sz w:val="24"/>
                <w:highlight w:val="none"/>
              </w:rPr>
            </w:pPr>
            <w:r>
              <w:rPr>
                <w:sz w:val="24"/>
                <w:highlight w:val="none"/>
              </w:rPr>
              <w:t>缴纳时间：</w:t>
            </w:r>
            <w:r>
              <w:rPr>
                <w:rFonts w:hint="eastAsia"/>
                <w:sz w:val="24"/>
                <w:highlight w:val="none"/>
                <w:u w:val="single"/>
              </w:rPr>
              <w:t>领取中标通知书时向招标代理机构支付代理费</w:t>
            </w:r>
            <w:r>
              <w:rPr>
                <w:sz w:val="24"/>
                <w:highlight w:val="none"/>
              </w:rPr>
              <w:t>。</w:t>
            </w:r>
          </w:p>
        </w:tc>
      </w:tr>
    </w:tbl>
    <w:p w14:paraId="04328276">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B633AFB">
      <w:pPr>
        <w:spacing w:before="240" w:beforeLines="100" w:after="240" w:afterLines="100"/>
        <w:jc w:val="center"/>
        <w:rPr>
          <w:b/>
          <w:sz w:val="28"/>
          <w:szCs w:val="28"/>
          <w:highlight w:val="none"/>
        </w:rPr>
      </w:pPr>
      <w:bookmarkStart w:id="76" w:name="_Toc195842882"/>
      <w:bookmarkStart w:id="77" w:name="_Toc264969207"/>
      <w:bookmarkStart w:id="78" w:name="_Toc305158859"/>
      <w:bookmarkStart w:id="79" w:name="_Toc353873932"/>
      <w:bookmarkStart w:id="80" w:name="_Toc127151517"/>
      <w:bookmarkStart w:id="81" w:name="_Toc265228355"/>
      <w:bookmarkStart w:id="82" w:name="_Toc305158785"/>
      <w:bookmarkStart w:id="83" w:name="_Toc226337213"/>
      <w:bookmarkStart w:id="84" w:name="_Toc353873662"/>
      <w:bookmarkStart w:id="85" w:name="_Toc142311019"/>
      <w:bookmarkStart w:id="86" w:name="_Toc150480755"/>
      <w:bookmarkStart w:id="87" w:name="_Toc226965790"/>
      <w:bookmarkStart w:id="88" w:name="_Toc353825542"/>
      <w:bookmarkStart w:id="89" w:name="_Toc150774722"/>
      <w:r>
        <w:rPr>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28426A7">
      <w:pPr>
        <w:pStyle w:val="4"/>
        <w:tabs>
          <w:tab w:val="center" w:pos="4592"/>
          <w:tab w:val="left" w:pos="7860"/>
        </w:tabs>
        <w:spacing w:before="0" w:line="360" w:lineRule="auto"/>
        <w:jc w:val="left"/>
        <w:rPr>
          <w:rFonts w:ascii="Times New Roman" w:hAnsi="Times New Roman" w:eastAsia="宋体"/>
          <w:sz w:val="28"/>
          <w:highlight w:val="none"/>
        </w:rPr>
      </w:pPr>
      <w:bookmarkStart w:id="90" w:name="_Toc127151518"/>
      <w:bookmarkStart w:id="91" w:name="_Toc520356143"/>
      <w:r>
        <w:rPr>
          <w:rFonts w:ascii="Times New Roman" w:hAnsi="Times New Roman" w:eastAsia="宋体"/>
          <w:sz w:val="28"/>
          <w:highlight w:val="none"/>
        </w:rPr>
        <w:tab/>
      </w:r>
      <w:bookmarkStart w:id="92" w:name="_Toc265228356"/>
      <w:bookmarkStart w:id="93" w:name="_Toc151193832"/>
      <w:bookmarkStart w:id="94" w:name="_Toc151193616"/>
      <w:bookmarkStart w:id="95" w:name="_Toc226965708"/>
      <w:bookmarkStart w:id="96" w:name="_Toc305158786"/>
      <w:bookmarkStart w:id="97" w:name="_Toc195842883"/>
      <w:bookmarkStart w:id="98" w:name="_Toc226965791"/>
      <w:bookmarkStart w:id="99" w:name="_Toc151193906"/>
      <w:bookmarkStart w:id="100" w:name="_Toc150774618"/>
      <w:bookmarkStart w:id="101" w:name="_Toc151193760"/>
      <w:bookmarkStart w:id="102" w:name="_Toc150480756"/>
      <w:bookmarkStart w:id="103" w:name="_Toc264969208"/>
      <w:bookmarkStart w:id="104" w:name="_Toc150774723"/>
      <w:bookmarkStart w:id="105" w:name="_Toc150509269"/>
      <w:bookmarkStart w:id="106" w:name="_Toc226309762"/>
      <w:bookmarkStart w:id="107" w:name="_Toc151193688"/>
      <w:bookmarkStart w:id="108" w:name="_Toc226337214"/>
      <w:bookmarkStart w:id="109" w:name="_Toc305158860"/>
      <w:bookmarkStart w:id="110" w:name="_Toc151190145"/>
      <w:bookmarkStart w:id="111" w:name="_Toc142311020"/>
      <w:r>
        <w:rPr>
          <w:rFonts w:ascii="Times New Roman" w:hAnsi="Times New Roman" w:eastAsia="宋体"/>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highlight w:val="none"/>
        </w:rPr>
        <w:tab/>
      </w:r>
    </w:p>
    <w:p w14:paraId="49801AD5">
      <w:pPr>
        <w:numPr>
          <w:ilvl w:val="0"/>
          <w:numId w:val="8"/>
        </w:numPr>
        <w:tabs>
          <w:tab w:val="left" w:pos="360"/>
          <w:tab w:val="clear" w:pos="900"/>
        </w:tabs>
        <w:snapToGrid w:val="0"/>
        <w:spacing w:line="360" w:lineRule="auto"/>
        <w:ind w:left="357" w:hanging="357"/>
        <w:outlineLvl w:val="1"/>
        <w:rPr>
          <w:sz w:val="24"/>
          <w:highlight w:val="none"/>
        </w:rPr>
      </w:pPr>
      <w:bookmarkStart w:id="112" w:name="_Toc265228357"/>
      <w:bookmarkStart w:id="113" w:name="_Toc264969209"/>
      <w:bookmarkStart w:id="114" w:name="_Toc305158861"/>
      <w:bookmarkStart w:id="115" w:name="_Toc305158787"/>
      <w:r>
        <w:rPr>
          <w:sz w:val="24"/>
          <w:highlight w:val="none"/>
        </w:rPr>
        <w:t>采购人、采购代理机构、投标人</w:t>
      </w:r>
      <w:bookmarkEnd w:id="112"/>
      <w:bookmarkEnd w:id="113"/>
      <w:bookmarkEnd w:id="114"/>
      <w:bookmarkEnd w:id="115"/>
      <w:r>
        <w:rPr>
          <w:sz w:val="24"/>
          <w:highlight w:val="none"/>
        </w:rPr>
        <w:t>、联合体</w:t>
      </w:r>
    </w:p>
    <w:p w14:paraId="50DBF9D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50A098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67EFF5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2DB6694">
      <w:pPr>
        <w:numPr>
          <w:ilvl w:val="0"/>
          <w:numId w:val="8"/>
        </w:numPr>
        <w:tabs>
          <w:tab w:val="left" w:pos="360"/>
          <w:tab w:val="clear" w:pos="900"/>
        </w:tabs>
        <w:snapToGrid w:val="0"/>
        <w:spacing w:line="360" w:lineRule="auto"/>
        <w:ind w:left="357" w:hanging="357"/>
        <w:outlineLvl w:val="1"/>
        <w:rPr>
          <w:sz w:val="24"/>
          <w:highlight w:val="none"/>
        </w:rPr>
      </w:pPr>
      <w:bookmarkStart w:id="116" w:name="_Toc265228358"/>
      <w:bookmarkStart w:id="117" w:name="_Toc150509271"/>
      <w:bookmarkStart w:id="118" w:name="_Toc151193762"/>
      <w:bookmarkStart w:id="119" w:name="_Toc164608789"/>
      <w:bookmarkStart w:id="120" w:name="_Toc226337216"/>
      <w:bookmarkStart w:id="121" w:name="_Toc151193908"/>
      <w:bookmarkStart w:id="122" w:name="_Toc150480758"/>
      <w:bookmarkStart w:id="123" w:name="_Toc142311022"/>
      <w:bookmarkStart w:id="124" w:name="_Toc305158862"/>
      <w:bookmarkStart w:id="125" w:name="_Toc226965793"/>
      <w:bookmarkStart w:id="126" w:name="_Toc127161434"/>
      <w:bookmarkStart w:id="127" w:name="_Toc226309764"/>
      <w:bookmarkStart w:id="128" w:name="_Toc164351614"/>
      <w:bookmarkStart w:id="129" w:name="_Toc151193618"/>
      <w:bookmarkStart w:id="130" w:name="_Toc226965710"/>
      <w:bookmarkStart w:id="131" w:name="_Toc151193690"/>
      <w:bookmarkStart w:id="132" w:name="_Toc149720813"/>
      <w:bookmarkStart w:id="133" w:name="_Toc151193834"/>
      <w:bookmarkStart w:id="134" w:name="_Toc195842885"/>
      <w:bookmarkStart w:id="135" w:name="_Toc164229215"/>
      <w:bookmarkStart w:id="136" w:name="_Toc150774620"/>
      <w:bookmarkStart w:id="137" w:name="_Toc151190147"/>
      <w:bookmarkStart w:id="138" w:name="_Toc305158788"/>
      <w:bookmarkStart w:id="139" w:name="_Toc127151520"/>
      <w:bookmarkStart w:id="140" w:name="_Toc164229361"/>
      <w:bookmarkStart w:id="141" w:name="_Toc164608634"/>
      <w:bookmarkStart w:id="142" w:name="_Toc264969210"/>
      <w:bookmarkStart w:id="143" w:name="_Toc150774725"/>
      <w:bookmarkStart w:id="144" w:name="_Toc127151721"/>
      <w:r>
        <w:rPr>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highlight w:val="none"/>
        </w:rPr>
        <w:t>、项目属性、科研仪器设备采购、核心产品</w:t>
      </w:r>
    </w:p>
    <w:p w14:paraId="60BE7EC5">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0D1D714">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3AFFE93">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3449368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3FB109F3">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2BE6B441">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5" w:name="_Toc226965712"/>
      <w:bookmarkStart w:id="146" w:name="_Toc151193910"/>
      <w:bookmarkStart w:id="147" w:name="_Toc265228360"/>
      <w:bookmarkStart w:id="148" w:name="_Toc151193836"/>
      <w:bookmarkStart w:id="149" w:name="_Toc305158790"/>
      <w:bookmarkStart w:id="150" w:name="_Toc226337218"/>
      <w:bookmarkStart w:id="151" w:name="_Toc195842887"/>
      <w:bookmarkStart w:id="152" w:name="_Toc226309766"/>
      <w:bookmarkStart w:id="153" w:name="_Toc264969212"/>
      <w:bookmarkStart w:id="154" w:name="_Toc305158864"/>
      <w:bookmarkStart w:id="155" w:name="_Toc151193620"/>
      <w:bookmarkStart w:id="156" w:name="_Toc520356146"/>
      <w:bookmarkStart w:id="157" w:name="_Toc151193692"/>
      <w:bookmarkStart w:id="158" w:name="_Toc226965795"/>
      <w:bookmarkStart w:id="159" w:name="_Toc151190149"/>
      <w:bookmarkStart w:id="160" w:name="_Toc150480760"/>
      <w:bookmarkStart w:id="161" w:name="_Toc150774622"/>
      <w:bookmarkStart w:id="162" w:name="_Toc151193764"/>
      <w:bookmarkStart w:id="163" w:name="_Toc127151522"/>
      <w:bookmarkStart w:id="164" w:name="_Toc142311024"/>
      <w:bookmarkStart w:id="165" w:name="_Toc150509273"/>
      <w:bookmarkStart w:id="166" w:name="_Toc150774727"/>
    </w:p>
    <w:p w14:paraId="00DBB3D1">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1A0A3FB">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D949EE8">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E8F3230">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67A5035">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6A2686A">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CD01E59">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00EBEBF">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53687F3">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4D233">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29A1503E">
      <w:pPr>
        <w:tabs>
          <w:tab w:val="left" w:pos="900"/>
          <w:tab w:val="left" w:pos="1080"/>
          <w:tab w:val="left" w:pos="1589"/>
        </w:tabs>
        <w:snapToGrid w:val="0"/>
        <w:spacing w:line="360" w:lineRule="auto"/>
        <w:ind w:left="1080"/>
        <w:rPr>
          <w:sz w:val="24"/>
          <w:highlight w:val="none"/>
        </w:rPr>
      </w:pPr>
      <w:bookmarkStart w:id="167"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4747019">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1F35C1DD">
      <w:pPr>
        <w:numPr>
          <w:ilvl w:val="2"/>
          <w:numId w:val="8"/>
        </w:numPr>
        <w:snapToGrid w:val="0"/>
        <w:spacing w:line="360" w:lineRule="auto"/>
        <w:rPr>
          <w:sz w:val="24"/>
          <w:highlight w:val="none"/>
        </w:rPr>
      </w:pPr>
      <w:r>
        <w:rPr>
          <w:sz w:val="24"/>
          <w:highlight w:val="none"/>
        </w:rPr>
        <w:t>中小企业定义：</w:t>
      </w:r>
    </w:p>
    <w:p w14:paraId="356FF05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75E8E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0D96E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C6AEB0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014B0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BE35C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8ECB5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636DA9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BADCA7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D3E98A7">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FBD11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0B9352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5AEEF39">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61D686F">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48DD67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77A41E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9E8A683">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D45E1">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5987B5">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D84DB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82A3AA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165CFE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F798C2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2AE96AA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A0B803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B514B6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701093">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685144C">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54C387B6">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833D8F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55A9E45">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9B6E9F">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0F105">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28D6AC6">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650DF8AC">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3BA832D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9D1137">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1D5BD6B2">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03DEBBF9">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207FA16">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E46F4B3">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20CA9A5D">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3424DB04">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2819BC">
      <w:pPr>
        <w:numPr>
          <w:ilvl w:val="2"/>
          <w:numId w:val="8"/>
        </w:numPr>
        <w:tabs>
          <w:tab w:val="left" w:pos="2014"/>
        </w:tabs>
        <w:snapToGrid w:val="0"/>
        <w:spacing w:line="360" w:lineRule="auto"/>
        <w:rPr>
          <w:sz w:val="24"/>
          <w:highlight w:val="none"/>
        </w:rPr>
      </w:pPr>
      <w:bookmarkStart w:id="168" w:name="_Hlk164953935"/>
      <w:r>
        <w:rPr>
          <w:sz w:val="24"/>
          <w:highlight w:val="none"/>
        </w:rPr>
        <w:t xml:space="preserve">其他政府采购需求标准 </w:t>
      </w:r>
    </w:p>
    <w:bookmarkEnd w:id="168"/>
    <w:p w14:paraId="0D69594D">
      <w:pPr>
        <w:tabs>
          <w:tab w:val="left" w:pos="900"/>
          <w:tab w:val="left" w:pos="1980"/>
        </w:tabs>
        <w:snapToGrid w:val="0"/>
        <w:spacing w:line="360" w:lineRule="auto"/>
        <w:ind w:left="1980"/>
        <w:rPr>
          <w:sz w:val="24"/>
          <w:highlight w:val="none"/>
        </w:rPr>
      </w:pPr>
      <w:bookmarkStart w:id="169" w:name="_Hlk164955325"/>
      <w:r>
        <w:rPr>
          <w:sz w:val="24"/>
          <w:highlight w:val="none"/>
        </w:rPr>
        <w:t>为贯彻落实《深化政府采购制度改革方案》有关要求，推动政府采购需求标准建设</w:t>
      </w:r>
      <w:bookmarkEnd w:id="169"/>
      <w:r>
        <w:rPr>
          <w:sz w:val="24"/>
          <w:highlight w:val="none"/>
        </w:rPr>
        <w:t>，财政部门会同有关部门制定发布的其他政府采购需求标准，本项目如涉及，则具体要求见第五章《采购需求》。</w:t>
      </w:r>
    </w:p>
    <w:p w14:paraId="48A173B1">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28B5999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08A2EC7">
      <w:pPr>
        <w:tabs>
          <w:tab w:val="left" w:pos="1080"/>
        </w:tabs>
        <w:snapToGrid w:val="0"/>
        <w:spacing w:line="360" w:lineRule="auto"/>
        <w:ind w:left="1080"/>
        <w:rPr>
          <w:sz w:val="28"/>
          <w:highlight w:val="none"/>
        </w:rPr>
      </w:pPr>
      <w:bookmarkStart w:id="170" w:name="_1.8_计量单位"/>
      <w:bookmarkEnd w:id="170"/>
    </w:p>
    <w:p w14:paraId="339B9C6D">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EB9F0C4">
      <w:pPr>
        <w:numPr>
          <w:ilvl w:val="0"/>
          <w:numId w:val="8"/>
        </w:numPr>
        <w:tabs>
          <w:tab w:val="left" w:pos="360"/>
        </w:tabs>
        <w:snapToGrid w:val="0"/>
        <w:spacing w:line="360" w:lineRule="auto"/>
        <w:ind w:left="357" w:hanging="357"/>
        <w:outlineLvl w:val="1"/>
        <w:rPr>
          <w:sz w:val="24"/>
          <w:highlight w:val="none"/>
        </w:rPr>
      </w:pPr>
      <w:bookmarkStart w:id="171" w:name="_Toc150774623"/>
      <w:bookmarkStart w:id="172" w:name="_Toc150774728"/>
      <w:bookmarkStart w:id="173" w:name="_Toc151193911"/>
      <w:bookmarkStart w:id="174" w:name="_Toc151193693"/>
      <w:bookmarkStart w:id="175" w:name="_Toc305158865"/>
      <w:bookmarkStart w:id="176" w:name="_Toc151193765"/>
      <w:bookmarkStart w:id="177" w:name="_Toc164608637"/>
      <w:bookmarkStart w:id="178" w:name="_Toc264969213"/>
      <w:bookmarkStart w:id="179" w:name="_Toc226965796"/>
      <w:bookmarkStart w:id="180" w:name="_Toc151193837"/>
      <w:bookmarkStart w:id="181" w:name="_Toc520356147"/>
      <w:bookmarkStart w:id="182" w:name="_Toc150509274"/>
      <w:bookmarkStart w:id="183" w:name="_Toc151193621"/>
      <w:bookmarkStart w:id="184" w:name="_Toc305158791"/>
      <w:bookmarkStart w:id="185" w:name="_Toc226965713"/>
      <w:bookmarkStart w:id="186" w:name="_Toc127151724"/>
      <w:bookmarkStart w:id="187" w:name="_Toc150480761"/>
      <w:bookmarkStart w:id="188" w:name="_Toc164229218"/>
      <w:bookmarkStart w:id="189" w:name="_Toc164229364"/>
      <w:bookmarkStart w:id="190" w:name="_Toc226337219"/>
      <w:bookmarkStart w:id="191" w:name="_Toc195842888"/>
      <w:bookmarkStart w:id="192" w:name="_Toc142311025"/>
      <w:bookmarkStart w:id="193" w:name="_Toc127151523"/>
      <w:bookmarkStart w:id="194" w:name="_Toc127161437"/>
      <w:bookmarkStart w:id="195" w:name="_Toc164608792"/>
      <w:bookmarkStart w:id="196" w:name="_Toc265228361"/>
      <w:bookmarkStart w:id="197" w:name="_Toc164351617"/>
      <w:bookmarkStart w:id="198" w:name="_Toc226309767"/>
      <w:bookmarkStart w:id="199" w:name="_Toc149720816"/>
      <w:bookmarkStart w:id="200" w:name="_Toc151190150"/>
      <w:r>
        <w:rPr>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highlight w:val="none"/>
        </w:rPr>
        <w:t>成</w:t>
      </w:r>
    </w:p>
    <w:p w14:paraId="33591D9F">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05C1686">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1B8ACDF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5FE78DAC">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2FF04204">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91D064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23788BEF">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769F755E">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65281D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448589E">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477D58B">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201833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C1C2AD2">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35847F">
      <w:pPr>
        <w:tabs>
          <w:tab w:val="left" w:pos="1080"/>
          <w:tab w:val="left" w:pos="1561"/>
        </w:tabs>
        <w:snapToGrid w:val="0"/>
        <w:spacing w:line="360" w:lineRule="auto"/>
        <w:ind w:left="1080"/>
        <w:rPr>
          <w:sz w:val="28"/>
          <w:highlight w:val="none"/>
        </w:rPr>
      </w:pPr>
      <w:bookmarkStart w:id="201" w:name="_Toc516367020"/>
      <w:bookmarkStart w:id="202" w:name="_Toc150774731"/>
      <w:bookmarkStart w:id="203" w:name="_Toc151193624"/>
      <w:bookmarkStart w:id="204" w:name="_Toc226337222"/>
      <w:bookmarkStart w:id="205" w:name="_Toc305158868"/>
      <w:bookmarkStart w:id="206" w:name="_Toc264969216"/>
      <w:bookmarkStart w:id="207" w:name="_Toc226309770"/>
      <w:bookmarkStart w:id="208" w:name="_Toc151193840"/>
      <w:bookmarkStart w:id="209" w:name="_Toc305158794"/>
      <w:bookmarkStart w:id="210" w:name="_Toc127151526"/>
      <w:bookmarkStart w:id="211" w:name="_Toc226965799"/>
      <w:bookmarkStart w:id="212" w:name="_Toc150480764"/>
      <w:bookmarkStart w:id="213" w:name="_Toc151190153"/>
      <w:bookmarkStart w:id="214" w:name="_Toc226965716"/>
      <w:bookmarkStart w:id="215" w:name="_Toc151193696"/>
      <w:bookmarkStart w:id="216" w:name="_Toc195842891"/>
      <w:bookmarkStart w:id="217" w:name="_Toc150774626"/>
      <w:bookmarkStart w:id="218" w:name="_Toc142311028"/>
      <w:bookmarkStart w:id="219" w:name="_Toc520356150"/>
      <w:bookmarkStart w:id="220" w:name="_Toc265228364"/>
      <w:bookmarkStart w:id="221" w:name="_Toc150509277"/>
      <w:bookmarkStart w:id="222" w:name="_Toc151193768"/>
      <w:bookmarkStart w:id="223" w:name="_Toc151193914"/>
    </w:p>
    <w:p w14:paraId="407886BA">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1"/>
      <w:r>
        <w:rPr>
          <w:rFonts w:ascii="Times New Roman" w:hAnsi="Times New Roman" w:eastAsia="宋体"/>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AEBB62B">
      <w:pPr>
        <w:numPr>
          <w:ilvl w:val="0"/>
          <w:numId w:val="8"/>
        </w:numPr>
        <w:tabs>
          <w:tab w:val="left" w:pos="360"/>
        </w:tabs>
        <w:snapToGrid w:val="0"/>
        <w:spacing w:line="360" w:lineRule="auto"/>
        <w:ind w:left="357" w:hanging="357"/>
        <w:outlineLvl w:val="1"/>
        <w:rPr>
          <w:sz w:val="24"/>
          <w:highlight w:val="none"/>
        </w:rPr>
      </w:pPr>
      <w:bookmarkStart w:id="224" w:name="_Toc164351621"/>
      <w:bookmarkStart w:id="225" w:name="_Toc151193697"/>
      <w:bookmarkStart w:id="226" w:name="_Toc164608796"/>
      <w:bookmarkStart w:id="227" w:name="_Toc305158795"/>
      <w:bookmarkStart w:id="228" w:name="_Toc142311029"/>
      <w:bookmarkStart w:id="229" w:name="_Toc151193915"/>
      <w:bookmarkStart w:id="230" w:name="_Toc164229222"/>
      <w:bookmarkStart w:id="231" w:name="_Toc164608641"/>
      <w:bookmarkStart w:id="232" w:name="_Toc516367021"/>
      <w:bookmarkStart w:id="233" w:name="_Toc520356151"/>
      <w:bookmarkStart w:id="234" w:name="_Toc127151728"/>
      <w:bookmarkStart w:id="235" w:name="_Toc226337223"/>
      <w:bookmarkStart w:id="236" w:name="_Toc150774627"/>
      <w:bookmarkStart w:id="237" w:name="_Toc195842892"/>
      <w:bookmarkStart w:id="238" w:name="_Toc226965800"/>
      <w:bookmarkStart w:id="239" w:name="_Toc226309771"/>
      <w:bookmarkStart w:id="240" w:name="_Toc127151527"/>
      <w:bookmarkStart w:id="241" w:name="_Toc151193841"/>
      <w:bookmarkStart w:id="242" w:name="_Toc264969217"/>
      <w:bookmarkStart w:id="243" w:name="_Toc305158869"/>
      <w:bookmarkStart w:id="244" w:name="_Toc265228365"/>
      <w:bookmarkStart w:id="245" w:name="_Toc149720820"/>
      <w:bookmarkStart w:id="246" w:name="_Toc150480765"/>
      <w:bookmarkStart w:id="247" w:name="_Toc164229368"/>
      <w:bookmarkStart w:id="248" w:name="_Toc226965717"/>
      <w:bookmarkStart w:id="249" w:name="_Toc150774732"/>
      <w:bookmarkStart w:id="250" w:name="_Toc150509278"/>
      <w:bookmarkStart w:id="251" w:name="_Toc151190154"/>
      <w:bookmarkStart w:id="252" w:name="_Toc151193769"/>
      <w:bookmarkStart w:id="253" w:name="_Toc151193625"/>
      <w:bookmarkStart w:id="254" w:name="_Toc127161441"/>
      <w:r>
        <w:rPr>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highlight w:val="none"/>
        </w:rPr>
        <w:t>及投标语言</w:t>
      </w:r>
    </w:p>
    <w:p w14:paraId="52FAAA1D">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E3E52C7">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0327C8B">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609A7">
      <w:pPr>
        <w:numPr>
          <w:ilvl w:val="0"/>
          <w:numId w:val="8"/>
        </w:numPr>
        <w:tabs>
          <w:tab w:val="left" w:pos="360"/>
        </w:tabs>
        <w:snapToGrid w:val="0"/>
        <w:spacing w:line="360" w:lineRule="auto"/>
        <w:ind w:left="357" w:hanging="357"/>
        <w:outlineLvl w:val="1"/>
        <w:rPr>
          <w:sz w:val="24"/>
          <w:highlight w:val="none"/>
        </w:rPr>
      </w:pPr>
      <w:bookmarkStart w:id="255" w:name="_Toc516367022"/>
      <w:bookmarkStart w:id="256" w:name="_Ref467306195"/>
      <w:bookmarkStart w:id="257" w:name="_Ref467306676"/>
      <w:bookmarkStart w:id="258" w:name="_Toc127151528"/>
      <w:bookmarkStart w:id="259" w:name="_Toc164608797"/>
      <w:bookmarkStart w:id="260" w:name="_Toc195842893"/>
      <w:bookmarkStart w:id="261" w:name="_Toc226965801"/>
      <w:bookmarkStart w:id="262" w:name="_Toc151193842"/>
      <w:bookmarkStart w:id="263" w:name="_Toc151193698"/>
      <w:bookmarkStart w:id="264" w:name="_Toc151190155"/>
      <w:bookmarkStart w:id="265" w:name="_Toc226965718"/>
      <w:bookmarkStart w:id="266" w:name="_Toc264969218"/>
      <w:bookmarkStart w:id="267" w:name="_Toc164608642"/>
      <w:bookmarkStart w:id="268" w:name="_Toc305158796"/>
      <w:bookmarkStart w:id="269" w:name="_Toc226309772"/>
      <w:bookmarkStart w:id="270" w:name="_Toc150774628"/>
      <w:bookmarkStart w:id="271" w:name="_Toc127151729"/>
      <w:bookmarkStart w:id="272" w:name="_Toc149720821"/>
      <w:bookmarkStart w:id="273" w:name="_Toc164351622"/>
      <w:bookmarkStart w:id="274" w:name="_Toc150480766"/>
      <w:bookmarkStart w:id="275" w:name="_Toc151193916"/>
      <w:bookmarkStart w:id="276" w:name="_Toc305158870"/>
      <w:bookmarkStart w:id="277" w:name="_Toc265228366"/>
      <w:bookmarkStart w:id="278" w:name="_Toc142311030"/>
      <w:bookmarkStart w:id="279" w:name="_Toc164229223"/>
      <w:bookmarkStart w:id="280" w:name="_Toc150774733"/>
      <w:bookmarkStart w:id="281" w:name="_Toc520356152"/>
      <w:bookmarkStart w:id="282" w:name="_Toc151193626"/>
      <w:bookmarkStart w:id="283" w:name="_Toc226337224"/>
      <w:bookmarkStart w:id="284" w:name="_Toc150509279"/>
      <w:bookmarkStart w:id="285" w:name="_Toc151193770"/>
      <w:bookmarkStart w:id="286" w:name="_Toc127161442"/>
      <w:bookmarkStart w:id="287" w:name="_Toc164229369"/>
      <w:r>
        <w:rPr>
          <w:sz w:val="24"/>
          <w:highlight w:val="none"/>
        </w:rPr>
        <w:t>投标文件</w:t>
      </w:r>
      <w:bookmarkEnd w:id="255"/>
      <w:bookmarkEnd w:id="256"/>
      <w:bookmarkEnd w:id="257"/>
      <w:r>
        <w:rPr>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0496B29">
      <w:pPr>
        <w:numPr>
          <w:ilvl w:val="1"/>
          <w:numId w:val="8"/>
        </w:numPr>
        <w:tabs>
          <w:tab w:val="left" w:pos="1080"/>
          <w:tab w:val="left" w:pos="2014"/>
        </w:tabs>
        <w:snapToGrid w:val="0"/>
        <w:spacing w:line="360" w:lineRule="auto"/>
        <w:ind w:left="1077" w:hanging="720"/>
        <w:rPr>
          <w:sz w:val="24"/>
          <w:highlight w:val="none"/>
        </w:rPr>
      </w:pPr>
      <w:bookmarkStart w:id="28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E98D4D1">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1947500">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7E5B4260">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87D3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8"/>
    </w:p>
    <w:p w14:paraId="7E5F06B1">
      <w:pPr>
        <w:numPr>
          <w:ilvl w:val="0"/>
          <w:numId w:val="8"/>
        </w:numPr>
        <w:tabs>
          <w:tab w:val="left" w:pos="360"/>
        </w:tabs>
        <w:snapToGrid w:val="0"/>
        <w:spacing w:line="360" w:lineRule="auto"/>
        <w:ind w:left="357" w:hanging="357"/>
        <w:outlineLvl w:val="1"/>
        <w:rPr>
          <w:sz w:val="24"/>
          <w:highlight w:val="none"/>
        </w:rPr>
      </w:pPr>
      <w:bookmarkStart w:id="289" w:name="_Toc164608799"/>
      <w:bookmarkStart w:id="290" w:name="_Toc150774735"/>
      <w:bookmarkStart w:id="291" w:name="_Toc150774630"/>
      <w:bookmarkStart w:id="292" w:name="_Toc127151530"/>
      <w:bookmarkStart w:id="293" w:name="_Toc520356155"/>
      <w:bookmarkStart w:id="294" w:name="_Toc151193772"/>
      <w:bookmarkStart w:id="295" w:name="_Toc127151731"/>
      <w:bookmarkStart w:id="296" w:name="_Toc164608644"/>
      <w:bookmarkStart w:id="297" w:name="_Toc149720823"/>
      <w:bookmarkStart w:id="298" w:name="_Toc127161444"/>
      <w:bookmarkStart w:id="299" w:name="_Toc195842895"/>
      <w:bookmarkStart w:id="300" w:name="_Toc151190157"/>
      <w:bookmarkStart w:id="301" w:name="_Toc164229225"/>
      <w:bookmarkStart w:id="302" w:name="_Toc151193628"/>
      <w:bookmarkStart w:id="303" w:name="_Toc151193844"/>
      <w:bookmarkStart w:id="304" w:name="_Toc142311032"/>
      <w:bookmarkStart w:id="305" w:name="_Toc150509281"/>
      <w:bookmarkStart w:id="306" w:name="_Toc151193700"/>
      <w:bookmarkStart w:id="307" w:name="_Toc164351624"/>
      <w:bookmarkStart w:id="308" w:name="_Toc150480768"/>
      <w:bookmarkStart w:id="309" w:name="_Toc151193918"/>
      <w:bookmarkStart w:id="310" w:name="_Toc164229371"/>
      <w:r>
        <w:rPr>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9F52347">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12D91D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329A0A2">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73BF04">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3190612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EFDB9AC">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8EC58EC">
      <w:pPr>
        <w:numPr>
          <w:ilvl w:val="0"/>
          <w:numId w:val="8"/>
        </w:numPr>
        <w:tabs>
          <w:tab w:val="left" w:pos="360"/>
        </w:tabs>
        <w:snapToGrid w:val="0"/>
        <w:spacing w:line="360" w:lineRule="auto"/>
        <w:ind w:left="357" w:hanging="357"/>
        <w:outlineLvl w:val="1"/>
        <w:rPr>
          <w:sz w:val="24"/>
          <w:highlight w:val="none"/>
        </w:rPr>
      </w:pPr>
      <w:bookmarkStart w:id="311" w:name="_Toc226965721"/>
      <w:bookmarkStart w:id="312" w:name="_Toc164351625"/>
      <w:bookmarkStart w:id="313" w:name="_Ref467306513"/>
      <w:bookmarkStart w:id="314" w:name="_Toc150774631"/>
      <w:bookmarkStart w:id="315" w:name="_Toc127151531"/>
      <w:bookmarkStart w:id="316" w:name="_Toc151193629"/>
      <w:bookmarkStart w:id="317" w:name="_Toc150774736"/>
      <w:bookmarkStart w:id="318" w:name="_Toc226309775"/>
      <w:bookmarkStart w:id="319" w:name="_Toc305158873"/>
      <w:bookmarkStart w:id="320" w:name="_Toc164229226"/>
      <w:bookmarkStart w:id="321" w:name="_Toc164608800"/>
      <w:bookmarkStart w:id="322" w:name="_Toc195842896"/>
      <w:bookmarkStart w:id="323" w:name="_Toc151193773"/>
      <w:bookmarkStart w:id="324" w:name="_Toc265228369"/>
      <w:bookmarkStart w:id="325" w:name="_Toc226337227"/>
      <w:bookmarkStart w:id="326" w:name="_Toc149720824"/>
      <w:bookmarkStart w:id="327" w:name="_Toc305158799"/>
      <w:bookmarkStart w:id="328" w:name="_Toc127151732"/>
      <w:bookmarkStart w:id="329" w:name="_Toc164608645"/>
      <w:bookmarkStart w:id="330" w:name="_Toc142311033"/>
      <w:bookmarkStart w:id="331" w:name="_Toc520356156"/>
      <w:bookmarkStart w:id="332" w:name="_Toc226965804"/>
      <w:bookmarkStart w:id="333" w:name="_Toc151193845"/>
      <w:bookmarkStart w:id="334" w:name="_Toc150480769"/>
      <w:bookmarkStart w:id="335" w:name="_Toc127161445"/>
      <w:bookmarkStart w:id="336" w:name="_Toc150509282"/>
      <w:bookmarkStart w:id="337" w:name="_Toc164229372"/>
      <w:bookmarkStart w:id="338" w:name="_Toc151193701"/>
      <w:bookmarkStart w:id="339" w:name="_Toc151190158"/>
      <w:bookmarkStart w:id="340" w:name="_Toc264969221"/>
      <w:bookmarkStart w:id="341" w:name="_Toc151193919"/>
      <w:r>
        <w:rPr>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3FE2D6F">
      <w:pPr>
        <w:numPr>
          <w:ilvl w:val="1"/>
          <w:numId w:val="8"/>
        </w:numPr>
        <w:tabs>
          <w:tab w:val="left" w:pos="1080"/>
          <w:tab w:val="left" w:pos="2014"/>
        </w:tabs>
        <w:snapToGrid w:val="0"/>
        <w:spacing w:line="360" w:lineRule="auto"/>
        <w:ind w:left="1077" w:hanging="720"/>
        <w:rPr>
          <w:sz w:val="24"/>
          <w:highlight w:val="none"/>
        </w:rPr>
      </w:pPr>
      <w:bookmarkStart w:id="342" w:name="_Ref467306302"/>
      <w:r>
        <w:rPr>
          <w:sz w:val="24"/>
          <w:highlight w:val="none"/>
        </w:rPr>
        <w:t>投标人应按《投标人须知资料表》中规定的金额及要求交纳投标保证金</w:t>
      </w:r>
      <w:bookmarkEnd w:id="342"/>
      <w:r>
        <w:rPr>
          <w:sz w:val="24"/>
          <w:highlight w:val="none"/>
        </w:rPr>
        <w:t>。投标人自愿超额缴纳投标保证金的，投标文件不做无效处理。</w:t>
      </w:r>
    </w:p>
    <w:p w14:paraId="3C5DE47E">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A2A286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3"/>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919B29C">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2F4994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C33F3C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103859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D66549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B18C2B3">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9589ACB">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96A04B">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E77A3F3">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9A43CF7">
      <w:pPr>
        <w:numPr>
          <w:ilvl w:val="2"/>
          <w:numId w:val="8"/>
        </w:numPr>
        <w:snapToGrid w:val="0"/>
        <w:spacing w:line="360" w:lineRule="auto"/>
        <w:rPr>
          <w:sz w:val="24"/>
          <w:highlight w:val="none"/>
        </w:rPr>
      </w:pPr>
      <w:r>
        <w:rPr>
          <w:sz w:val="24"/>
          <w:highlight w:val="none"/>
        </w:rPr>
        <w:t>投标有效期内投标人撤销投标文件的；</w:t>
      </w:r>
    </w:p>
    <w:p w14:paraId="239B26B9">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A8D0A44">
      <w:pPr>
        <w:numPr>
          <w:ilvl w:val="0"/>
          <w:numId w:val="8"/>
        </w:numPr>
        <w:tabs>
          <w:tab w:val="left" w:pos="360"/>
        </w:tabs>
        <w:snapToGrid w:val="0"/>
        <w:spacing w:line="360" w:lineRule="auto"/>
        <w:ind w:left="357" w:hanging="357"/>
        <w:outlineLvl w:val="1"/>
        <w:rPr>
          <w:sz w:val="24"/>
          <w:highlight w:val="none"/>
        </w:rPr>
      </w:pPr>
      <w:bookmarkStart w:id="344" w:name="_Toc151193630"/>
      <w:bookmarkStart w:id="345" w:name="_Toc164229227"/>
      <w:bookmarkStart w:id="346" w:name="_Toc264969222"/>
      <w:bookmarkStart w:id="347" w:name="_Toc127151532"/>
      <w:bookmarkStart w:id="348" w:name="_Toc226309776"/>
      <w:bookmarkStart w:id="349" w:name="_Toc265228370"/>
      <w:bookmarkStart w:id="350" w:name="_Toc151193774"/>
      <w:bookmarkStart w:id="351" w:name="_Toc127161446"/>
      <w:bookmarkStart w:id="352" w:name="_Toc164608801"/>
      <w:bookmarkStart w:id="353" w:name="_Toc305158874"/>
      <w:bookmarkStart w:id="354" w:name="_Toc150480770"/>
      <w:bookmarkStart w:id="355" w:name="_Toc142311034"/>
      <w:bookmarkStart w:id="356" w:name="_Toc164351626"/>
      <w:bookmarkStart w:id="357" w:name="_Toc149720825"/>
      <w:bookmarkStart w:id="358" w:name="_Toc150774737"/>
      <w:bookmarkStart w:id="359" w:name="_Toc151193920"/>
      <w:bookmarkStart w:id="360" w:name="_Toc226965805"/>
      <w:bookmarkStart w:id="361" w:name="_Toc151193702"/>
      <w:bookmarkStart w:id="362" w:name="_Toc151193846"/>
      <w:bookmarkStart w:id="363" w:name="_Toc150509283"/>
      <w:bookmarkStart w:id="364" w:name="_Toc150774632"/>
      <w:bookmarkStart w:id="365" w:name="_Toc164229373"/>
      <w:bookmarkStart w:id="366" w:name="_Toc164608646"/>
      <w:bookmarkStart w:id="367" w:name="_Toc226965722"/>
      <w:bookmarkStart w:id="368" w:name="_Toc520356157"/>
      <w:bookmarkStart w:id="369" w:name="_Toc226337228"/>
      <w:bookmarkStart w:id="370" w:name="_Toc195842897"/>
      <w:bookmarkStart w:id="371" w:name="_Toc151190159"/>
      <w:bookmarkStart w:id="372" w:name="_Toc127151733"/>
      <w:bookmarkStart w:id="373" w:name="_Toc305158800"/>
      <w:r>
        <w:rPr>
          <w:sz w:val="24"/>
          <w:highlight w:val="none"/>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8D68C06">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9809D82">
      <w:pPr>
        <w:numPr>
          <w:ilvl w:val="0"/>
          <w:numId w:val="8"/>
        </w:numPr>
        <w:tabs>
          <w:tab w:val="left" w:pos="360"/>
        </w:tabs>
        <w:snapToGrid w:val="0"/>
        <w:spacing w:line="360" w:lineRule="auto"/>
        <w:ind w:left="357" w:hanging="357"/>
        <w:outlineLvl w:val="1"/>
        <w:rPr>
          <w:sz w:val="24"/>
          <w:highlight w:val="none"/>
        </w:rPr>
      </w:pPr>
      <w:bookmarkStart w:id="374" w:name="_Toc264969223"/>
      <w:bookmarkStart w:id="375" w:name="_Toc150480771"/>
      <w:bookmarkStart w:id="376" w:name="_Toc164608802"/>
      <w:bookmarkStart w:id="377" w:name="_Toc226337229"/>
      <w:bookmarkStart w:id="378" w:name="_Toc151193631"/>
      <w:bookmarkStart w:id="379" w:name="_Toc305158875"/>
      <w:bookmarkStart w:id="380" w:name="_Toc305158801"/>
      <w:bookmarkStart w:id="381" w:name="_Toc151193775"/>
      <w:bookmarkStart w:id="382" w:name="_Toc520356158"/>
      <w:bookmarkStart w:id="383" w:name="_Toc150774633"/>
      <w:bookmarkStart w:id="384" w:name="_Toc164229374"/>
      <w:bookmarkStart w:id="385" w:name="_Toc150509284"/>
      <w:bookmarkStart w:id="386" w:name="_Toc164351627"/>
      <w:bookmarkStart w:id="387" w:name="_Toc151193847"/>
      <w:bookmarkStart w:id="388" w:name="_Toc151193703"/>
      <w:bookmarkStart w:id="389" w:name="_Toc226309777"/>
      <w:bookmarkStart w:id="390" w:name="_Toc127151533"/>
      <w:bookmarkStart w:id="391" w:name="_Toc265228371"/>
      <w:bookmarkStart w:id="392" w:name="_Toc150774738"/>
      <w:bookmarkStart w:id="393" w:name="_Toc149720826"/>
      <w:bookmarkStart w:id="394" w:name="_Toc127151734"/>
      <w:bookmarkStart w:id="395" w:name="_Toc226965806"/>
      <w:bookmarkStart w:id="396" w:name="_Toc195842898"/>
      <w:bookmarkStart w:id="397" w:name="_Toc142311035"/>
      <w:bookmarkStart w:id="398" w:name="_Toc226965723"/>
      <w:bookmarkStart w:id="399" w:name="_Toc127161447"/>
      <w:bookmarkStart w:id="400" w:name="_Toc164229228"/>
      <w:bookmarkStart w:id="401" w:name="_Toc151190160"/>
      <w:bookmarkStart w:id="402" w:name="_Toc151193921"/>
      <w:bookmarkStart w:id="403" w:name="_Toc164608647"/>
      <w:r>
        <w:rPr>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、盖章</w:t>
      </w:r>
      <w:bookmarkStart w:id="928" w:name="_GoBack"/>
      <w:bookmarkEnd w:id="928"/>
    </w:p>
    <w:p w14:paraId="25032347">
      <w:pPr>
        <w:numPr>
          <w:ilvl w:val="1"/>
          <w:numId w:val="8"/>
        </w:numPr>
        <w:tabs>
          <w:tab w:val="left" w:pos="1080"/>
          <w:tab w:val="left" w:pos="2014"/>
        </w:tabs>
        <w:snapToGrid w:val="0"/>
        <w:spacing w:line="360" w:lineRule="auto"/>
        <w:ind w:left="1077" w:hanging="720"/>
        <w:rPr>
          <w:sz w:val="24"/>
          <w:highlight w:val="none"/>
        </w:rPr>
      </w:pPr>
      <w:bookmarkStart w:id="404" w:name="_Toc150774634"/>
      <w:bookmarkStart w:id="405" w:name="_Toc520356159"/>
      <w:bookmarkStart w:id="406" w:name="_Toc151193704"/>
      <w:bookmarkStart w:id="407" w:name="_Toc151193776"/>
      <w:bookmarkStart w:id="408" w:name="_Toc151193632"/>
      <w:bookmarkStart w:id="409" w:name="_Toc150509285"/>
      <w:bookmarkStart w:id="410" w:name="_Toc127151534"/>
      <w:bookmarkStart w:id="411" w:name="_Toc151193848"/>
      <w:bookmarkStart w:id="412" w:name="_Toc226337230"/>
      <w:bookmarkStart w:id="413" w:name="_Toc151190161"/>
      <w:bookmarkStart w:id="414" w:name="_Toc150774739"/>
      <w:bookmarkStart w:id="415" w:name="_Toc151193922"/>
      <w:bookmarkStart w:id="416" w:name="_Toc305158802"/>
      <w:bookmarkStart w:id="417" w:name="_Toc264969224"/>
      <w:bookmarkStart w:id="418" w:name="_Toc265228372"/>
      <w:bookmarkStart w:id="419" w:name="_Toc226309778"/>
      <w:bookmarkStart w:id="420" w:name="_Toc142311036"/>
      <w:bookmarkStart w:id="421" w:name="_Toc226965724"/>
      <w:bookmarkStart w:id="422" w:name="_Toc150480772"/>
      <w:bookmarkStart w:id="423" w:name="_Toc195842899"/>
      <w:bookmarkStart w:id="424" w:name="_Toc305158876"/>
      <w:bookmarkStart w:id="425" w:name="_Toc226965807"/>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4AA7CAD">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5462E37D">
      <w:pPr>
        <w:tabs>
          <w:tab w:val="left" w:pos="900"/>
          <w:tab w:val="left" w:pos="1080"/>
        </w:tabs>
        <w:snapToGrid w:val="0"/>
        <w:spacing w:line="360" w:lineRule="auto"/>
        <w:ind w:left="357"/>
        <w:rPr>
          <w:highlight w:val="none"/>
        </w:rPr>
      </w:pPr>
    </w:p>
    <w:p w14:paraId="52478E38">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7005399">
      <w:pPr>
        <w:numPr>
          <w:ilvl w:val="0"/>
          <w:numId w:val="8"/>
        </w:numPr>
        <w:tabs>
          <w:tab w:val="left" w:pos="360"/>
        </w:tabs>
        <w:snapToGrid w:val="0"/>
        <w:spacing w:line="360" w:lineRule="auto"/>
        <w:ind w:left="357" w:hanging="357"/>
        <w:outlineLvl w:val="1"/>
        <w:rPr>
          <w:sz w:val="24"/>
          <w:highlight w:val="none"/>
        </w:rPr>
      </w:pPr>
      <w:bookmarkStart w:id="426" w:name="_Toc264969225"/>
      <w:bookmarkStart w:id="427" w:name="_Toc127161449"/>
      <w:bookmarkStart w:id="428" w:name="_Toc127151736"/>
      <w:bookmarkStart w:id="429" w:name="_Toc226337231"/>
      <w:bookmarkStart w:id="430" w:name="_Toc195842900"/>
      <w:bookmarkStart w:id="431" w:name="_Toc520356160"/>
      <w:bookmarkStart w:id="432" w:name="_Toc150774635"/>
      <w:bookmarkStart w:id="433" w:name="_Toc164608649"/>
      <w:bookmarkStart w:id="434" w:name="_Toc226309779"/>
      <w:bookmarkStart w:id="435" w:name="_Toc164229230"/>
      <w:bookmarkStart w:id="436" w:name="_Toc265228373"/>
      <w:bookmarkStart w:id="437" w:name="_Toc151193777"/>
      <w:bookmarkStart w:id="438" w:name="_Toc151193923"/>
      <w:bookmarkStart w:id="439" w:name="_Toc305158877"/>
      <w:bookmarkStart w:id="440" w:name="_Toc164351629"/>
      <w:bookmarkStart w:id="441" w:name="_Toc151193633"/>
      <w:bookmarkStart w:id="442" w:name="_Toc127151535"/>
      <w:bookmarkStart w:id="443" w:name="_Toc150774740"/>
      <w:bookmarkStart w:id="444" w:name="_Toc164229376"/>
      <w:bookmarkStart w:id="445" w:name="_Toc150480773"/>
      <w:bookmarkStart w:id="446" w:name="_Toc151193849"/>
      <w:bookmarkStart w:id="447" w:name="_Toc150509286"/>
      <w:bookmarkStart w:id="448" w:name="_Toc226965808"/>
      <w:bookmarkStart w:id="449" w:name="_Toc149720828"/>
      <w:bookmarkStart w:id="450" w:name="_Toc226965725"/>
      <w:bookmarkStart w:id="451" w:name="_Toc164608804"/>
      <w:bookmarkStart w:id="452" w:name="_Toc305158803"/>
      <w:bookmarkStart w:id="453" w:name="_Toc142311037"/>
      <w:bookmarkStart w:id="454" w:name="_Toc151193705"/>
      <w:bookmarkStart w:id="455" w:name="_Toc151190162"/>
      <w:r>
        <w:rPr>
          <w:sz w:val="24"/>
          <w:highlight w:val="none"/>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highlight w:val="none"/>
        </w:rPr>
        <w:t>提交</w:t>
      </w:r>
    </w:p>
    <w:p w14:paraId="68DC92EA">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78CB70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3CE50839">
      <w:pPr>
        <w:numPr>
          <w:ilvl w:val="0"/>
          <w:numId w:val="8"/>
        </w:numPr>
        <w:tabs>
          <w:tab w:val="left" w:pos="360"/>
        </w:tabs>
        <w:snapToGrid w:val="0"/>
        <w:spacing w:line="360" w:lineRule="auto"/>
        <w:ind w:left="357" w:hanging="357"/>
        <w:outlineLvl w:val="1"/>
        <w:rPr>
          <w:sz w:val="24"/>
          <w:highlight w:val="none"/>
        </w:rPr>
      </w:pPr>
      <w:bookmarkStart w:id="456" w:name="_Toc151193706"/>
      <w:bookmarkStart w:id="457" w:name="_Toc127151737"/>
      <w:bookmarkStart w:id="458" w:name="_Toc164608805"/>
      <w:bookmarkStart w:id="459" w:name="_Toc520356161"/>
      <w:bookmarkStart w:id="460" w:name="_Toc151193850"/>
      <w:bookmarkStart w:id="461" w:name="_Toc150509287"/>
      <w:bookmarkStart w:id="462" w:name="_Toc264969226"/>
      <w:bookmarkStart w:id="463" w:name="_Toc142311038"/>
      <w:bookmarkStart w:id="464" w:name="_Toc226309780"/>
      <w:bookmarkStart w:id="465" w:name="_Toc150774636"/>
      <w:bookmarkStart w:id="466" w:name="_Toc164229231"/>
      <w:bookmarkStart w:id="467" w:name="_Toc164351630"/>
      <w:bookmarkStart w:id="468" w:name="_Toc226337232"/>
      <w:bookmarkStart w:id="469" w:name="_Toc127151536"/>
      <w:bookmarkStart w:id="470" w:name="_Toc151193634"/>
      <w:bookmarkStart w:id="471" w:name="_Toc150774741"/>
      <w:bookmarkStart w:id="472" w:name="_Toc151190163"/>
      <w:bookmarkStart w:id="473" w:name="_Toc127161450"/>
      <w:bookmarkStart w:id="474" w:name="_Toc151193778"/>
      <w:bookmarkStart w:id="475" w:name="_Toc226965726"/>
      <w:bookmarkStart w:id="476" w:name="_Toc305158878"/>
      <w:bookmarkStart w:id="477" w:name="_Toc150480774"/>
      <w:bookmarkStart w:id="478" w:name="_Toc265228374"/>
      <w:bookmarkStart w:id="479" w:name="_Toc149720829"/>
      <w:bookmarkStart w:id="480" w:name="_Toc226965809"/>
      <w:bookmarkStart w:id="481" w:name="_Toc164608650"/>
      <w:bookmarkStart w:id="482" w:name="_Toc305158804"/>
      <w:bookmarkStart w:id="483" w:name="_Toc151193924"/>
      <w:bookmarkStart w:id="484" w:name="_Toc164229377"/>
      <w:bookmarkStart w:id="485" w:name="_Toc195842901"/>
      <w:r>
        <w:rPr>
          <w:sz w:val="24"/>
          <w:highlight w:val="none"/>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highlight w:val="none"/>
        </w:rPr>
        <w:t>时间</w:t>
      </w:r>
    </w:p>
    <w:p w14:paraId="709C7ACE">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E3A768A">
      <w:pPr>
        <w:numPr>
          <w:ilvl w:val="0"/>
          <w:numId w:val="8"/>
        </w:numPr>
        <w:tabs>
          <w:tab w:val="left" w:pos="360"/>
        </w:tabs>
        <w:snapToGrid w:val="0"/>
        <w:spacing w:line="360" w:lineRule="auto"/>
        <w:ind w:left="357" w:hanging="357"/>
        <w:outlineLvl w:val="1"/>
        <w:rPr>
          <w:sz w:val="24"/>
          <w:highlight w:val="none"/>
        </w:rPr>
      </w:pPr>
      <w:bookmarkStart w:id="486" w:name="_Toc150774742"/>
      <w:bookmarkStart w:id="487" w:name="_Toc150774637"/>
      <w:bookmarkStart w:id="488" w:name="_Toc127151537"/>
      <w:bookmarkStart w:id="489" w:name="_Toc151193851"/>
      <w:bookmarkStart w:id="490" w:name="_Toc164229378"/>
      <w:bookmarkStart w:id="491" w:name="_Toc305158805"/>
      <w:bookmarkStart w:id="492" w:name="_Toc226965727"/>
      <w:bookmarkStart w:id="493" w:name="_Toc226309781"/>
      <w:bookmarkStart w:id="494" w:name="_Toc142311039"/>
      <w:bookmarkStart w:id="495" w:name="_Toc151193779"/>
      <w:bookmarkStart w:id="496" w:name="_Toc164351631"/>
      <w:bookmarkStart w:id="497" w:name="_Toc164229232"/>
      <w:bookmarkStart w:id="498" w:name="_Toc164608651"/>
      <w:bookmarkStart w:id="499" w:name="_Toc305158879"/>
      <w:bookmarkStart w:id="500" w:name="_Toc226965810"/>
      <w:bookmarkStart w:id="501" w:name="_Toc226337233"/>
      <w:bookmarkStart w:id="502" w:name="_Toc151190164"/>
      <w:bookmarkStart w:id="503" w:name="_Toc151193925"/>
      <w:bookmarkStart w:id="504" w:name="_Toc150509288"/>
      <w:bookmarkStart w:id="505" w:name="_Toc520356162"/>
      <w:bookmarkStart w:id="506" w:name="_Toc127161451"/>
      <w:bookmarkStart w:id="507" w:name="_Toc265228375"/>
      <w:bookmarkStart w:id="508" w:name="_Toc151193635"/>
      <w:bookmarkStart w:id="509" w:name="_Toc151193707"/>
      <w:bookmarkStart w:id="510" w:name="_Toc164608806"/>
      <w:bookmarkStart w:id="511" w:name="_Toc149720830"/>
      <w:bookmarkStart w:id="512" w:name="_Toc150480775"/>
      <w:bookmarkStart w:id="513" w:name="_Toc264969227"/>
      <w:bookmarkStart w:id="514" w:name="_Toc195842902"/>
      <w:bookmarkStart w:id="515" w:name="_Toc127151738"/>
      <w:r>
        <w:rPr>
          <w:sz w:val="24"/>
          <w:highlight w:val="none"/>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F1196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7A88F4A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3D11F4E">
      <w:pPr>
        <w:spacing w:line="360" w:lineRule="auto"/>
        <w:rPr>
          <w:sz w:val="24"/>
          <w:highlight w:val="none"/>
        </w:rPr>
      </w:pPr>
    </w:p>
    <w:p w14:paraId="2D5E274B">
      <w:pPr>
        <w:pStyle w:val="4"/>
        <w:spacing w:before="0" w:line="360" w:lineRule="auto"/>
        <w:rPr>
          <w:rFonts w:ascii="Times New Roman" w:hAnsi="Times New Roman" w:eastAsia="宋体"/>
          <w:sz w:val="28"/>
          <w:highlight w:val="none"/>
        </w:rPr>
      </w:pPr>
      <w:bookmarkStart w:id="516" w:name="_Toc226337234"/>
      <w:bookmarkStart w:id="517" w:name="_Toc520356163"/>
      <w:bookmarkStart w:id="518" w:name="_Toc150480776"/>
      <w:bookmarkStart w:id="519" w:name="_Toc195842903"/>
      <w:bookmarkStart w:id="520" w:name="_Toc151190165"/>
      <w:bookmarkStart w:id="521" w:name="_Toc226965728"/>
      <w:bookmarkStart w:id="522" w:name="_Toc150509289"/>
      <w:bookmarkStart w:id="523" w:name="_Toc127151538"/>
      <w:bookmarkStart w:id="524" w:name="_Toc264969228"/>
      <w:bookmarkStart w:id="525" w:name="_Toc305158806"/>
      <w:bookmarkStart w:id="526" w:name="_Toc226309782"/>
      <w:bookmarkStart w:id="527" w:name="_Toc151193852"/>
      <w:bookmarkStart w:id="528" w:name="_Toc305158880"/>
      <w:bookmarkStart w:id="529" w:name="_Toc151193636"/>
      <w:bookmarkStart w:id="530" w:name="_Toc142311040"/>
      <w:bookmarkStart w:id="531" w:name="_Toc265228376"/>
      <w:bookmarkStart w:id="532" w:name="_Toc151193926"/>
      <w:bookmarkStart w:id="533" w:name="_Toc151193780"/>
      <w:bookmarkStart w:id="534" w:name="_Toc150774638"/>
      <w:bookmarkStart w:id="535" w:name="_Toc151193708"/>
      <w:bookmarkStart w:id="536" w:name="_Toc226965811"/>
      <w:bookmarkStart w:id="537" w:name="_Toc150774743"/>
      <w:r>
        <w:rPr>
          <w:rFonts w:ascii="Times New Roman" w:hAnsi="Times New Roman" w:eastAsia="宋体"/>
          <w:sz w:val="28"/>
          <w:highlight w:val="none"/>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0E4ED0BF">
      <w:pPr>
        <w:numPr>
          <w:ilvl w:val="0"/>
          <w:numId w:val="8"/>
        </w:numPr>
        <w:tabs>
          <w:tab w:val="left" w:pos="360"/>
        </w:tabs>
        <w:snapToGrid w:val="0"/>
        <w:spacing w:line="360" w:lineRule="auto"/>
        <w:ind w:left="357" w:hanging="357"/>
        <w:outlineLvl w:val="1"/>
        <w:rPr>
          <w:sz w:val="24"/>
          <w:highlight w:val="none"/>
        </w:rPr>
      </w:pPr>
      <w:bookmarkStart w:id="538" w:name="_Toc127151539"/>
      <w:bookmarkStart w:id="539" w:name="_Toc150774639"/>
      <w:bookmarkStart w:id="540" w:name="_Toc520356164"/>
      <w:bookmarkStart w:id="541" w:name="_Toc142311041"/>
      <w:bookmarkStart w:id="542" w:name="_Toc151193637"/>
      <w:bookmarkStart w:id="543" w:name="_Toc164229380"/>
      <w:bookmarkStart w:id="544" w:name="_Toc226337235"/>
      <w:bookmarkStart w:id="545" w:name="_Toc149720832"/>
      <w:bookmarkStart w:id="546" w:name="_Toc265228377"/>
      <w:bookmarkStart w:id="547" w:name="_Toc305158807"/>
      <w:bookmarkStart w:id="548" w:name="_Toc151193781"/>
      <w:bookmarkStart w:id="549" w:name="_Toc226965729"/>
      <w:bookmarkStart w:id="550" w:name="_Toc151193927"/>
      <w:bookmarkStart w:id="551" w:name="_Toc151193709"/>
      <w:bookmarkStart w:id="552" w:name="_Toc150774744"/>
      <w:bookmarkStart w:id="553" w:name="_Toc151193853"/>
      <w:bookmarkStart w:id="554" w:name="_Toc127161453"/>
      <w:bookmarkStart w:id="555" w:name="_Toc195842904"/>
      <w:bookmarkStart w:id="556" w:name="_Toc150509290"/>
      <w:bookmarkStart w:id="557" w:name="_Toc164608808"/>
      <w:bookmarkStart w:id="558" w:name="_Toc226309783"/>
      <w:bookmarkStart w:id="559" w:name="_Toc164608653"/>
      <w:bookmarkStart w:id="560" w:name="_Toc164229234"/>
      <w:bookmarkStart w:id="561" w:name="_Toc127151740"/>
      <w:bookmarkStart w:id="562" w:name="_Toc305158881"/>
      <w:bookmarkStart w:id="563" w:name="_Toc151190166"/>
      <w:bookmarkStart w:id="564" w:name="_Toc226965812"/>
      <w:bookmarkStart w:id="565" w:name="_Toc150480777"/>
      <w:bookmarkStart w:id="566" w:name="_Toc164351633"/>
      <w:bookmarkStart w:id="567" w:name="_Toc264969229"/>
      <w:r>
        <w:rPr>
          <w:sz w:val="24"/>
          <w:highlight w:val="none"/>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FD6558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7E1FC5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8" w:name="_Hlk167284562"/>
      <w:r>
        <w:rPr>
          <w:sz w:val="24"/>
          <w:highlight w:val="none"/>
        </w:rPr>
        <w:t>《投标人须知资料表》</w:t>
      </w:r>
      <w:bookmarkEnd w:id="568"/>
      <w:r>
        <w:rPr>
          <w:sz w:val="24"/>
          <w:highlight w:val="none"/>
        </w:rPr>
        <w:t>规定的时间内对投标文件进行解密，因非系统原因导致的解密失败，视为</w:t>
      </w:r>
      <w:r>
        <w:rPr>
          <w:b/>
          <w:sz w:val="24"/>
          <w:highlight w:val="none"/>
        </w:rPr>
        <w:t>投标无效</w:t>
      </w:r>
      <w:r>
        <w:rPr>
          <w:sz w:val="24"/>
          <w:highlight w:val="none"/>
        </w:rPr>
        <w:t>。</w:t>
      </w:r>
    </w:p>
    <w:p w14:paraId="1B3C5753">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9" w:name="_Toc520356165"/>
      <w:r>
        <w:rPr>
          <w:sz w:val="24"/>
          <w:highlight w:val="none"/>
        </w:rPr>
        <w:t>。</w:t>
      </w:r>
      <w:bookmarkStart w:id="570" w:name="_Hlk143533942"/>
      <w:r>
        <w:rPr>
          <w:sz w:val="24"/>
          <w:highlight w:val="none"/>
        </w:rPr>
        <w:t>投标人未在规定时间内提出疑义或确认一览表的，视同认可开标结果。</w:t>
      </w:r>
      <w:bookmarkEnd w:id="570"/>
    </w:p>
    <w:p w14:paraId="23FD572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FF5C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04886C9A">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15C8AA3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9"/>
    <w:p w14:paraId="31CD7528">
      <w:pPr>
        <w:numPr>
          <w:ilvl w:val="0"/>
          <w:numId w:val="8"/>
        </w:numPr>
        <w:tabs>
          <w:tab w:val="left" w:pos="360"/>
        </w:tabs>
        <w:snapToGrid w:val="0"/>
        <w:spacing w:line="360" w:lineRule="auto"/>
        <w:ind w:left="357" w:hanging="357"/>
        <w:outlineLvl w:val="1"/>
        <w:rPr>
          <w:sz w:val="24"/>
          <w:highlight w:val="none"/>
        </w:rPr>
      </w:pPr>
      <w:bookmarkStart w:id="571" w:name="_Toc127151741"/>
      <w:bookmarkStart w:id="572" w:name="_Toc164229235"/>
      <w:bookmarkStart w:id="573" w:name="_Toc150509291"/>
      <w:bookmarkStart w:id="574" w:name="_Toc164608809"/>
      <w:bookmarkStart w:id="575" w:name="_Toc127161454"/>
      <w:bookmarkStart w:id="576" w:name="_Toc151193710"/>
      <w:bookmarkStart w:id="577" w:name="_Toc149720833"/>
      <w:bookmarkStart w:id="578" w:name="_Toc264969230"/>
      <w:bookmarkStart w:id="579" w:name="_Toc164351634"/>
      <w:bookmarkStart w:id="580" w:name="_Toc226309784"/>
      <w:bookmarkStart w:id="581" w:name="_Toc151193782"/>
      <w:bookmarkStart w:id="582" w:name="_Toc127151540"/>
      <w:bookmarkStart w:id="583" w:name="_Toc305158808"/>
      <w:bookmarkStart w:id="584" w:name="_Toc305158882"/>
      <w:bookmarkStart w:id="585" w:name="_Toc150774640"/>
      <w:bookmarkStart w:id="586" w:name="_Toc151190167"/>
      <w:bookmarkStart w:id="587" w:name="_Toc226337236"/>
      <w:bookmarkStart w:id="588" w:name="_Toc151193854"/>
      <w:bookmarkStart w:id="589" w:name="_Toc142311042"/>
      <w:bookmarkStart w:id="590" w:name="_Toc226965730"/>
      <w:bookmarkStart w:id="591" w:name="_Toc150774745"/>
      <w:bookmarkStart w:id="592" w:name="_Toc150480778"/>
      <w:bookmarkStart w:id="593" w:name="_Toc164608654"/>
      <w:bookmarkStart w:id="594" w:name="_Toc195842905"/>
      <w:bookmarkStart w:id="595" w:name="_Toc151193928"/>
      <w:bookmarkStart w:id="596" w:name="_Toc226965813"/>
      <w:bookmarkStart w:id="597" w:name="_Toc164229381"/>
      <w:bookmarkStart w:id="598" w:name="_Toc151193638"/>
      <w:bookmarkStart w:id="599" w:name="_Toc265228378"/>
      <w:r>
        <w:rPr>
          <w:sz w:val="24"/>
          <w:highlight w:val="none"/>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500FABB">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0" w:name="_Toc520356166"/>
    </w:p>
    <w:p w14:paraId="3439DDEE">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2B23E60D">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9ED40A2">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7FB243B5">
      <w:pPr>
        <w:tabs>
          <w:tab w:val="left" w:pos="360"/>
          <w:tab w:val="left" w:pos="1080"/>
        </w:tabs>
        <w:snapToGrid w:val="0"/>
        <w:spacing w:line="360" w:lineRule="auto"/>
        <w:ind w:left="1080"/>
        <w:rPr>
          <w:sz w:val="24"/>
          <w:highlight w:val="none"/>
        </w:rPr>
      </w:pPr>
    </w:p>
    <w:p w14:paraId="633B71ED">
      <w:pPr>
        <w:pStyle w:val="4"/>
        <w:spacing w:before="0" w:line="360" w:lineRule="auto"/>
        <w:rPr>
          <w:rFonts w:ascii="Times New Roman" w:hAnsi="Times New Roman" w:eastAsia="宋体"/>
          <w:sz w:val="28"/>
          <w:highlight w:val="none"/>
        </w:rPr>
      </w:pPr>
      <w:bookmarkStart w:id="602" w:name="_Toc150774750"/>
      <w:bookmarkStart w:id="603" w:name="_Toc305158887"/>
      <w:bookmarkStart w:id="604" w:name="_Toc265228383"/>
      <w:bookmarkStart w:id="605" w:name="_Toc226309789"/>
      <w:bookmarkStart w:id="606" w:name="_Toc264969235"/>
      <w:bookmarkStart w:id="607" w:name="_Toc151193933"/>
      <w:bookmarkStart w:id="608" w:name="_Toc151193859"/>
      <w:bookmarkStart w:id="609" w:name="_Toc151193787"/>
      <w:bookmarkStart w:id="610" w:name="_Toc151193715"/>
      <w:bookmarkStart w:id="611" w:name="_Toc150480783"/>
      <w:bookmarkStart w:id="612" w:name="_Toc226965735"/>
      <w:bookmarkStart w:id="613" w:name="_Toc226965818"/>
      <w:bookmarkStart w:id="614" w:name="_Toc195842910"/>
      <w:bookmarkStart w:id="615" w:name="_Toc305158813"/>
      <w:bookmarkStart w:id="616" w:name="_Toc151193643"/>
      <w:bookmarkStart w:id="617" w:name="_Toc127151545"/>
      <w:bookmarkStart w:id="618" w:name="_Toc150774645"/>
      <w:bookmarkStart w:id="619" w:name="_Toc151190172"/>
      <w:bookmarkStart w:id="620" w:name="_Toc142311047"/>
      <w:bookmarkStart w:id="621" w:name="_Toc226337241"/>
      <w:bookmarkStart w:id="622" w:name="_Toc150509296"/>
      <w:r>
        <w:rPr>
          <w:rFonts w:ascii="Times New Roman" w:hAnsi="Times New Roman" w:eastAsia="宋体"/>
          <w:sz w:val="28"/>
          <w:highlight w:val="none"/>
        </w:rPr>
        <w:t xml:space="preserve">六   </w:t>
      </w:r>
      <w:bookmarkEnd w:id="601"/>
      <w:r>
        <w:rPr>
          <w:rFonts w:ascii="Times New Roman" w:hAnsi="Times New Roman" w:eastAsia="宋体"/>
          <w:sz w:val="28"/>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64229388"/>
      <w:bookmarkStart w:id="624" w:name="_Toc305158889"/>
      <w:bookmarkStart w:id="625" w:name="_Toc151193645"/>
      <w:bookmarkStart w:id="626" w:name="_Toc151190174"/>
      <w:bookmarkStart w:id="627" w:name="_Toc150774752"/>
      <w:bookmarkStart w:id="628" w:name="_Toc151193861"/>
      <w:bookmarkStart w:id="629" w:name="_Toc150509298"/>
      <w:bookmarkStart w:id="630" w:name="_Toc127151748"/>
      <w:bookmarkStart w:id="631" w:name="_Toc164608661"/>
      <w:bookmarkStart w:id="632" w:name="_Toc149720840"/>
      <w:bookmarkStart w:id="633" w:name="_Toc127151547"/>
      <w:bookmarkStart w:id="634" w:name="_Toc226965820"/>
      <w:bookmarkStart w:id="635" w:name="_Toc164351641"/>
      <w:bookmarkStart w:id="636" w:name="_Toc150480785"/>
      <w:bookmarkStart w:id="637" w:name="_Toc195842912"/>
      <w:bookmarkStart w:id="638" w:name="_Toc164229242"/>
      <w:bookmarkStart w:id="639" w:name="_Toc265228385"/>
      <w:bookmarkStart w:id="640" w:name="_Toc226965737"/>
      <w:bookmarkStart w:id="641" w:name="_Toc151193935"/>
      <w:bookmarkStart w:id="642" w:name="_Toc151193717"/>
      <w:bookmarkStart w:id="643" w:name="_Toc142311049"/>
      <w:bookmarkStart w:id="644" w:name="_Toc264969237"/>
      <w:bookmarkStart w:id="645" w:name="_Toc226337243"/>
      <w:bookmarkStart w:id="646" w:name="_Toc127161461"/>
      <w:bookmarkStart w:id="647" w:name="_Toc151193789"/>
      <w:bookmarkStart w:id="648" w:name="_Toc226309791"/>
      <w:bookmarkStart w:id="649" w:name="_Toc150774647"/>
      <w:bookmarkStart w:id="650" w:name="_Toc164608816"/>
      <w:bookmarkStart w:id="651" w:name="_Toc305158815"/>
    </w:p>
    <w:p w14:paraId="785C09CC">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1BB68D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09BB28B">
      <w:pPr>
        <w:numPr>
          <w:ilvl w:val="0"/>
          <w:numId w:val="8"/>
        </w:numPr>
        <w:tabs>
          <w:tab w:val="left" w:pos="360"/>
        </w:tabs>
        <w:snapToGrid w:val="0"/>
        <w:spacing w:line="360" w:lineRule="auto"/>
        <w:ind w:left="357" w:hanging="357"/>
        <w:outlineLvl w:val="1"/>
        <w:rPr>
          <w:sz w:val="24"/>
          <w:highlight w:val="none"/>
        </w:rPr>
      </w:pPr>
      <w:bookmarkStart w:id="652" w:name="_Toc305158817"/>
      <w:bookmarkStart w:id="653" w:name="_Toc305158891"/>
      <w:bookmarkStart w:id="654" w:name="_Toc151193863"/>
      <w:bookmarkStart w:id="655" w:name="_Toc149720842"/>
      <w:bookmarkStart w:id="656" w:name="_Toc164608818"/>
      <w:bookmarkStart w:id="657" w:name="_Toc264969239"/>
      <w:bookmarkStart w:id="658" w:name="_Toc226965822"/>
      <w:bookmarkStart w:id="659" w:name="_Toc151193719"/>
      <w:bookmarkStart w:id="660" w:name="_Toc164608663"/>
      <w:bookmarkStart w:id="661" w:name="_Toc127151549"/>
      <w:bookmarkStart w:id="662" w:name="_Toc127161463"/>
      <w:bookmarkStart w:id="663" w:name="_Toc142311051"/>
      <w:bookmarkStart w:id="664" w:name="_Toc265228387"/>
      <w:bookmarkStart w:id="665" w:name="_Toc127151750"/>
      <w:bookmarkStart w:id="666" w:name="_Toc195842914"/>
      <w:bookmarkStart w:id="667" w:name="_Toc150774649"/>
      <w:bookmarkStart w:id="668" w:name="_Toc164229390"/>
      <w:bookmarkStart w:id="669" w:name="_Toc226965739"/>
      <w:bookmarkStart w:id="670" w:name="_Toc164351643"/>
      <w:bookmarkStart w:id="671" w:name="_Toc151193937"/>
      <w:bookmarkStart w:id="672" w:name="_Toc226337245"/>
      <w:bookmarkStart w:id="673" w:name="_Toc150509300"/>
      <w:bookmarkStart w:id="674" w:name="_Toc150774754"/>
      <w:bookmarkStart w:id="675" w:name="_Toc226309793"/>
      <w:bookmarkStart w:id="676" w:name="_Toc151190176"/>
      <w:bookmarkStart w:id="677" w:name="_Toc151193791"/>
      <w:bookmarkStart w:id="678" w:name="_Toc151193647"/>
      <w:bookmarkStart w:id="679" w:name="_Toc150480787"/>
      <w:bookmarkStart w:id="680" w:name="_Toc164229244"/>
      <w:bookmarkStart w:id="681" w:name="_Ref467306425"/>
      <w:bookmarkStart w:id="682" w:name="_Ref467307090"/>
      <w:bookmarkStart w:id="683" w:name="_Toc520356176"/>
      <w:r>
        <w:rPr>
          <w:sz w:val="24"/>
          <w:highlight w:val="none"/>
        </w:rPr>
        <w:t>中标公告与中标通知书</w:t>
      </w:r>
      <w:bookmarkEnd w:id="652"/>
      <w:bookmarkEnd w:id="653"/>
    </w:p>
    <w:p w14:paraId="2BB7147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892176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F7A86CC">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3B707C7">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4B75139C">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1896DFF8">
      <w:pPr>
        <w:numPr>
          <w:ilvl w:val="2"/>
          <w:numId w:val="8"/>
        </w:numPr>
        <w:snapToGrid w:val="0"/>
        <w:spacing w:line="360" w:lineRule="auto"/>
        <w:rPr>
          <w:sz w:val="24"/>
          <w:highlight w:val="none"/>
        </w:rPr>
      </w:pPr>
      <w:r>
        <w:rPr>
          <w:sz w:val="24"/>
          <w:highlight w:val="none"/>
        </w:rPr>
        <w:t>出现影响采购公正的违法、违规行为的；</w:t>
      </w:r>
    </w:p>
    <w:p w14:paraId="0D856744">
      <w:pPr>
        <w:numPr>
          <w:ilvl w:val="2"/>
          <w:numId w:val="8"/>
        </w:numPr>
        <w:snapToGrid w:val="0"/>
        <w:spacing w:line="360" w:lineRule="auto"/>
        <w:rPr>
          <w:sz w:val="24"/>
          <w:highlight w:val="none"/>
        </w:rPr>
      </w:pPr>
      <w:r>
        <w:rPr>
          <w:sz w:val="24"/>
          <w:highlight w:val="none"/>
        </w:rPr>
        <w:t>投标人的报价均超过了采购预算，采购人不能支付的；</w:t>
      </w:r>
    </w:p>
    <w:p w14:paraId="0C5E2A22">
      <w:pPr>
        <w:numPr>
          <w:ilvl w:val="2"/>
          <w:numId w:val="8"/>
        </w:numPr>
        <w:snapToGrid w:val="0"/>
        <w:spacing w:line="360" w:lineRule="auto"/>
        <w:rPr>
          <w:sz w:val="24"/>
          <w:highlight w:val="none"/>
        </w:rPr>
      </w:pPr>
      <w:r>
        <w:rPr>
          <w:sz w:val="24"/>
          <w:highlight w:val="none"/>
        </w:rPr>
        <w:t>因重大变故，采购任务取消的。</w:t>
      </w:r>
    </w:p>
    <w:p w14:paraId="3DDFC0E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5F09BA69">
      <w:pPr>
        <w:numPr>
          <w:ilvl w:val="0"/>
          <w:numId w:val="8"/>
        </w:numPr>
        <w:tabs>
          <w:tab w:val="left" w:pos="360"/>
        </w:tabs>
        <w:snapToGrid w:val="0"/>
        <w:spacing w:line="360" w:lineRule="auto"/>
        <w:ind w:left="357" w:hanging="357"/>
        <w:outlineLvl w:val="1"/>
        <w:rPr>
          <w:sz w:val="24"/>
          <w:highlight w:val="none"/>
        </w:rPr>
      </w:pPr>
      <w:bookmarkStart w:id="684" w:name="_Toc150480788"/>
      <w:bookmarkStart w:id="685" w:name="_Toc226337246"/>
      <w:bookmarkStart w:id="686" w:name="_Toc127161464"/>
      <w:bookmarkStart w:id="687" w:name="_Toc164351644"/>
      <w:bookmarkStart w:id="688" w:name="_Toc149720843"/>
      <w:bookmarkStart w:id="689" w:name="_Toc151190177"/>
      <w:bookmarkStart w:id="690" w:name="_Toc151193792"/>
      <w:bookmarkStart w:id="691" w:name="_Ref467306377"/>
      <w:bookmarkStart w:id="692" w:name="_Toc195842915"/>
      <w:bookmarkStart w:id="693" w:name="_Toc226309794"/>
      <w:bookmarkStart w:id="694" w:name="_Ref467307062"/>
      <w:bookmarkStart w:id="695" w:name="_Toc520356175"/>
      <w:bookmarkStart w:id="696" w:name="_Toc164608664"/>
      <w:bookmarkStart w:id="697" w:name="_Toc151193720"/>
      <w:bookmarkStart w:id="698" w:name="_Toc150509301"/>
      <w:bookmarkStart w:id="699" w:name="_Toc264969240"/>
      <w:bookmarkStart w:id="700" w:name="_Toc151193648"/>
      <w:bookmarkStart w:id="701" w:name="_Toc127151550"/>
      <w:bookmarkStart w:id="702" w:name="_Toc150774755"/>
      <w:bookmarkStart w:id="703" w:name="_Toc164608819"/>
      <w:bookmarkStart w:id="704" w:name="_Toc305158818"/>
      <w:bookmarkStart w:id="705" w:name="_Toc305158892"/>
      <w:bookmarkStart w:id="706" w:name="_Toc226965740"/>
      <w:bookmarkStart w:id="707" w:name="_Toc151193938"/>
      <w:bookmarkStart w:id="708" w:name="_Toc151193864"/>
      <w:bookmarkStart w:id="709" w:name="_Toc265228388"/>
      <w:bookmarkStart w:id="710" w:name="_Toc164229391"/>
      <w:bookmarkStart w:id="711" w:name="_Toc150774650"/>
      <w:bookmarkStart w:id="712" w:name="_Toc127151751"/>
      <w:bookmarkStart w:id="713" w:name="_Toc226965823"/>
      <w:bookmarkStart w:id="714" w:name="_Ref467306978"/>
      <w:bookmarkStart w:id="715" w:name="_Toc142311052"/>
      <w:bookmarkStart w:id="716" w:name="_Toc164229245"/>
      <w:bookmarkStart w:id="717" w:name="_Ref467307204"/>
      <w:r>
        <w:rPr>
          <w:sz w:val="24"/>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0A37FD6">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BD065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D1796C8">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1A0CB09C">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3DAB1A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3869264">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1"/>
    <w:bookmarkEnd w:id="682"/>
    <w:bookmarkEnd w:id="683"/>
    <w:p w14:paraId="6595F506">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B029592">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CD157B">
      <w:pPr>
        <w:numPr>
          <w:ilvl w:val="2"/>
          <w:numId w:val="8"/>
        </w:numPr>
        <w:snapToGrid w:val="0"/>
        <w:spacing w:line="360" w:lineRule="auto"/>
        <w:rPr>
          <w:sz w:val="24"/>
          <w:highlight w:val="none"/>
        </w:rPr>
      </w:pPr>
      <w:bookmarkStart w:id="718"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8"/>
    </w:p>
    <w:p w14:paraId="63D85349">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B5D330C">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38002D7B">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D52E7C">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4EB7C6B">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2EA84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4CFC405">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F80E11D">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336849B3">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7661EBB">
      <w:pPr>
        <w:tabs>
          <w:tab w:val="left" w:pos="360"/>
          <w:tab w:val="left" w:pos="1080"/>
        </w:tabs>
        <w:snapToGrid w:val="0"/>
        <w:spacing w:line="360" w:lineRule="auto"/>
        <w:ind w:left="360"/>
        <w:rPr>
          <w:sz w:val="24"/>
          <w:highlight w:val="none"/>
        </w:rPr>
      </w:pPr>
    </w:p>
    <w:p w14:paraId="0F657A24">
      <w:pPr>
        <w:spacing w:line="360" w:lineRule="auto"/>
        <w:jc w:val="center"/>
        <w:outlineLvl w:val="0"/>
        <w:rPr>
          <w:b/>
          <w:sz w:val="36"/>
          <w:szCs w:val="36"/>
          <w:highlight w:val="none"/>
        </w:rPr>
      </w:pPr>
      <w:bookmarkStart w:id="719" w:name="_Toc305158822"/>
      <w:bookmarkStart w:id="720" w:name="_Toc264969244"/>
      <w:bookmarkStart w:id="721" w:name="_Toc150480792"/>
      <w:bookmarkStart w:id="722" w:name="_Toc353873664"/>
      <w:bookmarkStart w:id="723" w:name="_Toc265228392"/>
      <w:bookmarkStart w:id="724" w:name="_Toc305158896"/>
      <w:bookmarkStart w:id="725" w:name="_Toc142311056"/>
      <w:bookmarkStart w:id="726" w:name="_Toc127151554"/>
      <w:bookmarkStart w:id="727" w:name="_Toc226965827"/>
      <w:bookmarkStart w:id="728" w:name="_Toc226337250"/>
      <w:bookmarkStart w:id="729" w:name="_Toc353825544"/>
      <w:bookmarkStart w:id="730" w:name="_Toc150774759"/>
      <w:bookmarkStart w:id="731" w:name="_Toc353873934"/>
      <w:r>
        <w:rPr>
          <w:sz w:val="24"/>
          <w:highlight w:val="none"/>
        </w:rPr>
        <w:br w:type="page"/>
      </w:r>
      <w:bookmarkStart w:id="732" w:name="_Toc14981"/>
      <w:r>
        <w:rPr>
          <w:b/>
          <w:sz w:val="36"/>
          <w:szCs w:val="36"/>
          <w:highlight w:val="none"/>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highlight w:val="none"/>
        </w:rPr>
        <w:t>资格审查</w:t>
      </w:r>
      <w:bookmarkEnd w:id="732"/>
      <w:bookmarkStart w:id="733" w:name="_Toc487900382"/>
    </w:p>
    <w:p w14:paraId="68C4D705">
      <w:pPr>
        <w:tabs>
          <w:tab w:val="left" w:pos="360"/>
          <w:tab w:val="left" w:pos="900"/>
        </w:tabs>
        <w:snapToGrid w:val="0"/>
        <w:spacing w:line="360" w:lineRule="auto"/>
        <w:jc w:val="center"/>
        <w:outlineLvl w:val="1"/>
        <w:rPr>
          <w:b/>
          <w:sz w:val="24"/>
          <w:highlight w:val="none"/>
        </w:rPr>
      </w:pPr>
      <w:bookmarkStart w:id="734" w:name="_Toc99301422"/>
      <w:r>
        <w:rPr>
          <w:b/>
          <w:sz w:val="24"/>
          <w:highlight w:val="none"/>
        </w:rPr>
        <w:t>一、资格审查程序</w:t>
      </w:r>
      <w:bookmarkEnd w:id="734"/>
    </w:p>
    <w:p w14:paraId="0DC239A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DC02EB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9AEAE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807BE6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EFAC4B">
      <w:pPr>
        <w:widowControl/>
        <w:jc w:val="left"/>
        <w:rPr>
          <w:sz w:val="24"/>
          <w:highlight w:val="none"/>
        </w:rPr>
      </w:pPr>
    </w:p>
    <w:p w14:paraId="145CAEA2">
      <w:pPr>
        <w:tabs>
          <w:tab w:val="left" w:pos="360"/>
          <w:tab w:val="left" w:pos="900"/>
        </w:tabs>
        <w:snapToGrid w:val="0"/>
        <w:spacing w:line="360" w:lineRule="auto"/>
        <w:jc w:val="center"/>
        <w:outlineLvl w:val="1"/>
        <w:rPr>
          <w:b/>
          <w:sz w:val="24"/>
          <w:highlight w:val="none"/>
        </w:rPr>
      </w:pPr>
      <w:bookmarkStart w:id="735" w:name="_Hlk143693557"/>
      <w:r>
        <w:rPr>
          <w:b/>
          <w:sz w:val="24"/>
          <w:highlight w:val="none"/>
        </w:rPr>
        <w:t>二、资格审查要求</w:t>
      </w:r>
      <w:bookmarkEnd w:id="735"/>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6" w:name="_Hlt487972895"/>
            <w:bookmarkEnd w:id="736"/>
            <w:bookmarkStart w:id="737" w:name="_Hlk14369346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3"/>
      <w:bookmarkEnd w:id="737"/>
    </w:tbl>
    <w:p w14:paraId="3FF5984A">
      <w:pPr>
        <w:widowControl/>
        <w:jc w:val="left"/>
        <w:rPr>
          <w:sz w:val="24"/>
          <w:highlight w:val="none"/>
        </w:rPr>
      </w:pPr>
      <w:bookmarkStart w:id="738" w:name="_Hlt522424701"/>
      <w:bookmarkEnd w:id="738"/>
      <w:bookmarkStart w:id="739" w:name="_Hlt487900425"/>
      <w:bookmarkEnd w:id="739"/>
      <w:bookmarkStart w:id="740" w:name="_Toc353873940"/>
      <w:bookmarkStart w:id="741" w:name="_Toc353825550"/>
      <w:bookmarkStart w:id="742" w:name="_Toc226965858"/>
      <w:bookmarkStart w:id="743" w:name="_Toc127161490"/>
      <w:bookmarkStart w:id="744" w:name="_Toc127151779"/>
      <w:r>
        <w:rPr>
          <w:sz w:val="24"/>
          <w:highlight w:val="none"/>
        </w:rPr>
        <w:br w:type="page"/>
      </w:r>
    </w:p>
    <w:p w14:paraId="74415665">
      <w:pPr>
        <w:spacing w:line="360" w:lineRule="auto"/>
        <w:jc w:val="center"/>
        <w:outlineLvl w:val="0"/>
        <w:rPr>
          <w:b/>
          <w:sz w:val="36"/>
          <w:szCs w:val="36"/>
          <w:highlight w:val="none"/>
        </w:rPr>
      </w:pPr>
      <w:bookmarkStart w:id="745" w:name="_Toc14295"/>
      <w:r>
        <w:rPr>
          <w:b/>
          <w:sz w:val="36"/>
          <w:szCs w:val="36"/>
          <w:highlight w:val="none"/>
        </w:rPr>
        <w:t xml:space="preserve">第四章   </w:t>
      </w:r>
      <w:bookmarkEnd w:id="740"/>
      <w:bookmarkEnd w:id="741"/>
      <w:bookmarkEnd w:id="742"/>
      <w:bookmarkEnd w:id="743"/>
      <w:bookmarkEnd w:id="744"/>
      <w:bookmarkStart w:id="746" w:name="_Hlt164229061"/>
      <w:bookmarkEnd w:id="746"/>
      <w:r>
        <w:rPr>
          <w:b/>
          <w:sz w:val="36"/>
          <w:szCs w:val="36"/>
          <w:highlight w:val="none"/>
        </w:rPr>
        <w:t>评标程序、评标方法和评标标准</w:t>
      </w:r>
      <w:bookmarkEnd w:id="745"/>
    </w:p>
    <w:p w14:paraId="7354355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2FEB8BC">
      <w:pPr>
        <w:numPr>
          <w:ilvl w:val="0"/>
          <w:numId w:val="12"/>
        </w:numPr>
        <w:tabs>
          <w:tab w:val="left" w:pos="360"/>
        </w:tabs>
        <w:snapToGrid w:val="0"/>
        <w:spacing w:line="360" w:lineRule="auto"/>
        <w:outlineLvl w:val="1"/>
        <w:rPr>
          <w:sz w:val="24"/>
          <w:highlight w:val="none"/>
        </w:rPr>
      </w:pPr>
      <w:bookmarkStart w:id="747" w:name="_Toc127151541"/>
      <w:bookmarkStart w:id="748" w:name="_Toc164229236"/>
      <w:bookmarkStart w:id="749" w:name="_Toc151193711"/>
      <w:bookmarkStart w:id="750" w:name="_Toc151193855"/>
      <w:bookmarkStart w:id="751" w:name="_Toc142311043"/>
      <w:bookmarkStart w:id="752" w:name="_Toc265228379"/>
      <w:bookmarkStart w:id="753" w:name="_Toc226309785"/>
      <w:bookmarkStart w:id="754" w:name="_Toc150774746"/>
      <w:bookmarkStart w:id="755" w:name="_Toc195842906"/>
      <w:bookmarkStart w:id="756" w:name="_Toc127161455"/>
      <w:bookmarkStart w:id="757" w:name="_Toc226337237"/>
      <w:bookmarkStart w:id="758" w:name="_Toc164351635"/>
      <w:bookmarkStart w:id="759" w:name="_Toc151193783"/>
      <w:bookmarkStart w:id="760" w:name="_Toc226965731"/>
      <w:bookmarkStart w:id="761" w:name="_Toc305158883"/>
      <w:bookmarkStart w:id="762" w:name="_Toc151193929"/>
      <w:bookmarkStart w:id="763" w:name="_Toc305158809"/>
      <w:bookmarkStart w:id="764" w:name="_Toc150774641"/>
      <w:bookmarkStart w:id="765" w:name="_Toc164608810"/>
      <w:bookmarkStart w:id="766" w:name="_Toc264969231"/>
      <w:bookmarkStart w:id="767" w:name="_Toc151190168"/>
      <w:bookmarkStart w:id="768" w:name="_Toc164608655"/>
      <w:bookmarkStart w:id="769" w:name="_Toc164229382"/>
      <w:bookmarkStart w:id="770" w:name="_Toc150509292"/>
      <w:bookmarkStart w:id="771" w:name="_Toc226965814"/>
      <w:bookmarkStart w:id="772" w:name="_Toc149720834"/>
      <w:bookmarkStart w:id="773" w:name="_Toc150480779"/>
      <w:bookmarkStart w:id="774" w:name="_Toc151193639"/>
      <w:bookmarkStart w:id="775" w:name="_Toc127151742"/>
      <w:bookmarkStart w:id="776" w:name="_Toc353825551"/>
      <w:bookmarkStart w:id="777" w:name="_Toc353873941"/>
      <w:bookmarkStart w:id="778" w:name="_Toc195842920"/>
      <w:bookmarkStart w:id="779" w:name="_Toc353825545"/>
      <w:bookmarkStart w:id="780" w:name="_Toc142311057"/>
      <w:bookmarkStart w:id="781" w:name="_Toc353873665"/>
      <w:bookmarkStart w:id="782" w:name="_Toc226337251"/>
      <w:bookmarkStart w:id="783" w:name="_Toc150480793"/>
      <w:bookmarkStart w:id="784" w:name="_Toc264969245"/>
      <w:bookmarkStart w:id="785" w:name="_Toc353873935"/>
      <w:bookmarkStart w:id="786" w:name="_Toc226965828"/>
      <w:bookmarkStart w:id="787" w:name="_Toc305158897"/>
      <w:bookmarkStart w:id="788" w:name="_Toc305158823"/>
      <w:bookmarkStart w:id="789" w:name="_Toc127151555"/>
      <w:bookmarkStart w:id="790" w:name="_Toc265228393"/>
      <w:bookmarkStart w:id="791" w:name="_Toc150774760"/>
      <w:r>
        <w:rPr>
          <w:sz w:val="24"/>
          <w:highlight w:val="none"/>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D065CDE">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2" w:name="_Toc520356167"/>
    </w:p>
    <w:p w14:paraId="66012444">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highlight w:val="none"/>
        </w:rPr>
        <w:t>要求的，</w:t>
      </w:r>
      <w:r>
        <w:rPr>
          <w:b/>
          <w:sz w:val="24"/>
          <w:highlight w:val="none"/>
        </w:rPr>
        <w:t>投标无效</w:t>
      </w:r>
      <w:r>
        <w:rPr>
          <w:sz w:val="24"/>
          <w:highlight w:val="none"/>
        </w:rPr>
        <w:t>。</w:t>
      </w:r>
    </w:p>
    <w:p w14:paraId="63D264D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B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E9DD1C9">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5EC6DA3">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2707C5C9">
            <w:pPr>
              <w:widowControl/>
              <w:jc w:val="center"/>
              <w:rPr>
                <w:b/>
                <w:color w:val="000000"/>
                <w:kern w:val="0"/>
                <w:sz w:val="24"/>
                <w:highlight w:val="none"/>
              </w:rPr>
            </w:pPr>
            <w:r>
              <w:rPr>
                <w:b/>
                <w:color w:val="000000"/>
                <w:kern w:val="0"/>
                <w:sz w:val="24"/>
                <w:highlight w:val="none"/>
              </w:rPr>
              <w:t>审查内容</w:t>
            </w:r>
          </w:p>
        </w:tc>
      </w:tr>
      <w:tr w14:paraId="1B5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73D31">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27C65BB">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971F53E">
            <w:pPr>
              <w:widowControl/>
              <w:jc w:val="left"/>
              <w:rPr>
                <w:color w:val="000000"/>
                <w:kern w:val="0"/>
                <w:sz w:val="24"/>
                <w:highlight w:val="none"/>
              </w:rPr>
            </w:pPr>
            <w:r>
              <w:rPr>
                <w:color w:val="000000"/>
                <w:kern w:val="0"/>
                <w:sz w:val="24"/>
                <w:highlight w:val="none"/>
              </w:rPr>
              <w:t>按招标文件要求提供授权委托书；</w:t>
            </w:r>
          </w:p>
        </w:tc>
      </w:tr>
      <w:tr w14:paraId="079C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570B6">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495DE4D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77093242">
            <w:pPr>
              <w:widowControl/>
              <w:jc w:val="left"/>
              <w:rPr>
                <w:color w:val="000000"/>
                <w:kern w:val="0"/>
                <w:sz w:val="24"/>
                <w:highlight w:val="none"/>
              </w:rPr>
            </w:pPr>
            <w:r>
              <w:rPr>
                <w:sz w:val="24"/>
                <w:highlight w:val="none"/>
              </w:rPr>
              <w:t>未将一个采购包中的内容拆分投标；</w:t>
            </w:r>
          </w:p>
        </w:tc>
      </w:tr>
      <w:tr w14:paraId="756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900120">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4146D659">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5B4B57A9">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08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824AE1">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13286AA9">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29C24AF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1FE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2BFB58">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65E3691">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E42A785">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29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1E107">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3862201">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CC6857B">
            <w:pPr>
              <w:widowControl/>
              <w:jc w:val="left"/>
              <w:rPr>
                <w:color w:val="000000"/>
                <w:kern w:val="0"/>
                <w:sz w:val="24"/>
                <w:highlight w:val="none"/>
              </w:rPr>
            </w:pPr>
            <w:r>
              <w:rPr>
                <w:kern w:val="0"/>
                <w:sz w:val="24"/>
                <w:highlight w:val="none"/>
              </w:rPr>
              <w:t>标记为“实质性格式”的文件均按招标文件要求提供且签署、盖章的；</w:t>
            </w:r>
          </w:p>
        </w:tc>
      </w:tr>
      <w:tr w14:paraId="343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96CA94">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7891D108">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E74BC99">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FB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5D973">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49E443A">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0D0A910E">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68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2E9B82">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4C01F074">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E272D17">
            <w:pPr>
              <w:widowControl/>
              <w:jc w:val="left"/>
              <w:rPr>
                <w:sz w:val="24"/>
                <w:highlight w:val="none"/>
              </w:rPr>
            </w:pPr>
            <w:r>
              <w:rPr>
                <w:sz w:val="24"/>
                <w:highlight w:val="none"/>
              </w:rPr>
              <w:t>分包履行的内容、金额或者比例未超出《投标人须知资料表》中的规定；</w:t>
            </w:r>
          </w:p>
          <w:p w14:paraId="4C22078C">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637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4DAD0">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5F73544D">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2A6EAA0B">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316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DCBE2D">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3192A0D">
            <w:pPr>
              <w:widowControl/>
              <w:jc w:val="left"/>
              <w:rPr>
                <w:color w:val="000000"/>
                <w:kern w:val="0"/>
                <w:sz w:val="24"/>
                <w:highlight w:val="none"/>
              </w:rPr>
            </w:pPr>
            <w:r>
              <w:rPr>
                <w:color w:val="000000"/>
                <w:kern w:val="0"/>
                <w:sz w:val="24"/>
                <w:highlight w:val="none"/>
              </w:rPr>
              <w:t>进口产品</w:t>
            </w:r>
          </w:p>
          <w:p w14:paraId="5A3B8D46">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521BFE9">
            <w:pPr>
              <w:widowControl/>
              <w:jc w:val="left"/>
              <w:rPr>
                <w:color w:val="000000"/>
                <w:kern w:val="0"/>
                <w:sz w:val="24"/>
                <w:highlight w:val="none"/>
              </w:rPr>
            </w:pPr>
            <w:r>
              <w:rPr>
                <w:sz w:val="24"/>
                <w:highlight w:val="none"/>
              </w:rPr>
              <w:t>招标文件不接受进口产品投标的内容时，投标人所投产品不含进口产品；</w:t>
            </w:r>
          </w:p>
        </w:tc>
      </w:tr>
      <w:tr w14:paraId="6FF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01ABF">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4FB3BD1">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48572D74">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3C253B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95B202">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4950A49">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12C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F50437">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DEC282B">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93DE6D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574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56FAC">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7DFF552">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C2D87CB">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7AF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985E06">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2A33007">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4EAE076E">
            <w:pPr>
              <w:widowControl/>
              <w:jc w:val="left"/>
              <w:rPr>
                <w:color w:val="000000"/>
                <w:kern w:val="0"/>
                <w:sz w:val="24"/>
                <w:highlight w:val="none"/>
              </w:rPr>
            </w:pPr>
            <w:r>
              <w:rPr>
                <w:color w:val="000000"/>
                <w:kern w:val="0"/>
                <w:sz w:val="24"/>
                <w:highlight w:val="none"/>
              </w:rPr>
              <w:t>投标文件未含有采购人不能接受的附加条件的；</w:t>
            </w:r>
          </w:p>
        </w:tc>
      </w:tr>
      <w:tr w14:paraId="658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545FB">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0108615B">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4436262">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52DDFA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096DF4">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048CB361">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highlight w:val="none"/>
        </w:rPr>
        <w:t>若投标人为事业单位或其他组织或分支机构，可为单位负责人</w:t>
      </w:r>
      <w:bookmarkEnd w:id="793"/>
      <w:r>
        <w:rPr>
          <w:sz w:val="24"/>
          <w:highlight w:val="none"/>
        </w:rPr>
        <w:t>）或其授权的代表签字。投标人的澄清、说明或者补正不得超出投标文件的范围或者改变投标文件的实质性内容。澄清文件将作为投标文件内容的一部分。</w:t>
      </w:r>
    </w:p>
    <w:p w14:paraId="67C01F4E">
      <w:pPr>
        <w:numPr>
          <w:ilvl w:val="1"/>
          <w:numId w:val="12"/>
        </w:numPr>
        <w:tabs>
          <w:tab w:val="left" w:pos="1080"/>
        </w:tabs>
        <w:snapToGrid w:val="0"/>
        <w:spacing w:line="360" w:lineRule="auto"/>
        <w:ind w:left="1077" w:hanging="720"/>
        <w:rPr>
          <w:sz w:val="24"/>
          <w:highlight w:val="none"/>
        </w:rPr>
      </w:pPr>
      <w:bookmarkStart w:id="794" w:name="_Hlk220085436"/>
      <w:r>
        <w:rPr>
          <w:rFonts w:hint="eastAsia"/>
          <w:sz w:val="24"/>
          <w:highlight w:val="none"/>
        </w:rPr>
        <w:t>异常低价处理</w:t>
      </w:r>
    </w:p>
    <w:p w14:paraId="336430B7">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2F4C04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ascii="宋体" w:hAnsi="宋体" w:cs="宋体"/>
          <w:sz w:val="24"/>
          <w:highlight w:val="none"/>
          <w:u w:val="single"/>
        </w:rPr>
        <w:t>50</w:t>
      </w:r>
      <w:r>
        <w:rPr>
          <w:rFonts w:hint="eastAsia"/>
          <w:sz w:val="24"/>
          <w:highlight w:val="none"/>
        </w:rPr>
        <w:t>%；</w:t>
      </w:r>
    </w:p>
    <w:p w14:paraId="10374E2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ascii="宋体" w:hAnsi="宋体" w:cs="宋体"/>
          <w:sz w:val="24"/>
          <w:highlight w:val="none"/>
          <w:u w:val="single"/>
        </w:rPr>
        <w:t>50</w:t>
      </w:r>
      <w:r>
        <w:rPr>
          <w:rFonts w:hint="eastAsia"/>
          <w:sz w:val="24"/>
          <w:highlight w:val="none"/>
        </w:rPr>
        <w:t>%的，即投标（响应）报价&lt;通过符合性审查的次低报价供应商投标（响应）报价×</w:t>
      </w:r>
      <w:r>
        <w:rPr>
          <w:rFonts w:hint="eastAsia" w:ascii="宋体" w:hAnsi="宋体" w:cs="宋体"/>
          <w:sz w:val="24"/>
          <w:highlight w:val="none"/>
          <w:u w:val="single"/>
        </w:rPr>
        <w:t>50</w:t>
      </w:r>
      <w:r>
        <w:rPr>
          <w:rFonts w:hint="eastAsia"/>
          <w:sz w:val="24"/>
          <w:highlight w:val="none"/>
        </w:rPr>
        <w:t>%；</w:t>
      </w:r>
    </w:p>
    <w:p w14:paraId="4E312B4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宋体" w:hAnsi="宋体" w:cs="宋体"/>
          <w:sz w:val="24"/>
          <w:highlight w:val="none"/>
          <w:u w:val="single"/>
        </w:rPr>
        <w:t>45</w:t>
      </w:r>
      <w:r>
        <w:rPr>
          <w:rFonts w:hint="eastAsia"/>
          <w:sz w:val="24"/>
          <w:highlight w:val="none"/>
        </w:rPr>
        <w:t>%的，即投标（响应）报价&lt;采购项目最高限价×</w:t>
      </w:r>
      <w:r>
        <w:rPr>
          <w:rFonts w:hint="eastAsia" w:ascii="宋体" w:hAnsi="宋体" w:cs="宋体"/>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91210E0">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9F8C868">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84EEE2F">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516521BA">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5"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5"/>
      <w:r>
        <w:rPr>
          <w:rFonts w:hint="eastAsia"/>
          <w:sz w:val="24"/>
          <w:highlight w:val="none"/>
        </w:rPr>
        <w:t>。</w:t>
      </w:r>
    </w:p>
    <w:bookmarkEnd w:id="794"/>
    <w:p w14:paraId="4D0AD906">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411F6C6">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966F06E">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2C65154">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FCC0A45">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无，按下述2.4.2-2.4.7项规定修正。</w:t>
      </w:r>
    </w:p>
    <w:p w14:paraId="59B05BC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83F067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7DE5189B">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806BD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5123F0C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190001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4A2F7D">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830D439">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A1AAC5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 xml:space="preserve"> 10 </w:t>
      </w:r>
      <w:r>
        <w:rPr>
          <w:sz w:val="24"/>
          <w:highlight w:val="none"/>
        </w:rPr>
        <w:t>%的扣除，用扣除后的价格参加评审。</w:t>
      </w:r>
    </w:p>
    <w:p w14:paraId="3787D4F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6 </w:t>
      </w:r>
      <w:r>
        <w:rPr>
          <w:sz w:val="24"/>
          <w:highlight w:val="none"/>
        </w:rPr>
        <w:t>%的扣除，用扣除后的价格参加评审。</w:t>
      </w:r>
    </w:p>
    <w:p w14:paraId="7494498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13517D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2D85F70">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14C47F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36DC40EB">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0E9BBD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0ACD415">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D91C85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F065D1E">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FF2DC5">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8DF00A8">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6"/>
      <w:bookmarkEnd w:id="777"/>
    </w:p>
    <w:p w14:paraId="2C547876">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E075E57">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5AD5681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31A6296">
      <w:pPr>
        <w:tabs>
          <w:tab w:val="left" w:pos="900"/>
          <w:tab w:val="left" w:pos="1589"/>
          <w:tab w:val="left" w:pos="1701"/>
        </w:tabs>
        <w:snapToGrid w:val="0"/>
        <w:spacing w:line="360" w:lineRule="auto"/>
        <w:ind w:left="1985"/>
        <w:rPr>
          <w:sz w:val="24"/>
          <w:highlight w:val="none"/>
        </w:rPr>
      </w:pPr>
      <w:r>
        <w:rPr>
          <w:b/>
          <w:color w:val="000000"/>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7D900F">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2A7F54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D03C3D5">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5814653D">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rFonts w:hAnsi="宋体" w:cs="Arial"/>
          <w:spacing w:val="-1"/>
          <w:highlight w:val="none"/>
          <w:u w:val="single"/>
        </w:rPr>
        <w:t xml:space="preserve">  /  </w:t>
      </w:r>
    </w:p>
    <w:p w14:paraId="7B045EC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09FF65BA">
      <w:pPr>
        <w:numPr>
          <w:ilvl w:val="0"/>
          <w:numId w:val="12"/>
        </w:numPr>
        <w:tabs>
          <w:tab w:val="left" w:pos="360"/>
        </w:tabs>
        <w:snapToGrid w:val="0"/>
        <w:spacing w:line="360" w:lineRule="auto"/>
        <w:outlineLvl w:val="1"/>
        <w:rPr>
          <w:sz w:val="24"/>
          <w:highlight w:val="none"/>
        </w:rPr>
      </w:pPr>
      <w:r>
        <w:rPr>
          <w:sz w:val="24"/>
          <w:highlight w:val="none"/>
        </w:rPr>
        <w:t>确定</w:t>
      </w:r>
      <w:bookmarkStart w:id="796" w:name="_Toc151193788"/>
      <w:bookmarkStart w:id="797" w:name="_Toc305158814"/>
      <w:bookmarkStart w:id="798" w:name="_Toc164351640"/>
      <w:bookmarkStart w:id="799" w:name="_Toc226337242"/>
      <w:bookmarkStart w:id="800" w:name="_Toc520356170"/>
      <w:bookmarkStart w:id="801" w:name="_Toc142311048"/>
      <w:bookmarkStart w:id="802" w:name="_Toc164608660"/>
      <w:bookmarkStart w:id="803" w:name="_Toc127151747"/>
      <w:bookmarkStart w:id="804" w:name="_Toc164608815"/>
      <w:bookmarkStart w:id="805" w:name="_Toc151193716"/>
      <w:bookmarkStart w:id="806" w:name="_Toc226965736"/>
      <w:bookmarkStart w:id="807" w:name="_Toc150774751"/>
      <w:bookmarkStart w:id="808" w:name="_Toc164229241"/>
      <w:bookmarkStart w:id="809" w:name="_Toc226309790"/>
      <w:bookmarkStart w:id="810" w:name="_Toc150480784"/>
      <w:bookmarkStart w:id="811" w:name="_Toc149720839"/>
      <w:bookmarkStart w:id="812" w:name="_Ref467307010"/>
      <w:bookmarkStart w:id="813" w:name="_Toc226965819"/>
      <w:bookmarkStart w:id="814" w:name="_Toc151193860"/>
      <w:bookmarkStart w:id="815" w:name="_Toc150509297"/>
      <w:bookmarkStart w:id="816" w:name="_Toc265228384"/>
      <w:bookmarkStart w:id="817" w:name="_Toc150774646"/>
      <w:bookmarkStart w:id="818" w:name="_Toc195842911"/>
      <w:bookmarkStart w:id="819" w:name="_Toc264969236"/>
      <w:bookmarkStart w:id="820" w:name="_Toc127151546"/>
      <w:bookmarkStart w:id="821" w:name="_Toc305158888"/>
      <w:bookmarkStart w:id="822" w:name="_Toc127161460"/>
      <w:bookmarkStart w:id="823" w:name="_Toc151190173"/>
      <w:bookmarkStart w:id="824" w:name="_Toc151193934"/>
      <w:bookmarkStart w:id="825" w:name="_Toc151193644"/>
      <w:bookmarkStart w:id="826" w:name="_Toc164229387"/>
      <w:r>
        <w:rPr>
          <w:sz w:val="24"/>
          <w:highlight w:val="none"/>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5217A042">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D813A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5C7736FD">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2A0ACFD8">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DBDE90">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E10D64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1D2A3CF">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3 </w:t>
      </w:r>
      <w:r>
        <w:rPr>
          <w:sz w:val="24"/>
          <w:highlight w:val="none"/>
        </w:rPr>
        <w:t>名中标候选人。</w:t>
      </w:r>
    </w:p>
    <w:p w14:paraId="31D727C1">
      <w:pPr>
        <w:numPr>
          <w:ilvl w:val="0"/>
          <w:numId w:val="12"/>
        </w:numPr>
        <w:tabs>
          <w:tab w:val="left" w:pos="360"/>
        </w:tabs>
        <w:snapToGrid w:val="0"/>
        <w:spacing w:line="360" w:lineRule="auto"/>
        <w:outlineLvl w:val="1"/>
        <w:rPr>
          <w:sz w:val="24"/>
          <w:highlight w:val="none"/>
        </w:rPr>
      </w:pPr>
      <w:r>
        <w:rPr>
          <w:sz w:val="24"/>
          <w:highlight w:val="none"/>
        </w:rPr>
        <w:t>报告违法行为</w:t>
      </w:r>
    </w:p>
    <w:p w14:paraId="48A711F7">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53A1FFA">
      <w:pPr>
        <w:widowControl/>
        <w:jc w:val="left"/>
        <w:rPr>
          <w:b/>
          <w:sz w:val="24"/>
          <w:highlight w:val="none"/>
        </w:rPr>
      </w:pPr>
      <w:r>
        <w:rPr>
          <w:b/>
          <w:sz w:val="24"/>
          <w:highlight w:val="none"/>
        </w:rPr>
        <w:br w:type="page"/>
      </w:r>
    </w:p>
    <w:p w14:paraId="5FBCB890">
      <w:pPr>
        <w:tabs>
          <w:tab w:val="left" w:pos="360"/>
          <w:tab w:val="left" w:pos="900"/>
        </w:tabs>
        <w:snapToGrid w:val="0"/>
        <w:spacing w:line="360" w:lineRule="auto"/>
        <w:jc w:val="center"/>
        <w:outlineLvl w:val="1"/>
        <w:rPr>
          <w:b/>
          <w:highlight w:val="none"/>
        </w:rPr>
      </w:pPr>
      <w:r>
        <w:rPr>
          <w:b/>
          <w:sz w:val="24"/>
          <w:highlight w:val="none"/>
        </w:rPr>
        <w:t>二、评标标准</w:t>
      </w:r>
    </w:p>
    <w:p w14:paraId="1F17A554">
      <w:pPr>
        <w:tabs>
          <w:tab w:val="left" w:pos="360"/>
          <w:tab w:val="left" w:pos="900"/>
          <w:tab w:val="left" w:pos="1080"/>
          <w:tab w:val="left" w:pos="2014"/>
        </w:tabs>
        <w:snapToGrid w:val="0"/>
        <w:spacing w:line="360" w:lineRule="auto"/>
        <w:rPr>
          <w:sz w:val="24"/>
          <w:highlight w:val="none"/>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597" w:type="dxa"/>
            <w:gridSpan w:val="2"/>
            <w:vAlign w:val="center"/>
          </w:tcPr>
          <w:p w14:paraId="1A08F33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597" w:type="dxa"/>
            <w:gridSpan w:val="2"/>
            <w:vAlign w:val="center"/>
          </w:tcPr>
          <w:p w14:paraId="60704E3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41579F25">
            <w:pPr>
              <w:rPr>
                <w:rFonts w:hint="eastAsia"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670A5C82">
            <w:pPr>
              <w:rPr>
                <w:rFonts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投标报价得分＝（评标基准价/投标报价）×分值。</w:t>
            </w:r>
          </w:p>
          <w:p w14:paraId="459E7BC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（20）</w:t>
            </w:r>
          </w:p>
        </w:tc>
        <w:tc>
          <w:tcPr>
            <w:tcW w:w="2597" w:type="dxa"/>
            <w:gridSpan w:val="2"/>
            <w:vAlign w:val="center"/>
          </w:tcPr>
          <w:p w14:paraId="3985B6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sz w:val="24"/>
                <w:highlight w:val="none"/>
                <w14:textFill>
                  <w14:solidFill>
                    <w14:schemeClr w14:val="tx1"/>
                  </w14:solidFill>
                </w14:textFill>
              </w:rPr>
              <w:t>管理团队人员配备</w:t>
            </w:r>
          </w:p>
        </w:tc>
        <w:tc>
          <w:tcPr>
            <w:tcW w:w="850" w:type="dxa"/>
            <w:vAlign w:val="center"/>
          </w:tcPr>
          <w:p w14:paraId="09B3E02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5DEBC309">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5C09844D">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972921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715BC3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未提供管理团队人员配备得0分。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214CC5D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0DCA2200">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同类项目业绩</w:t>
            </w:r>
          </w:p>
        </w:tc>
        <w:tc>
          <w:tcPr>
            <w:tcW w:w="850" w:type="dxa"/>
            <w:vAlign w:val="center"/>
          </w:tcPr>
          <w:p w14:paraId="5E9A862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10</w:t>
            </w:r>
          </w:p>
        </w:tc>
        <w:tc>
          <w:tcPr>
            <w:tcW w:w="5812" w:type="dxa"/>
            <w:vAlign w:val="center"/>
          </w:tcPr>
          <w:p w14:paraId="4F38396B">
            <w:pPr>
              <w:keepNext w:val="0"/>
              <w:keepLines w:val="0"/>
              <w:suppressLineNumbers w:val="0"/>
              <w:spacing w:before="0" w:beforeAutospacing="0" w:after="0" w:afterAutospacing="0"/>
              <w:ind w:left="0" w:right="0"/>
              <w:rPr>
                <w:rFonts w:hint="eastAsia" w:eastAsia="宋体" w:cs="Tahoma" w:asciiTheme="minorEastAsia" w:hAnsi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投标人的近三年（</w:t>
            </w:r>
            <w:r>
              <w:rPr>
                <w:rFonts w:hint="default"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月1日至开标截止日前）类似项目业绩，提供一份业绩证明材料的得</w:t>
            </w:r>
            <w:r>
              <w:rPr>
                <w:rFonts w:hint="default" w:asciiTheme="minorEastAsia" w:hAnsiTheme="minorEastAsia" w:eastAsia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olor w:val="000000" w:themeColor="text1"/>
                <w:sz w:val="24"/>
                <w:highlight w:val="none"/>
                <w14:textFill>
                  <w14:solidFill>
                    <w14:schemeClr w14:val="tx1"/>
                  </w14:solidFill>
                </w14:textFill>
              </w:rPr>
              <w:t>分，最多得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分。（以合同为依据）。</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注：</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rPr>
              <w:t>文件中提供</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rPr>
              <w:t>合同</w:t>
            </w:r>
            <w:r>
              <w:rPr>
                <w:rFonts w:hint="eastAsia" w:ascii="宋体" w:hAnsi="宋体" w:cs="宋体"/>
                <w:kern w:val="0"/>
                <w:sz w:val="24"/>
                <w:szCs w:val="24"/>
                <w:highlight w:val="none"/>
                <w:lang w:val="en-US" w:eastAsia="zh-CN"/>
              </w:rPr>
              <w:t>证明文件</w:t>
            </w:r>
            <w:r>
              <w:rPr>
                <w:rFonts w:hint="eastAsia" w:ascii="宋体" w:hAnsi="宋体" w:cs="宋体"/>
                <w:kern w:val="0"/>
                <w:sz w:val="24"/>
                <w:szCs w:val="24"/>
                <w:highlight w:val="none"/>
                <w:lang w:eastAsia="zh-CN"/>
              </w:rPr>
              <w:t>需</w:t>
            </w:r>
            <w:r>
              <w:rPr>
                <w:rFonts w:hint="eastAsia" w:ascii="宋体" w:hAnsi="宋体" w:cs="宋体"/>
                <w:kern w:val="0"/>
                <w:sz w:val="24"/>
                <w:szCs w:val="24"/>
                <w:highlight w:val="none"/>
              </w:rPr>
              <w:t>加盖供应商公章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类似业绩指本次采购相关服务类</w:t>
            </w:r>
            <w:r>
              <w:rPr>
                <w:rFonts w:hint="eastAsia" w:ascii="宋体" w:hAnsi="宋体" w:cs="宋体"/>
                <w:kern w:val="0"/>
                <w:sz w:val="24"/>
                <w:szCs w:val="24"/>
                <w:highlight w:val="none"/>
                <w:lang w:val="en-US" w:eastAsia="zh-CN"/>
              </w:rPr>
              <w:t>合同</w:t>
            </w:r>
            <w:r>
              <w:rPr>
                <w:rFonts w:hint="eastAsia" w:ascii="宋体" w:hAnsi="宋体" w:cs="宋体"/>
                <w:kern w:val="0"/>
                <w:sz w:val="24"/>
                <w:szCs w:val="24"/>
                <w:highlight w:val="none"/>
              </w:rPr>
              <w:t>，合同中需至少包含首页、</w:t>
            </w:r>
            <w:r>
              <w:rPr>
                <w:rFonts w:hint="eastAsia" w:ascii="宋体" w:hAnsi="宋体" w:cs="宋体"/>
                <w:kern w:val="0"/>
                <w:sz w:val="24"/>
                <w:szCs w:val="24"/>
                <w:highlight w:val="none"/>
                <w:lang w:val="en-US" w:eastAsia="zh-CN"/>
              </w:rPr>
              <w:t>服务内容页、</w:t>
            </w:r>
            <w:r>
              <w:rPr>
                <w:rFonts w:hint="eastAsia" w:ascii="宋体" w:hAnsi="宋体" w:cs="宋体"/>
                <w:kern w:val="0"/>
                <w:sz w:val="24"/>
                <w:szCs w:val="24"/>
                <w:highlight w:val="none"/>
              </w:rPr>
              <w:t>双方</w:t>
            </w:r>
            <w:r>
              <w:rPr>
                <w:rFonts w:ascii="宋体" w:hAnsi="宋体" w:cs="宋体"/>
                <w:kern w:val="0"/>
                <w:sz w:val="24"/>
                <w:szCs w:val="24"/>
                <w:highlight w:val="none"/>
              </w:rPr>
              <w:t>签字盖章页</w:t>
            </w:r>
            <w:r>
              <w:rPr>
                <w:rFonts w:hint="eastAsia" w:ascii="Calibri" w:hAnsi="Calibri"/>
                <w:sz w:val="24"/>
                <w:szCs w:val="22"/>
                <w:highlight w:val="none"/>
              </w:rPr>
              <w:t>，时间以签订时间为准。</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70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59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10</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描述对本项目的</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53F111E5">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hint="default" w:asciiTheme="minorEastAsia" w:hAnsiTheme="minorEastAsia" w:eastAsiaTheme="minorEastAsia"/>
                <w:color w:val="000000" w:themeColor="text1"/>
                <w:highlight w:val="none"/>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2BED682F">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深入</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但</w:t>
            </w:r>
            <w:r>
              <w:rPr>
                <w:rFonts w:hint="eastAsia" w:asciiTheme="minorEastAsia" w:hAnsiTheme="minorEastAsia" w:eastAsiaTheme="minorEastAsia"/>
                <w:color w:val="000000" w:themeColor="text1"/>
                <w:highlight w:val="none"/>
                <w14:textFill>
                  <w14:solidFill>
                    <w14:schemeClr w14:val="tx1"/>
                  </w14:solidFill>
                </w14:textFill>
              </w:rPr>
              <w:t>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得7</w:t>
            </w:r>
            <w:r>
              <w:rPr>
                <w:rFonts w:hint="eastAsia" w:asciiTheme="minorEastAsia" w:hAnsiTheme="minorEastAsia" w:eastAsiaTheme="minorEastAsia"/>
                <w:color w:val="000000" w:themeColor="text1"/>
                <w:highlight w:val="none"/>
                <w14:textFill>
                  <w14:solidFill>
                    <w14:schemeClr w14:val="tx1"/>
                  </w14:solidFill>
                </w14:textFill>
              </w:rPr>
              <w:t>分；</w:t>
            </w:r>
          </w:p>
          <w:p w14:paraId="6AF00C83">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得3</w:t>
            </w:r>
            <w:r>
              <w:rPr>
                <w:rFonts w:hint="eastAsia" w:asciiTheme="minorEastAsia" w:hAnsiTheme="minorEastAsia" w:eastAsiaTheme="minorEastAsia"/>
                <w:color w:val="000000" w:themeColor="text1"/>
                <w:highlight w:val="none"/>
                <w14:textFill>
                  <w14:solidFill>
                    <w14:schemeClr w14:val="tx1"/>
                  </w14:solidFill>
                </w14:textFill>
              </w:rPr>
              <w:t>分；</w:t>
            </w:r>
          </w:p>
          <w:p w14:paraId="782BC134">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0</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686D86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特勤服务方案</w:t>
            </w:r>
          </w:p>
        </w:tc>
        <w:tc>
          <w:tcPr>
            <w:tcW w:w="850" w:type="dxa"/>
            <w:vAlign w:val="center"/>
          </w:tcPr>
          <w:p w14:paraId="45E1E6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p>
        </w:tc>
        <w:tc>
          <w:tcPr>
            <w:tcW w:w="5812" w:type="dxa"/>
            <w:vAlign w:val="center"/>
          </w:tcPr>
          <w:p w14:paraId="28B403A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1554D1A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040E256B">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094EF479">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19A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F4E0A9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4D657B8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A05EC2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安检服务</w:t>
            </w:r>
            <w:r>
              <w:rPr>
                <w:rFonts w:hint="eastAsia" w:asciiTheme="minorEastAsia" w:hAnsiTheme="minorEastAsia" w:eastAsiaTheme="minorEastAsia"/>
                <w:color w:val="000000" w:themeColor="text1"/>
                <w:sz w:val="24"/>
                <w:highlight w:val="none"/>
                <w14:textFill>
                  <w14:solidFill>
                    <w14:schemeClr w14:val="tx1"/>
                  </w14:solidFill>
                </w14:textFill>
              </w:rPr>
              <w:t>方案</w:t>
            </w:r>
          </w:p>
        </w:tc>
        <w:tc>
          <w:tcPr>
            <w:tcW w:w="850" w:type="dxa"/>
            <w:vAlign w:val="center"/>
          </w:tcPr>
          <w:p w14:paraId="24EA6D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p>
        </w:tc>
        <w:tc>
          <w:tcPr>
            <w:tcW w:w="5812" w:type="dxa"/>
            <w:vAlign w:val="center"/>
          </w:tcPr>
          <w:p w14:paraId="4657C87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1CEFE35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44394E4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44B7DF9D">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r w14:paraId="429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D079FB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6B3D8E7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服务人员岗前培训方案</w:t>
            </w:r>
          </w:p>
          <w:p w14:paraId="2D87392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3EF75A4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Style w:val="47"/>
                <w:rFonts w:hint="default" w:cs="Segoe UI" w:asciiTheme="minorEastAsia" w:hAnsiTheme="minorEastAsia" w:eastAsiaTheme="minorEastAsia"/>
                <w:b w:val="0"/>
                <w:color w:val="000000" w:themeColor="text1"/>
                <w:sz w:val="24"/>
                <w:highlight w:val="none"/>
                <w:shd w:val="clear" w:color="auto" w:fill="FFFFFF"/>
                <w14:textFill>
                  <w14:solidFill>
                    <w14:schemeClr w14:val="tx1"/>
                  </w14:solidFill>
                </w14:textFill>
              </w:rPr>
              <w:t>培训内容</w:t>
            </w:r>
          </w:p>
        </w:tc>
        <w:tc>
          <w:tcPr>
            <w:tcW w:w="850" w:type="dxa"/>
            <w:vAlign w:val="center"/>
          </w:tcPr>
          <w:p w14:paraId="0A14887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2F0A59C">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0D4B5C8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3B3F50E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66A700D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3B6D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E950F1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716B33C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70C7F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培训方式与方法</w:t>
            </w:r>
          </w:p>
        </w:tc>
        <w:tc>
          <w:tcPr>
            <w:tcW w:w="850" w:type="dxa"/>
            <w:vAlign w:val="center"/>
          </w:tcPr>
          <w:p w14:paraId="070862A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9744A9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24517E2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6DEDA4C6">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27EACF3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DD95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1ECB1D4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服务人员日常管理方案</w:t>
            </w:r>
          </w:p>
          <w:p w14:paraId="1B6E97A0">
            <w:pPr>
              <w:pStyle w:val="2"/>
              <w:keepNext w:val="0"/>
              <w:keepLines w:val="0"/>
              <w:suppressLineNumbers w:val="0"/>
              <w:spacing w:beforeAutospacing="0" w:after="0" w:afterAutospacing="0"/>
              <w:ind w:left="0" w:right="0"/>
              <w:rPr>
                <w:rFonts w:hint="default"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default" w:cs="宋体" w:asciiTheme="minorEastAsia" w:hAnsiTheme="minorEastAsia" w:eastAsiaTheme="minorEastAsia"/>
                <w:color w:val="000000" w:themeColor="text1"/>
                <w:highlight w:val="none"/>
                <w14:textFill>
                  <w14:solidFill>
                    <w14:schemeClr w14:val="tx1"/>
                  </w14:solidFill>
                </w14:textFill>
              </w:rPr>
              <w:t>1</w:t>
            </w: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r>
              <w:rPr>
                <w:rFonts w:hint="default" w:cs="宋体" w:asciiTheme="minorEastAsia" w:hAnsiTheme="minorEastAsia" w:eastAsiaTheme="minorEastAsia"/>
                <w:color w:val="000000" w:themeColor="text1"/>
                <w:highlight w:val="none"/>
                <w14:textFill>
                  <w14:solidFill>
                    <w14:schemeClr w14:val="tx1"/>
                  </w14:solidFill>
                </w14:textFill>
              </w:rPr>
              <w:t>分</w:t>
            </w:r>
            <w:r>
              <w:rPr>
                <w:rFonts w:hint="eastAsia" w:cs="宋体" w:asciiTheme="minorEastAsia" w:hAnsiTheme="minorEastAsia" w:eastAsiaTheme="minorEastAsia"/>
                <w:color w:val="000000" w:themeColor="text1"/>
                <w:highlight w:val="none"/>
                <w14:textFill>
                  <w14:solidFill>
                    <w14:schemeClr w14:val="tx1"/>
                  </w14:solidFill>
                </w14:textFill>
              </w:rPr>
              <w:t>）</w:t>
            </w:r>
          </w:p>
        </w:tc>
        <w:tc>
          <w:tcPr>
            <w:tcW w:w="1276" w:type="dxa"/>
            <w:vAlign w:val="center"/>
          </w:tcPr>
          <w:p w14:paraId="16C7539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内部管理制度</w:t>
            </w:r>
          </w:p>
        </w:tc>
        <w:tc>
          <w:tcPr>
            <w:tcW w:w="850" w:type="dxa"/>
            <w:vAlign w:val="center"/>
          </w:tcPr>
          <w:p w14:paraId="3E786940">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0E693C8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579D4D02">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34B600AE">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505AFE8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0BB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F2D0E6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951DA3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670D70F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考核机制</w:t>
            </w:r>
          </w:p>
        </w:tc>
        <w:tc>
          <w:tcPr>
            <w:tcW w:w="850" w:type="dxa"/>
            <w:vAlign w:val="center"/>
          </w:tcPr>
          <w:p w14:paraId="5531D378">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5FA0498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36A9503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2F1FCD67">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53B51D5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52D7AAE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应急处理预案</w:t>
            </w:r>
          </w:p>
          <w:p w14:paraId="2EF9E77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10分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1EB9712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组织架构与职责</w:t>
            </w:r>
          </w:p>
        </w:tc>
        <w:tc>
          <w:tcPr>
            <w:tcW w:w="850" w:type="dxa"/>
            <w:vAlign w:val="center"/>
          </w:tcPr>
          <w:p w14:paraId="57E7181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7C6541B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1E98BD97">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58F0A480">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6580FC4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4EB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D6CFD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143059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99D29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响应流程与处置措施</w:t>
            </w:r>
          </w:p>
        </w:tc>
        <w:tc>
          <w:tcPr>
            <w:tcW w:w="850" w:type="dxa"/>
            <w:vAlign w:val="center"/>
          </w:tcPr>
          <w:p w14:paraId="37CBFB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08C2BAE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7BD89C5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2AD71C1D">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0E8C062B">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4DF4B30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安全保障方案</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2591DA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2689BBF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384FE8AE">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4B990E0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bl>
    <w:p w14:paraId="6023D365">
      <w:pPr>
        <w:tabs>
          <w:tab w:val="left" w:pos="360"/>
          <w:tab w:val="left" w:pos="1080"/>
        </w:tabs>
        <w:snapToGrid w:val="0"/>
        <w:spacing w:line="360" w:lineRule="auto"/>
        <w:ind w:left="1080"/>
        <w:rPr>
          <w:color w:val="000000"/>
          <w:sz w:val="24"/>
          <w:highlight w:val="none"/>
        </w:rPr>
      </w:pPr>
    </w:p>
    <w:p w14:paraId="4660C7D0">
      <w:pPr>
        <w:widowControl/>
        <w:jc w:val="left"/>
        <w:rPr>
          <w:b/>
          <w:sz w:val="36"/>
          <w:szCs w:val="36"/>
          <w:highlight w:val="none"/>
        </w:rPr>
      </w:pPr>
    </w:p>
    <w:p w14:paraId="30525390">
      <w:pPr>
        <w:spacing w:line="360" w:lineRule="auto"/>
        <w:jc w:val="center"/>
        <w:outlineLvl w:val="0"/>
        <w:rPr>
          <w:b/>
          <w:sz w:val="36"/>
          <w:szCs w:val="36"/>
          <w:highlight w:val="none"/>
        </w:rPr>
      </w:pPr>
      <w:r>
        <w:rPr>
          <w:b/>
          <w:sz w:val="36"/>
          <w:szCs w:val="36"/>
          <w:highlight w:val="none"/>
        </w:rPr>
        <w:br w:type="page"/>
      </w:r>
      <w:bookmarkStart w:id="827" w:name="_Toc12709"/>
      <w:r>
        <w:rPr>
          <w:b/>
          <w:sz w:val="36"/>
          <w:szCs w:val="36"/>
          <w:highlight w:val="none"/>
        </w:rPr>
        <w:t>第五章   采购需求</w:t>
      </w:r>
      <w:bookmarkEnd w:id="827"/>
    </w:p>
    <w:p w14:paraId="54DD7A1C">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0737FBD0">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74F83F54">
      <w:pPr>
        <w:spacing w:line="360" w:lineRule="auto"/>
        <w:ind w:firstLine="480" w:firstLineChars="200"/>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特勤和安检服务项目</w:t>
      </w:r>
    </w:p>
    <w:p w14:paraId="233A86D1">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09A6D4DE">
      <w:pPr>
        <w:spacing w:line="360" w:lineRule="auto"/>
        <w:ind w:firstLine="482"/>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北京市大兴区中医医院（广安门医院南区）占地面积14158.89平方米，建筑面积31505.16平方米，编制床位407张。承担辖区疑难疾病诊治、急危重症救治、人才培养、应急保障、公共卫生等职能。根据《北京市医院安全秩序管理规定》、《医院警务室工作规范（试行）》要求，为进一步加强院区安全，确保患者及医护人员人身财产安全，特设置特勤和安检服务岗位。</w:t>
      </w:r>
    </w:p>
    <w:p w14:paraId="293333B2">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cs="Times New Roman"/>
          <w:sz w:val="24"/>
          <w:highlight w:val="none"/>
          <w:u w:val="single"/>
          <w:lang w:val="en-US" w:eastAsia="zh-CN"/>
        </w:rPr>
        <w:t>一年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rPr>
        <w:t>北京市大兴区中医医院</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4963AA69">
      <w:pPr>
        <w:spacing w:line="360" w:lineRule="auto"/>
        <w:ind w:firstLine="480" w:firstLineChars="200"/>
        <w:contextualSpacing/>
        <w:rPr>
          <w:rFonts w:hint="eastAsia" w:cs="Times New Roman" w:asciiTheme="minorEastAsia" w:hAnsiTheme="minorEastAsia" w:eastAsiaTheme="minorEastAsia"/>
          <w:sz w:val="24"/>
          <w:highlight w:val="none"/>
          <w:lang w:eastAsia="zh-CN"/>
        </w:rPr>
      </w:pPr>
      <w:r>
        <w:rPr>
          <w:rFonts w:hint="eastAsia" w:cs="Times New Roman" w:asciiTheme="minorEastAsia" w:hAnsiTheme="minorEastAsia" w:eastAsiaTheme="minorEastAsia"/>
          <w:sz w:val="24"/>
          <w:highlight w:val="none"/>
          <w:lang w:eastAsia="zh-CN"/>
        </w:rPr>
        <w:t>按月付款，考核结果在95分(含95分)以上,</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提供等额发票，</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lang w:eastAsia="zh-CN"/>
        </w:rPr>
        <w:t>向</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全额支付上一个月的服务费;考核结果在95分以下，每分值扣500元，在服务费中扣除，</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提供考核扣除后金额的发票，</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lang w:eastAsia="zh-CN"/>
        </w:rPr>
        <w:t>向</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支付对应的款额。因</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未能提交发票而导致</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lang w:eastAsia="zh-CN"/>
        </w:rPr>
        <w:t>不能付款或迟延付款的，</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lang w:eastAsia="zh-CN"/>
        </w:rPr>
        <w:t>不承担逾期付款的违约责任，此外</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lang w:eastAsia="zh-CN"/>
        </w:rPr>
        <w:t>付款期限相应顺延。(每月在收到</w:t>
      </w:r>
      <w:r>
        <w:rPr>
          <w:rFonts w:hint="eastAsia" w:cs="Times New Roman" w:asciiTheme="minorEastAsia" w:hAnsiTheme="minorEastAsia" w:eastAsiaTheme="minorEastAsia"/>
          <w:sz w:val="24"/>
          <w:highlight w:val="none"/>
          <w:lang w:val="en-US" w:eastAsia="zh-CN"/>
        </w:rPr>
        <w:t>供应商</w:t>
      </w:r>
      <w:r>
        <w:rPr>
          <w:rFonts w:hint="eastAsia" w:cs="Times New Roman" w:asciiTheme="minorEastAsia" w:hAnsiTheme="minorEastAsia" w:eastAsiaTheme="minorEastAsia"/>
          <w:sz w:val="24"/>
          <w:highlight w:val="none"/>
          <w:lang w:eastAsia="zh-CN"/>
        </w:rPr>
        <w:t>对拟派人员的薪资发放凭证后进行月进度款拨付)</w:t>
      </w:r>
    </w:p>
    <w:p w14:paraId="41D0D8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A2B2C3D">
      <w:pPr>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依照国家相关安全法规要求和</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安全工作需要，</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供应商</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承接</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特勤和安检服务项目。负责</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特勤及入院安检工作，维护医院正常运营秩序；负责协助警务室处理警务；负责突发事件应急处置及院方交办的其他临时安保工作。</w:t>
      </w:r>
    </w:p>
    <w:p w14:paraId="637051E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需执行国家相关标准、行业标准、地方标准或者其他标准、规范</w:t>
      </w:r>
    </w:p>
    <w:p w14:paraId="6A5C80E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20032BB3">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一</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采购清单</w:t>
      </w:r>
    </w:p>
    <w:tbl>
      <w:tblPr>
        <w:tblStyle w:val="43"/>
        <w:tblW w:w="4701" w:type="pct"/>
        <w:tblInd w:w="361" w:type="dxa"/>
        <w:tblLayout w:type="autofit"/>
        <w:tblCellMar>
          <w:top w:w="0" w:type="dxa"/>
          <w:left w:w="108" w:type="dxa"/>
          <w:bottom w:w="0" w:type="dxa"/>
          <w:right w:w="108" w:type="dxa"/>
        </w:tblCellMar>
      </w:tblPr>
      <w:tblGrid>
        <w:gridCol w:w="823"/>
        <w:gridCol w:w="3176"/>
        <w:gridCol w:w="4734"/>
      </w:tblGrid>
      <w:tr w14:paraId="06900BF6">
        <w:tblPrEx>
          <w:tblCellMar>
            <w:top w:w="0" w:type="dxa"/>
            <w:left w:w="108" w:type="dxa"/>
            <w:bottom w:w="0" w:type="dxa"/>
            <w:right w:w="108" w:type="dxa"/>
          </w:tblCellMar>
        </w:tblPrEx>
        <w:trPr>
          <w:trHeight w:val="493"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77E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序号</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5F4F">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类别</w:t>
            </w:r>
          </w:p>
        </w:tc>
        <w:tc>
          <w:tcPr>
            <w:tcW w:w="2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FC6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岗位数</w:t>
            </w:r>
          </w:p>
        </w:tc>
      </w:tr>
      <w:tr w14:paraId="5286DDA6">
        <w:tblPrEx>
          <w:tblCellMar>
            <w:top w:w="0" w:type="dxa"/>
            <w:left w:w="108" w:type="dxa"/>
            <w:bottom w:w="0" w:type="dxa"/>
            <w:right w:w="108"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E3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D3E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24小时安检岗</w:t>
            </w:r>
          </w:p>
        </w:tc>
        <w:tc>
          <w:tcPr>
            <w:tcW w:w="2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062">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p>
        </w:tc>
      </w:tr>
      <w:tr w14:paraId="0744EDFC">
        <w:tblPrEx>
          <w:tblCellMar>
            <w:top w:w="0" w:type="dxa"/>
            <w:left w:w="108" w:type="dxa"/>
            <w:bottom w:w="0" w:type="dxa"/>
            <w:right w:w="108"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B6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9F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12小时安检岗</w:t>
            </w:r>
          </w:p>
        </w:tc>
        <w:tc>
          <w:tcPr>
            <w:tcW w:w="2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131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p>
        </w:tc>
      </w:tr>
      <w:tr w14:paraId="417559B4">
        <w:tblPrEx>
          <w:tblCellMar>
            <w:top w:w="0" w:type="dxa"/>
            <w:left w:w="108" w:type="dxa"/>
            <w:bottom w:w="0" w:type="dxa"/>
            <w:right w:w="108"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FFD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C176">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4小时特勤岗</w:t>
            </w:r>
          </w:p>
        </w:tc>
        <w:tc>
          <w:tcPr>
            <w:tcW w:w="2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C19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r>
      <w:tr w14:paraId="7DBF8E82">
        <w:tblPrEx>
          <w:tblCellMar>
            <w:top w:w="0" w:type="dxa"/>
            <w:left w:w="108" w:type="dxa"/>
            <w:bottom w:w="0" w:type="dxa"/>
            <w:right w:w="108"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CF6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FCC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12小时特勤岗</w:t>
            </w:r>
          </w:p>
        </w:tc>
        <w:tc>
          <w:tcPr>
            <w:tcW w:w="2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6202">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p>
        </w:tc>
      </w:tr>
    </w:tbl>
    <w:p w14:paraId="051D44C9">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二</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供应商</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要求</w:t>
      </w:r>
    </w:p>
    <w:p w14:paraId="09F9831C">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1.供应商</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具有良好的商业信誉和健全的财务会计制度，同时具备监管、培训、巡查的工作机制；</w:t>
      </w:r>
    </w:p>
    <w:p w14:paraId="69AF4EBD">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2.供应商</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承接医院特勤和安检业务后不准转包；不允许拖欠员工工资；不允许出现空编或吃空饷行为。</w:t>
      </w:r>
    </w:p>
    <w:p w14:paraId="472D9649">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以上行为在服务履约中一经发现，经查证属实医院有权解除合同并依法追究相应损失。</w:t>
      </w:r>
    </w:p>
    <w:p w14:paraId="10646091">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三</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岗位人员主要职责</w:t>
      </w:r>
    </w:p>
    <w:p w14:paraId="229C4A66">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安检岗：负责医院1号楼（门诊入口和急诊入口）入院安检，每班次均须配置女性安检员进行手检工作。</w:t>
      </w:r>
    </w:p>
    <w:p w14:paraId="6DF33872">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特勤岗：突发事件处置、配合警务室工作。</w:t>
      </w:r>
    </w:p>
    <w:p w14:paraId="4D2CE3E4">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四</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岗位配置</w:t>
      </w:r>
    </w:p>
    <w:tbl>
      <w:tblPr>
        <w:tblStyle w:val="43"/>
        <w:tblW w:w="4809" w:type="pct"/>
        <w:jc w:val="center"/>
        <w:tblLayout w:type="fixed"/>
        <w:tblCellMar>
          <w:top w:w="0" w:type="dxa"/>
          <w:left w:w="108" w:type="dxa"/>
          <w:bottom w:w="0" w:type="dxa"/>
          <w:right w:w="108" w:type="dxa"/>
        </w:tblCellMar>
      </w:tblPr>
      <w:tblGrid>
        <w:gridCol w:w="817"/>
        <w:gridCol w:w="3220"/>
        <w:gridCol w:w="1049"/>
        <w:gridCol w:w="2101"/>
        <w:gridCol w:w="1746"/>
      </w:tblGrid>
      <w:tr w14:paraId="2F8093B7">
        <w:tblPrEx>
          <w:tblCellMar>
            <w:top w:w="0" w:type="dxa"/>
            <w:left w:w="108" w:type="dxa"/>
            <w:bottom w:w="0" w:type="dxa"/>
            <w:right w:w="108" w:type="dxa"/>
          </w:tblCellMar>
        </w:tblPrEx>
        <w:trPr>
          <w:trHeight w:val="340"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D4CA">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序号</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82E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岗位</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003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岗位数</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6E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工作时长（小时）</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58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备注</w:t>
            </w:r>
          </w:p>
        </w:tc>
      </w:tr>
      <w:tr w14:paraId="4A4163EF">
        <w:tblPrEx>
          <w:tblCellMar>
            <w:top w:w="0" w:type="dxa"/>
            <w:left w:w="108" w:type="dxa"/>
            <w:bottom w:w="0" w:type="dxa"/>
            <w:right w:w="108" w:type="dxa"/>
          </w:tblCellMar>
        </w:tblPrEx>
        <w:trPr>
          <w:trHeight w:val="40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E5B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30DF">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24小时安检岗（急诊手检）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E194">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7FE5">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w:t>
            </w:r>
          </w:p>
        </w:tc>
        <w:tc>
          <w:tcPr>
            <w:tcW w:w="977" w:type="pct"/>
            <w:vMerge w:val="restart"/>
            <w:tcBorders>
              <w:top w:val="single" w:color="000000" w:sz="4" w:space="0"/>
              <w:left w:val="single" w:color="000000" w:sz="4" w:space="0"/>
              <w:right w:val="single" w:color="000000" w:sz="4" w:space="0"/>
            </w:tcBorders>
            <w:shd w:val="clear" w:color="auto" w:fill="auto"/>
            <w:noWrap/>
            <w:vAlign w:val="center"/>
          </w:tcPr>
          <w:p w14:paraId="32AEEE1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47D7354D">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A05">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548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24小时安检岗（急诊机检）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6FE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03E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w:t>
            </w:r>
          </w:p>
        </w:tc>
        <w:tc>
          <w:tcPr>
            <w:tcW w:w="977" w:type="pct"/>
            <w:vMerge w:val="continue"/>
            <w:tcBorders>
              <w:left w:val="single" w:color="000000" w:sz="4" w:space="0"/>
              <w:right w:val="single" w:color="000000" w:sz="4" w:space="0"/>
            </w:tcBorders>
            <w:shd w:val="clear" w:color="auto" w:fill="auto"/>
            <w:noWrap/>
            <w:vAlign w:val="center"/>
          </w:tcPr>
          <w:p w14:paraId="591E588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1E8E8A45">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9A82">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CD1E">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12小时安检岗（门诊手检）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18B">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7AC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小时</w:t>
            </w:r>
          </w:p>
        </w:tc>
        <w:tc>
          <w:tcPr>
            <w:tcW w:w="977" w:type="pct"/>
            <w:vMerge w:val="continue"/>
            <w:tcBorders>
              <w:left w:val="single" w:color="000000" w:sz="4" w:space="0"/>
              <w:right w:val="single" w:color="000000" w:sz="4" w:space="0"/>
            </w:tcBorders>
            <w:shd w:val="clear" w:color="auto" w:fill="auto"/>
            <w:noWrap/>
            <w:vAlign w:val="center"/>
          </w:tcPr>
          <w:p w14:paraId="3E4AB914">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6E22EE70">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02EE">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5FF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12小时安检岗（门诊机检）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80B">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7BA">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小时</w:t>
            </w:r>
          </w:p>
        </w:tc>
        <w:tc>
          <w:tcPr>
            <w:tcW w:w="977" w:type="pct"/>
            <w:vMerge w:val="continue"/>
            <w:tcBorders>
              <w:left w:val="single" w:color="000000" w:sz="4" w:space="0"/>
              <w:right w:val="single" w:color="000000" w:sz="4" w:space="0"/>
            </w:tcBorders>
            <w:shd w:val="clear" w:color="auto" w:fill="auto"/>
            <w:noWrap/>
            <w:vAlign w:val="center"/>
          </w:tcPr>
          <w:p w14:paraId="0D91944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7F043FA2">
        <w:tblPrEx>
          <w:tblCellMar>
            <w:top w:w="0" w:type="dxa"/>
            <w:left w:w="108" w:type="dxa"/>
            <w:bottom w:w="0" w:type="dxa"/>
            <w:right w:w="108" w:type="dxa"/>
          </w:tblCellMar>
        </w:tblPrEx>
        <w:trPr>
          <w:trHeight w:val="413"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CE22">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5</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5BAA">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4小时特勤岗（急诊）</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B7A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8064">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w:t>
            </w:r>
          </w:p>
        </w:tc>
        <w:tc>
          <w:tcPr>
            <w:tcW w:w="977" w:type="pct"/>
            <w:vMerge w:val="continue"/>
            <w:tcBorders>
              <w:left w:val="single" w:color="000000" w:sz="4" w:space="0"/>
              <w:right w:val="single" w:color="000000" w:sz="4" w:space="0"/>
            </w:tcBorders>
            <w:shd w:val="clear" w:color="auto" w:fill="auto"/>
            <w:vAlign w:val="center"/>
          </w:tcPr>
          <w:p w14:paraId="0C7CD51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648F184F">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D3BF">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6</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5D4">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12小时特勤岗（门诊出入口）</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EF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DACB">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小时</w:t>
            </w:r>
          </w:p>
        </w:tc>
        <w:tc>
          <w:tcPr>
            <w:tcW w:w="977" w:type="pct"/>
            <w:vMerge w:val="continue"/>
            <w:tcBorders>
              <w:left w:val="single" w:color="000000" w:sz="4" w:space="0"/>
              <w:right w:val="single" w:color="000000" w:sz="4" w:space="0"/>
            </w:tcBorders>
            <w:shd w:val="clear" w:color="auto" w:fill="auto"/>
            <w:vAlign w:val="center"/>
          </w:tcPr>
          <w:p w14:paraId="021E698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r w14:paraId="3032C000">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830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7</w:t>
            </w:r>
          </w:p>
        </w:tc>
        <w:tc>
          <w:tcPr>
            <w:tcW w:w="1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6785">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12小时特勤岗（门诊大厅）</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703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A8F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小时</w:t>
            </w:r>
          </w:p>
        </w:tc>
        <w:tc>
          <w:tcPr>
            <w:tcW w:w="977" w:type="pct"/>
            <w:vMerge w:val="continue"/>
            <w:tcBorders>
              <w:left w:val="single" w:color="000000" w:sz="4" w:space="0"/>
              <w:bottom w:val="single" w:color="000000" w:sz="4" w:space="0"/>
              <w:right w:val="single" w:color="000000" w:sz="4" w:space="0"/>
            </w:tcBorders>
            <w:shd w:val="clear" w:color="auto" w:fill="auto"/>
            <w:vAlign w:val="center"/>
          </w:tcPr>
          <w:p w14:paraId="4DF00DA2">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p>
        </w:tc>
      </w:tr>
    </w:tbl>
    <w:p w14:paraId="2388E771">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五</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0DABC6E0">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w:t>
      </w:r>
    </w:p>
    <w:p w14:paraId="0706187E">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依照国家相关安全法规要求和甲方安全工作需要，乙方承接甲方特勤和安检服务项目。负责甲方特勤及入院安检工作，维护医院正常运营秩序；负责协助警务室处理警务；负责突发事件应急处置及院方交办的其他临时安保工作。</w:t>
      </w:r>
    </w:p>
    <w:p w14:paraId="524BAAA9">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岗位要求</w:t>
      </w:r>
    </w:p>
    <w:p w14:paraId="74D5C318">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特勤岗位要求</w:t>
      </w:r>
    </w:p>
    <w:p w14:paraId="33D6B13D">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（1）特勤岗位人员须持有保安员证，能胜任医院特勤服务要求并无违法犯罪记录。</w:t>
      </w:r>
    </w:p>
    <w:p w14:paraId="2A59F02B">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（2）特勤岗位人员（须男性）年龄为18-45周岁，身体健康，无不良嗜好。身高不低于170cm。</w:t>
      </w:r>
    </w:p>
    <w:p w14:paraId="59C2FDA0">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（3）无精神病或家族病史、无生理缺陷、慢性病及传染病。</w:t>
      </w:r>
    </w:p>
    <w:p w14:paraId="2F339C91">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（4）具有初中以上文化水平。</w:t>
      </w:r>
    </w:p>
    <w:p w14:paraId="5503BF60">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（5）掌握一定防卫和擒敌技能；工作纪律性强，能吃苦耐劳。</w:t>
      </w:r>
    </w:p>
    <w:p w14:paraId="08DDDC41">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（6）具备基本法律知识，熟悉相关的政策、规定。</w:t>
      </w:r>
    </w:p>
    <w:p w14:paraId="140F781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（7）具备观察发现、处置问题能力；具备使用技术防范设备、通讯器材、防卫器械和消防设备技能。</w:t>
      </w:r>
    </w:p>
    <w:p w14:paraId="77DF9F8D">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（8）须具备乙方劳动合同或社保证明。</w:t>
      </w:r>
    </w:p>
    <w:p w14:paraId="25489C68">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安检岗位要求</w:t>
      </w:r>
    </w:p>
    <w:p w14:paraId="7DF59106">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（1）安检岗位人员须持有安检培训合格证。</w:t>
      </w:r>
    </w:p>
    <w:p w14:paraId="4DA4147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（2）安检岗位人员年龄为18-30岁，每班次均须配置女性安检员进行手检工作。（男性身高不低于170cm、女性身高不低于160cm）。</w:t>
      </w:r>
    </w:p>
    <w:p w14:paraId="6635E39A">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（3）安检岗位人员须熟练掌握X线安检仪、金属探测门、手持安检仪等设备使用；掌握禁限物品名目、安检制度和应急预案。</w:t>
      </w:r>
    </w:p>
    <w:p w14:paraId="74A75647">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51C29334">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51072A6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2.3.1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总体要求</w:t>
      </w:r>
    </w:p>
    <w:p w14:paraId="425334BC">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（1）乙方保证提供合格的特勤及安检岗位要求，按照医院安全保卫科工作指导，开展安全秩序维护、应急事件处置、入院人员安检，保护医护人员及患者人身安全和财产安全。</w:t>
      </w:r>
    </w:p>
    <w:p w14:paraId="5BB006F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（2）乙方须对所派特勤及安检人员进行岗前培训。</w:t>
      </w:r>
    </w:p>
    <w:p w14:paraId="1BB4C582">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（3）乙方须根据国家相关法律法规承担特勤、安检人员工资、社保、服装、餐补及各项福利费用。</w:t>
      </w:r>
    </w:p>
    <w:p w14:paraId="74CB8D3B">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（4）乙方不得使用暑期学生工；不得使用未取得上岗证的临时用工。</w:t>
      </w:r>
    </w:p>
    <w:p w14:paraId="183B57AB">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2.3.2</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特勤服务要求</w:t>
      </w:r>
    </w:p>
    <w:p w14:paraId="26E7A4E1">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（1）处置各类应急突发事件，24小时备勤。</w:t>
      </w:r>
    </w:p>
    <w:p w14:paraId="44E8142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（2）协助公安机关打击医闹、票贩子、医托等不法人员；遏制醉酒滋事、过激行为等扰序行为。</w:t>
      </w:r>
    </w:p>
    <w:p w14:paraId="0CA1B435">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（3）恪尽职守、坚守岗位。在执勤中，不准打闹、干私活、玩手机；不准酗酒、打瞌睡；不准迟到、早退、擅离职守、串岗。</w:t>
      </w:r>
    </w:p>
    <w:p w14:paraId="700BCE48">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（4）仪表端正、文明执勤，严格按规定着装上岗，做到着装整洁、仪表端正大方，用语文明。</w:t>
      </w:r>
    </w:p>
    <w:p w14:paraId="762AAF0D">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（5）遵守法纪、不图私利，遵守国家的法律、法规和医院、部门的规章制度。</w:t>
      </w:r>
    </w:p>
    <w:p w14:paraId="6ED2C1E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（6）参照《中华人民共和国劳动法》第三十六条规定，每人每日工作时间不超过八小时、平均每周工作时间不超过四十四小时的工时制度执行。</w:t>
      </w:r>
    </w:p>
    <w:p w14:paraId="476A848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2.3.3</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安检服务要求</w:t>
      </w:r>
    </w:p>
    <w:p w14:paraId="6FB3B0BC">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（1）熟练操作安检设备，正确识别禁限物品。</w:t>
      </w:r>
    </w:p>
    <w:p w14:paraId="1FB0DC7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（2）执勤佩带上岗资格证，严禁采取简单粗暴手段对待不配合工作的患者或家属。</w:t>
      </w:r>
    </w:p>
    <w:p w14:paraId="77210C4A">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（3）统一着装、谈吐文明、动作规范，保持良好精神面貌。</w:t>
      </w:r>
    </w:p>
    <w:p w14:paraId="4E6DC47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（4）执勤中仔细观察，不放过任何疑点，确保无违禁限物品入</w:t>
      </w:r>
    </w:p>
    <w:p w14:paraId="37E6F6CD">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院。</w:t>
      </w:r>
    </w:p>
    <w:p w14:paraId="334EEAD8">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（5）对携带禁限物品人员，安检员应告知其将物品寄存储物柜保存。</w:t>
      </w:r>
    </w:p>
    <w:p w14:paraId="6C5DF3C2">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（6）对拒不接受安检强行进入或坚持携带禁限物品入院人员，安检员应予以制止，制止无效时报警务室处置。</w:t>
      </w:r>
    </w:p>
    <w:p w14:paraId="488EC1D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（7）对女性进行人身检查，须由女性安检员实施。</w:t>
      </w:r>
    </w:p>
    <w:p w14:paraId="694A74F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（8）参照《中华人民共和国劳动法》第三十六条规定，每人每日工作时间不超过八小时、平均每周工作时间不超过四十四小时的工时制度执行。</w:t>
      </w:r>
    </w:p>
    <w:p w14:paraId="20AB3A24">
      <w:pPr>
        <w:numPr>
          <w:ilvl w:val="0"/>
          <w:numId w:val="15"/>
        </w:num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考核</w:t>
      </w:r>
      <w:r>
        <w:rPr>
          <w:rFonts w:asciiTheme="minorEastAsia" w:hAnsiTheme="minorEastAsia" w:eastAsiaTheme="minorEastAsia"/>
          <w:sz w:val="24"/>
          <w:highlight w:val="none"/>
        </w:rPr>
        <w:t>标准</w:t>
      </w:r>
    </w:p>
    <w:p w14:paraId="1371DEB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3.1</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考核目的</w:t>
      </w:r>
    </w:p>
    <w:p w14:paraId="51B77505">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建立</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特勤和安检</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服务考核评价机制，达到规范化管理的目的。</w:t>
      </w:r>
    </w:p>
    <w:p w14:paraId="6B0D191F">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3.2</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考核频率</w:t>
      </w:r>
    </w:p>
    <w:p w14:paraId="0916AAC8">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临时抽查。</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安全保卫科</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对</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特勤和安检值岗情况</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进行抽查，</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发现问题</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通知</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乙方驻院负责人限期整改</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p>
    <w:p w14:paraId="1F9A2089">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定期检查。</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安全保卫科依据北京市大兴区中医医院《</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安保人员行为规范细则》</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以及《特勤服务考核标准》《安检服务考核标准》</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每月对</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特勤及安检</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进行服务质量、服务效果</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以及</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管理制度落实</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等检查</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p>
    <w:p w14:paraId="075FCE86">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3.3</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考核方式：</w:t>
      </w:r>
    </w:p>
    <w:p w14:paraId="5BFA3B15">
      <w:pPr>
        <w:widowControl/>
        <w:spacing w:line="360" w:lineRule="auto"/>
        <w:ind w:firstLine="480" w:firstLineChars="200"/>
        <w:contextualSpacing/>
        <w:rPr>
          <w:rFonts w:hint="default"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临时抽查为现场检查，定期检查依据北京市大兴区中医医院《特勤服务考核标准》、《安检服务考核标准》评分。</w:t>
      </w:r>
    </w:p>
    <w:p w14:paraId="4DB453D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3.4</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考核细则：</w:t>
      </w:r>
    </w:p>
    <w:p w14:paraId="01FA3975">
      <w:pPr>
        <w:widowControl/>
        <w:spacing w:line="360" w:lineRule="auto"/>
        <w:ind w:firstLine="480" w:firstLineChars="200"/>
        <w:contextualSpacing/>
        <w:rPr>
          <w:rFonts w:hint="default"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每月进行</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服务</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评分</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95分（含95分）以上为合格，95分以下每分值扣500元，在服务费中扣除。</w:t>
      </w:r>
    </w:p>
    <w:p w14:paraId="1D0EE30A">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3.5考核标准</w:t>
      </w:r>
    </w:p>
    <w:p w14:paraId="1F7CA90A">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特勤岗位</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人员考核标准</w:t>
      </w:r>
    </w:p>
    <w:p w14:paraId="0A892F1D">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迟到早退、无故脱岗，对当事人罚款</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5</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0元。</w:t>
      </w:r>
    </w:p>
    <w:p w14:paraId="65C4464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当班时睡岗或不穿戴</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防护</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器具罚款50元。</w:t>
      </w:r>
    </w:p>
    <w:p w14:paraId="328159D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应急响应未在规定时间到达现场，</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每名当事人罚款100元</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p>
    <w:p w14:paraId="141536C7">
      <w:pPr>
        <w:widowControl/>
        <w:spacing w:line="360" w:lineRule="auto"/>
        <w:ind w:firstLine="480" w:firstLineChars="200"/>
        <w:contextualSpacing/>
        <w:rPr>
          <w:rFonts w:hint="default"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4）值岗期间</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睡觉、擅离职守、</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饮酒等行为</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，导致</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未能及时处置突发事件，造成财产和人员损害</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对当事人</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按实际损失金额进行处罚，</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并依相关规定追究责任。</w:t>
      </w:r>
    </w:p>
    <w:p w14:paraId="2996D80B">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5）</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在迎接上级检查过程中，因不规范操作或违反岗位纪律行为，致使迎检不合格的给予相关人员经济处罚：科级检查50元、院级检查200元、市区级检查1000元。</w:t>
      </w:r>
    </w:p>
    <w:p w14:paraId="5577D0F9">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（6）员工按规定严格执行上下班签到考勤管理制度，不迟到不早退。</w:t>
      </w:r>
    </w:p>
    <w:p w14:paraId="2F857819">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（7）其他</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违反甲方管理制度和岗位规定</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行为，依据北京市大兴区中医医院《</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安保人员行为规范细则》</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、《特勤服务考核标准》，</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视情节</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轻重给予相应处罚。</w:t>
      </w:r>
    </w:p>
    <w:p w14:paraId="685AEA26">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安检</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岗位</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人员考核标准</w:t>
      </w:r>
    </w:p>
    <w:p w14:paraId="1467DDE0">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安检员因履行职责不到位，造成患者物品损坏，照价赔偿物品</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并罚款</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100元。</w:t>
      </w:r>
    </w:p>
    <w:p w14:paraId="4D305E7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安检员工作时间未按规定着装、</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未</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佩戴</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上岗资格证，罚款</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50元。</w:t>
      </w:r>
    </w:p>
    <w:p w14:paraId="3D176BDC">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安检员</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工作时间</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因事</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脱岗（</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用餐、上厕所等）影响安检正常进行，罚款</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100元。</w:t>
      </w:r>
    </w:p>
    <w:p w14:paraId="1F4E3BDA">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4）</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安检员</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工作时间</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聊天、吃零食、玩手机</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等违反工作纪律行为</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罚款</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100元。</w:t>
      </w:r>
    </w:p>
    <w:p w14:paraId="28F0F497">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（5）员工按规定严格执行上下班签到考勤管理制度，不迟到不早退。</w:t>
      </w:r>
    </w:p>
    <w:p w14:paraId="28E0A905">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（6）其他</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违反甲方管理制度和岗位规定</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行为，依据北京市大兴区中医医院《</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安保人员行为规范细则》、</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《安检服务考核标准》，</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视情节</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轻重给予相应处罚</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w:t>
      </w:r>
    </w:p>
    <w:p w14:paraId="48C0E6A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p>
    <w:p w14:paraId="369B62B7">
      <w:pPr>
        <w:spacing w:line="360" w:lineRule="auto"/>
        <w:jc w:val="center"/>
        <w:outlineLvl w:val="0"/>
        <w:rPr>
          <w:b/>
          <w:sz w:val="36"/>
          <w:szCs w:val="36"/>
          <w:highlight w:val="none"/>
        </w:rPr>
      </w:pPr>
      <w:r>
        <w:rPr>
          <w:b/>
          <w:sz w:val="36"/>
          <w:szCs w:val="36"/>
          <w:highlight w:val="none"/>
        </w:rPr>
        <w:br w:type="page"/>
      </w:r>
      <w:bookmarkStart w:id="828" w:name="_Toc22490"/>
      <w:r>
        <w:rPr>
          <w:b/>
          <w:sz w:val="36"/>
          <w:szCs w:val="36"/>
          <w:highlight w:val="none"/>
        </w:rPr>
        <w:t>第六章   拟签订的合同文本</w:t>
      </w:r>
      <w:bookmarkEnd w:id="828"/>
    </w:p>
    <w:p w14:paraId="11D74DA9">
      <w:pPr>
        <w:tabs>
          <w:tab w:val="left" w:pos="900"/>
          <w:tab w:val="left" w:pos="1080"/>
        </w:tabs>
        <w:snapToGrid w:val="0"/>
        <w:spacing w:line="360" w:lineRule="auto"/>
        <w:rPr>
          <w:kern w:val="0"/>
          <w:sz w:val="18"/>
          <w:szCs w:val="18"/>
          <w:highlight w:val="none"/>
        </w:rPr>
      </w:pPr>
    </w:p>
    <w:p w14:paraId="1B5DC69E">
      <w:pPr>
        <w:rPr>
          <w:rFonts w:hint="eastAsia" w:ascii="宋体" w:hAnsi="宋体" w:eastAsia="宋体" w:cs="Times New Roman"/>
          <w:b/>
          <w:sz w:val="52"/>
          <w:szCs w:val="52"/>
          <w:highlight w:val="none"/>
          <w14:ligatures w14:val="none"/>
        </w:rPr>
      </w:pPr>
      <w:bookmarkStart w:id="829" w:name="_Hlk167285151"/>
      <w:r>
        <w:rPr>
          <w:rFonts w:hint="eastAsia" w:ascii="宋体" w:hAnsi="宋体" w:eastAsia="宋体" w:cs="Times New Roman"/>
          <w:b/>
          <w:sz w:val="52"/>
          <w:szCs w:val="52"/>
          <w:highlight w:val="none"/>
          <w14:ligatures w14:val="none"/>
        </w:rPr>
        <w:br w:type="page"/>
      </w:r>
    </w:p>
    <w:p w14:paraId="1C7E981E">
      <w:pPr>
        <w:jc w:val="center"/>
        <w:rPr>
          <w:rFonts w:hint="default" w:ascii="黑体" w:hAnsi="黑体" w:eastAsia="黑体" w:cs="黑体"/>
          <w:b w:val="0"/>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 xml:space="preserve">                                         合同编号：</w:t>
      </w:r>
    </w:p>
    <w:p w14:paraId="18AAA09B">
      <w:pPr>
        <w:jc w:val="center"/>
        <w:rPr>
          <w:rFonts w:ascii="黑体" w:hAnsi="黑体" w:eastAsia="黑体" w:cs="黑体"/>
          <w:b w:val="0"/>
          <w:bCs/>
          <w:color w:val="000000" w:themeColor="text1"/>
          <w:sz w:val="24"/>
          <w:szCs w:val="24"/>
          <w:highlight w:val="none"/>
          <w14:textFill>
            <w14:solidFill>
              <w14:schemeClr w14:val="tx1"/>
            </w14:solidFill>
          </w14:textFill>
        </w:rPr>
      </w:pPr>
    </w:p>
    <w:p w14:paraId="377FA815">
      <w:pPr>
        <w:jc w:val="center"/>
        <w:rPr>
          <w:rFonts w:ascii="黑体" w:hAnsi="黑体" w:eastAsia="黑体" w:cs="黑体"/>
          <w:b w:val="0"/>
          <w:bCs/>
          <w:color w:val="000000" w:themeColor="text1"/>
          <w:sz w:val="24"/>
          <w:szCs w:val="24"/>
          <w:highlight w:val="none"/>
          <w14:textFill>
            <w14:solidFill>
              <w14:schemeClr w14:val="tx1"/>
            </w14:solidFill>
          </w14:textFill>
        </w:rPr>
      </w:pPr>
    </w:p>
    <w:p w14:paraId="1182F59D">
      <w:pPr>
        <w:jc w:val="center"/>
        <w:rPr>
          <w:rFonts w:ascii="黑体" w:hAnsi="黑体" w:eastAsia="黑体" w:cs="黑体"/>
          <w:b w:val="0"/>
          <w:bCs/>
          <w:color w:val="000000" w:themeColor="text1"/>
          <w:sz w:val="24"/>
          <w:szCs w:val="24"/>
          <w:highlight w:val="none"/>
          <w14:textFill>
            <w14:solidFill>
              <w14:schemeClr w14:val="tx1"/>
            </w14:solidFill>
          </w14:textFill>
        </w:rPr>
      </w:pPr>
    </w:p>
    <w:p w14:paraId="1BE3933E">
      <w:pPr>
        <w:jc w:val="center"/>
        <w:rPr>
          <w:rFonts w:ascii="黑体" w:hAnsi="黑体" w:eastAsia="黑体" w:cs="黑体"/>
          <w:b w:val="0"/>
          <w:bCs/>
          <w:color w:val="000000" w:themeColor="text1"/>
          <w:sz w:val="24"/>
          <w:szCs w:val="24"/>
          <w:highlight w:val="none"/>
          <w14:textFill>
            <w14:solidFill>
              <w14:schemeClr w14:val="tx1"/>
            </w14:solidFill>
          </w14:textFill>
        </w:rPr>
      </w:pPr>
    </w:p>
    <w:p w14:paraId="4F055805">
      <w:pPr>
        <w:jc w:val="center"/>
        <w:rPr>
          <w:rFonts w:ascii="黑体" w:hAnsi="黑体" w:eastAsia="黑体" w:cs="黑体"/>
          <w:b w:val="0"/>
          <w:bCs/>
          <w:color w:val="000000" w:themeColor="text1"/>
          <w:sz w:val="24"/>
          <w:szCs w:val="24"/>
          <w:highlight w:val="none"/>
          <w14:textFill>
            <w14:solidFill>
              <w14:schemeClr w14:val="tx1"/>
            </w14:solidFill>
          </w14:textFill>
        </w:rPr>
      </w:pPr>
    </w:p>
    <w:p w14:paraId="3F81C03F">
      <w:pPr>
        <w:jc w:val="center"/>
        <w:rPr>
          <w:rFonts w:ascii="黑体" w:hAnsi="黑体" w:eastAsia="黑体" w:cs="黑体"/>
          <w:b w:val="0"/>
          <w:bCs/>
          <w:color w:val="000000" w:themeColor="text1"/>
          <w:sz w:val="24"/>
          <w:szCs w:val="24"/>
          <w:highlight w:val="none"/>
          <w14:textFill>
            <w14:solidFill>
              <w14:schemeClr w14:val="tx1"/>
            </w14:solidFill>
          </w14:textFill>
        </w:rPr>
      </w:pPr>
    </w:p>
    <w:p w14:paraId="3699E1DE">
      <w:pPr>
        <w:jc w:val="center"/>
        <w:rPr>
          <w:rFonts w:ascii="黑体" w:hAnsi="黑体" w:eastAsia="黑体" w:cs="黑体"/>
          <w:b w:val="0"/>
          <w:bCs/>
          <w:color w:val="000000" w:themeColor="text1"/>
          <w:sz w:val="24"/>
          <w:szCs w:val="24"/>
          <w:highlight w:val="none"/>
          <w14:textFill>
            <w14:solidFill>
              <w14:schemeClr w14:val="tx1"/>
            </w14:solidFill>
          </w14:textFill>
        </w:rPr>
      </w:pPr>
    </w:p>
    <w:p w14:paraId="20070651">
      <w:pPr>
        <w:jc w:val="center"/>
        <w:rPr>
          <w:rFonts w:ascii="黑体" w:hAnsi="黑体" w:eastAsia="黑体" w:cs="黑体"/>
          <w:b w:val="0"/>
          <w:bCs/>
          <w:color w:val="000000" w:themeColor="text1"/>
          <w:sz w:val="24"/>
          <w:szCs w:val="24"/>
          <w:highlight w:val="none"/>
          <w14:textFill>
            <w14:solidFill>
              <w14:schemeClr w14:val="tx1"/>
            </w14:solidFill>
          </w14:textFill>
        </w:rPr>
      </w:pPr>
    </w:p>
    <w:p w14:paraId="2458264D">
      <w:pPr>
        <w:jc w:val="center"/>
        <w:rPr>
          <w:rFonts w:ascii="黑体" w:hAnsi="黑体" w:eastAsia="黑体" w:cs="黑体"/>
          <w:b/>
          <w:color w:val="000000" w:themeColor="text1"/>
          <w:sz w:val="52"/>
          <w:szCs w:val="52"/>
          <w:highlight w:val="none"/>
          <w14:textFill>
            <w14:solidFill>
              <w14:schemeClr w14:val="tx1"/>
            </w14:solidFill>
          </w14:textFill>
        </w:rPr>
      </w:pPr>
      <w:r>
        <w:rPr>
          <w:rFonts w:hint="eastAsia" w:ascii="黑体" w:hAnsi="黑体" w:eastAsia="黑体" w:cs="黑体"/>
          <w:b/>
          <w:color w:val="000000" w:themeColor="text1"/>
          <w:sz w:val="52"/>
          <w:szCs w:val="52"/>
          <w:highlight w:val="none"/>
          <w14:textFill>
            <w14:solidFill>
              <w14:schemeClr w14:val="tx1"/>
            </w14:solidFill>
          </w14:textFill>
        </w:rPr>
        <w:t>特勤和安检服务合同书</w:t>
      </w:r>
    </w:p>
    <w:p w14:paraId="32E56F4E">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 </w:t>
      </w:r>
    </w:p>
    <w:p w14:paraId="49DA0FBB">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               </w:t>
      </w:r>
    </w:p>
    <w:p w14:paraId="0D1FC933">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              </w:t>
      </w:r>
    </w:p>
    <w:p w14:paraId="619DEC85">
      <w:pPr>
        <w:rPr>
          <w:b/>
          <w:color w:val="000000" w:themeColor="text1"/>
          <w:highlight w:val="none"/>
          <w14:textFill>
            <w14:solidFill>
              <w14:schemeClr w14:val="tx1"/>
            </w14:solidFill>
          </w14:textFill>
        </w:rPr>
      </w:pPr>
    </w:p>
    <w:p w14:paraId="3DF01CB3">
      <w:pPr>
        <w:rPr>
          <w:b/>
          <w:color w:val="000000" w:themeColor="text1"/>
          <w:highlight w:val="none"/>
          <w14:textFill>
            <w14:solidFill>
              <w14:schemeClr w14:val="tx1"/>
            </w14:solidFill>
          </w14:textFill>
        </w:rPr>
      </w:pPr>
    </w:p>
    <w:p w14:paraId="0399B77B">
      <w:pPr>
        <w:rPr>
          <w:b/>
          <w:color w:val="000000" w:themeColor="text1"/>
          <w:highlight w:val="none"/>
          <w14:textFill>
            <w14:solidFill>
              <w14:schemeClr w14:val="tx1"/>
            </w14:solidFill>
          </w14:textFill>
        </w:rPr>
      </w:pPr>
    </w:p>
    <w:p w14:paraId="0AF8111E">
      <w:pPr>
        <w:rPr>
          <w:b/>
          <w:color w:val="000000" w:themeColor="text1"/>
          <w:highlight w:val="none"/>
          <w14:textFill>
            <w14:solidFill>
              <w14:schemeClr w14:val="tx1"/>
            </w14:solidFill>
          </w14:textFill>
        </w:rPr>
      </w:pPr>
    </w:p>
    <w:p w14:paraId="7258BF0D">
      <w:pPr>
        <w:rPr>
          <w:b/>
          <w:color w:val="000000" w:themeColor="text1"/>
          <w:highlight w:val="none"/>
          <w14:textFill>
            <w14:solidFill>
              <w14:schemeClr w14:val="tx1"/>
            </w14:solidFill>
          </w14:textFill>
        </w:rPr>
      </w:pPr>
    </w:p>
    <w:p w14:paraId="6FC88F56">
      <w:pPr>
        <w:rPr>
          <w:b/>
          <w:color w:val="000000" w:themeColor="text1"/>
          <w:highlight w:val="none"/>
          <w14:textFill>
            <w14:solidFill>
              <w14:schemeClr w14:val="tx1"/>
            </w14:solidFill>
          </w14:textFill>
        </w:rPr>
      </w:pPr>
    </w:p>
    <w:p w14:paraId="6373DCC4">
      <w:pPr>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                   </w:t>
      </w:r>
    </w:p>
    <w:p w14:paraId="5C004702">
      <w:pPr>
        <w:rPr>
          <w:color w:val="000000" w:themeColor="text1"/>
          <w:highlight w:val="none"/>
          <w14:textFill>
            <w14:solidFill>
              <w14:schemeClr w14:val="tx1"/>
            </w14:solidFill>
          </w14:textFill>
        </w:rPr>
      </w:pPr>
    </w:p>
    <w:p w14:paraId="3B0B6321">
      <w:pPr>
        <w:rPr>
          <w:color w:val="000000" w:themeColor="text1"/>
          <w:highlight w:val="none"/>
          <w14:textFill>
            <w14:solidFill>
              <w14:schemeClr w14:val="tx1"/>
            </w14:solidFill>
          </w14:textFill>
        </w:rPr>
      </w:pPr>
    </w:p>
    <w:p w14:paraId="1568B9F9">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项目名称：</w:t>
      </w:r>
      <w:r>
        <w:rPr>
          <w:rFonts w:hint="eastAsia"/>
          <w:color w:val="000000" w:themeColor="text1"/>
          <w:sz w:val="24"/>
          <w:szCs w:val="24"/>
          <w:highlight w:val="none"/>
          <w:u w:val="single"/>
          <w14:textFill>
            <w14:solidFill>
              <w14:schemeClr w14:val="tx1"/>
            </w14:solidFill>
          </w14:textFill>
        </w:rPr>
        <w:t xml:space="preserve"> </w:t>
      </w:r>
      <w:bookmarkStart w:id="830" w:name="OLE_LINK1"/>
      <w:bookmarkStart w:id="831" w:name="OLE_LINK2"/>
      <w:r>
        <w:rPr>
          <w:rFonts w:hint="eastAsia"/>
          <w:b/>
          <w:bCs/>
          <w:color w:val="000000" w:themeColor="text1"/>
          <w:sz w:val="24"/>
          <w:szCs w:val="24"/>
          <w:highlight w:val="none"/>
          <w:u w:val="single"/>
          <w14:textFill>
            <w14:solidFill>
              <w14:schemeClr w14:val="tx1"/>
            </w14:solidFill>
          </w14:textFill>
        </w:rPr>
        <w:t>特勤</w:t>
      </w:r>
      <w:bookmarkEnd w:id="830"/>
      <w:r>
        <w:rPr>
          <w:rFonts w:hint="eastAsia"/>
          <w:b/>
          <w:bCs/>
          <w:color w:val="000000" w:themeColor="text1"/>
          <w:sz w:val="24"/>
          <w:szCs w:val="24"/>
          <w:highlight w:val="none"/>
          <w:u w:val="single"/>
          <w14:textFill>
            <w14:solidFill>
              <w14:schemeClr w14:val="tx1"/>
            </w14:solidFill>
          </w14:textFill>
        </w:rPr>
        <w:t>和安检服务项目</w:t>
      </w:r>
      <w:bookmarkEnd w:id="831"/>
      <w:r>
        <w:rPr>
          <w:rFonts w:hint="eastAsia"/>
          <w:color w:val="000000" w:themeColor="text1"/>
          <w:sz w:val="24"/>
          <w:szCs w:val="24"/>
          <w:highlight w:val="none"/>
          <w:u w:val="single"/>
          <w14:textFill>
            <w14:solidFill>
              <w14:schemeClr w14:val="tx1"/>
            </w14:solidFill>
          </w14:textFill>
        </w:rPr>
        <w:t xml:space="preserve">                   </w:t>
      </w:r>
    </w:p>
    <w:p w14:paraId="5969FE02">
      <w:pPr>
        <w:keepNext w:val="0"/>
        <w:keepLines w:val="0"/>
        <w:pageBreakBefore w:val="0"/>
        <w:kinsoku/>
        <w:wordWrap/>
        <w:overflowPunct/>
        <w:topLinePunct w:val="0"/>
        <w:autoSpaceDE/>
        <w:autoSpaceDN/>
        <w:bidi w:val="0"/>
        <w:adjustRightInd/>
        <w:snapToGrid w:val="0"/>
        <w:spacing w:before="119" w:line="400" w:lineRule="exact"/>
        <w:rPr>
          <w:color w:val="000000" w:themeColor="text1"/>
          <w:sz w:val="24"/>
          <w:szCs w:val="24"/>
          <w:highlight w:val="none"/>
          <w14:textFill>
            <w14:solidFill>
              <w14:schemeClr w14:val="tx1"/>
            </w14:solidFill>
          </w14:textFill>
        </w:rPr>
      </w:pPr>
    </w:p>
    <w:p w14:paraId="7AE82864">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甲</w:t>
      </w:r>
      <w:r>
        <w:rPr>
          <w:color w:val="000000" w:themeColor="text1"/>
          <w:sz w:val="24"/>
          <w:szCs w:val="24"/>
          <w:highlight w:val="none"/>
          <w14:textFill>
            <w14:solidFill>
              <w14:schemeClr w14:val="tx1"/>
            </w14:solidFill>
          </w14:textFill>
        </w:rPr>
        <w:t>　　方：</w:t>
      </w:r>
      <w:r>
        <w:rPr>
          <w:rFonts w:hint="eastAsia"/>
          <w:color w:val="000000" w:themeColor="text1"/>
          <w:sz w:val="24"/>
          <w:szCs w:val="24"/>
          <w:highlight w:val="none"/>
          <w:u w:val="single"/>
          <w14:textFill>
            <w14:solidFill>
              <w14:schemeClr w14:val="tx1"/>
            </w14:solidFill>
          </w14:textFill>
        </w:rPr>
        <w:t>北京市大兴区中医医院</w:t>
      </w:r>
      <w:r>
        <w:rPr>
          <w:color w:val="000000" w:themeColor="text1"/>
          <w:sz w:val="24"/>
          <w:szCs w:val="24"/>
          <w:highlight w:val="none"/>
          <w:u w:val="single"/>
          <w14:textFill>
            <w14:solidFill>
              <w14:schemeClr w14:val="tx1"/>
            </w14:solidFill>
          </w14:textFill>
        </w:rPr>
        <w:t xml:space="preserve">                  </w:t>
      </w:r>
    </w:p>
    <w:p w14:paraId="5337E1EB">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14:paraId="02DBF585">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乙</w:t>
      </w:r>
      <w:r>
        <w:rPr>
          <w:color w:val="000000" w:themeColor="text1"/>
          <w:sz w:val="24"/>
          <w:szCs w:val="24"/>
          <w:highlight w:val="none"/>
          <w14:textFill>
            <w14:solidFill>
              <w14:schemeClr w14:val="tx1"/>
            </w14:solidFill>
          </w14:textFill>
        </w:rPr>
        <w:t>　　方：</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
    <w:p w14:paraId="193F177A">
      <w:pPr>
        <w:keepNext w:val="0"/>
        <w:keepLines w:val="0"/>
        <w:pageBreakBefore w:val="0"/>
        <w:kinsoku/>
        <w:wordWrap/>
        <w:overflowPunct/>
        <w:topLinePunct w:val="0"/>
        <w:autoSpaceDE/>
        <w:autoSpaceDN/>
        <w:bidi w:val="0"/>
        <w:adjustRightInd/>
        <w:snapToGrid w:val="0"/>
        <w:spacing w:before="119" w:line="40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14:paraId="0E9EAD4B">
      <w:pPr>
        <w:keepNext w:val="0"/>
        <w:keepLines w:val="0"/>
        <w:pageBreakBefore w:val="0"/>
        <w:kinsoku/>
        <w:wordWrap/>
        <w:overflowPunct/>
        <w:topLinePunct w:val="0"/>
        <w:autoSpaceDE/>
        <w:autoSpaceDN/>
        <w:bidi w:val="0"/>
        <w:adjustRightInd/>
        <w:snapToGrid w:val="0"/>
        <w:spacing w:before="119" w:line="400" w:lineRule="exact"/>
        <w:ind w:left="958"/>
        <w:jc w:val="center"/>
        <w:rPr>
          <w:color w:val="000000" w:themeColor="text1"/>
          <w:sz w:val="24"/>
          <w:szCs w:val="24"/>
          <w:highlight w:val="none"/>
          <w14:textFill>
            <w14:solidFill>
              <w14:schemeClr w14:val="tx1"/>
            </w14:solidFill>
          </w14:textFill>
        </w:rPr>
      </w:pPr>
    </w:p>
    <w:p w14:paraId="7AEA2ED2">
      <w:pPr>
        <w:keepNext w:val="0"/>
        <w:keepLines w:val="0"/>
        <w:pageBreakBefore w:val="0"/>
        <w:kinsoku/>
        <w:wordWrap/>
        <w:overflowPunct/>
        <w:topLinePunct w:val="0"/>
        <w:autoSpaceDE/>
        <w:autoSpaceDN/>
        <w:bidi w:val="0"/>
        <w:adjustRightInd/>
        <w:snapToGrid w:val="0"/>
        <w:spacing w:before="119" w:line="400" w:lineRule="exact"/>
        <w:ind w:left="958"/>
        <w:jc w:val="center"/>
        <w:rPr>
          <w:color w:val="000000" w:themeColor="text1"/>
          <w:sz w:val="24"/>
          <w:szCs w:val="24"/>
          <w:highlight w:val="none"/>
          <w14:textFill>
            <w14:solidFill>
              <w14:schemeClr w14:val="tx1"/>
            </w14:solidFill>
          </w14:textFill>
        </w:rPr>
      </w:pPr>
    </w:p>
    <w:p w14:paraId="58792CE0">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签署日期：</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
    <w:p w14:paraId="2D58D501">
      <w:pPr>
        <w:keepNext w:val="0"/>
        <w:keepLines w:val="0"/>
        <w:pageBreakBefore w:val="0"/>
        <w:kinsoku/>
        <w:wordWrap/>
        <w:overflowPunct/>
        <w:topLinePunct w:val="0"/>
        <w:autoSpaceDE/>
        <w:autoSpaceDN/>
        <w:bidi w:val="0"/>
        <w:adjustRightInd/>
        <w:snapToGrid w:val="0"/>
        <w:spacing w:before="119" w:line="400" w:lineRule="exact"/>
        <w:ind w:left="9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14:paraId="229E769B">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p>
    <w:p w14:paraId="4324D3F9">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p>
    <w:p w14:paraId="69942AC0">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p>
    <w:p w14:paraId="6E57EE0E">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p>
    <w:p w14:paraId="52533596">
      <w:pPr>
        <w:keepNext w:val="0"/>
        <w:keepLines w:val="0"/>
        <w:pageBreakBefore w:val="0"/>
        <w:kinsoku/>
        <w:wordWrap/>
        <w:overflowPunct/>
        <w:topLinePunct w:val="0"/>
        <w:autoSpaceDE/>
        <w:autoSpaceDN/>
        <w:bidi w:val="0"/>
        <w:adjustRightInd/>
        <w:spacing w:line="400" w:lineRule="exact"/>
        <w:rPr>
          <w:rFonts w:hint="eastAsia"/>
          <w:color w:val="000000" w:themeColor="text1"/>
          <w:sz w:val="24"/>
          <w:szCs w:val="24"/>
          <w:highlight w:val="none"/>
          <w14:textFill>
            <w14:solidFill>
              <w14:schemeClr w14:val="tx1"/>
            </w14:solidFill>
          </w14:textFill>
        </w:rPr>
      </w:pPr>
    </w:p>
    <w:p w14:paraId="23D03ABA">
      <w:pPr>
        <w:keepNext w:val="0"/>
        <w:keepLines w:val="0"/>
        <w:pageBreakBefore w:val="0"/>
        <w:kinsoku/>
        <w:wordWrap/>
        <w:overflowPunct/>
        <w:topLinePunct w:val="0"/>
        <w:autoSpaceDE/>
        <w:autoSpaceDN/>
        <w:bidi w:val="0"/>
        <w:adjustRightInd/>
        <w:spacing w:line="400" w:lineRule="exact"/>
        <w:rPr>
          <w:rFonts w:hint="eastAsia"/>
          <w:color w:val="000000" w:themeColor="text1"/>
          <w:sz w:val="24"/>
          <w:szCs w:val="24"/>
          <w:highlight w:val="none"/>
          <w14:textFill>
            <w14:solidFill>
              <w14:schemeClr w14:val="tx1"/>
            </w14:solidFill>
          </w14:textFill>
        </w:rPr>
      </w:pPr>
    </w:p>
    <w:p w14:paraId="1A03237A">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甲方:</w:t>
      </w:r>
      <w:r>
        <w:rPr>
          <w:rFonts w:hint="eastAsia"/>
          <w:color w:val="000000" w:themeColor="text1"/>
          <w:sz w:val="24"/>
          <w:szCs w:val="24"/>
          <w:highlight w:val="none"/>
          <w:u w:val="single"/>
          <w14:textFill>
            <w14:solidFill>
              <w14:schemeClr w14:val="tx1"/>
            </w14:solidFill>
          </w14:textFill>
        </w:rPr>
        <w:t>北京市大兴区中医医院</w:t>
      </w:r>
    </w:p>
    <w:p w14:paraId="35C36EE7">
      <w:pPr>
        <w:keepNext w:val="0"/>
        <w:keepLines w:val="0"/>
        <w:pageBreakBefore w:val="0"/>
        <w:kinsoku/>
        <w:wordWrap/>
        <w:overflowPunct/>
        <w:topLinePunct w:val="0"/>
        <w:autoSpaceDE/>
        <w:autoSpaceDN/>
        <w:bidi w:val="0"/>
        <w:adjustRightInd/>
        <w:spacing w:line="400" w:lineRule="exact"/>
        <w:rPr>
          <w:rFonts w:hint="eastAsia"/>
          <w:color w:val="000000" w:themeColor="text1"/>
          <w:sz w:val="24"/>
          <w:szCs w:val="24"/>
          <w:highlight w:val="none"/>
          <w14:textFill>
            <w14:solidFill>
              <w14:schemeClr w14:val="tx1"/>
            </w14:solidFill>
          </w14:textFill>
        </w:rPr>
      </w:pPr>
    </w:p>
    <w:p w14:paraId="0C5057C4">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乙方:     </w:t>
      </w:r>
    </w:p>
    <w:p w14:paraId="46A0EBD1">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u w:val="single"/>
          <w14:textFill>
            <w14:solidFill>
              <w14:schemeClr w14:val="tx1"/>
            </w14:solidFill>
          </w14:textFill>
        </w:rPr>
      </w:pPr>
    </w:p>
    <w:p w14:paraId="7A01B20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北京市大兴区中医医院</w:t>
      </w:r>
      <w:r>
        <w:rPr>
          <w:rFonts w:hint="eastAsia"/>
          <w:color w:val="000000" w:themeColor="text1"/>
          <w:sz w:val="24"/>
          <w:szCs w:val="24"/>
          <w:highlight w:val="none"/>
          <w14:textFill>
            <w14:solidFill>
              <w14:schemeClr w14:val="tx1"/>
            </w14:solidFill>
          </w14:textFill>
        </w:rPr>
        <w:t>(甲方)在</w:t>
      </w:r>
      <w:r>
        <w:rPr>
          <w:rFonts w:hint="eastAsia"/>
          <w:b/>
          <w:bCs/>
          <w:color w:val="000000" w:themeColor="text1"/>
          <w:sz w:val="24"/>
          <w:szCs w:val="24"/>
          <w:highlight w:val="none"/>
          <w:u w:val="single"/>
          <w14:textFill>
            <w14:solidFill>
              <w14:schemeClr w14:val="tx1"/>
            </w14:solidFill>
          </w14:textFill>
        </w:rPr>
        <w:t>特勤和安检服务项目</w:t>
      </w:r>
      <w:r>
        <w:rPr>
          <w:rFonts w:hint="eastAsia"/>
          <w:color w:val="000000" w:themeColor="text1"/>
          <w:sz w:val="24"/>
          <w:szCs w:val="24"/>
          <w:highlight w:val="none"/>
          <w14:textFill>
            <w14:solidFill>
              <w14:schemeClr w14:val="tx1"/>
            </w14:solidFill>
          </w14:textFill>
        </w:rPr>
        <w:t>中所需</w:t>
      </w:r>
      <w:r>
        <w:rPr>
          <w:rFonts w:hint="eastAsia"/>
          <w:b/>
          <w:bCs/>
          <w:color w:val="000000" w:themeColor="text1"/>
          <w:sz w:val="24"/>
          <w:szCs w:val="24"/>
          <w:highlight w:val="none"/>
          <w:u w:val="single"/>
          <w14:textFill>
            <w14:solidFill>
              <w14:schemeClr w14:val="tx1"/>
            </w14:solidFill>
          </w14:textFill>
        </w:rPr>
        <w:t>特勤和安检服务</w:t>
      </w:r>
      <w:r>
        <w:rPr>
          <w:rFonts w:hint="eastAsia"/>
          <w:color w:val="000000" w:themeColor="text1"/>
          <w:sz w:val="24"/>
          <w:szCs w:val="24"/>
          <w:highlight w:val="none"/>
          <w14:textFill>
            <w14:solidFill>
              <w14:schemeClr w14:val="tx1"/>
            </w14:solidFill>
          </w14:textFill>
        </w:rPr>
        <w:t>(服务内容)经北京市大兴区中医医院以公开招标方式(招标</w:t>
      </w:r>
      <w:r>
        <w:rPr>
          <w:rFonts w:hint="eastAsia"/>
          <w:color w:val="000000" w:themeColor="text1"/>
          <w:sz w:val="24"/>
          <w:szCs w:val="24"/>
          <w:highlight w:val="none"/>
          <w:u w:val="single"/>
          <w14:textFill>
            <w14:solidFill>
              <w14:schemeClr w14:val="tx1"/>
            </w14:solidFill>
          </w14:textFill>
        </w:rPr>
        <w:t>编号:              )</w:t>
      </w:r>
      <w:r>
        <w:rPr>
          <w:rFonts w:hint="eastAsia"/>
          <w:color w:val="000000" w:themeColor="text1"/>
          <w:sz w:val="24"/>
          <w:szCs w:val="24"/>
          <w:highlight w:val="none"/>
          <w14:textFill>
            <w14:solidFill>
              <w14:schemeClr w14:val="tx1"/>
            </w14:solidFill>
          </w14:textFill>
        </w:rPr>
        <w:t>在国内进行采购。经评标委员会评定</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(乙方)为本项目的中标服务单位。甲方、乙方双方依据《中华人民共和国政府采购法》、《中华人民共和国民法典》，在平等自愿的基础上，同意按照下面的条款和条件，签署本合同。</w:t>
      </w:r>
    </w:p>
    <w:p w14:paraId="00D66430">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一．乙方要求</w:t>
      </w:r>
    </w:p>
    <w:p w14:paraId="4B0440E7">
      <w:pPr>
        <w:keepNext w:val="0"/>
        <w:keepLines w:val="0"/>
        <w:pageBreakBefore w:val="0"/>
        <w:kinsoku/>
        <w:wordWrap/>
        <w:overflowPunct/>
        <w:topLinePunct w:val="0"/>
        <w:autoSpaceDE/>
        <w:autoSpaceDN/>
        <w:bidi w:val="0"/>
        <w:adjustRightInd/>
        <w:spacing w:line="400" w:lineRule="exact"/>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（一）乙方具有良好的商业信誉和健全的财务会计制度，同时具备监管、培训、巡查的工作机制；</w:t>
      </w:r>
    </w:p>
    <w:p w14:paraId="2281336E">
      <w:pPr>
        <w:keepNext w:val="0"/>
        <w:keepLines w:val="0"/>
        <w:pageBreakBefore w:val="0"/>
        <w:kinsoku/>
        <w:wordWrap/>
        <w:overflowPunct/>
        <w:topLinePunct w:val="0"/>
        <w:autoSpaceDE/>
        <w:autoSpaceDN/>
        <w:bidi w:val="0"/>
        <w:adjustRightInd/>
        <w:spacing w:line="400" w:lineRule="exact"/>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（二）乙方承接医院特勤和安检业务后不准转包；不允许拖欠其员工工资；不允许出现空编或吃空饷行为。</w:t>
      </w:r>
    </w:p>
    <w:p w14:paraId="397D876A">
      <w:pPr>
        <w:keepNext w:val="0"/>
        <w:keepLines w:val="0"/>
        <w:pageBreakBefore w:val="0"/>
        <w:kinsoku/>
        <w:wordWrap/>
        <w:overflowPunct/>
        <w:topLinePunct w:val="0"/>
        <w:autoSpaceDE/>
        <w:autoSpaceDN/>
        <w:bidi w:val="0"/>
        <w:adjustRightInd/>
        <w:spacing w:line="400" w:lineRule="exact"/>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三）以上行为在服务履约中一经发现，经查证属实甲方有权立即解除合同且不需承担任何违约责任，同时乙方应向甲方支付本合同年服务费用总额30%的违约金，并另行赔偿甲方损失(包括但不限于直接损失，甲方为处理相关纠纷而支出的律师费、诉讼费、仲裁费、差旅费、公证费，被第三方索赔而支付的款项，被有关机关处以罚款)。</w:t>
      </w:r>
    </w:p>
    <w:p w14:paraId="7E5136B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二．岗位人员主要职责</w:t>
      </w:r>
    </w:p>
    <w:p w14:paraId="0A3B2747">
      <w:pPr>
        <w:pStyle w:val="16"/>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安检岗：负责医院1号楼（门诊入口和急诊入口）入院安检，每班次均须配置女性安检员进行手检工作。</w:t>
      </w:r>
    </w:p>
    <w:p w14:paraId="2C5AB94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特勤岗：突发事件处置、配合警务室工作。</w:t>
      </w:r>
    </w:p>
    <w:p w14:paraId="6811B726">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三．岗位配置</w:t>
      </w:r>
    </w:p>
    <w:tbl>
      <w:tblPr>
        <w:tblStyle w:val="43"/>
        <w:tblW w:w="4808" w:type="pct"/>
        <w:jc w:val="center"/>
        <w:tblLayout w:type="fixed"/>
        <w:tblCellMar>
          <w:top w:w="0" w:type="dxa"/>
          <w:left w:w="108" w:type="dxa"/>
          <w:bottom w:w="0" w:type="dxa"/>
          <w:right w:w="108" w:type="dxa"/>
        </w:tblCellMar>
      </w:tblPr>
      <w:tblGrid>
        <w:gridCol w:w="815"/>
        <w:gridCol w:w="3767"/>
        <w:gridCol w:w="1104"/>
        <w:gridCol w:w="2261"/>
        <w:gridCol w:w="984"/>
      </w:tblGrid>
      <w:tr w14:paraId="7B513184">
        <w:tblPrEx>
          <w:tblCellMar>
            <w:top w:w="0" w:type="dxa"/>
            <w:left w:w="108" w:type="dxa"/>
            <w:bottom w:w="0" w:type="dxa"/>
            <w:right w:w="108" w:type="dxa"/>
          </w:tblCellMar>
        </w:tblPrEx>
        <w:trPr>
          <w:trHeight w:val="340"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B7AF">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序号</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7685">
            <w:pPr>
              <w:keepNext w:val="0"/>
              <w:keepLines w:val="0"/>
              <w:pageBreakBefore w:val="0"/>
              <w:widowControl/>
              <w:kinsoku/>
              <w:wordWrap/>
              <w:overflowPunct/>
              <w:topLinePunct w:val="0"/>
              <w:autoSpaceDE/>
              <w:autoSpaceDN/>
              <w:bidi w:val="0"/>
              <w:adjustRightInd/>
              <w:spacing w:line="400" w:lineRule="exact"/>
              <w:ind w:firstLine="480" w:firstLineChars="200"/>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岗位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7D32">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岗位数</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9CF">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工作时长（小时）</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614">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备注</w:t>
            </w:r>
          </w:p>
        </w:tc>
      </w:tr>
      <w:tr w14:paraId="1F50ED79">
        <w:tblPrEx>
          <w:tblCellMar>
            <w:top w:w="0" w:type="dxa"/>
            <w:left w:w="108" w:type="dxa"/>
            <w:bottom w:w="0" w:type="dxa"/>
            <w:right w:w="108" w:type="dxa"/>
          </w:tblCellMar>
        </w:tblPrEx>
        <w:trPr>
          <w:trHeight w:val="40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9DE">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6FF3">
            <w:pPr>
              <w:keepNext w:val="0"/>
              <w:keepLines w:val="0"/>
              <w:pageBreakBefore w:val="0"/>
              <w:widowControl/>
              <w:kinsoku/>
              <w:wordWrap/>
              <w:overflowPunct/>
              <w:topLinePunct w:val="0"/>
              <w:autoSpaceDE/>
              <w:autoSpaceDN/>
              <w:bidi w:val="0"/>
              <w:adjustRightInd/>
              <w:spacing w:line="400" w:lineRule="exact"/>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24小时安检岗（急诊手检）</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BFF6">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C647">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24小时</w:t>
            </w:r>
          </w:p>
        </w:tc>
        <w:tc>
          <w:tcPr>
            <w:tcW w:w="550" w:type="pct"/>
            <w:vMerge w:val="restart"/>
            <w:tcBorders>
              <w:top w:val="single" w:color="000000" w:sz="4" w:space="0"/>
              <w:left w:val="single" w:color="000000" w:sz="4" w:space="0"/>
              <w:right w:val="single" w:color="000000" w:sz="4" w:space="0"/>
            </w:tcBorders>
            <w:shd w:val="clear" w:color="auto" w:fill="auto"/>
            <w:noWrap/>
            <w:vAlign w:val="center"/>
          </w:tcPr>
          <w:p w14:paraId="472221B6">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4B127E5E">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6B37">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9C3D">
            <w:pPr>
              <w:keepNext w:val="0"/>
              <w:keepLines w:val="0"/>
              <w:pageBreakBefore w:val="0"/>
              <w:widowControl/>
              <w:kinsoku/>
              <w:wordWrap/>
              <w:overflowPunct/>
              <w:topLinePunct w:val="0"/>
              <w:autoSpaceDE/>
              <w:autoSpaceDN/>
              <w:bidi w:val="0"/>
              <w:adjustRightInd/>
              <w:spacing w:line="400" w:lineRule="exact"/>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24小时安检岗（急诊机检）</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1A57">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C7B7">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24小时</w:t>
            </w:r>
          </w:p>
        </w:tc>
        <w:tc>
          <w:tcPr>
            <w:tcW w:w="550" w:type="pct"/>
            <w:vMerge w:val="continue"/>
            <w:tcBorders>
              <w:left w:val="single" w:color="000000" w:sz="4" w:space="0"/>
              <w:right w:val="single" w:color="000000" w:sz="4" w:space="0"/>
            </w:tcBorders>
            <w:shd w:val="clear" w:color="auto" w:fill="auto"/>
            <w:noWrap/>
            <w:vAlign w:val="center"/>
          </w:tcPr>
          <w:p w14:paraId="611E24AA">
            <w:pPr>
              <w:keepNext w:val="0"/>
              <w:keepLines w:val="0"/>
              <w:pageBreakBefore w:val="0"/>
              <w:kinsoku/>
              <w:wordWrap/>
              <w:overflowPunct/>
              <w:topLinePunct w:val="0"/>
              <w:autoSpaceDE/>
              <w:autoSpaceDN/>
              <w:bidi w:val="0"/>
              <w:adjustRightInd/>
              <w:spacing w:line="400" w:lineRule="exact"/>
              <w:ind w:firstLine="480" w:firstLineChars="200"/>
              <w:jc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12E89FBD">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3F86">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3</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51E">
            <w:pPr>
              <w:keepNext w:val="0"/>
              <w:keepLines w:val="0"/>
              <w:pageBreakBefore w:val="0"/>
              <w:widowControl/>
              <w:kinsoku/>
              <w:wordWrap/>
              <w:overflowPunct/>
              <w:topLinePunct w:val="0"/>
              <w:autoSpaceDE/>
              <w:autoSpaceDN/>
              <w:bidi w:val="0"/>
              <w:adjustRightInd/>
              <w:spacing w:line="400" w:lineRule="exact"/>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12小时安检岗（门诊手检）</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BB4F">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F8F3">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w:t>
            </w:r>
          </w:p>
        </w:tc>
        <w:tc>
          <w:tcPr>
            <w:tcW w:w="550" w:type="pct"/>
            <w:vMerge w:val="continue"/>
            <w:tcBorders>
              <w:left w:val="single" w:color="000000" w:sz="4" w:space="0"/>
              <w:right w:val="single" w:color="000000" w:sz="4" w:space="0"/>
            </w:tcBorders>
            <w:shd w:val="clear" w:color="auto" w:fill="auto"/>
            <w:noWrap/>
            <w:vAlign w:val="center"/>
          </w:tcPr>
          <w:p w14:paraId="46EF762E">
            <w:pPr>
              <w:keepNext w:val="0"/>
              <w:keepLines w:val="0"/>
              <w:pageBreakBefore w:val="0"/>
              <w:kinsoku/>
              <w:wordWrap/>
              <w:overflowPunct/>
              <w:topLinePunct w:val="0"/>
              <w:autoSpaceDE/>
              <w:autoSpaceDN/>
              <w:bidi w:val="0"/>
              <w:adjustRightInd/>
              <w:spacing w:line="400" w:lineRule="exact"/>
              <w:ind w:firstLine="480" w:firstLineChars="200"/>
              <w:jc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1F4633C1">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637">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4</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C8F7">
            <w:pPr>
              <w:keepNext w:val="0"/>
              <w:keepLines w:val="0"/>
              <w:pageBreakBefore w:val="0"/>
              <w:widowControl/>
              <w:kinsoku/>
              <w:wordWrap/>
              <w:overflowPunct/>
              <w:topLinePunct w:val="0"/>
              <w:autoSpaceDE/>
              <w:autoSpaceDN/>
              <w:bidi w:val="0"/>
              <w:adjustRightInd/>
              <w:spacing w:line="400" w:lineRule="exact"/>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12小时安检岗（门诊机检）</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910B">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6F6E">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w:t>
            </w:r>
          </w:p>
        </w:tc>
        <w:tc>
          <w:tcPr>
            <w:tcW w:w="550" w:type="pct"/>
            <w:vMerge w:val="continue"/>
            <w:tcBorders>
              <w:left w:val="single" w:color="000000" w:sz="4" w:space="0"/>
              <w:right w:val="single" w:color="000000" w:sz="4" w:space="0"/>
            </w:tcBorders>
            <w:shd w:val="clear" w:color="auto" w:fill="auto"/>
            <w:noWrap/>
            <w:vAlign w:val="center"/>
          </w:tcPr>
          <w:p w14:paraId="59E94BF5">
            <w:pPr>
              <w:keepNext w:val="0"/>
              <w:keepLines w:val="0"/>
              <w:pageBreakBefore w:val="0"/>
              <w:kinsoku/>
              <w:wordWrap/>
              <w:overflowPunct/>
              <w:topLinePunct w:val="0"/>
              <w:autoSpaceDE/>
              <w:autoSpaceDN/>
              <w:bidi w:val="0"/>
              <w:adjustRightInd/>
              <w:spacing w:line="400" w:lineRule="exact"/>
              <w:ind w:firstLine="480" w:firstLineChars="200"/>
              <w:jc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3B54A2CC">
        <w:tblPrEx>
          <w:tblCellMar>
            <w:top w:w="0" w:type="dxa"/>
            <w:left w:w="108" w:type="dxa"/>
            <w:bottom w:w="0" w:type="dxa"/>
            <w:right w:w="108" w:type="dxa"/>
          </w:tblCellMar>
        </w:tblPrEx>
        <w:trPr>
          <w:trHeight w:val="413"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56D9">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5</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BFF3">
            <w:pPr>
              <w:keepNext w:val="0"/>
              <w:keepLines w:val="0"/>
              <w:pageBreakBefore w:val="0"/>
              <w:kinsoku/>
              <w:wordWrap/>
              <w:overflowPunct/>
              <w:topLinePunct w:val="0"/>
              <w:autoSpaceDE/>
              <w:autoSpaceDN/>
              <w:bidi w:val="0"/>
              <w:adjustRightInd/>
              <w:spacing w:line="400" w:lineRule="exac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24小时特勤岗（急诊）</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5C7D">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7D1C">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24小时</w:t>
            </w:r>
          </w:p>
        </w:tc>
        <w:tc>
          <w:tcPr>
            <w:tcW w:w="550" w:type="pct"/>
            <w:vMerge w:val="continue"/>
            <w:tcBorders>
              <w:left w:val="single" w:color="000000" w:sz="4" w:space="0"/>
              <w:right w:val="single" w:color="000000" w:sz="4" w:space="0"/>
            </w:tcBorders>
            <w:shd w:val="clear" w:color="auto" w:fill="auto"/>
            <w:vAlign w:val="center"/>
          </w:tcPr>
          <w:p w14:paraId="004AA3C1">
            <w:pPr>
              <w:keepNext w:val="0"/>
              <w:keepLines w:val="0"/>
              <w:pageBreakBefore w:val="0"/>
              <w:widowControl/>
              <w:kinsoku/>
              <w:wordWrap/>
              <w:overflowPunct/>
              <w:topLinePunct w:val="0"/>
              <w:autoSpaceDE/>
              <w:autoSpaceDN/>
              <w:bidi w:val="0"/>
              <w:adjustRightInd/>
              <w:spacing w:line="400" w:lineRule="exact"/>
              <w:ind w:firstLine="480" w:firstLineChars="200"/>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33A2420F">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6DBF">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6</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E397">
            <w:pPr>
              <w:keepNext w:val="0"/>
              <w:keepLines w:val="0"/>
              <w:pageBreakBefore w:val="0"/>
              <w:kinsoku/>
              <w:wordWrap/>
              <w:overflowPunct/>
              <w:topLinePunct w:val="0"/>
              <w:autoSpaceDE/>
              <w:autoSpaceDN/>
              <w:bidi w:val="0"/>
              <w:adjustRightInd/>
              <w:spacing w:line="400" w:lineRule="exac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12小时特勤岗（门诊出入口）</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442">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894">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w:t>
            </w:r>
          </w:p>
        </w:tc>
        <w:tc>
          <w:tcPr>
            <w:tcW w:w="550" w:type="pct"/>
            <w:vMerge w:val="continue"/>
            <w:tcBorders>
              <w:left w:val="single" w:color="000000" w:sz="4" w:space="0"/>
              <w:right w:val="single" w:color="000000" w:sz="4" w:space="0"/>
            </w:tcBorders>
            <w:shd w:val="clear" w:color="auto" w:fill="auto"/>
            <w:vAlign w:val="center"/>
          </w:tcPr>
          <w:p w14:paraId="72E3A99C">
            <w:pPr>
              <w:keepNext w:val="0"/>
              <w:keepLines w:val="0"/>
              <w:pageBreakBefore w:val="0"/>
              <w:kinsoku/>
              <w:wordWrap/>
              <w:overflowPunct/>
              <w:topLinePunct w:val="0"/>
              <w:autoSpaceDE/>
              <w:autoSpaceDN/>
              <w:bidi w:val="0"/>
              <w:adjustRightInd/>
              <w:spacing w:line="400" w:lineRule="exact"/>
              <w:ind w:firstLine="480" w:firstLineChars="200"/>
              <w:jc w:val="center"/>
              <w:rPr>
                <w:rFonts w:asciiTheme="minorEastAsia" w:hAnsiTheme="minorEastAsia" w:cstheme="minorEastAsia"/>
                <w:color w:val="000000" w:themeColor="text1"/>
                <w:sz w:val="24"/>
                <w:szCs w:val="24"/>
                <w:highlight w:val="none"/>
                <w14:textFill>
                  <w14:solidFill>
                    <w14:schemeClr w14:val="tx1"/>
                  </w14:solidFill>
                </w14:textFill>
              </w:rPr>
            </w:pPr>
          </w:p>
        </w:tc>
      </w:tr>
      <w:tr w14:paraId="011FABF5">
        <w:tblPrEx>
          <w:tblCellMar>
            <w:top w:w="0" w:type="dxa"/>
            <w:left w:w="108" w:type="dxa"/>
            <w:bottom w:w="0" w:type="dxa"/>
            <w:right w:w="108" w:type="dxa"/>
          </w:tblCellMar>
        </w:tblPrEx>
        <w:trPr>
          <w:trHeight w:val="315"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C98">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7</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EBF1">
            <w:pPr>
              <w:keepNext w:val="0"/>
              <w:keepLines w:val="0"/>
              <w:pageBreakBefore w:val="0"/>
              <w:widowControl/>
              <w:kinsoku/>
              <w:wordWrap/>
              <w:overflowPunct/>
              <w:topLinePunct w:val="0"/>
              <w:autoSpaceDE/>
              <w:autoSpaceDN/>
              <w:bidi w:val="0"/>
              <w:adjustRightInd/>
              <w:spacing w:line="400" w:lineRule="exact"/>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12小时特勤岗（门诊大厅）</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66E">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350A">
            <w:pPr>
              <w:keepNext w:val="0"/>
              <w:keepLines w:val="0"/>
              <w:pageBreakBefore w:val="0"/>
              <w:widowControl/>
              <w:kinsoku/>
              <w:wordWrap/>
              <w:overflowPunct/>
              <w:topLinePunct w:val="0"/>
              <w:autoSpaceDE/>
              <w:autoSpaceDN/>
              <w:bidi w:val="0"/>
              <w:adjustRightInd/>
              <w:spacing w:line="400" w:lineRule="exact"/>
              <w:jc w:val="center"/>
              <w:textAlignment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bidi="ar"/>
                <w14:textFill>
                  <w14:solidFill>
                    <w14:schemeClr w14:val="tx1"/>
                  </w14:solidFill>
                </w14:textFill>
              </w:rPr>
              <w:t>12小时</w:t>
            </w:r>
          </w:p>
        </w:tc>
        <w:tc>
          <w:tcPr>
            <w:tcW w:w="550" w:type="pct"/>
            <w:vMerge w:val="continue"/>
            <w:tcBorders>
              <w:left w:val="single" w:color="000000" w:sz="4" w:space="0"/>
              <w:bottom w:val="single" w:color="000000" w:sz="4" w:space="0"/>
              <w:right w:val="single" w:color="000000" w:sz="4" w:space="0"/>
            </w:tcBorders>
            <w:shd w:val="clear" w:color="auto" w:fill="auto"/>
            <w:vAlign w:val="center"/>
          </w:tcPr>
          <w:p w14:paraId="5ED6E841">
            <w:pPr>
              <w:keepNext w:val="0"/>
              <w:keepLines w:val="0"/>
              <w:pageBreakBefore w:val="0"/>
              <w:kinsoku/>
              <w:wordWrap/>
              <w:overflowPunct/>
              <w:topLinePunct w:val="0"/>
              <w:autoSpaceDE/>
              <w:autoSpaceDN/>
              <w:bidi w:val="0"/>
              <w:adjustRightInd/>
              <w:spacing w:line="400" w:lineRule="exact"/>
              <w:ind w:firstLine="480" w:firstLineChars="200"/>
              <w:jc w:val="center"/>
              <w:rPr>
                <w:rFonts w:asciiTheme="minorEastAsia" w:hAnsiTheme="minorEastAsia" w:cstheme="minorEastAsia"/>
                <w:color w:val="000000" w:themeColor="text1"/>
                <w:sz w:val="24"/>
                <w:szCs w:val="24"/>
                <w:highlight w:val="none"/>
                <w14:textFill>
                  <w14:solidFill>
                    <w14:schemeClr w14:val="tx1"/>
                  </w14:solidFill>
                </w14:textFill>
              </w:rPr>
            </w:pPr>
          </w:p>
        </w:tc>
      </w:tr>
    </w:tbl>
    <w:p w14:paraId="3121C900">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四.服务内容及标准</w:t>
      </w:r>
    </w:p>
    <w:p w14:paraId="08AC6BF7">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（一）服务内容</w:t>
      </w:r>
    </w:p>
    <w:p w14:paraId="6E525B7E">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依照国家相关安全法规要求和甲方安全工作需要，乙方承接甲方特勤和安检服务项目。负责甲方特勤及入院安检工作，维护医院正常运营秩序；负责协助警务室处理警务；负责突发事件应急处置及院方交办的其他临时安保工作。</w:t>
      </w:r>
    </w:p>
    <w:p w14:paraId="358F4350">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（二）岗位要求</w:t>
      </w:r>
    </w:p>
    <w:p w14:paraId="0F7BC378">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1.特勤岗位要求</w:t>
      </w:r>
    </w:p>
    <w:p w14:paraId="0A340357">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（1）特勤岗位人员须持有保安员证，能胜任医院特勤服务要求并无违法犯罪记录。</w:t>
      </w:r>
    </w:p>
    <w:p w14:paraId="5A37541B">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（2）特勤岗位人员（须男性）年龄为18-45周岁，身体健康，无不良嗜好。身高不低于170cm。</w:t>
      </w:r>
    </w:p>
    <w:p w14:paraId="45E0AC3E">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（3）无精神病或家族病史、无生理缺陷、慢性病及传染病。</w:t>
      </w:r>
    </w:p>
    <w:p w14:paraId="5A1AECFB">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（4）具有初中以上文化水平。</w:t>
      </w:r>
    </w:p>
    <w:p w14:paraId="743E0DEB">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（5）掌握一定防卫和擒敌技能；工作纪律性强，能吃苦耐劳。</w:t>
      </w:r>
    </w:p>
    <w:p w14:paraId="59352839">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（6）具备基本法律知识，熟悉相关的政策、规定。</w:t>
      </w:r>
    </w:p>
    <w:p w14:paraId="70657470">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（7）具备观察发现、处置问题能力；具备使用技术防范设备、通讯器材、防卫器械和消防设备技能。</w:t>
      </w:r>
    </w:p>
    <w:p w14:paraId="21DA0E0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（8）须具备乙方劳动合同或社保证明。</w:t>
      </w:r>
    </w:p>
    <w:p w14:paraId="36A10A11">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2.安检岗位要求</w:t>
      </w:r>
    </w:p>
    <w:p w14:paraId="7C11CA69">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（1）安检岗位人员须持有安检培训合格证。</w:t>
      </w:r>
    </w:p>
    <w:p w14:paraId="668BD7D0">
      <w:pPr>
        <w:pStyle w:val="16"/>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（2）安检岗位人员年龄为18-30岁，每班次均须配置女性安检员进行手检工作。（男性身高不低于170cm、女性身高不低于160cm）。</w:t>
      </w:r>
    </w:p>
    <w:p w14:paraId="54D225A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（3）安检岗位人员须熟练掌握X线安检仪、金属探测门、手持安检仪等设备使用；掌握禁限物品名目、安检制度和应急预案。</w:t>
      </w:r>
    </w:p>
    <w:p w14:paraId="4E1B81E5">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（4）须具备乙方劳动合同或社保证明。</w:t>
      </w:r>
    </w:p>
    <w:p w14:paraId="2BE07835">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（三）服务要求</w:t>
      </w:r>
    </w:p>
    <w:p w14:paraId="6BD2AE4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1.总体要求</w:t>
      </w:r>
    </w:p>
    <w:p w14:paraId="1B9B2BBD">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（1）乙方保证提供合格的特勤及安检岗位要求，按照医院安全保卫科工作指导，开展安全秩序维护、应急事件处置、入院人员安检，保护医护人员及患者人身安全和财产安全。</w:t>
      </w:r>
    </w:p>
    <w:p w14:paraId="40EB3F71">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（2）乙方须对所派特勤及安检人员进行岗前培训。</w:t>
      </w:r>
    </w:p>
    <w:p w14:paraId="1339BC15">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（3）乙方须根据国家相关法律法规承担特勤、安检人员工资、社保、服装、餐补及各项福利费用。</w:t>
      </w:r>
    </w:p>
    <w:p w14:paraId="2719405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（4）乙方不得使用暑期学生工；不得使用未取得上岗证的临时用工。</w:t>
      </w:r>
    </w:p>
    <w:p w14:paraId="6018C394">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2.特勤服务要求</w:t>
      </w:r>
    </w:p>
    <w:p w14:paraId="72F7F41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（1）处置各类应急突发事件，24小时备勤。</w:t>
      </w:r>
    </w:p>
    <w:p w14:paraId="4A3FEC27">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（2）协助公安机关打击医闹、票贩子、医托等不法人员；遏制醉酒滋事、过激行为等扰序行为。</w:t>
      </w:r>
    </w:p>
    <w:p w14:paraId="78AA389F">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（3）恪尽职守、坚守岗位。在执勤中，不准打闹、干私活、玩手机；不准酗酒、打瞌睡；不准迟到、早退、擅离职守、串岗。</w:t>
      </w:r>
    </w:p>
    <w:p w14:paraId="694D8C35">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（4）仪表端正、文明执勤，严格按规定着装上岗，做到着装整洁、仪表端正大方，用语文明。</w:t>
      </w:r>
    </w:p>
    <w:p w14:paraId="078D67F1">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（5）遵守法纪、不图私利，遵守国家的法律、法规和医院、部门的规章制度。</w:t>
      </w:r>
    </w:p>
    <w:p w14:paraId="3648DD7E">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（6）每人每日工作时间不超过八小时、每周工作时间不超过四十</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四</w:t>
      </w:r>
      <w:r>
        <w:rPr>
          <w:rFonts w:hint="eastAsia" w:asciiTheme="minorEastAsia" w:hAnsiTheme="minorEastAsia" w:cstheme="minorEastAsia"/>
          <w:color w:val="000000" w:themeColor="text1"/>
          <w:sz w:val="24"/>
          <w:szCs w:val="24"/>
          <w:highlight w:val="none"/>
          <w14:textFill>
            <w14:solidFill>
              <w14:schemeClr w14:val="tx1"/>
            </w14:solidFill>
          </w14:textFill>
        </w:rPr>
        <w:t>小时。</w:t>
      </w:r>
    </w:p>
    <w:p w14:paraId="0AE89CF3">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3.安检服务要求</w:t>
      </w:r>
    </w:p>
    <w:p w14:paraId="57350E4F">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（1）熟练操作安检设备，正确识别禁限物品。</w:t>
      </w:r>
    </w:p>
    <w:p w14:paraId="0B85B02E">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（2）执勤佩带上岗资格证，严禁采取简单粗暴手段对待不配合工作的患者或家属。</w:t>
      </w:r>
    </w:p>
    <w:p w14:paraId="1DEE9D3F">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（3）统一着装、谈吐文明、动作规范，保持良好精神面貌。</w:t>
      </w:r>
    </w:p>
    <w:p w14:paraId="5CCC4528">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（4）执勤中仔细观察，不放过任何疑点，确保无违禁限物品入院。</w:t>
      </w:r>
    </w:p>
    <w:p w14:paraId="725AC1CF">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（5）对携带禁限物品人员，安检员应告知其将物品寄存储物柜保存。</w:t>
      </w:r>
    </w:p>
    <w:p w14:paraId="1EABD647">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（6）对拒不接受安检强行进入或坚持携带禁限物品入院人员，安检员应予以制止，制止无效时报警务室处置。</w:t>
      </w:r>
    </w:p>
    <w:p w14:paraId="69F476E2">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（7）对女性进行人身检查，须由女性安检员实施。</w:t>
      </w:r>
    </w:p>
    <w:p w14:paraId="31F40FB8">
      <w:pPr>
        <w:keepNext w:val="0"/>
        <w:keepLines w:val="0"/>
        <w:pageBreakBefore w:val="0"/>
        <w:kinsoku/>
        <w:wordWrap/>
        <w:overflowPunct/>
        <w:topLinePunct w:val="0"/>
        <w:autoSpaceDE/>
        <w:autoSpaceDN/>
        <w:bidi w:val="0"/>
        <w:adjustRightInd/>
        <w:spacing w:line="400" w:lineRule="exact"/>
        <w:ind w:firstLine="480" w:firstLineChars="200"/>
        <w:jc w:val="left"/>
        <w:rPr>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（8）每人每日工作时间不超过八小时、平均每周工作时间不超过四十</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四</w:t>
      </w:r>
      <w:r>
        <w:rPr>
          <w:rFonts w:hint="eastAsia" w:asciiTheme="minorEastAsia" w:hAnsiTheme="minorEastAsia" w:cstheme="minorEastAsia"/>
          <w:color w:val="000000" w:themeColor="text1"/>
          <w:sz w:val="24"/>
          <w:szCs w:val="24"/>
          <w:highlight w:val="none"/>
          <w14:textFill>
            <w14:solidFill>
              <w14:schemeClr w14:val="tx1"/>
            </w14:solidFill>
          </w14:textFill>
        </w:rPr>
        <w:t>小时。</w:t>
      </w:r>
    </w:p>
    <w:p w14:paraId="70AEDFAA">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五．考核办法</w:t>
      </w:r>
    </w:p>
    <w:p w14:paraId="60706EE0">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（一）考核目的</w:t>
      </w:r>
    </w:p>
    <w:p w14:paraId="40876B9F">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建立特勤和安检服务考核评价机制，达到规范化管理的目的。</w:t>
      </w:r>
    </w:p>
    <w:p w14:paraId="4BBB95FA">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（二）考核频率</w:t>
      </w:r>
    </w:p>
    <w:p w14:paraId="5146BB0F">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1.临时抽查。安全保卫科对特勤和安检值岗情况进行抽查，发现问题通知乙方驻院负责</w:t>
      </w:r>
      <w:r>
        <w:rPr>
          <w:rFonts w:hint="eastAsia" w:asciiTheme="minorEastAsia" w:hAnsiTheme="minorEastAsia" w:cstheme="minorEastAsia"/>
          <w:bCs/>
          <w:color w:val="000000" w:themeColor="text1"/>
          <w:sz w:val="24"/>
          <w:szCs w:val="24"/>
          <w:highlight w:val="none"/>
          <w14:textFill>
            <w14:solidFill>
              <w14:schemeClr w14:val="tx1"/>
            </w14:solidFill>
          </w14:textFill>
        </w:rPr>
        <w:t>人限期整改</w:t>
      </w:r>
      <w:r>
        <w:rPr>
          <w:rFonts w:hint="eastAsia" w:asciiTheme="minorEastAsia" w:hAnsiTheme="minorEastAsia" w:cstheme="minorEastAsia"/>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i w:val="0"/>
          <w:i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注：抽查结果</w:t>
      </w:r>
      <w:r>
        <w:rPr>
          <w:rFonts w:hint="eastAsia" w:asciiTheme="minorEastAsia" w:hAnsiTheme="minorEastAsia" w:eastAsiaTheme="minorEastAsia" w:cstheme="minorEastAsia"/>
          <w:b w:val="0"/>
          <w:bCs/>
          <w:i w:val="0"/>
          <w:iCs w:val="0"/>
          <w:color w:val="000000" w:themeColor="text1"/>
          <w:sz w:val="24"/>
          <w:szCs w:val="24"/>
          <w:highlight w:val="none"/>
          <w14:textFill>
            <w14:solidFill>
              <w14:schemeClr w14:val="tx1"/>
            </w14:solidFill>
          </w14:textFill>
        </w:rPr>
        <w:t>纳入定期检查、月度考核范围</w:t>
      </w:r>
      <w:r>
        <w:rPr>
          <w:rFonts w:hint="eastAsia" w:asciiTheme="minorEastAsia" w:hAnsiTheme="minorEastAsia" w:eastAsiaTheme="minorEastAsia" w:cstheme="minorEastAsia"/>
          <w:b w:val="0"/>
          <w:bCs/>
          <w:i w:val="0"/>
          <w:iCs w:val="0"/>
          <w:color w:val="000000" w:themeColor="text1"/>
          <w:sz w:val="24"/>
          <w:szCs w:val="24"/>
          <w:highlight w:val="none"/>
          <w:lang w:eastAsia="zh-CN"/>
          <w14:textFill>
            <w14:solidFill>
              <w14:schemeClr w14:val="tx1"/>
            </w14:solidFill>
          </w14:textFill>
        </w:rPr>
        <w:t>）</w:t>
      </w:r>
    </w:p>
    <w:p w14:paraId="3A5C1000">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2.定期检查。安全保卫科依据北京市大兴区中医医院《安保人员行为规范细则》以及</w:t>
      </w:r>
      <w:r>
        <w:rPr>
          <w:rFonts w:hint="eastAsia" w:asciiTheme="minorEastAsia" w:hAnsiTheme="minorEastAsia" w:cstheme="minorEastAsia"/>
          <w:bCs/>
          <w:color w:val="000000" w:themeColor="text1"/>
          <w:sz w:val="24"/>
          <w:szCs w:val="24"/>
          <w:highlight w:val="none"/>
          <w14:textFill>
            <w14:solidFill>
              <w14:schemeClr w14:val="tx1"/>
            </w14:solidFill>
          </w14:textFill>
        </w:rPr>
        <w:t>《特勤服务考核标准》《安检服务考核标准》以及本合同第五条第（五）款考核标准</w:t>
      </w:r>
      <w:r>
        <w:rPr>
          <w:rFonts w:hint="eastAsia" w:asciiTheme="minorEastAsia" w:hAnsiTheme="minorEastAsia" w:cstheme="minorEastAsia"/>
          <w:color w:val="000000" w:themeColor="text1"/>
          <w:sz w:val="24"/>
          <w:szCs w:val="24"/>
          <w:highlight w:val="none"/>
          <w14:textFill>
            <w14:solidFill>
              <w14:schemeClr w14:val="tx1"/>
            </w14:solidFill>
          </w14:textFill>
        </w:rPr>
        <w:t>每月对特勤</w:t>
      </w: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及安检进行服务质量、服务效果以及管理制度落实等检查。</w:t>
      </w:r>
    </w:p>
    <w:p w14:paraId="50A0096B">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（三）考核方式：</w:t>
      </w:r>
    </w:p>
    <w:p w14:paraId="59B1347D">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临时抽查为现场检查，定期检查依据北京市大兴区中医医院《安保人员行为规范细则》、《特勤服务考核标准》、《安检服务考核标准》评分。</w:t>
      </w:r>
    </w:p>
    <w:p w14:paraId="46929D61">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（四）考核细则：</w:t>
      </w:r>
    </w:p>
    <w:p w14:paraId="559010E1">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依据临时抽查和定期检查结果以及本合同第五条第（五）款考核标准，每月进行服务评分，95分（含95分）以上为合格，95分以下每分值扣500元，在服务费中扣除。</w:t>
      </w:r>
    </w:p>
    <w:p w14:paraId="3A5CE634">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（五）考核标准</w:t>
      </w:r>
    </w:p>
    <w:p w14:paraId="743CD224">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乙方出现下列情形之一时，甲方有权从服务费用中相应扣款。</w:t>
      </w:r>
    </w:p>
    <w:p w14:paraId="185ACDBE">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1.特勤岗位人员考核标准</w:t>
      </w:r>
    </w:p>
    <w:p w14:paraId="086DEB0D">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（1）迟到早退、无故脱岗，对当事人扣款50元。</w:t>
      </w:r>
    </w:p>
    <w:p w14:paraId="67230357">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（2）当班时睡岗或不穿戴防护器具扣款50元。</w:t>
      </w:r>
    </w:p>
    <w:p w14:paraId="4B2ED133">
      <w:pPr>
        <w:keepNext w:val="0"/>
        <w:keepLines w:val="0"/>
        <w:pageBreakBefore w:val="0"/>
        <w:kinsoku/>
        <w:wordWrap/>
        <w:overflowPunct/>
        <w:topLinePunct w:val="0"/>
        <w:autoSpaceDE/>
        <w:autoSpaceDN/>
        <w:bidi w:val="0"/>
        <w:adjustRightInd/>
        <w:spacing w:line="400" w:lineRule="exact"/>
        <w:ind w:firstLine="480" w:firstLineChars="200"/>
        <w:jc w:val="left"/>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olor w:val="000000" w:themeColor="text1"/>
          <w:sz w:val="24"/>
          <w:szCs w:val="24"/>
          <w:highlight w:val="none"/>
          <w:lang w:val="en-US" w:eastAsia="zh-CN"/>
          <w14:textFill>
            <w14:solidFill>
              <w14:schemeClr w14:val="tx1"/>
            </w14:solidFill>
          </w14:textFill>
        </w:rPr>
        <w:t>（3）应急响应未在规定时间到达现场，每名当事人扣款100元。</w:t>
      </w:r>
    </w:p>
    <w:p w14:paraId="6262190B">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（4）值岗期间睡觉、擅离职守、饮酒等行为，导致未能及时处置突发事件，造成财产和人员损害，对当事人按实际损失金额进行扣款，并依相关规定追究责任。</w:t>
      </w:r>
    </w:p>
    <w:p w14:paraId="07BA7099">
      <w:pPr>
        <w:keepNext w:val="0"/>
        <w:keepLines w:val="0"/>
        <w:pageBreakBefore w:val="0"/>
        <w:kinsoku/>
        <w:wordWrap/>
        <w:overflowPunct/>
        <w:topLinePunct w:val="0"/>
        <w:autoSpaceDE/>
        <w:autoSpaceDN/>
        <w:bidi w:val="0"/>
        <w:adjustRightInd/>
        <w:spacing w:line="400" w:lineRule="exact"/>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（5）在迎接上级检查过程中，因不规范操作或违反岗位纪律行为，致使迎检不合格的给予相关人员扣款：科级检查扣款50元、院级检查扣款200元、市区级检查扣款1000元。</w:t>
      </w:r>
    </w:p>
    <w:p w14:paraId="26F042D2">
      <w:pPr>
        <w:keepNext w:val="0"/>
        <w:keepLines w:val="0"/>
        <w:pageBreakBefore w:val="0"/>
        <w:kinsoku/>
        <w:wordWrap/>
        <w:overflowPunct/>
        <w:topLinePunct w:val="0"/>
        <w:autoSpaceDE/>
        <w:autoSpaceDN/>
        <w:bidi w:val="0"/>
        <w:adjustRightInd/>
        <w:spacing w:line="400" w:lineRule="exact"/>
        <w:ind w:firstLine="56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（6）乙方服务人员按规定严格执行乙方上下班签到考勤管理制度，不迟到不早退。</w:t>
      </w:r>
    </w:p>
    <w:p w14:paraId="7E8F3488">
      <w:pPr>
        <w:keepNext w:val="0"/>
        <w:keepLines w:val="0"/>
        <w:pageBreakBefore w:val="0"/>
        <w:kinsoku/>
        <w:wordWrap/>
        <w:overflowPunct/>
        <w:topLinePunct w:val="0"/>
        <w:autoSpaceDE/>
        <w:autoSpaceDN/>
        <w:bidi w:val="0"/>
        <w:adjustRightInd/>
        <w:spacing w:line="400" w:lineRule="exact"/>
        <w:ind w:firstLine="56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（7）其他违反甲方管理制度和岗位规定行为，依据北京市大兴区中医医院《安保人员行为规范细则》、</w:t>
      </w:r>
      <w:r>
        <w:rPr>
          <w:rFonts w:hint="eastAsia" w:asciiTheme="minorEastAsia" w:hAnsiTheme="minorEastAsia" w:cstheme="minorEastAsia"/>
          <w:bCs/>
          <w:color w:val="000000" w:themeColor="text1"/>
          <w:sz w:val="24"/>
          <w:szCs w:val="24"/>
          <w:highlight w:val="none"/>
          <w14:textFill>
            <w14:solidFill>
              <w14:schemeClr w14:val="tx1"/>
            </w14:solidFill>
          </w14:textFill>
        </w:rPr>
        <w:t>《特勤服务考核标准》，</w:t>
      </w:r>
      <w:r>
        <w:rPr>
          <w:rFonts w:hint="eastAsia" w:asciiTheme="minorEastAsia" w:hAnsiTheme="minorEastAsia" w:cstheme="minorEastAsia"/>
          <w:color w:val="000000" w:themeColor="text1"/>
          <w:sz w:val="24"/>
          <w:szCs w:val="24"/>
          <w:highlight w:val="none"/>
          <w14:textFill>
            <w14:solidFill>
              <w14:schemeClr w14:val="tx1"/>
            </w14:solidFill>
          </w14:textFill>
        </w:rPr>
        <w:t>视情节轻重给予相应扣款。</w:t>
      </w:r>
    </w:p>
    <w:p w14:paraId="745304D2">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2.安检岗位人员考核标准</w:t>
      </w:r>
    </w:p>
    <w:p w14:paraId="5752C29E">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（1）安检员因履行职责不到位，造成患者物品损坏，照价赔偿物品并扣款100元。</w:t>
      </w:r>
    </w:p>
    <w:p w14:paraId="51052C11">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（2）安检员工作时间未按规定着装、未佩戴上岗资格证，扣款50元。</w:t>
      </w:r>
    </w:p>
    <w:p w14:paraId="4DDF5A24">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（3）安检员工作时间，因事脱岗（用餐、上厕所等）影响安检正常进行，扣款100元。</w:t>
      </w:r>
    </w:p>
    <w:p w14:paraId="6205DDCB">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（4）安检员工作时间聊天、吃零食、玩手机等违反工作纪律行为，扣款100元。</w:t>
      </w:r>
    </w:p>
    <w:p w14:paraId="42E1CB2A">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（5）乙方服务人员按规定严格执行乙方上下班签到考勤管理制度，不迟到不早退。</w:t>
      </w:r>
    </w:p>
    <w:p w14:paraId="2CD578F4">
      <w:pPr>
        <w:keepNext w:val="0"/>
        <w:keepLines w:val="0"/>
        <w:pageBreakBefore w:val="0"/>
        <w:kinsoku/>
        <w:wordWrap/>
        <w:overflowPunct/>
        <w:topLinePunct w:val="0"/>
        <w:autoSpaceDE/>
        <w:autoSpaceDN/>
        <w:bidi w:val="0"/>
        <w:adjustRightInd/>
        <w:spacing w:line="400" w:lineRule="exact"/>
        <w:ind w:firstLine="480" w:firstLineChars="200"/>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（6）其他违反甲方管理制度和岗位规定行为，依据北京市大兴区中医医院《安保人员行为规范细则》、</w:t>
      </w:r>
      <w:r>
        <w:rPr>
          <w:rFonts w:hint="eastAsia" w:asciiTheme="minorEastAsia" w:hAnsiTheme="minorEastAsia" w:cstheme="minorEastAsia"/>
          <w:bCs/>
          <w:color w:val="000000" w:themeColor="text1"/>
          <w:sz w:val="24"/>
          <w:szCs w:val="24"/>
          <w:highlight w:val="none"/>
          <w14:textFill>
            <w14:solidFill>
              <w14:schemeClr w14:val="tx1"/>
            </w14:solidFill>
          </w14:textFill>
        </w:rPr>
        <w:t>《安检服务考核标准》，</w:t>
      </w:r>
      <w:r>
        <w:rPr>
          <w:rFonts w:hint="eastAsia" w:asciiTheme="minorEastAsia" w:hAnsiTheme="minorEastAsia" w:cstheme="minorEastAsia"/>
          <w:color w:val="000000" w:themeColor="text1"/>
          <w:sz w:val="24"/>
          <w:szCs w:val="24"/>
          <w:highlight w:val="none"/>
          <w14:textFill>
            <w14:solidFill>
              <w14:schemeClr w14:val="tx1"/>
            </w14:solidFill>
          </w14:textFill>
        </w:rPr>
        <w:t>视情节轻重给予相应扣款。</w:t>
      </w:r>
    </w:p>
    <w:p w14:paraId="0B96686F">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六．服务期限</w:t>
      </w:r>
    </w:p>
    <w:p w14:paraId="19F7BA0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本合同服务期限为     年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月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日至     年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月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7C40EED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七．合同服务费用价款</w:t>
      </w:r>
    </w:p>
    <w:p w14:paraId="79A4A3FF">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合同一年服务费用总价为人民币（        ）元。</w:t>
      </w:r>
    </w:p>
    <w:p w14:paraId="0C6CA0F1">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1.特勤岗(      )元。</w:t>
      </w:r>
    </w:p>
    <w:p w14:paraId="377C4BC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2.安检岗(      )元。</w:t>
      </w:r>
    </w:p>
    <w:p w14:paraId="6C752F8F">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本合同约定的服务费用已经包含乙方</w:t>
      </w:r>
      <w:r>
        <w:rPr>
          <w:rFonts w:hint="eastAsia"/>
          <w:color w:val="000000" w:themeColor="text1"/>
          <w:sz w:val="24"/>
          <w:szCs w:val="24"/>
          <w:highlight w:val="none"/>
          <w14:textFill>
            <w14:solidFill>
              <w14:schemeClr w14:val="tx1"/>
            </w14:solidFill>
          </w14:textFill>
        </w:rPr>
        <w:t>为履行本合同的</w:t>
      </w:r>
      <w:r>
        <w:rPr>
          <w:color w:val="000000" w:themeColor="text1"/>
          <w:sz w:val="24"/>
          <w:szCs w:val="24"/>
          <w:highlight w:val="none"/>
          <w14:textFill>
            <w14:solidFill>
              <w14:schemeClr w14:val="tx1"/>
            </w14:solidFill>
          </w14:textFill>
        </w:rPr>
        <w:t>全部成本，包括但不限于乙方服务所需设备、乙方人员的工资、五险一金、加班费</w:t>
      </w:r>
      <w:r>
        <w:rPr>
          <w:rFonts w:hint="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各项福利费用</w:t>
      </w:r>
      <w:r>
        <w:rPr>
          <w:color w:val="000000" w:themeColor="text1"/>
          <w:sz w:val="24"/>
          <w:szCs w:val="24"/>
          <w:highlight w:val="none"/>
          <w14:textFill>
            <w14:solidFill>
              <w14:schemeClr w14:val="tx1"/>
            </w14:solidFill>
          </w14:textFill>
        </w:rPr>
        <w:t>等人工成本以及</w:t>
      </w:r>
      <w:r>
        <w:rPr>
          <w:rFonts w:hint="eastAsia" w:asciiTheme="minorEastAsia" w:hAnsiTheme="minorEastAsia" w:cstheme="minorEastAsia"/>
          <w:color w:val="000000" w:themeColor="text1"/>
          <w:sz w:val="24"/>
          <w:szCs w:val="24"/>
          <w:highlight w:val="none"/>
          <w14:textFill>
            <w14:solidFill>
              <w14:schemeClr w14:val="tx1"/>
            </w14:solidFill>
          </w14:textFill>
        </w:rPr>
        <w:t>服装、餐补等</w:t>
      </w:r>
      <w:r>
        <w:rPr>
          <w:color w:val="000000" w:themeColor="text1"/>
          <w:sz w:val="24"/>
          <w:szCs w:val="24"/>
          <w:highlight w:val="none"/>
          <w14:textFill>
            <w14:solidFill>
              <w14:schemeClr w14:val="tx1"/>
            </w14:solidFill>
          </w14:textFill>
        </w:rPr>
        <w:t>其他成本。</w:t>
      </w:r>
    </w:p>
    <w:p w14:paraId="4DF8348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八．付款方式</w:t>
      </w:r>
    </w:p>
    <w:p w14:paraId="54DAD11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本合同的付款方式在合同特殊条款中规定。</w:t>
      </w:r>
    </w:p>
    <w:p w14:paraId="6CA97CD0">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九．合同的生效</w:t>
      </w:r>
    </w:p>
    <w:p w14:paraId="1196785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本合同一式6份，本合同经甲方、乙方双方法定代表人或授权代表签署且加盖单位印章后生效。</w:t>
      </w:r>
    </w:p>
    <w:p w14:paraId="3140AA3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十．合同一般条款</w:t>
      </w:r>
    </w:p>
    <w:p w14:paraId="78CD30A9">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1.定义</w:t>
      </w:r>
    </w:p>
    <w:p w14:paraId="2636508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本合同中的下列术语应解释为:</w:t>
      </w:r>
    </w:p>
    <w:p w14:paraId="4982D17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(1)“合同”系指甲乙双方签署的、合同格式中载明的甲乙双方所达成的协议，包括招标文件、投标文件、本合同书以及所有的附件、附录和构成合同的其它文件。</w:t>
      </w:r>
    </w:p>
    <w:p w14:paraId="6E348F31">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(2)“合同价”系指根据合同规定，在乙方完全履行合同义务后应付给乙方的价格。</w:t>
      </w:r>
    </w:p>
    <w:p w14:paraId="3036854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(3)“服务”系指根据合同规定乙方承担的特勤和安检服务项目的全部服务。</w:t>
      </w:r>
    </w:p>
    <w:p w14:paraId="52BA955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(4)“甲方”系指</w:t>
      </w:r>
      <w:r>
        <w:rPr>
          <w:rFonts w:hint="eastAsia"/>
          <w:color w:val="000000" w:themeColor="text1"/>
          <w:sz w:val="24"/>
          <w:szCs w:val="24"/>
          <w:highlight w:val="none"/>
          <w:u w:val="single"/>
          <w14:textFill>
            <w14:solidFill>
              <w14:schemeClr w14:val="tx1"/>
            </w14:solidFill>
          </w14:textFill>
        </w:rPr>
        <w:t>北京市大兴区中医医院</w:t>
      </w:r>
      <w:r>
        <w:rPr>
          <w:rFonts w:hint="eastAsia"/>
          <w:color w:val="000000" w:themeColor="text1"/>
          <w:sz w:val="24"/>
          <w:szCs w:val="24"/>
          <w:highlight w:val="none"/>
          <w14:textFill>
            <w14:solidFill>
              <w14:schemeClr w14:val="tx1"/>
            </w14:solidFill>
          </w14:textFill>
        </w:rPr>
        <w:t>。</w:t>
      </w:r>
    </w:p>
    <w:p w14:paraId="669D319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(5)“乙方”系指__________________________。</w:t>
      </w:r>
    </w:p>
    <w:p w14:paraId="3457F2D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(6)“现场”系指</w:t>
      </w:r>
      <w:r>
        <w:rPr>
          <w:rFonts w:hint="eastAsia"/>
          <w:color w:val="000000" w:themeColor="text1"/>
          <w:sz w:val="24"/>
          <w:szCs w:val="24"/>
          <w:highlight w:val="none"/>
          <w:u w:val="single"/>
          <w14:textFill>
            <w14:solidFill>
              <w14:schemeClr w14:val="tx1"/>
            </w14:solidFill>
          </w14:textFill>
        </w:rPr>
        <w:t>北京市大兴区中医医院院区内</w:t>
      </w:r>
      <w:r>
        <w:rPr>
          <w:rFonts w:hint="eastAsia"/>
          <w:color w:val="000000" w:themeColor="text1"/>
          <w:sz w:val="24"/>
          <w:szCs w:val="24"/>
          <w:highlight w:val="none"/>
          <w14:textFill>
            <w14:solidFill>
              <w14:schemeClr w14:val="tx1"/>
            </w14:solidFill>
          </w14:textFill>
        </w:rPr>
        <w:t>。</w:t>
      </w:r>
    </w:p>
    <w:p w14:paraId="3F6B169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2.服务标准</w:t>
      </w:r>
    </w:p>
    <w:p w14:paraId="08A15B0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2.1提供的规划服务标准应与招标文件的规定相一致。</w:t>
      </w:r>
    </w:p>
    <w:p w14:paraId="35AA963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2.2若招标文件中无相应说明，则以国家有关部门最新颁布的相应标准及规范为准。</w:t>
      </w:r>
    </w:p>
    <w:p w14:paraId="1D276F3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付款方式</w:t>
      </w:r>
    </w:p>
    <w:p w14:paraId="766C2DE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详见合同特殊条款(每月在收到乙方对拟派人员的薪资发放凭证后进行月进度款拨付)。</w:t>
      </w:r>
    </w:p>
    <w:p w14:paraId="3F5BB5D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4.质量保证及检验</w:t>
      </w:r>
    </w:p>
    <w:p w14:paraId="41F530C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4.1乙方应按照甲方指定的时间提供服务。</w:t>
      </w:r>
    </w:p>
    <w:p w14:paraId="7BFAE042">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 在履行合同过程中，如果乙方遇到不能按时提供服务的情况，应及时以书面形式将不能按时提供服务的理由、延误时间通知甲方。甲方在收到乙方通知后，应进行分析，如果同意且不违反政府采购法律法规的，可通过修改合同，酌情延长提供服务时间。</w:t>
      </w:r>
    </w:p>
    <w:p w14:paraId="5E884CB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4.3 如果乙方毫无理由地拖延提供服务的，将受到以下制裁:</w:t>
      </w:r>
    </w:p>
    <w:p w14:paraId="511C418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4.3.1甲方有权按第十条5</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项解除本合同且不需承担任何违约责任;</w:t>
      </w:r>
    </w:p>
    <w:p w14:paraId="1935595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4.3.2乙方应按第十条5</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项向甲方支付违约金，并另行赔偿甲方损失(包括但不限于直接损失，甲方为处理相关纠纷而支出的律师费、诉讼费、仲裁费、差旅费、公证费，被第三方索赔而支付的款项，被有关机关处以罚款)。</w:t>
      </w:r>
    </w:p>
    <w:p w14:paraId="06472F2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 违约赔偿</w:t>
      </w:r>
    </w:p>
    <w:p w14:paraId="30FF014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除合同第 6条规定外，如果乙方没有按照合同规定的时间提供服务，甲方可从应付服务费中扣除违约金，违约金应按每延迟提供服务一天，按年服务费用总价的 0.5%计收。但该</w:t>
      </w:r>
      <w:r>
        <w:rPr>
          <w:rFonts w:hint="eastAsia" w:ascii="宋体" w:hAnsi="宋体"/>
          <w:bCs/>
          <w:color w:val="000000" w:themeColor="text1"/>
          <w:sz w:val="24"/>
          <w:szCs w:val="24"/>
          <w:highlight w:val="none"/>
          <w14:textFill>
            <w14:solidFill>
              <w14:schemeClr w14:val="tx1"/>
            </w14:solidFill>
          </w14:textFill>
        </w:rPr>
        <w:t>迟延履行</w:t>
      </w:r>
      <w:r>
        <w:rPr>
          <w:rFonts w:hint="eastAsia"/>
          <w:color w:val="000000" w:themeColor="text1"/>
          <w:sz w:val="24"/>
          <w:szCs w:val="24"/>
          <w:highlight w:val="none"/>
          <w14:textFill>
            <w14:solidFill>
              <w14:schemeClr w14:val="tx1"/>
            </w14:solidFill>
          </w14:textFill>
        </w:rPr>
        <w:t>违约金的最高限额为年服务费用总价的5%。如果达到最高限额，甲方有权解除合同且不需承担任何违约责任，同时乙方还应向甲方支付年服务费用总价30%的违约金，并另行赔偿甲方损失(包括但不限于直接损失，甲方为处理相关纠纷而支出的律师费、诉讼费、仲裁费、差旅费、公证费，被第三方索赔而支付的款项，被有关机关处以罚款)。</w:t>
      </w:r>
    </w:p>
    <w:p w14:paraId="5623078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 除合同第6条规定外，甲方无故逾期支付服务费用的，乙方可要求甲方支付违约金，自逾期之日起，甲方应按照同期中国人民银行授权全国银行间同业拆借中心公布的一年期贷款市场报价利率（LPR）为基础计算，逾期付款违约金的计算方法:应付未付金额X中国人民银行授权全国银行间同业拆借中心公布的一年期贷款市场报价利率（LPR）X逾期天数。但该违约金最高不得超过应付未付金额的5%。</w:t>
      </w:r>
    </w:p>
    <w:p w14:paraId="4A75B94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 乙方连续或累计3次评分95分以下(含本数)，视为服务不符合本合同标准，甲方有权解除合同且不需承担任何违约责任，同时乙方应向甲方支付年服务费用总价30%的违约金，并另行赔偿甲方损失(包括但不限于直接损失，甲方为处理相关纠纷而支出的律师费、诉讼费、仲裁费、差旅费、公证费，被第三方索赔而支付的款项，被有关机关处以罚款)。</w:t>
      </w:r>
    </w:p>
    <w:p w14:paraId="6FD05971">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 除合同第6条规定以及乙方违约造成甲方损失外，因甲方原因导致变更、中止或者终止合同的，甲方应按实际已完成的服务工作向乙方结算服务款。</w:t>
      </w:r>
    </w:p>
    <w:p w14:paraId="15ED0337">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6.不可抗力</w:t>
      </w:r>
    </w:p>
    <w:p w14:paraId="7F3DA2A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 如果双方中任何一方由于战争、严重火灾、水灾、台风、地震、法律政策改变、甲方上级主管部门或相关部门指示等以及其它经双方同意属于不可抗力的事故，致使合同履行受阻时，履行合同的期限应予延长，延长的期限应相当于事故所影响的时间。</w:t>
      </w:r>
    </w:p>
    <w:p w14:paraId="4773B68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6.2 受事故影响的一方应在不可抗力的事故发生后尽快以电报或电传通知另一方，并在事故发生后14天内，将有关部门出具的证明文件用挂号信航寄或送给另一方。如果不可抗力影响时间延续120天以上的，双方应通过友好协商在合理的时间内达成进一步履行合同的协议，确实履行不能的，根据不可抗力事件的影响，部分或全部免除责任。</w:t>
      </w:r>
    </w:p>
    <w:p w14:paraId="3AD81D63">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 税费</w:t>
      </w:r>
    </w:p>
    <w:p w14:paraId="6189B08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 根据国家现行税法对甲方征收的与本合同有关的一切税费均由甲方负担。</w:t>
      </w:r>
    </w:p>
    <w:p w14:paraId="4255602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7.2 根据国家现行税法对乙方征收的与本合同有关的一切税费均由乙方负担。</w:t>
      </w:r>
    </w:p>
    <w:p w14:paraId="69AA886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 履约保证金或保函</w:t>
      </w:r>
    </w:p>
    <w:p w14:paraId="6374015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8.1乙方应在合同签订后3天内，</w:t>
      </w:r>
      <w:r>
        <w:rPr>
          <w:rFonts w:hint="eastAsia"/>
          <w:color w:val="000000" w:themeColor="text1"/>
          <w:sz w:val="24"/>
          <w:szCs w:val="24"/>
          <w:highlight w:val="none"/>
          <w:lang w:val="en-US" w:eastAsia="zh-CN"/>
          <w14:textFill>
            <w14:solidFill>
              <w14:schemeClr w14:val="tx1"/>
            </w14:solidFill>
          </w14:textFill>
        </w:rPr>
        <w:t>以</w:t>
      </w:r>
      <w:r>
        <w:rPr>
          <w:rFonts w:hint="eastAsia"/>
          <w:color w:val="000000" w:themeColor="text1"/>
          <w:sz w:val="24"/>
          <w:szCs w:val="24"/>
          <w:highlight w:val="none"/>
          <w14:textFill>
            <w14:solidFill>
              <w14:schemeClr w14:val="tx1"/>
            </w14:solidFill>
          </w14:textFill>
        </w:rPr>
        <w:t>支票、汇票等非现金形式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向甲方提交合同金额</w:t>
      </w:r>
      <w:r>
        <w:rPr>
          <w:rFonts w:hint="eastAsia"/>
          <w:color w:val="000000" w:themeColor="text1"/>
          <w:sz w:val="24"/>
          <w:szCs w:val="24"/>
          <w:highlight w:val="none"/>
          <w:lang w:val="en-US" w:eastAsia="zh-CN"/>
          <w14:textFill>
            <w14:solidFill>
              <w14:schemeClr w14:val="tx1"/>
            </w14:solidFill>
          </w14:textFill>
        </w:rPr>
        <w:t>的</w:t>
      </w:r>
      <w:r>
        <w:rPr>
          <w:rFonts w:hint="eastAsia"/>
          <w:color w:val="000000" w:themeColor="text1"/>
          <w:sz w:val="24"/>
          <w:szCs w:val="24"/>
          <w:highlight w:val="none"/>
          <w14:textFill>
            <w14:solidFill>
              <w14:schemeClr w14:val="tx1"/>
            </w14:solidFill>
          </w14:textFill>
        </w:rPr>
        <w:t>3%_</w:t>
      </w:r>
      <w:r>
        <w:rPr>
          <w:rFonts w:hint="eastAsia"/>
          <w:color w:val="000000" w:themeColor="text1"/>
          <w:sz w:val="24"/>
          <w:szCs w:val="24"/>
          <w:highlight w:val="none"/>
          <w:lang w:val="en-US" w:eastAsia="zh-CN"/>
          <w14:textFill>
            <w14:solidFill>
              <w14:schemeClr w14:val="tx1"/>
            </w14:solidFill>
          </w14:textFill>
        </w:rPr>
        <w:t>作为</w:t>
      </w:r>
      <w:r>
        <w:rPr>
          <w:rFonts w:hint="eastAsia"/>
          <w:color w:val="000000" w:themeColor="text1"/>
          <w:sz w:val="24"/>
          <w:szCs w:val="24"/>
          <w:highlight w:val="none"/>
          <w14:textFill>
            <w14:solidFill>
              <w14:schemeClr w14:val="tx1"/>
            </w14:solidFill>
          </w14:textFill>
        </w:rPr>
        <w:t>履约保证金，有效期与本合同履行期限一致。</w:t>
      </w:r>
    </w:p>
    <w:p w14:paraId="449D7C0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8.2 履约保证金用于补偿甲方因乙方不能履行其合同义务而蒙受的损失：</w:t>
      </w:r>
    </w:p>
    <w:p w14:paraId="6BBB0E48">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.2.1在合同履行期间，甲方因乙方人员伤亡而承担的经济损失。</w:t>
      </w:r>
    </w:p>
    <w:p w14:paraId="26531120">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.2.2在合同履行期间，甲方因乙方的违约及违反安全生产的行为而遭受的经济损失（含向第三方的赔付、罚款等）。</w:t>
      </w:r>
    </w:p>
    <w:p w14:paraId="3D9E6F3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.2.3根据本合同约定，乙方应承担的赔偿、费用。</w:t>
      </w:r>
    </w:p>
    <w:p w14:paraId="79E368F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.2.4其它因乙方违约导致甲方遭受的损失。</w:t>
      </w:r>
    </w:p>
    <w:p w14:paraId="630EB5F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8.3 履约保证金应使用本合同货币(人民币)，按下述方式之一提交:</w:t>
      </w:r>
    </w:p>
    <w:p w14:paraId="721BE3B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8.3.1</w:t>
      </w:r>
      <w:r>
        <w:rPr>
          <w:rFonts w:hint="eastAsia"/>
          <w:color w:val="000000" w:themeColor="text1"/>
          <w:sz w:val="24"/>
          <w:szCs w:val="24"/>
          <w:highlight w:val="none"/>
          <w:u w:val="single"/>
          <w14:textFill>
            <w14:solidFill>
              <w14:schemeClr w14:val="tx1"/>
            </w14:solidFill>
          </w14:textFill>
        </w:rPr>
        <w:t>甲方</w:t>
      </w:r>
      <w:r>
        <w:rPr>
          <w:rFonts w:hint="eastAsia"/>
          <w:color w:val="000000" w:themeColor="text1"/>
          <w:sz w:val="24"/>
          <w:szCs w:val="24"/>
          <w:highlight w:val="none"/>
          <w14:textFill>
            <w14:solidFill>
              <w14:schemeClr w14:val="tx1"/>
            </w14:solidFill>
          </w14:textFill>
        </w:rPr>
        <w:t>可接受的在中华人民共和国注册和营业的银行，按招标文件明确的方式或</w:t>
      </w:r>
      <w:r>
        <w:rPr>
          <w:rFonts w:hint="eastAsia"/>
          <w:color w:val="000000" w:themeColor="text1"/>
          <w:sz w:val="24"/>
          <w:szCs w:val="24"/>
          <w:highlight w:val="none"/>
          <w:u w:val="single"/>
          <w14:textFill>
            <w14:solidFill>
              <w14:schemeClr w14:val="tx1"/>
            </w14:solidFill>
          </w14:textFill>
        </w:rPr>
        <w:t>甲方</w:t>
      </w:r>
      <w:r>
        <w:rPr>
          <w:rFonts w:hint="eastAsia"/>
          <w:color w:val="000000" w:themeColor="text1"/>
          <w:sz w:val="24"/>
          <w:szCs w:val="24"/>
          <w:highlight w:val="none"/>
          <w14:textFill>
            <w14:solidFill>
              <w14:schemeClr w14:val="tx1"/>
            </w14:solidFill>
          </w14:textFill>
        </w:rPr>
        <w:t>可接受的其他方式。</w:t>
      </w:r>
    </w:p>
    <w:p w14:paraId="0A66611D">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8.3.2 支票、汇票或保函等。</w:t>
      </w:r>
    </w:p>
    <w:p w14:paraId="7A8168F5">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8.4如果乙方未能按合同规定履行其义务，甲方有权直接扣除相应部分的履约保证金。履约保证金不足以弥补甲方损失的，乙方还应当对超过部分予以赔偿。</w:t>
      </w:r>
    </w:p>
    <w:p w14:paraId="4AF0A1E7">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8.5 乙方提供的履约保证金应按谈判文件所附的格式提供，与此有关的费用由乙方负担。</w:t>
      </w:r>
    </w:p>
    <w:p w14:paraId="0C080FE7">
      <w:pPr>
        <w:keepNext w:val="0"/>
        <w:keepLines w:val="0"/>
        <w:pageBreakBefore w:val="0"/>
        <w:kinsoku/>
        <w:wordWrap/>
        <w:overflowPunct/>
        <w:topLinePunct w:val="0"/>
        <w:autoSpaceDE/>
        <w:autoSpaceDN/>
        <w:bidi w:val="0"/>
        <w:adjustRightInd/>
        <w:spacing w:line="4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合同履约保证金的返还</w:t>
      </w:r>
    </w:p>
    <w:p w14:paraId="1E884C1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合同到期或解除、终止后10个工作日内，除甲方有权抵扣的款项外，甲方应将合同履约保证金的剩余款项一次性无息返还给乙方。</w:t>
      </w:r>
    </w:p>
    <w:p w14:paraId="60788E73">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9.合同争议的解决</w:t>
      </w:r>
    </w:p>
    <w:p w14:paraId="28CAB1F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9.1因合同履行中发生的争议，合同当事人双方可通过协商解决。协商不成的，可向北京市大兴区人民法院提起诉讼。</w:t>
      </w:r>
    </w:p>
    <w:p w14:paraId="6CE26AB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9.2 在诉讼期间，除正在进行诉讼的部分外，本合同其它部分应继续执行。</w:t>
      </w:r>
    </w:p>
    <w:p w14:paraId="3DBCC2EF">
      <w:pPr>
        <w:keepNext w:val="0"/>
        <w:keepLines w:val="0"/>
        <w:pageBreakBefore w:val="0"/>
        <w:kinsoku/>
        <w:wordWrap/>
        <w:overflowPunct/>
        <w:topLinePunct w:val="0"/>
        <w:autoSpaceDE/>
        <w:autoSpaceDN/>
        <w:bidi w:val="0"/>
        <w:adjustRightInd/>
        <w:spacing w:line="400" w:lineRule="exact"/>
        <w:ind w:firstLine="480" w:firstLineChars="200"/>
        <w:rPr>
          <w:rFonts w:hint="eastAsia"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10.违约解除合同</w:t>
      </w:r>
      <w:r>
        <w:rPr>
          <w:rFonts w:hint="eastAsia"/>
          <w:color w:val="000000" w:themeColor="text1"/>
          <w:sz w:val="24"/>
          <w:szCs w:val="24"/>
          <w:highlight w:val="none"/>
          <w:lang w:val="en-US" w:eastAsia="zh-CN"/>
          <w14:textFill>
            <w14:solidFill>
              <w14:schemeClr w14:val="tx1"/>
            </w14:solidFill>
          </w14:textFill>
        </w:rPr>
        <w:t xml:space="preserve"> </w:t>
      </w:r>
    </w:p>
    <w:p w14:paraId="76F1429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甲方在乙方违约的情况下，如果:</w:t>
      </w:r>
    </w:p>
    <w:p w14:paraId="05FC594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乙方未能在合同规定的限期或甲方同意延长的限期内入驻和提供服务;</w:t>
      </w:r>
    </w:p>
    <w:p w14:paraId="5C7519C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如果乙方未能履行合同规定的其它义务，乙方在收到甲方发出的违约通知后10天内，或经甲方书面认可延长的时间内未能纠正其过失。</w:t>
      </w:r>
    </w:p>
    <w:p w14:paraId="78AFE9E5">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在以上情况下，甲方可向乙方发出书面通知，解除部分或全部合同且不需承担任何违约责任</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且并不影响甲方向乙方提出相应的索赔违约金。</w:t>
      </w:r>
    </w:p>
    <w:p w14:paraId="0B31F20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11.破产终止合同</w:t>
      </w:r>
    </w:p>
    <w:p w14:paraId="5A81CCC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 如果乙方破产或无清偿能力时，甲方可在任何时候以书面通知乙方终止合同。该终止合同将不损害或影响甲方已经采取或将要采取的补救措施的权利。</w:t>
      </w:r>
    </w:p>
    <w:p w14:paraId="7DFC8A6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12.转让</w:t>
      </w:r>
    </w:p>
    <w:p w14:paraId="717C576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12.1乙方在本合同项下的权利义务，未经甲方书面同意不得转让、转包。</w:t>
      </w:r>
    </w:p>
    <w:p w14:paraId="5E81DBB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13.合同修改</w:t>
      </w:r>
    </w:p>
    <w:p w14:paraId="5362274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13.1 欲对合同条款进行任何改动，均须由甲乙双方协议一致并签署书面文件。</w:t>
      </w:r>
    </w:p>
    <w:p w14:paraId="76662AC3">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14.通知</w:t>
      </w:r>
    </w:p>
    <w:p w14:paraId="1ED56902">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14.1本合同任何一方给另一方的通知，都应以加盖单位印章的书面形式发送到对方明确的地址，而另一方应以书面形式确认并发送到对方明确的地址。</w:t>
      </w:r>
    </w:p>
    <w:p w14:paraId="5F876AC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15.计量单位</w:t>
      </w:r>
    </w:p>
    <w:p w14:paraId="230B88C7">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15.1除招标文件中另有规定外，计量单位均使用国家法定计量单位。</w:t>
      </w:r>
    </w:p>
    <w:p w14:paraId="5A888921">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16.适用法律</w:t>
      </w:r>
    </w:p>
    <w:p w14:paraId="55D6B34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16.1本合同应按照中华人民共和国的法律进行解释。</w:t>
      </w:r>
    </w:p>
    <w:p w14:paraId="265B284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17.合同生效及其它</w:t>
      </w:r>
    </w:p>
    <w:p w14:paraId="5C73E763">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17.1 合同在双方签字并盖章后开始生效。</w:t>
      </w:r>
    </w:p>
    <w:p w14:paraId="7A6C660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17.2本合同一式六份，甲方执四份，乙方执二份，以中文书写，具有同等法律效力。</w:t>
      </w:r>
    </w:p>
    <w:p w14:paraId="0FCC5F1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17.3如需修改或补充合同内容，经协商，双方应签署书面文件或补充协议，该文件、协议将作为本合同的一个组成部分。</w:t>
      </w:r>
    </w:p>
    <w:p w14:paraId="626849C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17.4乙方须主动配合接受结果查究，本合同最终结算金额以审计审定金额为准，但不得高于中标金额。</w:t>
      </w:r>
    </w:p>
    <w:p w14:paraId="245705B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17.5 本项目合同有效期自     年  月  日至     年  月  日。</w:t>
      </w:r>
    </w:p>
    <w:p w14:paraId="674AECEB">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 xml:space="preserve">8 </w:t>
      </w:r>
      <w:r>
        <w:rPr>
          <w:rFonts w:hint="eastAsia"/>
          <w:color w:val="000000" w:themeColor="text1"/>
          <w:sz w:val="24"/>
          <w:szCs w:val="24"/>
          <w:highlight w:val="none"/>
          <w14:textFill>
            <w14:solidFill>
              <w14:schemeClr w14:val="tx1"/>
            </w14:solidFill>
          </w14:textFill>
        </w:rPr>
        <w:t>保密</w:t>
      </w:r>
    </w:p>
    <w:p w14:paraId="6CE1CED5">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18</w:t>
      </w:r>
      <w:r>
        <w:rPr>
          <w:rFonts w:hint="eastAsia"/>
          <w:color w:val="000000" w:themeColor="text1"/>
          <w:sz w:val="24"/>
          <w:szCs w:val="24"/>
          <w:highlight w:val="none"/>
          <w14:textFill>
            <w14:solidFill>
              <w14:schemeClr w14:val="tx1"/>
            </w14:solidFill>
          </w14:textFill>
        </w:rPr>
        <w:t>.1.乙方因履行本合同或在本合同期间知悉的或收到的甲方的政策、财务、人员等信息、文件资料或其他标明保密的文件或信息（以下简称“保密信息”），均应严格履行保密义务，未经甲方事先书面同意，不得向本合同以外的任何第三方披露、泄露或透露。</w:t>
      </w:r>
    </w:p>
    <w:p w14:paraId="7D645BE1">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.2.乙方应对其员工给与保密义务培训，并要求其员工严格遵守本条规定。</w:t>
      </w:r>
    </w:p>
    <w:p w14:paraId="54C1AB2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.3.本合同解除或终止后，乙方仍需遵守本条约定的保密义务。</w:t>
      </w:r>
    </w:p>
    <w:p w14:paraId="2AF7E68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十一、合同特殊条款</w:t>
      </w:r>
    </w:p>
    <w:p w14:paraId="44B48691">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合同特殊条款是合同一般条款的补充和修改。如果两者之间有抵触，应以特殊条款为准。按合同一般条款序号有下列各项:</w:t>
      </w:r>
    </w:p>
    <w:p w14:paraId="7059315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1.定义:</w:t>
      </w:r>
    </w:p>
    <w:p w14:paraId="70A68978">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(1)甲方:本合同甲方系指:</w:t>
      </w:r>
      <w:r>
        <w:rPr>
          <w:rFonts w:hint="eastAsia"/>
          <w:color w:val="000000" w:themeColor="text1"/>
          <w:sz w:val="24"/>
          <w:szCs w:val="24"/>
          <w:highlight w:val="none"/>
          <w:u w:val="single"/>
          <w14:textFill>
            <w14:solidFill>
              <w14:schemeClr w14:val="tx1"/>
            </w14:solidFill>
          </w14:textFill>
        </w:rPr>
        <w:t>北京市大兴区中医医院</w:t>
      </w:r>
    </w:p>
    <w:p w14:paraId="1D50780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(2)乙方:本合同乙方系指</w:t>
      </w:r>
      <w:r>
        <w:rPr>
          <w:rFonts w:hint="eastAsia"/>
          <w:color w:val="000000" w:themeColor="text1"/>
          <w:sz w:val="24"/>
          <w:szCs w:val="24"/>
          <w:highlight w:val="none"/>
          <w:u w:val="single"/>
          <w14:textFill>
            <w14:solidFill>
              <w14:schemeClr w14:val="tx1"/>
            </w14:solidFill>
          </w14:textFill>
        </w:rPr>
        <w:t xml:space="preserve">                    </w:t>
      </w:r>
    </w:p>
    <w:p w14:paraId="7144C5F9">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(3)现场:本合同项下需要提供服务的地点位于:</w:t>
      </w:r>
      <w:r>
        <w:rPr>
          <w:rFonts w:hint="eastAsia"/>
          <w:color w:val="000000" w:themeColor="text1"/>
          <w:sz w:val="24"/>
          <w:szCs w:val="24"/>
          <w:highlight w:val="none"/>
          <w:u w:val="single"/>
          <w14:textFill>
            <w14:solidFill>
              <w14:schemeClr w14:val="tx1"/>
            </w14:solidFill>
          </w14:textFill>
        </w:rPr>
        <w:t>北京市大兴区中医医院院区内。</w:t>
      </w:r>
    </w:p>
    <w:p w14:paraId="778C118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2.服务标准</w:t>
      </w:r>
    </w:p>
    <w:p w14:paraId="5FA87C2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以招标文件的规定为准，招标文件没有规定的，以国家有关规定以及本合同考核标准为准。</w:t>
      </w:r>
    </w:p>
    <w:p w14:paraId="06B92D9A">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3.付款方式</w:t>
      </w:r>
    </w:p>
    <w:p w14:paraId="47C5242B">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按月付款，考核结果在95分(含95分)以上,乙方提供等额发票，甲方向乙方全额支付上一个月的服务费;考核结果在95分以下，每分值扣500元，在服务费中扣除，乙方提供考核扣除后金额的发票，甲方向乙方支付对应的款额。因乙方未能提交发票而导致甲方不能付款或迟延付款的，甲方不承担</w:t>
      </w:r>
      <w:r>
        <w:rPr>
          <w:rFonts w:hint="eastAsia"/>
          <w:color w:val="000000" w:themeColor="text1"/>
          <w:sz w:val="24"/>
          <w:szCs w:val="24"/>
          <w:highlight w:val="none"/>
          <w14:textFill>
            <w14:solidFill>
              <w14:schemeClr w14:val="tx1"/>
            </w14:solidFill>
          </w14:textFill>
        </w:rPr>
        <w:t>逾期付款的违约</w:t>
      </w:r>
      <w:r>
        <w:rPr>
          <w:rFonts w:hint="eastAsia"/>
          <w:color w:val="000000" w:themeColor="text1"/>
          <w:sz w:val="24"/>
          <w:szCs w:val="24"/>
          <w:highlight w:val="none"/>
          <w:u w:val="single"/>
          <w14:textFill>
            <w14:solidFill>
              <w14:schemeClr w14:val="tx1"/>
            </w14:solidFill>
          </w14:textFill>
        </w:rPr>
        <w:t>责任，</w:t>
      </w:r>
      <w:r>
        <w:rPr>
          <w:rFonts w:hint="eastAsia"/>
          <w:bCs/>
          <w:color w:val="000000" w:themeColor="text1"/>
          <w:sz w:val="24"/>
          <w:szCs w:val="24"/>
          <w:highlight w:val="none"/>
          <w:u w:val="single"/>
          <w14:textFill>
            <w14:solidFill>
              <w14:schemeClr w14:val="tx1"/>
            </w14:solidFill>
          </w14:textFill>
        </w:rPr>
        <w:t>此外甲方付款期限相应顺延</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14:textFill>
            <w14:solidFill>
              <w14:schemeClr w14:val="tx1"/>
            </w14:solidFill>
          </w14:textFill>
        </w:rPr>
        <w:t>(每月在收到乙方对拟派人员的薪资发放凭证后进行月进度款拨付)</w:t>
      </w:r>
    </w:p>
    <w:p w14:paraId="49C6B2DF">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4.乙方义务:</w:t>
      </w:r>
    </w:p>
    <w:p w14:paraId="20F968AF">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(1)乙方提供服务不符合本合同约定，甲方有权要求乙方调换不符合服务标准的人员，甲方提出调换要求后，乙方需在2日内重新派任符合本合同要求的人员。</w:t>
      </w:r>
    </w:p>
    <w:p w14:paraId="05C504BC">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(2)任何情况下，乙方应保证本合同约定的服务人员人数充足，如因乙方服务人员休假等情况出现人员空缺的，乙方应提前协调符合本合同约定的服务人员，不得出现服务人员人数空缺。</w:t>
      </w:r>
    </w:p>
    <w:p w14:paraId="634D9654">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5.其他</w:t>
      </w:r>
    </w:p>
    <w:p w14:paraId="083DD012">
      <w:pPr>
        <w:keepNext w:val="0"/>
        <w:keepLines w:val="0"/>
        <w:pageBreakBefore w:val="0"/>
        <w:kinsoku/>
        <w:wordWrap/>
        <w:overflowPunct/>
        <w:topLinePunct w:val="0"/>
        <w:autoSpaceDE/>
        <w:autoSpaceDN/>
        <w:bidi w:val="0"/>
        <w:adjustRightInd/>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乙方应自行与其提供服务人员签订劳动合同，支付劳动报酬，按国家规定缴纳社保或购买商业保险;甲方与乙方及乙方提供服务的人员之间不建立劳动关系，也不建立劳务派遣关系，不对乙方人员进行管理;如因服务需要乙方工作人员需配带甲方标志，亦不代表甲方承认该工作人员系甲方人员。乙方应承担因其与服务人员的劳动关系而发生的相关责任(包括但不限于工作报酬、劳动保护、工伤待遇、假期(包括法定节假日和法定年休假等)）。甲方因此支付任何费用，乙方应予以赔偿。</w:t>
      </w:r>
    </w:p>
    <w:p w14:paraId="08977910">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甲方不对乙方工作进行具体指示，乙方应自行组织其员工按约定提供服务，自行对员工进行组织、管理、培训、安全教育，自行要求员工以符合安全规范和技术规范的方式服务;在服务过程中，乙方人员应自行保管其工具或其它财物。</w:t>
      </w:r>
    </w:p>
    <w:p w14:paraId="328FF637">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(3)乙方及乙方工作人员在服务过程中受到人身损害或财产损失的，由乙方或乙方工作人员自行负责，甲方对此不承担任何责任。甲方因此支付任何费用，乙方应予以赔偿。</w:t>
      </w:r>
    </w:p>
    <w:p w14:paraId="77C0B13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(4)乙方及乙方工作人员在服务过程中造成甲方及甲方人员或任何第三方人身损害或财产损失的，应承担赔偿责任并处理相关纠纷。甲方因此支付任何费用，乙方应予以赔偿。</w:t>
      </w:r>
    </w:p>
    <w:p w14:paraId="257F529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(5)双方到期后决定不再续约的，乙方应提供服务至甲方新服务商入驻，双方权利义务按本合同履行。</w:t>
      </w:r>
    </w:p>
    <w:p w14:paraId="5862755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(6)乙方及乙方人员不得冒用甲方名义从事任何行为。</w:t>
      </w:r>
    </w:p>
    <w:p w14:paraId="53E5F7E6">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如果乙方未能履行合同规定的其它义务，乙方在收到甲方发出的违约通知后10天内，或经甲方书面认可延长的时间内未能纠正其过失。甲方有权解除合同且不需承担任何违约责任，同时乙方应向甲方支付本合同总金额30%的违约金，并另行赔偿甲方损失(包括但不限于直接损失，甲方为处理相关纠纷而支出的律师费、诉讼费、仲裁费、差旅费、公证费，被第三方索赔而支付的款项，被有关机关处以罚款)。</w:t>
      </w:r>
    </w:p>
    <w:p w14:paraId="4BCD39BE">
      <w:pPr>
        <w:keepNext w:val="0"/>
        <w:keepLines w:val="0"/>
        <w:pageBreakBefore w:val="0"/>
        <w:kinsoku/>
        <w:wordWrap/>
        <w:overflowPunct/>
        <w:topLinePunct w:val="0"/>
        <w:autoSpaceDE/>
        <w:autoSpaceDN/>
        <w:bidi w:val="0"/>
        <w:adjustRightInd/>
        <w:spacing w:line="400" w:lineRule="exact"/>
        <w:ind w:firstLine="480" w:firstLineChars="200"/>
        <w:rPr>
          <w:color w:val="000000" w:themeColor="text1"/>
          <w:sz w:val="24"/>
          <w:szCs w:val="24"/>
          <w:highlight w:val="none"/>
          <w14:textFill>
            <w14:solidFill>
              <w14:schemeClr w14:val="tx1"/>
            </w14:solidFill>
          </w14:textFill>
        </w:rPr>
      </w:pPr>
    </w:p>
    <w:p w14:paraId="2B863B72">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甲    方：</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乙    方:  </w:t>
      </w:r>
      <w:r>
        <w:rPr>
          <w:rFonts w:hint="eastAsia"/>
          <w:color w:val="000000" w:themeColor="text1"/>
          <w:sz w:val="24"/>
          <w:szCs w:val="24"/>
          <w:highlight w:val="none"/>
          <w14:textFill>
            <w14:solidFill>
              <w14:schemeClr w14:val="tx1"/>
            </w14:solidFill>
          </w14:textFill>
        </w:rPr>
        <w:tab/>
      </w:r>
    </w:p>
    <w:p w14:paraId="167BF464">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称:(印章）                         名    称:(印章)</w:t>
      </w:r>
    </w:p>
    <w:p w14:paraId="3231A62E">
      <w:pPr>
        <w:keepNext w:val="0"/>
        <w:keepLines w:val="0"/>
        <w:pageBreakBefore w:val="0"/>
        <w:kinsoku/>
        <w:wordWrap/>
        <w:overflowPunct/>
        <w:topLinePunct w:val="0"/>
        <w:autoSpaceDE/>
        <w:autoSpaceDN/>
        <w:bidi w:val="0"/>
        <w:adjustRightInd/>
        <w:spacing w:line="400" w:lineRule="exact"/>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法定代表人或授权</w:t>
      </w:r>
      <w:r>
        <w:rPr>
          <w:rFonts w:hint="eastAsia"/>
          <w:color w:val="000000" w:themeColor="text1"/>
          <w:sz w:val="24"/>
          <w:szCs w:val="24"/>
          <w:highlight w:val="none"/>
          <w14:textFill>
            <w14:solidFill>
              <w14:schemeClr w14:val="tx1"/>
            </w14:solidFill>
          </w14:textFill>
        </w:rPr>
        <w:t xml:space="preserve">代表(签字) </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法定代表人或授权</w:t>
      </w:r>
      <w:r>
        <w:rPr>
          <w:rFonts w:hint="eastAsia"/>
          <w:color w:val="000000" w:themeColor="text1"/>
          <w:sz w:val="24"/>
          <w:szCs w:val="24"/>
          <w:highlight w:val="none"/>
          <w14:textFill>
            <w14:solidFill>
              <w14:schemeClr w14:val="tx1"/>
            </w14:solidFill>
          </w14:textFill>
        </w:rPr>
        <w:t>代表（</w:t>
      </w:r>
      <w:r>
        <w:rPr>
          <w:rFonts w:hint="eastAsia"/>
          <w:color w:val="000000" w:themeColor="text1"/>
          <w:sz w:val="24"/>
          <w:szCs w:val="24"/>
          <w:highlight w:val="none"/>
          <w:lang w:eastAsia="zh-CN"/>
          <w14:textFill>
            <w14:solidFill>
              <w14:schemeClr w14:val="tx1"/>
            </w14:solidFill>
          </w14:textFill>
        </w:rPr>
        <w:t>签字</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w:t>
      </w:r>
    </w:p>
    <w:p w14:paraId="7750F219">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地    址:</w:t>
      </w:r>
    </w:p>
    <w:p w14:paraId="10D94F59">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邮政编码: </w:t>
      </w:r>
      <w:r>
        <w:rPr>
          <w:rFonts w:hint="eastAsia"/>
          <w:color w:val="000000" w:themeColor="text1"/>
          <w:sz w:val="24"/>
          <w:szCs w:val="24"/>
          <w:highlight w:val="none"/>
          <w14:textFill>
            <w14:solidFill>
              <w14:schemeClr w14:val="tx1"/>
            </w14:solidFill>
          </w14:textFill>
        </w:rPr>
        <w:tab/>
      </w:r>
    </w:p>
    <w:p w14:paraId="316DC1BA">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    话:</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    话:</w:t>
      </w:r>
      <w:r>
        <w:rPr>
          <w:rFonts w:hint="eastAsia"/>
          <w:color w:val="000000" w:themeColor="text1"/>
          <w:sz w:val="24"/>
          <w:szCs w:val="24"/>
          <w:highlight w:val="none"/>
          <w14:textFill>
            <w14:solidFill>
              <w14:schemeClr w14:val="tx1"/>
            </w14:solidFill>
          </w14:textFill>
        </w:rPr>
        <w:tab/>
      </w:r>
    </w:p>
    <w:p w14:paraId="1435AD44">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开户银行: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开户银行:</w:t>
      </w:r>
    </w:p>
    <w:p w14:paraId="136F8C0C">
      <w:pPr>
        <w:keepNext w:val="0"/>
        <w:keepLines w:val="0"/>
        <w:pageBreakBefore w:val="0"/>
        <w:kinsoku/>
        <w:wordWrap/>
        <w:overflowPunct/>
        <w:topLinePunct w:val="0"/>
        <w:autoSpaceDE/>
        <w:autoSpaceDN/>
        <w:bidi w:val="0"/>
        <w:adjustRightInd/>
        <w:spacing w:line="400" w:lineRule="exact"/>
        <w:ind w:firstLine="6000" w:firstLineChars="2500"/>
        <w:rPr>
          <w:color w:val="000000" w:themeColor="text1"/>
          <w:sz w:val="24"/>
          <w:szCs w:val="24"/>
          <w:highlight w:val="none"/>
          <w14:textFill>
            <w14:solidFill>
              <w14:schemeClr w14:val="tx1"/>
            </w14:solidFill>
          </w14:textFill>
        </w:rPr>
      </w:pPr>
    </w:p>
    <w:p w14:paraId="3BD90119">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帐    号:</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    号:</w:t>
      </w:r>
      <w:r>
        <w:rPr>
          <w:rFonts w:hint="eastAsia"/>
          <w:color w:val="000000" w:themeColor="text1"/>
          <w:sz w:val="24"/>
          <w:szCs w:val="24"/>
          <w:highlight w:val="none"/>
          <w14:textFill>
            <w14:solidFill>
              <w14:schemeClr w14:val="tx1"/>
            </w14:solidFill>
          </w14:textFill>
        </w:rPr>
        <w:tab/>
      </w:r>
    </w:p>
    <w:p w14:paraId="2DCE40E9">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p>
    <w:p w14:paraId="2371E28D">
      <w:pPr>
        <w:keepNext w:val="0"/>
        <w:keepLines w:val="0"/>
        <w:pageBreakBefore w:val="0"/>
        <w:kinsoku/>
        <w:wordWrap/>
        <w:overflowPunct/>
        <w:topLinePunct w:val="0"/>
        <w:autoSpaceDE/>
        <w:autoSpaceDN/>
        <w:bidi w:val="0"/>
        <w:adjustRightInd/>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     年    月   日</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日期:     年    月   日</w:t>
      </w:r>
    </w:p>
    <w:p w14:paraId="27DB3B21">
      <w:pPr>
        <w:rPr>
          <w:color w:val="000000" w:themeColor="text1"/>
          <w:highlight w:val="none"/>
          <w14:textFill>
            <w14:solidFill>
              <w14:schemeClr w14:val="tx1"/>
            </w14:solidFill>
          </w14:textFill>
        </w:rPr>
      </w:pPr>
    </w:p>
    <w:p w14:paraId="6C74702C">
      <w:pPr>
        <w:rPr>
          <w:color w:val="000000" w:themeColor="text1"/>
          <w:highlight w:val="none"/>
          <w14:textFill>
            <w14:solidFill>
              <w14:schemeClr w14:val="tx1"/>
            </w14:solidFill>
          </w14:textFill>
        </w:rPr>
      </w:pPr>
    </w:p>
    <w:p w14:paraId="50A75D2F">
      <w:pPr>
        <w:rPr>
          <w:color w:val="000000" w:themeColor="text1"/>
          <w:highlight w:val="none"/>
          <w14:textFill>
            <w14:solidFill>
              <w14:schemeClr w14:val="tx1"/>
            </w14:solidFill>
          </w14:textFill>
        </w:rPr>
      </w:pPr>
    </w:p>
    <w:p w14:paraId="7753E3DC">
      <w:pPr>
        <w:rPr>
          <w:color w:val="000000" w:themeColor="text1"/>
          <w:highlight w:val="none"/>
          <w14:textFill>
            <w14:solidFill>
              <w14:schemeClr w14:val="tx1"/>
            </w14:solidFill>
          </w14:textFill>
        </w:rPr>
      </w:pPr>
    </w:p>
    <w:p w14:paraId="5810A6C2">
      <w:pPr>
        <w:rPr>
          <w:color w:val="000000" w:themeColor="text1"/>
          <w:highlight w:val="none"/>
          <w14:textFill>
            <w14:solidFill>
              <w14:schemeClr w14:val="tx1"/>
            </w14:solidFill>
          </w14:textFill>
        </w:rPr>
      </w:pPr>
    </w:p>
    <w:p w14:paraId="0202D2B6">
      <w:pPr>
        <w:rPr>
          <w:color w:val="000000" w:themeColor="text1"/>
          <w:highlight w:val="none"/>
          <w14:textFill>
            <w14:solidFill>
              <w14:schemeClr w14:val="tx1"/>
            </w14:solidFill>
          </w14:textFill>
        </w:rPr>
      </w:pPr>
    </w:p>
    <w:p w14:paraId="3F774C5B">
      <w:pPr>
        <w:rPr>
          <w:color w:val="000000" w:themeColor="text1"/>
          <w:highlight w:val="none"/>
          <w14:textFill>
            <w14:solidFill>
              <w14:schemeClr w14:val="tx1"/>
            </w14:solidFill>
          </w14:textFill>
        </w:rPr>
      </w:pPr>
    </w:p>
    <w:p w14:paraId="465F59AC">
      <w:pPr>
        <w:rPr>
          <w:color w:val="000000" w:themeColor="text1"/>
          <w:highlight w:val="none"/>
          <w14:textFill>
            <w14:solidFill>
              <w14:schemeClr w14:val="tx1"/>
            </w14:solidFill>
          </w14:textFill>
        </w:rPr>
      </w:pPr>
    </w:p>
    <w:p w14:paraId="6FE7B83A">
      <w:pPr>
        <w:rPr>
          <w:color w:val="000000" w:themeColor="text1"/>
          <w:highlight w:val="none"/>
          <w14:textFill>
            <w14:solidFill>
              <w14:schemeClr w14:val="tx1"/>
            </w14:solidFill>
          </w14:textFill>
        </w:rPr>
      </w:pPr>
    </w:p>
    <w:p w14:paraId="39F07C5E">
      <w:pPr>
        <w:rPr>
          <w:color w:val="000000" w:themeColor="text1"/>
          <w:highlight w:val="none"/>
          <w14:textFill>
            <w14:solidFill>
              <w14:schemeClr w14:val="tx1"/>
            </w14:solidFill>
          </w14:textFill>
        </w:rPr>
      </w:pPr>
    </w:p>
    <w:p w14:paraId="58573105">
      <w:pPr>
        <w:rPr>
          <w:color w:val="000000" w:themeColor="text1"/>
          <w:highlight w:val="none"/>
          <w14:textFill>
            <w14:solidFill>
              <w14:schemeClr w14:val="tx1"/>
            </w14:solidFill>
          </w14:textFill>
        </w:rPr>
      </w:pPr>
    </w:p>
    <w:p w14:paraId="7DB48932">
      <w:pPr>
        <w:pStyle w:val="255"/>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附件：</w:t>
      </w:r>
      <w:r>
        <w:rPr>
          <w:b/>
          <w:color w:val="000000" w:themeColor="text1"/>
          <w:highlight w:val="none"/>
          <w14:textFill>
            <w14:solidFill>
              <w14:schemeClr w14:val="tx1"/>
            </w14:solidFill>
          </w14:textFill>
        </w:rPr>
        <w:t>考核标准</w:t>
      </w:r>
    </w:p>
    <w:p w14:paraId="157ED2CC">
      <w:pPr>
        <w:spacing w:line="460" w:lineRule="exact"/>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监督、检查、考核供应商管理服务工作的实施及制度的执行情况。定期进行相应的考核，考核结果与服务费支付挂勾。考核结果在95分(含95分）以上不扣服务费，考核结果在95分以下，每分值扣500元，在服务费中扣除。具体考核标准如下</w:t>
      </w:r>
    </w:p>
    <w:p w14:paraId="7150B469">
      <w:pPr>
        <w:pStyle w:val="255"/>
        <w:rPr>
          <w:b/>
          <w:color w:val="000000" w:themeColor="text1"/>
          <w:szCs w:val="24"/>
          <w:highlight w:val="none"/>
          <w14:textFill>
            <w14:solidFill>
              <w14:schemeClr w14:val="tx1"/>
            </w14:solidFill>
          </w14:textFill>
        </w:rPr>
      </w:pPr>
      <w:r>
        <w:rPr>
          <w:rFonts w:hint="eastAsia"/>
          <w:b/>
          <w:color w:val="000000" w:themeColor="text1"/>
          <w:highlight w:val="none"/>
          <w14:textFill>
            <w14:solidFill>
              <w14:schemeClr w14:val="tx1"/>
            </w14:solidFill>
          </w14:textFill>
        </w:rPr>
        <w:t>（一）特勤</w:t>
      </w:r>
      <w:r>
        <w:rPr>
          <w:rFonts w:hint="eastAsia"/>
          <w:b/>
          <w:color w:val="000000" w:themeColor="text1"/>
          <w:szCs w:val="24"/>
          <w:highlight w:val="none"/>
          <w14:textFill>
            <w14:solidFill>
              <w14:schemeClr w14:val="tx1"/>
            </w14:solidFill>
          </w14:textFill>
        </w:rPr>
        <w:t>服务考核标准</w:t>
      </w:r>
    </w:p>
    <w:tbl>
      <w:tblPr>
        <w:tblStyle w:val="43"/>
        <w:tblW w:w="9918" w:type="dxa"/>
        <w:jc w:val="center"/>
        <w:tblLayout w:type="fixed"/>
        <w:tblCellMar>
          <w:top w:w="0" w:type="dxa"/>
          <w:left w:w="108" w:type="dxa"/>
          <w:bottom w:w="0" w:type="dxa"/>
          <w:right w:w="108" w:type="dxa"/>
        </w:tblCellMar>
      </w:tblPr>
      <w:tblGrid>
        <w:gridCol w:w="642"/>
        <w:gridCol w:w="4315"/>
        <w:gridCol w:w="813"/>
        <w:gridCol w:w="2486"/>
        <w:gridCol w:w="811"/>
        <w:gridCol w:w="851"/>
      </w:tblGrid>
      <w:tr w14:paraId="353DF173">
        <w:tblPrEx>
          <w:tblCellMar>
            <w:top w:w="0" w:type="dxa"/>
            <w:left w:w="108" w:type="dxa"/>
            <w:bottom w:w="0" w:type="dxa"/>
            <w:right w:w="108" w:type="dxa"/>
          </w:tblCellMar>
        </w:tblPrEx>
        <w:trPr>
          <w:trHeight w:val="768"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0859A5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4315" w:type="dxa"/>
            <w:tcBorders>
              <w:top w:val="single" w:color="auto" w:sz="4" w:space="0"/>
              <w:left w:val="nil"/>
              <w:bottom w:val="single" w:color="auto" w:sz="4" w:space="0"/>
              <w:right w:val="single" w:color="auto" w:sz="4" w:space="0"/>
            </w:tcBorders>
            <w:vAlign w:val="center"/>
          </w:tcPr>
          <w:p w14:paraId="70C97C7F">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考核项目要求</w:t>
            </w:r>
          </w:p>
        </w:tc>
        <w:tc>
          <w:tcPr>
            <w:tcW w:w="813" w:type="dxa"/>
            <w:tcBorders>
              <w:top w:val="single" w:color="auto" w:sz="4" w:space="0"/>
              <w:left w:val="nil"/>
              <w:bottom w:val="single" w:color="auto" w:sz="4" w:space="0"/>
              <w:right w:val="single" w:color="auto" w:sz="4" w:space="0"/>
            </w:tcBorders>
            <w:vAlign w:val="center"/>
          </w:tcPr>
          <w:p w14:paraId="4AE1E51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分值</w:t>
            </w:r>
          </w:p>
        </w:tc>
        <w:tc>
          <w:tcPr>
            <w:tcW w:w="2486" w:type="dxa"/>
            <w:tcBorders>
              <w:top w:val="single" w:color="auto" w:sz="4" w:space="0"/>
              <w:left w:val="nil"/>
              <w:bottom w:val="single" w:color="auto" w:sz="4" w:space="0"/>
              <w:right w:val="single" w:color="auto" w:sz="4" w:space="0"/>
            </w:tcBorders>
            <w:vAlign w:val="center"/>
          </w:tcPr>
          <w:p w14:paraId="1423BA6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检查标准</w:t>
            </w:r>
          </w:p>
        </w:tc>
        <w:tc>
          <w:tcPr>
            <w:tcW w:w="811" w:type="dxa"/>
            <w:tcBorders>
              <w:top w:val="single" w:color="auto" w:sz="4" w:space="0"/>
              <w:left w:val="nil"/>
              <w:bottom w:val="single" w:color="auto" w:sz="4" w:space="0"/>
              <w:right w:val="single" w:color="auto" w:sz="4" w:space="0"/>
            </w:tcBorders>
            <w:vAlign w:val="center"/>
          </w:tcPr>
          <w:p w14:paraId="2E0212D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扣分</w:t>
            </w:r>
          </w:p>
        </w:tc>
        <w:tc>
          <w:tcPr>
            <w:tcW w:w="851" w:type="dxa"/>
            <w:tcBorders>
              <w:top w:val="single" w:color="auto" w:sz="4" w:space="0"/>
              <w:left w:val="nil"/>
              <w:bottom w:val="single" w:color="auto" w:sz="4" w:space="0"/>
              <w:right w:val="single" w:color="auto" w:sz="4" w:space="0"/>
            </w:tcBorders>
            <w:vAlign w:val="center"/>
          </w:tcPr>
          <w:p w14:paraId="23DBE77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得分</w:t>
            </w:r>
          </w:p>
        </w:tc>
      </w:tr>
      <w:tr w14:paraId="49B99895">
        <w:tblPrEx>
          <w:tblCellMar>
            <w:top w:w="0" w:type="dxa"/>
            <w:left w:w="108" w:type="dxa"/>
            <w:bottom w:w="0" w:type="dxa"/>
            <w:right w:w="108" w:type="dxa"/>
          </w:tblCellMar>
        </w:tblPrEx>
        <w:trPr>
          <w:trHeight w:val="419" w:hRule="atLeast"/>
          <w:jc w:val="center"/>
        </w:trPr>
        <w:tc>
          <w:tcPr>
            <w:tcW w:w="642" w:type="dxa"/>
            <w:tcBorders>
              <w:top w:val="nil"/>
              <w:left w:val="single" w:color="auto" w:sz="4" w:space="0"/>
              <w:bottom w:val="single" w:color="auto" w:sz="4" w:space="0"/>
              <w:right w:val="single" w:color="auto" w:sz="4" w:space="0"/>
            </w:tcBorders>
            <w:vAlign w:val="center"/>
          </w:tcPr>
          <w:p w14:paraId="15B9EAB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4315" w:type="dxa"/>
            <w:tcBorders>
              <w:top w:val="nil"/>
              <w:left w:val="nil"/>
              <w:bottom w:val="single" w:color="auto" w:sz="4" w:space="0"/>
              <w:right w:val="single" w:color="auto" w:sz="4" w:space="0"/>
            </w:tcBorders>
            <w:vAlign w:val="center"/>
          </w:tcPr>
          <w:p w14:paraId="40E99F3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统一着装，仪表端庄，佩戴胸卡。</w:t>
            </w:r>
          </w:p>
        </w:tc>
        <w:tc>
          <w:tcPr>
            <w:tcW w:w="813" w:type="dxa"/>
            <w:tcBorders>
              <w:top w:val="nil"/>
              <w:left w:val="nil"/>
              <w:bottom w:val="single" w:color="auto" w:sz="4" w:space="0"/>
              <w:right w:val="single" w:color="auto" w:sz="4" w:space="0"/>
            </w:tcBorders>
            <w:vAlign w:val="center"/>
          </w:tcPr>
          <w:p w14:paraId="4ACD520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6639C2F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BE3F24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4621643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0D6F417">
        <w:tblPrEx>
          <w:tblCellMar>
            <w:top w:w="0" w:type="dxa"/>
            <w:left w:w="108" w:type="dxa"/>
            <w:bottom w:w="0" w:type="dxa"/>
            <w:right w:w="108" w:type="dxa"/>
          </w:tblCellMar>
        </w:tblPrEx>
        <w:trPr>
          <w:trHeight w:val="449" w:hRule="atLeast"/>
          <w:jc w:val="center"/>
        </w:trPr>
        <w:tc>
          <w:tcPr>
            <w:tcW w:w="642" w:type="dxa"/>
            <w:tcBorders>
              <w:top w:val="nil"/>
              <w:left w:val="single" w:color="auto" w:sz="4" w:space="0"/>
              <w:bottom w:val="single" w:color="auto" w:sz="4" w:space="0"/>
              <w:right w:val="single" w:color="auto" w:sz="4" w:space="0"/>
            </w:tcBorders>
            <w:vAlign w:val="center"/>
          </w:tcPr>
          <w:p w14:paraId="1555D4E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4315" w:type="dxa"/>
            <w:tcBorders>
              <w:top w:val="nil"/>
              <w:left w:val="nil"/>
              <w:bottom w:val="single" w:color="auto" w:sz="4" w:space="0"/>
              <w:right w:val="single" w:color="auto" w:sz="4" w:space="0"/>
            </w:tcBorders>
            <w:vAlign w:val="center"/>
          </w:tcPr>
          <w:p w14:paraId="247CB47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工作认真负责，工作时间不得吸烟。</w:t>
            </w:r>
          </w:p>
        </w:tc>
        <w:tc>
          <w:tcPr>
            <w:tcW w:w="813" w:type="dxa"/>
            <w:tcBorders>
              <w:top w:val="nil"/>
              <w:left w:val="nil"/>
              <w:bottom w:val="single" w:color="auto" w:sz="4" w:space="0"/>
              <w:right w:val="single" w:color="auto" w:sz="4" w:space="0"/>
            </w:tcBorders>
            <w:vAlign w:val="center"/>
          </w:tcPr>
          <w:p w14:paraId="55710EB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17FA82D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629DE39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7E9F97D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2156DB1E">
        <w:tblPrEx>
          <w:tblCellMar>
            <w:top w:w="0" w:type="dxa"/>
            <w:left w:w="108" w:type="dxa"/>
            <w:bottom w:w="0" w:type="dxa"/>
            <w:right w:w="108" w:type="dxa"/>
          </w:tblCellMar>
        </w:tblPrEx>
        <w:trPr>
          <w:trHeight w:val="629" w:hRule="atLeast"/>
          <w:jc w:val="center"/>
        </w:trPr>
        <w:tc>
          <w:tcPr>
            <w:tcW w:w="642" w:type="dxa"/>
            <w:tcBorders>
              <w:top w:val="nil"/>
              <w:left w:val="single" w:color="auto" w:sz="4" w:space="0"/>
              <w:bottom w:val="single" w:color="auto" w:sz="4" w:space="0"/>
              <w:right w:val="single" w:color="auto" w:sz="4" w:space="0"/>
            </w:tcBorders>
            <w:vAlign w:val="center"/>
          </w:tcPr>
          <w:p w14:paraId="05F27C6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4315" w:type="dxa"/>
            <w:tcBorders>
              <w:top w:val="nil"/>
              <w:left w:val="nil"/>
              <w:bottom w:val="single" w:color="auto" w:sz="4" w:space="0"/>
              <w:right w:val="single" w:color="auto" w:sz="4" w:space="0"/>
            </w:tcBorders>
            <w:vAlign w:val="center"/>
          </w:tcPr>
          <w:p w14:paraId="3BDE2ED6">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严格遵守劳动纪律，不迟到、不早退，服从安排。</w:t>
            </w:r>
          </w:p>
        </w:tc>
        <w:tc>
          <w:tcPr>
            <w:tcW w:w="813" w:type="dxa"/>
            <w:tcBorders>
              <w:top w:val="nil"/>
              <w:left w:val="nil"/>
              <w:bottom w:val="single" w:color="auto" w:sz="4" w:space="0"/>
              <w:right w:val="single" w:color="auto" w:sz="4" w:space="0"/>
            </w:tcBorders>
            <w:vAlign w:val="center"/>
          </w:tcPr>
          <w:p w14:paraId="4F047F7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3A59017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F6CD3C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03C07EB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7FCB5B08">
        <w:tblPrEx>
          <w:tblCellMar>
            <w:top w:w="0" w:type="dxa"/>
            <w:left w:w="108" w:type="dxa"/>
            <w:bottom w:w="0" w:type="dxa"/>
            <w:right w:w="108" w:type="dxa"/>
          </w:tblCellMar>
        </w:tblPrEx>
        <w:trPr>
          <w:trHeight w:val="404" w:hRule="atLeast"/>
          <w:jc w:val="center"/>
        </w:trPr>
        <w:tc>
          <w:tcPr>
            <w:tcW w:w="642" w:type="dxa"/>
            <w:tcBorders>
              <w:top w:val="nil"/>
              <w:left w:val="single" w:color="auto" w:sz="4" w:space="0"/>
              <w:bottom w:val="single" w:color="auto" w:sz="4" w:space="0"/>
              <w:right w:val="single" w:color="auto" w:sz="4" w:space="0"/>
            </w:tcBorders>
            <w:vAlign w:val="center"/>
          </w:tcPr>
          <w:p w14:paraId="4D6ECB8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4315" w:type="dxa"/>
            <w:tcBorders>
              <w:top w:val="nil"/>
              <w:left w:val="nil"/>
              <w:bottom w:val="single" w:color="auto" w:sz="4" w:space="0"/>
              <w:right w:val="single" w:color="auto" w:sz="4" w:space="0"/>
            </w:tcBorders>
            <w:vAlign w:val="center"/>
          </w:tcPr>
          <w:p w14:paraId="3AB4ED9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服务热情，周到，说话和气。</w:t>
            </w:r>
          </w:p>
        </w:tc>
        <w:tc>
          <w:tcPr>
            <w:tcW w:w="813" w:type="dxa"/>
            <w:tcBorders>
              <w:top w:val="nil"/>
              <w:left w:val="nil"/>
              <w:bottom w:val="single" w:color="auto" w:sz="4" w:space="0"/>
              <w:right w:val="single" w:color="auto" w:sz="4" w:space="0"/>
            </w:tcBorders>
            <w:vAlign w:val="center"/>
          </w:tcPr>
          <w:p w14:paraId="7FC81F0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3CD4840F">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965629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9AFAAF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AD82E9C">
        <w:tblPrEx>
          <w:tblCellMar>
            <w:top w:w="0" w:type="dxa"/>
            <w:left w:w="108" w:type="dxa"/>
            <w:bottom w:w="0" w:type="dxa"/>
            <w:right w:w="108" w:type="dxa"/>
          </w:tblCellMar>
        </w:tblPrEx>
        <w:trPr>
          <w:trHeight w:val="704" w:hRule="atLeast"/>
          <w:jc w:val="center"/>
        </w:trPr>
        <w:tc>
          <w:tcPr>
            <w:tcW w:w="642" w:type="dxa"/>
            <w:tcBorders>
              <w:top w:val="nil"/>
              <w:left w:val="single" w:color="auto" w:sz="4" w:space="0"/>
              <w:bottom w:val="single" w:color="auto" w:sz="4" w:space="0"/>
              <w:right w:val="single" w:color="auto" w:sz="4" w:space="0"/>
            </w:tcBorders>
            <w:vAlign w:val="center"/>
          </w:tcPr>
          <w:p w14:paraId="128879E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4315" w:type="dxa"/>
            <w:tcBorders>
              <w:top w:val="nil"/>
              <w:left w:val="nil"/>
              <w:bottom w:val="single" w:color="auto" w:sz="4" w:space="0"/>
              <w:right w:val="single" w:color="auto" w:sz="4" w:space="0"/>
            </w:tcBorders>
            <w:vAlign w:val="center"/>
          </w:tcPr>
          <w:p w14:paraId="769549D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不得与他人发生争吵，使用文明用语，无投诉。</w:t>
            </w:r>
          </w:p>
        </w:tc>
        <w:tc>
          <w:tcPr>
            <w:tcW w:w="813" w:type="dxa"/>
            <w:tcBorders>
              <w:top w:val="nil"/>
              <w:left w:val="nil"/>
              <w:bottom w:val="single" w:color="auto" w:sz="4" w:space="0"/>
              <w:right w:val="single" w:color="auto" w:sz="4" w:space="0"/>
            </w:tcBorders>
            <w:vAlign w:val="center"/>
          </w:tcPr>
          <w:p w14:paraId="68C44BF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2761FA7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4D9A7E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00468ED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FCC85BB">
        <w:tblPrEx>
          <w:tblCellMar>
            <w:top w:w="0" w:type="dxa"/>
            <w:left w:w="108" w:type="dxa"/>
            <w:bottom w:w="0" w:type="dxa"/>
            <w:right w:w="108" w:type="dxa"/>
          </w:tblCellMar>
        </w:tblPrEx>
        <w:trPr>
          <w:trHeight w:val="794" w:hRule="atLeast"/>
          <w:jc w:val="center"/>
        </w:trPr>
        <w:tc>
          <w:tcPr>
            <w:tcW w:w="642" w:type="dxa"/>
            <w:tcBorders>
              <w:top w:val="nil"/>
              <w:left w:val="single" w:color="auto" w:sz="4" w:space="0"/>
              <w:bottom w:val="single" w:color="auto" w:sz="4" w:space="0"/>
              <w:right w:val="single" w:color="auto" w:sz="4" w:space="0"/>
            </w:tcBorders>
            <w:vAlign w:val="center"/>
          </w:tcPr>
          <w:p w14:paraId="1778B54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4315" w:type="dxa"/>
            <w:tcBorders>
              <w:top w:val="nil"/>
              <w:left w:val="nil"/>
              <w:bottom w:val="single" w:color="auto" w:sz="4" w:space="0"/>
              <w:right w:val="single" w:color="auto" w:sz="4" w:space="0"/>
            </w:tcBorders>
            <w:vAlign w:val="center"/>
          </w:tcPr>
          <w:p w14:paraId="0A7885D6">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熟悉工作流程及质量标准，按规定时间完成工作内容。</w:t>
            </w:r>
          </w:p>
        </w:tc>
        <w:tc>
          <w:tcPr>
            <w:tcW w:w="813" w:type="dxa"/>
            <w:tcBorders>
              <w:top w:val="nil"/>
              <w:left w:val="nil"/>
              <w:bottom w:val="single" w:color="auto" w:sz="4" w:space="0"/>
              <w:right w:val="single" w:color="auto" w:sz="4" w:space="0"/>
            </w:tcBorders>
            <w:vAlign w:val="center"/>
          </w:tcPr>
          <w:p w14:paraId="52603C3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3189140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6E14B02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DB859C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E79DA63">
        <w:tblPrEx>
          <w:tblCellMar>
            <w:top w:w="0" w:type="dxa"/>
            <w:left w:w="108" w:type="dxa"/>
            <w:bottom w:w="0" w:type="dxa"/>
            <w:right w:w="108" w:type="dxa"/>
          </w:tblCellMar>
        </w:tblPrEx>
        <w:trPr>
          <w:trHeight w:val="673" w:hRule="atLeast"/>
          <w:jc w:val="center"/>
        </w:trPr>
        <w:tc>
          <w:tcPr>
            <w:tcW w:w="642" w:type="dxa"/>
            <w:tcBorders>
              <w:top w:val="nil"/>
              <w:left w:val="single" w:color="auto" w:sz="4" w:space="0"/>
              <w:bottom w:val="single" w:color="auto" w:sz="4" w:space="0"/>
              <w:right w:val="single" w:color="auto" w:sz="4" w:space="0"/>
            </w:tcBorders>
            <w:vAlign w:val="center"/>
          </w:tcPr>
          <w:p w14:paraId="570648A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p>
        </w:tc>
        <w:tc>
          <w:tcPr>
            <w:tcW w:w="4315" w:type="dxa"/>
            <w:tcBorders>
              <w:top w:val="nil"/>
              <w:left w:val="nil"/>
              <w:bottom w:val="single" w:color="auto" w:sz="4" w:space="0"/>
              <w:right w:val="single" w:color="auto" w:sz="4" w:space="0"/>
            </w:tcBorders>
            <w:vAlign w:val="center"/>
          </w:tcPr>
          <w:p w14:paraId="1D092A8C">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工作认真负责，不许离岗、串岗、扎堆聊天。</w:t>
            </w:r>
          </w:p>
        </w:tc>
        <w:tc>
          <w:tcPr>
            <w:tcW w:w="813" w:type="dxa"/>
            <w:tcBorders>
              <w:top w:val="nil"/>
              <w:left w:val="nil"/>
              <w:bottom w:val="single" w:color="auto" w:sz="4" w:space="0"/>
              <w:right w:val="single" w:color="auto" w:sz="4" w:space="0"/>
            </w:tcBorders>
            <w:vAlign w:val="center"/>
          </w:tcPr>
          <w:p w14:paraId="55D15A9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07FAFB0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4D0D2A3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27098C4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0F9B7CE">
        <w:tblPrEx>
          <w:tblCellMar>
            <w:top w:w="0" w:type="dxa"/>
            <w:left w:w="108" w:type="dxa"/>
            <w:bottom w:w="0" w:type="dxa"/>
            <w:right w:w="108" w:type="dxa"/>
          </w:tblCellMar>
        </w:tblPrEx>
        <w:trPr>
          <w:trHeight w:val="749" w:hRule="atLeast"/>
          <w:jc w:val="center"/>
        </w:trPr>
        <w:tc>
          <w:tcPr>
            <w:tcW w:w="642" w:type="dxa"/>
            <w:tcBorders>
              <w:top w:val="nil"/>
              <w:left w:val="single" w:color="auto" w:sz="4" w:space="0"/>
              <w:bottom w:val="single" w:color="auto" w:sz="4" w:space="0"/>
              <w:right w:val="single" w:color="auto" w:sz="4" w:space="0"/>
            </w:tcBorders>
            <w:vAlign w:val="center"/>
          </w:tcPr>
          <w:p w14:paraId="5C39B3C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p>
        </w:tc>
        <w:tc>
          <w:tcPr>
            <w:tcW w:w="4315" w:type="dxa"/>
            <w:tcBorders>
              <w:top w:val="nil"/>
              <w:left w:val="nil"/>
              <w:bottom w:val="single" w:color="auto" w:sz="4" w:space="0"/>
              <w:right w:val="single" w:color="auto" w:sz="4" w:space="0"/>
            </w:tcBorders>
            <w:vAlign w:val="center"/>
          </w:tcPr>
          <w:p w14:paraId="3A1943A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上岗不得饮酒，玩手机、吃零食、打瞌睡，不从事与保安工作无关的事。</w:t>
            </w:r>
          </w:p>
        </w:tc>
        <w:tc>
          <w:tcPr>
            <w:tcW w:w="813" w:type="dxa"/>
            <w:tcBorders>
              <w:top w:val="nil"/>
              <w:left w:val="nil"/>
              <w:bottom w:val="single" w:color="auto" w:sz="4" w:space="0"/>
              <w:right w:val="single" w:color="auto" w:sz="4" w:space="0"/>
            </w:tcBorders>
            <w:vAlign w:val="center"/>
          </w:tcPr>
          <w:p w14:paraId="0579FC0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151A2AD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64C1E4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0468F6C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26F8746">
        <w:tblPrEx>
          <w:tblCellMar>
            <w:top w:w="0" w:type="dxa"/>
            <w:left w:w="108" w:type="dxa"/>
            <w:bottom w:w="0" w:type="dxa"/>
            <w:right w:w="108" w:type="dxa"/>
          </w:tblCellMar>
        </w:tblPrEx>
        <w:trPr>
          <w:trHeight w:val="569" w:hRule="atLeast"/>
          <w:jc w:val="center"/>
        </w:trPr>
        <w:tc>
          <w:tcPr>
            <w:tcW w:w="642" w:type="dxa"/>
            <w:tcBorders>
              <w:top w:val="nil"/>
              <w:left w:val="single" w:color="auto" w:sz="4" w:space="0"/>
              <w:bottom w:val="single" w:color="auto" w:sz="4" w:space="0"/>
              <w:right w:val="single" w:color="auto" w:sz="4" w:space="0"/>
            </w:tcBorders>
            <w:vAlign w:val="center"/>
          </w:tcPr>
          <w:p w14:paraId="1628B90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p>
        </w:tc>
        <w:tc>
          <w:tcPr>
            <w:tcW w:w="4315" w:type="dxa"/>
            <w:tcBorders>
              <w:top w:val="nil"/>
              <w:left w:val="nil"/>
              <w:bottom w:val="single" w:color="auto" w:sz="4" w:space="0"/>
              <w:right w:val="single" w:color="auto" w:sz="4" w:space="0"/>
            </w:tcBorders>
            <w:vAlign w:val="center"/>
          </w:tcPr>
          <w:p w14:paraId="70110237">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各班次做好上岗记录，合理排班。</w:t>
            </w:r>
          </w:p>
        </w:tc>
        <w:tc>
          <w:tcPr>
            <w:tcW w:w="813" w:type="dxa"/>
            <w:tcBorders>
              <w:top w:val="nil"/>
              <w:left w:val="nil"/>
              <w:bottom w:val="single" w:color="auto" w:sz="4" w:space="0"/>
              <w:right w:val="single" w:color="auto" w:sz="4" w:space="0"/>
            </w:tcBorders>
            <w:vAlign w:val="center"/>
          </w:tcPr>
          <w:p w14:paraId="5A4397E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2486" w:type="dxa"/>
            <w:tcBorders>
              <w:top w:val="nil"/>
              <w:left w:val="nil"/>
              <w:bottom w:val="single" w:color="auto" w:sz="4" w:space="0"/>
              <w:right w:val="single" w:color="auto" w:sz="4" w:space="0"/>
            </w:tcBorders>
            <w:vAlign w:val="center"/>
          </w:tcPr>
          <w:p w14:paraId="4D70FDA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2F2130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012AE45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FFCEED2">
        <w:tblPrEx>
          <w:tblCellMar>
            <w:top w:w="0" w:type="dxa"/>
            <w:left w:w="108" w:type="dxa"/>
            <w:bottom w:w="0" w:type="dxa"/>
            <w:right w:w="108" w:type="dxa"/>
          </w:tblCellMar>
        </w:tblPrEx>
        <w:trPr>
          <w:trHeight w:val="494" w:hRule="atLeast"/>
          <w:jc w:val="center"/>
        </w:trPr>
        <w:tc>
          <w:tcPr>
            <w:tcW w:w="642" w:type="dxa"/>
            <w:tcBorders>
              <w:top w:val="nil"/>
              <w:left w:val="single" w:color="auto" w:sz="4" w:space="0"/>
              <w:bottom w:val="single" w:color="auto" w:sz="4" w:space="0"/>
              <w:right w:val="single" w:color="auto" w:sz="4" w:space="0"/>
            </w:tcBorders>
            <w:vAlign w:val="center"/>
          </w:tcPr>
          <w:p w14:paraId="583673E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4315" w:type="dxa"/>
            <w:tcBorders>
              <w:top w:val="nil"/>
              <w:left w:val="nil"/>
              <w:bottom w:val="single" w:color="auto" w:sz="4" w:space="0"/>
              <w:right w:val="single" w:color="auto" w:sz="4" w:space="0"/>
            </w:tcBorders>
            <w:vAlign w:val="center"/>
          </w:tcPr>
          <w:p w14:paraId="563406E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准时交接，不得出现空岗。</w:t>
            </w:r>
          </w:p>
        </w:tc>
        <w:tc>
          <w:tcPr>
            <w:tcW w:w="813" w:type="dxa"/>
            <w:tcBorders>
              <w:top w:val="nil"/>
              <w:left w:val="nil"/>
              <w:bottom w:val="single" w:color="auto" w:sz="4" w:space="0"/>
              <w:right w:val="single" w:color="auto" w:sz="4" w:space="0"/>
            </w:tcBorders>
            <w:vAlign w:val="center"/>
          </w:tcPr>
          <w:p w14:paraId="007D153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3B77B1E0">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669737F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235A4E1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25BE035A">
        <w:tblPrEx>
          <w:tblCellMar>
            <w:top w:w="0" w:type="dxa"/>
            <w:left w:w="108" w:type="dxa"/>
            <w:bottom w:w="0" w:type="dxa"/>
            <w:right w:w="108" w:type="dxa"/>
          </w:tblCellMar>
        </w:tblPrEx>
        <w:trPr>
          <w:trHeight w:val="794" w:hRule="atLeast"/>
          <w:jc w:val="center"/>
        </w:trPr>
        <w:tc>
          <w:tcPr>
            <w:tcW w:w="642" w:type="dxa"/>
            <w:tcBorders>
              <w:top w:val="nil"/>
              <w:left w:val="single" w:color="auto" w:sz="4" w:space="0"/>
              <w:bottom w:val="single" w:color="auto" w:sz="4" w:space="0"/>
              <w:right w:val="single" w:color="auto" w:sz="4" w:space="0"/>
            </w:tcBorders>
            <w:vAlign w:val="center"/>
          </w:tcPr>
          <w:p w14:paraId="60D666D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w:t>
            </w:r>
          </w:p>
        </w:tc>
        <w:tc>
          <w:tcPr>
            <w:tcW w:w="4315" w:type="dxa"/>
            <w:tcBorders>
              <w:top w:val="nil"/>
              <w:left w:val="nil"/>
              <w:bottom w:val="single" w:color="auto" w:sz="4" w:space="0"/>
              <w:right w:val="single" w:color="auto" w:sz="4" w:space="0"/>
            </w:tcBorders>
            <w:vAlign w:val="center"/>
          </w:tcPr>
          <w:p w14:paraId="4CAD25B9">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审视出入人员、车辆，拦截携带宠物等公共场所禁入者。</w:t>
            </w:r>
          </w:p>
        </w:tc>
        <w:tc>
          <w:tcPr>
            <w:tcW w:w="813" w:type="dxa"/>
            <w:tcBorders>
              <w:top w:val="nil"/>
              <w:left w:val="nil"/>
              <w:bottom w:val="single" w:color="auto" w:sz="4" w:space="0"/>
              <w:right w:val="single" w:color="auto" w:sz="4" w:space="0"/>
            </w:tcBorders>
            <w:vAlign w:val="center"/>
          </w:tcPr>
          <w:p w14:paraId="5DE85D4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2027523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162F2B9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C85190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C390AD8">
        <w:tblPrEx>
          <w:tblCellMar>
            <w:top w:w="0" w:type="dxa"/>
            <w:left w:w="108" w:type="dxa"/>
            <w:bottom w:w="0" w:type="dxa"/>
            <w:right w:w="108" w:type="dxa"/>
          </w:tblCellMar>
        </w:tblPrEx>
        <w:trPr>
          <w:trHeight w:val="674" w:hRule="atLeast"/>
          <w:jc w:val="center"/>
        </w:trPr>
        <w:tc>
          <w:tcPr>
            <w:tcW w:w="642" w:type="dxa"/>
            <w:tcBorders>
              <w:top w:val="nil"/>
              <w:left w:val="single" w:color="auto" w:sz="4" w:space="0"/>
              <w:bottom w:val="single" w:color="auto" w:sz="4" w:space="0"/>
              <w:right w:val="single" w:color="auto" w:sz="4" w:space="0"/>
            </w:tcBorders>
            <w:vAlign w:val="center"/>
          </w:tcPr>
          <w:p w14:paraId="7CD9BD8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p>
        </w:tc>
        <w:tc>
          <w:tcPr>
            <w:tcW w:w="4315" w:type="dxa"/>
            <w:tcBorders>
              <w:top w:val="nil"/>
              <w:left w:val="nil"/>
              <w:bottom w:val="single" w:color="auto" w:sz="4" w:space="0"/>
              <w:right w:val="single" w:color="auto" w:sz="4" w:space="0"/>
            </w:tcBorders>
            <w:vAlign w:val="center"/>
          </w:tcPr>
          <w:p w14:paraId="7965AB6B">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对违禁吸烟、吐痰、乱扔果皮纸屑者进行纠正。</w:t>
            </w:r>
          </w:p>
        </w:tc>
        <w:tc>
          <w:tcPr>
            <w:tcW w:w="813" w:type="dxa"/>
            <w:tcBorders>
              <w:top w:val="nil"/>
              <w:left w:val="nil"/>
              <w:bottom w:val="single" w:color="auto" w:sz="4" w:space="0"/>
              <w:right w:val="single" w:color="auto" w:sz="4" w:space="0"/>
            </w:tcBorders>
            <w:vAlign w:val="center"/>
          </w:tcPr>
          <w:p w14:paraId="0013DD5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35A20B9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2723A9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7BBB74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A3DCCA1">
        <w:tblPrEx>
          <w:tblCellMar>
            <w:top w:w="0" w:type="dxa"/>
            <w:left w:w="108" w:type="dxa"/>
            <w:bottom w:w="0" w:type="dxa"/>
            <w:right w:w="108" w:type="dxa"/>
          </w:tblCellMar>
        </w:tblPrEx>
        <w:trPr>
          <w:trHeight w:val="973" w:hRule="atLeast"/>
          <w:jc w:val="center"/>
        </w:trPr>
        <w:tc>
          <w:tcPr>
            <w:tcW w:w="642" w:type="dxa"/>
            <w:tcBorders>
              <w:top w:val="nil"/>
              <w:left w:val="single" w:color="auto" w:sz="4" w:space="0"/>
              <w:bottom w:val="single" w:color="auto" w:sz="4" w:space="0"/>
              <w:right w:val="single" w:color="auto" w:sz="4" w:space="0"/>
            </w:tcBorders>
            <w:vAlign w:val="center"/>
          </w:tcPr>
          <w:p w14:paraId="280E35A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w:t>
            </w:r>
          </w:p>
        </w:tc>
        <w:tc>
          <w:tcPr>
            <w:tcW w:w="4315" w:type="dxa"/>
            <w:tcBorders>
              <w:top w:val="nil"/>
              <w:left w:val="nil"/>
              <w:bottom w:val="single" w:color="auto" w:sz="4" w:space="0"/>
              <w:right w:val="single" w:color="auto" w:sz="4" w:space="0"/>
            </w:tcBorders>
            <w:vAlign w:val="center"/>
          </w:tcPr>
          <w:p w14:paraId="561D64C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接到报警</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分钟内到达现场；发现可疑情况及火灾隐患进行追踪排查处理；必要时及时报告相关部门</w:t>
            </w:r>
          </w:p>
        </w:tc>
        <w:tc>
          <w:tcPr>
            <w:tcW w:w="813" w:type="dxa"/>
            <w:tcBorders>
              <w:top w:val="nil"/>
              <w:left w:val="nil"/>
              <w:bottom w:val="single" w:color="auto" w:sz="4" w:space="0"/>
              <w:right w:val="single" w:color="auto" w:sz="4" w:space="0"/>
            </w:tcBorders>
            <w:vAlign w:val="center"/>
          </w:tcPr>
          <w:p w14:paraId="741FBDF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5304181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9B193D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695654A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1D14D7A">
        <w:tblPrEx>
          <w:tblCellMar>
            <w:top w:w="0" w:type="dxa"/>
            <w:left w:w="108" w:type="dxa"/>
            <w:bottom w:w="0" w:type="dxa"/>
            <w:right w:w="108" w:type="dxa"/>
          </w:tblCellMar>
        </w:tblPrEx>
        <w:trPr>
          <w:trHeight w:val="760" w:hRule="atLeast"/>
          <w:jc w:val="center"/>
        </w:trPr>
        <w:tc>
          <w:tcPr>
            <w:tcW w:w="642" w:type="dxa"/>
            <w:tcBorders>
              <w:top w:val="nil"/>
              <w:left w:val="single" w:color="auto" w:sz="4" w:space="0"/>
              <w:bottom w:val="single" w:color="auto" w:sz="4" w:space="0"/>
              <w:right w:val="single" w:color="auto" w:sz="4" w:space="0"/>
            </w:tcBorders>
            <w:vAlign w:val="center"/>
          </w:tcPr>
          <w:p w14:paraId="5062283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w:t>
            </w:r>
          </w:p>
        </w:tc>
        <w:tc>
          <w:tcPr>
            <w:tcW w:w="4315" w:type="dxa"/>
            <w:tcBorders>
              <w:top w:val="nil"/>
              <w:left w:val="nil"/>
              <w:bottom w:val="single" w:color="auto" w:sz="4" w:space="0"/>
              <w:right w:val="single" w:color="auto" w:sz="4" w:space="0"/>
            </w:tcBorders>
            <w:vAlign w:val="center"/>
          </w:tcPr>
          <w:p w14:paraId="7CBD6CD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接到报警发现可疑人员进行跟踪处理，并及时报告相关部门。</w:t>
            </w:r>
          </w:p>
        </w:tc>
        <w:tc>
          <w:tcPr>
            <w:tcW w:w="813" w:type="dxa"/>
            <w:tcBorders>
              <w:top w:val="nil"/>
              <w:left w:val="nil"/>
              <w:bottom w:val="single" w:color="auto" w:sz="4" w:space="0"/>
              <w:right w:val="single" w:color="auto" w:sz="4" w:space="0"/>
            </w:tcBorders>
            <w:vAlign w:val="center"/>
          </w:tcPr>
          <w:p w14:paraId="0BADD7E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4C9C9B7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452F8FF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2BC9E4B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ADFF3C2">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083AE8A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4315" w:type="dxa"/>
            <w:tcBorders>
              <w:top w:val="nil"/>
              <w:left w:val="nil"/>
              <w:bottom w:val="single" w:color="auto" w:sz="4" w:space="0"/>
              <w:right w:val="single" w:color="auto" w:sz="4" w:space="0"/>
            </w:tcBorders>
            <w:vAlign w:val="center"/>
          </w:tcPr>
          <w:p w14:paraId="210C9D6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特勤负责人至少每两小时巡视一遍值勤岗位，巡查记录清楚。</w:t>
            </w:r>
          </w:p>
        </w:tc>
        <w:tc>
          <w:tcPr>
            <w:tcW w:w="813" w:type="dxa"/>
            <w:tcBorders>
              <w:top w:val="nil"/>
              <w:left w:val="nil"/>
              <w:bottom w:val="single" w:color="auto" w:sz="4" w:space="0"/>
              <w:right w:val="single" w:color="auto" w:sz="4" w:space="0"/>
            </w:tcBorders>
            <w:vAlign w:val="center"/>
          </w:tcPr>
          <w:p w14:paraId="774867F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3F09680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51D101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6D72094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3E5EAAD">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15375C6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6</w:t>
            </w:r>
          </w:p>
        </w:tc>
        <w:tc>
          <w:tcPr>
            <w:tcW w:w="4315" w:type="dxa"/>
            <w:tcBorders>
              <w:top w:val="nil"/>
              <w:left w:val="nil"/>
              <w:bottom w:val="single" w:color="auto" w:sz="4" w:space="0"/>
              <w:right w:val="single" w:color="auto" w:sz="4" w:space="0"/>
            </w:tcBorders>
            <w:vAlign w:val="center"/>
          </w:tcPr>
          <w:p w14:paraId="4C39B9B2">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阻止穿病号服患者与穿白大衣工作人员出医院大门。</w:t>
            </w:r>
          </w:p>
        </w:tc>
        <w:tc>
          <w:tcPr>
            <w:tcW w:w="813" w:type="dxa"/>
            <w:tcBorders>
              <w:top w:val="nil"/>
              <w:left w:val="nil"/>
              <w:bottom w:val="single" w:color="auto" w:sz="4" w:space="0"/>
              <w:right w:val="single" w:color="auto" w:sz="4" w:space="0"/>
            </w:tcBorders>
            <w:vAlign w:val="center"/>
          </w:tcPr>
          <w:p w14:paraId="424416A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7AB6BE2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A9D0D1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5C3BEF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86D8E16">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427F2FD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7</w:t>
            </w:r>
          </w:p>
        </w:tc>
        <w:tc>
          <w:tcPr>
            <w:tcW w:w="4315" w:type="dxa"/>
            <w:tcBorders>
              <w:top w:val="nil"/>
              <w:left w:val="nil"/>
              <w:bottom w:val="single" w:color="auto" w:sz="4" w:space="0"/>
              <w:right w:val="single" w:color="auto" w:sz="4" w:space="0"/>
            </w:tcBorders>
            <w:vAlign w:val="center"/>
          </w:tcPr>
          <w:p w14:paraId="1D64E004">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及时发现、及时处理各类非正常情况；重大问题及时与甲方沟通。</w:t>
            </w:r>
          </w:p>
        </w:tc>
        <w:tc>
          <w:tcPr>
            <w:tcW w:w="813" w:type="dxa"/>
            <w:tcBorders>
              <w:top w:val="nil"/>
              <w:left w:val="nil"/>
              <w:bottom w:val="single" w:color="auto" w:sz="4" w:space="0"/>
              <w:right w:val="single" w:color="auto" w:sz="4" w:space="0"/>
            </w:tcBorders>
            <w:vAlign w:val="center"/>
          </w:tcPr>
          <w:p w14:paraId="401547B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5289F96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C7014E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26568EF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5AC7A205">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0269CEE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8</w:t>
            </w:r>
          </w:p>
        </w:tc>
        <w:tc>
          <w:tcPr>
            <w:tcW w:w="4315" w:type="dxa"/>
            <w:tcBorders>
              <w:top w:val="nil"/>
              <w:left w:val="nil"/>
              <w:bottom w:val="single" w:color="auto" w:sz="4" w:space="0"/>
              <w:right w:val="single" w:color="auto" w:sz="4" w:space="0"/>
            </w:tcBorders>
            <w:vAlign w:val="center"/>
          </w:tcPr>
          <w:p w14:paraId="4BB1E09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对各病区进行巡逻交接班应有记录，发现问题及时汇报。</w:t>
            </w:r>
          </w:p>
        </w:tc>
        <w:tc>
          <w:tcPr>
            <w:tcW w:w="813" w:type="dxa"/>
            <w:tcBorders>
              <w:top w:val="nil"/>
              <w:left w:val="nil"/>
              <w:bottom w:val="single" w:color="auto" w:sz="4" w:space="0"/>
              <w:right w:val="single" w:color="auto" w:sz="4" w:space="0"/>
            </w:tcBorders>
            <w:vAlign w:val="center"/>
          </w:tcPr>
          <w:p w14:paraId="1E96393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1D069C2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62C33E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6461A27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55C83B6">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2E53A77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9</w:t>
            </w:r>
          </w:p>
        </w:tc>
        <w:tc>
          <w:tcPr>
            <w:tcW w:w="4315" w:type="dxa"/>
            <w:tcBorders>
              <w:top w:val="nil"/>
              <w:left w:val="nil"/>
              <w:bottom w:val="single" w:color="auto" w:sz="4" w:space="0"/>
              <w:right w:val="single" w:color="auto" w:sz="4" w:space="0"/>
            </w:tcBorders>
            <w:vAlign w:val="center"/>
          </w:tcPr>
          <w:p w14:paraId="03EC68CB">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应急通道定期检查，消防设施定期检查，定期排查各种隐患。</w:t>
            </w:r>
          </w:p>
        </w:tc>
        <w:tc>
          <w:tcPr>
            <w:tcW w:w="813" w:type="dxa"/>
            <w:tcBorders>
              <w:top w:val="nil"/>
              <w:left w:val="nil"/>
              <w:bottom w:val="single" w:color="auto" w:sz="4" w:space="0"/>
              <w:right w:val="single" w:color="auto" w:sz="4" w:space="0"/>
            </w:tcBorders>
            <w:vAlign w:val="center"/>
          </w:tcPr>
          <w:p w14:paraId="16992B0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1C1D19F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69C2C2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085E502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73794042">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251CAFF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0</w:t>
            </w:r>
          </w:p>
        </w:tc>
        <w:tc>
          <w:tcPr>
            <w:tcW w:w="4315" w:type="dxa"/>
            <w:tcBorders>
              <w:top w:val="nil"/>
              <w:left w:val="nil"/>
              <w:bottom w:val="single" w:color="auto" w:sz="4" w:space="0"/>
              <w:right w:val="single" w:color="auto" w:sz="4" w:space="0"/>
            </w:tcBorders>
            <w:vAlign w:val="center"/>
          </w:tcPr>
          <w:p w14:paraId="2432657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如发生自然灾害应积极采取措施、实施应急预案。</w:t>
            </w:r>
          </w:p>
        </w:tc>
        <w:tc>
          <w:tcPr>
            <w:tcW w:w="813" w:type="dxa"/>
            <w:tcBorders>
              <w:top w:val="nil"/>
              <w:left w:val="nil"/>
              <w:bottom w:val="single" w:color="auto" w:sz="4" w:space="0"/>
              <w:right w:val="single" w:color="auto" w:sz="4" w:space="0"/>
            </w:tcBorders>
            <w:vAlign w:val="center"/>
          </w:tcPr>
          <w:p w14:paraId="2594E6E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7DFF87B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84C0D6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1D9BD8A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132EE98">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70453AE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1</w:t>
            </w:r>
          </w:p>
        </w:tc>
        <w:tc>
          <w:tcPr>
            <w:tcW w:w="4315" w:type="dxa"/>
            <w:tcBorders>
              <w:top w:val="nil"/>
              <w:left w:val="nil"/>
              <w:bottom w:val="single" w:color="auto" w:sz="4" w:space="0"/>
              <w:right w:val="single" w:color="auto" w:sz="4" w:space="0"/>
            </w:tcBorders>
            <w:vAlign w:val="center"/>
          </w:tcPr>
          <w:p w14:paraId="59711EB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执勤人员做好记录，发生意外及时采取相应措施</w:t>
            </w:r>
          </w:p>
        </w:tc>
        <w:tc>
          <w:tcPr>
            <w:tcW w:w="813" w:type="dxa"/>
            <w:tcBorders>
              <w:top w:val="nil"/>
              <w:left w:val="nil"/>
              <w:bottom w:val="single" w:color="auto" w:sz="4" w:space="0"/>
              <w:right w:val="single" w:color="auto" w:sz="4" w:space="0"/>
            </w:tcBorders>
            <w:vAlign w:val="center"/>
          </w:tcPr>
          <w:p w14:paraId="77FFD84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431341C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1C98660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31B12EB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8670BEB">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52322FE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2</w:t>
            </w:r>
          </w:p>
        </w:tc>
        <w:tc>
          <w:tcPr>
            <w:tcW w:w="4315" w:type="dxa"/>
            <w:tcBorders>
              <w:top w:val="nil"/>
              <w:left w:val="nil"/>
              <w:bottom w:val="single" w:color="auto" w:sz="4" w:space="0"/>
              <w:right w:val="single" w:color="auto" w:sz="4" w:space="0"/>
            </w:tcBorders>
            <w:vAlign w:val="center"/>
          </w:tcPr>
          <w:p w14:paraId="6A88EF61">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维护医院正常秩序，确保人身、财产安全。</w:t>
            </w:r>
          </w:p>
        </w:tc>
        <w:tc>
          <w:tcPr>
            <w:tcW w:w="813" w:type="dxa"/>
            <w:tcBorders>
              <w:top w:val="nil"/>
              <w:left w:val="nil"/>
              <w:bottom w:val="single" w:color="auto" w:sz="4" w:space="0"/>
              <w:right w:val="single" w:color="auto" w:sz="4" w:space="0"/>
            </w:tcBorders>
            <w:vAlign w:val="center"/>
          </w:tcPr>
          <w:p w14:paraId="76E7072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54A2B17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A2CD0C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5D621DD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720276E">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329B218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3</w:t>
            </w:r>
          </w:p>
        </w:tc>
        <w:tc>
          <w:tcPr>
            <w:tcW w:w="4315" w:type="dxa"/>
            <w:tcBorders>
              <w:top w:val="nil"/>
              <w:left w:val="nil"/>
              <w:bottom w:val="single" w:color="auto" w:sz="4" w:space="0"/>
              <w:right w:val="single" w:color="auto" w:sz="4" w:space="0"/>
            </w:tcBorders>
            <w:vAlign w:val="center"/>
          </w:tcPr>
          <w:p w14:paraId="0E16536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做好“四防”工作，协助医院管理部门处理医疗纠纷引起的治安问题。</w:t>
            </w:r>
          </w:p>
        </w:tc>
        <w:tc>
          <w:tcPr>
            <w:tcW w:w="813" w:type="dxa"/>
            <w:tcBorders>
              <w:top w:val="nil"/>
              <w:left w:val="nil"/>
              <w:bottom w:val="single" w:color="auto" w:sz="4" w:space="0"/>
              <w:right w:val="single" w:color="auto" w:sz="4" w:space="0"/>
            </w:tcBorders>
            <w:vAlign w:val="center"/>
          </w:tcPr>
          <w:p w14:paraId="6D3189F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1324747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2AE852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4691D52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7F17EE3D">
        <w:tblPrEx>
          <w:tblCellMar>
            <w:top w:w="0" w:type="dxa"/>
            <w:left w:w="108" w:type="dxa"/>
            <w:bottom w:w="0" w:type="dxa"/>
            <w:right w:w="108" w:type="dxa"/>
          </w:tblCellMar>
        </w:tblPrEx>
        <w:trPr>
          <w:trHeight w:val="679" w:hRule="atLeast"/>
          <w:jc w:val="center"/>
        </w:trPr>
        <w:tc>
          <w:tcPr>
            <w:tcW w:w="642" w:type="dxa"/>
            <w:tcBorders>
              <w:top w:val="nil"/>
              <w:left w:val="single" w:color="auto" w:sz="4" w:space="0"/>
              <w:bottom w:val="single" w:color="auto" w:sz="4" w:space="0"/>
              <w:right w:val="single" w:color="auto" w:sz="4" w:space="0"/>
            </w:tcBorders>
            <w:vAlign w:val="center"/>
          </w:tcPr>
          <w:p w14:paraId="05DD68E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4</w:t>
            </w:r>
          </w:p>
        </w:tc>
        <w:tc>
          <w:tcPr>
            <w:tcW w:w="4315" w:type="dxa"/>
            <w:tcBorders>
              <w:top w:val="nil"/>
              <w:left w:val="nil"/>
              <w:bottom w:val="single" w:color="auto" w:sz="4" w:space="0"/>
              <w:right w:val="single" w:color="auto" w:sz="4" w:space="0"/>
            </w:tcBorders>
            <w:vAlign w:val="center"/>
          </w:tcPr>
          <w:p w14:paraId="5696ED38">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医院有重大活动时，及时完成相关部门临时指派的工作。</w:t>
            </w:r>
          </w:p>
        </w:tc>
        <w:tc>
          <w:tcPr>
            <w:tcW w:w="813" w:type="dxa"/>
            <w:tcBorders>
              <w:top w:val="nil"/>
              <w:left w:val="nil"/>
              <w:bottom w:val="single" w:color="auto" w:sz="4" w:space="0"/>
              <w:right w:val="single" w:color="auto" w:sz="4" w:space="0"/>
            </w:tcBorders>
            <w:vAlign w:val="center"/>
          </w:tcPr>
          <w:p w14:paraId="7DD21FC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674C54D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2D1D87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851" w:type="dxa"/>
            <w:tcBorders>
              <w:top w:val="nil"/>
              <w:left w:val="nil"/>
              <w:bottom w:val="single" w:color="auto" w:sz="4" w:space="0"/>
              <w:right w:val="single" w:color="auto" w:sz="4" w:space="0"/>
            </w:tcBorders>
          </w:tcPr>
          <w:p w14:paraId="5CB88AC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C33DE91">
        <w:tblPrEx>
          <w:tblCellMar>
            <w:top w:w="0" w:type="dxa"/>
            <w:left w:w="108" w:type="dxa"/>
            <w:bottom w:w="0" w:type="dxa"/>
            <w:right w:w="108" w:type="dxa"/>
          </w:tblCellMar>
        </w:tblPrEx>
        <w:trPr>
          <w:trHeight w:val="335" w:hRule="atLeast"/>
          <w:jc w:val="center"/>
        </w:trPr>
        <w:tc>
          <w:tcPr>
            <w:tcW w:w="4957" w:type="dxa"/>
            <w:gridSpan w:val="2"/>
            <w:tcBorders>
              <w:top w:val="nil"/>
              <w:left w:val="single" w:color="auto" w:sz="4" w:space="0"/>
              <w:bottom w:val="single" w:color="auto" w:sz="4" w:space="0"/>
              <w:right w:val="single" w:color="auto" w:sz="4" w:space="0"/>
            </w:tcBorders>
            <w:vAlign w:val="center"/>
          </w:tcPr>
          <w:p w14:paraId="7CF5B9E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tc>
        <w:tc>
          <w:tcPr>
            <w:tcW w:w="813" w:type="dxa"/>
            <w:tcBorders>
              <w:top w:val="nil"/>
              <w:left w:val="nil"/>
              <w:bottom w:val="single" w:color="auto" w:sz="4" w:space="0"/>
              <w:right w:val="single" w:color="auto" w:sz="4" w:space="0"/>
            </w:tcBorders>
            <w:vAlign w:val="center"/>
          </w:tcPr>
          <w:p w14:paraId="684631A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00</w:t>
            </w:r>
          </w:p>
        </w:tc>
        <w:tc>
          <w:tcPr>
            <w:tcW w:w="2486" w:type="dxa"/>
            <w:tcBorders>
              <w:top w:val="nil"/>
              <w:left w:val="nil"/>
              <w:bottom w:val="single" w:color="auto" w:sz="4" w:space="0"/>
              <w:right w:val="single" w:color="auto" w:sz="4" w:space="0"/>
            </w:tcBorders>
            <w:vAlign w:val="center"/>
          </w:tcPr>
          <w:p w14:paraId="5CAC8C00">
            <w:pPr>
              <w:jc w:val="center"/>
              <w:rPr>
                <w:color w:val="000000" w:themeColor="text1"/>
                <w:szCs w:val="21"/>
                <w:highlight w:val="none"/>
                <w14:textFill>
                  <w14:solidFill>
                    <w14:schemeClr w14:val="tx1"/>
                  </w14:solidFill>
                </w14:textFill>
              </w:rPr>
            </w:pPr>
          </w:p>
        </w:tc>
        <w:tc>
          <w:tcPr>
            <w:tcW w:w="811" w:type="dxa"/>
            <w:tcBorders>
              <w:top w:val="nil"/>
              <w:left w:val="nil"/>
              <w:bottom w:val="single" w:color="auto" w:sz="4" w:space="0"/>
              <w:right w:val="single" w:color="auto" w:sz="4" w:space="0"/>
            </w:tcBorders>
          </w:tcPr>
          <w:p w14:paraId="52A64568">
            <w:pPr>
              <w:jc w:val="center"/>
              <w:rPr>
                <w:color w:val="000000" w:themeColor="text1"/>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tcPr>
          <w:p w14:paraId="3C8994BD">
            <w:pPr>
              <w:jc w:val="center"/>
              <w:rPr>
                <w:color w:val="000000" w:themeColor="text1"/>
                <w:szCs w:val="21"/>
                <w:highlight w:val="none"/>
                <w14:textFill>
                  <w14:solidFill>
                    <w14:schemeClr w14:val="tx1"/>
                  </w14:solidFill>
                </w14:textFill>
              </w:rPr>
            </w:pPr>
          </w:p>
        </w:tc>
      </w:tr>
    </w:tbl>
    <w:p w14:paraId="752B86BF">
      <w:pPr>
        <w:spacing w:line="460" w:lineRule="exact"/>
        <w:rPr>
          <w:b/>
          <w:color w:val="000000" w:themeColor="text1"/>
          <w:highlight w:val="none"/>
          <w14:textFill>
            <w14:solidFill>
              <w14:schemeClr w14:val="tx1"/>
            </w14:solidFill>
          </w14:textFill>
        </w:rPr>
      </w:pPr>
    </w:p>
    <w:p w14:paraId="71D4DB20">
      <w:pPr>
        <w:spacing w:line="460" w:lineRule="exac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（二）安检服务考核标准</w:t>
      </w:r>
    </w:p>
    <w:tbl>
      <w:tblPr>
        <w:tblStyle w:val="43"/>
        <w:tblW w:w="9776" w:type="dxa"/>
        <w:jc w:val="center"/>
        <w:tblLayout w:type="fixed"/>
        <w:tblCellMar>
          <w:top w:w="0" w:type="dxa"/>
          <w:left w:w="108" w:type="dxa"/>
          <w:bottom w:w="0" w:type="dxa"/>
          <w:right w:w="108" w:type="dxa"/>
        </w:tblCellMar>
      </w:tblPr>
      <w:tblGrid>
        <w:gridCol w:w="642"/>
        <w:gridCol w:w="4315"/>
        <w:gridCol w:w="813"/>
        <w:gridCol w:w="2486"/>
        <w:gridCol w:w="811"/>
        <w:gridCol w:w="709"/>
      </w:tblGrid>
      <w:tr w14:paraId="56F828AF">
        <w:tblPrEx>
          <w:tblCellMar>
            <w:top w:w="0" w:type="dxa"/>
            <w:left w:w="108" w:type="dxa"/>
            <w:bottom w:w="0" w:type="dxa"/>
            <w:right w:w="108" w:type="dxa"/>
          </w:tblCellMar>
        </w:tblPrEx>
        <w:trPr>
          <w:trHeight w:val="711"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00592C9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4315" w:type="dxa"/>
            <w:tcBorders>
              <w:top w:val="single" w:color="auto" w:sz="4" w:space="0"/>
              <w:left w:val="nil"/>
              <w:bottom w:val="single" w:color="auto" w:sz="4" w:space="0"/>
              <w:right w:val="single" w:color="auto" w:sz="4" w:space="0"/>
            </w:tcBorders>
            <w:vAlign w:val="center"/>
          </w:tcPr>
          <w:p w14:paraId="72096F4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考核项目要求</w:t>
            </w:r>
          </w:p>
        </w:tc>
        <w:tc>
          <w:tcPr>
            <w:tcW w:w="813" w:type="dxa"/>
            <w:tcBorders>
              <w:top w:val="single" w:color="auto" w:sz="4" w:space="0"/>
              <w:left w:val="nil"/>
              <w:bottom w:val="single" w:color="auto" w:sz="4" w:space="0"/>
              <w:right w:val="single" w:color="auto" w:sz="4" w:space="0"/>
            </w:tcBorders>
            <w:vAlign w:val="center"/>
          </w:tcPr>
          <w:p w14:paraId="03AAE36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分值</w:t>
            </w:r>
          </w:p>
        </w:tc>
        <w:tc>
          <w:tcPr>
            <w:tcW w:w="2486" w:type="dxa"/>
            <w:tcBorders>
              <w:top w:val="single" w:color="auto" w:sz="4" w:space="0"/>
              <w:left w:val="nil"/>
              <w:bottom w:val="single" w:color="auto" w:sz="4" w:space="0"/>
              <w:right w:val="single" w:color="auto" w:sz="4" w:space="0"/>
            </w:tcBorders>
            <w:vAlign w:val="center"/>
          </w:tcPr>
          <w:p w14:paraId="5BB489E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检查标准</w:t>
            </w:r>
          </w:p>
        </w:tc>
        <w:tc>
          <w:tcPr>
            <w:tcW w:w="811" w:type="dxa"/>
            <w:tcBorders>
              <w:top w:val="single" w:color="auto" w:sz="4" w:space="0"/>
              <w:left w:val="nil"/>
              <w:bottom w:val="single" w:color="auto" w:sz="4" w:space="0"/>
              <w:right w:val="single" w:color="auto" w:sz="4" w:space="0"/>
            </w:tcBorders>
            <w:vAlign w:val="center"/>
          </w:tcPr>
          <w:p w14:paraId="70BE2AD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扣分</w:t>
            </w:r>
          </w:p>
        </w:tc>
        <w:tc>
          <w:tcPr>
            <w:tcW w:w="709" w:type="dxa"/>
            <w:tcBorders>
              <w:top w:val="single" w:color="auto" w:sz="4" w:space="0"/>
              <w:left w:val="nil"/>
              <w:bottom w:val="single" w:color="auto" w:sz="4" w:space="0"/>
              <w:right w:val="single" w:color="auto" w:sz="4" w:space="0"/>
            </w:tcBorders>
            <w:vAlign w:val="center"/>
          </w:tcPr>
          <w:p w14:paraId="1ECD90C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得分</w:t>
            </w:r>
          </w:p>
        </w:tc>
      </w:tr>
      <w:tr w14:paraId="6CA0B2F8">
        <w:tblPrEx>
          <w:tblCellMar>
            <w:top w:w="0" w:type="dxa"/>
            <w:left w:w="108" w:type="dxa"/>
            <w:bottom w:w="0" w:type="dxa"/>
            <w:right w:w="108" w:type="dxa"/>
          </w:tblCellMar>
        </w:tblPrEx>
        <w:trPr>
          <w:trHeight w:val="419" w:hRule="atLeast"/>
          <w:jc w:val="center"/>
        </w:trPr>
        <w:tc>
          <w:tcPr>
            <w:tcW w:w="642" w:type="dxa"/>
            <w:tcBorders>
              <w:top w:val="nil"/>
              <w:left w:val="single" w:color="auto" w:sz="4" w:space="0"/>
              <w:bottom w:val="single" w:color="auto" w:sz="4" w:space="0"/>
              <w:right w:val="single" w:color="auto" w:sz="4" w:space="0"/>
            </w:tcBorders>
            <w:vAlign w:val="center"/>
          </w:tcPr>
          <w:p w14:paraId="78C29AA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4315" w:type="dxa"/>
            <w:tcBorders>
              <w:top w:val="nil"/>
              <w:left w:val="nil"/>
              <w:bottom w:val="single" w:color="auto" w:sz="4" w:space="0"/>
              <w:right w:val="single" w:color="auto" w:sz="4" w:space="0"/>
            </w:tcBorders>
            <w:vAlign w:val="center"/>
          </w:tcPr>
          <w:p w14:paraId="508DC6A0">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统一着装，仪表端庄，佩戴胸卡。</w:t>
            </w:r>
          </w:p>
        </w:tc>
        <w:tc>
          <w:tcPr>
            <w:tcW w:w="813" w:type="dxa"/>
            <w:tcBorders>
              <w:top w:val="nil"/>
              <w:left w:val="nil"/>
              <w:bottom w:val="single" w:color="auto" w:sz="4" w:space="0"/>
              <w:right w:val="single" w:color="auto" w:sz="4" w:space="0"/>
            </w:tcBorders>
            <w:vAlign w:val="center"/>
          </w:tcPr>
          <w:p w14:paraId="48196F0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4CCE192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4E2692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0E4CAAF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6DB11EB2">
        <w:tblPrEx>
          <w:tblCellMar>
            <w:top w:w="0" w:type="dxa"/>
            <w:left w:w="108" w:type="dxa"/>
            <w:bottom w:w="0" w:type="dxa"/>
            <w:right w:w="108" w:type="dxa"/>
          </w:tblCellMar>
        </w:tblPrEx>
        <w:trPr>
          <w:trHeight w:val="449" w:hRule="atLeast"/>
          <w:jc w:val="center"/>
        </w:trPr>
        <w:tc>
          <w:tcPr>
            <w:tcW w:w="642" w:type="dxa"/>
            <w:tcBorders>
              <w:top w:val="nil"/>
              <w:left w:val="single" w:color="auto" w:sz="4" w:space="0"/>
              <w:bottom w:val="single" w:color="auto" w:sz="4" w:space="0"/>
              <w:right w:val="single" w:color="auto" w:sz="4" w:space="0"/>
            </w:tcBorders>
            <w:vAlign w:val="center"/>
          </w:tcPr>
          <w:p w14:paraId="1FCD5CC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4315" w:type="dxa"/>
            <w:tcBorders>
              <w:top w:val="nil"/>
              <w:left w:val="nil"/>
              <w:bottom w:val="single" w:color="auto" w:sz="4" w:space="0"/>
              <w:right w:val="single" w:color="auto" w:sz="4" w:space="0"/>
            </w:tcBorders>
            <w:vAlign w:val="center"/>
          </w:tcPr>
          <w:p w14:paraId="4EA5D130">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工作认真负责，工作时间不得吸烟。</w:t>
            </w:r>
          </w:p>
        </w:tc>
        <w:tc>
          <w:tcPr>
            <w:tcW w:w="813" w:type="dxa"/>
            <w:tcBorders>
              <w:top w:val="nil"/>
              <w:left w:val="nil"/>
              <w:bottom w:val="single" w:color="auto" w:sz="4" w:space="0"/>
              <w:right w:val="single" w:color="auto" w:sz="4" w:space="0"/>
            </w:tcBorders>
            <w:vAlign w:val="center"/>
          </w:tcPr>
          <w:p w14:paraId="09DF20D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1719983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E4A099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54CCC1D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5B6585D">
        <w:tblPrEx>
          <w:tblCellMar>
            <w:top w:w="0" w:type="dxa"/>
            <w:left w:w="108" w:type="dxa"/>
            <w:bottom w:w="0" w:type="dxa"/>
            <w:right w:w="108" w:type="dxa"/>
          </w:tblCellMar>
        </w:tblPrEx>
        <w:trPr>
          <w:trHeight w:val="629" w:hRule="atLeast"/>
          <w:jc w:val="center"/>
        </w:trPr>
        <w:tc>
          <w:tcPr>
            <w:tcW w:w="642" w:type="dxa"/>
            <w:tcBorders>
              <w:top w:val="nil"/>
              <w:left w:val="single" w:color="auto" w:sz="4" w:space="0"/>
              <w:bottom w:val="single" w:color="auto" w:sz="4" w:space="0"/>
              <w:right w:val="single" w:color="auto" w:sz="4" w:space="0"/>
            </w:tcBorders>
            <w:vAlign w:val="center"/>
          </w:tcPr>
          <w:p w14:paraId="1D2F979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4315" w:type="dxa"/>
            <w:tcBorders>
              <w:top w:val="nil"/>
              <w:left w:val="nil"/>
              <w:bottom w:val="single" w:color="auto" w:sz="4" w:space="0"/>
              <w:right w:val="single" w:color="auto" w:sz="4" w:space="0"/>
            </w:tcBorders>
            <w:vAlign w:val="center"/>
          </w:tcPr>
          <w:p w14:paraId="59FD87E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严格遵守劳动纪律，不迟到、不早退，服从安排。</w:t>
            </w:r>
          </w:p>
        </w:tc>
        <w:tc>
          <w:tcPr>
            <w:tcW w:w="813" w:type="dxa"/>
            <w:tcBorders>
              <w:top w:val="nil"/>
              <w:left w:val="nil"/>
              <w:bottom w:val="single" w:color="auto" w:sz="4" w:space="0"/>
              <w:right w:val="single" w:color="auto" w:sz="4" w:space="0"/>
            </w:tcBorders>
            <w:vAlign w:val="center"/>
          </w:tcPr>
          <w:p w14:paraId="3138C43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05BAC60F">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FCEA13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4BB8125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66202E1">
        <w:tblPrEx>
          <w:tblCellMar>
            <w:top w:w="0" w:type="dxa"/>
            <w:left w:w="108" w:type="dxa"/>
            <w:bottom w:w="0" w:type="dxa"/>
            <w:right w:w="108" w:type="dxa"/>
          </w:tblCellMar>
        </w:tblPrEx>
        <w:trPr>
          <w:trHeight w:val="404" w:hRule="atLeast"/>
          <w:jc w:val="center"/>
        </w:trPr>
        <w:tc>
          <w:tcPr>
            <w:tcW w:w="642" w:type="dxa"/>
            <w:tcBorders>
              <w:top w:val="nil"/>
              <w:left w:val="single" w:color="auto" w:sz="4" w:space="0"/>
              <w:bottom w:val="single" w:color="auto" w:sz="4" w:space="0"/>
              <w:right w:val="single" w:color="auto" w:sz="4" w:space="0"/>
            </w:tcBorders>
            <w:vAlign w:val="center"/>
          </w:tcPr>
          <w:p w14:paraId="181CFE8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4315" w:type="dxa"/>
            <w:tcBorders>
              <w:top w:val="nil"/>
              <w:left w:val="nil"/>
              <w:bottom w:val="single" w:color="auto" w:sz="4" w:space="0"/>
              <w:right w:val="single" w:color="auto" w:sz="4" w:space="0"/>
            </w:tcBorders>
            <w:vAlign w:val="center"/>
          </w:tcPr>
          <w:p w14:paraId="158F6B5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服务热情，周到，说话和气。</w:t>
            </w:r>
          </w:p>
        </w:tc>
        <w:tc>
          <w:tcPr>
            <w:tcW w:w="813" w:type="dxa"/>
            <w:tcBorders>
              <w:top w:val="nil"/>
              <w:left w:val="nil"/>
              <w:bottom w:val="single" w:color="auto" w:sz="4" w:space="0"/>
              <w:right w:val="single" w:color="auto" w:sz="4" w:space="0"/>
            </w:tcBorders>
            <w:vAlign w:val="center"/>
          </w:tcPr>
          <w:p w14:paraId="2DB6861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5F29344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6E7854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07E9F71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2254ABC">
        <w:tblPrEx>
          <w:tblCellMar>
            <w:top w:w="0" w:type="dxa"/>
            <w:left w:w="108" w:type="dxa"/>
            <w:bottom w:w="0" w:type="dxa"/>
            <w:right w:w="108" w:type="dxa"/>
          </w:tblCellMar>
        </w:tblPrEx>
        <w:trPr>
          <w:trHeight w:val="704" w:hRule="atLeast"/>
          <w:jc w:val="center"/>
        </w:trPr>
        <w:tc>
          <w:tcPr>
            <w:tcW w:w="642" w:type="dxa"/>
            <w:tcBorders>
              <w:top w:val="nil"/>
              <w:left w:val="single" w:color="auto" w:sz="4" w:space="0"/>
              <w:bottom w:val="single" w:color="auto" w:sz="4" w:space="0"/>
              <w:right w:val="single" w:color="auto" w:sz="4" w:space="0"/>
            </w:tcBorders>
            <w:vAlign w:val="center"/>
          </w:tcPr>
          <w:p w14:paraId="50E7392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4315" w:type="dxa"/>
            <w:tcBorders>
              <w:top w:val="nil"/>
              <w:left w:val="nil"/>
              <w:bottom w:val="single" w:color="auto" w:sz="4" w:space="0"/>
              <w:right w:val="single" w:color="auto" w:sz="4" w:space="0"/>
            </w:tcBorders>
            <w:vAlign w:val="center"/>
          </w:tcPr>
          <w:p w14:paraId="126ACA76">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不得与他人发生争吵，使用文明用语，无投诉。</w:t>
            </w:r>
          </w:p>
        </w:tc>
        <w:tc>
          <w:tcPr>
            <w:tcW w:w="813" w:type="dxa"/>
            <w:tcBorders>
              <w:top w:val="nil"/>
              <w:left w:val="nil"/>
              <w:bottom w:val="single" w:color="auto" w:sz="4" w:space="0"/>
              <w:right w:val="single" w:color="auto" w:sz="4" w:space="0"/>
            </w:tcBorders>
            <w:vAlign w:val="center"/>
          </w:tcPr>
          <w:p w14:paraId="292D3BF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6665833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8EACCE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49FDD94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FE8EE35">
        <w:tblPrEx>
          <w:tblCellMar>
            <w:top w:w="0" w:type="dxa"/>
            <w:left w:w="108" w:type="dxa"/>
            <w:bottom w:w="0" w:type="dxa"/>
            <w:right w:w="108" w:type="dxa"/>
          </w:tblCellMar>
        </w:tblPrEx>
        <w:trPr>
          <w:trHeight w:val="794" w:hRule="atLeast"/>
          <w:jc w:val="center"/>
        </w:trPr>
        <w:tc>
          <w:tcPr>
            <w:tcW w:w="642" w:type="dxa"/>
            <w:tcBorders>
              <w:top w:val="nil"/>
              <w:left w:val="single" w:color="auto" w:sz="4" w:space="0"/>
              <w:bottom w:val="single" w:color="auto" w:sz="4" w:space="0"/>
              <w:right w:val="single" w:color="auto" w:sz="4" w:space="0"/>
            </w:tcBorders>
            <w:vAlign w:val="center"/>
          </w:tcPr>
          <w:p w14:paraId="55EBEA7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4315" w:type="dxa"/>
            <w:tcBorders>
              <w:top w:val="nil"/>
              <w:left w:val="nil"/>
              <w:bottom w:val="single" w:color="auto" w:sz="4" w:space="0"/>
              <w:right w:val="single" w:color="auto" w:sz="4" w:space="0"/>
            </w:tcBorders>
            <w:vAlign w:val="center"/>
          </w:tcPr>
          <w:p w14:paraId="532AADA6">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熟悉工作流程及质量标准，按规定时间完成工作内容。</w:t>
            </w:r>
          </w:p>
        </w:tc>
        <w:tc>
          <w:tcPr>
            <w:tcW w:w="813" w:type="dxa"/>
            <w:tcBorders>
              <w:top w:val="nil"/>
              <w:left w:val="nil"/>
              <w:bottom w:val="single" w:color="auto" w:sz="4" w:space="0"/>
              <w:right w:val="single" w:color="auto" w:sz="4" w:space="0"/>
            </w:tcBorders>
            <w:vAlign w:val="center"/>
          </w:tcPr>
          <w:p w14:paraId="118BC2D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57D5C06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1866DB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4836FD2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2F2F136E">
        <w:tblPrEx>
          <w:tblCellMar>
            <w:top w:w="0" w:type="dxa"/>
            <w:left w:w="108" w:type="dxa"/>
            <w:bottom w:w="0" w:type="dxa"/>
            <w:right w:w="108" w:type="dxa"/>
          </w:tblCellMar>
        </w:tblPrEx>
        <w:trPr>
          <w:trHeight w:val="794" w:hRule="atLeast"/>
          <w:jc w:val="center"/>
        </w:trPr>
        <w:tc>
          <w:tcPr>
            <w:tcW w:w="642" w:type="dxa"/>
            <w:tcBorders>
              <w:top w:val="nil"/>
              <w:left w:val="single" w:color="auto" w:sz="4" w:space="0"/>
              <w:bottom w:val="single" w:color="auto" w:sz="4" w:space="0"/>
              <w:right w:val="single" w:color="auto" w:sz="4" w:space="0"/>
            </w:tcBorders>
            <w:vAlign w:val="center"/>
          </w:tcPr>
          <w:p w14:paraId="17AF59B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p>
        </w:tc>
        <w:tc>
          <w:tcPr>
            <w:tcW w:w="4315" w:type="dxa"/>
            <w:tcBorders>
              <w:top w:val="nil"/>
              <w:left w:val="nil"/>
              <w:bottom w:val="single" w:color="auto" w:sz="4" w:space="0"/>
              <w:right w:val="single" w:color="auto" w:sz="4" w:space="0"/>
            </w:tcBorders>
            <w:vAlign w:val="center"/>
          </w:tcPr>
          <w:p w14:paraId="041EEE8B">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工作认真负责，不许离岗、串岗、扎堆聊天。</w:t>
            </w:r>
          </w:p>
        </w:tc>
        <w:tc>
          <w:tcPr>
            <w:tcW w:w="813" w:type="dxa"/>
            <w:tcBorders>
              <w:top w:val="nil"/>
              <w:left w:val="nil"/>
              <w:bottom w:val="single" w:color="auto" w:sz="4" w:space="0"/>
              <w:right w:val="single" w:color="auto" w:sz="4" w:space="0"/>
            </w:tcBorders>
            <w:vAlign w:val="center"/>
          </w:tcPr>
          <w:p w14:paraId="4BA3607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1E01132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6094A20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7742AA5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78A48F28">
        <w:tblPrEx>
          <w:tblCellMar>
            <w:top w:w="0" w:type="dxa"/>
            <w:left w:w="108" w:type="dxa"/>
            <w:bottom w:w="0" w:type="dxa"/>
            <w:right w:w="108" w:type="dxa"/>
          </w:tblCellMar>
        </w:tblPrEx>
        <w:trPr>
          <w:trHeight w:val="749" w:hRule="atLeast"/>
          <w:jc w:val="center"/>
        </w:trPr>
        <w:tc>
          <w:tcPr>
            <w:tcW w:w="642" w:type="dxa"/>
            <w:tcBorders>
              <w:top w:val="nil"/>
              <w:left w:val="single" w:color="auto" w:sz="4" w:space="0"/>
              <w:bottom w:val="single" w:color="auto" w:sz="4" w:space="0"/>
              <w:right w:val="single" w:color="auto" w:sz="4" w:space="0"/>
            </w:tcBorders>
            <w:vAlign w:val="center"/>
          </w:tcPr>
          <w:p w14:paraId="1EF5211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p>
        </w:tc>
        <w:tc>
          <w:tcPr>
            <w:tcW w:w="4315" w:type="dxa"/>
            <w:tcBorders>
              <w:top w:val="nil"/>
              <w:left w:val="nil"/>
              <w:bottom w:val="single" w:color="auto" w:sz="4" w:space="0"/>
              <w:right w:val="single" w:color="auto" w:sz="4" w:space="0"/>
            </w:tcBorders>
            <w:vAlign w:val="center"/>
          </w:tcPr>
          <w:p w14:paraId="3E26560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上岗不得饮酒，玩手机、吃零食、打瞌睡，不从事与保安工作无关的事。</w:t>
            </w:r>
          </w:p>
        </w:tc>
        <w:tc>
          <w:tcPr>
            <w:tcW w:w="813" w:type="dxa"/>
            <w:tcBorders>
              <w:top w:val="nil"/>
              <w:left w:val="nil"/>
              <w:bottom w:val="single" w:color="auto" w:sz="4" w:space="0"/>
              <w:right w:val="single" w:color="auto" w:sz="4" w:space="0"/>
            </w:tcBorders>
            <w:vAlign w:val="center"/>
          </w:tcPr>
          <w:p w14:paraId="39FF868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4BAD254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2FE3B2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3E74696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710E59F">
        <w:tblPrEx>
          <w:tblCellMar>
            <w:top w:w="0" w:type="dxa"/>
            <w:left w:w="108" w:type="dxa"/>
            <w:bottom w:w="0" w:type="dxa"/>
            <w:right w:w="108" w:type="dxa"/>
          </w:tblCellMar>
        </w:tblPrEx>
        <w:trPr>
          <w:trHeight w:val="569" w:hRule="atLeast"/>
          <w:jc w:val="center"/>
        </w:trPr>
        <w:tc>
          <w:tcPr>
            <w:tcW w:w="642" w:type="dxa"/>
            <w:tcBorders>
              <w:top w:val="nil"/>
              <w:left w:val="single" w:color="auto" w:sz="4" w:space="0"/>
              <w:bottom w:val="single" w:color="auto" w:sz="4" w:space="0"/>
              <w:right w:val="single" w:color="auto" w:sz="4" w:space="0"/>
            </w:tcBorders>
            <w:vAlign w:val="center"/>
          </w:tcPr>
          <w:p w14:paraId="5BCFCBA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w:t>
            </w:r>
          </w:p>
        </w:tc>
        <w:tc>
          <w:tcPr>
            <w:tcW w:w="4315" w:type="dxa"/>
            <w:tcBorders>
              <w:top w:val="nil"/>
              <w:left w:val="nil"/>
              <w:bottom w:val="single" w:color="auto" w:sz="4" w:space="0"/>
              <w:right w:val="single" w:color="auto" w:sz="4" w:space="0"/>
            </w:tcBorders>
            <w:vAlign w:val="center"/>
          </w:tcPr>
          <w:p w14:paraId="0FAB58A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准时交接，不得出现空岗。</w:t>
            </w:r>
          </w:p>
        </w:tc>
        <w:tc>
          <w:tcPr>
            <w:tcW w:w="813" w:type="dxa"/>
            <w:tcBorders>
              <w:top w:val="nil"/>
              <w:left w:val="nil"/>
              <w:bottom w:val="single" w:color="auto" w:sz="4" w:space="0"/>
              <w:right w:val="single" w:color="auto" w:sz="4" w:space="0"/>
            </w:tcBorders>
            <w:vAlign w:val="center"/>
          </w:tcPr>
          <w:p w14:paraId="0B51994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486" w:type="dxa"/>
            <w:tcBorders>
              <w:top w:val="nil"/>
              <w:left w:val="nil"/>
              <w:bottom w:val="single" w:color="auto" w:sz="4" w:space="0"/>
              <w:right w:val="single" w:color="auto" w:sz="4" w:space="0"/>
            </w:tcBorders>
            <w:vAlign w:val="center"/>
          </w:tcPr>
          <w:p w14:paraId="197841F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91DEC9D">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111E37CB">
            <w:pPr>
              <w:jc w:val="center"/>
              <w:rPr>
                <w:color w:val="000000" w:themeColor="text1"/>
                <w:szCs w:val="21"/>
                <w:highlight w:val="none"/>
                <w14:textFill>
                  <w14:solidFill>
                    <w14:schemeClr w14:val="tx1"/>
                  </w14:solidFill>
                </w14:textFill>
              </w:rPr>
            </w:pPr>
          </w:p>
        </w:tc>
      </w:tr>
      <w:tr w14:paraId="6418FB61">
        <w:tblPrEx>
          <w:tblCellMar>
            <w:top w:w="0" w:type="dxa"/>
            <w:left w:w="108" w:type="dxa"/>
            <w:bottom w:w="0" w:type="dxa"/>
            <w:right w:w="108" w:type="dxa"/>
          </w:tblCellMar>
        </w:tblPrEx>
        <w:trPr>
          <w:trHeight w:val="569" w:hRule="atLeast"/>
          <w:jc w:val="center"/>
        </w:trPr>
        <w:tc>
          <w:tcPr>
            <w:tcW w:w="642" w:type="dxa"/>
            <w:tcBorders>
              <w:top w:val="nil"/>
              <w:left w:val="single" w:color="auto" w:sz="4" w:space="0"/>
              <w:bottom w:val="single" w:color="auto" w:sz="4" w:space="0"/>
              <w:right w:val="single" w:color="auto" w:sz="4" w:space="0"/>
            </w:tcBorders>
            <w:vAlign w:val="center"/>
          </w:tcPr>
          <w:p w14:paraId="14511D2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w:t>
            </w:r>
          </w:p>
        </w:tc>
        <w:tc>
          <w:tcPr>
            <w:tcW w:w="4315" w:type="dxa"/>
            <w:tcBorders>
              <w:top w:val="nil"/>
              <w:left w:val="nil"/>
              <w:bottom w:val="single" w:color="auto" w:sz="4" w:space="0"/>
              <w:right w:val="single" w:color="auto" w:sz="4" w:space="0"/>
            </w:tcBorders>
            <w:vAlign w:val="center"/>
          </w:tcPr>
          <w:p w14:paraId="14A55E2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合理安排受检者梯次进入，防止安检通道拥挤</w:t>
            </w:r>
          </w:p>
        </w:tc>
        <w:tc>
          <w:tcPr>
            <w:tcW w:w="813" w:type="dxa"/>
            <w:tcBorders>
              <w:top w:val="nil"/>
              <w:left w:val="nil"/>
              <w:bottom w:val="single" w:color="auto" w:sz="4" w:space="0"/>
              <w:right w:val="single" w:color="auto" w:sz="4" w:space="0"/>
            </w:tcBorders>
            <w:vAlign w:val="center"/>
          </w:tcPr>
          <w:p w14:paraId="2C4345C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5106094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059CB1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5163DE0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0D4236ED">
        <w:tblPrEx>
          <w:tblCellMar>
            <w:top w:w="0" w:type="dxa"/>
            <w:left w:w="108" w:type="dxa"/>
            <w:bottom w:w="0" w:type="dxa"/>
            <w:right w:w="108" w:type="dxa"/>
          </w:tblCellMar>
        </w:tblPrEx>
        <w:trPr>
          <w:trHeight w:val="494" w:hRule="atLeast"/>
          <w:jc w:val="center"/>
        </w:trPr>
        <w:tc>
          <w:tcPr>
            <w:tcW w:w="642" w:type="dxa"/>
            <w:tcBorders>
              <w:top w:val="nil"/>
              <w:left w:val="single" w:color="auto" w:sz="4" w:space="0"/>
              <w:bottom w:val="single" w:color="auto" w:sz="4" w:space="0"/>
              <w:right w:val="single" w:color="auto" w:sz="4" w:space="0"/>
            </w:tcBorders>
            <w:vAlign w:val="center"/>
          </w:tcPr>
          <w:p w14:paraId="4CCCE59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1</w:t>
            </w:r>
          </w:p>
        </w:tc>
        <w:tc>
          <w:tcPr>
            <w:tcW w:w="4315" w:type="dxa"/>
            <w:tcBorders>
              <w:top w:val="nil"/>
              <w:left w:val="nil"/>
              <w:bottom w:val="single" w:color="auto" w:sz="4" w:space="0"/>
              <w:right w:val="single" w:color="auto" w:sz="4" w:space="0"/>
            </w:tcBorders>
            <w:vAlign w:val="center"/>
          </w:tcPr>
          <w:p w14:paraId="659587A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熟练掌握各种安检设备的操作及识别方法</w:t>
            </w:r>
          </w:p>
        </w:tc>
        <w:tc>
          <w:tcPr>
            <w:tcW w:w="813" w:type="dxa"/>
            <w:tcBorders>
              <w:top w:val="nil"/>
              <w:left w:val="nil"/>
              <w:bottom w:val="single" w:color="auto" w:sz="4" w:space="0"/>
              <w:right w:val="single" w:color="auto" w:sz="4" w:space="0"/>
            </w:tcBorders>
            <w:vAlign w:val="center"/>
          </w:tcPr>
          <w:p w14:paraId="45F2BE9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62637D6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64A2805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69B86E6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266476A1">
        <w:tblPrEx>
          <w:tblCellMar>
            <w:top w:w="0" w:type="dxa"/>
            <w:left w:w="108" w:type="dxa"/>
            <w:bottom w:w="0" w:type="dxa"/>
            <w:right w:w="108" w:type="dxa"/>
          </w:tblCellMar>
        </w:tblPrEx>
        <w:trPr>
          <w:trHeight w:val="794" w:hRule="atLeast"/>
          <w:jc w:val="center"/>
        </w:trPr>
        <w:tc>
          <w:tcPr>
            <w:tcW w:w="642" w:type="dxa"/>
            <w:tcBorders>
              <w:top w:val="nil"/>
              <w:left w:val="single" w:color="auto" w:sz="4" w:space="0"/>
              <w:bottom w:val="single" w:color="auto" w:sz="4" w:space="0"/>
              <w:right w:val="single" w:color="auto" w:sz="4" w:space="0"/>
            </w:tcBorders>
            <w:vAlign w:val="center"/>
          </w:tcPr>
          <w:p w14:paraId="596D474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2</w:t>
            </w:r>
          </w:p>
        </w:tc>
        <w:tc>
          <w:tcPr>
            <w:tcW w:w="4315" w:type="dxa"/>
            <w:tcBorders>
              <w:top w:val="nil"/>
              <w:left w:val="nil"/>
              <w:bottom w:val="single" w:color="auto" w:sz="4" w:space="0"/>
              <w:right w:val="single" w:color="auto" w:sz="4" w:space="0"/>
            </w:tcBorders>
            <w:vAlign w:val="center"/>
          </w:tcPr>
          <w:p w14:paraId="5D67917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严格履行查处危险物品登记手续</w:t>
            </w:r>
          </w:p>
        </w:tc>
        <w:tc>
          <w:tcPr>
            <w:tcW w:w="813" w:type="dxa"/>
            <w:tcBorders>
              <w:top w:val="nil"/>
              <w:left w:val="nil"/>
              <w:bottom w:val="single" w:color="auto" w:sz="4" w:space="0"/>
              <w:right w:val="single" w:color="auto" w:sz="4" w:space="0"/>
            </w:tcBorders>
            <w:vAlign w:val="center"/>
          </w:tcPr>
          <w:p w14:paraId="4AD5DD2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01EF8860">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446435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0979AE4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6AA87FDF">
        <w:tblPrEx>
          <w:tblCellMar>
            <w:top w:w="0" w:type="dxa"/>
            <w:left w:w="108" w:type="dxa"/>
            <w:bottom w:w="0" w:type="dxa"/>
            <w:right w:w="108" w:type="dxa"/>
          </w:tblCellMar>
        </w:tblPrEx>
        <w:trPr>
          <w:trHeight w:val="674" w:hRule="atLeast"/>
          <w:jc w:val="center"/>
        </w:trPr>
        <w:tc>
          <w:tcPr>
            <w:tcW w:w="642" w:type="dxa"/>
            <w:tcBorders>
              <w:top w:val="nil"/>
              <w:left w:val="single" w:color="auto" w:sz="4" w:space="0"/>
              <w:bottom w:val="single" w:color="auto" w:sz="4" w:space="0"/>
              <w:right w:val="single" w:color="auto" w:sz="4" w:space="0"/>
            </w:tcBorders>
            <w:vAlign w:val="center"/>
          </w:tcPr>
          <w:p w14:paraId="3ED1B75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3</w:t>
            </w:r>
          </w:p>
        </w:tc>
        <w:tc>
          <w:tcPr>
            <w:tcW w:w="4315" w:type="dxa"/>
            <w:tcBorders>
              <w:top w:val="nil"/>
              <w:left w:val="nil"/>
              <w:bottom w:val="single" w:color="auto" w:sz="4" w:space="0"/>
              <w:right w:val="single" w:color="auto" w:sz="4" w:space="0"/>
            </w:tcBorders>
            <w:vAlign w:val="center"/>
          </w:tcPr>
          <w:p w14:paraId="489A75D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提醒带包人员将包裹放入安检机，并分流无行李受检者快速通过。</w:t>
            </w:r>
          </w:p>
        </w:tc>
        <w:tc>
          <w:tcPr>
            <w:tcW w:w="813" w:type="dxa"/>
            <w:tcBorders>
              <w:top w:val="nil"/>
              <w:left w:val="nil"/>
              <w:bottom w:val="single" w:color="auto" w:sz="4" w:space="0"/>
              <w:right w:val="single" w:color="auto" w:sz="4" w:space="0"/>
            </w:tcBorders>
            <w:vAlign w:val="center"/>
          </w:tcPr>
          <w:p w14:paraId="7E466F0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78EBD11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D7517A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744D1DD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3124E972">
        <w:tblPrEx>
          <w:tblCellMar>
            <w:top w:w="0" w:type="dxa"/>
            <w:left w:w="108" w:type="dxa"/>
            <w:bottom w:w="0" w:type="dxa"/>
            <w:right w:w="108" w:type="dxa"/>
          </w:tblCellMar>
        </w:tblPrEx>
        <w:trPr>
          <w:trHeight w:val="973" w:hRule="atLeast"/>
          <w:jc w:val="center"/>
        </w:trPr>
        <w:tc>
          <w:tcPr>
            <w:tcW w:w="642" w:type="dxa"/>
            <w:tcBorders>
              <w:top w:val="nil"/>
              <w:left w:val="single" w:color="auto" w:sz="4" w:space="0"/>
              <w:bottom w:val="single" w:color="auto" w:sz="4" w:space="0"/>
              <w:right w:val="single" w:color="auto" w:sz="4" w:space="0"/>
            </w:tcBorders>
            <w:vAlign w:val="center"/>
          </w:tcPr>
          <w:p w14:paraId="14A4D60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w:t>
            </w:r>
          </w:p>
        </w:tc>
        <w:tc>
          <w:tcPr>
            <w:tcW w:w="4315" w:type="dxa"/>
            <w:tcBorders>
              <w:top w:val="nil"/>
              <w:left w:val="nil"/>
              <w:bottom w:val="single" w:color="auto" w:sz="4" w:space="0"/>
              <w:right w:val="single" w:color="auto" w:sz="4" w:space="0"/>
            </w:tcBorders>
            <w:vAlign w:val="center"/>
          </w:tcPr>
          <w:p w14:paraId="3C0D2729">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按照“逢包必检”的安检要求，引起人员进入安检区域。</w:t>
            </w:r>
          </w:p>
        </w:tc>
        <w:tc>
          <w:tcPr>
            <w:tcW w:w="813" w:type="dxa"/>
            <w:tcBorders>
              <w:top w:val="nil"/>
              <w:left w:val="nil"/>
              <w:bottom w:val="single" w:color="auto" w:sz="4" w:space="0"/>
              <w:right w:val="single" w:color="auto" w:sz="4" w:space="0"/>
            </w:tcBorders>
            <w:vAlign w:val="center"/>
          </w:tcPr>
          <w:p w14:paraId="2CC8B21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217467E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FEEB22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6361D33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26F1534A">
        <w:tblPrEx>
          <w:tblCellMar>
            <w:top w:w="0" w:type="dxa"/>
            <w:left w:w="108" w:type="dxa"/>
            <w:bottom w:w="0" w:type="dxa"/>
            <w:right w:w="108" w:type="dxa"/>
          </w:tblCellMar>
        </w:tblPrEx>
        <w:trPr>
          <w:trHeight w:val="760" w:hRule="atLeast"/>
          <w:jc w:val="center"/>
        </w:trPr>
        <w:tc>
          <w:tcPr>
            <w:tcW w:w="642" w:type="dxa"/>
            <w:tcBorders>
              <w:top w:val="nil"/>
              <w:left w:val="single" w:color="auto" w:sz="4" w:space="0"/>
              <w:bottom w:val="single" w:color="auto" w:sz="4" w:space="0"/>
              <w:right w:val="single" w:color="auto" w:sz="4" w:space="0"/>
            </w:tcBorders>
            <w:vAlign w:val="center"/>
          </w:tcPr>
          <w:p w14:paraId="599F674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4315" w:type="dxa"/>
            <w:tcBorders>
              <w:top w:val="nil"/>
              <w:left w:val="nil"/>
              <w:bottom w:val="single" w:color="auto" w:sz="4" w:space="0"/>
              <w:right w:val="single" w:color="auto" w:sz="4" w:space="0"/>
            </w:tcBorders>
            <w:vAlign w:val="center"/>
          </w:tcPr>
          <w:p w14:paraId="47974B92">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对可疑物品进行针对性探测，确定可疑物品性质，及时移交民警处理并做好记录。</w:t>
            </w:r>
          </w:p>
        </w:tc>
        <w:tc>
          <w:tcPr>
            <w:tcW w:w="813" w:type="dxa"/>
            <w:tcBorders>
              <w:top w:val="nil"/>
              <w:left w:val="nil"/>
              <w:bottom w:val="single" w:color="auto" w:sz="4" w:space="0"/>
              <w:right w:val="single" w:color="auto" w:sz="4" w:space="0"/>
            </w:tcBorders>
            <w:vAlign w:val="center"/>
          </w:tcPr>
          <w:p w14:paraId="7B3902E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0E2065B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077383A">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2131CE6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46ABF635">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0133446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6</w:t>
            </w:r>
          </w:p>
        </w:tc>
        <w:tc>
          <w:tcPr>
            <w:tcW w:w="4315" w:type="dxa"/>
            <w:tcBorders>
              <w:top w:val="nil"/>
              <w:left w:val="nil"/>
              <w:bottom w:val="single" w:color="auto" w:sz="4" w:space="0"/>
              <w:right w:val="single" w:color="auto" w:sz="4" w:space="0"/>
            </w:tcBorders>
            <w:vAlign w:val="center"/>
          </w:tcPr>
          <w:p w14:paraId="315693A8">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及时发现、及时处理各类非正常情况；重大问题及时与甲方沟通。</w:t>
            </w:r>
          </w:p>
        </w:tc>
        <w:tc>
          <w:tcPr>
            <w:tcW w:w="813" w:type="dxa"/>
            <w:tcBorders>
              <w:top w:val="nil"/>
              <w:left w:val="nil"/>
              <w:bottom w:val="single" w:color="auto" w:sz="4" w:space="0"/>
              <w:right w:val="single" w:color="auto" w:sz="4" w:space="0"/>
            </w:tcBorders>
            <w:vAlign w:val="center"/>
          </w:tcPr>
          <w:p w14:paraId="7651E8B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5344D47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57B5E3C">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5EB23B01">
            <w:pPr>
              <w:jc w:val="center"/>
              <w:rPr>
                <w:color w:val="000000" w:themeColor="text1"/>
                <w:szCs w:val="21"/>
                <w:highlight w:val="none"/>
                <w14:textFill>
                  <w14:solidFill>
                    <w14:schemeClr w14:val="tx1"/>
                  </w14:solidFill>
                </w14:textFill>
              </w:rPr>
            </w:pPr>
          </w:p>
        </w:tc>
      </w:tr>
      <w:tr w14:paraId="311DD180">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1F5081E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7</w:t>
            </w:r>
          </w:p>
        </w:tc>
        <w:tc>
          <w:tcPr>
            <w:tcW w:w="4315" w:type="dxa"/>
            <w:tcBorders>
              <w:top w:val="nil"/>
              <w:left w:val="nil"/>
              <w:bottom w:val="single" w:color="auto" w:sz="4" w:space="0"/>
              <w:right w:val="single" w:color="auto" w:sz="4" w:space="0"/>
            </w:tcBorders>
            <w:vAlign w:val="center"/>
          </w:tcPr>
          <w:p w14:paraId="40CF771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熟悉易燃、易爆和其他禁止携带的危险物品种类和外部特征</w:t>
            </w:r>
          </w:p>
        </w:tc>
        <w:tc>
          <w:tcPr>
            <w:tcW w:w="813" w:type="dxa"/>
            <w:tcBorders>
              <w:top w:val="nil"/>
              <w:left w:val="nil"/>
              <w:bottom w:val="single" w:color="auto" w:sz="4" w:space="0"/>
              <w:right w:val="single" w:color="auto" w:sz="4" w:space="0"/>
            </w:tcBorders>
            <w:vAlign w:val="center"/>
          </w:tcPr>
          <w:p w14:paraId="748BEFA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08A6DEF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05D2305F">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15A7E86F">
            <w:pPr>
              <w:jc w:val="center"/>
              <w:rPr>
                <w:color w:val="000000" w:themeColor="text1"/>
                <w:szCs w:val="21"/>
                <w:highlight w:val="none"/>
                <w14:textFill>
                  <w14:solidFill>
                    <w14:schemeClr w14:val="tx1"/>
                  </w14:solidFill>
                </w14:textFill>
              </w:rPr>
            </w:pPr>
          </w:p>
        </w:tc>
      </w:tr>
      <w:tr w14:paraId="71B9A409">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341EFB6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8</w:t>
            </w:r>
          </w:p>
        </w:tc>
        <w:tc>
          <w:tcPr>
            <w:tcW w:w="4315" w:type="dxa"/>
            <w:tcBorders>
              <w:top w:val="nil"/>
              <w:left w:val="nil"/>
              <w:bottom w:val="single" w:color="auto" w:sz="4" w:space="0"/>
              <w:right w:val="single" w:color="auto" w:sz="4" w:space="0"/>
            </w:tcBorders>
            <w:vAlign w:val="center"/>
          </w:tcPr>
          <w:p w14:paraId="40219B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对残疾人、怀孕妇女和行动不便受检者主动进行手检</w:t>
            </w:r>
          </w:p>
        </w:tc>
        <w:tc>
          <w:tcPr>
            <w:tcW w:w="813" w:type="dxa"/>
            <w:tcBorders>
              <w:top w:val="nil"/>
              <w:left w:val="nil"/>
              <w:bottom w:val="single" w:color="auto" w:sz="4" w:space="0"/>
              <w:right w:val="single" w:color="auto" w:sz="4" w:space="0"/>
            </w:tcBorders>
            <w:vAlign w:val="center"/>
          </w:tcPr>
          <w:p w14:paraId="650EA87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2486" w:type="dxa"/>
            <w:tcBorders>
              <w:top w:val="nil"/>
              <w:left w:val="nil"/>
              <w:bottom w:val="single" w:color="auto" w:sz="4" w:space="0"/>
              <w:right w:val="single" w:color="auto" w:sz="4" w:space="0"/>
            </w:tcBorders>
            <w:vAlign w:val="center"/>
          </w:tcPr>
          <w:p w14:paraId="0388981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67BC885">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67012AED">
            <w:pPr>
              <w:jc w:val="center"/>
              <w:rPr>
                <w:color w:val="000000" w:themeColor="text1"/>
                <w:szCs w:val="21"/>
                <w:highlight w:val="none"/>
                <w14:textFill>
                  <w14:solidFill>
                    <w14:schemeClr w14:val="tx1"/>
                  </w14:solidFill>
                </w14:textFill>
              </w:rPr>
            </w:pPr>
          </w:p>
        </w:tc>
      </w:tr>
      <w:tr w14:paraId="669B3D0E">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60F9E4FD">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9</w:t>
            </w:r>
          </w:p>
        </w:tc>
        <w:tc>
          <w:tcPr>
            <w:tcW w:w="4315" w:type="dxa"/>
            <w:tcBorders>
              <w:top w:val="nil"/>
              <w:left w:val="nil"/>
              <w:bottom w:val="single" w:color="auto" w:sz="4" w:space="0"/>
              <w:right w:val="single" w:color="auto" w:sz="4" w:space="0"/>
            </w:tcBorders>
            <w:vAlign w:val="center"/>
          </w:tcPr>
          <w:p w14:paraId="66520B6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对超长、易碎、尖锐类等不宜机检的物品，提醒入院人员进行手检</w:t>
            </w:r>
          </w:p>
        </w:tc>
        <w:tc>
          <w:tcPr>
            <w:tcW w:w="813" w:type="dxa"/>
            <w:tcBorders>
              <w:top w:val="nil"/>
              <w:left w:val="nil"/>
              <w:bottom w:val="single" w:color="auto" w:sz="4" w:space="0"/>
              <w:right w:val="single" w:color="auto" w:sz="4" w:space="0"/>
            </w:tcBorders>
            <w:vAlign w:val="center"/>
          </w:tcPr>
          <w:p w14:paraId="5A9C5B8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72BF81F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2D2C5264">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38D326DF">
            <w:pPr>
              <w:jc w:val="center"/>
              <w:rPr>
                <w:color w:val="000000" w:themeColor="text1"/>
                <w:szCs w:val="21"/>
                <w:highlight w:val="none"/>
                <w14:textFill>
                  <w14:solidFill>
                    <w14:schemeClr w14:val="tx1"/>
                  </w14:solidFill>
                </w14:textFill>
              </w:rPr>
            </w:pPr>
          </w:p>
        </w:tc>
      </w:tr>
      <w:tr w14:paraId="26A03A0F">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3AC0F67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4315" w:type="dxa"/>
            <w:tcBorders>
              <w:top w:val="nil"/>
              <w:left w:val="nil"/>
              <w:bottom w:val="single" w:color="auto" w:sz="4" w:space="0"/>
              <w:right w:val="single" w:color="auto" w:sz="4" w:space="0"/>
            </w:tcBorders>
            <w:vAlign w:val="center"/>
          </w:tcPr>
          <w:p w14:paraId="3A4DCF21">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安检机按键、系统控制计算机不得私自启动或关闭</w:t>
            </w:r>
          </w:p>
        </w:tc>
        <w:tc>
          <w:tcPr>
            <w:tcW w:w="813" w:type="dxa"/>
            <w:tcBorders>
              <w:top w:val="nil"/>
              <w:left w:val="nil"/>
              <w:bottom w:val="single" w:color="auto" w:sz="4" w:space="0"/>
              <w:right w:val="single" w:color="auto" w:sz="4" w:space="0"/>
            </w:tcBorders>
            <w:vAlign w:val="center"/>
          </w:tcPr>
          <w:p w14:paraId="7701787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4825BDE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55322301">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038AD27E">
            <w:pPr>
              <w:jc w:val="center"/>
              <w:rPr>
                <w:color w:val="000000" w:themeColor="text1"/>
                <w:szCs w:val="21"/>
                <w:highlight w:val="none"/>
                <w14:textFill>
                  <w14:solidFill>
                    <w14:schemeClr w14:val="tx1"/>
                  </w14:solidFill>
                </w14:textFill>
              </w:rPr>
            </w:pPr>
          </w:p>
        </w:tc>
      </w:tr>
      <w:tr w14:paraId="13B27C48">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44E22FF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1</w:t>
            </w:r>
          </w:p>
        </w:tc>
        <w:tc>
          <w:tcPr>
            <w:tcW w:w="4315" w:type="dxa"/>
            <w:tcBorders>
              <w:top w:val="nil"/>
              <w:left w:val="nil"/>
              <w:bottom w:val="single" w:color="auto" w:sz="4" w:space="0"/>
              <w:right w:val="single" w:color="auto" w:sz="4" w:space="0"/>
            </w:tcBorders>
            <w:vAlign w:val="center"/>
          </w:tcPr>
          <w:p w14:paraId="10D9C430">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负责安检设备管理，确保设备正常运转</w:t>
            </w:r>
          </w:p>
        </w:tc>
        <w:tc>
          <w:tcPr>
            <w:tcW w:w="813" w:type="dxa"/>
            <w:tcBorders>
              <w:top w:val="nil"/>
              <w:left w:val="nil"/>
              <w:bottom w:val="single" w:color="auto" w:sz="4" w:space="0"/>
              <w:right w:val="single" w:color="auto" w:sz="4" w:space="0"/>
            </w:tcBorders>
            <w:vAlign w:val="center"/>
          </w:tcPr>
          <w:p w14:paraId="29F2931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2486" w:type="dxa"/>
            <w:tcBorders>
              <w:top w:val="nil"/>
              <w:left w:val="nil"/>
              <w:bottom w:val="single" w:color="auto" w:sz="4" w:space="0"/>
              <w:right w:val="single" w:color="auto" w:sz="4" w:space="0"/>
            </w:tcBorders>
            <w:vAlign w:val="center"/>
          </w:tcPr>
          <w:p w14:paraId="11CB384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159B72F6">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1BC7F187">
            <w:pPr>
              <w:jc w:val="center"/>
              <w:rPr>
                <w:color w:val="000000" w:themeColor="text1"/>
                <w:szCs w:val="21"/>
                <w:highlight w:val="none"/>
                <w14:textFill>
                  <w14:solidFill>
                    <w14:schemeClr w14:val="tx1"/>
                  </w14:solidFill>
                </w14:textFill>
              </w:rPr>
            </w:pPr>
          </w:p>
        </w:tc>
      </w:tr>
      <w:tr w14:paraId="3FF5BCDD">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53CFAA8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2</w:t>
            </w:r>
          </w:p>
        </w:tc>
        <w:tc>
          <w:tcPr>
            <w:tcW w:w="4315" w:type="dxa"/>
            <w:tcBorders>
              <w:top w:val="nil"/>
              <w:left w:val="nil"/>
              <w:bottom w:val="single" w:color="auto" w:sz="4" w:space="0"/>
              <w:right w:val="single" w:color="auto" w:sz="4" w:space="0"/>
            </w:tcBorders>
            <w:vAlign w:val="center"/>
          </w:tcPr>
          <w:p w14:paraId="44FE65EE">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保持值勤区域卫生清洁，无关和个人物品不得放置在值勤岗位或放入安检储物柜</w:t>
            </w:r>
          </w:p>
        </w:tc>
        <w:tc>
          <w:tcPr>
            <w:tcW w:w="813" w:type="dxa"/>
            <w:tcBorders>
              <w:top w:val="nil"/>
              <w:left w:val="nil"/>
              <w:bottom w:val="single" w:color="auto" w:sz="4" w:space="0"/>
              <w:right w:val="single" w:color="auto" w:sz="4" w:space="0"/>
            </w:tcBorders>
            <w:vAlign w:val="center"/>
          </w:tcPr>
          <w:p w14:paraId="3A8B974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485539E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34ED21BC">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522BB50C">
            <w:pPr>
              <w:jc w:val="center"/>
              <w:rPr>
                <w:color w:val="000000" w:themeColor="text1"/>
                <w:szCs w:val="21"/>
                <w:highlight w:val="none"/>
                <w14:textFill>
                  <w14:solidFill>
                    <w14:schemeClr w14:val="tx1"/>
                  </w14:solidFill>
                </w14:textFill>
              </w:rPr>
            </w:pPr>
          </w:p>
        </w:tc>
      </w:tr>
      <w:tr w14:paraId="4FD53F34">
        <w:tblPrEx>
          <w:tblCellMar>
            <w:top w:w="0" w:type="dxa"/>
            <w:left w:w="108" w:type="dxa"/>
            <w:bottom w:w="0" w:type="dxa"/>
            <w:right w:w="108" w:type="dxa"/>
          </w:tblCellMar>
        </w:tblPrEx>
        <w:trPr>
          <w:trHeight w:val="705" w:hRule="atLeast"/>
          <w:jc w:val="center"/>
        </w:trPr>
        <w:tc>
          <w:tcPr>
            <w:tcW w:w="642" w:type="dxa"/>
            <w:tcBorders>
              <w:top w:val="nil"/>
              <w:left w:val="single" w:color="auto" w:sz="4" w:space="0"/>
              <w:bottom w:val="single" w:color="auto" w:sz="4" w:space="0"/>
              <w:right w:val="single" w:color="auto" w:sz="4" w:space="0"/>
            </w:tcBorders>
            <w:vAlign w:val="center"/>
          </w:tcPr>
          <w:p w14:paraId="479DDD1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3</w:t>
            </w:r>
          </w:p>
        </w:tc>
        <w:tc>
          <w:tcPr>
            <w:tcW w:w="4315" w:type="dxa"/>
            <w:tcBorders>
              <w:top w:val="nil"/>
              <w:left w:val="nil"/>
              <w:bottom w:val="single" w:color="auto" w:sz="4" w:space="0"/>
              <w:right w:val="single" w:color="auto" w:sz="4" w:space="0"/>
            </w:tcBorders>
            <w:vAlign w:val="center"/>
          </w:tcPr>
          <w:p w14:paraId="400BE18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文明值岗，态度和蔼，遇事讲究方式方法，做到以理服人。</w:t>
            </w:r>
          </w:p>
        </w:tc>
        <w:tc>
          <w:tcPr>
            <w:tcW w:w="813" w:type="dxa"/>
            <w:tcBorders>
              <w:top w:val="nil"/>
              <w:left w:val="nil"/>
              <w:bottom w:val="single" w:color="auto" w:sz="4" w:space="0"/>
              <w:right w:val="single" w:color="auto" w:sz="4" w:space="0"/>
            </w:tcBorders>
            <w:vAlign w:val="center"/>
          </w:tcPr>
          <w:p w14:paraId="09E3F11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486" w:type="dxa"/>
            <w:tcBorders>
              <w:top w:val="nil"/>
              <w:left w:val="nil"/>
              <w:bottom w:val="single" w:color="auto" w:sz="4" w:space="0"/>
              <w:right w:val="single" w:color="auto" w:sz="4" w:space="0"/>
            </w:tcBorders>
            <w:vAlign w:val="center"/>
          </w:tcPr>
          <w:p w14:paraId="482A9BF5">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一项不合格扣0.5分</w:t>
            </w:r>
          </w:p>
        </w:tc>
        <w:tc>
          <w:tcPr>
            <w:tcW w:w="811" w:type="dxa"/>
            <w:tcBorders>
              <w:top w:val="nil"/>
              <w:left w:val="nil"/>
              <w:bottom w:val="single" w:color="auto" w:sz="4" w:space="0"/>
              <w:right w:val="single" w:color="auto" w:sz="4" w:space="0"/>
            </w:tcBorders>
          </w:tcPr>
          <w:p w14:paraId="7B6FE3A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tcPr>
          <w:p w14:paraId="6A8FD09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14:paraId="176DE0BE">
        <w:tblPrEx>
          <w:tblCellMar>
            <w:top w:w="0" w:type="dxa"/>
            <w:left w:w="108" w:type="dxa"/>
            <w:bottom w:w="0" w:type="dxa"/>
            <w:right w:w="108" w:type="dxa"/>
          </w:tblCellMar>
        </w:tblPrEx>
        <w:trPr>
          <w:trHeight w:val="443" w:hRule="atLeast"/>
          <w:jc w:val="center"/>
        </w:trPr>
        <w:tc>
          <w:tcPr>
            <w:tcW w:w="4957" w:type="dxa"/>
            <w:gridSpan w:val="2"/>
            <w:tcBorders>
              <w:top w:val="nil"/>
              <w:left w:val="single" w:color="auto" w:sz="4" w:space="0"/>
              <w:bottom w:val="single" w:color="auto" w:sz="4" w:space="0"/>
              <w:right w:val="single" w:color="auto" w:sz="4" w:space="0"/>
            </w:tcBorders>
            <w:vAlign w:val="center"/>
          </w:tcPr>
          <w:p w14:paraId="4497E441">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tc>
        <w:tc>
          <w:tcPr>
            <w:tcW w:w="813" w:type="dxa"/>
            <w:tcBorders>
              <w:top w:val="nil"/>
              <w:left w:val="nil"/>
              <w:bottom w:val="single" w:color="auto" w:sz="4" w:space="0"/>
              <w:right w:val="single" w:color="auto" w:sz="4" w:space="0"/>
            </w:tcBorders>
            <w:vAlign w:val="center"/>
          </w:tcPr>
          <w:p w14:paraId="34C3468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00</w:t>
            </w:r>
          </w:p>
        </w:tc>
        <w:tc>
          <w:tcPr>
            <w:tcW w:w="2486" w:type="dxa"/>
            <w:tcBorders>
              <w:top w:val="nil"/>
              <w:left w:val="nil"/>
              <w:bottom w:val="single" w:color="auto" w:sz="4" w:space="0"/>
              <w:right w:val="single" w:color="auto" w:sz="4" w:space="0"/>
            </w:tcBorders>
            <w:vAlign w:val="center"/>
          </w:tcPr>
          <w:p w14:paraId="2B32B200">
            <w:pPr>
              <w:jc w:val="center"/>
              <w:rPr>
                <w:color w:val="000000" w:themeColor="text1"/>
                <w:szCs w:val="21"/>
                <w:highlight w:val="none"/>
                <w14:textFill>
                  <w14:solidFill>
                    <w14:schemeClr w14:val="tx1"/>
                  </w14:solidFill>
                </w14:textFill>
              </w:rPr>
            </w:pPr>
          </w:p>
        </w:tc>
        <w:tc>
          <w:tcPr>
            <w:tcW w:w="811" w:type="dxa"/>
            <w:tcBorders>
              <w:top w:val="nil"/>
              <w:left w:val="nil"/>
              <w:bottom w:val="single" w:color="auto" w:sz="4" w:space="0"/>
              <w:right w:val="single" w:color="auto" w:sz="4" w:space="0"/>
            </w:tcBorders>
          </w:tcPr>
          <w:p w14:paraId="2EA2136D">
            <w:pPr>
              <w:jc w:val="center"/>
              <w:rPr>
                <w:color w:val="000000" w:themeColor="text1"/>
                <w:szCs w:val="21"/>
                <w:highlight w:val="none"/>
                <w14:textFill>
                  <w14:solidFill>
                    <w14:schemeClr w14:val="tx1"/>
                  </w14:solidFill>
                </w14:textFill>
              </w:rPr>
            </w:pPr>
          </w:p>
        </w:tc>
        <w:tc>
          <w:tcPr>
            <w:tcW w:w="709" w:type="dxa"/>
            <w:tcBorders>
              <w:top w:val="nil"/>
              <w:left w:val="nil"/>
              <w:bottom w:val="single" w:color="auto" w:sz="4" w:space="0"/>
              <w:right w:val="single" w:color="auto" w:sz="4" w:space="0"/>
            </w:tcBorders>
          </w:tcPr>
          <w:p w14:paraId="2E7D18BB">
            <w:pPr>
              <w:jc w:val="center"/>
              <w:rPr>
                <w:color w:val="000000" w:themeColor="text1"/>
                <w:szCs w:val="21"/>
                <w:highlight w:val="none"/>
                <w14:textFill>
                  <w14:solidFill>
                    <w14:schemeClr w14:val="tx1"/>
                  </w14:solidFill>
                </w14:textFill>
              </w:rPr>
            </w:pPr>
          </w:p>
        </w:tc>
      </w:tr>
    </w:tbl>
    <w:p w14:paraId="6D24865E">
      <w:pPr>
        <w:rPr>
          <w:color w:val="000000" w:themeColor="text1"/>
          <w:highlight w:val="none"/>
          <w14:textFill>
            <w14:solidFill>
              <w14:schemeClr w14:val="tx1"/>
            </w14:solidFill>
          </w14:textFill>
        </w:rPr>
      </w:pPr>
    </w:p>
    <w:p w14:paraId="1A1C0030">
      <w:pPr>
        <w:rPr>
          <w:color w:val="000000" w:themeColor="text1"/>
          <w:highlight w:val="none"/>
          <w14:textFill>
            <w14:solidFill>
              <w14:schemeClr w14:val="tx1"/>
            </w14:solidFill>
          </w14:textFill>
        </w:rPr>
      </w:pPr>
    </w:p>
    <w:p w14:paraId="5902CF3A">
      <w:pPr>
        <w:rPr>
          <w:color w:val="000000" w:themeColor="text1"/>
          <w:highlight w:val="none"/>
          <w14:textFill>
            <w14:solidFill>
              <w14:schemeClr w14:val="tx1"/>
            </w14:solidFill>
          </w14:textFill>
        </w:rPr>
      </w:pPr>
    </w:p>
    <w:p w14:paraId="26590021">
      <w:pPr>
        <w:rPr>
          <w:color w:val="000000" w:themeColor="text1"/>
          <w:highlight w:val="none"/>
          <w14:textFill>
            <w14:solidFill>
              <w14:schemeClr w14:val="tx1"/>
            </w14:solidFill>
          </w14:textFill>
        </w:rPr>
      </w:pPr>
    </w:p>
    <w:p w14:paraId="4496D52C">
      <w:pPr>
        <w:jc w:val="center"/>
        <w:rPr>
          <w:rFonts w:ascii="黑体" w:hAnsi="黑体" w:eastAsia="黑体"/>
          <w:color w:val="000000" w:themeColor="text1"/>
          <w:sz w:val="44"/>
          <w:szCs w:val="44"/>
          <w:highlight w:val="none"/>
          <w14:textFill>
            <w14:solidFill>
              <w14:schemeClr w14:val="tx1"/>
            </w14:solidFill>
          </w14:textFill>
        </w:rPr>
      </w:pPr>
    </w:p>
    <w:p w14:paraId="01BA0F09">
      <w:pPr>
        <w:jc w:val="center"/>
        <w:rPr>
          <w:rFonts w:ascii="黑体" w:hAnsi="黑体" w:eastAsia="黑体"/>
          <w:color w:val="000000" w:themeColor="text1"/>
          <w:sz w:val="44"/>
          <w:szCs w:val="44"/>
          <w:highlight w:val="none"/>
          <w14:textFill>
            <w14:solidFill>
              <w14:schemeClr w14:val="tx1"/>
            </w14:solidFill>
          </w14:textFill>
        </w:rPr>
      </w:pPr>
    </w:p>
    <w:p w14:paraId="6A8BCB35">
      <w:pPr>
        <w:ind w:firstLine="0" w:firstLineChars="0"/>
        <w:rPr>
          <w:rFonts w:ascii="黑体" w:hAnsi="黑体" w:eastAsia="黑体"/>
          <w:color w:val="000000" w:themeColor="text1"/>
          <w:sz w:val="44"/>
          <w:szCs w:val="44"/>
          <w:highlight w:val="none"/>
          <w14:textFill>
            <w14:solidFill>
              <w14:schemeClr w14:val="tx1"/>
            </w14:solidFill>
          </w14:textFill>
        </w:rPr>
      </w:pPr>
    </w:p>
    <w:p w14:paraId="0F501623">
      <w:pPr>
        <w:ind w:firstLine="3080" w:firstLineChars="700"/>
        <w:rPr>
          <w:b/>
          <w:color w:val="000000" w:themeColor="text1"/>
          <w:sz w:val="2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廉洁协议书</w:t>
      </w:r>
    </w:p>
    <w:p w14:paraId="62FDB0F0">
      <w:pPr>
        <w:spacing w:line="440" w:lineRule="exac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甲方：</w:t>
      </w:r>
      <w:r>
        <w:rPr>
          <w:rFonts w:hint="eastAsia" w:ascii="宋体" w:hAnsi="宋体" w:cs="宋体"/>
          <w:color w:val="000000" w:themeColor="text1"/>
          <w:sz w:val="18"/>
          <w:szCs w:val="18"/>
          <w:highlight w:val="none"/>
          <w14:textFill>
            <w14:solidFill>
              <w14:schemeClr w14:val="tx1"/>
            </w14:solidFill>
          </w14:textFill>
        </w:rPr>
        <w:t>北京市大兴区中医医院</w:t>
      </w:r>
    </w:p>
    <w:p w14:paraId="22385A80">
      <w:pPr>
        <w:spacing w:line="440" w:lineRule="exact"/>
        <w:rPr>
          <w:rFonts w:ascii="宋体" w:hAnsi="宋体" w:eastAsia="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乙方：</w:t>
      </w:r>
    </w:p>
    <w:p w14:paraId="04C02977">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为防止经济活动中违法违纪行为和不廉洁现象的发生，根据相关法律法规、政策以及有关廉政建设的各项规定，甲乙双方自愿签订本协议书，并严格执行。</w:t>
      </w:r>
    </w:p>
    <w:p w14:paraId="218F10B5">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第一条 乙方具备参与甲方招标文件规定的资格、资质要求。遵循诚实信用原则，不发生损害各方当事人合法权益的不正当行为。</w:t>
      </w:r>
    </w:p>
    <w:p w14:paraId="12B860E0">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第二条 甲乙双方应当自觉遵守法律法规、规章制度及本协议的规定，严格执行合同，自觉按合同办事。甲乙双方有关人员保持正常的业务交往，遵循以下规定：</w:t>
      </w:r>
    </w:p>
    <w:p w14:paraId="35F4960B">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（一）不赠送/索要回扣、礼金、储值卡、有价证券、贵重物品、好处费、感谢费等。</w:t>
      </w:r>
    </w:p>
    <w:p w14:paraId="1C426761">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（二）不得为对方安排宴请、健身、娱乐等活动。</w:t>
      </w:r>
    </w:p>
    <w:p w14:paraId="22E2E679">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（三）不得为对方报销应由个人支付的费用。</w:t>
      </w:r>
    </w:p>
    <w:p w14:paraId="63F1B649">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（四）不提供通讯、交通工具和高档办公用品。</w:t>
      </w:r>
    </w:p>
    <w:p w14:paraId="7E479200">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（五）不在住房装修、婚丧嫁娶、配偶子女的工作安排以及出国(境)旅游等方面提供方便。</w:t>
      </w:r>
    </w:p>
    <w:p w14:paraId="06E10551">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（六）不提供其他能用金钱加以衡量的物质利益或能满足其他需求的利益，以使己方获得相应的权益、优惠、便利及其他好处的行为。</w:t>
      </w:r>
    </w:p>
    <w:p w14:paraId="5BA46AB6">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（七）不提供违反规定的其它不正当利益。</w:t>
      </w:r>
    </w:p>
    <w:p w14:paraId="4E50C91E">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第三条 乙方如违反上述条款一经发现，甲方有权终止/解除双方合同且不需承担任何违约责任，将乙方列入不良行为记录，计入黑名单，禁止在/与本院进行经营销售活动2年以上，造成甲方经济损失的乙方需承担赔偿责任，涉嫌违法的，交由司法机关处理。</w:t>
      </w:r>
    </w:p>
    <w:p w14:paraId="02090233">
      <w:pPr>
        <w:spacing w:line="440" w:lineRule="exact"/>
        <w:ind w:firstLine="360" w:firstLineChars="200"/>
        <w:rPr>
          <w:rFonts w:ascii="宋体" w:hAnsi="宋体"/>
          <w:color w:val="000000" w:themeColor="text1"/>
          <w:sz w:val="18"/>
          <w:szCs w:val="18"/>
          <w:highlight w:val="none"/>
          <w14:textFill>
            <w14:solidFill>
              <w14:schemeClr w14:val="tx1"/>
            </w14:solidFill>
          </w14:textFill>
        </w:rPr>
      </w:pPr>
      <w:bookmarkStart w:id="832" w:name="_Hlk108686250"/>
      <w:r>
        <w:rPr>
          <w:rFonts w:hint="eastAsia" w:ascii="宋体" w:hAnsi="宋体"/>
          <w:color w:val="000000" w:themeColor="text1"/>
          <w:sz w:val="18"/>
          <w:szCs w:val="18"/>
          <w:highlight w:val="none"/>
          <w14:textFill>
            <w14:solidFill>
              <w14:schemeClr w14:val="tx1"/>
            </w14:solidFill>
          </w14:textFill>
        </w:rPr>
        <w:t>第四条 乙方要主动配合甲方接受“结果查究”检查工作。</w:t>
      </w:r>
      <w:bookmarkEnd w:id="832"/>
    </w:p>
    <w:p w14:paraId="3775DECD">
      <w:pPr>
        <w:spacing w:line="440" w:lineRule="exact"/>
        <w:ind w:firstLine="360" w:firstLineChars="200"/>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第五条 本协议一式陆份，甲方执肆份，乙方执贰份，本协议作为合同的附件，随合同签字并盖章之日起生效。</w:t>
      </w:r>
    </w:p>
    <w:p w14:paraId="1B3A4A4D">
      <w:pPr>
        <w:spacing w:line="660" w:lineRule="exact"/>
        <w:rPr>
          <w:rFonts w:ascii="宋体" w:hAnsi="宋体" w:cs="宋体"/>
          <w:color w:val="000000" w:themeColor="text1"/>
          <w:sz w:val="18"/>
          <w:szCs w:val="18"/>
          <w:highlight w:val="none"/>
          <w14:textFill>
            <w14:solidFill>
              <w14:schemeClr w14:val="tx1"/>
            </w14:solidFill>
          </w14:textFill>
        </w:rPr>
      </w:pPr>
    </w:p>
    <w:p w14:paraId="438166E1">
      <w:pPr>
        <w:spacing w:line="660" w:lineRule="exact"/>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甲方（盖章）：北京市大兴区中医医院             乙方（盖章）：</w:t>
      </w:r>
    </w:p>
    <w:p w14:paraId="0B3E70C9">
      <w:pPr>
        <w:spacing w:line="660" w:lineRule="exact"/>
        <w:rPr>
          <w:rFonts w:ascii="宋体" w:hAnsi="宋体" w:cs="宋体"/>
          <w:color w:val="000000" w:themeColor="text1"/>
          <w:sz w:val="18"/>
          <w:szCs w:val="18"/>
          <w:highlight w:val="none"/>
          <w14:textFill>
            <w14:solidFill>
              <w14:schemeClr w14:val="tx1"/>
            </w14:solidFill>
          </w14:textFill>
        </w:rPr>
      </w:pPr>
    </w:p>
    <w:p w14:paraId="18D4203C">
      <w:pPr>
        <w:tabs>
          <w:tab w:val="left" w:pos="5250"/>
        </w:tabs>
        <w:spacing w:line="660" w:lineRule="exac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法定代表人或授权代表（签字）：           法定代表人或授权代表（签字）：</w:t>
      </w:r>
    </w:p>
    <w:p w14:paraId="60A0EB42">
      <w:pPr>
        <w:spacing w:line="660" w:lineRule="exac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 </w:t>
      </w:r>
    </w:p>
    <w:p w14:paraId="25802330">
      <w:pPr>
        <w:rPr>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日期：      年    月    日                    日期：      年    月    日</w:t>
      </w:r>
    </w:p>
    <w:bookmarkEnd w:id="829"/>
    <w:p w14:paraId="44790BD2">
      <w:pPr>
        <w:spacing w:line="360" w:lineRule="auto"/>
        <w:jc w:val="center"/>
        <w:outlineLvl w:val="0"/>
        <w:rPr>
          <w:b/>
          <w:sz w:val="36"/>
          <w:szCs w:val="36"/>
          <w:highlight w:val="none"/>
        </w:rPr>
      </w:pPr>
      <w:r>
        <w:rPr>
          <w:b/>
          <w:sz w:val="36"/>
          <w:szCs w:val="36"/>
          <w:highlight w:val="none"/>
        </w:rPr>
        <w:br w:type="page"/>
      </w:r>
      <w:bookmarkStart w:id="833" w:name="_Toc12174"/>
      <w:r>
        <w:rPr>
          <w:b/>
          <w:sz w:val="36"/>
          <w:szCs w:val="36"/>
          <w:highlight w:val="none"/>
        </w:rPr>
        <w:t>第七章   投标文件格式</w:t>
      </w:r>
      <w:bookmarkEnd w:id="833"/>
    </w:p>
    <w:p w14:paraId="54D91DE9">
      <w:pPr>
        <w:tabs>
          <w:tab w:val="left" w:pos="900"/>
          <w:tab w:val="left" w:pos="1980"/>
        </w:tabs>
        <w:snapToGrid w:val="0"/>
        <w:spacing w:line="360" w:lineRule="auto"/>
        <w:ind w:left="142"/>
        <w:rPr>
          <w:b/>
          <w:sz w:val="24"/>
          <w:highlight w:val="none"/>
        </w:rPr>
      </w:pPr>
    </w:p>
    <w:p w14:paraId="70CF255A">
      <w:pPr>
        <w:tabs>
          <w:tab w:val="left" w:pos="900"/>
          <w:tab w:val="left" w:pos="1980"/>
        </w:tabs>
        <w:snapToGrid w:val="0"/>
        <w:spacing w:line="360" w:lineRule="auto"/>
        <w:ind w:left="142"/>
        <w:rPr>
          <w:b/>
          <w:sz w:val="24"/>
          <w:highlight w:val="none"/>
        </w:rPr>
      </w:pPr>
    </w:p>
    <w:p w14:paraId="546916E4">
      <w:pPr>
        <w:tabs>
          <w:tab w:val="left" w:pos="900"/>
          <w:tab w:val="left" w:pos="1980"/>
        </w:tabs>
        <w:snapToGrid w:val="0"/>
        <w:spacing w:line="360" w:lineRule="auto"/>
        <w:ind w:left="142"/>
        <w:rPr>
          <w:sz w:val="24"/>
          <w:highlight w:val="none"/>
        </w:rPr>
      </w:pPr>
      <w:r>
        <w:rPr>
          <w:b/>
          <w:sz w:val="24"/>
          <w:highlight w:val="none"/>
        </w:rPr>
        <w:t>投标人编制文件须知</w:t>
      </w:r>
    </w:p>
    <w:p w14:paraId="6ACCB19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93E0F41">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B5F32CC">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4D52B83">
      <w:pPr>
        <w:widowControl/>
        <w:jc w:val="left"/>
        <w:rPr>
          <w:sz w:val="24"/>
          <w:highlight w:val="none"/>
        </w:rPr>
      </w:pPr>
      <w:r>
        <w:rPr>
          <w:sz w:val="24"/>
          <w:highlight w:val="none"/>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54F21C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B30822E">
      <w:pPr>
        <w:rPr>
          <w:b/>
          <w:spacing w:val="20"/>
          <w:szCs w:val="21"/>
          <w:highlight w:val="none"/>
        </w:rPr>
      </w:pPr>
    </w:p>
    <w:p w14:paraId="077AFFC8">
      <w:pPr>
        <w:rPr>
          <w:b/>
          <w:sz w:val="24"/>
          <w:highlight w:val="none"/>
        </w:rPr>
      </w:pPr>
      <w:r>
        <w:rPr>
          <w:b/>
          <w:spacing w:val="20"/>
          <w:sz w:val="24"/>
          <w:highlight w:val="none"/>
        </w:rPr>
        <w:t>投标文件（资格证明文件）</w:t>
      </w:r>
      <w:r>
        <w:rPr>
          <w:b/>
          <w:sz w:val="24"/>
          <w:highlight w:val="none"/>
        </w:rPr>
        <w:t>封面（非实质性格式）</w:t>
      </w:r>
    </w:p>
    <w:p w14:paraId="5281B199">
      <w:pPr>
        <w:jc w:val="center"/>
        <w:rPr>
          <w:szCs w:val="21"/>
          <w:highlight w:val="none"/>
        </w:rPr>
      </w:pPr>
    </w:p>
    <w:p w14:paraId="5FFCD282">
      <w:pPr>
        <w:jc w:val="center"/>
        <w:rPr>
          <w:b/>
          <w:spacing w:val="60"/>
          <w:sz w:val="84"/>
          <w:szCs w:val="84"/>
          <w:highlight w:val="none"/>
        </w:rPr>
      </w:pPr>
      <w:r>
        <w:rPr>
          <w:b/>
          <w:spacing w:val="60"/>
          <w:sz w:val="84"/>
          <w:szCs w:val="84"/>
          <w:highlight w:val="none"/>
        </w:rPr>
        <w:t>投 标 文 件</w:t>
      </w:r>
    </w:p>
    <w:p w14:paraId="0E6A5729">
      <w:pPr>
        <w:jc w:val="center"/>
        <w:rPr>
          <w:b/>
          <w:spacing w:val="60"/>
          <w:sz w:val="52"/>
          <w:szCs w:val="52"/>
          <w:highlight w:val="none"/>
        </w:rPr>
      </w:pPr>
      <w:r>
        <w:rPr>
          <w:b/>
          <w:spacing w:val="60"/>
          <w:sz w:val="52"/>
          <w:szCs w:val="52"/>
          <w:highlight w:val="none"/>
        </w:rPr>
        <w:t>（资格证明文件）</w:t>
      </w:r>
    </w:p>
    <w:p w14:paraId="6CF5134E">
      <w:pPr>
        <w:ind w:firstLine="542" w:firstLineChars="150"/>
        <w:rPr>
          <w:b/>
          <w:spacing w:val="20"/>
          <w:sz w:val="32"/>
          <w:szCs w:val="32"/>
          <w:highlight w:val="none"/>
        </w:rPr>
      </w:pPr>
    </w:p>
    <w:p w14:paraId="2BCF09EE">
      <w:pPr>
        <w:ind w:firstLine="542" w:firstLineChars="150"/>
        <w:rPr>
          <w:b/>
          <w:spacing w:val="20"/>
          <w:sz w:val="32"/>
          <w:szCs w:val="32"/>
          <w:highlight w:val="none"/>
        </w:rPr>
      </w:pPr>
    </w:p>
    <w:p w14:paraId="79EE9943">
      <w:pPr>
        <w:ind w:firstLine="542" w:firstLineChars="150"/>
        <w:rPr>
          <w:b/>
          <w:spacing w:val="20"/>
          <w:sz w:val="32"/>
          <w:szCs w:val="32"/>
          <w:highlight w:val="none"/>
        </w:rPr>
      </w:pPr>
      <w:r>
        <w:rPr>
          <w:b/>
          <w:spacing w:val="20"/>
          <w:sz w:val="32"/>
          <w:szCs w:val="32"/>
          <w:highlight w:val="none"/>
        </w:rPr>
        <w:t>项目名称:</w:t>
      </w:r>
    </w:p>
    <w:p w14:paraId="07E5D841">
      <w:pPr>
        <w:ind w:firstLine="542" w:firstLineChars="150"/>
        <w:rPr>
          <w:b/>
          <w:spacing w:val="20"/>
          <w:sz w:val="32"/>
          <w:szCs w:val="32"/>
          <w:highlight w:val="none"/>
        </w:rPr>
      </w:pPr>
      <w:r>
        <w:rPr>
          <w:b/>
          <w:spacing w:val="20"/>
          <w:sz w:val="32"/>
          <w:szCs w:val="32"/>
          <w:highlight w:val="none"/>
        </w:rPr>
        <w:t>项目编号：</w:t>
      </w:r>
    </w:p>
    <w:p w14:paraId="15D1DBD4">
      <w:pPr>
        <w:ind w:firstLine="542" w:firstLineChars="150"/>
        <w:rPr>
          <w:b/>
          <w:spacing w:val="20"/>
          <w:sz w:val="32"/>
          <w:szCs w:val="32"/>
          <w:highlight w:val="none"/>
        </w:rPr>
      </w:pPr>
    </w:p>
    <w:p w14:paraId="70232B1F">
      <w:pPr>
        <w:ind w:firstLine="542" w:firstLineChars="150"/>
        <w:rPr>
          <w:b/>
          <w:spacing w:val="20"/>
          <w:sz w:val="32"/>
          <w:szCs w:val="32"/>
          <w:highlight w:val="none"/>
        </w:rPr>
      </w:pPr>
    </w:p>
    <w:p w14:paraId="0D4EEF37">
      <w:pPr>
        <w:jc w:val="center"/>
        <w:rPr>
          <w:b/>
          <w:sz w:val="32"/>
          <w:szCs w:val="32"/>
          <w:highlight w:val="none"/>
        </w:rPr>
      </w:pPr>
    </w:p>
    <w:p w14:paraId="714954DE">
      <w:pPr>
        <w:jc w:val="center"/>
        <w:rPr>
          <w:b/>
          <w:sz w:val="32"/>
          <w:szCs w:val="32"/>
          <w:highlight w:val="none"/>
        </w:rPr>
      </w:pPr>
    </w:p>
    <w:p w14:paraId="43B87E99">
      <w:pPr>
        <w:jc w:val="center"/>
        <w:rPr>
          <w:b/>
          <w:sz w:val="32"/>
          <w:szCs w:val="32"/>
          <w:highlight w:val="none"/>
        </w:rPr>
      </w:pPr>
    </w:p>
    <w:p w14:paraId="00CA5F00">
      <w:pPr>
        <w:jc w:val="center"/>
        <w:rPr>
          <w:b/>
          <w:spacing w:val="20"/>
          <w:sz w:val="32"/>
          <w:szCs w:val="32"/>
          <w:highlight w:val="none"/>
        </w:rPr>
      </w:pPr>
    </w:p>
    <w:p w14:paraId="75BABDB0">
      <w:pPr>
        <w:jc w:val="center"/>
        <w:rPr>
          <w:b/>
          <w:spacing w:val="20"/>
          <w:sz w:val="32"/>
          <w:szCs w:val="32"/>
          <w:highlight w:val="none"/>
        </w:rPr>
      </w:pPr>
    </w:p>
    <w:p w14:paraId="2F430026">
      <w:pPr>
        <w:jc w:val="center"/>
        <w:rPr>
          <w:b/>
          <w:spacing w:val="20"/>
          <w:sz w:val="32"/>
          <w:szCs w:val="32"/>
          <w:highlight w:val="none"/>
        </w:rPr>
      </w:pPr>
    </w:p>
    <w:p w14:paraId="6E123DD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C886E9C">
      <w:pPr>
        <w:jc w:val="center"/>
        <w:rPr>
          <w:b/>
          <w:sz w:val="32"/>
          <w:szCs w:val="32"/>
          <w:highlight w:val="none"/>
        </w:rPr>
      </w:pPr>
    </w:p>
    <w:p w14:paraId="7B162954">
      <w:pPr>
        <w:rPr>
          <w:b/>
          <w:highlight w:val="none"/>
        </w:rPr>
      </w:pPr>
      <w:r>
        <w:rPr>
          <w:b/>
          <w:spacing w:val="20"/>
          <w:sz w:val="32"/>
          <w:szCs w:val="32"/>
          <w:highlight w:val="none"/>
        </w:rPr>
        <w:br w:type="page"/>
      </w:r>
    </w:p>
    <w:p w14:paraId="2AB141AF">
      <w:pPr>
        <w:numPr>
          <w:ilvl w:val="0"/>
          <w:numId w:val="16"/>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8D6819A">
      <w:pPr>
        <w:spacing w:line="360" w:lineRule="auto"/>
        <w:outlineLvl w:val="2"/>
        <w:rPr>
          <w:color w:val="000000"/>
          <w:sz w:val="24"/>
          <w:szCs w:val="20"/>
          <w:highlight w:val="none"/>
        </w:rPr>
      </w:pPr>
      <w:r>
        <w:rPr>
          <w:color w:val="000000"/>
          <w:sz w:val="24"/>
          <w:szCs w:val="20"/>
          <w:highlight w:val="none"/>
        </w:rPr>
        <w:t>1-1 营业执照等证明文件</w:t>
      </w:r>
    </w:p>
    <w:p w14:paraId="28FE3B54">
      <w:pPr>
        <w:tabs>
          <w:tab w:val="left" w:pos="1080"/>
        </w:tabs>
        <w:snapToGrid w:val="0"/>
        <w:rPr>
          <w:sz w:val="24"/>
          <w:highlight w:val="none"/>
        </w:rPr>
      </w:pPr>
    </w:p>
    <w:p w14:paraId="0AFE1CA9">
      <w:pPr>
        <w:widowControl/>
        <w:jc w:val="left"/>
        <w:rPr>
          <w:color w:val="000000"/>
          <w:sz w:val="24"/>
          <w:szCs w:val="20"/>
          <w:highlight w:val="none"/>
        </w:rPr>
      </w:pPr>
      <w:r>
        <w:rPr>
          <w:color w:val="000000"/>
          <w:sz w:val="24"/>
          <w:highlight w:val="none"/>
        </w:rPr>
        <w:br w:type="page"/>
      </w:r>
    </w:p>
    <w:p w14:paraId="12DC7C99">
      <w:pPr>
        <w:pStyle w:val="6"/>
        <w:rPr>
          <w:rFonts w:ascii="Times New Roman"/>
          <w:b w:val="0"/>
          <w:bCs/>
          <w:color w:val="000000"/>
          <w:highlight w:val="none"/>
          <w:u w:val="none"/>
        </w:rPr>
      </w:pPr>
      <w:r>
        <w:rPr>
          <w:rFonts w:ascii="Times New Roman"/>
          <w:b w:val="0"/>
          <w:color w:val="000000"/>
          <w:highlight w:val="none"/>
          <w:u w:val="none"/>
        </w:rPr>
        <w:t>1-2 投标人资格声明书</w:t>
      </w:r>
    </w:p>
    <w:p w14:paraId="2EF069E6">
      <w:pPr>
        <w:jc w:val="center"/>
        <w:rPr>
          <w:b/>
          <w:color w:val="000000"/>
          <w:sz w:val="36"/>
          <w:szCs w:val="36"/>
          <w:highlight w:val="none"/>
        </w:rPr>
      </w:pPr>
      <w:r>
        <w:rPr>
          <w:b/>
          <w:color w:val="000000"/>
          <w:sz w:val="36"/>
          <w:szCs w:val="36"/>
          <w:highlight w:val="none"/>
        </w:rPr>
        <w:t>投标人资格声明书</w:t>
      </w:r>
    </w:p>
    <w:p w14:paraId="0A1E8359">
      <w:pPr>
        <w:tabs>
          <w:tab w:val="left" w:pos="5580"/>
        </w:tabs>
        <w:spacing w:line="360" w:lineRule="auto"/>
        <w:rPr>
          <w:sz w:val="24"/>
          <w:highlight w:val="none"/>
        </w:rPr>
      </w:pPr>
    </w:p>
    <w:p w14:paraId="5284B1DB">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EF8F24D">
      <w:pPr>
        <w:spacing w:line="360" w:lineRule="auto"/>
        <w:ind w:firstLine="480" w:firstLineChars="200"/>
        <w:rPr>
          <w:sz w:val="24"/>
          <w:highlight w:val="none"/>
        </w:rPr>
      </w:pPr>
      <w:r>
        <w:rPr>
          <w:sz w:val="24"/>
          <w:highlight w:val="none"/>
        </w:rPr>
        <w:t>在参与本次项目投标中，我单位承诺：</w:t>
      </w:r>
    </w:p>
    <w:p w14:paraId="023B1948">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55CB6034">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6B7F2D27">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497ECDF9">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3E404">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E8D5EB2">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7498660">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B6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E45A3">
            <w:pPr>
              <w:jc w:val="center"/>
              <w:rPr>
                <w:sz w:val="24"/>
                <w:highlight w:val="none"/>
              </w:rPr>
            </w:pPr>
            <w:r>
              <w:rPr>
                <w:sz w:val="24"/>
                <w:highlight w:val="none"/>
              </w:rPr>
              <w:t>序号</w:t>
            </w:r>
          </w:p>
        </w:tc>
        <w:tc>
          <w:tcPr>
            <w:tcW w:w="4574" w:type="dxa"/>
            <w:vAlign w:val="center"/>
          </w:tcPr>
          <w:p w14:paraId="041E2DDD">
            <w:pPr>
              <w:jc w:val="center"/>
              <w:rPr>
                <w:sz w:val="24"/>
                <w:highlight w:val="none"/>
              </w:rPr>
            </w:pPr>
            <w:r>
              <w:rPr>
                <w:sz w:val="24"/>
                <w:highlight w:val="none"/>
              </w:rPr>
              <w:t>单位名称</w:t>
            </w:r>
          </w:p>
        </w:tc>
        <w:tc>
          <w:tcPr>
            <w:tcW w:w="2976" w:type="dxa"/>
            <w:vAlign w:val="center"/>
          </w:tcPr>
          <w:p w14:paraId="56497508">
            <w:pPr>
              <w:jc w:val="center"/>
              <w:rPr>
                <w:sz w:val="24"/>
                <w:highlight w:val="none"/>
              </w:rPr>
            </w:pPr>
            <w:r>
              <w:rPr>
                <w:sz w:val="24"/>
                <w:highlight w:val="none"/>
              </w:rPr>
              <w:t>相互关系</w:t>
            </w:r>
          </w:p>
        </w:tc>
      </w:tr>
      <w:tr w14:paraId="289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E4C6E6">
            <w:pPr>
              <w:jc w:val="center"/>
              <w:rPr>
                <w:sz w:val="24"/>
                <w:highlight w:val="none"/>
              </w:rPr>
            </w:pPr>
            <w:r>
              <w:rPr>
                <w:sz w:val="24"/>
                <w:highlight w:val="none"/>
              </w:rPr>
              <w:t>1</w:t>
            </w:r>
          </w:p>
        </w:tc>
        <w:tc>
          <w:tcPr>
            <w:tcW w:w="4574" w:type="dxa"/>
            <w:vAlign w:val="center"/>
          </w:tcPr>
          <w:p w14:paraId="317576CF">
            <w:pPr>
              <w:jc w:val="center"/>
              <w:rPr>
                <w:sz w:val="24"/>
                <w:highlight w:val="none"/>
              </w:rPr>
            </w:pPr>
          </w:p>
        </w:tc>
        <w:tc>
          <w:tcPr>
            <w:tcW w:w="2976" w:type="dxa"/>
            <w:vAlign w:val="center"/>
          </w:tcPr>
          <w:p w14:paraId="5E244C3A">
            <w:pPr>
              <w:jc w:val="center"/>
              <w:rPr>
                <w:sz w:val="24"/>
                <w:highlight w:val="none"/>
              </w:rPr>
            </w:pPr>
          </w:p>
        </w:tc>
      </w:tr>
      <w:tr w14:paraId="0525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D94B8F">
            <w:pPr>
              <w:jc w:val="center"/>
              <w:rPr>
                <w:sz w:val="24"/>
                <w:highlight w:val="none"/>
              </w:rPr>
            </w:pPr>
            <w:r>
              <w:rPr>
                <w:sz w:val="24"/>
                <w:highlight w:val="none"/>
              </w:rPr>
              <w:t>2</w:t>
            </w:r>
          </w:p>
        </w:tc>
        <w:tc>
          <w:tcPr>
            <w:tcW w:w="4574" w:type="dxa"/>
            <w:vAlign w:val="center"/>
          </w:tcPr>
          <w:p w14:paraId="56C8CC6F">
            <w:pPr>
              <w:jc w:val="center"/>
              <w:rPr>
                <w:sz w:val="24"/>
                <w:highlight w:val="none"/>
              </w:rPr>
            </w:pPr>
          </w:p>
        </w:tc>
        <w:tc>
          <w:tcPr>
            <w:tcW w:w="2976" w:type="dxa"/>
            <w:vAlign w:val="center"/>
          </w:tcPr>
          <w:p w14:paraId="5EAF0E44">
            <w:pPr>
              <w:jc w:val="center"/>
              <w:rPr>
                <w:sz w:val="24"/>
                <w:highlight w:val="none"/>
              </w:rPr>
            </w:pPr>
          </w:p>
        </w:tc>
      </w:tr>
      <w:tr w14:paraId="620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85F9C7">
            <w:pPr>
              <w:jc w:val="center"/>
              <w:rPr>
                <w:sz w:val="24"/>
                <w:highlight w:val="none"/>
              </w:rPr>
            </w:pPr>
            <w:r>
              <w:rPr>
                <w:sz w:val="24"/>
                <w:highlight w:val="none"/>
              </w:rPr>
              <w:t>…</w:t>
            </w:r>
          </w:p>
        </w:tc>
        <w:tc>
          <w:tcPr>
            <w:tcW w:w="4574" w:type="dxa"/>
            <w:vAlign w:val="center"/>
          </w:tcPr>
          <w:p w14:paraId="0BAE8882">
            <w:pPr>
              <w:jc w:val="center"/>
              <w:rPr>
                <w:sz w:val="24"/>
                <w:highlight w:val="none"/>
              </w:rPr>
            </w:pPr>
          </w:p>
        </w:tc>
        <w:tc>
          <w:tcPr>
            <w:tcW w:w="2976" w:type="dxa"/>
            <w:vAlign w:val="center"/>
          </w:tcPr>
          <w:p w14:paraId="23C430AB">
            <w:pPr>
              <w:jc w:val="center"/>
              <w:rPr>
                <w:sz w:val="24"/>
                <w:highlight w:val="none"/>
              </w:rPr>
            </w:pPr>
          </w:p>
        </w:tc>
      </w:tr>
    </w:tbl>
    <w:p w14:paraId="74FC6C8B">
      <w:pPr>
        <w:rPr>
          <w:highlight w:val="none"/>
        </w:rPr>
      </w:pPr>
    </w:p>
    <w:p w14:paraId="387D9D1F">
      <w:pPr>
        <w:ind w:firstLine="480" w:firstLineChars="200"/>
        <w:rPr>
          <w:sz w:val="24"/>
          <w:szCs w:val="22"/>
          <w:highlight w:val="none"/>
        </w:rPr>
      </w:pPr>
      <w:r>
        <w:rPr>
          <w:sz w:val="24"/>
          <w:highlight w:val="none"/>
        </w:rPr>
        <w:t>上述声明真实有效，否则我方负全部责任。</w:t>
      </w:r>
    </w:p>
    <w:p w14:paraId="6C5FE9FD">
      <w:pPr>
        <w:spacing w:line="360" w:lineRule="auto"/>
        <w:rPr>
          <w:sz w:val="24"/>
          <w:highlight w:val="none"/>
        </w:rPr>
      </w:pPr>
    </w:p>
    <w:p w14:paraId="150EEE2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D51B1F">
      <w:pPr>
        <w:spacing w:line="360" w:lineRule="auto"/>
        <w:ind w:right="360" w:firstLine="480"/>
        <w:jc w:val="right"/>
        <w:rPr>
          <w:sz w:val="24"/>
          <w:highlight w:val="none"/>
        </w:rPr>
      </w:pPr>
      <w:r>
        <w:rPr>
          <w:color w:val="000000"/>
          <w:sz w:val="24"/>
          <w:szCs w:val="20"/>
          <w:highlight w:val="none"/>
        </w:rPr>
        <w:t xml:space="preserve">日期：_____年______月______日   </w:t>
      </w:r>
    </w:p>
    <w:p w14:paraId="57C657E0">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3B8A6DB">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0EA3342">
      <w:pPr>
        <w:numPr>
          <w:ilvl w:val="0"/>
          <w:numId w:val="16"/>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2430ED">
      <w:pPr>
        <w:spacing w:line="360" w:lineRule="auto"/>
        <w:outlineLvl w:val="2"/>
        <w:rPr>
          <w:color w:val="000000"/>
          <w:sz w:val="24"/>
          <w:szCs w:val="20"/>
          <w:highlight w:val="none"/>
        </w:rPr>
      </w:pPr>
      <w:r>
        <w:rPr>
          <w:color w:val="000000"/>
          <w:sz w:val="24"/>
          <w:szCs w:val="20"/>
          <w:highlight w:val="none"/>
        </w:rPr>
        <w:t>2-1 中小企业政策证明文件</w:t>
      </w:r>
    </w:p>
    <w:p w14:paraId="082CE339">
      <w:pPr>
        <w:tabs>
          <w:tab w:val="left" w:pos="5580"/>
        </w:tabs>
        <w:spacing w:line="360" w:lineRule="auto"/>
        <w:rPr>
          <w:sz w:val="24"/>
          <w:highlight w:val="none"/>
        </w:rPr>
      </w:pPr>
      <w:r>
        <w:rPr>
          <w:sz w:val="24"/>
          <w:highlight w:val="none"/>
        </w:rPr>
        <w:t>说明：</w:t>
      </w:r>
    </w:p>
    <w:p w14:paraId="1A38F814">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13F8C3">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FB542A">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AC4FB2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4" w:name="_Hlk145526067"/>
      <w:r>
        <w:rPr>
          <w:sz w:val="24"/>
          <w:highlight w:val="none"/>
        </w:rPr>
        <w:t>如供应商为联合体的，</w:t>
      </w:r>
      <w:bookmarkEnd w:id="834"/>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3CEBF4">
      <w:pPr>
        <w:tabs>
          <w:tab w:val="left" w:pos="5580"/>
        </w:tabs>
        <w:spacing w:line="360" w:lineRule="auto"/>
        <w:rPr>
          <w:sz w:val="24"/>
          <w:highlight w:val="none"/>
        </w:rPr>
      </w:pPr>
      <w:r>
        <w:rPr>
          <w:sz w:val="24"/>
          <w:highlight w:val="none"/>
        </w:rPr>
        <w:t>（5）中小企业声明函填写注意事项</w:t>
      </w:r>
    </w:p>
    <w:p w14:paraId="1F79CD7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BBA54A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EBBC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1EE1AC6">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D8C0AC2">
      <w:pPr>
        <w:tabs>
          <w:tab w:val="left" w:pos="5580"/>
        </w:tabs>
        <w:spacing w:line="360" w:lineRule="auto"/>
        <w:rPr>
          <w:sz w:val="24"/>
          <w:highlight w:val="none"/>
        </w:rPr>
      </w:pPr>
    </w:p>
    <w:p w14:paraId="1D74BBF3">
      <w:pPr>
        <w:tabs>
          <w:tab w:val="left" w:pos="5580"/>
        </w:tabs>
        <w:spacing w:line="360" w:lineRule="auto"/>
        <w:rPr>
          <w:sz w:val="24"/>
          <w:highlight w:val="none"/>
        </w:rPr>
      </w:pPr>
      <w:r>
        <w:rPr>
          <w:sz w:val="24"/>
          <w:highlight w:val="none"/>
        </w:rPr>
        <w:br w:type="page"/>
      </w:r>
    </w:p>
    <w:p w14:paraId="601B0FFB">
      <w:pPr>
        <w:pStyle w:val="7"/>
        <w:rPr>
          <w:highlight w:val="none"/>
        </w:rPr>
      </w:pPr>
      <w:r>
        <w:rPr>
          <w:highlight w:val="none"/>
        </w:rPr>
        <w:t>2-1-1 中小企业证明文件</w:t>
      </w:r>
    </w:p>
    <w:p w14:paraId="26761FB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A00001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F79382">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2C34C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3CACE78">
      <w:pPr>
        <w:spacing w:line="360" w:lineRule="auto"/>
        <w:ind w:firstLine="504"/>
        <w:rPr>
          <w:spacing w:val="6"/>
          <w:sz w:val="24"/>
          <w:highlight w:val="none"/>
        </w:rPr>
      </w:pPr>
    </w:p>
    <w:p w14:paraId="34E8818E">
      <w:pPr>
        <w:spacing w:line="360" w:lineRule="auto"/>
        <w:ind w:firstLine="504"/>
        <w:rPr>
          <w:spacing w:val="6"/>
          <w:sz w:val="24"/>
          <w:highlight w:val="none"/>
        </w:rPr>
      </w:pPr>
      <w:r>
        <w:rPr>
          <w:spacing w:val="6"/>
          <w:sz w:val="24"/>
          <w:highlight w:val="none"/>
        </w:rPr>
        <w:t>……</w:t>
      </w:r>
    </w:p>
    <w:p w14:paraId="612D93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683AA2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7FA93CA">
      <w:pPr>
        <w:spacing w:line="360" w:lineRule="auto"/>
        <w:ind w:right="360" w:firstLine="480"/>
        <w:jc w:val="right"/>
        <w:rPr>
          <w:color w:val="000000"/>
          <w:sz w:val="24"/>
          <w:highlight w:val="none"/>
        </w:rPr>
      </w:pPr>
    </w:p>
    <w:p w14:paraId="67813BBC">
      <w:pPr>
        <w:spacing w:line="360" w:lineRule="auto"/>
        <w:ind w:right="360" w:firstLine="480"/>
        <w:jc w:val="right"/>
        <w:rPr>
          <w:color w:val="000000"/>
          <w:sz w:val="24"/>
          <w:highlight w:val="none"/>
        </w:rPr>
      </w:pPr>
      <w:r>
        <w:rPr>
          <w:color w:val="000000"/>
          <w:sz w:val="24"/>
          <w:highlight w:val="none"/>
        </w:rPr>
        <w:t>企业名称（盖章）：________</w:t>
      </w:r>
    </w:p>
    <w:p w14:paraId="74B13AD8">
      <w:pPr>
        <w:spacing w:line="360" w:lineRule="auto"/>
        <w:ind w:right="360" w:firstLine="480"/>
        <w:jc w:val="right"/>
        <w:rPr>
          <w:color w:val="000000"/>
          <w:sz w:val="24"/>
          <w:highlight w:val="none"/>
        </w:rPr>
      </w:pPr>
      <w:r>
        <w:rPr>
          <w:color w:val="000000"/>
          <w:sz w:val="24"/>
          <w:highlight w:val="none"/>
        </w:rPr>
        <w:t>日 期：________</w:t>
      </w:r>
    </w:p>
    <w:p w14:paraId="2D672EED">
      <w:pPr>
        <w:adjustRightInd w:val="0"/>
        <w:snapToGrid w:val="0"/>
        <w:jc w:val="left"/>
        <w:rPr>
          <w:color w:val="000000"/>
          <w:sz w:val="24"/>
          <w:szCs w:val="21"/>
          <w:highlight w:val="none"/>
        </w:rPr>
      </w:pPr>
    </w:p>
    <w:p w14:paraId="6B8C22CE">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928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9C46D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140F221">
      <w:pPr>
        <w:adjustRightInd w:val="0"/>
        <w:snapToGrid w:val="0"/>
        <w:jc w:val="left"/>
        <w:rPr>
          <w:color w:val="000000"/>
          <w:szCs w:val="21"/>
          <w:highlight w:val="none"/>
          <w:vertAlign w:val="superscript"/>
        </w:rPr>
      </w:pPr>
    </w:p>
    <w:p w14:paraId="6FEE666D">
      <w:pPr>
        <w:spacing w:line="360" w:lineRule="auto"/>
        <w:ind w:right="360" w:firstLine="480"/>
        <w:jc w:val="right"/>
        <w:rPr>
          <w:color w:val="000000"/>
          <w:sz w:val="24"/>
          <w:highlight w:val="none"/>
        </w:rPr>
      </w:pPr>
    </w:p>
    <w:p w14:paraId="13B2C3C5">
      <w:pPr>
        <w:spacing w:line="360" w:lineRule="auto"/>
        <w:ind w:right="360" w:firstLine="480"/>
        <w:jc w:val="right"/>
        <w:rPr>
          <w:color w:val="000000"/>
          <w:sz w:val="24"/>
          <w:highlight w:val="none"/>
        </w:rPr>
      </w:pPr>
    </w:p>
    <w:p w14:paraId="1F03FA39">
      <w:pPr>
        <w:spacing w:line="360" w:lineRule="auto"/>
        <w:outlineLvl w:val="2"/>
        <w:rPr>
          <w:color w:val="000000"/>
          <w:sz w:val="24"/>
          <w:szCs w:val="20"/>
          <w:highlight w:val="none"/>
        </w:rPr>
      </w:pPr>
      <w:r>
        <w:rPr>
          <w:color w:val="000000"/>
          <w:sz w:val="24"/>
          <w:szCs w:val="20"/>
          <w:highlight w:val="none"/>
        </w:rPr>
        <w:br w:type="page"/>
      </w:r>
    </w:p>
    <w:p w14:paraId="3BDB5CA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832D00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21E1AE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E6D9639">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C9B4CCE">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A917F37">
      <w:pPr>
        <w:spacing w:line="588" w:lineRule="exact"/>
        <w:ind w:firstLine="504" w:firstLineChars="200"/>
        <w:rPr>
          <w:spacing w:val="6"/>
          <w:sz w:val="24"/>
          <w:highlight w:val="none"/>
        </w:rPr>
      </w:pPr>
    </w:p>
    <w:p w14:paraId="0DDB7B1A">
      <w:pPr>
        <w:spacing w:line="588" w:lineRule="exact"/>
        <w:ind w:firstLine="504" w:firstLineChars="200"/>
        <w:rPr>
          <w:spacing w:val="6"/>
          <w:sz w:val="24"/>
          <w:highlight w:val="none"/>
        </w:rPr>
      </w:pPr>
    </w:p>
    <w:p w14:paraId="7F5B0406">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0F3EB9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08594DA">
      <w:pPr>
        <w:widowControl/>
        <w:jc w:val="left"/>
        <w:rPr>
          <w:color w:val="000000"/>
          <w:sz w:val="24"/>
          <w:szCs w:val="20"/>
          <w:highlight w:val="none"/>
        </w:rPr>
      </w:pPr>
      <w:r>
        <w:rPr>
          <w:color w:val="000000"/>
          <w:sz w:val="24"/>
          <w:szCs w:val="20"/>
          <w:highlight w:val="none"/>
        </w:rPr>
        <w:br w:type="page"/>
      </w:r>
    </w:p>
    <w:p w14:paraId="69EDDB9F">
      <w:pPr>
        <w:pStyle w:val="7"/>
        <w:rPr>
          <w:highlight w:val="none"/>
        </w:rPr>
      </w:pPr>
      <w:r>
        <w:rPr>
          <w:highlight w:val="none"/>
        </w:rPr>
        <w:t>2-1-2 拟分包情况说明及分包意向协议</w:t>
      </w:r>
    </w:p>
    <w:p w14:paraId="7E03A44A">
      <w:pPr>
        <w:autoSpaceDE w:val="0"/>
        <w:autoSpaceDN w:val="0"/>
        <w:adjustRightInd w:val="0"/>
        <w:jc w:val="center"/>
        <w:rPr>
          <w:color w:val="000000"/>
          <w:sz w:val="30"/>
          <w:szCs w:val="30"/>
          <w:highlight w:val="none"/>
        </w:rPr>
      </w:pPr>
    </w:p>
    <w:p w14:paraId="6BF30238">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447BF80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87B74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7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DD1A3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C8A9D1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3DB85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6AFDDF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5B72AE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8AE169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0A56E35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F8F49C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90C0C2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638CC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41418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B6C793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230E8A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5899EA1">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B544F7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DE7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483AE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7778E8C">
            <w:pPr>
              <w:pStyle w:val="248"/>
              <w:jc w:val="center"/>
              <w:rPr>
                <w:rFonts w:ascii="Times New Roman" w:hAnsi="Times New Roman" w:cs="Times New Roman" w:eastAsiaTheme="minorEastAsia"/>
                <w:sz w:val="30"/>
                <w:highlight w:val="none"/>
              </w:rPr>
            </w:pPr>
          </w:p>
        </w:tc>
        <w:tc>
          <w:tcPr>
            <w:tcW w:w="1513" w:type="dxa"/>
            <w:vAlign w:val="center"/>
          </w:tcPr>
          <w:p w14:paraId="390663C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8868B7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B1F11E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BFE5923">
            <w:pPr>
              <w:pStyle w:val="248"/>
              <w:jc w:val="center"/>
              <w:rPr>
                <w:rFonts w:ascii="Times New Roman" w:hAnsi="Times New Roman" w:cs="Times New Roman" w:eastAsiaTheme="minorEastAsia"/>
                <w:sz w:val="30"/>
                <w:highlight w:val="none"/>
                <w:lang w:eastAsia="zh-CN"/>
              </w:rPr>
            </w:pPr>
          </w:p>
        </w:tc>
        <w:tc>
          <w:tcPr>
            <w:tcW w:w="1558" w:type="dxa"/>
            <w:vAlign w:val="center"/>
          </w:tcPr>
          <w:p w14:paraId="08ECC8A5">
            <w:pPr>
              <w:pStyle w:val="248"/>
              <w:jc w:val="center"/>
              <w:rPr>
                <w:rFonts w:ascii="Times New Roman" w:hAnsi="Times New Roman" w:cs="Times New Roman" w:eastAsiaTheme="minorEastAsia"/>
                <w:sz w:val="30"/>
                <w:highlight w:val="none"/>
                <w:lang w:eastAsia="zh-CN"/>
              </w:rPr>
            </w:pPr>
          </w:p>
        </w:tc>
        <w:tc>
          <w:tcPr>
            <w:tcW w:w="1498" w:type="dxa"/>
            <w:vAlign w:val="center"/>
          </w:tcPr>
          <w:p w14:paraId="0EBA353E">
            <w:pPr>
              <w:pStyle w:val="248"/>
              <w:jc w:val="center"/>
              <w:rPr>
                <w:rFonts w:ascii="Times New Roman" w:hAnsi="Times New Roman" w:cs="Times New Roman" w:eastAsiaTheme="minorEastAsia"/>
                <w:sz w:val="30"/>
                <w:highlight w:val="none"/>
                <w:lang w:eastAsia="zh-CN"/>
              </w:rPr>
            </w:pPr>
          </w:p>
        </w:tc>
        <w:tc>
          <w:tcPr>
            <w:tcW w:w="1564" w:type="dxa"/>
            <w:vAlign w:val="center"/>
          </w:tcPr>
          <w:p w14:paraId="3B5E8A96">
            <w:pPr>
              <w:pStyle w:val="248"/>
              <w:jc w:val="center"/>
              <w:rPr>
                <w:rFonts w:ascii="Times New Roman" w:hAnsi="Times New Roman" w:cs="Times New Roman" w:eastAsiaTheme="minorEastAsia"/>
                <w:sz w:val="30"/>
                <w:highlight w:val="none"/>
                <w:lang w:eastAsia="zh-CN"/>
              </w:rPr>
            </w:pPr>
          </w:p>
        </w:tc>
      </w:tr>
      <w:tr w14:paraId="7945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CD851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C72D67A">
            <w:pPr>
              <w:pStyle w:val="248"/>
              <w:jc w:val="center"/>
              <w:rPr>
                <w:rFonts w:ascii="Times New Roman" w:hAnsi="Times New Roman" w:cs="Times New Roman" w:eastAsiaTheme="minorEastAsia"/>
                <w:sz w:val="30"/>
                <w:highlight w:val="none"/>
              </w:rPr>
            </w:pPr>
          </w:p>
        </w:tc>
        <w:tc>
          <w:tcPr>
            <w:tcW w:w="1513" w:type="dxa"/>
            <w:vAlign w:val="center"/>
          </w:tcPr>
          <w:p w14:paraId="74CFAB7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9C1A65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4C6157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87D77E">
            <w:pPr>
              <w:pStyle w:val="248"/>
              <w:jc w:val="center"/>
              <w:rPr>
                <w:rFonts w:ascii="Times New Roman" w:hAnsi="Times New Roman" w:cs="Times New Roman" w:eastAsiaTheme="minorEastAsia"/>
                <w:sz w:val="30"/>
                <w:highlight w:val="none"/>
                <w:lang w:eastAsia="zh-CN"/>
              </w:rPr>
            </w:pPr>
          </w:p>
        </w:tc>
        <w:tc>
          <w:tcPr>
            <w:tcW w:w="1558" w:type="dxa"/>
            <w:vAlign w:val="center"/>
          </w:tcPr>
          <w:p w14:paraId="4914BC4C">
            <w:pPr>
              <w:pStyle w:val="248"/>
              <w:jc w:val="center"/>
              <w:rPr>
                <w:rFonts w:ascii="Times New Roman" w:hAnsi="Times New Roman" w:cs="Times New Roman" w:eastAsiaTheme="minorEastAsia"/>
                <w:sz w:val="30"/>
                <w:highlight w:val="none"/>
                <w:lang w:eastAsia="zh-CN"/>
              </w:rPr>
            </w:pPr>
          </w:p>
        </w:tc>
        <w:tc>
          <w:tcPr>
            <w:tcW w:w="1498" w:type="dxa"/>
            <w:vAlign w:val="center"/>
          </w:tcPr>
          <w:p w14:paraId="77E5FA11">
            <w:pPr>
              <w:pStyle w:val="248"/>
              <w:jc w:val="center"/>
              <w:rPr>
                <w:rFonts w:ascii="Times New Roman" w:hAnsi="Times New Roman" w:cs="Times New Roman" w:eastAsiaTheme="minorEastAsia"/>
                <w:sz w:val="30"/>
                <w:highlight w:val="none"/>
                <w:lang w:eastAsia="zh-CN"/>
              </w:rPr>
            </w:pPr>
          </w:p>
        </w:tc>
        <w:tc>
          <w:tcPr>
            <w:tcW w:w="1564" w:type="dxa"/>
            <w:vAlign w:val="center"/>
          </w:tcPr>
          <w:p w14:paraId="0349761F">
            <w:pPr>
              <w:pStyle w:val="248"/>
              <w:jc w:val="center"/>
              <w:rPr>
                <w:rFonts w:ascii="Times New Roman" w:hAnsi="Times New Roman" w:cs="Times New Roman" w:eastAsiaTheme="minorEastAsia"/>
                <w:sz w:val="30"/>
                <w:highlight w:val="none"/>
                <w:lang w:eastAsia="zh-CN"/>
              </w:rPr>
            </w:pPr>
          </w:p>
        </w:tc>
      </w:tr>
      <w:tr w14:paraId="1DA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1375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31C9E9E">
            <w:pPr>
              <w:pStyle w:val="248"/>
              <w:jc w:val="center"/>
              <w:rPr>
                <w:rFonts w:ascii="Times New Roman" w:hAnsi="Times New Roman" w:cs="Times New Roman" w:eastAsiaTheme="minorEastAsia"/>
                <w:sz w:val="30"/>
                <w:highlight w:val="none"/>
              </w:rPr>
            </w:pPr>
          </w:p>
        </w:tc>
        <w:tc>
          <w:tcPr>
            <w:tcW w:w="1513" w:type="dxa"/>
            <w:vAlign w:val="center"/>
          </w:tcPr>
          <w:p w14:paraId="34F9DA3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18155AC3">
            <w:pPr>
              <w:pStyle w:val="248"/>
              <w:jc w:val="center"/>
              <w:rPr>
                <w:rFonts w:ascii="Times New Roman" w:hAnsi="Times New Roman" w:cs="Times New Roman" w:eastAsiaTheme="minorEastAsia"/>
                <w:sz w:val="30"/>
                <w:highlight w:val="none"/>
              </w:rPr>
            </w:pPr>
          </w:p>
        </w:tc>
        <w:tc>
          <w:tcPr>
            <w:tcW w:w="1558" w:type="dxa"/>
            <w:vAlign w:val="center"/>
          </w:tcPr>
          <w:p w14:paraId="54A4DAAA">
            <w:pPr>
              <w:pStyle w:val="248"/>
              <w:jc w:val="center"/>
              <w:rPr>
                <w:rFonts w:ascii="Times New Roman" w:hAnsi="Times New Roman" w:cs="Times New Roman" w:eastAsiaTheme="minorEastAsia"/>
                <w:sz w:val="30"/>
                <w:highlight w:val="none"/>
              </w:rPr>
            </w:pPr>
          </w:p>
        </w:tc>
        <w:tc>
          <w:tcPr>
            <w:tcW w:w="1498" w:type="dxa"/>
            <w:vAlign w:val="center"/>
          </w:tcPr>
          <w:p w14:paraId="1C2CC9B2">
            <w:pPr>
              <w:pStyle w:val="248"/>
              <w:jc w:val="center"/>
              <w:rPr>
                <w:rFonts w:ascii="Times New Roman" w:hAnsi="Times New Roman" w:cs="Times New Roman" w:eastAsiaTheme="minorEastAsia"/>
                <w:sz w:val="30"/>
                <w:highlight w:val="none"/>
              </w:rPr>
            </w:pPr>
          </w:p>
        </w:tc>
        <w:tc>
          <w:tcPr>
            <w:tcW w:w="1564" w:type="dxa"/>
            <w:vAlign w:val="center"/>
          </w:tcPr>
          <w:p w14:paraId="410ECEB0">
            <w:pPr>
              <w:pStyle w:val="248"/>
              <w:jc w:val="center"/>
              <w:rPr>
                <w:rFonts w:ascii="Times New Roman" w:hAnsi="Times New Roman" w:cs="Times New Roman" w:eastAsiaTheme="minorEastAsia"/>
                <w:sz w:val="30"/>
                <w:highlight w:val="none"/>
              </w:rPr>
            </w:pPr>
          </w:p>
        </w:tc>
      </w:tr>
      <w:tr w14:paraId="7326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5376FB">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0548A3D">
            <w:pPr>
              <w:pStyle w:val="248"/>
              <w:jc w:val="center"/>
              <w:rPr>
                <w:rFonts w:ascii="Times New Roman" w:hAnsi="Times New Roman" w:cs="Times New Roman" w:eastAsiaTheme="minorEastAsia"/>
                <w:sz w:val="30"/>
                <w:highlight w:val="none"/>
              </w:rPr>
            </w:pPr>
          </w:p>
        </w:tc>
        <w:tc>
          <w:tcPr>
            <w:tcW w:w="1564" w:type="dxa"/>
            <w:vAlign w:val="center"/>
          </w:tcPr>
          <w:p w14:paraId="1778419F">
            <w:pPr>
              <w:pStyle w:val="248"/>
              <w:jc w:val="center"/>
              <w:rPr>
                <w:rFonts w:ascii="Times New Roman" w:hAnsi="Times New Roman" w:cs="Times New Roman" w:eastAsiaTheme="minorEastAsia"/>
                <w:sz w:val="30"/>
                <w:highlight w:val="none"/>
              </w:rPr>
            </w:pPr>
          </w:p>
        </w:tc>
      </w:tr>
    </w:tbl>
    <w:p w14:paraId="5396F8E9">
      <w:pPr>
        <w:adjustRightInd w:val="0"/>
        <w:snapToGrid w:val="0"/>
        <w:spacing w:line="360" w:lineRule="auto"/>
        <w:ind w:firstLine="480" w:firstLineChars="200"/>
        <w:jc w:val="left"/>
        <w:rPr>
          <w:sz w:val="24"/>
          <w:highlight w:val="none"/>
        </w:rPr>
      </w:pPr>
    </w:p>
    <w:p w14:paraId="0FA9A758">
      <w:pPr>
        <w:adjustRightInd w:val="0"/>
        <w:snapToGrid w:val="0"/>
        <w:spacing w:line="360" w:lineRule="auto"/>
        <w:jc w:val="left"/>
        <w:rPr>
          <w:sz w:val="24"/>
          <w:highlight w:val="none"/>
        </w:rPr>
      </w:pPr>
    </w:p>
    <w:p w14:paraId="0EC4C2C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671C271">
      <w:pPr>
        <w:spacing w:line="360" w:lineRule="auto"/>
        <w:ind w:right="-57" w:firstLine="480"/>
        <w:jc w:val="right"/>
        <w:rPr>
          <w:color w:val="000000"/>
          <w:sz w:val="24"/>
          <w:highlight w:val="none"/>
        </w:rPr>
      </w:pPr>
      <w:r>
        <w:rPr>
          <w:color w:val="000000"/>
          <w:sz w:val="24"/>
          <w:szCs w:val="20"/>
          <w:highlight w:val="none"/>
        </w:rPr>
        <w:t>日期：_____年______月______日</w:t>
      </w:r>
    </w:p>
    <w:p w14:paraId="54F0F150">
      <w:pPr>
        <w:adjustRightInd w:val="0"/>
        <w:snapToGrid w:val="0"/>
        <w:spacing w:line="360" w:lineRule="auto"/>
        <w:jc w:val="left"/>
        <w:rPr>
          <w:sz w:val="24"/>
          <w:highlight w:val="none"/>
        </w:rPr>
      </w:pPr>
      <w:r>
        <w:rPr>
          <w:sz w:val="24"/>
          <w:highlight w:val="none"/>
        </w:rPr>
        <w:t>注：</w:t>
      </w:r>
    </w:p>
    <w:p w14:paraId="104959A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7AB9695">
      <w:pPr>
        <w:adjustRightInd w:val="0"/>
        <w:snapToGrid w:val="0"/>
        <w:spacing w:line="360" w:lineRule="auto"/>
        <w:jc w:val="left"/>
        <w:rPr>
          <w:color w:val="000000"/>
          <w:sz w:val="30"/>
          <w:szCs w:val="30"/>
          <w:highlight w:val="none"/>
        </w:rPr>
      </w:pPr>
    </w:p>
    <w:p w14:paraId="5708EF35">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b/>
          <w:sz w:val="36"/>
          <w:szCs w:val="36"/>
          <w:highlight w:val="none"/>
        </w:rPr>
        <w:t>（不适用）</w:t>
      </w:r>
    </w:p>
    <w:p w14:paraId="5E597EAD">
      <w:pPr>
        <w:adjustRightInd w:val="0"/>
        <w:snapToGrid w:val="0"/>
        <w:spacing w:line="360" w:lineRule="auto"/>
        <w:ind w:firstLine="480" w:firstLineChars="200"/>
        <w:jc w:val="left"/>
        <w:rPr>
          <w:sz w:val="24"/>
          <w:highlight w:val="none"/>
        </w:rPr>
      </w:pPr>
      <w:r>
        <w:rPr>
          <w:sz w:val="24"/>
          <w:highlight w:val="none"/>
        </w:rPr>
        <w:t>甲方（投标人）：________</w:t>
      </w:r>
    </w:p>
    <w:p w14:paraId="507A02EE">
      <w:pPr>
        <w:adjustRightInd w:val="0"/>
        <w:snapToGrid w:val="0"/>
        <w:spacing w:line="360" w:lineRule="auto"/>
        <w:ind w:firstLine="480" w:firstLineChars="200"/>
        <w:jc w:val="left"/>
        <w:rPr>
          <w:sz w:val="24"/>
          <w:highlight w:val="none"/>
        </w:rPr>
      </w:pPr>
      <w:r>
        <w:rPr>
          <w:sz w:val="24"/>
          <w:highlight w:val="none"/>
        </w:rPr>
        <w:t>乙方（拟分包单位）：________</w:t>
      </w:r>
    </w:p>
    <w:p w14:paraId="6ED50233">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2BACCD5">
      <w:pPr>
        <w:adjustRightInd w:val="0"/>
        <w:snapToGrid w:val="0"/>
        <w:spacing w:line="360" w:lineRule="auto"/>
        <w:ind w:firstLine="480" w:firstLineChars="200"/>
        <w:jc w:val="left"/>
        <w:rPr>
          <w:sz w:val="24"/>
          <w:highlight w:val="none"/>
        </w:rPr>
      </w:pPr>
      <w:r>
        <w:rPr>
          <w:sz w:val="24"/>
          <w:highlight w:val="none"/>
        </w:rPr>
        <w:t>1.分包内容：_____。</w:t>
      </w:r>
    </w:p>
    <w:p w14:paraId="2C614E7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51D82E37">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65CCDB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B3B0D36">
      <w:pPr>
        <w:spacing w:line="360" w:lineRule="auto"/>
        <w:ind w:firstLine="471"/>
        <w:rPr>
          <w:b/>
          <w:color w:val="000000"/>
          <w:sz w:val="24"/>
          <w:highlight w:val="none"/>
        </w:rPr>
      </w:pPr>
    </w:p>
    <w:p w14:paraId="1BEBDE8B">
      <w:pPr>
        <w:spacing w:line="360" w:lineRule="auto"/>
        <w:ind w:firstLine="471"/>
        <w:rPr>
          <w:b/>
          <w:color w:val="000000"/>
          <w:sz w:val="24"/>
          <w:highlight w:val="none"/>
        </w:rPr>
      </w:pPr>
      <w:r>
        <w:rPr>
          <w:color w:val="000000"/>
          <w:sz w:val="24"/>
          <w:highlight w:val="none"/>
        </w:rPr>
        <w:t>甲方（盖章）：_________                 乙方（盖章）：_________</w:t>
      </w:r>
    </w:p>
    <w:p w14:paraId="479A97C8">
      <w:pPr>
        <w:spacing w:line="360" w:lineRule="auto"/>
        <w:ind w:left="480"/>
        <w:jc w:val="right"/>
        <w:rPr>
          <w:color w:val="000000"/>
          <w:sz w:val="24"/>
          <w:highlight w:val="none"/>
        </w:rPr>
      </w:pPr>
    </w:p>
    <w:p w14:paraId="19FEA2CB">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17EDC9C">
      <w:pPr>
        <w:tabs>
          <w:tab w:val="left" w:pos="8280"/>
        </w:tabs>
        <w:spacing w:line="360" w:lineRule="auto"/>
        <w:ind w:firstLine="480"/>
        <w:rPr>
          <w:color w:val="000000"/>
          <w:sz w:val="24"/>
          <w:highlight w:val="none"/>
        </w:rPr>
      </w:pPr>
    </w:p>
    <w:p w14:paraId="152BDFD1">
      <w:pPr>
        <w:tabs>
          <w:tab w:val="left" w:pos="8280"/>
        </w:tabs>
        <w:spacing w:line="360" w:lineRule="auto"/>
        <w:rPr>
          <w:color w:val="000000"/>
          <w:sz w:val="24"/>
          <w:highlight w:val="none"/>
        </w:rPr>
      </w:pPr>
      <w:r>
        <w:rPr>
          <w:color w:val="000000"/>
          <w:sz w:val="24"/>
          <w:highlight w:val="none"/>
        </w:rPr>
        <w:t>注：</w:t>
      </w:r>
    </w:p>
    <w:p w14:paraId="0F6F81AF">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F7A3963">
      <w:pPr>
        <w:widowControl/>
        <w:jc w:val="left"/>
        <w:rPr>
          <w:color w:val="000000"/>
          <w:sz w:val="24"/>
          <w:szCs w:val="20"/>
          <w:highlight w:val="none"/>
        </w:rPr>
      </w:pPr>
      <w:r>
        <w:rPr>
          <w:color w:val="000000"/>
          <w:sz w:val="24"/>
          <w:szCs w:val="20"/>
          <w:highlight w:val="none"/>
        </w:rPr>
        <w:br w:type="page"/>
      </w:r>
    </w:p>
    <w:p w14:paraId="66B4D2AC">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C5D7039">
      <w:pPr>
        <w:widowControl/>
        <w:jc w:val="left"/>
        <w:rPr>
          <w:sz w:val="24"/>
          <w:highlight w:val="none"/>
        </w:rPr>
      </w:pPr>
    </w:p>
    <w:p w14:paraId="00D92B71">
      <w:pPr>
        <w:widowControl/>
        <w:jc w:val="left"/>
        <w:rPr>
          <w:sz w:val="24"/>
          <w:highlight w:val="none"/>
        </w:rPr>
      </w:pPr>
      <w:r>
        <w:rPr>
          <w:sz w:val="24"/>
          <w:highlight w:val="none"/>
        </w:rPr>
        <w:br w:type="page"/>
      </w:r>
    </w:p>
    <w:p w14:paraId="0E6CF5CD">
      <w:pPr>
        <w:numPr>
          <w:ilvl w:val="0"/>
          <w:numId w:val="16"/>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5423A43C">
      <w:pPr>
        <w:spacing w:line="360" w:lineRule="auto"/>
        <w:outlineLvl w:val="2"/>
        <w:rPr>
          <w:color w:val="000000"/>
          <w:sz w:val="24"/>
          <w:szCs w:val="20"/>
          <w:highlight w:val="none"/>
        </w:rPr>
      </w:pPr>
      <w:r>
        <w:rPr>
          <w:color w:val="000000"/>
          <w:sz w:val="24"/>
          <w:szCs w:val="20"/>
          <w:highlight w:val="none"/>
        </w:rPr>
        <w:t>3-1 联合协议（如有）</w:t>
      </w:r>
    </w:p>
    <w:p w14:paraId="3BD4B56F">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576860F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38360831">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B88F2E2">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447F9E7">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8D775B0">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611939B1">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0ABB5C99">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E039428">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7B2B411F">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75D48DB8">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3251FDB">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43FF7D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AF6F058">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6EFFF517">
      <w:pPr>
        <w:numPr>
          <w:ilvl w:val="0"/>
          <w:numId w:val="18"/>
        </w:numPr>
        <w:spacing w:line="360" w:lineRule="auto"/>
        <w:rPr>
          <w:bCs/>
          <w:color w:val="000000"/>
          <w:sz w:val="24"/>
          <w:highlight w:val="none"/>
        </w:rPr>
      </w:pPr>
      <w:r>
        <w:rPr>
          <w:bCs/>
          <w:color w:val="000000"/>
          <w:sz w:val="24"/>
          <w:highlight w:val="none"/>
        </w:rPr>
        <w:t>其他约定（如有）：_______。</w:t>
      </w:r>
    </w:p>
    <w:p w14:paraId="308F708F">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065129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719D65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D517E9C">
      <w:pPr>
        <w:spacing w:line="360" w:lineRule="auto"/>
        <w:ind w:firstLine="471"/>
        <w:rPr>
          <w:color w:val="000000"/>
          <w:sz w:val="24"/>
          <w:highlight w:val="none"/>
        </w:rPr>
      </w:pPr>
    </w:p>
    <w:p w14:paraId="4335D1A8">
      <w:pPr>
        <w:spacing w:line="360" w:lineRule="auto"/>
        <w:ind w:firstLine="471"/>
        <w:rPr>
          <w:color w:val="000000"/>
          <w:sz w:val="24"/>
          <w:highlight w:val="none"/>
        </w:rPr>
      </w:pPr>
    </w:p>
    <w:p w14:paraId="58AFDDF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6BC5C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5A067881">
      <w:pPr>
        <w:spacing w:line="360" w:lineRule="auto"/>
        <w:ind w:firstLine="471"/>
        <w:rPr>
          <w:color w:val="000000"/>
          <w:sz w:val="24"/>
          <w:highlight w:val="none"/>
        </w:rPr>
      </w:pPr>
    </w:p>
    <w:p w14:paraId="75342FCC">
      <w:pPr>
        <w:spacing w:line="360" w:lineRule="auto"/>
        <w:ind w:firstLine="471"/>
        <w:rPr>
          <w:color w:val="000000"/>
          <w:sz w:val="24"/>
          <w:highlight w:val="none"/>
        </w:rPr>
      </w:pPr>
    </w:p>
    <w:p w14:paraId="218462E0">
      <w:pPr>
        <w:spacing w:line="360" w:lineRule="auto"/>
        <w:ind w:left="480"/>
        <w:jc w:val="right"/>
        <w:rPr>
          <w:color w:val="000000"/>
          <w:sz w:val="24"/>
          <w:highlight w:val="none"/>
        </w:rPr>
      </w:pPr>
    </w:p>
    <w:p w14:paraId="04558AFA">
      <w:pPr>
        <w:spacing w:line="360" w:lineRule="auto"/>
        <w:ind w:left="480"/>
        <w:jc w:val="right"/>
        <w:rPr>
          <w:color w:val="000000"/>
          <w:sz w:val="24"/>
          <w:highlight w:val="none"/>
        </w:rPr>
      </w:pPr>
      <w:r>
        <w:rPr>
          <w:color w:val="000000"/>
          <w:sz w:val="24"/>
          <w:szCs w:val="20"/>
          <w:highlight w:val="none"/>
        </w:rPr>
        <w:t>日期：_____年______月______日</w:t>
      </w:r>
    </w:p>
    <w:p w14:paraId="6C5B2114">
      <w:pPr>
        <w:spacing w:line="360" w:lineRule="auto"/>
        <w:ind w:left="480"/>
        <w:jc w:val="right"/>
        <w:rPr>
          <w:b/>
          <w:color w:val="000000"/>
          <w:sz w:val="24"/>
          <w:highlight w:val="none"/>
        </w:rPr>
      </w:pPr>
    </w:p>
    <w:p w14:paraId="25FD9D4A">
      <w:pPr>
        <w:tabs>
          <w:tab w:val="left" w:pos="8280"/>
        </w:tabs>
        <w:spacing w:line="360" w:lineRule="auto"/>
        <w:ind w:firstLine="480"/>
        <w:rPr>
          <w:color w:val="000000"/>
          <w:sz w:val="24"/>
          <w:highlight w:val="none"/>
        </w:rPr>
      </w:pPr>
    </w:p>
    <w:p w14:paraId="20085E31">
      <w:pPr>
        <w:tabs>
          <w:tab w:val="left" w:pos="8280"/>
        </w:tabs>
        <w:spacing w:line="360" w:lineRule="auto"/>
        <w:ind w:firstLine="480"/>
        <w:rPr>
          <w:color w:val="000000"/>
          <w:sz w:val="24"/>
          <w:highlight w:val="none"/>
        </w:rPr>
      </w:pPr>
    </w:p>
    <w:p w14:paraId="6EF6BBE9">
      <w:pPr>
        <w:spacing w:line="360" w:lineRule="auto"/>
        <w:ind w:left="719" w:leftChars="228" w:hanging="240" w:hangingChars="100"/>
        <w:rPr>
          <w:color w:val="000000"/>
          <w:sz w:val="24"/>
          <w:highlight w:val="none"/>
        </w:rPr>
      </w:pPr>
      <w:r>
        <w:rPr>
          <w:color w:val="000000"/>
          <w:sz w:val="24"/>
          <w:highlight w:val="none"/>
        </w:rPr>
        <w:t>注：</w:t>
      </w:r>
    </w:p>
    <w:p w14:paraId="7057384F">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7383B9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78BF16AA">
      <w:pPr>
        <w:spacing w:line="360" w:lineRule="auto"/>
        <w:ind w:left="719" w:leftChars="228" w:hanging="240" w:hangingChars="100"/>
        <w:rPr>
          <w:sz w:val="24"/>
          <w:highlight w:val="none"/>
        </w:rPr>
      </w:pPr>
      <w:r>
        <w:rPr>
          <w:sz w:val="24"/>
          <w:highlight w:val="none"/>
        </w:rPr>
        <w:br w:type="page"/>
      </w:r>
    </w:p>
    <w:p w14:paraId="161FE71C">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4FF3DC0">
      <w:pPr>
        <w:widowControl/>
        <w:jc w:val="left"/>
        <w:rPr>
          <w:sz w:val="24"/>
          <w:szCs w:val="20"/>
          <w:highlight w:val="none"/>
        </w:rPr>
      </w:pPr>
      <w:r>
        <w:rPr>
          <w:sz w:val="24"/>
          <w:szCs w:val="20"/>
          <w:highlight w:val="none"/>
        </w:rPr>
        <w:br w:type="page"/>
      </w:r>
    </w:p>
    <w:p w14:paraId="0DC9EB86">
      <w:pPr>
        <w:numPr>
          <w:ilvl w:val="0"/>
          <w:numId w:val="16"/>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color w:val="000000"/>
          <w:sz w:val="24"/>
          <w:szCs w:val="20"/>
          <w:highlight w:val="none"/>
        </w:rPr>
        <w:t>（如有）</w:t>
      </w:r>
    </w:p>
    <w:p w14:paraId="4CEBDCDF">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5AA07BB2">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275D0DA9">
      <w:pPr>
        <w:spacing w:line="360" w:lineRule="auto"/>
        <w:rPr>
          <w:sz w:val="24"/>
          <w:szCs w:val="20"/>
          <w:highlight w:val="none"/>
        </w:rPr>
      </w:pPr>
    </w:p>
    <w:p w14:paraId="0A1D8CD2">
      <w:pPr>
        <w:widowControl/>
        <w:jc w:val="left"/>
        <w:rPr>
          <w:kern w:val="0"/>
          <w:sz w:val="24"/>
          <w:szCs w:val="20"/>
          <w:highlight w:val="none"/>
        </w:rPr>
      </w:pPr>
      <w:r>
        <w:rPr>
          <w:sz w:val="24"/>
          <w:szCs w:val="20"/>
          <w:highlight w:val="none"/>
        </w:rPr>
        <w:br w:type="page"/>
      </w:r>
    </w:p>
    <w:p w14:paraId="35194E27">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1B2BA78">
      <w:pPr>
        <w:rPr>
          <w:b/>
          <w:spacing w:val="20"/>
          <w:szCs w:val="21"/>
          <w:highlight w:val="none"/>
        </w:rPr>
      </w:pPr>
    </w:p>
    <w:p w14:paraId="61C8A06F">
      <w:pPr>
        <w:rPr>
          <w:b/>
          <w:sz w:val="24"/>
          <w:highlight w:val="none"/>
        </w:rPr>
      </w:pPr>
      <w:r>
        <w:rPr>
          <w:b/>
          <w:spacing w:val="20"/>
          <w:sz w:val="24"/>
          <w:highlight w:val="none"/>
        </w:rPr>
        <w:t>投标文件（商务技术文件）</w:t>
      </w:r>
      <w:r>
        <w:rPr>
          <w:b/>
          <w:sz w:val="24"/>
          <w:highlight w:val="none"/>
        </w:rPr>
        <w:t>封面（非实质性格式）</w:t>
      </w:r>
    </w:p>
    <w:p w14:paraId="344B6B62">
      <w:pPr>
        <w:jc w:val="center"/>
        <w:rPr>
          <w:szCs w:val="21"/>
          <w:highlight w:val="none"/>
        </w:rPr>
      </w:pPr>
    </w:p>
    <w:p w14:paraId="3A79A638">
      <w:pPr>
        <w:jc w:val="center"/>
        <w:rPr>
          <w:b/>
          <w:spacing w:val="60"/>
          <w:sz w:val="84"/>
          <w:szCs w:val="84"/>
          <w:highlight w:val="none"/>
        </w:rPr>
      </w:pPr>
      <w:r>
        <w:rPr>
          <w:b/>
          <w:spacing w:val="60"/>
          <w:sz w:val="84"/>
          <w:szCs w:val="84"/>
          <w:highlight w:val="none"/>
        </w:rPr>
        <w:t>投 标 文 件</w:t>
      </w:r>
    </w:p>
    <w:p w14:paraId="0149C765">
      <w:pPr>
        <w:jc w:val="center"/>
        <w:rPr>
          <w:b/>
          <w:spacing w:val="60"/>
          <w:sz w:val="52"/>
          <w:szCs w:val="52"/>
          <w:highlight w:val="none"/>
        </w:rPr>
      </w:pPr>
      <w:r>
        <w:rPr>
          <w:b/>
          <w:spacing w:val="60"/>
          <w:sz w:val="52"/>
          <w:szCs w:val="52"/>
          <w:highlight w:val="none"/>
        </w:rPr>
        <w:t>（商务技术文件）</w:t>
      </w:r>
    </w:p>
    <w:p w14:paraId="51AAF611">
      <w:pPr>
        <w:ind w:firstLine="542" w:firstLineChars="150"/>
        <w:rPr>
          <w:b/>
          <w:spacing w:val="20"/>
          <w:sz w:val="32"/>
          <w:szCs w:val="32"/>
          <w:highlight w:val="none"/>
        </w:rPr>
      </w:pPr>
    </w:p>
    <w:p w14:paraId="1DBB2BBD">
      <w:pPr>
        <w:ind w:firstLine="542" w:firstLineChars="150"/>
        <w:rPr>
          <w:b/>
          <w:spacing w:val="20"/>
          <w:sz w:val="32"/>
          <w:szCs w:val="32"/>
          <w:highlight w:val="none"/>
        </w:rPr>
      </w:pPr>
    </w:p>
    <w:p w14:paraId="6B270025">
      <w:pPr>
        <w:ind w:firstLine="542" w:firstLineChars="150"/>
        <w:rPr>
          <w:b/>
          <w:spacing w:val="20"/>
          <w:sz w:val="32"/>
          <w:szCs w:val="32"/>
          <w:highlight w:val="none"/>
        </w:rPr>
      </w:pPr>
      <w:r>
        <w:rPr>
          <w:b/>
          <w:spacing w:val="20"/>
          <w:sz w:val="32"/>
          <w:szCs w:val="32"/>
          <w:highlight w:val="none"/>
        </w:rPr>
        <w:t>项目名称:</w:t>
      </w:r>
    </w:p>
    <w:p w14:paraId="10898EF8">
      <w:pPr>
        <w:ind w:firstLine="542" w:firstLineChars="150"/>
        <w:rPr>
          <w:b/>
          <w:spacing w:val="20"/>
          <w:sz w:val="32"/>
          <w:szCs w:val="32"/>
          <w:highlight w:val="none"/>
        </w:rPr>
      </w:pPr>
      <w:r>
        <w:rPr>
          <w:b/>
          <w:spacing w:val="20"/>
          <w:sz w:val="32"/>
          <w:szCs w:val="32"/>
          <w:highlight w:val="none"/>
        </w:rPr>
        <w:t>项目编号：</w:t>
      </w:r>
    </w:p>
    <w:p w14:paraId="3D08AA5A">
      <w:pPr>
        <w:ind w:firstLine="542" w:firstLineChars="150"/>
        <w:rPr>
          <w:b/>
          <w:spacing w:val="20"/>
          <w:sz w:val="32"/>
          <w:szCs w:val="32"/>
          <w:highlight w:val="none"/>
        </w:rPr>
      </w:pPr>
    </w:p>
    <w:p w14:paraId="02DF3A03">
      <w:pPr>
        <w:ind w:firstLine="542" w:firstLineChars="150"/>
        <w:rPr>
          <w:b/>
          <w:spacing w:val="20"/>
          <w:sz w:val="32"/>
          <w:szCs w:val="32"/>
          <w:highlight w:val="none"/>
        </w:rPr>
      </w:pPr>
    </w:p>
    <w:p w14:paraId="62156E5B">
      <w:pPr>
        <w:jc w:val="center"/>
        <w:rPr>
          <w:b/>
          <w:sz w:val="32"/>
          <w:szCs w:val="32"/>
          <w:highlight w:val="none"/>
        </w:rPr>
      </w:pPr>
    </w:p>
    <w:p w14:paraId="1AEA573F">
      <w:pPr>
        <w:jc w:val="center"/>
        <w:rPr>
          <w:b/>
          <w:sz w:val="32"/>
          <w:szCs w:val="32"/>
          <w:highlight w:val="none"/>
        </w:rPr>
      </w:pPr>
    </w:p>
    <w:p w14:paraId="4D44973B">
      <w:pPr>
        <w:jc w:val="center"/>
        <w:rPr>
          <w:b/>
          <w:sz w:val="32"/>
          <w:szCs w:val="32"/>
          <w:highlight w:val="none"/>
        </w:rPr>
      </w:pPr>
    </w:p>
    <w:p w14:paraId="25C94728">
      <w:pPr>
        <w:jc w:val="center"/>
        <w:rPr>
          <w:b/>
          <w:spacing w:val="20"/>
          <w:sz w:val="32"/>
          <w:szCs w:val="32"/>
          <w:highlight w:val="none"/>
        </w:rPr>
      </w:pPr>
    </w:p>
    <w:p w14:paraId="56E011AD">
      <w:pPr>
        <w:jc w:val="center"/>
        <w:rPr>
          <w:b/>
          <w:spacing w:val="20"/>
          <w:sz w:val="32"/>
          <w:szCs w:val="32"/>
          <w:highlight w:val="none"/>
        </w:rPr>
      </w:pPr>
    </w:p>
    <w:p w14:paraId="2AA705A3">
      <w:pPr>
        <w:jc w:val="center"/>
        <w:rPr>
          <w:b/>
          <w:spacing w:val="20"/>
          <w:sz w:val="32"/>
          <w:szCs w:val="32"/>
          <w:highlight w:val="none"/>
        </w:rPr>
      </w:pPr>
    </w:p>
    <w:p w14:paraId="503DB0C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527FD76">
      <w:pPr>
        <w:jc w:val="center"/>
        <w:rPr>
          <w:b/>
          <w:sz w:val="32"/>
          <w:szCs w:val="32"/>
          <w:highlight w:val="none"/>
        </w:rPr>
      </w:pPr>
    </w:p>
    <w:p w14:paraId="42D1E5CB">
      <w:pPr>
        <w:widowControl/>
        <w:jc w:val="left"/>
        <w:rPr>
          <w:b/>
          <w:sz w:val="24"/>
          <w:highlight w:val="none"/>
        </w:rPr>
      </w:pPr>
      <w:r>
        <w:rPr>
          <w:b/>
          <w:sz w:val="24"/>
          <w:highlight w:val="none"/>
        </w:rPr>
        <w:br w:type="page"/>
      </w:r>
    </w:p>
    <w:p w14:paraId="1CA1C6FB">
      <w:pPr>
        <w:numPr>
          <w:ilvl w:val="0"/>
          <w:numId w:val="19"/>
        </w:numPr>
        <w:tabs>
          <w:tab w:val="left" w:pos="360"/>
        </w:tabs>
        <w:snapToGrid w:val="0"/>
        <w:spacing w:line="360" w:lineRule="auto"/>
        <w:outlineLvl w:val="1"/>
        <w:rPr>
          <w:color w:val="000000"/>
          <w:sz w:val="24"/>
          <w:szCs w:val="20"/>
          <w:highlight w:val="none"/>
        </w:rPr>
      </w:pPr>
      <w:bookmarkStart w:id="835" w:name="_Hlt520274121"/>
      <w:bookmarkEnd w:id="835"/>
      <w:bookmarkStart w:id="836" w:name="_Hlt520343392"/>
      <w:bookmarkEnd w:id="836"/>
      <w:bookmarkStart w:id="837" w:name="_Hlt520274393"/>
      <w:bookmarkEnd w:id="837"/>
      <w:bookmarkStart w:id="838" w:name="_Hlt520274065"/>
      <w:bookmarkEnd w:id="838"/>
      <w:bookmarkStart w:id="839" w:name="_Hlt520271212"/>
      <w:bookmarkEnd w:id="839"/>
      <w:bookmarkStart w:id="840" w:name="_Hlt520343000"/>
      <w:bookmarkEnd w:id="840"/>
      <w:bookmarkStart w:id="841" w:name="_Hlt520273711"/>
      <w:bookmarkEnd w:id="841"/>
      <w:bookmarkStart w:id="842" w:name="_Hlt520355504"/>
      <w:bookmarkEnd w:id="842"/>
      <w:bookmarkStart w:id="843" w:name="_Hlt520350918"/>
      <w:bookmarkEnd w:id="843"/>
      <w:bookmarkStart w:id="844" w:name="_Hlt520274407"/>
      <w:bookmarkEnd w:id="844"/>
      <w:bookmarkStart w:id="845" w:name="_Toc480942349"/>
      <w:bookmarkStart w:id="846" w:name="_Ref467988698"/>
      <w:bookmarkStart w:id="847" w:name="_Toc226965829"/>
      <w:bookmarkStart w:id="848" w:name="_Toc226309800"/>
      <w:bookmarkStart w:id="849" w:name="_Toc127151556"/>
      <w:bookmarkStart w:id="850" w:name="_Toc195842921"/>
      <w:bookmarkStart w:id="851" w:name="_Toc150480794"/>
      <w:bookmarkStart w:id="852" w:name="_Toc142311058"/>
      <w:bookmarkStart w:id="853" w:name="_Toc520356217"/>
      <w:bookmarkStart w:id="854" w:name="_Toc150774761"/>
      <w:bookmarkStart w:id="855" w:name="_Toc226337252"/>
      <w:bookmarkStart w:id="856" w:name="_Toc226965746"/>
      <w:r>
        <w:rPr>
          <w:color w:val="000000"/>
          <w:sz w:val="24"/>
          <w:highlight w:val="none"/>
        </w:rPr>
        <w:t>投标</w:t>
      </w:r>
      <w:bookmarkEnd w:id="845"/>
      <w:bookmarkEnd w:id="846"/>
      <w:r>
        <w:rPr>
          <w:color w:val="000000"/>
          <w:sz w:val="24"/>
          <w:highlight w:val="none"/>
        </w:rPr>
        <w:t>书</w:t>
      </w:r>
      <w:bookmarkEnd w:id="847"/>
      <w:bookmarkEnd w:id="848"/>
      <w:bookmarkEnd w:id="849"/>
      <w:bookmarkEnd w:id="850"/>
      <w:bookmarkEnd w:id="851"/>
      <w:bookmarkEnd w:id="852"/>
      <w:bookmarkEnd w:id="853"/>
      <w:bookmarkEnd w:id="854"/>
      <w:bookmarkEnd w:id="855"/>
      <w:bookmarkEnd w:id="856"/>
      <w:r>
        <w:rPr>
          <w:color w:val="000000"/>
          <w:sz w:val="24"/>
          <w:szCs w:val="20"/>
          <w:highlight w:val="none"/>
        </w:rPr>
        <w:t>（实质性格式）</w:t>
      </w:r>
    </w:p>
    <w:p w14:paraId="4279CD5A">
      <w:pPr>
        <w:tabs>
          <w:tab w:val="left" w:pos="5580"/>
        </w:tabs>
        <w:spacing w:line="360" w:lineRule="auto"/>
        <w:rPr>
          <w:color w:val="000000"/>
          <w:sz w:val="24"/>
          <w:highlight w:val="none"/>
        </w:rPr>
      </w:pPr>
    </w:p>
    <w:p w14:paraId="703DF689">
      <w:pPr>
        <w:spacing w:line="360" w:lineRule="auto"/>
        <w:jc w:val="center"/>
        <w:rPr>
          <w:b/>
          <w:color w:val="000000"/>
          <w:sz w:val="36"/>
          <w:szCs w:val="36"/>
          <w:highlight w:val="none"/>
        </w:rPr>
      </w:pPr>
      <w:r>
        <w:rPr>
          <w:b/>
          <w:color w:val="000000"/>
          <w:sz w:val="36"/>
          <w:szCs w:val="36"/>
          <w:highlight w:val="none"/>
        </w:rPr>
        <w:t>投标书</w:t>
      </w:r>
    </w:p>
    <w:p w14:paraId="43CC7A0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5746FAC">
      <w:pPr>
        <w:tabs>
          <w:tab w:val="left" w:pos="5580"/>
        </w:tabs>
        <w:spacing w:line="360" w:lineRule="auto"/>
        <w:rPr>
          <w:color w:val="000000"/>
          <w:sz w:val="24"/>
          <w:szCs w:val="20"/>
          <w:highlight w:val="none"/>
        </w:rPr>
      </w:pPr>
    </w:p>
    <w:p w14:paraId="60D8D44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0BD1A3D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B254A0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1C23E5D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A3A500E">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2F95D61">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4DCD7F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7C329D2">
      <w:pPr>
        <w:spacing w:line="360" w:lineRule="auto"/>
        <w:ind w:firstLine="480" w:firstLineChars="200"/>
        <w:rPr>
          <w:color w:val="000000"/>
          <w:sz w:val="24"/>
          <w:highlight w:val="none"/>
        </w:rPr>
      </w:pPr>
      <w:r>
        <w:rPr>
          <w:color w:val="000000"/>
          <w:sz w:val="24"/>
          <w:highlight w:val="none"/>
        </w:rPr>
        <w:t>与本投标有关的一切正式往来信函请寄：</w:t>
      </w:r>
    </w:p>
    <w:p w14:paraId="6FF5F3AA">
      <w:pPr>
        <w:tabs>
          <w:tab w:val="left" w:pos="5580"/>
        </w:tabs>
        <w:spacing w:line="360" w:lineRule="auto"/>
        <w:ind w:left="420"/>
        <w:rPr>
          <w:color w:val="000000"/>
          <w:sz w:val="24"/>
          <w:szCs w:val="20"/>
          <w:highlight w:val="none"/>
        </w:rPr>
      </w:pPr>
    </w:p>
    <w:p w14:paraId="1A07BBA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380D872">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B6D135A">
      <w:pPr>
        <w:tabs>
          <w:tab w:val="left" w:pos="5580"/>
        </w:tabs>
        <w:spacing w:line="360" w:lineRule="auto"/>
        <w:ind w:left="420"/>
        <w:rPr>
          <w:color w:val="000000"/>
          <w:sz w:val="24"/>
          <w:szCs w:val="20"/>
          <w:highlight w:val="none"/>
        </w:rPr>
      </w:pPr>
    </w:p>
    <w:p w14:paraId="0B564EA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51F6F740">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30BAD12">
      <w:pPr>
        <w:tabs>
          <w:tab w:val="left" w:pos="5580"/>
        </w:tabs>
        <w:spacing w:line="360" w:lineRule="auto"/>
        <w:ind w:left="420"/>
        <w:rPr>
          <w:color w:val="000000"/>
          <w:sz w:val="24"/>
          <w:szCs w:val="20"/>
          <w:highlight w:val="none"/>
          <w:u w:val="single"/>
        </w:rPr>
      </w:pPr>
    </w:p>
    <w:p w14:paraId="27064E9F">
      <w:pPr>
        <w:widowControl/>
        <w:jc w:val="left"/>
        <w:rPr>
          <w:color w:val="000000"/>
          <w:sz w:val="24"/>
          <w:highlight w:val="none"/>
        </w:rPr>
      </w:pPr>
      <w:bookmarkStart w:id="857" w:name="_Hlt520356243"/>
      <w:bookmarkEnd w:id="857"/>
      <w:bookmarkStart w:id="858" w:name="_Hlt520355938"/>
      <w:bookmarkEnd w:id="858"/>
      <w:bookmarkStart w:id="859" w:name="_Toc226337253"/>
      <w:bookmarkStart w:id="860" w:name="_Toc150480795"/>
      <w:bookmarkStart w:id="861" w:name="_Toc150774762"/>
      <w:bookmarkStart w:id="862" w:name="_Toc480942350"/>
      <w:bookmarkStart w:id="863" w:name="_Toc127151557"/>
      <w:bookmarkStart w:id="864" w:name="_Toc264969247"/>
      <w:bookmarkStart w:id="865" w:name="_Toc520356218"/>
      <w:bookmarkStart w:id="866" w:name="_Toc305158825"/>
      <w:bookmarkStart w:id="867" w:name="_Toc226965830"/>
      <w:bookmarkStart w:id="868" w:name="_Toc142311059"/>
      <w:bookmarkStart w:id="869" w:name="_Ref467988705"/>
      <w:bookmarkStart w:id="870" w:name="_Toc226965747"/>
      <w:bookmarkStart w:id="871" w:name="_Toc195842922"/>
      <w:bookmarkStart w:id="872" w:name="_Toc226309801"/>
      <w:bookmarkStart w:id="873" w:name="_Toc265228395"/>
      <w:bookmarkStart w:id="874" w:name="_Toc305158899"/>
      <w:r>
        <w:rPr>
          <w:color w:val="000000"/>
          <w:sz w:val="24"/>
          <w:highlight w:val="none"/>
        </w:rPr>
        <w:br w:type="page"/>
      </w:r>
    </w:p>
    <w:p w14:paraId="7E8D2A91">
      <w:pPr>
        <w:numPr>
          <w:ilvl w:val="0"/>
          <w:numId w:val="19"/>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14621C48">
      <w:pPr>
        <w:spacing w:line="360" w:lineRule="exact"/>
        <w:jc w:val="center"/>
        <w:rPr>
          <w:b/>
          <w:color w:val="000000"/>
          <w:sz w:val="36"/>
          <w:szCs w:val="36"/>
          <w:highlight w:val="none"/>
        </w:rPr>
      </w:pPr>
      <w:r>
        <w:rPr>
          <w:b/>
          <w:color w:val="000000"/>
          <w:sz w:val="36"/>
          <w:szCs w:val="36"/>
          <w:highlight w:val="none"/>
        </w:rPr>
        <w:t>授权委托书</w:t>
      </w:r>
    </w:p>
    <w:p w14:paraId="5468AA71">
      <w:pPr>
        <w:spacing w:line="360" w:lineRule="auto"/>
        <w:ind w:firstLine="420"/>
        <w:rPr>
          <w:color w:val="000000"/>
          <w:sz w:val="24"/>
          <w:szCs w:val="20"/>
          <w:highlight w:val="none"/>
        </w:rPr>
      </w:pPr>
    </w:p>
    <w:p w14:paraId="19A3CD70">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BB7CA70">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A9BD93">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2B0FD34">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C90F4A7">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lang w:val="en-US" w:eastAsia="zh-CN"/>
        </w:rPr>
        <w:t>盖章</w:t>
      </w:r>
      <w:r>
        <w:rPr>
          <w:color w:val="000000"/>
          <w:sz w:val="24"/>
          <w:szCs w:val="20"/>
          <w:highlight w:val="none"/>
        </w:rPr>
        <w:t>）：</w:t>
      </w:r>
      <w:r>
        <w:rPr>
          <w:color w:val="000000"/>
          <w:sz w:val="24"/>
          <w:highlight w:val="none"/>
          <w:lang w:val="zh-CN"/>
        </w:rPr>
        <w:t>________________</w:t>
      </w:r>
    </w:p>
    <w:p w14:paraId="1EB9751F">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lang w:val="en-US" w:eastAsia="zh-CN"/>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68E3C7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C930042">
      <w:pPr>
        <w:tabs>
          <w:tab w:val="left" w:pos="5580"/>
        </w:tabs>
        <w:spacing w:line="360" w:lineRule="auto"/>
        <w:ind w:firstLine="480" w:firstLineChars="200"/>
        <w:rPr>
          <w:color w:val="000000"/>
          <w:sz w:val="24"/>
          <w:szCs w:val="20"/>
          <w:highlight w:val="none"/>
        </w:rPr>
      </w:pPr>
    </w:p>
    <w:p w14:paraId="5996E19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036D8A30">
      <w:pPr>
        <w:tabs>
          <w:tab w:val="left" w:pos="5580"/>
        </w:tabs>
        <w:spacing w:line="360" w:lineRule="auto"/>
        <w:jc w:val="left"/>
        <w:rPr>
          <w:color w:val="000000"/>
          <w:sz w:val="24"/>
          <w:szCs w:val="20"/>
          <w:highlight w:val="none"/>
        </w:rPr>
      </w:pPr>
    </w:p>
    <w:p w14:paraId="4C5909AC">
      <w:pPr>
        <w:tabs>
          <w:tab w:val="left" w:pos="5580"/>
        </w:tabs>
        <w:spacing w:line="360" w:lineRule="auto"/>
        <w:jc w:val="left"/>
        <w:rPr>
          <w:color w:val="000000"/>
          <w:sz w:val="24"/>
          <w:szCs w:val="20"/>
          <w:highlight w:val="none"/>
        </w:rPr>
      </w:pPr>
    </w:p>
    <w:p w14:paraId="61829C59">
      <w:pPr>
        <w:tabs>
          <w:tab w:val="left" w:pos="5580"/>
        </w:tabs>
        <w:spacing w:line="360" w:lineRule="auto"/>
        <w:jc w:val="left"/>
        <w:rPr>
          <w:color w:val="000000"/>
          <w:sz w:val="24"/>
          <w:szCs w:val="20"/>
          <w:highlight w:val="none"/>
        </w:rPr>
      </w:pPr>
    </w:p>
    <w:p w14:paraId="381B26DB">
      <w:pPr>
        <w:tabs>
          <w:tab w:val="left" w:pos="5580"/>
        </w:tabs>
        <w:spacing w:line="360" w:lineRule="auto"/>
        <w:jc w:val="left"/>
        <w:rPr>
          <w:color w:val="000000"/>
          <w:sz w:val="24"/>
          <w:szCs w:val="20"/>
          <w:highlight w:val="none"/>
        </w:rPr>
      </w:pPr>
    </w:p>
    <w:p w14:paraId="72005150">
      <w:pPr>
        <w:tabs>
          <w:tab w:val="left" w:pos="5580"/>
        </w:tabs>
        <w:spacing w:line="360" w:lineRule="auto"/>
        <w:jc w:val="left"/>
        <w:rPr>
          <w:color w:val="000000"/>
          <w:sz w:val="24"/>
          <w:szCs w:val="20"/>
          <w:highlight w:val="none"/>
        </w:rPr>
      </w:pPr>
    </w:p>
    <w:p w14:paraId="11BCC3AC">
      <w:pPr>
        <w:tabs>
          <w:tab w:val="left" w:pos="5580"/>
        </w:tabs>
        <w:spacing w:line="360" w:lineRule="auto"/>
        <w:jc w:val="left"/>
        <w:rPr>
          <w:color w:val="000000"/>
          <w:sz w:val="24"/>
          <w:szCs w:val="20"/>
          <w:highlight w:val="none"/>
        </w:rPr>
      </w:pPr>
      <w:r>
        <w:rPr>
          <w:color w:val="000000"/>
          <w:sz w:val="24"/>
          <w:szCs w:val="20"/>
          <w:highlight w:val="none"/>
        </w:rPr>
        <w:t>说明：</w:t>
      </w:r>
    </w:p>
    <w:p w14:paraId="0C1D018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EC1F7C9">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437A32B">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1D59E12F">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08BD610">
      <w:pPr>
        <w:spacing w:line="360" w:lineRule="exact"/>
        <w:jc w:val="center"/>
        <w:rPr>
          <w:b/>
          <w:color w:val="000000"/>
          <w:sz w:val="36"/>
          <w:szCs w:val="36"/>
          <w:highlight w:val="none"/>
        </w:rPr>
      </w:pPr>
      <w:r>
        <w:rPr>
          <w:b/>
          <w:color w:val="000000"/>
          <w:sz w:val="36"/>
          <w:szCs w:val="36"/>
          <w:highlight w:val="none"/>
        </w:rPr>
        <w:t>法定代表人（单位负责人）身份证明</w:t>
      </w:r>
    </w:p>
    <w:p w14:paraId="69B93A5F">
      <w:pPr>
        <w:kinsoku w:val="0"/>
        <w:overflowPunct w:val="0"/>
        <w:spacing w:line="200" w:lineRule="exact"/>
        <w:rPr>
          <w:sz w:val="20"/>
          <w:szCs w:val="20"/>
          <w:highlight w:val="none"/>
        </w:rPr>
      </w:pPr>
    </w:p>
    <w:p w14:paraId="26E8CEB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47983F1">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A251A35">
      <w:pPr>
        <w:pStyle w:val="2"/>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535660E">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57EF97D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77E78D04">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7CAF0CC7">
      <w:pPr>
        <w:pStyle w:val="2"/>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725415B6">
      <w:pPr>
        <w:pStyle w:val="2"/>
        <w:kinsoku w:val="0"/>
        <w:overflowPunct w:val="0"/>
        <w:spacing w:line="583" w:lineRule="auto"/>
        <w:ind w:right="4305"/>
        <w:rPr>
          <w:rFonts w:ascii="Times New Roman" w:hAnsi="Times New Roman"/>
          <w:spacing w:val="-3"/>
          <w:highlight w:val="none"/>
        </w:rPr>
      </w:pPr>
    </w:p>
    <w:p w14:paraId="418822F2">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29BECC4">
      <w:pPr>
        <w:pStyle w:val="2"/>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 w:val="24"/>
          <w:szCs w:val="20"/>
          <w:highlight w:val="none"/>
          <w:lang w:val="en-US" w:eastAsia="zh-CN"/>
        </w:rPr>
        <w:t>盖章</w:t>
      </w:r>
      <w:r>
        <w:rPr>
          <w:rFonts w:ascii="Times New Roman" w:hAnsi="Times New Roman"/>
          <w:spacing w:val="-3"/>
          <w:highlight w:val="none"/>
        </w:rPr>
        <w:t>）：_______</w:t>
      </w:r>
    </w:p>
    <w:p w14:paraId="3C6C3D5C">
      <w:pPr>
        <w:autoSpaceDE w:val="0"/>
        <w:autoSpaceDN w:val="0"/>
        <w:adjustRightInd w:val="0"/>
        <w:snapToGrid w:val="0"/>
        <w:spacing w:line="360" w:lineRule="auto"/>
        <w:rPr>
          <w:color w:val="000000"/>
          <w:sz w:val="24"/>
          <w:highlight w:val="none"/>
        </w:rPr>
      </w:pPr>
    </w:p>
    <w:p w14:paraId="521F4CC7">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79BE7E9">
      <w:pPr>
        <w:widowControl/>
        <w:jc w:val="left"/>
        <w:rPr>
          <w:i/>
          <w:color w:val="000000"/>
          <w:sz w:val="24"/>
          <w:szCs w:val="20"/>
          <w:highlight w:val="none"/>
          <w:u w:val="single"/>
        </w:rPr>
      </w:pPr>
    </w:p>
    <w:p w14:paraId="203986EC">
      <w:pPr>
        <w:widowControl/>
        <w:jc w:val="left"/>
        <w:rPr>
          <w:color w:val="000000"/>
          <w:sz w:val="24"/>
          <w:szCs w:val="20"/>
          <w:highlight w:val="none"/>
        </w:rPr>
      </w:pPr>
      <w:r>
        <w:rPr>
          <w:color w:val="000000"/>
          <w:sz w:val="24"/>
          <w:szCs w:val="20"/>
          <w:highlight w:val="none"/>
        </w:rPr>
        <w:br w:type="page"/>
      </w:r>
    </w:p>
    <w:p w14:paraId="5F987FC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highlight w:val="none"/>
        </w:rPr>
        <w:t>（实质性格式）</w:t>
      </w:r>
    </w:p>
    <w:p w14:paraId="342E3E42">
      <w:pPr>
        <w:spacing w:line="360" w:lineRule="exact"/>
        <w:jc w:val="center"/>
        <w:rPr>
          <w:b/>
          <w:color w:val="000000"/>
          <w:sz w:val="36"/>
          <w:szCs w:val="36"/>
          <w:highlight w:val="none"/>
        </w:rPr>
      </w:pPr>
      <w:bookmarkStart w:id="875" w:name="_Toc226965748"/>
      <w:bookmarkStart w:id="876" w:name="_Toc264969248"/>
      <w:bookmarkStart w:id="877" w:name="_Toc164608672"/>
      <w:bookmarkStart w:id="878" w:name="_Toc265228396"/>
      <w:bookmarkStart w:id="879" w:name="_Toc305158900"/>
      <w:bookmarkStart w:id="880" w:name="_Toc226309802"/>
      <w:bookmarkStart w:id="881" w:name="_Toc226965831"/>
      <w:bookmarkStart w:id="882" w:name="_Toc226337254"/>
      <w:bookmarkStart w:id="883" w:name="_Toc164608827"/>
      <w:bookmarkStart w:id="884" w:name="_Toc195842923"/>
      <w:bookmarkStart w:id="885" w:name="_Toc305158826"/>
      <w:r>
        <w:rPr>
          <w:b/>
          <w:color w:val="000000"/>
          <w:sz w:val="36"/>
          <w:szCs w:val="36"/>
          <w:highlight w:val="none"/>
        </w:rPr>
        <w:t>开标一览表</w:t>
      </w:r>
      <w:bookmarkEnd w:id="875"/>
      <w:bookmarkEnd w:id="876"/>
      <w:bookmarkEnd w:id="877"/>
      <w:bookmarkEnd w:id="878"/>
      <w:bookmarkEnd w:id="879"/>
      <w:bookmarkEnd w:id="880"/>
      <w:bookmarkEnd w:id="881"/>
      <w:bookmarkEnd w:id="882"/>
      <w:bookmarkEnd w:id="883"/>
      <w:bookmarkEnd w:id="884"/>
      <w:bookmarkEnd w:id="885"/>
    </w:p>
    <w:p w14:paraId="13583650">
      <w:pPr>
        <w:tabs>
          <w:tab w:val="left" w:pos="1800"/>
          <w:tab w:val="left" w:pos="5580"/>
        </w:tabs>
        <w:spacing w:line="360" w:lineRule="auto"/>
        <w:jc w:val="left"/>
        <w:rPr>
          <w:i/>
          <w:color w:val="FF0000"/>
          <w:sz w:val="24"/>
          <w:highlight w:val="none"/>
        </w:rPr>
      </w:pPr>
    </w:p>
    <w:p w14:paraId="39DD1F3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1AC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800F296">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5B6BA69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投标人名称</w:t>
            </w:r>
          </w:p>
        </w:tc>
        <w:tc>
          <w:tcPr>
            <w:tcW w:w="2918" w:type="dxa"/>
            <w:gridSpan w:val="2"/>
            <w:vAlign w:val="center"/>
          </w:tcPr>
          <w:p w14:paraId="63314B69">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投标报价</w:t>
            </w:r>
          </w:p>
        </w:tc>
        <w:tc>
          <w:tcPr>
            <w:tcW w:w="2916" w:type="dxa"/>
            <w:vMerge w:val="restart"/>
            <w:vAlign w:val="center"/>
          </w:tcPr>
          <w:p w14:paraId="1C7CB7D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427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749B1581">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Merge w:val="continue"/>
            <w:vAlign w:val="center"/>
          </w:tcPr>
          <w:p w14:paraId="313EC7ED">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5C71F4D5">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大写</w:t>
            </w:r>
          </w:p>
        </w:tc>
        <w:tc>
          <w:tcPr>
            <w:tcW w:w="1457" w:type="dxa"/>
            <w:vAlign w:val="center"/>
          </w:tcPr>
          <w:p w14:paraId="65A1780A">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小写</w:t>
            </w:r>
          </w:p>
        </w:tc>
        <w:tc>
          <w:tcPr>
            <w:tcW w:w="2916" w:type="dxa"/>
            <w:vMerge w:val="continue"/>
          </w:tcPr>
          <w:p w14:paraId="6CAA76D4">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p>
        </w:tc>
      </w:tr>
      <w:tr w14:paraId="31D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640DBA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Align w:val="center"/>
          </w:tcPr>
          <w:p w14:paraId="6D1D140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06224430">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57" w:type="dxa"/>
            <w:vAlign w:val="center"/>
          </w:tcPr>
          <w:p w14:paraId="56915F9C">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16" w:type="dxa"/>
            <w:vAlign w:val="center"/>
          </w:tcPr>
          <w:p w14:paraId="2503EEAB">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62051787">
      <w:pPr>
        <w:autoSpaceDE w:val="0"/>
        <w:autoSpaceDN w:val="0"/>
        <w:adjustRightInd w:val="0"/>
        <w:jc w:val="left"/>
        <w:rPr>
          <w:color w:val="000000" w:themeColor="text1"/>
          <w:kern w:val="0"/>
          <w:sz w:val="24"/>
          <w:highlight w:val="none"/>
          <w14:textFill>
            <w14:solidFill>
              <w14:schemeClr w14:val="tx1"/>
            </w14:solidFill>
          </w14:textFill>
        </w:rPr>
      </w:pPr>
    </w:p>
    <w:p w14:paraId="38AEF05E">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7E9951BE">
      <w:pPr>
        <w:autoSpaceDE w:val="0"/>
        <w:autoSpaceDN w:val="0"/>
        <w:adjustRightInd w:val="0"/>
        <w:snapToGrid w:val="0"/>
        <w:spacing w:before="25" w:after="25" w:line="360" w:lineRule="auto"/>
        <w:rPr>
          <w:color w:val="000000"/>
          <w:sz w:val="24"/>
          <w:highlight w:val="none"/>
          <w:lang w:val="zh-CN"/>
        </w:rPr>
      </w:pPr>
    </w:p>
    <w:p w14:paraId="5B13D07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9BB5B1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BE921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DF01827">
      <w:pPr>
        <w:widowControl/>
        <w:jc w:val="left"/>
        <w:rPr>
          <w:color w:val="000000"/>
          <w:sz w:val="24"/>
          <w:szCs w:val="20"/>
          <w:highlight w:val="none"/>
        </w:rPr>
      </w:pPr>
      <w:bookmarkStart w:id="886" w:name="_Toc305158827"/>
      <w:bookmarkStart w:id="887" w:name="_Toc150774763"/>
      <w:bookmarkStart w:id="888" w:name="_Toc305158901"/>
      <w:bookmarkStart w:id="889" w:name="_Toc127151558"/>
      <w:bookmarkStart w:id="890" w:name="_Toc226337255"/>
      <w:bookmarkStart w:id="891" w:name="_Toc195842924"/>
      <w:bookmarkStart w:id="892" w:name="_Toc226309803"/>
      <w:bookmarkStart w:id="893" w:name="_Toc142311060"/>
      <w:bookmarkStart w:id="894" w:name="_Toc226965832"/>
      <w:bookmarkStart w:id="895" w:name="_Toc264969249"/>
      <w:bookmarkStart w:id="896" w:name="_Toc150480796"/>
      <w:bookmarkStart w:id="897" w:name="_Toc226965749"/>
      <w:bookmarkStart w:id="898" w:name="_Toc265228397"/>
    </w:p>
    <w:p w14:paraId="1FE74DA1">
      <w:pPr>
        <w:widowControl/>
        <w:jc w:val="left"/>
        <w:rPr>
          <w:color w:val="000000"/>
          <w:sz w:val="24"/>
          <w:szCs w:val="20"/>
          <w:highlight w:val="none"/>
        </w:rPr>
      </w:pPr>
    </w:p>
    <w:p w14:paraId="191F1166">
      <w:pPr>
        <w:numPr>
          <w:ilvl w:val="0"/>
          <w:numId w:val="19"/>
        </w:numPr>
        <w:tabs>
          <w:tab w:val="left" w:pos="360"/>
        </w:tabs>
        <w:snapToGrid w:val="0"/>
        <w:spacing w:line="360" w:lineRule="auto"/>
        <w:outlineLvl w:val="1"/>
        <w:rPr>
          <w:color w:val="000000"/>
          <w:sz w:val="24"/>
          <w:szCs w:val="20"/>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1DB9BB27">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highlight w:val="none"/>
        </w:rPr>
        <w:t>（实质性格式）</w:t>
      </w:r>
    </w:p>
    <w:p w14:paraId="2CCFD9A7">
      <w:pPr>
        <w:spacing w:line="360" w:lineRule="exact"/>
        <w:jc w:val="center"/>
        <w:rPr>
          <w:color w:val="000000"/>
          <w:sz w:val="36"/>
          <w:szCs w:val="36"/>
          <w:highlight w:val="none"/>
        </w:rPr>
      </w:pPr>
    </w:p>
    <w:p w14:paraId="465C1F91">
      <w:pPr>
        <w:spacing w:line="360" w:lineRule="exact"/>
        <w:jc w:val="center"/>
        <w:rPr>
          <w:b/>
          <w:color w:val="000000"/>
          <w:sz w:val="36"/>
          <w:szCs w:val="36"/>
          <w:highlight w:val="none"/>
        </w:rPr>
      </w:pPr>
      <w:r>
        <w:rPr>
          <w:b/>
          <w:color w:val="000000"/>
          <w:sz w:val="36"/>
          <w:szCs w:val="36"/>
          <w:highlight w:val="none"/>
        </w:rPr>
        <w:t>投标分项报价表</w:t>
      </w:r>
    </w:p>
    <w:p w14:paraId="2CD07870">
      <w:pPr>
        <w:spacing w:line="260" w:lineRule="exact"/>
        <w:jc w:val="center"/>
        <w:rPr>
          <w:color w:val="000000"/>
          <w:sz w:val="36"/>
          <w:szCs w:val="36"/>
          <w:highlight w:val="none"/>
        </w:rPr>
      </w:pPr>
    </w:p>
    <w:p w14:paraId="64596C37">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066"/>
        <w:gridCol w:w="1082"/>
        <w:gridCol w:w="1827"/>
        <w:gridCol w:w="1075"/>
        <w:gridCol w:w="1188"/>
        <w:gridCol w:w="1508"/>
      </w:tblGrid>
      <w:tr w14:paraId="2C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8" w:type="pct"/>
            <w:vAlign w:val="center"/>
          </w:tcPr>
          <w:p w14:paraId="14F56742">
            <w:pPr>
              <w:adjustRightInd w:val="0"/>
              <w:snapToGrid w:val="0"/>
              <w:jc w:val="left"/>
              <w:rPr>
                <w:b/>
                <w:color w:val="000000"/>
                <w:sz w:val="24"/>
                <w:highlight w:val="none"/>
              </w:rPr>
            </w:pPr>
            <w:r>
              <w:rPr>
                <w:b/>
                <w:color w:val="000000"/>
                <w:sz w:val="24"/>
                <w:highlight w:val="none"/>
              </w:rPr>
              <w:t>序号</w:t>
            </w:r>
          </w:p>
        </w:tc>
        <w:tc>
          <w:tcPr>
            <w:tcW w:w="1113" w:type="pct"/>
            <w:vAlign w:val="center"/>
          </w:tcPr>
          <w:p w14:paraId="37ADA321">
            <w:pPr>
              <w:adjustRightInd w:val="0"/>
              <w:snapToGrid w:val="0"/>
              <w:jc w:val="center"/>
              <w:rPr>
                <w:b/>
                <w:color w:val="000000"/>
                <w:sz w:val="24"/>
                <w:highlight w:val="none"/>
              </w:rPr>
            </w:pPr>
            <w:r>
              <w:rPr>
                <w:b/>
                <w:color w:val="000000"/>
                <w:sz w:val="24"/>
                <w:highlight w:val="none"/>
              </w:rPr>
              <w:t>分项名称</w:t>
            </w:r>
          </w:p>
        </w:tc>
        <w:tc>
          <w:tcPr>
            <w:tcW w:w="583" w:type="pct"/>
            <w:vAlign w:val="center"/>
          </w:tcPr>
          <w:p w14:paraId="479FF910">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岗位数</w:t>
            </w:r>
          </w:p>
        </w:tc>
        <w:tc>
          <w:tcPr>
            <w:tcW w:w="984" w:type="pct"/>
            <w:vAlign w:val="center"/>
          </w:tcPr>
          <w:p w14:paraId="103D5B1A">
            <w:pPr>
              <w:adjustRightInd w:val="0"/>
              <w:snapToGrid w:val="0"/>
              <w:jc w:val="center"/>
              <w:rPr>
                <w:rFonts w:hint="eastAsia" w:eastAsia="宋体"/>
                <w:b/>
                <w:color w:val="000000"/>
                <w:sz w:val="24"/>
                <w:highlight w:val="none"/>
                <w:lang w:val="en-US" w:eastAsia="zh-CN"/>
              </w:rPr>
            </w:pPr>
            <w:r>
              <w:rPr>
                <w:b/>
                <w:color w:val="000000"/>
                <w:sz w:val="24"/>
                <w:highlight w:val="none"/>
              </w:rPr>
              <w:t>单价（元</w:t>
            </w:r>
            <w:r>
              <w:rPr>
                <w:rFonts w:hint="eastAsia"/>
                <w:b/>
                <w:color w:val="000000"/>
                <w:sz w:val="24"/>
                <w:highlight w:val="none"/>
                <w:lang w:val="en-US" w:eastAsia="zh-CN"/>
              </w:rPr>
              <w:t>/月</w:t>
            </w:r>
            <w:r>
              <w:rPr>
                <w:b/>
                <w:color w:val="000000"/>
                <w:sz w:val="24"/>
                <w:highlight w:val="none"/>
              </w:rPr>
              <w:t>）</w:t>
            </w:r>
          </w:p>
        </w:tc>
        <w:tc>
          <w:tcPr>
            <w:tcW w:w="578" w:type="pct"/>
            <w:vAlign w:val="center"/>
          </w:tcPr>
          <w:p w14:paraId="166E9723">
            <w:pPr>
              <w:adjustRightInd w:val="0"/>
              <w:snapToGrid w:val="0"/>
              <w:jc w:val="center"/>
              <w:rPr>
                <w:b/>
                <w:color w:val="000000"/>
                <w:sz w:val="24"/>
                <w:highlight w:val="none"/>
              </w:rPr>
            </w:pPr>
            <w:r>
              <w:rPr>
                <w:b/>
                <w:color w:val="000000"/>
                <w:sz w:val="24"/>
                <w:highlight w:val="none"/>
              </w:rPr>
              <w:t>数量</w:t>
            </w:r>
          </w:p>
        </w:tc>
        <w:tc>
          <w:tcPr>
            <w:tcW w:w="640" w:type="pct"/>
            <w:vAlign w:val="center"/>
          </w:tcPr>
          <w:p w14:paraId="68065C51">
            <w:pPr>
              <w:adjustRightInd w:val="0"/>
              <w:snapToGrid w:val="0"/>
              <w:jc w:val="center"/>
              <w:rPr>
                <w:b/>
                <w:color w:val="000000"/>
                <w:sz w:val="24"/>
                <w:highlight w:val="none"/>
              </w:rPr>
            </w:pPr>
            <w:r>
              <w:rPr>
                <w:b/>
                <w:color w:val="000000"/>
                <w:sz w:val="24"/>
                <w:highlight w:val="none"/>
              </w:rPr>
              <w:t>合价（元）</w:t>
            </w:r>
          </w:p>
        </w:tc>
        <w:tc>
          <w:tcPr>
            <w:tcW w:w="812" w:type="pct"/>
            <w:vAlign w:val="center"/>
          </w:tcPr>
          <w:p w14:paraId="546B543A">
            <w:pPr>
              <w:adjustRightInd w:val="0"/>
              <w:snapToGrid w:val="0"/>
              <w:jc w:val="center"/>
              <w:rPr>
                <w:b/>
                <w:color w:val="000000"/>
                <w:sz w:val="24"/>
                <w:highlight w:val="none"/>
              </w:rPr>
            </w:pPr>
            <w:r>
              <w:rPr>
                <w:b/>
                <w:color w:val="000000"/>
                <w:sz w:val="24"/>
                <w:highlight w:val="none"/>
              </w:rPr>
              <w:t>备注/说明</w:t>
            </w:r>
          </w:p>
        </w:tc>
      </w:tr>
      <w:tr w14:paraId="2C4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8" w:type="pct"/>
            <w:vAlign w:val="center"/>
          </w:tcPr>
          <w:p w14:paraId="4D831384">
            <w:pPr>
              <w:adjustRightInd w:val="0"/>
              <w:snapToGrid w:val="0"/>
              <w:jc w:val="center"/>
              <w:rPr>
                <w:color w:val="000000"/>
                <w:sz w:val="24"/>
                <w:highlight w:val="none"/>
              </w:rPr>
            </w:pPr>
            <w:r>
              <w:rPr>
                <w:color w:val="000000"/>
                <w:sz w:val="24"/>
                <w:highlight w:val="none"/>
              </w:rPr>
              <w:t>1</w:t>
            </w:r>
          </w:p>
        </w:tc>
        <w:tc>
          <w:tcPr>
            <w:tcW w:w="2066" w:type="dxa"/>
            <w:shd w:val="clear" w:color="auto" w:fill="auto"/>
            <w:vAlign w:val="center"/>
          </w:tcPr>
          <w:p w14:paraId="28AFA01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24小时安检岗（急诊手检）</w:t>
            </w:r>
          </w:p>
        </w:tc>
        <w:tc>
          <w:tcPr>
            <w:tcW w:w="1082" w:type="dxa"/>
            <w:shd w:val="clear" w:color="auto" w:fill="auto"/>
            <w:vAlign w:val="center"/>
          </w:tcPr>
          <w:p w14:paraId="2CADF26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19A44B46">
            <w:pPr>
              <w:adjustRightInd w:val="0"/>
              <w:snapToGrid w:val="0"/>
              <w:jc w:val="left"/>
              <w:rPr>
                <w:color w:val="000000"/>
                <w:sz w:val="24"/>
                <w:highlight w:val="none"/>
              </w:rPr>
            </w:pPr>
          </w:p>
        </w:tc>
        <w:tc>
          <w:tcPr>
            <w:tcW w:w="578" w:type="pct"/>
            <w:vAlign w:val="center"/>
          </w:tcPr>
          <w:p w14:paraId="7451BAD7">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12个月</w:t>
            </w:r>
          </w:p>
        </w:tc>
        <w:tc>
          <w:tcPr>
            <w:tcW w:w="640" w:type="pct"/>
            <w:vAlign w:val="center"/>
          </w:tcPr>
          <w:p w14:paraId="5402BCF9">
            <w:pPr>
              <w:adjustRightInd w:val="0"/>
              <w:snapToGrid w:val="0"/>
              <w:jc w:val="left"/>
              <w:rPr>
                <w:color w:val="000000"/>
                <w:sz w:val="24"/>
                <w:highlight w:val="none"/>
              </w:rPr>
            </w:pPr>
          </w:p>
        </w:tc>
        <w:tc>
          <w:tcPr>
            <w:tcW w:w="812" w:type="pct"/>
            <w:vAlign w:val="center"/>
          </w:tcPr>
          <w:p w14:paraId="36188C4F">
            <w:pPr>
              <w:adjustRightInd w:val="0"/>
              <w:snapToGrid w:val="0"/>
              <w:jc w:val="left"/>
              <w:rPr>
                <w:color w:val="000000"/>
                <w:sz w:val="24"/>
                <w:highlight w:val="none"/>
              </w:rPr>
            </w:pPr>
          </w:p>
        </w:tc>
      </w:tr>
      <w:tr w14:paraId="52C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8" w:type="pct"/>
            <w:vAlign w:val="center"/>
          </w:tcPr>
          <w:p w14:paraId="7C9393E9">
            <w:pPr>
              <w:adjustRightInd w:val="0"/>
              <w:snapToGrid w:val="0"/>
              <w:jc w:val="center"/>
              <w:rPr>
                <w:color w:val="000000"/>
                <w:sz w:val="24"/>
                <w:highlight w:val="none"/>
              </w:rPr>
            </w:pPr>
            <w:r>
              <w:rPr>
                <w:color w:val="000000"/>
                <w:sz w:val="24"/>
                <w:highlight w:val="none"/>
              </w:rPr>
              <w:t>2</w:t>
            </w:r>
          </w:p>
        </w:tc>
        <w:tc>
          <w:tcPr>
            <w:tcW w:w="2066" w:type="dxa"/>
            <w:shd w:val="clear" w:color="auto" w:fill="auto"/>
            <w:vAlign w:val="center"/>
          </w:tcPr>
          <w:p w14:paraId="64A1EE5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24小时安检岗（急诊机检）</w:t>
            </w:r>
          </w:p>
        </w:tc>
        <w:tc>
          <w:tcPr>
            <w:tcW w:w="1082" w:type="dxa"/>
            <w:shd w:val="clear" w:color="auto" w:fill="auto"/>
            <w:vAlign w:val="center"/>
          </w:tcPr>
          <w:p w14:paraId="45B5C23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2992646E">
            <w:pPr>
              <w:adjustRightInd w:val="0"/>
              <w:snapToGrid w:val="0"/>
              <w:jc w:val="left"/>
              <w:rPr>
                <w:color w:val="000000"/>
                <w:sz w:val="24"/>
                <w:highlight w:val="none"/>
              </w:rPr>
            </w:pPr>
          </w:p>
        </w:tc>
        <w:tc>
          <w:tcPr>
            <w:tcW w:w="578" w:type="pct"/>
            <w:vAlign w:val="center"/>
          </w:tcPr>
          <w:p w14:paraId="5192EC78">
            <w:pPr>
              <w:adjustRightInd w:val="0"/>
              <w:snapToGrid w:val="0"/>
              <w:jc w:val="center"/>
              <w:rPr>
                <w:color w:val="000000"/>
                <w:sz w:val="24"/>
                <w:highlight w:val="none"/>
              </w:rPr>
            </w:pPr>
            <w:r>
              <w:rPr>
                <w:rFonts w:hint="eastAsia"/>
                <w:color w:val="000000"/>
                <w:sz w:val="24"/>
                <w:highlight w:val="none"/>
                <w:lang w:val="en-US" w:eastAsia="zh-CN"/>
              </w:rPr>
              <w:t>12个月</w:t>
            </w:r>
          </w:p>
        </w:tc>
        <w:tc>
          <w:tcPr>
            <w:tcW w:w="640" w:type="pct"/>
            <w:vAlign w:val="center"/>
          </w:tcPr>
          <w:p w14:paraId="43FA32C3">
            <w:pPr>
              <w:adjustRightInd w:val="0"/>
              <w:snapToGrid w:val="0"/>
              <w:jc w:val="left"/>
              <w:rPr>
                <w:color w:val="000000"/>
                <w:sz w:val="24"/>
                <w:highlight w:val="none"/>
              </w:rPr>
            </w:pPr>
          </w:p>
        </w:tc>
        <w:tc>
          <w:tcPr>
            <w:tcW w:w="812" w:type="pct"/>
            <w:vAlign w:val="center"/>
          </w:tcPr>
          <w:p w14:paraId="19AE8D46">
            <w:pPr>
              <w:adjustRightInd w:val="0"/>
              <w:snapToGrid w:val="0"/>
              <w:jc w:val="left"/>
              <w:rPr>
                <w:color w:val="000000"/>
                <w:sz w:val="24"/>
                <w:highlight w:val="none"/>
              </w:rPr>
            </w:pPr>
          </w:p>
        </w:tc>
      </w:tr>
      <w:tr w14:paraId="2030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6F0FB460">
            <w:pPr>
              <w:adjustRightInd w:val="0"/>
              <w:snapToGrid w:val="0"/>
              <w:jc w:val="center"/>
              <w:rPr>
                <w:color w:val="000000"/>
                <w:sz w:val="24"/>
                <w:highlight w:val="none"/>
              </w:rPr>
            </w:pPr>
            <w:r>
              <w:rPr>
                <w:color w:val="000000"/>
                <w:sz w:val="24"/>
                <w:highlight w:val="none"/>
              </w:rPr>
              <w:t>3</w:t>
            </w:r>
          </w:p>
        </w:tc>
        <w:tc>
          <w:tcPr>
            <w:tcW w:w="2066" w:type="dxa"/>
            <w:shd w:val="clear" w:color="auto" w:fill="auto"/>
            <w:vAlign w:val="center"/>
          </w:tcPr>
          <w:p w14:paraId="1F3CBF2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12小时安检岗（门诊手检）</w:t>
            </w:r>
          </w:p>
        </w:tc>
        <w:tc>
          <w:tcPr>
            <w:tcW w:w="1082" w:type="dxa"/>
            <w:shd w:val="clear" w:color="auto" w:fill="auto"/>
            <w:vAlign w:val="center"/>
          </w:tcPr>
          <w:p w14:paraId="1F246C5A">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7B357D5F">
            <w:pPr>
              <w:adjustRightInd w:val="0"/>
              <w:snapToGrid w:val="0"/>
              <w:jc w:val="left"/>
              <w:rPr>
                <w:color w:val="000000"/>
                <w:sz w:val="24"/>
                <w:highlight w:val="none"/>
              </w:rPr>
            </w:pPr>
          </w:p>
        </w:tc>
        <w:tc>
          <w:tcPr>
            <w:tcW w:w="578" w:type="pct"/>
            <w:vAlign w:val="center"/>
          </w:tcPr>
          <w:p w14:paraId="7A88F3D1">
            <w:pPr>
              <w:adjustRightInd w:val="0"/>
              <w:snapToGrid w:val="0"/>
              <w:jc w:val="center"/>
              <w:rPr>
                <w:color w:val="000000"/>
                <w:sz w:val="24"/>
                <w:highlight w:val="none"/>
              </w:rPr>
            </w:pPr>
            <w:r>
              <w:rPr>
                <w:rFonts w:hint="eastAsia"/>
                <w:color w:val="000000"/>
                <w:sz w:val="24"/>
                <w:highlight w:val="none"/>
                <w:lang w:val="en-US" w:eastAsia="zh-CN"/>
              </w:rPr>
              <w:t>12个月</w:t>
            </w:r>
          </w:p>
        </w:tc>
        <w:tc>
          <w:tcPr>
            <w:tcW w:w="640" w:type="pct"/>
            <w:vAlign w:val="center"/>
          </w:tcPr>
          <w:p w14:paraId="48D7CBF6">
            <w:pPr>
              <w:adjustRightInd w:val="0"/>
              <w:snapToGrid w:val="0"/>
              <w:jc w:val="left"/>
              <w:rPr>
                <w:color w:val="000000"/>
                <w:sz w:val="24"/>
                <w:highlight w:val="none"/>
              </w:rPr>
            </w:pPr>
          </w:p>
        </w:tc>
        <w:tc>
          <w:tcPr>
            <w:tcW w:w="812" w:type="pct"/>
            <w:vAlign w:val="center"/>
          </w:tcPr>
          <w:p w14:paraId="3408986E">
            <w:pPr>
              <w:adjustRightInd w:val="0"/>
              <w:snapToGrid w:val="0"/>
              <w:jc w:val="left"/>
              <w:rPr>
                <w:color w:val="000000"/>
                <w:sz w:val="24"/>
                <w:highlight w:val="none"/>
              </w:rPr>
            </w:pPr>
          </w:p>
        </w:tc>
      </w:tr>
      <w:tr w14:paraId="73B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742F848B">
            <w:pPr>
              <w:adjustRightInd w:val="0"/>
              <w:snapToGrid w:val="0"/>
              <w:jc w:val="center"/>
              <w:rPr>
                <w:rFonts w:hint="eastAsia" w:eastAsia="宋体"/>
                <w:color w:val="000000"/>
                <w:sz w:val="24"/>
                <w:highlight w:val="none"/>
                <w:lang w:val="en-US" w:eastAsia="zh-CN"/>
              </w:rPr>
            </w:pPr>
            <w:r>
              <w:rPr>
                <w:rFonts w:hint="eastAsia"/>
                <w:color w:val="000000"/>
                <w:sz w:val="24"/>
                <w:highlight w:val="none"/>
                <w:lang w:val="en-US" w:eastAsia="zh-CN"/>
              </w:rPr>
              <w:t>4</w:t>
            </w:r>
          </w:p>
        </w:tc>
        <w:tc>
          <w:tcPr>
            <w:tcW w:w="2066" w:type="dxa"/>
            <w:shd w:val="clear" w:color="auto" w:fill="auto"/>
            <w:vAlign w:val="center"/>
          </w:tcPr>
          <w:p w14:paraId="77EAE08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12小时安检岗（门诊机检）</w:t>
            </w:r>
          </w:p>
        </w:tc>
        <w:tc>
          <w:tcPr>
            <w:tcW w:w="1082" w:type="dxa"/>
            <w:shd w:val="clear" w:color="auto" w:fill="auto"/>
            <w:vAlign w:val="center"/>
          </w:tcPr>
          <w:p w14:paraId="306EDC3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29C269C1">
            <w:pPr>
              <w:adjustRightInd w:val="0"/>
              <w:snapToGrid w:val="0"/>
              <w:jc w:val="left"/>
              <w:rPr>
                <w:color w:val="000000"/>
                <w:sz w:val="24"/>
                <w:highlight w:val="none"/>
              </w:rPr>
            </w:pPr>
          </w:p>
        </w:tc>
        <w:tc>
          <w:tcPr>
            <w:tcW w:w="578" w:type="pct"/>
            <w:vAlign w:val="center"/>
          </w:tcPr>
          <w:p w14:paraId="31A082BA">
            <w:pPr>
              <w:adjustRightInd w:val="0"/>
              <w:snapToGrid w:val="0"/>
              <w:jc w:val="center"/>
              <w:rPr>
                <w:color w:val="000000"/>
                <w:sz w:val="24"/>
                <w:highlight w:val="none"/>
              </w:rPr>
            </w:pPr>
            <w:r>
              <w:rPr>
                <w:rFonts w:hint="eastAsia"/>
                <w:color w:val="000000"/>
                <w:sz w:val="24"/>
                <w:highlight w:val="none"/>
                <w:lang w:val="en-US" w:eastAsia="zh-CN"/>
              </w:rPr>
              <w:t>12个月</w:t>
            </w:r>
          </w:p>
        </w:tc>
        <w:tc>
          <w:tcPr>
            <w:tcW w:w="640" w:type="pct"/>
            <w:vAlign w:val="center"/>
          </w:tcPr>
          <w:p w14:paraId="068003DC">
            <w:pPr>
              <w:adjustRightInd w:val="0"/>
              <w:snapToGrid w:val="0"/>
              <w:jc w:val="left"/>
              <w:rPr>
                <w:color w:val="000000"/>
                <w:sz w:val="24"/>
                <w:highlight w:val="none"/>
              </w:rPr>
            </w:pPr>
          </w:p>
        </w:tc>
        <w:tc>
          <w:tcPr>
            <w:tcW w:w="812" w:type="pct"/>
            <w:vAlign w:val="center"/>
          </w:tcPr>
          <w:p w14:paraId="74E5D482">
            <w:pPr>
              <w:adjustRightInd w:val="0"/>
              <w:snapToGrid w:val="0"/>
              <w:jc w:val="left"/>
              <w:rPr>
                <w:color w:val="000000"/>
                <w:sz w:val="24"/>
                <w:highlight w:val="none"/>
              </w:rPr>
            </w:pPr>
          </w:p>
        </w:tc>
      </w:tr>
      <w:tr w14:paraId="033C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7D8DEB4F">
            <w:pPr>
              <w:adjustRightInd w:val="0"/>
              <w:snapToGrid w:val="0"/>
              <w:jc w:val="center"/>
              <w:rPr>
                <w:rFonts w:hint="default"/>
                <w:color w:val="000000"/>
                <w:sz w:val="24"/>
                <w:highlight w:val="none"/>
                <w:lang w:val="en-US" w:eastAsia="zh-CN"/>
              </w:rPr>
            </w:pPr>
            <w:r>
              <w:rPr>
                <w:rFonts w:hint="eastAsia"/>
                <w:color w:val="000000"/>
                <w:sz w:val="24"/>
                <w:highlight w:val="none"/>
                <w:lang w:val="en-US" w:eastAsia="zh-CN"/>
              </w:rPr>
              <w:t>5</w:t>
            </w:r>
          </w:p>
        </w:tc>
        <w:tc>
          <w:tcPr>
            <w:tcW w:w="2066" w:type="dxa"/>
            <w:shd w:val="clear" w:color="auto" w:fill="auto"/>
            <w:vAlign w:val="center"/>
          </w:tcPr>
          <w:p w14:paraId="5CCF051B">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4小时特勤岗（急诊）</w:t>
            </w:r>
          </w:p>
        </w:tc>
        <w:tc>
          <w:tcPr>
            <w:tcW w:w="1082" w:type="dxa"/>
            <w:shd w:val="clear" w:color="auto" w:fill="auto"/>
            <w:vAlign w:val="center"/>
          </w:tcPr>
          <w:p w14:paraId="1BBA308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3ADD3C56">
            <w:pPr>
              <w:adjustRightInd w:val="0"/>
              <w:snapToGrid w:val="0"/>
              <w:jc w:val="left"/>
              <w:rPr>
                <w:color w:val="000000"/>
                <w:sz w:val="24"/>
                <w:highlight w:val="none"/>
              </w:rPr>
            </w:pPr>
          </w:p>
        </w:tc>
        <w:tc>
          <w:tcPr>
            <w:tcW w:w="578" w:type="pct"/>
            <w:vAlign w:val="center"/>
          </w:tcPr>
          <w:p w14:paraId="6DC0909C">
            <w:pPr>
              <w:adjustRightInd w:val="0"/>
              <w:snapToGrid w:val="0"/>
              <w:jc w:val="center"/>
              <w:rPr>
                <w:rFonts w:hint="eastAsia"/>
                <w:color w:val="000000"/>
                <w:sz w:val="24"/>
                <w:highlight w:val="none"/>
                <w:lang w:val="en-US" w:eastAsia="zh-CN"/>
              </w:rPr>
            </w:pPr>
            <w:r>
              <w:rPr>
                <w:rFonts w:hint="eastAsia"/>
                <w:color w:val="000000"/>
                <w:sz w:val="24"/>
                <w:highlight w:val="none"/>
                <w:lang w:val="en-US" w:eastAsia="zh-CN"/>
              </w:rPr>
              <w:t>12个月</w:t>
            </w:r>
          </w:p>
        </w:tc>
        <w:tc>
          <w:tcPr>
            <w:tcW w:w="640" w:type="pct"/>
            <w:vAlign w:val="center"/>
          </w:tcPr>
          <w:p w14:paraId="1A70B106">
            <w:pPr>
              <w:adjustRightInd w:val="0"/>
              <w:snapToGrid w:val="0"/>
              <w:jc w:val="left"/>
              <w:rPr>
                <w:color w:val="000000"/>
                <w:sz w:val="24"/>
                <w:highlight w:val="none"/>
              </w:rPr>
            </w:pPr>
          </w:p>
        </w:tc>
        <w:tc>
          <w:tcPr>
            <w:tcW w:w="812" w:type="pct"/>
            <w:vAlign w:val="center"/>
          </w:tcPr>
          <w:p w14:paraId="5E4E885E">
            <w:pPr>
              <w:adjustRightInd w:val="0"/>
              <w:snapToGrid w:val="0"/>
              <w:jc w:val="left"/>
              <w:rPr>
                <w:color w:val="000000"/>
                <w:sz w:val="24"/>
                <w:highlight w:val="none"/>
              </w:rPr>
            </w:pPr>
          </w:p>
        </w:tc>
      </w:tr>
      <w:tr w14:paraId="1B4F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015D39B7">
            <w:pPr>
              <w:adjustRightInd w:val="0"/>
              <w:snapToGrid w:val="0"/>
              <w:jc w:val="center"/>
              <w:rPr>
                <w:rFonts w:hint="default"/>
                <w:color w:val="000000"/>
                <w:sz w:val="24"/>
                <w:highlight w:val="none"/>
                <w:lang w:val="en-US" w:eastAsia="zh-CN"/>
              </w:rPr>
            </w:pPr>
            <w:r>
              <w:rPr>
                <w:rFonts w:hint="eastAsia"/>
                <w:color w:val="000000"/>
                <w:sz w:val="24"/>
                <w:highlight w:val="none"/>
                <w:lang w:val="en-US" w:eastAsia="zh-CN"/>
              </w:rPr>
              <w:t>6</w:t>
            </w:r>
          </w:p>
        </w:tc>
        <w:tc>
          <w:tcPr>
            <w:tcW w:w="2066" w:type="dxa"/>
            <w:shd w:val="clear" w:color="auto" w:fill="auto"/>
            <w:vAlign w:val="center"/>
          </w:tcPr>
          <w:p w14:paraId="6BCBAD3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12小时特勤岗（门诊出入口）</w:t>
            </w:r>
          </w:p>
        </w:tc>
        <w:tc>
          <w:tcPr>
            <w:tcW w:w="1082" w:type="dxa"/>
            <w:shd w:val="clear" w:color="auto" w:fill="auto"/>
            <w:vAlign w:val="center"/>
          </w:tcPr>
          <w:p w14:paraId="217D564E">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261DE79C">
            <w:pPr>
              <w:adjustRightInd w:val="0"/>
              <w:snapToGrid w:val="0"/>
              <w:jc w:val="left"/>
              <w:rPr>
                <w:color w:val="000000"/>
                <w:sz w:val="24"/>
                <w:highlight w:val="none"/>
              </w:rPr>
            </w:pPr>
          </w:p>
        </w:tc>
        <w:tc>
          <w:tcPr>
            <w:tcW w:w="578" w:type="pct"/>
            <w:vAlign w:val="center"/>
          </w:tcPr>
          <w:p w14:paraId="2611691D">
            <w:pPr>
              <w:adjustRightInd w:val="0"/>
              <w:snapToGrid w:val="0"/>
              <w:jc w:val="center"/>
              <w:rPr>
                <w:rFonts w:hint="eastAsia"/>
                <w:color w:val="000000"/>
                <w:sz w:val="24"/>
                <w:highlight w:val="none"/>
                <w:lang w:val="en-US" w:eastAsia="zh-CN"/>
              </w:rPr>
            </w:pPr>
            <w:r>
              <w:rPr>
                <w:rFonts w:hint="eastAsia"/>
                <w:color w:val="000000"/>
                <w:sz w:val="24"/>
                <w:highlight w:val="none"/>
                <w:lang w:val="en-US" w:eastAsia="zh-CN"/>
              </w:rPr>
              <w:t>12个月</w:t>
            </w:r>
          </w:p>
        </w:tc>
        <w:tc>
          <w:tcPr>
            <w:tcW w:w="640" w:type="pct"/>
            <w:vAlign w:val="center"/>
          </w:tcPr>
          <w:p w14:paraId="679D8F3D">
            <w:pPr>
              <w:adjustRightInd w:val="0"/>
              <w:snapToGrid w:val="0"/>
              <w:jc w:val="left"/>
              <w:rPr>
                <w:color w:val="000000"/>
                <w:sz w:val="24"/>
                <w:highlight w:val="none"/>
              </w:rPr>
            </w:pPr>
          </w:p>
        </w:tc>
        <w:tc>
          <w:tcPr>
            <w:tcW w:w="812" w:type="pct"/>
            <w:vAlign w:val="center"/>
          </w:tcPr>
          <w:p w14:paraId="491A8C0E">
            <w:pPr>
              <w:adjustRightInd w:val="0"/>
              <w:snapToGrid w:val="0"/>
              <w:jc w:val="left"/>
              <w:rPr>
                <w:color w:val="000000"/>
                <w:sz w:val="24"/>
                <w:highlight w:val="none"/>
              </w:rPr>
            </w:pPr>
          </w:p>
        </w:tc>
      </w:tr>
      <w:tr w14:paraId="4C4B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 w:type="pct"/>
            <w:vAlign w:val="center"/>
          </w:tcPr>
          <w:p w14:paraId="265564A7">
            <w:pPr>
              <w:adjustRightInd w:val="0"/>
              <w:snapToGrid w:val="0"/>
              <w:jc w:val="center"/>
              <w:rPr>
                <w:rFonts w:hint="default"/>
                <w:color w:val="000000"/>
                <w:sz w:val="24"/>
                <w:highlight w:val="none"/>
                <w:lang w:val="en-US" w:eastAsia="zh-CN"/>
              </w:rPr>
            </w:pPr>
            <w:r>
              <w:rPr>
                <w:rFonts w:hint="eastAsia"/>
                <w:color w:val="000000"/>
                <w:sz w:val="24"/>
                <w:highlight w:val="none"/>
                <w:lang w:val="en-US" w:eastAsia="zh-CN"/>
              </w:rPr>
              <w:t>7</w:t>
            </w:r>
          </w:p>
        </w:tc>
        <w:tc>
          <w:tcPr>
            <w:tcW w:w="2066" w:type="dxa"/>
            <w:shd w:val="clear" w:color="auto" w:fill="auto"/>
            <w:vAlign w:val="center"/>
          </w:tcPr>
          <w:p w14:paraId="3B63774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12小时特勤岗（门诊大厅）</w:t>
            </w:r>
          </w:p>
        </w:tc>
        <w:tc>
          <w:tcPr>
            <w:tcW w:w="1082" w:type="dxa"/>
            <w:shd w:val="clear" w:color="auto" w:fill="auto"/>
            <w:vAlign w:val="center"/>
          </w:tcPr>
          <w:p w14:paraId="2789D7DC">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1</w:t>
            </w:r>
          </w:p>
        </w:tc>
        <w:tc>
          <w:tcPr>
            <w:tcW w:w="984" w:type="pct"/>
            <w:vAlign w:val="center"/>
          </w:tcPr>
          <w:p w14:paraId="73F2D50B">
            <w:pPr>
              <w:adjustRightInd w:val="0"/>
              <w:snapToGrid w:val="0"/>
              <w:jc w:val="left"/>
              <w:rPr>
                <w:color w:val="000000"/>
                <w:sz w:val="24"/>
                <w:highlight w:val="none"/>
              </w:rPr>
            </w:pPr>
          </w:p>
        </w:tc>
        <w:tc>
          <w:tcPr>
            <w:tcW w:w="578" w:type="pct"/>
            <w:vAlign w:val="center"/>
          </w:tcPr>
          <w:p w14:paraId="741CE58E">
            <w:pPr>
              <w:adjustRightInd w:val="0"/>
              <w:snapToGrid w:val="0"/>
              <w:jc w:val="center"/>
              <w:rPr>
                <w:rFonts w:hint="eastAsia"/>
                <w:color w:val="000000"/>
                <w:sz w:val="24"/>
                <w:highlight w:val="none"/>
                <w:lang w:val="en-US" w:eastAsia="zh-CN"/>
              </w:rPr>
            </w:pPr>
            <w:r>
              <w:rPr>
                <w:rFonts w:hint="eastAsia"/>
                <w:color w:val="000000"/>
                <w:sz w:val="24"/>
                <w:highlight w:val="none"/>
                <w:lang w:val="en-US" w:eastAsia="zh-CN"/>
              </w:rPr>
              <w:t>12个月</w:t>
            </w:r>
          </w:p>
        </w:tc>
        <w:tc>
          <w:tcPr>
            <w:tcW w:w="640" w:type="pct"/>
            <w:vAlign w:val="center"/>
          </w:tcPr>
          <w:p w14:paraId="412E6CCC">
            <w:pPr>
              <w:adjustRightInd w:val="0"/>
              <w:snapToGrid w:val="0"/>
              <w:jc w:val="left"/>
              <w:rPr>
                <w:color w:val="000000"/>
                <w:sz w:val="24"/>
                <w:highlight w:val="none"/>
              </w:rPr>
            </w:pPr>
          </w:p>
        </w:tc>
        <w:tc>
          <w:tcPr>
            <w:tcW w:w="812" w:type="pct"/>
            <w:vAlign w:val="center"/>
          </w:tcPr>
          <w:p w14:paraId="33A7710C">
            <w:pPr>
              <w:adjustRightInd w:val="0"/>
              <w:snapToGrid w:val="0"/>
              <w:jc w:val="left"/>
              <w:rPr>
                <w:color w:val="000000"/>
                <w:sz w:val="24"/>
                <w:highlight w:val="none"/>
              </w:rPr>
            </w:pPr>
          </w:p>
        </w:tc>
      </w:tr>
      <w:tr w14:paraId="0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47" w:type="pct"/>
            <w:gridSpan w:val="5"/>
            <w:vAlign w:val="center"/>
          </w:tcPr>
          <w:p w14:paraId="417A1082">
            <w:pPr>
              <w:adjustRightInd w:val="0"/>
              <w:snapToGrid w:val="0"/>
              <w:jc w:val="right"/>
              <w:rPr>
                <w:color w:val="000000"/>
                <w:sz w:val="24"/>
                <w:highlight w:val="none"/>
              </w:rPr>
            </w:pPr>
            <w:r>
              <w:rPr>
                <w:b/>
                <w:color w:val="000000"/>
                <w:sz w:val="24"/>
                <w:highlight w:val="none"/>
              </w:rPr>
              <w:t>总价（元）</w:t>
            </w:r>
          </w:p>
        </w:tc>
        <w:tc>
          <w:tcPr>
            <w:tcW w:w="640" w:type="pct"/>
            <w:vAlign w:val="center"/>
          </w:tcPr>
          <w:p w14:paraId="113EE979">
            <w:pPr>
              <w:adjustRightInd w:val="0"/>
              <w:snapToGrid w:val="0"/>
              <w:jc w:val="left"/>
              <w:rPr>
                <w:color w:val="000000"/>
                <w:sz w:val="24"/>
                <w:highlight w:val="none"/>
              </w:rPr>
            </w:pPr>
          </w:p>
        </w:tc>
        <w:tc>
          <w:tcPr>
            <w:tcW w:w="812" w:type="pct"/>
            <w:vAlign w:val="center"/>
          </w:tcPr>
          <w:p w14:paraId="0695D0F5">
            <w:pPr>
              <w:adjustRightInd w:val="0"/>
              <w:snapToGrid w:val="0"/>
              <w:jc w:val="left"/>
              <w:rPr>
                <w:color w:val="000000"/>
                <w:sz w:val="24"/>
                <w:highlight w:val="none"/>
              </w:rPr>
            </w:pPr>
          </w:p>
        </w:tc>
      </w:tr>
    </w:tbl>
    <w:p w14:paraId="54F2D7C2">
      <w:pPr>
        <w:tabs>
          <w:tab w:val="left" w:pos="1800"/>
          <w:tab w:val="left" w:pos="5580"/>
        </w:tabs>
        <w:jc w:val="left"/>
        <w:rPr>
          <w:color w:val="000000"/>
          <w:sz w:val="24"/>
          <w:highlight w:val="none"/>
        </w:rPr>
      </w:pPr>
    </w:p>
    <w:p w14:paraId="16AE8A1C">
      <w:pPr>
        <w:tabs>
          <w:tab w:val="left" w:pos="1800"/>
          <w:tab w:val="left" w:pos="5580"/>
        </w:tabs>
        <w:ind w:firstLine="480" w:firstLineChars="200"/>
        <w:jc w:val="left"/>
        <w:rPr>
          <w:color w:val="000000"/>
          <w:sz w:val="24"/>
          <w:highlight w:val="none"/>
        </w:rPr>
      </w:pPr>
      <w:r>
        <w:rPr>
          <w:color w:val="000000"/>
          <w:sz w:val="24"/>
          <w:highlight w:val="none"/>
        </w:rPr>
        <w:t>注</w:t>
      </w:r>
      <w:r>
        <w:rPr>
          <w:rFonts w:hint="eastAsia"/>
          <w:color w:val="000000"/>
          <w:sz w:val="24"/>
          <w:highlight w:val="none"/>
          <w:lang w:eastAsia="zh-CN"/>
        </w:rPr>
        <w:t>：</w:t>
      </w:r>
      <w:r>
        <w:rPr>
          <w:color w:val="000000"/>
          <w:sz w:val="24"/>
          <w:highlight w:val="none"/>
        </w:rPr>
        <w:t>上述各项的详细规格（如有），可另页描述。</w:t>
      </w:r>
    </w:p>
    <w:p w14:paraId="220D6EC4">
      <w:pPr>
        <w:autoSpaceDE w:val="0"/>
        <w:autoSpaceDN w:val="0"/>
        <w:adjustRightInd w:val="0"/>
        <w:snapToGrid w:val="0"/>
        <w:spacing w:before="25" w:after="25" w:line="360" w:lineRule="auto"/>
        <w:rPr>
          <w:color w:val="000000"/>
          <w:sz w:val="24"/>
          <w:highlight w:val="none"/>
        </w:rPr>
      </w:pPr>
      <w:r>
        <w:rPr>
          <w:color w:val="000000"/>
          <w:sz w:val="24"/>
          <w:highlight w:val="none"/>
          <w:lang w:val="zh-CN"/>
        </w:rPr>
        <w:t xml:space="preserve">                  </w:t>
      </w:r>
    </w:p>
    <w:p w14:paraId="5B01F46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E14DA77">
      <w:pPr>
        <w:autoSpaceDE w:val="0"/>
        <w:autoSpaceDN w:val="0"/>
        <w:adjustRightInd w:val="0"/>
        <w:snapToGrid w:val="0"/>
        <w:spacing w:before="25" w:after="25" w:line="360" w:lineRule="auto"/>
        <w:rPr>
          <w:rFonts w:eastAsia="宋体"/>
          <w:color w:val="000000"/>
          <w:sz w:val="24"/>
          <w:szCs w:val="20"/>
          <w:highlight w:val="none"/>
        </w:rPr>
      </w:pPr>
      <w:r>
        <w:rPr>
          <w:color w:val="000000"/>
          <w:sz w:val="24"/>
          <w:szCs w:val="20"/>
          <w:highlight w:val="none"/>
        </w:rPr>
        <w:t xml:space="preserve">日期：_____年______月______日   </w:t>
      </w:r>
      <w:bookmarkStart w:id="899" w:name="_Toc142311062"/>
      <w:bookmarkStart w:id="900" w:name="_Toc305158904"/>
      <w:bookmarkStart w:id="901" w:name="_Toc226965835"/>
      <w:bookmarkStart w:id="902" w:name="_Toc226965752"/>
      <w:bookmarkStart w:id="903" w:name="_Toc264969252"/>
      <w:bookmarkStart w:id="904" w:name="_Toc195842927"/>
      <w:bookmarkStart w:id="905" w:name="_Toc265228400"/>
      <w:bookmarkStart w:id="906" w:name="_Toc226309806"/>
      <w:bookmarkStart w:id="907" w:name="_Toc150774765"/>
      <w:bookmarkStart w:id="908" w:name="_Toc226337258"/>
      <w:bookmarkStart w:id="909" w:name="_Toc305158830"/>
      <w:bookmarkStart w:id="910" w:name="_Toc150480798"/>
      <w:bookmarkStart w:id="911" w:name="_Toc127151562"/>
      <w:bookmarkStart w:id="912" w:name="_Toc127151561"/>
      <w:bookmarkStart w:id="913" w:name="_Toc305158903"/>
      <w:bookmarkStart w:id="914" w:name="_Toc226965834"/>
      <w:bookmarkStart w:id="915" w:name="_Toc226309805"/>
      <w:bookmarkStart w:id="916" w:name="_Toc142311061"/>
      <w:bookmarkStart w:id="917" w:name="_Toc305158829"/>
      <w:bookmarkStart w:id="918" w:name="_Toc195842926"/>
      <w:bookmarkStart w:id="919" w:name="_Toc226337257"/>
      <w:bookmarkStart w:id="920" w:name="_Toc264969251"/>
      <w:bookmarkStart w:id="921" w:name="_Toc226965751"/>
      <w:bookmarkStart w:id="922" w:name="_Toc150480797"/>
      <w:bookmarkStart w:id="923" w:name="_Toc150774764"/>
      <w:bookmarkStart w:id="924" w:name="_Toc265228399"/>
      <w:r>
        <w:rPr>
          <w:color w:val="000000"/>
          <w:sz w:val="24"/>
          <w:szCs w:val="20"/>
          <w:highlight w:val="none"/>
        </w:rPr>
        <w:br w:type="page"/>
      </w:r>
      <w:bookmarkEnd w:id="899"/>
      <w:bookmarkEnd w:id="900"/>
      <w:bookmarkEnd w:id="901"/>
      <w:bookmarkEnd w:id="902"/>
      <w:bookmarkEnd w:id="903"/>
      <w:bookmarkEnd w:id="904"/>
      <w:bookmarkEnd w:id="905"/>
      <w:bookmarkEnd w:id="906"/>
      <w:bookmarkEnd w:id="907"/>
      <w:bookmarkEnd w:id="908"/>
      <w:bookmarkEnd w:id="909"/>
      <w:bookmarkEnd w:id="910"/>
      <w:bookmarkEnd w:id="911"/>
    </w:p>
    <w:p w14:paraId="5C5948A7">
      <w:pPr>
        <w:numPr>
          <w:ilvl w:val="0"/>
          <w:numId w:val="19"/>
        </w:numPr>
        <w:tabs>
          <w:tab w:val="left" w:pos="360"/>
        </w:tabs>
        <w:snapToGrid w:val="0"/>
        <w:spacing w:line="360" w:lineRule="auto"/>
        <w:outlineLvl w:val="1"/>
        <w:rPr>
          <w:color w:val="000000"/>
          <w:sz w:val="24"/>
          <w:szCs w:val="20"/>
          <w:highlight w:val="none"/>
        </w:rPr>
      </w:pPr>
      <w:r>
        <w:rPr>
          <w:rFonts w:eastAsia="宋体"/>
          <w:color w:val="000000"/>
          <w:sz w:val="24"/>
          <w:highlight w:val="none"/>
        </w:rPr>
        <w:t>合</w:t>
      </w:r>
      <w:r>
        <w:rPr>
          <w:rFonts w:eastAsia="宋体"/>
          <w:color w:val="000000"/>
          <w:sz w:val="24"/>
          <w:szCs w:val="20"/>
          <w:highlight w:val="none"/>
        </w:rPr>
        <w:t>同条款偏离表</w:t>
      </w:r>
      <w:r>
        <w:rPr>
          <w:color w:val="000000"/>
          <w:sz w:val="24"/>
          <w:szCs w:val="20"/>
          <w:highlight w:val="none"/>
        </w:rPr>
        <w:t>（实质性格式）</w:t>
      </w:r>
    </w:p>
    <w:p w14:paraId="43AC77C1">
      <w:pPr>
        <w:pStyle w:val="41"/>
        <w:rPr>
          <w:highlight w:val="none"/>
        </w:rPr>
      </w:pPr>
    </w:p>
    <w:p w14:paraId="2203613D">
      <w:pPr>
        <w:spacing w:line="360" w:lineRule="auto"/>
        <w:rPr>
          <w:color w:val="000000"/>
          <w:sz w:val="24"/>
          <w:szCs w:val="20"/>
          <w:highlight w:val="none"/>
        </w:rPr>
      </w:pPr>
    </w:p>
    <w:p w14:paraId="5369112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1B1A0A6">
      <w:pPr>
        <w:spacing w:line="360" w:lineRule="auto"/>
        <w:rPr>
          <w:color w:val="000000"/>
          <w:sz w:val="24"/>
          <w:szCs w:val="20"/>
          <w:highlight w:val="none"/>
        </w:rPr>
      </w:pPr>
    </w:p>
    <w:p w14:paraId="5CBCA0BB">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1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F4E6EA">
            <w:pPr>
              <w:adjustRightInd w:val="0"/>
              <w:snapToGrid w:val="0"/>
              <w:jc w:val="center"/>
              <w:rPr>
                <w:color w:val="000000"/>
                <w:sz w:val="24"/>
                <w:highlight w:val="none"/>
              </w:rPr>
            </w:pPr>
            <w:bookmarkStart w:id="925" w:name="_Hlk144279231"/>
            <w:r>
              <w:rPr>
                <w:color w:val="000000"/>
                <w:sz w:val="24"/>
                <w:highlight w:val="none"/>
              </w:rPr>
              <w:t>序号</w:t>
            </w:r>
          </w:p>
        </w:tc>
        <w:tc>
          <w:tcPr>
            <w:tcW w:w="1646" w:type="dxa"/>
            <w:vAlign w:val="center"/>
          </w:tcPr>
          <w:p w14:paraId="712800C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76CAC9F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F49567C">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7041BB7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0719284">
            <w:pPr>
              <w:adjustRightInd w:val="0"/>
              <w:snapToGrid w:val="0"/>
              <w:jc w:val="center"/>
              <w:rPr>
                <w:color w:val="000000"/>
                <w:sz w:val="24"/>
                <w:highlight w:val="none"/>
              </w:rPr>
            </w:pPr>
            <w:r>
              <w:rPr>
                <w:color w:val="000000"/>
                <w:sz w:val="24"/>
                <w:highlight w:val="none"/>
              </w:rPr>
              <w:t>说明</w:t>
            </w:r>
          </w:p>
        </w:tc>
      </w:tr>
      <w:tr w14:paraId="77A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3F0F3B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AB074D1">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A058BCA">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12B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54DA7">
            <w:pPr>
              <w:adjustRightInd w:val="0"/>
              <w:snapToGrid w:val="0"/>
              <w:jc w:val="center"/>
              <w:rPr>
                <w:color w:val="000000"/>
                <w:sz w:val="24"/>
                <w:highlight w:val="none"/>
              </w:rPr>
            </w:pPr>
          </w:p>
        </w:tc>
        <w:tc>
          <w:tcPr>
            <w:tcW w:w="1646" w:type="dxa"/>
            <w:vAlign w:val="center"/>
          </w:tcPr>
          <w:p w14:paraId="1443512E">
            <w:pPr>
              <w:adjustRightInd w:val="0"/>
              <w:snapToGrid w:val="0"/>
              <w:jc w:val="center"/>
              <w:rPr>
                <w:color w:val="000000"/>
                <w:sz w:val="24"/>
                <w:highlight w:val="none"/>
              </w:rPr>
            </w:pPr>
          </w:p>
        </w:tc>
        <w:tc>
          <w:tcPr>
            <w:tcW w:w="1688" w:type="dxa"/>
            <w:vAlign w:val="center"/>
          </w:tcPr>
          <w:p w14:paraId="57E0F17F">
            <w:pPr>
              <w:adjustRightInd w:val="0"/>
              <w:snapToGrid w:val="0"/>
              <w:jc w:val="center"/>
              <w:rPr>
                <w:color w:val="000000"/>
                <w:sz w:val="24"/>
                <w:highlight w:val="none"/>
              </w:rPr>
            </w:pPr>
          </w:p>
        </w:tc>
        <w:tc>
          <w:tcPr>
            <w:tcW w:w="1688" w:type="dxa"/>
            <w:vAlign w:val="center"/>
          </w:tcPr>
          <w:p w14:paraId="476E6F81">
            <w:pPr>
              <w:adjustRightInd w:val="0"/>
              <w:snapToGrid w:val="0"/>
              <w:jc w:val="center"/>
              <w:rPr>
                <w:color w:val="000000"/>
                <w:sz w:val="24"/>
                <w:highlight w:val="none"/>
              </w:rPr>
            </w:pPr>
          </w:p>
        </w:tc>
        <w:tc>
          <w:tcPr>
            <w:tcW w:w="1925" w:type="dxa"/>
            <w:vAlign w:val="center"/>
          </w:tcPr>
          <w:p w14:paraId="74119DE1">
            <w:pPr>
              <w:adjustRightInd w:val="0"/>
              <w:snapToGrid w:val="0"/>
              <w:jc w:val="center"/>
              <w:rPr>
                <w:color w:val="000000"/>
                <w:sz w:val="24"/>
                <w:highlight w:val="none"/>
              </w:rPr>
            </w:pPr>
          </w:p>
        </w:tc>
        <w:tc>
          <w:tcPr>
            <w:tcW w:w="1045" w:type="dxa"/>
            <w:vAlign w:val="center"/>
          </w:tcPr>
          <w:p w14:paraId="29FACC8A">
            <w:pPr>
              <w:adjustRightInd w:val="0"/>
              <w:snapToGrid w:val="0"/>
              <w:jc w:val="center"/>
              <w:rPr>
                <w:color w:val="000000"/>
                <w:sz w:val="24"/>
                <w:highlight w:val="none"/>
              </w:rPr>
            </w:pPr>
          </w:p>
        </w:tc>
      </w:tr>
      <w:tr w14:paraId="77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B52FE3">
            <w:pPr>
              <w:adjustRightInd w:val="0"/>
              <w:snapToGrid w:val="0"/>
              <w:jc w:val="center"/>
              <w:rPr>
                <w:color w:val="000000"/>
                <w:sz w:val="24"/>
                <w:highlight w:val="none"/>
              </w:rPr>
            </w:pPr>
          </w:p>
        </w:tc>
        <w:tc>
          <w:tcPr>
            <w:tcW w:w="1646" w:type="dxa"/>
            <w:vAlign w:val="center"/>
          </w:tcPr>
          <w:p w14:paraId="0CAB1222">
            <w:pPr>
              <w:adjustRightInd w:val="0"/>
              <w:snapToGrid w:val="0"/>
              <w:jc w:val="center"/>
              <w:rPr>
                <w:color w:val="000000"/>
                <w:sz w:val="24"/>
                <w:highlight w:val="none"/>
              </w:rPr>
            </w:pPr>
          </w:p>
        </w:tc>
        <w:tc>
          <w:tcPr>
            <w:tcW w:w="1688" w:type="dxa"/>
            <w:vAlign w:val="center"/>
          </w:tcPr>
          <w:p w14:paraId="0385F2C9">
            <w:pPr>
              <w:adjustRightInd w:val="0"/>
              <w:snapToGrid w:val="0"/>
              <w:jc w:val="center"/>
              <w:rPr>
                <w:color w:val="000000"/>
                <w:sz w:val="24"/>
                <w:highlight w:val="none"/>
              </w:rPr>
            </w:pPr>
          </w:p>
        </w:tc>
        <w:tc>
          <w:tcPr>
            <w:tcW w:w="1688" w:type="dxa"/>
            <w:vAlign w:val="center"/>
          </w:tcPr>
          <w:p w14:paraId="575C47D7">
            <w:pPr>
              <w:adjustRightInd w:val="0"/>
              <w:snapToGrid w:val="0"/>
              <w:jc w:val="center"/>
              <w:rPr>
                <w:color w:val="000000"/>
                <w:sz w:val="24"/>
                <w:highlight w:val="none"/>
              </w:rPr>
            </w:pPr>
          </w:p>
        </w:tc>
        <w:tc>
          <w:tcPr>
            <w:tcW w:w="1925" w:type="dxa"/>
            <w:vAlign w:val="center"/>
          </w:tcPr>
          <w:p w14:paraId="5D4CE8AF">
            <w:pPr>
              <w:adjustRightInd w:val="0"/>
              <w:snapToGrid w:val="0"/>
              <w:jc w:val="center"/>
              <w:rPr>
                <w:color w:val="000000"/>
                <w:sz w:val="24"/>
                <w:highlight w:val="none"/>
              </w:rPr>
            </w:pPr>
          </w:p>
        </w:tc>
        <w:tc>
          <w:tcPr>
            <w:tcW w:w="1045" w:type="dxa"/>
            <w:vAlign w:val="center"/>
          </w:tcPr>
          <w:p w14:paraId="3A482B54">
            <w:pPr>
              <w:adjustRightInd w:val="0"/>
              <w:snapToGrid w:val="0"/>
              <w:jc w:val="center"/>
              <w:rPr>
                <w:color w:val="000000"/>
                <w:sz w:val="24"/>
                <w:highlight w:val="none"/>
              </w:rPr>
            </w:pPr>
          </w:p>
        </w:tc>
      </w:tr>
      <w:tr w14:paraId="39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043112">
            <w:pPr>
              <w:adjustRightInd w:val="0"/>
              <w:snapToGrid w:val="0"/>
              <w:jc w:val="center"/>
              <w:rPr>
                <w:color w:val="000000"/>
                <w:sz w:val="24"/>
                <w:highlight w:val="none"/>
              </w:rPr>
            </w:pPr>
          </w:p>
        </w:tc>
        <w:tc>
          <w:tcPr>
            <w:tcW w:w="1646" w:type="dxa"/>
            <w:vAlign w:val="center"/>
          </w:tcPr>
          <w:p w14:paraId="783034FF">
            <w:pPr>
              <w:adjustRightInd w:val="0"/>
              <w:snapToGrid w:val="0"/>
              <w:jc w:val="center"/>
              <w:rPr>
                <w:color w:val="000000"/>
                <w:sz w:val="24"/>
                <w:highlight w:val="none"/>
              </w:rPr>
            </w:pPr>
          </w:p>
        </w:tc>
        <w:tc>
          <w:tcPr>
            <w:tcW w:w="1688" w:type="dxa"/>
            <w:vAlign w:val="center"/>
          </w:tcPr>
          <w:p w14:paraId="26383FD6">
            <w:pPr>
              <w:adjustRightInd w:val="0"/>
              <w:snapToGrid w:val="0"/>
              <w:jc w:val="center"/>
              <w:rPr>
                <w:color w:val="000000"/>
                <w:sz w:val="24"/>
                <w:highlight w:val="none"/>
              </w:rPr>
            </w:pPr>
          </w:p>
        </w:tc>
        <w:tc>
          <w:tcPr>
            <w:tcW w:w="1688" w:type="dxa"/>
            <w:vAlign w:val="center"/>
          </w:tcPr>
          <w:p w14:paraId="0E5227D4">
            <w:pPr>
              <w:adjustRightInd w:val="0"/>
              <w:snapToGrid w:val="0"/>
              <w:jc w:val="center"/>
              <w:rPr>
                <w:color w:val="000000"/>
                <w:sz w:val="24"/>
                <w:highlight w:val="none"/>
              </w:rPr>
            </w:pPr>
          </w:p>
        </w:tc>
        <w:tc>
          <w:tcPr>
            <w:tcW w:w="1925" w:type="dxa"/>
            <w:vAlign w:val="center"/>
          </w:tcPr>
          <w:p w14:paraId="393BD17C">
            <w:pPr>
              <w:adjustRightInd w:val="0"/>
              <w:snapToGrid w:val="0"/>
              <w:jc w:val="center"/>
              <w:rPr>
                <w:color w:val="000000"/>
                <w:sz w:val="24"/>
                <w:highlight w:val="none"/>
              </w:rPr>
            </w:pPr>
          </w:p>
        </w:tc>
        <w:tc>
          <w:tcPr>
            <w:tcW w:w="1045" w:type="dxa"/>
            <w:vAlign w:val="center"/>
          </w:tcPr>
          <w:p w14:paraId="705B6CC5">
            <w:pPr>
              <w:adjustRightInd w:val="0"/>
              <w:snapToGrid w:val="0"/>
              <w:jc w:val="center"/>
              <w:rPr>
                <w:color w:val="000000"/>
                <w:sz w:val="24"/>
                <w:highlight w:val="none"/>
              </w:rPr>
            </w:pPr>
          </w:p>
        </w:tc>
      </w:tr>
      <w:tr w14:paraId="6FE8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B9D2CC">
            <w:pPr>
              <w:adjustRightInd w:val="0"/>
              <w:snapToGrid w:val="0"/>
              <w:jc w:val="center"/>
              <w:rPr>
                <w:color w:val="000000"/>
                <w:sz w:val="24"/>
                <w:highlight w:val="none"/>
              </w:rPr>
            </w:pPr>
          </w:p>
        </w:tc>
        <w:tc>
          <w:tcPr>
            <w:tcW w:w="1646" w:type="dxa"/>
            <w:vAlign w:val="center"/>
          </w:tcPr>
          <w:p w14:paraId="3CCC3137">
            <w:pPr>
              <w:adjustRightInd w:val="0"/>
              <w:snapToGrid w:val="0"/>
              <w:jc w:val="center"/>
              <w:rPr>
                <w:color w:val="000000"/>
                <w:sz w:val="24"/>
                <w:highlight w:val="none"/>
              </w:rPr>
            </w:pPr>
          </w:p>
        </w:tc>
        <w:tc>
          <w:tcPr>
            <w:tcW w:w="1688" w:type="dxa"/>
            <w:vAlign w:val="center"/>
          </w:tcPr>
          <w:p w14:paraId="4286CE9C">
            <w:pPr>
              <w:adjustRightInd w:val="0"/>
              <w:snapToGrid w:val="0"/>
              <w:jc w:val="center"/>
              <w:rPr>
                <w:color w:val="000000"/>
                <w:sz w:val="24"/>
                <w:highlight w:val="none"/>
              </w:rPr>
            </w:pPr>
          </w:p>
        </w:tc>
        <w:tc>
          <w:tcPr>
            <w:tcW w:w="1688" w:type="dxa"/>
            <w:vAlign w:val="center"/>
          </w:tcPr>
          <w:p w14:paraId="7C6D8380">
            <w:pPr>
              <w:adjustRightInd w:val="0"/>
              <w:snapToGrid w:val="0"/>
              <w:jc w:val="center"/>
              <w:rPr>
                <w:color w:val="000000"/>
                <w:sz w:val="24"/>
                <w:highlight w:val="none"/>
              </w:rPr>
            </w:pPr>
          </w:p>
        </w:tc>
        <w:tc>
          <w:tcPr>
            <w:tcW w:w="1925" w:type="dxa"/>
            <w:vAlign w:val="center"/>
          </w:tcPr>
          <w:p w14:paraId="10E7B687">
            <w:pPr>
              <w:adjustRightInd w:val="0"/>
              <w:snapToGrid w:val="0"/>
              <w:jc w:val="center"/>
              <w:rPr>
                <w:color w:val="000000"/>
                <w:sz w:val="24"/>
                <w:highlight w:val="none"/>
              </w:rPr>
            </w:pPr>
          </w:p>
        </w:tc>
        <w:tc>
          <w:tcPr>
            <w:tcW w:w="1045" w:type="dxa"/>
            <w:vAlign w:val="center"/>
          </w:tcPr>
          <w:p w14:paraId="5715A5EB">
            <w:pPr>
              <w:adjustRightInd w:val="0"/>
              <w:snapToGrid w:val="0"/>
              <w:jc w:val="center"/>
              <w:rPr>
                <w:color w:val="000000"/>
                <w:sz w:val="24"/>
                <w:highlight w:val="none"/>
              </w:rPr>
            </w:pPr>
          </w:p>
        </w:tc>
      </w:tr>
      <w:bookmarkEnd w:id="925"/>
    </w:tbl>
    <w:p w14:paraId="74D0BB99">
      <w:pPr>
        <w:tabs>
          <w:tab w:val="left" w:pos="1800"/>
          <w:tab w:val="left" w:pos="5580"/>
        </w:tabs>
        <w:jc w:val="left"/>
        <w:rPr>
          <w:color w:val="000000"/>
          <w:sz w:val="24"/>
          <w:highlight w:val="none"/>
        </w:rPr>
      </w:pPr>
    </w:p>
    <w:p w14:paraId="5E7F05A7">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572D53B">
      <w:pPr>
        <w:spacing w:line="360" w:lineRule="auto"/>
        <w:rPr>
          <w:color w:val="000000"/>
          <w:sz w:val="24"/>
          <w:szCs w:val="20"/>
          <w:highlight w:val="none"/>
        </w:rPr>
      </w:pPr>
    </w:p>
    <w:p w14:paraId="6AF48E1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554E6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7DF6CB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1F0D868">
      <w:pPr>
        <w:numPr>
          <w:ilvl w:val="0"/>
          <w:numId w:val="0"/>
        </w:numPr>
        <w:tabs>
          <w:tab w:val="left" w:pos="360"/>
        </w:tabs>
        <w:snapToGrid w:val="0"/>
        <w:spacing w:line="360" w:lineRule="auto"/>
        <w:ind w:leftChars="0"/>
        <w:outlineLvl w:val="1"/>
        <w:rPr>
          <w:color w:val="000000"/>
          <w:sz w:val="24"/>
          <w:szCs w:val="20"/>
          <w:highlight w:val="none"/>
        </w:rPr>
      </w:pPr>
      <w:r>
        <w:rPr>
          <w:color w:val="000000"/>
          <w:sz w:val="24"/>
          <w:szCs w:val="20"/>
          <w:highlight w:val="none"/>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p>
    <w:p w14:paraId="34496686">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采购需求偏离表（实质性格式）</w:t>
      </w:r>
    </w:p>
    <w:p w14:paraId="0FA5D4AB">
      <w:pPr>
        <w:pStyle w:val="41"/>
        <w:rPr>
          <w:highlight w:val="none"/>
        </w:rPr>
      </w:pPr>
    </w:p>
    <w:p w14:paraId="171E1AB7">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6C0CB76">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4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B6F2E">
            <w:pPr>
              <w:adjustRightInd w:val="0"/>
              <w:snapToGrid w:val="0"/>
              <w:jc w:val="center"/>
              <w:rPr>
                <w:color w:val="000000"/>
                <w:sz w:val="24"/>
                <w:highlight w:val="none"/>
              </w:rPr>
            </w:pPr>
            <w:r>
              <w:rPr>
                <w:color w:val="000000"/>
                <w:sz w:val="24"/>
                <w:highlight w:val="none"/>
              </w:rPr>
              <w:t>序号</w:t>
            </w:r>
          </w:p>
        </w:tc>
        <w:tc>
          <w:tcPr>
            <w:tcW w:w="1482" w:type="dxa"/>
            <w:vAlign w:val="center"/>
          </w:tcPr>
          <w:p w14:paraId="1F630FC1">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4AEC490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C5FB03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07797DA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46A9DABA">
            <w:pPr>
              <w:adjustRightInd w:val="0"/>
              <w:snapToGrid w:val="0"/>
              <w:jc w:val="center"/>
              <w:rPr>
                <w:color w:val="000000"/>
                <w:sz w:val="24"/>
                <w:highlight w:val="none"/>
              </w:rPr>
            </w:pPr>
            <w:r>
              <w:rPr>
                <w:color w:val="000000"/>
                <w:sz w:val="24"/>
                <w:highlight w:val="none"/>
              </w:rPr>
              <w:t>说明</w:t>
            </w:r>
          </w:p>
        </w:tc>
      </w:tr>
      <w:tr w14:paraId="27B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6FEF8">
            <w:pPr>
              <w:adjustRightInd w:val="0"/>
              <w:snapToGrid w:val="0"/>
              <w:jc w:val="center"/>
              <w:rPr>
                <w:color w:val="000000"/>
                <w:sz w:val="24"/>
                <w:highlight w:val="none"/>
              </w:rPr>
            </w:pPr>
          </w:p>
        </w:tc>
        <w:tc>
          <w:tcPr>
            <w:tcW w:w="1482" w:type="dxa"/>
            <w:vAlign w:val="center"/>
          </w:tcPr>
          <w:p w14:paraId="761B57D8">
            <w:pPr>
              <w:adjustRightInd w:val="0"/>
              <w:snapToGrid w:val="0"/>
              <w:jc w:val="center"/>
              <w:rPr>
                <w:color w:val="000000"/>
                <w:sz w:val="24"/>
                <w:highlight w:val="none"/>
              </w:rPr>
            </w:pPr>
          </w:p>
        </w:tc>
        <w:tc>
          <w:tcPr>
            <w:tcW w:w="2384" w:type="dxa"/>
            <w:vAlign w:val="center"/>
          </w:tcPr>
          <w:p w14:paraId="76CB0D24">
            <w:pPr>
              <w:adjustRightInd w:val="0"/>
              <w:snapToGrid w:val="0"/>
              <w:jc w:val="center"/>
              <w:rPr>
                <w:color w:val="000000"/>
                <w:sz w:val="24"/>
                <w:highlight w:val="none"/>
              </w:rPr>
            </w:pPr>
          </w:p>
        </w:tc>
        <w:tc>
          <w:tcPr>
            <w:tcW w:w="2126" w:type="dxa"/>
            <w:vAlign w:val="center"/>
          </w:tcPr>
          <w:p w14:paraId="72AA437E">
            <w:pPr>
              <w:adjustRightInd w:val="0"/>
              <w:snapToGrid w:val="0"/>
              <w:jc w:val="center"/>
              <w:rPr>
                <w:color w:val="000000"/>
                <w:sz w:val="24"/>
                <w:highlight w:val="none"/>
              </w:rPr>
            </w:pPr>
          </w:p>
        </w:tc>
        <w:tc>
          <w:tcPr>
            <w:tcW w:w="1875" w:type="dxa"/>
            <w:vAlign w:val="center"/>
          </w:tcPr>
          <w:p w14:paraId="062C4628">
            <w:pPr>
              <w:adjustRightInd w:val="0"/>
              <w:snapToGrid w:val="0"/>
              <w:jc w:val="center"/>
              <w:rPr>
                <w:color w:val="000000"/>
                <w:sz w:val="24"/>
                <w:highlight w:val="none"/>
              </w:rPr>
            </w:pPr>
          </w:p>
        </w:tc>
        <w:tc>
          <w:tcPr>
            <w:tcW w:w="1009" w:type="dxa"/>
            <w:vAlign w:val="center"/>
          </w:tcPr>
          <w:p w14:paraId="2B26E76D">
            <w:pPr>
              <w:adjustRightInd w:val="0"/>
              <w:snapToGrid w:val="0"/>
              <w:jc w:val="center"/>
              <w:rPr>
                <w:color w:val="000000"/>
                <w:sz w:val="24"/>
                <w:highlight w:val="none"/>
              </w:rPr>
            </w:pPr>
          </w:p>
        </w:tc>
      </w:tr>
      <w:tr w14:paraId="2DF1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1ACD04">
            <w:pPr>
              <w:adjustRightInd w:val="0"/>
              <w:snapToGrid w:val="0"/>
              <w:jc w:val="center"/>
              <w:rPr>
                <w:color w:val="000000"/>
                <w:sz w:val="24"/>
                <w:highlight w:val="none"/>
              </w:rPr>
            </w:pPr>
          </w:p>
        </w:tc>
        <w:tc>
          <w:tcPr>
            <w:tcW w:w="1482" w:type="dxa"/>
            <w:vAlign w:val="center"/>
          </w:tcPr>
          <w:p w14:paraId="440D16D4">
            <w:pPr>
              <w:adjustRightInd w:val="0"/>
              <w:snapToGrid w:val="0"/>
              <w:jc w:val="center"/>
              <w:rPr>
                <w:color w:val="000000"/>
                <w:sz w:val="24"/>
                <w:highlight w:val="none"/>
              </w:rPr>
            </w:pPr>
          </w:p>
        </w:tc>
        <w:tc>
          <w:tcPr>
            <w:tcW w:w="2384" w:type="dxa"/>
            <w:vAlign w:val="center"/>
          </w:tcPr>
          <w:p w14:paraId="1365C762">
            <w:pPr>
              <w:adjustRightInd w:val="0"/>
              <w:snapToGrid w:val="0"/>
              <w:jc w:val="center"/>
              <w:rPr>
                <w:color w:val="000000"/>
                <w:sz w:val="24"/>
                <w:highlight w:val="none"/>
              </w:rPr>
            </w:pPr>
          </w:p>
        </w:tc>
        <w:tc>
          <w:tcPr>
            <w:tcW w:w="2126" w:type="dxa"/>
            <w:vAlign w:val="center"/>
          </w:tcPr>
          <w:p w14:paraId="08489D02">
            <w:pPr>
              <w:adjustRightInd w:val="0"/>
              <w:snapToGrid w:val="0"/>
              <w:jc w:val="center"/>
              <w:rPr>
                <w:color w:val="000000"/>
                <w:sz w:val="24"/>
                <w:highlight w:val="none"/>
              </w:rPr>
            </w:pPr>
          </w:p>
        </w:tc>
        <w:tc>
          <w:tcPr>
            <w:tcW w:w="1875" w:type="dxa"/>
            <w:vAlign w:val="center"/>
          </w:tcPr>
          <w:p w14:paraId="1D6C3B7E">
            <w:pPr>
              <w:adjustRightInd w:val="0"/>
              <w:snapToGrid w:val="0"/>
              <w:jc w:val="center"/>
              <w:rPr>
                <w:color w:val="000000"/>
                <w:sz w:val="24"/>
                <w:highlight w:val="none"/>
              </w:rPr>
            </w:pPr>
          </w:p>
        </w:tc>
        <w:tc>
          <w:tcPr>
            <w:tcW w:w="1009" w:type="dxa"/>
            <w:vAlign w:val="center"/>
          </w:tcPr>
          <w:p w14:paraId="28C8C2BA">
            <w:pPr>
              <w:adjustRightInd w:val="0"/>
              <w:snapToGrid w:val="0"/>
              <w:jc w:val="center"/>
              <w:rPr>
                <w:color w:val="000000"/>
                <w:sz w:val="24"/>
                <w:highlight w:val="none"/>
              </w:rPr>
            </w:pPr>
          </w:p>
        </w:tc>
      </w:tr>
      <w:tr w14:paraId="378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2B5F3F">
            <w:pPr>
              <w:adjustRightInd w:val="0"/>
              <w:snapToGrid w:val="0"/>
              <w:jc w:val="center"/>
              <w:rPr>
                <w:color w:val="000000"/>
                <w:sz w:val="24"/>
                <w:highlight w:val="none"/>
              </w:rPr>
            </w:pPr>
          </w:p>
        </w:tc>
        <w:tc>
          <w:tcPr>
            <w:tcW w:w="1482" w:type="dxa"/>
            <w:vAlign w:val="center"/>
          </w:tcPr>
          <w:p w14:paraId="07326F02">
            <w:pPr>
              <w:adjustRightInd w:val="0"/>
              <w:snapToGrid w:val="0"/>
              <w:jc w:val="center"/>
              <w:rPr>
                <w:color w:val="000000"/>
                <w:sz w:val="24"/>
                <w:highlight w:val="none"/>
              </w:rPr>
            </w:pPr>
          </w:p>
        </w:tc>
        <w:tc>
          <w:tcPr>
            <w:tcW w:w="2384" w:type="dxa"/>
            <w:vAlign w:val="center"/>
          </w:tcPr>
          <w:p w14:paraId="759677A2">
            <w:pPr>
              <w:adjustRightInd w:val="0"/>
              <w:snapToGrid w:val="0"/>
              <w:jc w:val="center"/>
              <w:rPr>
                <w:color w:val="000000"/>
                <w:sz w:val="24"/>
                <w:highlight w:val="none"/>
              </w:rPr>
            </w:pPr>
          </w:p>
        </w:tc>
        <w:tc>
          <w:tcPr>
            <w:tcW w:w="2126" w:type="dxa"/>
            <w:vAlign w:val="center"/>
          </w:tcPr>
          <w:p w14:paraId="1D4981C5">
            <w:pPr>
              <w:adjustRightInd w:val="0"/>
              <w:snapToGrid w:val="0"/>
              <w:jc w:val="center"/>
              <w:rPr>
                <w:color w:val="000000"/>
                <w:sz w:val="24"/>
                <w:highlight w:val="none"/>
              </w:rPr>
            </w:pPr>
          </w:p>
        </w:tc>
        <w:tc>
          <w:tcPr>
            <w:tcW w:w="1875" w:type="dxa"/>
            <w:vAlign w:val="center"/>
          </w:tcPr>
          <w:p w14:paraId="5CC77FEC">
            <w:pPr>
              <w:adjustRightInd w:val="0"/>
              <w:snapToGrid w:val="0"/>
              <w:jc w:val="center"/>
              <w:rPr>
                <w:color w:val="000000"/>
                <w:sz w:val="24"/>
                <w:highlight w:val="none"/>
              </w:rPr>
            </w:pPr>
          </w:p>
        </w:tc>
        <w:tc>
          <w:tcPr>
            <w:tcW w:w="1009" w:type="dxa"/>
            <w:vAlign w:val="center"/>
          </w:tcPr>
          <w:p w14:paraId="1E7D46CE">
            <w:pPr>
              <w:adjustRightInd w:val="0"/>
              <w:snapToGrid w:val="0"/>
              <w:jc w:val="center"/>
              <w:rPr>
                <w:color w:val="000000"/>
                <w:sz w:val="24"/>
                <w:highlight w:val="none"/>
              </w:rPr>
            </w:pPr>
          </w:p>
        </w:tc>
      </w:tr>
      <w:tr w14:paraId="2FC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8A3E38">
            <w:pPr>
              <w:adjustRightInd w:val="0"/>
              <w:snapToGrid w:val="0"/>
              <w:jc w:val="center"/>
              <w:rPr>
                <w:color w:val="000000"/>
                <w:sz w:val="24"/>
                <w:highlight w:val="none"/>
              </w:rPr>
            </w:pPr>
          </w:p>
        </w:tc>
        <w:tc>
          <w:tcPr>
            <w:tcW w:w="1482" w:type="dxa"/>
            <w:vAlign w:val="center"/>
          </w:tcPr>
          <w:p w14:paraId="50730051">
            <w:pPr>
              <w:adjustRightInd w:val="0"/>
              <w:snapToGrid w:val="0"/>
              <w:jc w:val="center"/>
              <w:rPr>
                <w:color w:val="000000"/>
                <w:sz w:val="24"/>
                <w:highlight w:val="none"/>
              </w:rPr>
            </w:pPr>
          </w:p>
        </w:tc>
        <w:tc>
          <w:tcPr>
            <w:tcW w:w="2384" w:type="dxa"/>
            <w:vAlign w:val="center"/>
          </w:tcPr>
          <w:p w14:paraId="23EB0A91">
            <w:pPr>
              <w:adjustRightInd w:val="0"/>
              <w:snapToGrid w:val="0"/>
              <w:jc w:val="center"/>
              <w:rPr>
                <w:color w:val="000000"/>
                <w:sz w:val="24"/>
                <w:highlight w:val="none"/>
              </w:rPr>
            </w:pPr>
          </w:p>
        </w:tc>
        <w:tc>
          <w:tcPr>
            <w:tcW w:w="2126" w:type="dxa"/>
            <w:vAlign w:val="center"/>
          </w:tcPr>
          <w:p w14:paraId="2CE726EB">
            <w:pPr>
              <w:adjustRightInd w:val="0"/>
              <w:snapToGrid w:val="0"/>
              <w:jc w:val="center"/>
              <w:rPr>
                <w:color w:val="000000"/>
                <w:sz w:val="24"/>
                <w:highlight w:val="none"/>
              </w:rPr>
            </w:pPr>
          </w:p>
        </w:tc>
        <w:tc>
          <w:tcPr>
            <w:tcW w:w="1875" w:type="dxa"/>
            <w:vAlign w:val="center"/>
          </w:tcPr>
          <w:p w14:paraId="37A65EA0">
            <w:pPr>
              <w:adjustRightInd w:val="0"/>
              <w:snapToGrid w:val="0"/>
              <w:jc w:val="center"/>
              <w:rPr>
                <w:color w:val="000000"/>
                <w:sz w:val="24"/>
                <w:highlight w:val="none"/>
              </w:rPr>
            </w:pPr>
          </w:p>
        </w:tc>
        <w:tc>
          <w:tcPr>
            <w:tcW w:w="1009" w:type="dxa"/>
            <w:vAlign w:val="center"/>
          </w:tcPr>
          <w:p w14:paraId="3C531254">
            <w:pPr>
              <w:adjustRightInd w:val="0"/>
              <w:snapToGrid w:val="0"/>
              <w:jc w:val="center"/>
              <w:rPr>
                <w:color w:val="000000"/>
                <w:sz w:val="24"/>
                <w:highlight w:val="none"/>
              </w:rPr>
            </w:pPr>
          </w:p>
        </w:tc>
      </w:tr>
      <w:tr w14:paraId="149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EC4D9">
            <w:pPr>
              <w:adjustRightInd w:val="0"/>
              <w:snapToGrid w:val="0"/>
              <w:jc w:val="center"/>
              <w:rPr>
                <w:color w:val="000000"/>
                <w:sz w:val="24"/>
                <w:highlight w:val="none"/>
              </w:rPr>
            </w:pPr>
          </w:p>
        </w:tc>
        <w:tc>
          <w:tcPr>
            <w:tcW w:w="1482" w:type="dxa"/>
            <w:vAlign w:val="center"/>
          </w:tcPr>
          <w:p w14:paraId="0560CA90">
            <w:pPr>
              <w:adjustRightInd w:val="0"/>
              <w:snapToGrid w:val="0"/>
              <w:jc w:val="center"/>
              <w:rPr>
                <w:color w:val="000000"/>
                <w:sz w:val="24"/>
                <w:highlight w:val="none"/>
              </w:rPr>
            </w:pPr>
          </w:p>
        </w:tc>
        <w:tc>
          <w:tcPr>
            <w:tcW w:w="2384" w:type="dxa"/>
            <w:vAlign w:val="center"/>
          </w:tcPr>
          <w:p w14:paraId="3C5EDDD7">
            <w:pPr>
              <w:adjustRightInd w:val="0"/>
              <w:snapToGrid w:val="0"/>
              <w:jc w:val="center"/>
              <w:rPr>
                <w:color w:val="000000"/>
                <w:sz w:val="24"/>
                <w:highlight w:val="none"/>
              </w:rPr>
            </w:pPr>
          </w:p>
        </w:tc>
        <w:tc>
          <w:tcPr>
            <w:tcW w:w="2126" w:type="dxa"/>
            <w:vAlign w:val="center"/>
          </w:tcPr>
          <w:p w14:paraId="14BF8BE9">
            <w:pPr>
              <w:adjustRightInd w:val="0"/>
              <w:snapToGrid w:val="0"/>
              <w:jc w:val="center"/>
              <w:rPr>
                <w:color w:val="000000"/>
                <w:sz w:val="24"/>
                <w:highlight w:val="none"/>
              </w:rPr>
            </w:pPr>
          </w:p>
        </w:tc>
        <w:tc>
          <w:tcPr>
            <w:tcW w:w="1875" w:type="dxa"/>
            <w:vAlign w:val="center"/>
          </w:tcPr>
          <w:p w14:paraId="7C717FE2">
            <w:pPr>
              <w:adjustRightInd w:val="0"/>
              <w:snapToGrid w:val="0"/>
              <w:jc w:val="center"/>
              <w:rPr>
                <w:color w:val="000000"/>
                <w:sz w:val="24"/>
                <w:highlight w:val="none"/>
              </w:rPr>
            </w:pPr>
          </w:p>
        </w:tc>
        <w:tc>
          <w:tcPr>
            <w:tcW w:w="1009" w:type="dxa"/>
            <w:vAlign w:val="center"/>
          </w:tcPr>
          <w:p w14:paraId="48130809">
            <w:pPr>
              <w:adjustRightInd w:val="0"/>
              <w:snapToGrid w:val="0"/>
              <w:jc w:val="center"/>
              <w:rPr>
                <w:color w:val="000000"/>
                <w:sz w:val="24"/>
                <w:highlight w:val="none"/>
              </w:rPr>
            </w:pPr>
          </w:p>
        </w:tc>
      </w:tr>
      <w:tr w14:paraId="1C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3086DB">
            <w:pPr>
              <w:adjustRightInd w:val="0"/>
              <w:snapToGrid w:val="0"/>
              <w:jc w:val="center"/>
              <w:rPr>
                <w:color w:val="000000"/>
                <w:sz w:val="24"/>
                <w:highlight w:val="none"/>
              </w:rPr>
            </w:pPr>
          </w:p>
        </w:tc>
        <w:tc>
          <w:tcPr>
            <w:tcW w:w="1482" w:type="dxa"/>
            <w:vAlign w:val="center"/>
          </w:tcPr>
          <w:p w14:paraId="3786CEBB">
            <w:pPr>
              <w:adjustRightInd w:val="0"/>
              <w:snapToGrid w:val="0"/>
              <w:jc w:val="center"/>
              <w:rPr>
                <w:color w:val="000000"/>
                <w:sz w:val="24"/>
                <w:highlight w:val="none"/>
              </w:rPr>
            </w:pPr>
          </w:p>
        </w:tc>
        <w:tc>
          <w:tcPr>
            <w:tcW w:w="2384" w:type="dxa"/>
            <w:vAlign w:val="center"/>
          </w:tcPr>
          <w:p w14:paraId="531E317C">
            <w:pPr>
              <w:adjustRightInd w:val="0"/>
              <w:snapToGrid w:val="0"/>
              <w:jc w:val="center"/>
              <w:rPr>
                <w:color w:val="000000"/>
                <w:sz w:val="24"/>
                <w:highlight w:val="none"/>
              </w:rPr>
            </w:pPr>
          </w:p>
        </w:tc>
        <w:tc>
          <w:tcPr>
            <w:tcW w:w="2126" w:type="dxa"/>
            <w:vAlign w:val="center"/>
          </w:tcPr>
          <w:p w14:paraId="652BDFB0">
            <w:pPr>
              <w:adjustRightInd w:val="0"/>
              <w:snapToGrid w:val="0"/>
              <w:jc w:val="center"/>
              <w:rPr>
                <w:color w:val="000000"/>
                <w:sz w:val="24"/>
                <w:highlight w:val="none"/>
              </w:rPr>
            </w:pPr>
          </w:p>
        </w:tc>
        <w:tc>
          <w:tcPr>
            <w:tcW w:w="1875" w:type="dxa"/>
            <w:vAlign w:val="center"/>
          </w:tcPr>
          <w:p w14:paraId="59960400">
            <w:pPr>
              <w:adjustRightInd w:val="0"/>
              <w:snapToGrid w:val="0"/>
              <w:jc w:val="center"/>
              <w:rPr>
                <w:color w:val="000000"/>
                <w:sz w:val="24"/>
                <w:highlight w:val="none"/>
              </w:rPr>
            </w:pPr>
          </w:p>
        </w:tc>
        <w:tc>
          <w:tcPr>
            <w:tcW w:w="1009" w:type="dxa"/>
            <w:vAlign w:val="center"/>
          </w:tcPr>
          <w:p w14:paraId="6119436F">
            <w:pPr>
              <w:adjustRightInd w:val="0"/>
              <w:snapToGrid w:val="0"/>
              <w:jc w:val="center"/>
              <w:rPr>
                <w:color w:val="000000"/>
                <w:sz w:val="24"/>
                <w:highlight w:val="none"/>
              </w:rPr>
            </w:pPr>
          </w:p>
        </w:tc>
      </w:tr>
    </w:tbl>
    <w:p w14:paraId="491BAB8E">
      <w:pPr>
        <w:tabs>
          <w:tab w:val="left" w:pos="1800"/>
          <w:tab w:val="left" w:pos="5580"/>
        </w:tabs>
        <w:spacing w:line="360" w:lineRule="auto"/>
        <w:ind w:firstLine="360" w:firstLineChars="150"/>
        <w:jc w:val="left"/>
        <w:rPr>
          <w:color w:val="000000"/>
          <w:sz w:val="24"/>
          <w:highlight w:val="none"/>
          <w:u w:val="single"/>
        </w:rPr>
      </w:pPr>
    </w:p>
    <w:p w14:paraId="68CFDA3B">
      <w:pPr>
        <w:tabs>
          <w:tab w:val="left" w:pos="1800"/>
          <w:tab w:val="left" w:pos="5580"/>
        </w:tabs>
        <w:spacing w:line="360" w:lineRule="auto"/>
        <w:ind w:firstLine="360" w:firstLineChars="150"/>
        <w:jc w:val="left"/>
        <w:rPr>
          <w:color w:val="000000"/>
          <w:sz w:val="24"/>
          <w:highlight w:val="none"/>
          <w:u w:val="single"/>
        </w:rPr>
      </w:pPr>
    </w:p>
    <w:p w14:paraId="1C1580FA">
      <w:pPr>
        <w:tabs>
          <w:tab w:val="left" w:pos="1800"/>
          <w:tab w:val="left" w:pos="5580"/>
        </w:tabs>
        <w:jc w:val="left"/>
        <w:rPr>
          <w:color w:val="000000"/>
          <w:sz w:val="24"/>
          <w:highlight w:val="none"/>
        </w:rPr>
      </w:pPr>
      <w:r>
        <w:rPr>
          <w:color w:val="000000"/>
          <w:sz w:val="24"/>
          <w:highlight w:val="none"/>
        </w:rPr>
        <w:t>注：</w:t>
      </w:r>
    </w:p>
    <w:p w14:paraId="76EBB28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69ACD98">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705C9D4F">
      <w:pPr>
        <w:tabs>
          <w:tab w:val="left" w:pos="1800"/>
          <w:tab w:val="left" w:pos="5580"/>
        </w:tabs>
        <w:jc w:val="left"/>
        <w:rPr>
          <w:sz w:val="24"/>
          <w:highlight w:val="none"/>
        </w:rPr>
      </w:pPr>
    </w:p>
    <w:p w14:paraId="5B0F824A">
      <w:pPr>
        <w:tabs>
          <w:tab w:val="left" w:pos="1800"/>
          <w:tab w:val="left" w:pos="5580"/>
        </w:tabs>
        <w:jc w:val="left"/>
        <w:rPr>
          <w:color w:val="000000"/>
          <w:sz w:val="24"/>
          <w:highlight w:val="none"/>
        </w:rPr>
      </w:pPr>
    </w:p>
    <w:p w14:paraId="020C5BC9">
      <w:pPr>
        <w:rPr>
          <w:color w:val="000000"/>
          <w:sz w:val="24"/>
          <w:szCs w:val="20"/>
          <w:highlight w:val="none"/>
        </w:rPr>
      </w:pPr>
    </w:p>
    <w:p w14:paraId="50611CC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83859E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2F8CA6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14A898">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4F780FE1">
      <w:pPr>
        <w:pStyle w:val="37"/>
        <w:shd w:val="clear" w:color="auto" w:fill="FFFFFF"/>
        <w:spacing w:before="30" w:beforeAutospacing="0" w:after="30" w:afterAutospacing="0"/>
        <w:jc w:val="center"/>
        <w:rPr>
          <w:rFonts w:hint="eastAsia" w:eastAsia="宋体"/>
          <w:color w:val="333333"/>
          <w:sz w:val="36"/>
          <w:szCs w:val="36"/>
          <w:highlight w:val="none"/>
          <w:lang w:eastAsia="zh-CN"/>
        </w:rPr>
      </w:pPr>
      <w:r>
        <w:rPr>
          <w:rStyle w:val="47"/>
          <w:rFonts w:hint="eastAsia"/>
          <w:color w:val="333333"/>
          <w:sz w:val="36"/>
          <w:szCs w:val="36"/>
          <w:highlight w:val="none"/>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186E659C">
      <w:pPr>
        <w:pStyle w:val="37"/>
        <w:shd w:val="clear" w:color="auto" w:fill="FFFFFF"/>
        <w:spacing w:before="30" w:beforeAutospacing="0" w:after="30" w:afterAutospacing="0"/>
        <w:ind w:firstLine="420"/>
        <w:rPr>
          <w:color w:val="333333"/>
          <w:highlight w:val="none"/>
        </w:rPr>
      </w:pPr>
    </w:p>
    <w:p w14:paraId="6738E0A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9E87D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6AF9679">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68C79DA6">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3C08C5C">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9DBEA09">
      <w:pPr>
        <w:pStyle w:val="37"/>
        <w:shd w:val="clear" w:color="auto" w:fill="FFFFFF"/>
        <w:spacing w:before="0" w:beforeAutospacing="0" w:after="0" w:afterAutospacing="0" w:line="360" w:lineRule="auto"/>
        <w:rPr>
          <w:color w:val="333333"/>
          <w:highlight w:val="none"/>
        </w:rPr>
      </w:pPr>
    </w:p>
    <w:p w14:paraId="68D4D319">
      <w:pPr>
        <w:pStyle w:val="37"/>
        <w:shd w:val="clear" w:color="auto" w:fill="FFFFFF"/>
        <w:spacing w:before="0" w:beforeAutospacing="0" w:after="0" w:afterAutospacing="0" w:line="360" w:lineRule="auto"/>
        <w:jc w:val="right"/>
        <w:rPr>
          <w:color w:val="333333"/>
          <w:highlight w:val="none"/>
          <w:shd w:val="clear" w:color="auto" w:fill="FFFFFF"/>
        </w:rPr>
      </w:pPr>
    </w:p>
    <w:p w14:paraId="5F5D90B9">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221B9A0">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2B5DB33A">
      <w:pPr>
        <w:pStyle w:val="37"/>
        <w:shd w:val="clear" w:color="auto" w:fill="FFFFFF"/>
        <w:spacing w:before="0" w:beforeAutospacing="0" w:after="0" w:afterAutospacing="0" w:line="360" w:lineRule="auto"/>
        <w:rPr>
          <w:color w:val="333333"/>
          <w:highlight w:val="none"/>
          <w:shd w:val="clear" w:color="auto" w:fill="FFFFFF"/>
        </w:rPr>
      </w:pPr>
    </w:p>
    <w:p w14:paraId="26F65ACF">
      <w:pPr>
        <w:pStyle w:val="37"/>
        <w:shd w:val="clear" w:color="auto" w:fill="FFFFFF"/>
        <w:spacing w:before="0" w:beforeAutospacing="0" w:after="0" w:afterAutospacing="0" w:line="360" w:lineRule="auto"/>
        <w:rPr>
          <w:color w:val="333333"/>
          <w:highlight w:val="none"/>
          <w:shd w:val="clear" w:color="auto" w:fill="FFFFFF"/>
        </w:rPr>
      </w:pPr>
    </w:p>
    <w:p w14:paraId="6FDFC7B5">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56F8E8F">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8020563">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95935E5">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FDE3203">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75A33553">
      <w:pPr>
        <w:widowControl/>
        <w:jc w:val="left"/>
        <w:rPr>
          <w:color w:val="333333"/>
          <w:szCs w:val="21"/>
          <w:highlight w:val="none"/>
          <w:shd w:val="clear" w:color="auto" w:fill="FFFFFF"/>
        </w:rPr>
      </w:pPr>
      <w:r>
        <w:rPr>
          <w:color w:val="333333"/>
          <w:szCs w:val="21"/>
          <w:highlight w:val="none"/>
          <w:shd w:val="clear" w:color="auto" w:fill="FFFFFF"/>
        </w:rPr>
        <w:br w:type="page"/>
      </w:r>
    </w:p>
    <w:p w14:paraId="66377CB2">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5B16866D">
      <w:pPr>
        <w:pStyle w:val="37"/>
        <w:shd w:val="clear" w:color="auto" w:fill="FFFFFF"/>
        <w:spacing w:before="30" w:beforeAutospacing="0" w:after="30" w:afterAutospacing="0"/>
        <w:rPr>
          <w:rStyle w:val="47"/>
          <w:sz w:val="36"/>
          <w:szCs w:val="36"/>
          <w:highlight w:val="none"/>
        </w:rPr>
      </w:pPr>
    </w:p>
    <w:p w14:paraId="34CAF679">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6F51EB10">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2B36012">
      <w:pPr>
        <w:widowControl/>
        <w:spacing w:line="360" w:lineRule="auto"/>
        <w:ind w:firstLine="480" w:firstLineChars="200"/>
        <w:jc w:val="left"/>
        <w:rPr>
          <w:color w:val="000000"/>
          <w:sz w:val="24"/>
          <w:highlight w:val="none"/>
        </w:rPr>
      </w:pPr>
    </w:p>
    <w:p w14:paraId="10A0BE3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3C55037">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13DE4D0F">
      <w:pPr>
        <w:widowControl/>
        <w:spacing w:line="360" w:lineRule="auto"/>
        <w:jc w:val="left"/>
        <w:rPr>
          <w:color w:val="000000"/>
          <w:sz w:val="24"/>
          <w:highlight w:val="none"/>
        </w:rPr>
      </w:pPr>
    </w:p>
    <w:p w14:paraId="5E9C4DD3">
      <w:pPr>
        <w:widowControl/>
        <w:spacing w:line="360" w:lineRule="auto"/>
        <w:jc w:val="left"/>
        <w:rPr>
          <w:color w:val="000000"/>
          <w:sz w:val="24"/>
          <w:highlight w:val="none"/>
        </w:rPr>
      </w:pPr>
    </w:p>
    <w:p w14:paraId="05A16F96">
      <w:pPr>
        <w:spacing w:line="360" w:lineRule="auto"/>
        <w:rPr>
          <w:color w:val="000000"/>
          <w:sz w:val="22"/>
          <w:szCs w:val="22"/>
          <w:highlight w:val="none"/>
        </w:rPr>
      </w:pPr>
      <w:r>
        <w:rPr>
          <w:rFonts w:hint="eastAsia"/>
          <w:color w:val="000000"/>
          <w:sz w:val="22"/>
          <w:szCs w:val="22"/>
          <w:highlight w:val="none"/>
        </w:rPr>
        <w:t>注：</w:t>
      </w:r>
    </w:p>
    <w:p w14:paraId="1DCEA244">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0D1CB5E2">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6B90607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1D79D214">
      <w:pPr>
        <w:widowControl/>
        <w:jc w:val="left"/>
        <w:rPr>
          <w:color w:val="000000"/>
          <w:sz w:val="24"/>
          <w:szCs w:val="20"/>
          <w:highlight w:val="none"/>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highlight w:val="none"/>
        </w:rPr>
        <w:br w:type="page"/>
      </w:r>
    </w:p>
    <w:p w14:paraId="482C2A2C">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D909C46">
      <w:pPr>
        <w:tabs>
          <w:tab w:val="left" w:pos="5580"/>
        </w:tabs>
        <w:spacing w:line="360" w:lineRule="auto"/>
        <w:rPr>
          <w:sz w:val="24"/>
          <w:highlight w:val="none"/>
        </w:rPr>
      </w:pPr>
      <w:r>
        <w:rPr>
          <w:sz w:val="24"/>
          <w:highlight w:val="none"/>
        </w:rPr>
        <w:t>说明：</w:t>
      </w:r>
    </w:p>
    <w:p w14:paraId="7F59E34C">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DF503">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4C9FEE">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52CA6F3">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24AD083">
      <w:pPr>
        <w:widowControl/>
        <w:jc w:val="left"/>
        <w:rPr>
          <w:b/>
          <w:bCs/>
          <w:color w:val="000000"/>
          <w:sz w:val="24"/>
          <w:highlight w:val="none"/>
        </w:rPr>
      </w:pPr>
      <w:r>
        <w:rPr>
          <w:b/>
          <w:bCs/>
          <w:color w:val="000000"/>
          <w:sz w:val="24"/>
          <w:highlight w:val="none"/>
        </w:rPr>
        <w:br w:type="page"/>
      </w:r>
    </w:p>
    <w:p w14:paraId="4912444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23E335D2">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6DCC63">
      <w:pPr>
        <w:numPr>
          <w:ilvl w:val="0"/>
          <w:numId w:val="22"/>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6206AE2">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7B95684">
      <w:pPr>
        <w:autoSpaceDE w:val="0"/>
        <w:autoSpaceDN w:val="0"/>
        <w:spacing w:line="360" w:lineRule="auto"/>
        <w:ind w:left="860"/>
        <w:jc w:val="left"/>
        <w:rPr>
          <w:kern w:val="0"/>
          <w:sz w:val="24"/>
          <w:highlight w:val="none"/>
        </w:rPr>
      </w:pPr>
      <w:r>
        <w:rPr>
          <w:kern w:val="0"/>
          <w:sz w:val="24"/>
          <w:highlight w:val="none"/>
        </w:rPr>
        <w:t>……</w:t>
      </w:r>
    </w:p>
    <w:p w14:paraId="0AC2559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38705D6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F35DDAC">
      <w:pPr>
        <w:spacing w:line="360" w:lineRule="auto"/>
        <w:ind w:firstLine="504"/>
        <w:rPr>
          <w:spacing w:val="6"/>
          <w:sz w:val="24"/>
          <w:highlight w:val="none"/>
        </w:rPr>
      </w:pPr>
    </w:p>
    <w:p w14:paraId="5BA68DBD">
      <w:pPr>
        <w:spacing w:line="360" w:lineRule="auto"/>
        <w:ind w:right="360" w:firstLine="480"/>
        <w:jc w:val="right"/>
        <w:rPr>
          <w:color w:val="000000"/>
          <w:sz w:val="24"/>
          <w:highlight w:val="none"/>
        </w:rPr>
      </w:pPr>
    </w:p>
    <w:p w14:paraId="25B6C995">
      <w:pPr>
        <w:spacing w:line="360" w:lineRule="auto"/>
        <w:ind w:right="360" w:firstLine="480"/>
        <w:jc w:val="right"/>
        <w:rPr>
          <w:color w:val="000000"/>
          <w:sz w:val="24"/>
          <w:highlight w:val="none"/>
        </w:rPr>
      </w:pPr>
      <w:r>
        <w:rPr>
          <w:color w:val="000000"/>
          <w:sz w:val="24"/>
          <w:highlight w:val="none"/>
        </w:rPr>
        <w:t>企业名称（盖章）：________</w:t>
      </w:r>
    </w:p>
    <w:p w14:paraId="571850B1">
      <w:pPr>
        <w:spacing w:line="360" w:lineRule="auto"/>
        <w:ind w:right="360" w:firstLine="480"/>
        <w:jc w:val="right"/>
        <w:rPr>
          <w:color w:val="000000"/>
          <w:sz w:val="24"/>
          <w:highlight w:val="none"/>
        </w:rPr>
      </w:pPr>
      <w:r>
        <w:rPr>
          <w:color w:val="000000"/>
          <w:sz w:val="24"/>
          <w:highlight w:val="none"/>
        </w:rPr>
        <w:t>日 期：________</w:t>
      </w:r>
    </w:p>
    <w:p w14:paraId="71FA33DB">
      <w:pPr>
        <w:spacing w:line="360" w:lineRule="auto"/>
        <w:ind w:right="360" w:firstLine="480"/>
        <w:jc w:val="right"/>
        <w:rPr>
          <w:color w:val="000000"/>
          <w:sz w:val="24"/>
          <w:highlight w:val="none"/>
        </w:rPr>
      </w:pPr>
    </w:p>
    <w:p w14:paraId="1712BBC9">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013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F947C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ABF507F">
      <w:pPr>
        <w:adjustRightInd w:val="0"/>
        <w:snapToGrid w:val="0"/>
        <w:jc w:val="left"/>
        <w:rPr>
          <w:color w:val="000000"/>
          <w:szCs w:val="21"/>
          <w:highlight w:val="none"/>
          <w:vertAlign w:val="superscript"/>
        </w:rPr>
      </w:pPr>
    </w:p>
    <w:p w14:paraId="1A3F533C">
      <w:pPr>
        <w:spacing w:line="360" w:lineRule="auto"/>
        <w:ind w:right="360" w:firstLine="480"/>
        <w:jc w:val="right"/>
        <w:rPr>
          <w:color w:val="000000"/>
          <w:sz w:val="24"/>
          <w:highlight w:val="none"/>
        </w:rPr>
      </w:pPr>
    </w:p>
    <w:p w14:paraId="1128A6F8">
      <w:pPr>
        <w:spacing w:line="360" w:lineRule="auto"/>
        <w:ind w:right="360" w:firstLine="480"/>
        <w:jc w:val="right"/>
        <w:rPr>
          <w:color w:val="000000"/>
          <w:sz w:val="24"/>
          <w:highlight w:val="none"/>
        </w:rPr>
      </w:pPr>
    </w:p>
    <w:p w14:paraId="1D795405">
      <w:pPr>
        <w:spacing w:line="360" w:lineRule="auto"/>
        <w:outlineLvl w:val="2"/>
        <w:rPr>
          <w:color w:val="000000"/>
          <w:sz w:val="24"/>
          <w:szCs w:val="20"/>
          <w:highlight w:val="none"/>
        </w:rPr>
      </w:pPr>
      <w:r>
        <w:rPr>
          <w:color w:val="000000"/>
          <w:sz w:val="24"/>
          <w:szCs w:val="20"/>
          <w:highlight w:val="none"/>
        </w:rPr>
        <w:br w:type="page"/>
      </w:r>
    </w:p>
    <w:p w14:paraId="2A9AC9E1">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12F2A75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48EDB02">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F78FA8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00405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49C6114">
      <w:pPr>
        <w:spacing w:line="588" w:lineRule="exact"/>
        <w:ind w:firstLine="504" w:firstLineChars="200"/>
        <w:rPr>
          <w:spacing w:val="6"/>
          <w:sz w:val="24"/>
          <w:highlight w:val="none"/>
        </w:rPr>
      </w:pPr>
    </w:p>
    <w:p w14:paraId="5976E8E9">
      <w:pPr>
        <w:spacing w:line="588" w:lineRule="exact"/>
        <w:ind w:firstLine="504" w:firstLineChars="200"/>
        <w:rPr>
          <w:spacing w:val="6"/>
          <w:sz w:val="24"/>
          <w:highlight w:val="none"/>
        </w:rPr>
      </w:pPr>
    </w:p>
    <w:p w14:paraId="4495C825">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2CFDA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A5D71AA">
      <w:pPr>
        <w:numPr>
          <w:ilvl w:val="0"/>
          <w:numId w:val="21"/>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1AF277FE">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2202642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B34ACA">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EC6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89D430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2A0B7F9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B9C013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D5266A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C4D49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BF9C65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4E74F2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6710106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F093B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4F79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A109C4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3015FB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D09EBB">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1A19B2D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2D8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81C15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3C61E155">
            <w:pPr>
              <w:pStyle w:val="248"/>
              <w:jc w:val="center"/>
              <w:rPr>
                <w:rFonts w:ascii="Times New Roman" w:hAnsi="Times New Roman" w:cs="Times New Roman" w:eastAsiaTheme="minorEastAsia"/>
                <w:sz w:val="30"/>
                <w:highlight w:val="none"/>
              </w:rPr>
            </w:pPr>
          </w:p>
        </w:tc>
        <w:tc>
          <w:tcPr>
            <w:tcW w:w="1513" w:type="dxa"/>
            <w:vAlign w:val="center"/>
          </w:tcPr>
          <w:p w14:paraId="5454643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8ACE66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6C81C2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235D288">
            <w:pPr>
              <w:pStyle w:val="248"/>
              <w:jc w:val="center"/>
              <w:rPr>
                <w:rFonts w:ascii="Times New Roman" w:hAnsi="Times New Roman" w:cs="Times New Roman" w:eastAsiaTheme="minorEastAsia"/>
                <w:sz w:val="30"/>
                <w:highlight w:val="none"/>
                <w:lang w:eastAsia="zh-CN"/>
              </w:rPr>
            </w:pPr>
          </w:p>
        </w:tc>
        <w:tc>
          <w:tcPr>
            <w:tcW w:w="1558" w:type="dxa"/>
            <w:vAlign w:val="center"/>
          </w:tcPr>
          <w:p w14:paraId="060ACC8D">
            <w:pPr>
              <w:pStyle w:val="248"/>
              <w:jc w:val="center"/>
              <w:rPr>
                <w:rFonts w:ascii="Times New Roman" w:hAnsi="Times New Roman" w:cs="Times New Roman" w:eastAsiaTheme="minorEastAsia"/>
                <w:sz w:val="30"/>
                <w:highlight w:val="none"/>
                <w:lang w:eastAsia="zh-CN"/>
              </w:rPr>
            </w:pPr>
          </w:p>
        </w:tc>
        <w:tc>
          <w:tcPr>
            <w:tcW w:w="1498" w:type="dxa"/>
            <w:vAlign w:val="center"/>
          </w:tcPr>
          <w:p w14:paraId="72DECEC1">
            <w:pPr>
              <w:pStyle w:val="248"/>
              <w:jc w:val="center"/>
              <w:rPr>
                <w:rFonts w:ascii="Times New Roman" w:hAnsi="Times New Roman" w:cs="Times New Roman" w:eastAsiaTheme="minorEastAsia"/>
                <w:sz w:val="30"/>
                <w:highlight w:val="none"/>
                <w:lang w:eastAsia="zh-CN"/>
              </w:rPr>
            </w:pPr>
          </w:p>
        </w:tc>
        <w:tc>
          <w:tcPr>
            <w:tcW w:w="1564" w:type="dxa"/>
            <w:vAlign w:val="center"/>
          </w:tcPr>
          <w:p w14:paraId="5254136E">
            <w:pPr>
              <w:pStyle w:val="248"/>
              <w:jc w:val="center"/>
              <w:rPr>
                <w:rFonts w:ascii="Times New Roman" w:hAnsi="Times New Roman" w:cs="Times New Roman" w:eastAsiaTheme="minorEastAsia"/>
                <w:sz w:val="30"/>
                <w:highlight w:val="none"/>
                <w:lang w:eastAsia="zh-CN"/>
              </w:rPr>
            </w:pPr>
          </w:p>
        </w:tc>
      </w:tr>
      <w:tr w14:paraId="549F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BE2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6D779FFF">
            <w:pPr>
              <w:pStyle w:val="248"/>
              <w:jc w:val="center"/>
              <w:rPr>
                <w:rFonts w:ascii="Times New Roman" w:hAnsi="Times New Roman" w:cs="Times New Roman" w:eastAsiaTheme="minorEastAsia"/>
                <w:sz w:val="30"/>
                <w:highlight w:val="none"/>
              </w:rPr>
            </w:pPr>
          </w:p>
        </w:tc>
        <w:tc>
          <w:tcPr>
            <w:tcW w:w="1513" w:type="dxa"/>
            <w:vAlign w:val="center"/>
          </w:tcPr>
          <w:p w14:paraId="5F0B48A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81A592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DED1C5B">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6A53D7F">
            <w:pPr>
              <w:pStyle w:val="248"/>
              <w:jc w:val="center"/>
              <w:rPr>
                <w:rFonts w:ascii="Times New Roman" w:hAnsi="Times New Roman" w:cs="Times New Roman" w:eastAsiaTheme="minorEastAsia"/>
                <w:sz w:val="30"/>
                <w:highlight w:val="none"/>
                <w:lang w:eastAsia="zh-CN"/>
              </w:rPr>
            </w:pPr>
          </w:p>
        </w:tc>
        <w:tc>
          <w:tcPr>
            <w:tcW w:w="1558" w:type="dxa"/>
            <w:vAlign w:val="center"/>
          </w:tcPr>
          <w:p w14:paraId="316846E6">
            <w:pPr>
              <w:pStyle w:val="248"/>
              <w:jc w:val="center"/>
              <w:rPr>
                <w:rFonts w:ascii="Times New Roman" w:hAnsi="Times New Roman" w:cs="Times New Roman" w:eastAsiaTheme="minorEastAsia"/>
                <w:sz w:val="30"/>
                <w:highlight w:val="none"/>
                <w:lang w:eastAsia="zh-CN"/>
              </w:rPr>
            </w:pPr>
          </w:p>
        </w:tc>
        <w:tc>
          <w:tcPr>
            <w:tcW w:w="1498" w:type="dxa"/>
            <w:vAlign w:val="center"/>
          </w:tcPr>
          <w:p w14:paraId="256A874D">
            <w:pPr>
              <w:pStyle w:val="248"/>
              <w:jc w:val="center"/>
              <w:rPr>
                <w:rFonts w:ascii="Times New Roman" w:hAnsi="Times New Roman" w:cs="Times New Roman" w:eastAsiaTheme="minorEastAsia"/>
                <w:sz w:val="30"/>
                <w:highlight w:val="none"/>
                <w:lang w:eastAsia="zh-CN"/>
              </w:rPr>
            </w:pPr>
          </w:p>
        </w:tc>
        <w:tc>
          <w:tcPr>
            <w:tcW w:w="1564" w:type="dxa"/>
            <w:vAlign w:val="center"/>
          </w:tcPr>
          <w:p w14:paraId="17748EDD">
            <w:pPr>
              <w:pStyle w:val="248"/>
              <w:jc w:val="center"/>
              <w:rPr>
                <w:rFonts w:ascii="Times New Roman" w:hAnsi="Times New Roman" w:cs="Times New Roman" w:eastAsiaTheme="minorEastAsia"/>
                <w:sz w:val="30"/>
                <w:highlight w:val="none"/>
                <w:lang w:eastAsia="zh-CN"/>
              </w:rPr>
            </w:pPr>
          </w:p>
        </w:tc>
      </w:tr>
      <w:tr w14:paraId="712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6965F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74E56C93">
            <w:pPr>
              <w:pStyle w:val="248"/>
              <w:jc w:val="center"/>
              <w:rPr>
                <w:rFonts w:ascii="Times New Roman" w:hAnsi="Times New Roman" w:cs="Times New Roman" w:eastAsiaTheme="minorEastAsia"/>
                <w:sz w:val="30"/>
                <w:highlight w:val="none"/>
              </w:rPr>
            </w:pPr>
          </w:p>
        </w:tc>
        <w:tc>
          <w:tcPr>
            <w:tcW w:w="1513" w:type="dxa"/>
            <w:vAlign w:val="center"/>
          </w:tcPr>
          <w:p w14:paraId="44F6251C">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32C0BDA5">
            <w:pPr>
              <w:pStyle w:val="248"/>
              <w:jc w:val="center"/>
              <w:rPr>
                <w:rFonts w:ascii="Times New Roman" w:hAnsi="Times New Roman" w:cs="Times New Roman" w:eastAsiaTheme="minorEastAsia"/>
                <w:sz w:val="30"/>
                <w:highlight w:val="none"/>
              </w:rPr>
            </w:pPr>
          </w:p>
        </w:tc>
        <w:tc>
          <w:tcPr>
            <w:tcW w:w="1558" w:type="dxa"/>
            <w:vAlign w:val="center"/>
          </w:tcPr>
          <w:p w14:paraId="6ED01B6D">
            <w:pPr>
              <w:pStyle w:val="248"/>
              <w:jc w:val="center"/>
              <w:rPr>
                <w:rFonts w:ascii="Times New Roman" w:hAnsi="Times New Roman" w:cs="Times New Roman" w:eastAsiaTheme="minorEastAsia"/>
                <w:sz w:val="30"/>
                <w:highlight w:val="none"/>
              </w:rPr>
            </w:pPr>
          </w:p>
        </w:tc>
        <w:tc>
          <w:tcPr>
            <w:tcW w:w="1498" w:type="dxa"/>
            <w:vAlign w:val="center"/>
          </w:tcPr>
          <w:p w14:paraId="768AA7CA">
            <w:pPr>
              <w:pStyle w:val="248"/>
              <w:jc w:val="center"/>
              <w:rPr>
                <w:rFonts w:ascii="Times New Roman" w:hAnsi="Times New Roman" w:cs="Times New Roman" w:eastAsiaTheme="minorEastAsia"/>
                <w:sz w:val="30"/>
                <w:highlight w:val="none"/>
              </w:rPr>
            </w:pPr>
          </w:p>
        </w:tc>
        <w:tc>
          <w:tcPr>
            <w:tcW w:w="1564" w:type="dxa"/>
            <w:vAlign w:val="center"/>
          </w:tcPr>
          <w:p w14:paraId="40D2CD49">
            <w:pPr>
              <w:pStyle w:val="248"/>
              <w:jc w:val="center"/>
              <w:rPr>
                <w:rFonts w:ascii="Times New Roman" w:hAnsi="Times New Roman" w:cs="Times New Roman" w:eastAsiaTheme="minorEastAsia"/>
                <w:sz w:val="30"/>
                <w:highlight w:val="none"/>
              </w:rPr>
            </w:pPr>
          </w:p>
        </w:tc>
      </w:tr>
      <w:tr w14:paraId="5F27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CA5BA47">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9CF559D">
            <w:pPr>
              <w:pStyle w:val="248"/>
              <w:jc w:val="center"/>
              <w:rPr>
                <w:rFonts w:ascii="Times New Roman" w:hAnsi="Times New Roman" w:cs="Times New Roman" w:eastAsiaTheme="minorEastAsia"/>
                <w:sz w:val="30"/>
                <w:highlight w:val="none"/>
              </w:rPr>
            </w:pPr>
          </w:p>
        </w:tc>
        <w:tc>
          <w:tcPr>
            <w:tcW w:w="1564" w:type="dxa"/>
            <w:vAlign w:val="center"/>
          </w:tcPr>
          <w:p w14:paraId="055D619D">
            <w:pPr>
              <w:pStyle w:val="248"/>
              <w:jc w:val="center"/>
              <w:rPr>
                <w:rFonts w:ascii="Times New Roman" w:hAnsi="Times New Roman" w:cs="Times New Roman" w:eastAsiaTheme="minorEastAsia"/>
                <w:sz w:val="30"/>
                <w:highlight w:val="none"/>
              </w:rPr>
            </w:pPr>
          </w:p>
        </w:tc>
      </w:tr>
    </w:tbl>
    <w:p w14:paraId="45033B9A">
      <w:pPr>
        <w:adjustRightInd w:val="0"/>
        <w:snapToGrid w:val="0"/>
        <w:spacing w:line="360" w:lineRule="auto"/>
        <w:ind w:firstLine="480" w:firstLineChars="200"/>
        <w:jc w:val="left"/>
        <w:rPr>
          <w:sz w:val="24"/>
          <w:highlight w:val="none"/>
        </w:rPr>
      </w:pPr>
    </w:p>
    <w:p w14:paraId="5207A7CA">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457140B">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3B4E498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6BBAE1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79A05">
      <w:pPr>
        <w:adjustRightInd w:val="0"/>
        <w:snapToGrid w:val="0"/>
        <w:spacing w:line="360" w:lineRule="auto"/>
        <w:jc w:val="left"/>
        <w:rPr>
          <w:sz w:val="24"/>
          <w:highlight w:val="none"/>
        </w:rPr>
      </w:pPr>
    </w:p>
    <w:p w14:paraId="116EAAA6">
      <w:pPr>
        <w:adjustRightInd w:val="0"/>
        <w:snapToGrid w:val="0"/>
        <w:spacing w:line="360" w:lineRule="auto"/>
        <w:ind w:firstLine="480" w:firstLineChars="200"/>
        <w:jc w:val="right"/>
        <w:rPr>
          <w:sz w:val="24"/>
          <w:highlight w:val="none"/>
        </w:rPr>
      </w:pPr>
      <w:r>
        <w:rPr>
          <w:sz w:val="24"/>
          <w:highlight w:val="none"/>
        </w:rPr>
        <w:t>投标人名称（盖章）：______</w:t>
      </w:r>
    </w:p>
    <w:p w14:paraId="5BF72734">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39DF9E5">
      <w:pPr>
        <w:widowControl/>
        <w:jc w:val="left"/>
        <w:rPr>
          <w:color w:val="000000"/>
          <w:sz w:val="24"/>
          <w:highlight w:val="none"/>
        </w:rPr>
      </w:pPr>
      <w:r>
        <w:rPr>
          <w:color w:val="000000"/>
          <w:sz w:val="24"/>
          <w:highlight w:val="none"/>
        </w:rPr>
        <w:br w:type="page"/>
      </w:r>
    </w:p>
    <w:p w14:paraId="2BFF4427">
      <w:pPr>
        <w:autoSpaceDE w:val="0"/>
        <w:autoSpaceDN w:val="0"/>
        <w:adjustRightInd w:val="0"/>
        <w:spacing w:line="360" w:lineRule="auto"/>
        <w:jc w:val="center"/>
        <w:rPr>
          <w:b/>
          <w:color w:val="000000"/>
          <w:sz w:val="36"/>
          <w:szCs w:val="36"/>
          <w:highlight w:val="none"/>
        </w:rPr>
      </w:pPr>
      <w:bookmarkStart w:id="926" w:name="_Hlk176956326"/>
      <w:r>
        <w:rPr>
          <w:b/>
          <w:color w:val="000000"/>
          <w:sz w:val="36"/>
          <w:szCs w:val="36"/>
          <w:highlight w:val="none"/>
        </w:rPr>
        <w:t>分包意向协议</w:t>
      </w:r>
      <w:r>
        <w:rPr>
          <w:b/>
          <w:sz w:val="36"/>
          <w:szCs w:val="36"/>
          <w:highlight w:val="none"/>
        </w:rPr>
        <w:t>（不适用）</w:t>
      </w:r>
    </w:p>
    <w:p w14:paraId="2C9735A7">
      <w:pPr>
        <w:adjustRightInd w:val="0"/>
        <w:snapToGrid w:val="0"/>
        <w:spacing w:line="360" w:lineRule="auto"/>
        <w:ind w:firstLine="480" w:firstLineChars="200"/>
        <w:jc w:val="left"/>
        <w:rPr>
          <w:sz w:val="24"/>
          <w:highlight w:val="none"/>
        </w:rPr>
      </w:pPr>
      <w:r>
        <w:rPr>
          <w:sz w:val="24"/>
          <w:highlight w:val="none"/>
        </w:rPr>
        <w:t>甲方（投标人）：________</w:t>
      </w:r>
    </w:p>
    <w:p w14:paraId="3F85241A">
      <w:pPr>
        <w:adjustRightInd w:val="0"/>
        <w:snapToGrid w:val="0"/>
        <w:spacing w:line="360" w:lineRule="auto"/>
        <w:ind w:firstLine="480" w:firstLineChars="200"/>
        <w:jc w:val="left"/>
        <w:rPr>
          <w:sz w:val="24"/>
          <w:highlight w:val="none"/>
        </w:rPr>
      </w:pPr>
      <w:r>
        <w:rPr>
          <w:sz w:val="24"/>
          <w:highlight w:val="none"/>
        </w:rPr>
        <w:t>乙方（拟分包单位）：________</w:t>
      </w:r>
    </w:p>
    <w:p w14:paraId="10E3FF1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E93D579">
      <w:pPr>
        <w:adjustRightInd w:val="0"/>
        <w:snapToGrid w:val="0"/>
        <w:spacing w:line="360" w:lineRule="auto"/>
        <w:ind w:firstLine="480" w:firstLineChars="200"/>
        <w:jc w:val="left"/>
        <w:rPr>
          <w:sz w:val="24"/>
          <w:highlight w:val="none"/>
        </w:rPr>
      </w:pPr>
      <w:r>
        <w:rPr>
          <w:sz w:val="24"/>
          <w:highlight w:val="none"/>
        </w:rPr>
        <w:t>1.分包内容：_____。</w:t>
      </w:r>
    </w:p>
    <w:p w14:paraId="01794C91">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20AB97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15DBE4F">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F536794">
      <w:pPr>
        <w:spacing w:line="360" w:lineRule="auto"/>
        <w:ind w:firstLine="471"/>
        <w:rPr>
          <w:b/>
          <w:color w:val="000000"/>
          <w:sz w:val="24"/>
          <w:highlight w:val="none"/>
        </w:rPr>
      </w:pPr>
    </w:p>
    <w:p w14:paraId="4489C915">
      <w:pPr>
        <w:spacing w:line="360" w:lineRule="auto"/>
        <w:ind w:firstLine="471"/>
        <w:rPr>
          <w:b/>
          <w:color w:val="000000"/>
          <w:sz w:val="24"/>
          <w:highlight w:val="none"/>
        </w:rPr>
      </w:pPr>
      <w:r>
        <w:rPr>
          <w:color w:val="000000"/>
          <w:sz w:val="24"/>
          <w:highlight w:val="none"/>
        </w:rPr>
        <w:t>甲方（盖章）：_________                 乙方（盖章）：_________</w:t>
      </w:r>
    </w:p>
    <w:p w14:paraId="64D6F2B6">
      <w:pPr>
        <w:spacing w:line="360" w:lineRule="auto"/>
        <w:ind w:left="480"/>
        <w:jc w:val="right"/>
        <w:rPr>
          <w:color w:val="000000"/>
          <w:sz w:val="24"/>
          <w:highlight w:val="none"/>
        </w:rPr>
      </w:pPr>
    </w:p>
    <w:p w14:paraId="3117CB4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5BD62EE">
      <w:pPr>
        <w:tabs>
          <w:tab w:val="left" w:pos="8280"/>
        </w:tabs>
        <w:spacing w:line="360" w:lineRule="auto"/>
        <w:ind w:firstLine="480"/>
        <w:rPr>
          <w:color w:val="000000"/>
          <w:sz w:val="24"/>
          <w:highlight w:val="none"/>
        </w:rPr>
      </w:pPr>
    </w:p>
    <w:p w14:paraId="0AF537F0">
      <w:pPr>
        <w:tabs>
          <w:tab w:val="left" w:pos="8280"/>
        </w:tabs>
        <w:spacing w:line="360" w:lineRule="auto"/>
        <w:rPr>
          <w:color w:val="000000"/>
          <w:sz w:val="24"/>
          <w:highlight w:val="none"/>
        </w:rPr>
      </w:pPr>
      <w:bookmarkStart w:id="927" w:name="_Hlk176956306"/>
      <w:r>
        <w:rPr>
          <w:color w:val="000000"/>
          <w:sz w:val="24"/>
          <w:highlight w:val="none"/>
        </w:rPr>
        <w:t>注：</w:t>
      </w:r>
    </w:p>
    <w:p w14:paraId="28DAC618">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020219B">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0AA76A3C">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27"/>
    </w:p>
    <w:p w14:paraId="5C92082E">
      <w:pPr>
        <w:rPr>
          <w:color w:val="000000"/>
          <w:sz w:val="24"/>
          <w:highlight w:val="none"/>
        </w:rPr>
      </w:pPr>
      <w:r>
        <w:rPr>
          <w:color w:val="000000"/>
          <w:sz w:val="24"/>
          <w:highlight w:val="none"/>
        </w:rPr>
        <w:br w:type="page"/>
      </w:r>
    </w:p>
    <w:p w14:paraId="3C55E9B9">
      <w:pPr>
        <w:numPr>
          <w:ilvl w:val="0"/>
          <w:numId w:val="21"/>
        </w:numPr>
        <w:tabs>
          <w:tab w:val="left" w:pos="360"/>
        </w:tabs>
        <w:snapToGrid w:val="0"/>
        <w:spacing w:line="360" w:lineRule="auto"/>
        <w:outlineLvl w:val="1"/>
        <w:rPr>
          <w:color w:val="000000"/>
          <w:sz w:val="24"/>
          <w:szCs w:val="20"/>
          <w:highlight w:val="none"/>
        </w:rPr>
      </w:pPr>
      <w:r>
        <w:rPr>
          <w:rFonts w:hint="eastAsia"/>
          <w:color w:val="000000"/>
          <w:sz w:val="24"/>
          <w:szCs w:val="20"/>
          <w:highlight w:val="none"/>
          <w:lang w:val="en-US" w:eastAsia="zh-CN"/>
        </w:rPr>
        <w:t>承诺书</w:t>
      </w:r>
    </w:p>
    <w:p w14:paraId="3E2BA31C">
      <w:pPr>
        <w:adjustRightInd w:val="0"/>
        <w:snapToGrid w:val="0"/>
        <w:spacing w:line="360" w:lineRule="auto"/>
        <w:jc w:val="left"/>
        <w:rPr>
          <w:color w:val="000000"/>
          <w:sz w:val="24"/>
          <w:highlight w:val="none"/>
        </w:rPr>
      </w:pPr>
    </w:p>
    <w:p w14:paraId="01F191D7">
      <w:pPr>
        <w:pStyle w:val="2"/>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4E72D66E">
      <w:pPr>
        <w:spacing w:line="360" w:lineRule="auto"/>
        <w:rPr>
          <w:color w:val="000000" w:themeColor="text1"/>
          <w:highlight w:val="none"/>
          <w14:textFill>
            <w14:solidFill>
              <w14:schemeClr w14:val="tx1"/>
            </w14:solidFill>
          </w14:textFill>
        </w:rPr>
      </w:pPr>
    </w:p>
    <w:p w14:paraId="39CEA3D2">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我单位就参加投标的</w:t>
      </w:r>
      <w:r>
        <w:rPr>
          <w:rFonts w:hint="eastAsia"/>
          <w:color w:val="000000" w:themeColor="text1"/>
          <w:highlight w:val="none"/>
          <w:u w:val="single"/>
          <w14:textFill>
            <w14:solidFill>
              <w14:schemeClr w14:val="tx1"/>
            </w14:solidFill>
          </w14:textFill>
        </w:rPr>
        <w:t>特勤和安检服务项目</w:t>
      </w:r>
      <w:r>
        <w:rPr>
          <w:rFonts w:hint="eastAsia"/>
          <w:color w:val="000000" w:themeColor="text1"/>
          <w:highlight w:val="none"/>
          <w14:textFill>
            <w14:solidFill>
              <w14:schemeClr w14:val="tx1"/>
            </w14:solidFill>
          </w14:textFill>
        </w:rPr>
        <w:t>承诺：</w:t>
      </w:r>
    </w:p>
    <w:p w14:paraId="510971FC">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12E0ADF6">
      <w:pPr>
        <w:rPr>
          <w:color w:val="000000" w:themeColor="text1"/>
          <w:highlight w:val="none"/>
          <w14:textFill>
            <w14:solidFill>
              <w14:schemeClr w14:val="tx1"/>
            </w14:solidFill>
          </w14:textFill>
        </w:rPr>
      </w:pPr>
    </w:p>
    <w:p w14:paraId="2A54A63D">
      <w:pPr>
        <w:pStyle w:val="2"/>
        <w:rPr>
          <w:color w:val="000000" w:themeColor="text1"/>
          <w:highlight w:val="none"/>
          <w14:textFill>
            <w14:solidFill>
              <w14:schemeClr w14:val="tx1"/>
            </w14:solidFill>
          </w14:textFill>
        </w:rPr>
      </w:pPr>
    </w:p>
    <w:p w14:paraId="0D8D0F02">
      <w:pPr>
        <w:rPr>
          <w:color w:val="000000" w:themeColor="text1"/>
          <w:highlight w:val="none"/>
          <w14:textFill>
            <w14:solidFill>
              <w14:schemeClr w14:val="tx1"/>
            </w14:solidFill>
          </w14:textFill>
        </w:rPr>
      </w:pPr>
    </w:p>
    <w:p w14:paraId="4FF5033D">
      <w:pPr>
        <w:tabs>
          <w:tab w:val="left" w:pos="5580"/>
        </w:tabs>
        <w:spacing w:line="360" w:lineRule="auto"/>
        <w:ind w:left="420"/>
        <w:jc w:val="righ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490C3E67">
      <w:pPr>
        <w:adjustRightInd w:val="0"/>
        <w:snapToGrid w:val="0"/>
        <w:spacing w:line="360" w:lineRule="auto"/>
        <w:jc w:val="right"/>
        <w:rPr>
          <w:color w:val="000000"/>
          <w:sz w:val="24"/>
          <w:highlight w:val="none"/>
        </w:rPr>
      </w:pPr>
      <w:r>
        <w:rPr>
          <w:color w:val="000000" w:themeColor="text1"/>
          <w:szCs w:val="20"/>
          <w:highlight w:val="none"/>
          <w14:textFill>
            <w14:solidFill>
              <w14:schemeClr w14:val="tx1"/>
            </w14:solidFill>
          </w14:textFill>
        </w:rPr>
        <w:t xml:space="preserve">日期：_____年______月______日  </w:t>
      </w:r>
    </w:p>
    <w:bookmarkEnd w:id="926"/>
    <w:p w14:paraId="3CF9937D">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4ADE5025">
      <w:pPr>
        <w:widowControl/>
        <w:jc w:val="left"/>
        <w:outlineLvl w:val="2"/>
        <w:rPr>
          <w:color w:val="000000"/>
          <w:sz w:val="24"/>
          <w:szCs w:val="20"/>
          <w:highlight w:val="none"/>
        </w:rPr>
      </w:pPr>
      <w:r>
        <w:rPr>
          <w:color w:val="000000"/>
          <w:sz w:val="24"/>
          <w:szCs w:val="20"/>
          <w:highlight w:val="none"/>
        </w:rPr>
        <w:t>1</w:t>
      </w:r>
      <w:r>
        <w:rPr>
          <w:rFonts w:hint="eastAsia"/>
          <w:color w:val="000000"/>
          <w:sz w:val="24"/>
          <w:szCs w:val="20"/>
          <w:highlight w:val="none"/>
          <w:lang w:val="en-US" w:eastAsia="zh-CN"/>
        </w:rPr>
        <w:t>1</w:t>
      </w:r>
      <w:r>
        <w:rPr>
          <w:color w:val="000000"/>
          <w:sz w:val="24"/>
          <w:szCs w:val="20"/>
          <w:highlight w:val="none"/>
        </w:rPr>
        <w:t>-1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7D8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1667" w:type="pct"/>
          </w:tcPr>
          <w:p w14:paraId="32DBDFA9">
            <w:pPr>
              <w:rPr>
                <w:sz w:val="24"/>
                <w:highlight w:val="none"/>
              </w:rPr>
            </w:pPr>
            <w:r>
              <w:rPr>
                <w:rFonts w:hint="eastAsia"/>
                <w:sz w:val="24"/>
                <w:highlight w:val="none"/>
              </w:rPr>
              <w:t>供应商名称</w:t>
            </w:r>
          </w:p>
        </w:tc>
        <w:tc>
          <w:tcPr>
            <w:tcW w:w="1667" w:type="pct"/>
          </w:tcPr>
          <w:p w14:paraId="61F5C209">
            <w:pPr>
              <w:rPr>
                <w:sz w:val="24"/>
                <w:highlight w:val="none"/>
              </w:rPr>
            </w:pPr>
            <w:r>
              <w:rPr>
                <w:rFonts w:hint="eastAsia"/>
                <w:sz w:val="24"/>
                <w:highlight w:val="none"/>
              </w:rPr>
              <w:t>供应商所属性别</w:t>
            </w:r>
          </w:p>
        </w:tc>
        <w:tc>
          <w:tcPr>
            <w:tcW w:w="1667" w:type="pct"/>
          </w:tcPr>
          <w:p w14:paraId="028AAD09">
            <w:pPr>
              <w:rPr>
                <w:sz w:val="24"/>
                <w:highlight w:val="none"/>
              </w:rPr>
            </w:pPr>
            <w:r>
              <w:rPr>
                <w:rFonts w:hint="eastAsia"/>
                <w:sz w:val="24"/>
                <w:highlight w:val="none"/>
              </w:rPr>
              <w:t>外商投资类型</w:t>
            </w:r>
          </w:p>
        </w:tc>
      </w:tr>
      <w:tr w14:paraId="12BD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7974EA6">
            <w:pPr>
              <w:rPr>
                <w:sz w:val="24"/>
                <w:highlight w:val="none"/>
              </w:rPr>
            </w:pPr>
          </w:p>
        </w:tc>
        <w:tc>
          <w:tcPr>
            <w:tcW w:w="1667" w:type="pct"/>
          </w:tcPr>
          <w:p w14:paraId="6C6145FE">
            <w:pPr>
              <w:rPr>
                <w:sz w:val="24"/>
                <w:highlight w:val="none"/>
              </w:rPr>
            </w:pPr>
          </w:p>
        </w:tc>
        <w:tc>
          <w:tcPr>
            <w:tcW w:w="1667" w:type="pct"/>
          </w:tcPr>
          <w:p w14:paraId="10A66CA2">
            <w:pPr>
              <w:rPr>
                <w:sz w:val="24"/>
                <w:highlight w:val="none"/>
              </w:rPr>
            </w:pPr>
          </w:p>
        </w:tc>
      </w:tr>
      <w:tr w14:paraId="3B87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FF945FA">
            <w:pPr>
              <w:rPr>
                <w:sz w:val="24"/>
                <w:highlight w:val="none"/>
              </w:rPr>
            </w:pPr>
          </w:p>
        </w:tc>
        <w:tc>
          <w:tcPr>
            <w:tcW w:w="1667" w:type="pct"/>
          </w:tcPr>
          <w:p w14:paraId="29CAF29E">
            <w:pPr>
              <w:rPr>
                <w:sz w:val="24"/>
                <w:highlight w:val="none"/>
              </w:rPr>
            </w:pPr>
          </w:p>
        </w:tc>
        <w:tc>
          <w:tcPr>
            <w:tcW w:w="1667" w:type="pct"/>
          </w:tcPr>
          <w:p w14:paraId="1E62BE4B">
            <w:pPr>
              <w:rPr>
                <w:sz w:val="24"/>
                <w:highlight w:val="none"/>
              </w:rPr>
            </w:pPr>
          </w:p>
        </w:tc>
      </w:tr>
      <w:tr w14:paraId="647C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0DE34B41">
            <w:pPr>
              <w:rPr>
                <w:sz w:val="24"/>
                <w:highlight w:val="none"/>
              </w:rPr>
            </w:pPr>
          </w:p>
        </w:tc>
        <w:tc>
          <w:tcPr>
            <w:tcW w:w="1667" w:type="pct"/>
          </w:tcPr>
          <w:p w14:paraId="2330F0E5">
            <w:pPr>
              <w:rPr>
                <w:sz w:val="24"/>
                <w:highlight w:val="none"/>
              </w:rPr>
            </w:pPr>
          </w:p>
        </w:tc>
        <w:tc>
          <w:tcPr>
            <w:tcW w:w="1667" w:type="pct"/>
          </w:tcPr>
          <w:p w14:paraId="0DF82E2D">
            <w:pPr>
              <w:rPr>
                <w:sz w:val="24"/>
                <w:highlight w:val="none"/>
              </w:rPr>
            </w:pPr>
          </w:p>
        </w:tc>
      </w:tr>
      <w:tr w14:paraId="64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E7B746">
            <w:pPr>
              <w:rPr>
                <w:sz w:val="24"/>
                <w:highlight w:val="none"/>
              </w:rPr>
            </w:pPr>
          </w:p>
        </w:tc>
        <w:tc>
          <w:tcPr>
            <w:tcW w:w="1667" w:type="pct"/>
          </w:tcPr>
          <w:p w14:paraId="2D5C8062">
            <w:pPr>
              <w:rPr>
                <w:sz w:val="24"/>
                <w:highlight w:val="none"/>
              </w:rPr>
            </w:pPr>
          </w:p>
        </w:tc>
        <w:tc>
          <w:tcPr>
            <w:tcW w:w="1667" w:type="pct"/>
          </w:tcPr>
          <w:p w14:paraId="6DA0B170">
            <w:pPr>
              <w:rPr>
                <w:sz w:val="24"/>
                <w:highlight w:val="none"/>
              </w:rPr>
            </w:pPr>
          </w:p>
        </w:tc>
      </w:tr>
    </w:tbl>
    <w:p w14:paraId="62220E91">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3E79D939">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7E66C14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34479EC">
      <w:pPr>
        <w:rPr>
          <w:b/>
          <w:sz w:val="36"/>
          <w:szCs w:val="36"/>
          <w:highlight w:val="none"/>
        </w:rPr>
      </w:pPr>
      <w:r>
        <w:rPr>
          <w:b/>
          <w:sz w:val="36"/>
          <w:szCs w:val="36"/>
          <w:highlight w:val="none"/>
        </w:rPr>
        <w:br w:type="page"/>
      </w:r>
    </w:p>
    <w:p w14:paraId="2F5F1B79">
      <w:pPr>
        <w:widowControl/>
        <w:jc w:val="left"/>
        <w:outlineLvl w:val="2"/>
        <w:rPr>
          <w:sz w:val="24"/>
          <w:highlight w:val="none"/>
        </w:rPr>
      </w:pPr>
      <w:r>
        <w:rPr>
          <w:rFonts w:hint="eastAsia"/>
          <w:sz w:val="24"/>
          <w:szCs w:val="20"/>
          <w:highlight w:val="none"/>
          <w:lang w:val="en-US" w:eastAsia="zh-CN"/>
        </w:rPr>
        <w:t>11</w:t>
      </w:r>
      <w:r>
        <w:rPr>
          <w:sz w:val="24"/>
          <w:szCs w:val="20"/>
          <w:highlight w:val="none"/>
        </w:rPr>
        <w:t>-2</w:t>
      </w:r>
      <w:r>
        <w:rPr>
          <w:rFonts w:hint="eastAsia"/>
          <w:color w:val="000000" w:themeColor="text1"/>
          <w:sz w:val="24"/>
          <w:szCs w:val="20"/>
          <w:highlight w:val="none"/>
          <w14:textFill>
            <w14:solidFill>
              <w14:schemeClr w14:val="tx1"/>
            </w14:solidFill>
          </w14:textFill>
        </w:rPr>
        <w:t>管理团队人员配备</w:t>
      </w:r>
    </w:p>
    <w:p w14:paraId="5F3D9599">
      <w:pPr>
        <w:widowControl/>
        <w:jc w:val="left"/>
        <w:rPr>
          <w:b/>
          <w:sz w:val="36"/>
          <w:szCs w:val="36"/>
          <w:highlight w:val="none"/>
        </w:rPr>
      </w:pPr>
      <w:r>
        <w:rPr>
          <w:b/>
          <w:sz w:val="36"/>
          <w:szCs w:val="36"/>
          <w:highlight w:val="none"/>
        </w:rPr>
        <w:br w:type="page"/>
      </w:r>
    </w:p>
    <w:p w14:paraId="3C41DFBC">
      <w:pPr>
        <w:widowControl/>
        <w:jc w:val="left"/>
        <w:outlineLvl w:val="2"/>
        <w:rPr>
          <w:sz w:val="24"/>
          <w:szCs w:val="20"/>
          <w:highlight w:val="none"/>
        </w:rPr>
      </w:pPr>
      <w:r>
        <w:rPr>
          <w:sz w:val="24"/>
          <w:szCs w:val="20"/>
          <w:highlight w:val="none"/>
        </w:rPr>
        <w:t>1</w:t>
      </w:r>
      <w:r>
        <w:rPr>
          <w:rFonts w:hint="eastAsia"/>
          <w:sz w:val="24"/>
          <w:szCs w:val="20"/>
          <w:highlight w:val="none"/>
          <w:lang w:val="en-US" w:eastAsia="zh-CN"/>
        </w:rPr>
        <w:t>1</w:t>
      </w:r>
      <w:r>
        <w:rPr>
          <w:sz w:val="24"/>
          <w:szCs w:val="20"/>
          <w:highlight w:val="none"/>
        </w:rPr>
        <w:t>-</w:t>
      </w:r>
      <w:r>
        <w:rPr>
          <w:rFonts w:hint="eastAsia"/>
          <w:sz w:val="24"/>
          <w:szCs w:val="20"/>
          <w:highlight w:val="none"/>
        </w:rPr>
        <w:t>3同类项目业绩（如有）</w:t>
      </w:r>
    </w:p>
    <w:p w14:paraId="7C415007">
      <w:pPr>
        <w:pStyle w:val="2"/>
        <w:rPr>
          <w:highlight w:val="none"/>
        </w:rPr>
      </w:pPr>
      <w:r>
        <w:rPr>
          <w:highlight w:val="none"/>
        </w:rPr>
        <w:br w:type="page"/>
      </w:r>
    </w:p>
    <w:p w14:paraId="0C290C38">
      <w:pPr>
        <w:pStyle w:val="41"/>
        <w:ind w:left="0" w:leftChars="0" w:firstLine="0" w:firstLineChars="0"/>
        <w:outlineLvl w:val="2"/>
        <w:rPr>
          <w:rFonts w:hint="eastAsia"/>
          <w:sz w:val="24"/>
          <w:szCs w:val="20"/>
          <w:highlight w:val="none"/>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cs="Times New Roman"/>
          <w:kern w:val="2"/>
          <w:sz w:val="24"/>
          <w:szCs w:val="20"/>
          <w:highlight w:val="none"/>
          <w:lang w:val="en-US" w:eastAsia="zh-CN" w:bidi="ar-SA"/>
        </w:rPr>
        <w:t>1</w:t>
      </w:r>
      <w:r>
        <w:rPr>
          <w:rFonts w:ascii="Times New Roman" w:hAnsi="Times New Roman" w:eastAsia="宋体" w:cs="Times New Roman"/>
          <w:kern w:val="2"/>
          <w:sz w:val="24"/>
          <w:szCs w:val="20"/>
          <w:highlight w:val="none"/>
          <w:lang w:val="en-US" w:eastAsia="zh-CN" w:bidi="ar-SA"/>
        </w:rPr>
        <w:t>-4</w:t>
      </w:r>
      <w:r>
        <w:rPr>
          <w:rFonts w:hint="eastAsia" w:ascii="Times New Roman" w:hAnsi="Times New Roman" w:eastAsia="宋体" w:cs="Times New Roman"/>
          <w:kern w:val="2"/>
          <w:sz w:val="24"/>
          <w:szCs w:val="20"/>
          <w:highlight w:val="none"/>
          <w:lang w:val="en-US" w:eastAsia="zh-CN" w:bidi="ar-SA"/>
        </w:rPr>
        <w:t>投标人认为应附</w:t>
      </w:r>
      <w:r>
        <w:rPr>
          <w:rFonts w:hint="eastAsia"/>
          <w:sz w:val="24"/>
          <w:szCs w:val="20"/>
          <w:highlight w:val="none"/>
        </w:rPr>
        <w:t>的其他材料</w:t>
      </w:r>
    </w:p>
    <w:p w14:paraId="6B48C45C">
      <w:pPr>
        <w:rPr>
          <w:rFonts w:hint="eastAsia"/>
          <w:sz w:val="24"/>
          <w:szCs w:val="20"/>
          <w:highlight w:val="none"/>
        </w:rPr>
      </w:pPr>
      <w:r>
        <w:rPr>
          <w:rFonts w:hint="eastAsia"/>
          <w:sz w:val="24"/>
          <w:szCs w:val="20"/>
          <w:highlight w:val="none"/>
        </w:rPr>
        <w:br w:type="page"/>
      </w:r>
    </w:p>
    <w:p w14:paraId="656A25C9">
      <w:pPr>
        <w:numPr>
          <w:ilvl w:val="0"/>
          <w:numId w:val="21"/>
        </w:numPr>
        <w:tabs>
          <w:tab w:val="left" w:pos="360"/>
        </w:tabs>
        <w:snapToGrid w:val="0"/>
        <w:spacing w:line="360" w:lineRule="auto"/>
        <w:outlineLvl w:val="1"/>
        <w:rPr>
          <w:color w:val="000000"/>
          <w:sz w:val="24"/>
          <w:szCs w:val="20"/>
          <w:highlight w:val="none"/>
        </w:rPr>
      </w:pPr>
      <w:r>
        <w:rPr>
          <w:rFonts w:hint="eastAsia"/>
          <w:sz w:val="24"/>
          <w:szCs w:val="20"/>
          <w:highlight w:val="none"/>
        </w:rPr>
        <w:t>项目实施详细方案</w:t>
      </w:r>
    </w:p>
    <w:p w14:paraId="6FB7070D">
      <w:pPr>
        <w:pStyle w:val="41"/>
        <w:spacing w:line="360" w:lineRule="auto"/>
        <w:ind w:left="0" w:leftChars="0" w:firstLine="480" w:firstLineChars="200"/>
        <w:rPr>
          <w:rFonts w:hint="eastAsia"/>
          <w:sz w:val="24"/>
          <w:szCs w:val="20"/>
          <w:highlight w:val="none"/>
        </w:rPr>
      </w:pPr>
      <w:r>
        <w:rPr>
          <w:rFonts w:hint="eastAsia"/>
          <w:sz w:val="24"/>
          <w:highlight w:val="none"/>
        </w:rPr>
        <w:t>投标人应提供详细描述对所投标项目的重点、难点分析</w:t>
      </w:r>
      <w:r>
        <w:rPr>
          <w:rFonts w:hint="eastAsia"/>
          <w:sz w:val="24"/>
          <w:highlight w:val="none"/>
          <w:lang w:eastAsia="zh-CN"/>
        </w:rPr>
        <w:t>，</w:t>
      </w:r>
      <w:r>
        <w:rPr>
          <w:rFonts w:hint="eastAsia"/>
          <w:sz w:val="24"/>
          <w:highlight w:val="none"/>
        </w:rPr>
        <w:t>服务方案</w:t>
      </w:r>
      <w:r>
        <w:rPr>
          <w:rFonts w:hint="eastAsia"/>
          <w:sz w:val="24"/>
          <w:highlight w:val="none"/>
          <w:lang w:eastAsia="zh-CN"/>
        </w:rPr>
        <w:t>，</w:t>
      </w:r>
      <w:r>
        <w:rPr>
          <w:rFonts w:hint="eastAsia"/>
          <w:sz w:val="24"/>
          <w:highlight w:val="none"/>
        </w:rPr>
        <w:t>服务人员岗前培训方案</w:t>
      </w:r>
      <w:r>
        <w:rPr>
          <w:rFonts w:hint="eastAsia"/>
          <w:sz w:val="24"/>
          <w:highlight w:val="none"/>
          <w:lang w:eastAsia="zh-CN"/>
        </w:rPr>
        <w:t>，</w:t>
      </w:r>
      <w:r>
        <w:rPr>
          <w:rFonts w:hint="eastAsia"/>
          <w:sz w:val="24"/>
          <w:highlight w:val="none"/>
        </w:rPr>
        <w:t>服务人员日常管理方案</w:t>
      </w:r>
      <w:r>
        <w:rPr>
          <w:rFonts w:hint="eastAsia"/>
          <w:sz w:val="24"/>
          <w:highlight w:val="none"/>
          <w:lang w:eastAsia="zh-CN"/>
        </w:rPr>
        <w:t>，</w:t>
      </w:r>
      <w:r>
        <w:rPr>
          <w:rFonts w:hint="eastAsia"/>
          <w:sz w:val="24"/>
          <w:highlight w:val="none"/>
        </w:rPr>
        <w:t>应急处理预案</w:t>
      </w:r>
      <w:r>
        <w:rPr>
          <w:rFonts w:hint="eastAsia"/>
          <w:sz w:val="24"/>
          <w:highlight w:val="none"/>
          <w:lang w:eastAsia="zh-CN"/>
        </w:rPr>
        <w:t>，</w:t>
      </w:r>
      <w:r>
        <w:rPr>
          <w:rFonts w:hint="eastAsia"/>
          <w:sz w:val="24"/>
          <w:highlight w:val="none"/>
        </w:rPr>
        <w:t>安全保障方案等。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9613A6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7773">
    <w:pPr>
      <w:pStyle w:val="28"/>
      <w:framePr w:wrap="around" w:vAnchor="text" w:hAnchor="margin" w:xAlign="right" w:y="1"/>
      <w:rPr>
        <w:rStyle w:val="48"/>
      </w:rPr>
    </w:pPr>
  </w:p>
  <w:p w14:paraId="35ED234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C0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87C5A0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51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13B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EE0C0F">
    <w:pPr>
      <w:pStyle w:val="28"/>
      <w:ind w:right="360"/>
    </w:pPr>
  </w:p>
  <w:p w14:paraId="67F5345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672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379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EF1F">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2A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312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2929">
    <w:pPr>
      <w:pStyle w:val="29"/>
    </w:pPr>
  </w:p>
  <w:p w14:paraId="1BE20CC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A30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9CFCD4"/>
    <w:multiLevelType w:val="singleLevel"/>
    <w:tmpl w:val="169CFCD4"/>
    <w:lvl w:ilvl="0" w:tentative="0">
      <w:start w:val="3"/>
      <w:numFmt w:val="decimal"/>
      <w:suff w:val="space"/>
      <w:lvlText w:val="%1."/>
      <w:lvlJc w:val="left"/>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0"/>
  </w:num>
  <w:num w:numId="14">
    <w:abstractNumId w:val="11"/>
  </w:num>
  <w:num w:numId="15">
    <w:abstractNumId w:val="13"/>
  </w:num>
  <w:num w:numId="16">
    <w:abstractNumId w:val="19"/>
  </w:num>
  <w:num w:numId="17">
    <w:abstractNumId w:val="15"/>
  </w:num>
  <w:num w:numId="18">
    <w:abstractNumId w:val="18"/>
  </w:num>
  <w:num w:numId="19">
    <w:abstractNumId w:val="16"/>
  </w:num>
  <w:num w:numId="20">
    <w:abstractNumId w:val="14"/>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B576D2"/>
    <w:rsid w:val="08B910B3"/>
    <w:rsid w:val="09852E6F"/>
    <w:rsid w:val="09A301DE"/>
    <w:rsid w:val="0A1B5312"/>
    <w:rsid w:val="0B1934B2"/>
    <w:rsid w:val="0B4364E5"/>
    <w:rsid w:val="0B660C1A"/>
    <w:rsid w:val="0BB27F3E"/>
    <w:rsid w:val="0BE37F48"/>
    <w:rsid w:val="0CF63E15"/>
    <w:rsid w:val="0DEF74E9"/>
    <w:rsid w:val="0F2E5FD1"/>
    <w:rsid w:val="0F7E08B8"/>
    <w:rsid w:val="0FD90652"/>
    <w:rsid w:val="107F2A45"/>
    <w:rsid w:val="10EF7717"/>
    <w:rsid w:val="111E1B8C"/>
    <w:rsid w:val="12362B78"/>
    <w:rsid w:val="129C6D40"/>
    <w:rsid w:val="131E5E73"/>
    <w:rsid w:val="135F6376"/>
    <w:rsid w:val="13F516F2"/>
    <w:rsid w:val="14C8795A"/>
    <w:rsid w:val="15632263"/>
    <w:rsid w:val="15997A33"/>
    <w:rsid w:val="15CA42C7"/>
    <w:rsid w:val="17F93E0B"/>
    <w:rsid w:val="182B6DD0"/>
    <w:rsid w:val="19905CF1"/>
    <w:rsid w:val="1A71784A"/>
    <w:rsid w:val="1AD9749D"/>
    <w:rsid w:val="1B0F0EC3"/>
    <w:rsid w:val="1BC852CB"/>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CA23219"/>
    <w:rsid w:val="2CC80477"/>
    <w:rsid w:val="2D57250A"/>
    <w:rsid w:val="2E4E5407"/>
    <w:rsid w:val="2F7C08E8"/>
    <w:rsid w:val="30092B24"/>
    <w:rsid w:val="303C2E9C"/>
    <w:rsid w:val="31C854D0"/>
    <w:rsid w:val="31F441BF"/>
    <w:rsid w:val="326571C3"/>
    <w:rsid w:val="32EB653A"/>
    <w:rsid w:val="330A66D8"/>
    <w:rsid w:val="3376367E"/>
    <w:rsid w:val="34034262"/>
    <w:rsid w:val="346239BA"/>
    <w:rsid w:val="347D07F4"/>
    <w:rsid w:val="347D24EA"/>
    <w:rsid w:val="35372467"/>
    <w:rsid w:val="360D3DFA"/>
    <w:rsid w:val="38790F4B"/>
    <w:rsid w:val="38C420A7"/>
    <w:rsid w:val="39DD136A"/>
    <w:rsid w:val="3AC96C9F"/>
    <w:rsid w:val="3B2D6D10"/>
    <w:rsid w:val="3BCB6780"/>
    <w:rsid w:val="3BFE608D"/>
    <w:rsid w:val="3C0454EB"/>
    <w:rsid w:val="3C5017FE"/>
    <w:rsid w:val="3E39655E"/>
    <w:rsid w:val="3E6622F9"/>
    <w:rsid w:val="3E970704"/>
    <w:rsid w:val="3F143319"/>
    <w:rsid w:val="3F2327AF"/>
    <w:rsid w:val="4118168B"/>
    <w:rsid w:val="42C55CD1"/>
    <w:rsid w:val="42CD0A98"/>
    <w:rsid w:val="431A0C09"/>
    <w:rsid w:val="43520E91"/>
    <w:rsid w:val="43B03E7E"/>
    <w:rsid w:val="4580164A"/>
    <w:rsid w:val="45B1654F"/>
    <w:rsid w:val="45C53801"/>
    <w:rsid w:val="464C1D63"/>
    <w:rsid w:val="465D172D"/>
    <w:rsid w:val="477C493B"/>
    <w:rsid w:val="4804521A"/>
    <w:rsid w:val="480E2158"/>
    <w:rsid w:val="49645258"/>
    <w:rsid w:val="49885819"/>
    <w:rsid w:val="4AB53506"/>
    <w:rsid w:val="4ACE7349"/>
    <w:rsid w:val="4B43443A"/>
    <w:rsid w:val="4B4E65EF"/>
    <w:rsid w:val="4B65373A"/>
    <w:rsid w:val="4B7852AC"/>
    <w:rsid w:val="4C2B5B5F"/>
    <w:rsid w:val="4C6A7509"/>
    <w:rsid w:val="4CBA4627"/>
    <w:rsid w:val="4D00163A"/>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A8569C"/>
    <w:rsid w:val="5C076A71"/>
    <w:rsid w:val="5CD526CC"/>
    <w:rsid w:val="5CFF599B"/>
    <w:rsid w:val="5D1F27C7"/>
    <w:rsid w:val="5E3819D8"/>
    <w:rsid w:val="5ED879CC"/>
    <w:rsid w:val="5F073306"/>
    <w:rsid w:val="5F3857DB"/>
    <w:rsid w:val="5F5F73B9"/>
    <w:rsid w:val="60B62419"/>
    <w:rsid w:val="60EF5ED4"/>
    <w:rsid w:val="60FA4DF7"/>
    <w:rsid w:val="6185654A"/>
    <w:rsid w:val="618C0D37"/>
    <w:rsid w:val="619C1A0A"/>
    <w:rsid w:val="61DE2022"/>
    <w:rsid w:val="61ED3C40"/>
    <w:rsid w:val="622D2FAA"/>
    <w:rsid w:val="637644DD"/>
    <w:rsid w:val="63D336DD"/>
    <w:rsid w:val="64D257D9"/>
    <w:rsid w:val="6747066A"/>
    <w:rsid w:val="6838144E"/>
    <w:rsid w:val="68AA7398"/>
    <w:rsid w:val="68ED228A"/>
    <w:rsid w:val="69117139"/>
    <w:rsid w:val="698854FB"/>
    <w:rsid w:val="69A16971"/>
    <w:rsid w:val="6A4E3ABD"/>
    <w:rsid w:val="6B143E3D"/>
    <w:rsid w:val="6B4063A0"/>
    <w:rsid w:val="6B6E5A6A"/>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qFormat/>
    <w:uiPriority w:val="0"/>
    <w:rPr>
      <w:rFonts w:ascii="Arial" w:hAnsi="Arial" w:eastAsia="宋体" w:cs="Arial"/>
      <w:sz w:val="24"/>
    </w:rPr>
  </w:style>
  <w:style w:type="paragraph" w:customStyle="1" w:styleId="255">
    <w:name w:val="IBM 正文"/>
    <w:basedOn w:val="1"/>
    <w:qFormat/>
    <w:uiPriority w:val="0"/>
    <w:pPr>
      <w:spacing w:line="400" w:lineRule="exact"/>
    </w:pPr>
    <w:rPr>
      <w:rFonts w:ascii="Calibri" w:hAnsi="Calibri" w:cs="Times New Roman"/>
      <w:spacing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1553</Words>
  <Characters>1827</Characters>
  <Lines>1296</Lines>
  <Paragraphs>1101</Paragraphs>
  <TotalTime>19</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2026-03-18T09:22:05Z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