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C02C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0" w:name="_Toc35393809"/>
      <w:bookmarkStart w:id="1" w:name="_Toc28359022"/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eastAsia="zh-CN"/>
        </w:rPr>
        <w:t>2026年朝阳区学校端运维 第1包 学校端视频监控运维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中标公告</w:t>
      </w:r>
      <w:bookmarkEnd w:id="0"/>
      <w:bookmarkEnd w:id="1"/>
    </w:p>
    <w:p w14:paraId="47A174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11010526210200027189-XM001-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</w:p>
    <w:p w14:paraId="4F01D0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2026年朝阳区学校端运维 第1包 学校端视频监控运维</w:t>
      </w:r>
    </w:p>
    <w:p w14:paraId="2C897C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、中标信息</w:t>
      </w:r>
    </w:p>
    <w:tbl>
      <w:tblPr>
        <w:tblStyle w:val="12"/>
        <w:tblW w:w="50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288"/>
        <w:gridCol w:w="1533"/>
        <w:gridCol w:w="2910"/>
        <w:gridCol w:w="1775"/>
        <w:gridCol w:w="982"/>
      </w:tblGrid>
      <w:tr w14:paraId="6081F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302" w:type="pct"/>
            <w:vAlign w:val="center"/>
          </w:tcPr>
          <w:p w14:paraId="559D4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包号</w:t>
            </w:r>
          </w:p>
        </w:tc>
        <w:tc>
          <w:tcPr>
            <w:tcW w:w="1132" w:type="pct"/>
            <w:vAlign w:val="center"/>
          </w:tcPr>
          <w:p w14:paraId="6BB85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中标人名称</w:t>
            </w:r>
          </w:p>
        </w:tc>
        <w:tc>
          <w:tcPr>
            <w:tcW w:w="758" w:type="pct"/>
            <w:vAlign w:val="center"/>
          </w:tcPr>
          <w:p w14:paraId="6B91F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统一社会</w:t>
            </w:r>
          </w:p>
          <w:p w14:paraId="27B03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1440" w:type="pct"/>
            <w:vAlign w:val="center"/>
          </w:tcPr>
          <w:p w14:paraId="44E51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地址</w:t>
            </w:r>
          </w:p>
        </w:tc>
        <w:tc>
          <w:tcPr>
            <w:tcW w:w="878" w:type="pct"/>
            <w:vAlign w:val="center"/>
          </w:tcPr>
          <w:p w14:paraId="60895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中标金额</w:t>
            </w:r>
          </w:p>
        </w:tc>
        <w:tc>
          <w:tcPr>
            <w:tcW w:w="486" w:type="pct"/>
            <w:vAlign w:val="center"/>
          </w:tcPr>
          <w:p w14:paraId="490B1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评审总得分</w:t>
            </w:r>
          </w:p>
        </w:tc>
      </w:tr>
      <w:tr w14:paraId="326A8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302" w:type="pct"/>
            <w:vAlign w:val="center"/>
          </w:tcPr>
          <w:p w14:paraId="02BDADC0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32" w:type="pct"/>
            <w:vAlign w:val="center"/>
          </w:tcPr>
          <w:p w14:paraId="28E32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知鱼智联科技股份有限公司</w:t>
            </w:r>
          </w:p>
        </w:tc>
        <w:tc>
          <w:tcPr>
            <w:tcW w:w="758" w:type="pct"/>
            <w:vAlign w:val="center"/>
          </w:tcPr>
          <w:p w14:paraId="66BAB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91350103MA338C6506</w:t>
            </w:r>
          </w:p>
        </w:tc>
        <w:tc>
          <w:tcPr>
            <w:tcW w:w="1440" w:type="pct"/>
            <w:vAlign w:val="center"/>
          </w:tcPr>
          <w:p w14:paraId="2C8B1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北京市北京经济技术开发区科谷一街10号院6号楼3层305-4F室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09A861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258.9 万元</w:t>
            </w:r>
          </w:p>
        </w:tc>
        <w:tc>
          <w:tcPr>
            <w:tcW w:w="486" w:type="pct"/>
            <w:vAlign w:val="center"/>
          </w:tcPr>
          <w:p w14:paraId="5AD03C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81.97</w:t>
            </w:r>
          </w:p>
        </w:tc>
      </w:tr>
    </w:tbl>
    <w:p w14:paraId="130D42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BF7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4AF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467D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869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第1包 学校端视频监控运维</w:t>
            </w:r>
          </w:p>
          <w:p w14:paraId="396CD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学校端视频监控运维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（详见招标文件）。</w:t>
            </w:r>
          </w:p>
          <w:p w14:paraId="57192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服务</w:t>
            </w:r>
            <w:bookmarkStart w:id="6" w:name="_GoBack"/>
            <w:bookmarkEnd w:id="6"/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期：自合同签订之日起至2026年12月31日止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。</w:t>
            </w:r>
          </w:p>
          <w:p w14:paraId="6795F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服务标准：详见招标文件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 w14:paraId="14FC7A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五、评审专家名单：</w:t>
      </w: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周新庆、叶兴茂、段长国、何楠、张帅</w:t>
      </w:r>
    </w:p>
    <w:p w14:paraId="3CFFC3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费标准及金额：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2.21696万元（人民币）。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收费标准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：招标代理服务收费按差额定率累进法计算（下浮20%），按照本分包成交金额服务类收取，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详见招标文件。</w:t>
      </w:r>
    </w:p>
    <w:p w14:paraId="02A924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38759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788441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1C81AC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6C99186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ZX261Z1023</w:t>
      </w:r>
    </w:p>
    <w:p w14:paraId="336598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九、凡对本次公告内容提出询问，请按以下方式联系。</w:t>
      </w:r>
    </w:p>
    <w:p w14:paraId="15954A9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1.采购人信息</w:t>
      </w:r>
    </w:p>
    <w:p w14:paraId="1B5C450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bookmarkStart w:id="2" w:name="_Toc28359009"/>
      <w:bookmarkStart w:id="3" w:name="_Toc28359086"/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名称：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北京市朝阳区教育数智化发展中心</w:t>
      </w:r>
    </w:p>
    <w:p w14:paraId="3DD1B94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地址：北京市朝阳区水碓子北里14号楼</w:t>
      </w:r>
    </w:p>
    <w:p w14:paraId="31BE6D9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联系方式：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张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老师，010-85979246</w:t>
      </w:r>
    </w:p>
    <w:bookmarkEnd w:id="2"/>
    <w:bookmarkEnd w:id="3"/>
    <w:p w14:paraId="717E9FD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2.采购代理机构信息</w:t>
      </w:r>
    </w:p>
    <w:p w14:paraId="21C76D4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bookmarkStart w:id="4" w:name="_Toc28359087"/>
      <w:bookmarkStart w:id="5" w:name="_Toc28359010"/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名    称：华诚博远工程咨询有限公司</w:t>
      </w:r>
    </w:p>
    <w:p w14:paraId="7AB7F2A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地    址：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zh-TW"/>
        </w:rPr>
        <w:t>北京市丰台区吴家村路57号</w:t>
      </w:r>
    </w:p>
    <w:p w14:paraId="7DE554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联系方式：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刘先生，13581875882</w:t>
      </w:r>
    </w:p>
    <w:p w14:paraId="61EB60B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3.项目联系方式</w:t>
      </w:r>
      <w:bookmarkEnd w:id="4"/>
      <w:bookmarkEnd w:id="5"/>
    </w:p>
    <w:p w14:paraId="1DE99B4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项目联系人：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刘先生</w:t>
      </w:r>
    </w:p>
    <w:p w14:paraId="09FEC7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电      话：13581875882</w:t>
      </w:r>
    </w:p>
    <w:p w14:paraId="3C5537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557C8C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1.采购文件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OTAyNTcwY2JkZDY3MDgyYTIzYTI4NGEwYTA3YTY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30309C"/>
    <w:rsid w:val="02BE2C9A"/>
    <w:rsid w:val="02CB0D62"/>
    <w:rsid w:val="02CF4A12"/>
    <w:rsid w:val="068B3147"/>
    <w:rsid w:val="09B1391A"/>
    <w:rsid w:val="0A717C98"/>
    <w:rsid w:val="0BA77260"/>
    <w:rsid w:val="0C7D610B"/>
    <w:rsid w:val="0D01255D"/>
    <w:rsid w:val="0E08610B"/>
    <w:rsid w:val="0F60506B"/>
    <w:rsid w:val="0F775919"/>
    <w:rsid w:val="10615359"/>
    <w:rsid w:val="11183D21"/>
    <w:rsid w:val="125B22BF"/>
    <w:rsid w:val="13913A86"/>
    <w:rsid w:val="166B3472"/>
    <w:rsid w:val="18532D5B"/>
    <w:rsid w:val="185D0F99"/>
    <w:rsid w:val="1B9B278F"/>
    <w:rsid w:val="1E6B4143"/>
    <w:rsid w:val="1E7F492D"/>
    <w:rsid w:val="1EF54315"/>
    <w:rsid w:val="200B1D89"/>
    <w:rsid w:val="20836C00"/>
    <w:rsid w:val="20BC5247"/>
    <w:rsid w:val="20D56BF9"/>
    <w:rsid w:val="22EE7E5C"/>
    <w:rsid w:val="23DA097F"/>
    <w:rsid w:val="246C4B12"/>
    <w:rsid w:val="29B77AED"/>
    <w:rsid w:val="2BEA3703"/>
    <w:rsid w:val="2D0E6797"/>
    <w:rsid w:val="2E6469D8"/>
    <w:rsid w:val="2EF97A69"/>
    <w:rsid w:val="31707DD9"/>
    <w:rsid w:val="31A43CDF"/>
    <w:rsid w:val="31A54FC6"/>
    <w:rsid w:val="32655415"/>
    <w:rsid w:val="33BF1E86"/>
    <w:rsid w:val="33EB211A"/>
    <w:rsid w:val="341326C8"/>
    <w:rsid w:val="388D3B1B"/>
    <w:rsid w:val="397228F1"/>
    <w:rsid w:val="3A9540E4"/>
    <w:rsid w:val="3B062BD9"/>
    <w:rsid w:val="3CA7694E"/>
    <w:rsid w:val="3D2B1E55"/>
    <w:rsid w:val="3DEA5414"/>
    <w:rsid w:val="3EA76F04"/>
    <w:rsid w:val="3F784910"/>
    <w:rsid w:val="417A21AD"/>
    <w:rsid w:val="421107CE"/>
    <w:rsid w:val="42797341"/>
    <w:rsid w:val="429513FF"/>
    <w:rsid w:val="47D2657C"/>
    <w:rsid w:val="486C05FC"/>
    <w:rsid w:val="48BD5AF7"/>
    <w:rsid w:val="498E6432"/>
    <w:rsid w:val="4D357A66"/>
    <w:rsid w:val="4E1A5679"/>
    <w:rsid w:val="4E7F1DE5"/>
    <w:rsid w:val="4F9742BD"/>
    <w:rsid w:val="4FEB3B59"/>
    <w:rsid w:val="5052089F"/>
    <w:rsid w:val="50527440"/>
    <w:rsid w:val="50F252BD"/>
    <w:rsid w:val="51564A5C"/>
    <w:rsid w:val="535661E9"/>
    <w:rsid w:val="55047602"/>
    <w:rsid w:val="55326317"/>
    <w:rsid w:val="563B747D"/>
    <w:rsid w:val="56C731A7"/>
    <w:rsid w:val="59C96F46"/>
    <w:rsid w:val="59EA6BEE"/>
    <w:rsid w:val="5D2E3660"/>
    <w:rsid w:val="614A3DAA"/>
    <w:rsid w:val="615C1384"/>
    <w:rsid w:val="620938BB"/>
    <w:rsid w:val="639E415F"/>
    <w:rsid w:val="63BF3589"/>
    <w:rsid w:val="67DE134E"/>
    <w:rsid w:val="688866DB"/>
    <w:rsid w:val="68B60D63"/>
    <w:rsid w:val="69FD3B77"/>
    <w:rsid w:val="6A552CC8"/>
    <w:rsid w:val="6B767770"/>
    <w:rsid w:val="6BD24BEE"/>
    <w:rsid w:val="6BF316FD"/>
    <w:rsid w:val="6C7831E9"/>
    <w:rsid w:val="6CD31260"/>
    <w:rsid w:val="6F911144"/>
    <w:rsid w:val="70755BB4"/>
    <w:rsid w:val="70763D6E"/>
    <w:rsid w:val="722A3062"/>
    <w:rsid w:val="726E4FB0"/>
    <w:rsid w:val="74122D63"/>
    <w:rsid w:val="74561329"/>
    <w:rsid w:val="75F15752"/>
    <w:rsid w:val="77446EFF"/>
    <w:rsid w:val="77DF672E"/>
    <w:rsid w:val="78085EAD"/>
    <w:rsid w:val="782918BB"/>
    <w:rsid w:val="7AE75338"/>
    <w:rsid w:val="7C1F21B2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7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annotation text"/>
    <w:basedOn w:val="1"/>
    <w:link w:val="2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Plain Text"/>
    <w:basedOn w:val="1"/>
    <w:next w:val="1"/>
    <w:link w:val="28"/>
    <w:autoRedefine/>
    <w:qFormat/>
    <w:uiPriority w:val="0"/>
    <w:rPr>
      <w:rFonts w:ascii="宋体" w:hAnsi="Courier New"/>
    </w:rPr>
  </w:style>
  <w:style w:type="paragraph" w:styleId="8">
    <w:name w:val="Balloon Text"/>
    <w:basedOn w:val="1"/>
    <w:link w:val="30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3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locked/>
    <w:uiPriority w:val="0"/>
  </w:style>
  <w:style w:type="character" w:styleId="15">
    <w:name w:val="FollowedHyperlink"/>
    <w:basedOn w:val="13"/>
    <w:autoRedefine/>
    <w:semiHidden/>
    <w:unhideWhenUsed/>
    <w:qFormat/>
    <w:uiPriority w:val="99"/>
    <w:rPr>
      <w:color w:val="000000"/>
      <w:u w:val="none"/>
    </w:rPr>
  </w:style>
  <w:style w:type="character" w:styleId="16">
    <w:name w:val="Emphasis"/>
    <w:basedOn w:val="13"/>
    <w:autoRedefine/>
    <w:qFormat/>
    <w:locked/>
    <w:uiPriority w:val="0"/>
  </w:style>
  <w:style w:type="character" w:styleId="17">
    <w:name w:val="HTML Definition"/>
    <w:basedOn w:val="13"/>
    <w:autoRedefine/>
    <w:semiHidden/>
    <w:unhideWhenUsed/>
    <w:qFormat/>
    <w:uiPriority w:val="99"/>
  </w:style>
  <w:style w:type="character" w:styleId="18">
    <w:name w:val="HTML Acronym"/>
    <w:basedOn w:val="13"/>
    <w:autoRedefine/>
    <w:semiHidden/>
    <w:unhideWhenUsed/>
    <w:qFormat/>
    <w:uiPriority w:val="99"/>
  </w:style>
  <w:style w:type="character" w:styleId="19">
    <w:name w:val="HTML Variable"/>
    <w:basedOn w:val="13"/>
    <w:autoRedefine/>
    <w:semiHidden/>
    <w:unhideWhenUsed/>
    <w:qFormat/>
    <w:uiPriority w:val="99"/>
  </w:style>
  <w:style w:type="character" w:styleId="20">
    <w:name w:val="Hyperlink"/>
    <w:basedOn w:val="13"/>
    <w:autoRedefine/>
    <w:semiHidden/>
    <w:unhideWhenUsed/>
    <w:qFormat/>
    <w:uiPriority w:val="99"/>
    <w:rPr>
      <w:color w:val="000000"/>
      <w:u w:val="none"/>
    </w:rPr>
  </w:style>
  <w:style w:type="character" w:styleId="21">
    <w:name w:val="HTML Code"/>
    <w:basedOn w:val="13"/>
    <w:semiHidden/>
    <w:unhideWhenUsed/>
    <w:qFormat/>
    <w:uiPriority w:val="99"/>
    <w:rPr>
      <w:rFonts w:ascii="Courier New" w:hAnsi="Courier New"/>
      <w:sz w:val="20"/>
    </w:rPr>
  </w:style>
  <w:style w:type="character" w:styleId="22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3">
    <w:name w:val="HTML Cite"/>
    <w:basedOn w:val="13"/>
    <w:autoRedefine/>
    <w:semiHidden/>
    <w:unhideWhenUsed/>
    <w:qFormat/>
    <w:uiPriority w:val="99"/>
  </w:style>
  <w:style w:type="paragraph" w:customStyle="1" w:styleId="24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6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7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8">
    <w:name w:val="纯文本 字符"/>
    <w:link w:val="7"/>
    <w:autoRedefine/>
    <w:qFormat/>
    <w:locked/>
    <w:uiPriority w:val="0"/>
    <w:rPr>
      <w:rFonts w:ascii="宋体" w:hAnsi="Courier New" w:cs="Times New Roman"/>
    </w:rPr>
  </w:style>
  <w:style w:type="character" w:customStyle="1" w:styleId="29">
    <w:name w:val="批注文字 字符"/>
    <w:basedOn w:val="13"/>
    <w:link w:val="6"/>
    <w:autoRedefine/>
    <w:semiHidden/>
    <w:qFormat/>
    <w:uiPriority w:val="99"/>
  </w:style>
  <w:style w:type="character" w:customStyle="1" w:styleId="30">
    <w:name w:val="批注框文本 字符"/>
    <w:link w:val="8"/>
    <w:autoRedefine/>
    <w:semiHidden/>
    <w:qFormat/>
    <w:uiPriority w:val="99"/>
    <w:rPr>
      <w:sz w:val="0"/>
      <w:szCs w:val="0"/>
    </w:rPr>
  </w:style>
  <w:style w:type="character" w:customStyle="1" w:styleId="31">
    <w:name w:val="页眉 字符"/>
    <w:link w:val="10"/>
    <w:autoRedefine/>
    <w:qFormat/>
    <w:uiPriority w:val="99"/>
    <w:rPr>
      <w:sz w:val="18"/>
      <w:szCs w:val="18"/>
    </w:rPr>
  </w:style>
  <w:style w:type="character" w:customStyle="1" w:styleId="32">
    <w:name w:val="页脚 字符"/>
    <w:link w:val="9"/>
    <w:autoRedefine/>
    <w:qFormat/>
    <w:uiPriority w:val="99"/>
    <w:rPr>
      <w:sz w:val="18"/>
      <w:szCs w:val="18"/>
    </w:rPr>
  </w:style>
  <w:style w:type="character" w:customStyle="1" w:styleId="33">
    <w:name w:val="hover4"/>
    <w:basedOn w:val="13"/>
    <w:autoRedefine/>
    <w:qFormat/>
    <w:uiPriority w:val="0"/>
    <w:rPr>
      <w:color w:val="0063BA"/>
    </w:rPr>
  </w:style>
  <w:style w:type="character" w:customStyle="1" w:styleId="34">
    <w:name w:val="margin_right202"/>
    <w:basedOn w:val="13"/>
    <w:autoRedefine/>
    <w:qFormat/>
    <w:uiPriority w:val="0"/>
  </w:style>
  <w:style w:type="character" w:customStyle="1" w:styleId="35">
    <w:name w:val="active5"/>
    <w:basedOn w:val="13"/>
    <w:autoRedefine/>
    <w:qFormat/>
    <w:uiPriority w:val="0"/>
    <w:rPr>
      <w:color w:val="FFFFFF"/>
      <w:shd w:val="clear" w:fill="E22323"/>
    </w:rPr>
  </w:style>
  <w:style w:type="character" w:customStyle="1" w:styleId="36">
    <w:name w:val="before"/>
    <w:basedOn w:val="13"/>
    <w:autoRedefine/>
    <w:qFormat/>
    <w:uiPriority w:val="0"/>
    <w:rPr>
      <w:shd w:val="clear" w:fill="E22323"/>
    </w:rPr>
  </w:style>
  <w:style w:type="character" w:customStyle="1" w:styleId="37">
    <w:name w:val="margin_right20"/>
    <w:basedOn w:val="13"/>
    <w:autoRedefine/>
    <w:qFormat/>
    <w:uiPriority w:val="0"/>
  </w:style>
  <w:style w:type="character" w:customStyle="1" w:styleId="38">
    <w:name w:val="active6"/>
    <w:basedOn w:val="13"/>
    <w:autoRedefine/>
    <w:qFormat/>
    <w:uiPriority w:val="0"/>
    <w:rPr>
      <w:color w:val="FFFFFF"/>
      <w:shd w:val="clear" w:fill="E22323"/>
    </w:rPr>
  </w:style>
  <w:style w:type="character" w:customStyle="1" w:styleId="39">
    <w:name w:val="hover5"/>
    <w:basedOn w:val="13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606</Words>
  <Characters>782</Characters>
  <Lines>6</Lines>
  <Paragraphs>1</Paragraphs>
  <TotalTime>1</TotalTime>
  <ScaleCrop>false</ScaleCrop>
  <LinksUpToDate>false</LinksUpToDate>
  <CharactersWithSpaces>802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丢了幸福的猪</cp:lastModifiedBy>
  <dcterms:modified xsi:type="dcterms:W3CDTF">2026-04-20T07:06:49Z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770A5FE93D164F6BBB863FC9F69D8AC1_13</vt:lpwstr>
  </property>
  <property fmtid="{D5CDD505-2E9C-101B-9397-08002B2CF9AE}" pid="4" name="KSOTemplateDocerSaveRecord">
    <vt:lpwstr>eyJoZGlkIjoiNzVjMjYyZTYzZjAwZTFmNmI1Yzg4Y2ZmODU1ZDdhZmMiLCJ1c2VySWQiOiIyNTU5NTkyMDgifQ==</vt:lpwstr>
  </property>
</Properties>
</file>