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E2537" w14:textId="77777777" w:rsidR="00571E85" w:rsidRDefault="0019558E">
      <w:pPr>
        <w:jc w:val="center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首钢二通厂配套小学一体化建设项目</w:t>
      </w:r>
      <w:r>
        <w:rPr>
          <w:rFonts w:ascii="宋体" w:hAnsi="宋体" w:hint="eastAsia"/>
          <w:bCs/>
          <w:sz w:val="30"/>
          <w:szCs w:val="30"/>
        </w:rPr>
        <w:t>-</w:t>
      </w:r>
      <w:r>
        <w:rPr>
          <w:rFonts w:ascii="宋体" w:hAnsi="宋体" w:hint="eastAsia"/>
          <w:bCs/>
          <w:sz w:val="30"/>
          <w:szCs w:val="30"/>
        </w:rPr>
        <w:t>信息化设备配备项目中标公告</w:t>
      </w:r>
    </w:p>
    <w:p w14:paraId="47358D17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项目名称：首钢二通厂配套小学一体化建设项目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信息化设备配备项目</w:t>
      </w:r>
    </w:p>
    <w:p w14:paraId="52940231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项目编号</w:t>
      </w:r>
      <w:r>
        <w:rPr>
          <w:rFonts w:ascii="仿宋_GB2312" w:eastAsia="仿宋_GB2312" w:hint="eastAsia"/>
          <w:sz w:val="28"/>
          <w:szCs w:val="28"/>
        </w:rPr>
        <w:t>:</w:t>
      </w:r>
      <w:bookmarkStart w:id="0" w:name="OLE_LINK13"/>
      <w:r>
        <w:t xml:space="preserve"> </w:t>
      </w:r>
      <w:bookmarkEnd w:id="0"/>
      <w:r>
        <w:rPr>
          <w:rFonts w:ascii="仿宋_GB2312" w:eastAsia="仿宋_GB2312" w:hint="eastAsia"/>
          <w:sz w:val="28"/>
          <w:szCs w:val="28"/>
        </w:rPr>
        <w:t>11010626210200027191-XM001</w:t>
      </w:r>
    </w:p>
    <w:p w14:paraId="5336A0C0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采购人名称：北京市丰台区教育委员会</w:t>
      </w:r>
    </w:p>
    <w:p w14:paraId="7C8E9BE6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采购人地址：北京市丰台</w:t>
      </w:r>
      <w:proofErr w:type="gramStart"/>
      <w:r>
        <w:rPr>
          <w:rFonts w:ascii="仿宋_GB2312" w:eastAsia="仿宋_GB2312" w:hint="eastAsia"/>
          <w:sz w:val="28"/>
          <w:szCs w:val="28"/>
        </w:rPr>
        <w:t>区望园</w:t>
      </w:r>
      <w:proofErr w:type="gramEnd"/>
      <w:r>
        <w:rPr>
          <w:rFonts w:ascii="仿宋_GB2312" w:eastAsia="仿宋_GB2312" w:hint="eastAsia"/>
          <w:sz w:val="28"/>
          <w:szCs w:val="28"/>
        </w:rPr>
        <w:t>东里</w:t>
      </w:r>
      <w:r>
        <w:rPr>
          <w:rFonts w:ascii="仿宋_GB2312" w:eastAsia="仿宋_GB2312" w:hint="eastAsia"/>
          <w:sz w:val="28"/>
          <w:szCs w:val="28"/>
        </w:rPr>
        <w:t>26</w:t>
      </w:r>
      <w:r>
        <w:rPr>
          <w:rFonts w:ascii="仿宋_GB2312" w:eastAsia="仿宋_GB2312" w:hint="eastAsia"/>
          <w:sz w:val="28"/>
          <w:szCs w:val="28"/>
        </w:rPr>
        <w:t>号</w:t>
      </w:r>
    </w:p>
    <w:p w14:paraId="29428BE0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r>
        <w:rPr>
          <w:rFonts w:ascii="仿宋_GB2312" w:eastAsia="仿宋_GB2312"/>
          <w:sz w:val="28"/>
          <w:szCs w:val="28"/>
        </w:rPr>
        <w:t>010-63814753</w:t>
      </w:r>
    </w:p>
    <w:p w14:paraId="1B65FF1A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5C7EA51D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号丰台区政务服务中心六层</w:t>
      </w:r>
      <w:r>
        <w:rPr>
          <w:rFonts w:ascii="仿宋_GB2312" w:eastAsia="仿宋_GB2312" w:hint="eastAsia"/>
          <w:sz w:val="28"/>
          <w:szCs w:val="28"/>
        </w:rPr>
        <w:t>605</w:t>
      </w:r>
      <w:r>
        <w:rPr>
          <w:rFonts w:ascii="仿宋_GB2312" w:eastAsia="仿宋_GB2312" w:hint="eastAsia"/>
          <w:sz w:val="28"/>
          <w:szCs w:val="28"/>
        </w:rPr>
        <w:t>室</w:t>
      </w:r>
    </w:p>
    <w:p w14:paraId="3AEBF30E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</w:t>
      </w:r>
      <w:r>
        <w:rPr>
          <w:rFonts w:ascii="仿宋_GB2312" w:eastAsia="仿宋_GB2312" w:hint="eastAsia"/>
          <w:sz w:val="28"/>
          <w:szCs w:val="28"/>
        </w:rPr>
        <w:t>100068</w:t>
      </w:r>
    </w:p>
    <w:p w14:paraId="1C9A8969" w14:textId="77777777" w:rsidR="00571E85" w:rsidRDefault="0019558E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信息化设备一批</w:t>
      </w:r>
      <w:r>
        <w:rPr>
          <w:rFonts w:ascii="仿宋_GB2312" w:eastAsia="仿宋_GB2312" w:hint="eastAsia"/>
          <w:sz w:val="28"/>
          <w:szCs w:val="28"/>
        </w:rPr>
        <w:t>（服务器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、服务器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、激光打印机（</w:t>
      </w:r>
      <w:r>
        <w:rPr>
          <w:rFonts w:ascii="仿宋_GB2312" w:eastAsia="仿宋_GB2312" w:hint="eastAsia"/>
          <w:sz w:val="28"/>
          <w:szCs w:val="28"/>
        </w:rPr>
        <w:t>A3</w:t>
      </w:r>
      <w:r>
        <w:rPr>
          <w:rFonts w:ascii="仿宋_GB2312" w:eastAsia="仿宋_GB2312" w:hint="eastAsia"/>
          <w:sz w:val="28"/>
          <w:szCs w:val="28"/>
        </w:rPr>
        <w:t>）、激光打印机（</w:t>
      </w:r>
      <w:r>
        <w:rPr>
          <w:rFonts w:ascii="仿宋_GB2312" w:eastAsia="仿宋_GB2312" w:hint="eastAsia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）、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复印机、多功能一体机、多媒体触控一体机、显示器、不间断电源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、不间断电源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、操作系统、办公软件、台式计算机、便携式计算机）</w:t>
      </w:r>
    </w:p>
    <w:p w14:paraId="713CBB87" w14:textId="77777777" w:rsidR="00571E85" w:rsidRDefault="0019558E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中标标的名称：信息化设备配备项目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7E5F8680" w14:textId="77777777" w:rsidR="00571E85" w:rsidRDefault="0019558E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执行相关的国家相关标准和行业标准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在《节能产品政府采购品目清单》中，台式计算机，便携式计算机，平板式微型计算机，激光打印机，针式打印机，显示设备，制冷压缩机，空调机组，专用制冷、空调设备，镇流器，空调机，电热水器，普通照明用双端荧光灯，电视设备，视频设备，便器，水嘴等品目为政府强制采购的节能</w:t>
      </w:r>
      <w:r>
        <w:rPr>
          <w:rFonts w:ascii="仿宋_GB2312" w:eastAsia="仿宋_GB2312" w:hint="eastAsia"/>
          <w:sz w:val="28"/>
          <w:szCs w:val="28"/>
        </w:rPr>
        <w:t>产品。本项目中所涉及的货物如属以上品目，投标货物产品型号必须是节能产品（附投标产品有效的节能产品认证证书），否则投标无效。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所投产品（台式计算机、便携式计算机）制造商具备有效的</w:t>
      </w:r>
      <w:r>
        <w:rPr>
          <w:rFonts w:ascii="仿宋_GB2312" w:eastAsia="仿宋_GB2312" w:hint="eastAsia"/>
          <w:sz w:val="28"/>
          <w:szCs w:val="28"/>
        </w:rPr>
        <w:t>CCRC</w:t>
      </w:r>
      <w:r>
        <w:rPr>
          <w:rFonts w:ascii="仿宋_GB2312" w:eastAsia="仿宋_GB2312" w:hint="eastAsia"/>
          <w:sz w:val="28"/>
          <w:szCs w:val="28"/>
        </w:rPr>
        <w:t>信息安全应急处理服务资质。（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）售后技术服务：所</w:t>
      </w:r>
      <w:proofErr w:type="gramStart"/>
      <w:r>
        <w:rPr>
          <w:rFonts w:ascii="仿宋_GB2312" w:eastAsia="仿宋_GB2312" w:hint="eastAsia"/>
          <w:sz w:val="28"/>
          <w:szCs w:val="28"/>
        </w:rPr>
        <w:t>投产品需具有</w:t>
      </w:r>
      <w:proofErr w:type="gramEnd"/>
      <w:r>
        <w:rPr>
          <w:rFonts w:ascii="仿宋_GB2312" w:eastAsia="仿宋_GB2312" w:hint="eastAsia"/>
          <w:sz w:val="28"/>
          <w:szCs w:val="28"/>
        </w:rPr>
        <w:t>良好的售后服务水平和完善的售后服务体系，售后服务方案完善、响应时间迅</w:t>
      </w:r>
      <w:r>
        <w:rPr>
          <w:rFonts w:ascii="仿宋_GB2312" w:eastAsia="仿宋_GB2312" w:hint="eastAsia"/>
          <w:sz w:val="28"/>
          <w:szCs w:val="28"/>
        </w:rPr>
        <w:lastRenderedPageBreak/>
        <w:t>速、售后服务承诺全面、方案切实可行、符合项目需求特点。（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）服务方式：投标人在设备质保期内提供至少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名售后响应运</w:t>
      </w:r>
      <w:proofErr w:type="gramStart"/>
      <w:r>
        <w:rPr>
          <w:rFonts w:ascii="仿宋_GB2312" w:eastAsia="仿宋_GB2312" w:hint="eastAsia"/>
          <w:sz w:val="28"/>
          <w:szCs w:val="28"/>
        </w:rPr>
        <w:t>维人员</w:t>
      </w:r>
      <w:proofErr w:type="gramEnd"/>
      <w:r>
        <w:rPr>
          <w:rFonts w:ascii="仿宋_GB2312" w:eastAsia="仿宋_GB2312" w:hint="eastAsia"/>
          <w:sz w:val="28"/>
          <w:szCs w:val="28"/>
        </w:rPr>
        <w:t>并做到在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小时内响应售后服务需求；在质保期内，投标人接到故障报修要求时，应在</w:t>
      </w:r>
      <w:r>
        <w:rPr>
          <w:rFonts w:ascii="仿宋_GB2312" w:eastAsia="仿宋_GB2312" w:hint="eastAsia"/>
          <w:sz w:val="28"/>
          <w:szCs w:val="28"/>
        </w:rPr>
        <w:t xml:space="preserve">30 </w:t>
      </w:r>
      <w:r>
        <w:rPr>
          <w:rFonts w:ascii="仿宋_GB2312" w:eastAsia="仿宋_GB2312" w:hint="eastAsia"/>
          <w:sz w:val="28"/>
          <w:szCs w:val="28"/>
        </w:rPr>
        <w:t>分钟内向采购人提供问题解答和技术指导，在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小时内做出明确安排、落实责任；在节假日及非工作时间出现紧急情况时，投标人应在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个工作日内派相关人员为采购人提供上门维修服务、做出故障诊断报告；投标人需要收到服务请求后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小时内彻底解决问题。（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）质保期和保修期内的服务承诺：免费服务周期（含换件和维修）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年，需提供所投产品制造商售后服务承诺函，提供所投产品原厂制造商服务热线及</w:t>
      </w:r>
      <w:proofErr w:type="gramStart"/>
      <w:r>
        <w:rPr>
          <w:rFonts w:ascii="仿宋_GB2312" w:eastAsia="仿宋_GB2312" w:hint="eastAsia"/>
          <w:sz w:val="28"/>
          <w:szCs w:val="28"/>
        </w:rPr>
        <w:t>官网支持</w:t>
      </w:r>
      <w:proofErr w:type="gramEnd"/>
      <w:r>
        <w:rPr>
          <w:rFonts w:ascii="仿宋_GB2312" w:eastAsia="仿宋_GB2312" w:hint="eastAsia"/>
          <w:sz w:val="28"/>
          <w:szCs w:val="28"/>
        </w:rPr>
        <w:t>保修权益查询服务。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494A05F8" w14:textId="77777777" w:rsidR="00571E85" w:rsidRDefault="0019558E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招标公告日期：</w:t>
      </w:r>
      <w:r>
        <w:rPr>
          <w:rFonts w:ascii="仿宋_GB2312" w:eastAsia="仿宋_GB2312" w:hint="eastAsia"/>
          <w:sz w:val="28"/>
          <w:szCs w:val="28"/>
        </w:rPr>
        <w:t>2026-0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-0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0A7685F4" w14:textId="77777777" w:rsidR="00571E85" w:rsidRDefault="0019558E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</w:t>
      </w:r>
      <w:r>
        <w:rPr>
          <w:rFonts w:ascii="仿宋_GB2312" w:eastAsia="仿宋_GB2312" w:hint="eastAsia"/>
          <w:sz w:val="28"/>
          <w:szCs w:val="28"/>
        </w:rPr>
        <w:t>2026-0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27FDBD71" w14:textId="5F0A33B1" w:rsidR="00571E85" w:rsidRDefault="0019558E">
      <w:pPr>
        <w:rPr>
          <w:rFonts w:ascii="仿宋_GB2312" w:eastAsia="仿宋_GB2312"/>
          <w:sz w:val="28"/>
          <w:szCs w:val="28"/>
        </w:rPr>
      </w:pPr>
      <w:bookmarkStart w:id="1" w:name="OLE_LINK9"/>
      <w:bookmarkStart w:id="2" w:name="OLE_LINK10"/>
      <w:bookmarkStart w:id="3" w:name="OLE_LINK35"/>
      <w:r>
        <w:rPr>
          <w:rFonts w:ascii="仿宋_GB2312" w:eastAsia="仿宋_GB2312" w:hint="eastAsia"/>
          <w:sz w:val="28"/>
          <w:szCs w:val="28"/>
        </w:rPr>
        <w:t>中标供应商：</w:t>
      </w:r>
      <w:r w:rsidR="005D5E86" w:rsidRPr="005D5E86">
        <w:rPr>
          <w:rFonts w:ascii="仿宋_GB2312" w:eastAsia="仿宋_GB2312" w:hint="eastAsia"/>
          <w:sz w:val="28"/>
          <w:szCs w:val="28"/>
        </w:rPr>
        <w:t>北京丰科瑞智信息技术有限公司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7E08D824" w14:textId="0CF36D9C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中标金额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人民币</w:t>
      </w:r>
      <w:r>
        <w:rPr>
          <w:rFonts w:ascii="仿宋_GB2312" w:eastAsia="仿宋_GB2312" w:hint="eastAsia"/>
          <w:sz w:val="28"/>
          <w:szCs w:val="28"/>
        </w:rPr>
        <w:t>)</w:t>
      </w:r>
      <w:r w:rsidR="005D5E86">
        <w:rPr>
          <w:rFonts w:ascii="仿宋_GB2312" w:eastAsia="仿宋_GB2312" w:hint="eastAsia"/>
          <w:sz w:val="28"/>
          <w:szCs w:val="28"/>
        </w:rPr>
        <w:t>1478979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元</w:t>
      </w:r>
    </w:p>
    <w:p w14:paraId="612C348D" w14:textId="54022F8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评标总得分：</w:t>
      </w:r>
      <w:r w:rsidR="005D5E86">
        <w:rPr>
          <w:rFonts w:ascii="仿宋_GB2312" w:eastAsia="仿宋_GB2312" w:hint="eastAsia"/>
          <w:sz w:val="28"/>
          <w:szCs w:val="28"/>
        </w:rPr>
        <w:t>96.40</w:t>
      </w:r>
      <w:r>
        <w:rPr>
          <w:rFonts w:ascii="仿宋_GB2312" w:eastAsia="仿宋_GB2312" w:hint="eastAsia"/>
          <w:sz w:val="28"/>
          <w:szCs w:val="28"/>
        </w:rPr>
        <w:t>分，排名第一</w:t>
      </w:r>
    </w:p>
    <w:bookmarkEnd w:id="1"/>
    <w:bookmarkEnd w:id="2"/>
    <w:bookmarkEnd w:id="3"/>
    <w:p w14:paraId="3F1082ED" w14:textId="06FC9879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中标供应商地址：</w:t>
      </w:r>
      <w:r w:rsidR="005D5E86" w:rsidRPr="005D5E86">
        <w:rPr>
          <w:rFonts w:ascii="仿宋_GB2312" w:eastAsia="仿宋_GB2312" w:hint="eastAsia"/>
          <w:sz w:val="28"/>
          <w:szCs w:val="28"/>
        </w:rPr>
        <w:t>北京市丰台区南四环西路188号十八区25号楼106室（园区）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0E6E934F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中标公告期限为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</w:t>
      </w:r>
    </w:p>
    <w:p w14:paraId="108A8299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评标委员会成员名单</w:t>
      </w:r>
      <w:bookmarkStart w:id="4" w:name="OLE_LINK14"/>
      <w:bookmarkStart w:id="5" w:name="OLE_LINK15"/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李智勇、周水波、李</w:t>
      </w:r>
      <w:proofErr w:type="gramStart"/>
      <w:r>
        <w:rPr>
          <w:rFonts w:ascii="仿宋_GB2312" w:eastAsia="仿宋_GB2312" w:hint="eastAsia"/>
          <w:sz w:val="28"/>
          <w:szCs w:val="28"/>
        </w:rPr>
        <w:t>喆</w:t>
      </w:r>
      <w:proofErr w:type="gramEnd"/>
      <w:r>
        <w:rPr>
          <w:rFonts w:ascii="仿宋_GB2312" w:eastAsia="仿宋_GB2312" w:hint="eastAsia"/>
          <w:sz w:val="28"/>
          <w:szCs w:val="28"/>
        </w:rPr>
        <w:t>、王燕、</w:t>
      </w:r>
      <w:r>
        <w:rPr>
          <w:rFonts w:ascii="仿宋_GB2312" w:eastAsia="仿宋_GB2312" w:hint="eastAsia"/>
          <w:sz w:val="28"/>
          <w:szCs w:val="28"/>
        </w:rPr>
        <w:t>关明</w:t>
      </w:r>
      <w:bookmarkEnd w:id="4"/>
      <w:bookmarkEnd w:id="5"/>
    </w:p>
    <w:p w14:paraId="20152805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项目负责人：孙轶群</w:t>
      </w:r>
    </w:p>
    <w:p w14:paraId="340BCA3F" w14:textId="77777777" w:rsidR="00571E85" w:rsidRDefault="0019558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</w:t>
      </w:r>
      <w:r>
        <w:rPr>
          <w:rFonts w:ascii="仿宋_GB2312" w:eastAsia="仿宋_GB2312" w:hint="eastAsia"/>
          <w:sz w:val="28"/>
          <w:szCs w:val="28"/>
        </w:rPr>
        <w:t>010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87017131</w:t>
      </w:r>
    </w:p>
    <w:p w14:paraId="62D9D41A" w14:textId="77777777" w:rsidR="00571E85" w:rsidRDefault="00571E85" w:rsidP="005D5E86">
      <w:pPr>
        <w:rPr>
          <w:rFonts w:ascii="仿宋_GB2312" w:eastAsia="仿宋_GB2312"/>
          <w:sz w:val="28"/>
          <w:szCs w:val="28"/>
        </w:rPr>
      </w:pPr>
    </w:p>
    <w:p w14:paraId="6F87CBC8" w14:textId="77777777" w:rsidR="00571E85" w:rsidRDefault="0019558E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37AF0229" w14:textId="06EE132D" w:rsidR="00571E85" w:rsidRDefault="0019558E">
      <w:pPr>
        <w:ind w:firstLineChars="1750" w:firstLine="4900"/>
      </w:pPr>
      <w:r>
        <w:rPr>
          <w:rFonts w:ascii="仿宋_GB2312" w:eastAsia="仿宋_GB2312" w:hint="eastAsia"/>
          <w:sz w:val="28"/>
          <w:szCs w:val="28"/>
        </w:rPr>
        <w:t>2026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0</w:t>
      </w:r>
      <w:r w:rsidR="005D5E86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 w:rsidR="005D5E86">
        <w:rPr>
          <w:rFonts w:ascii="仿宋_GB2312" w:eastAsia="仿宋_GB2312" w:hint="eastAsia"/>
          <w:sz w:val="28"/>
          <w:szCs w:val="28"/>
        </w:rPr>
        <w:t xml:space="preserve"> </w:t>
      </w:r>
      <w:bookmarkStart w:id="6" w:name="_GoBack"/>
      <w:bookmarkEnd w:id="6"/>
      <w:r>
        <w:rPr>
          <w:rFonts w:ascii="仿宋_GB2312" w:eastAsia="仿宋_GB2312" w:hint="eastAsia"/>
          <w:sz w:val="28"/>
          <w:szCs w:val="28"/>
        </w:rPr>
        <w:t>日</w:t>
      </w:r>
    </w:p>
    <w:sectPr w:rsidR="00571E85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050A2" w14:textId="77777777" w:rsidR="0019558E" w:rsidRDefault="0019558E" w:rsidP="005D5E86">
      <w:r>
        <w:separator/>
      </w:r>
    </w:p>
  </w:endnote>
  <w:endnote w:type="continuationSeparator" w:id="0">
    <w:p w14:paraId="3C04AAD6" w14:textId="77777777" w:rsidR="0019558E" w:rsidRDefault="0019558E" w:rsidP="005D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DB375" w14:textId="77777777" w:rsidR="0019558E" w:rsidRDefault="0019558E" w:rsidP="005D5E86">
      <w:r>
        <w:separator/>
      </w:r>
    </w:p>
  </w:footnote>
  <w:footnote w:type="continuationSeparator" w:id="0">
    <w:p w14:paraId="75E073A2" w14:textId="77777777" w:rsidR="0019558E" w:rsidRDefault="0019558E" w:rsidP="005D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DQ2ZWMwZTZhYjUyNzU0NmEwOTNhNDIzMjNjNjkifQ=="/>
  </w:docVars>
  <w:rsids>
    <w:rsidRoot w:val="00D81ABD"/>
    <w:rsid w:val="00011579"/>
    <w:rsid w:val="00025D0E"/>
    <w:rsid w:val="00040F6D"/>
    <w:rsid w:val="00060B75"/>
    <w:rsid w:val="000716C1"/>
    <w:rsid w:val="00091F83"/>
    <w:rsid w:val="000A3CF4"/>
    <w:rsid w:val="000A6041"/>
    <w:rsid w:val="000B0807"/>
    <w:rsid w:val="000D5E28"/>
    <w:rsid w:val="00105226"/>
    <w:rsid w:val="00112781"/>
    <w:rsid w:val="00130D05"/>
    <w:rsid w:val="00143AB8"/>
    <w:rsid w:val="00154266"/>
    <w:rsid w:val="001915DF"/>
    <w:rsid w:val="0019558E"/>
    <w:rsid w:val="001B460D"/>
    <w:rsid w:val="001D3F69"/>
    <w:rsid w:val="001D584C"/>
    <w:rsid w:val="00204366"/>
    <w:rsid w:val="00230154"/>
    <w:rsid w:val="00237BEF"/>
    <w:rsid w:val="00240E21"/>
    <w:rsid w:val="0024224F"/>
    <w:rsid w:val="002779BE"/>
    <w:rsid w:val="00280AA2"/>
    <w:rsid w:val="002A40B3"/>
    <w:rsid w:val="002C52B0"/>
    <w:rsid w:val="003244B1"/>
    <w:rsid w:val="00353579"/>
    <w:rsid w:val="00360FE8"/>
    <w:rsid w:val="00394104"/>
    <w:rsid w:val="00397FC5"/>
    <w:rsid w:val="003B049A"/>
    <w:rsid w:val="003B7F1A"/>
    <w:rsid w:val="00411764"/>
    <w:rsid w:val="004311A6"/>
    <w:rsid w:val="004823AF"/>
    <w:rsid w:val="004A303F"/>
    <w:rsid w:val="004F5FD7"/>
    <w:rsid w:val="005069A6"/>
    <w:rsid w:val="00523873"/>
    <w:rsid w:val="00571E85"/>
    <w:rsid w:val="00576C2B"/>
    <w:rsid w:val="00576F10"/>
    <w:rsid w:val="00594F8D"/>
    <w:rsid w:val="005A3807"/>
    <w:rsid w:val="005B5DD4"/>
    <w:rsid w:val="005C1657"/>
    <w:rsid w:val="005C2474"/>
    <w:rsid w:val="005C2FEB"/>
    <w:rsid w:val="005D5E86"/>
    <w:rsid w:val="0062020C"/>
    <w:rsid w:val="00630F33"/>
    <w:rsid w:val="006339D8"/>
    <w:rsid w:val="00657C01"/>
    <w:rsid w:val="00660939"/>
    <w:rsid w:val="0066250E"/>
    <w:rsid w:val="00686E63"/>
    <w:rsid w:val="00687817"/>
    <w:rsid w:val="00692B06"/>
    <w:rsid w:val="006B0C4F"/>
    <w:rsid w:val="006B6B6C"/>
    <w:rsid w:val="006B7E54"/>
    <w:rsid w:val="006D087C"/>
    <w:rsid w:val="006E093A"/>
    <w:rsid w:val="006F1E46"/>
    <w:rsid w:val="0071748F"/>
    <w:rsid w:val="00737B03"/>
    <w:rsid w:val="00745357"/>
    <w:rsid w:val="00760EEF"/>
    <w:rsid w:val="00766229"/>
    <w:rsid w:val="00770E79"/>
    <w:rsid w:val="00781B0C"/>
    <w:rsid w:val="00786EE4"/>
    <w:rsid w:val="00792B52"/>
    <w:rsid w:val="007D6FFE"/>
    <w:rsid w:val="007F116A"/>
    <w:rsid w:val="00803CBA"/>
    <w:rsid w:val="0082535D"/>
    <w:rsid w:val="00825C98"/>
    <w:rsid w:val="008264ED"/>
    <w:rsid w:val="00837933"/>
    <w:rsid w:val="0087387B"/>
    <w:rsid w:val="00886D58"/>
    <w:rsid w:val="008B4293"/>
    <w:rsid w:val="008D2409"/>
    <w:rsid w:val="008E44CD"/>
    <w:rsid w:val="008F6C02"/>
    <w:rsid w:val="00913CA0"/>
    <w:rsid w:val="009236C8"/>
    <w:rsid w:val="009861DF"/>
    <w:rsid w:val="009C7F7D"/>
    <w:rsid w:val="009E1F51"/>
    <w:rsid w:val="009F3FA7"/>
    <w:rsid w:val="00A001C7"/>
    <w:rsid w:val="00A264D1"/>
    <w:rsid w:val="00A27A82"/>
    <w:rsid w:val="00A52824"/>
    <w:rsid w:val="00A66440"/>
    <w:rsid w:val="00A770BE"/>
    <w:rsid w:val="00A905CD"/>
    <w:rsid w:val="00AB20EA"/>
    <w:rsid w:val="00AD6EE0"/>
    <w:rsid w:val="00AE495F"/>
    <w:rsid w:val="00AE5416"/>
    <w:rsid w:val="00AE6334"/>
    <w:rsid w:val="00AF4BF6"/>
    <w:rsid w:val="00B05967"/>
    <w:rsid w:val="00B138B5"/>
    <w:rsid w:val="00B41652"/>
    <w:rsid w:val="00B43DBF"/>
    <w:rsid w:val="00B51607"/>
    <w:rsid w:val="00B5194B"/>
    <w:rsid w:val="00B578CF"/>
    <w:rsid w:val="00B650DA"/>
    <w:rsid w:val="00B656A3"/>
    <w:rsid w:val="00B65753"/>
    <w:rsid w:val="00BD7658"/>
    <w:rsid w:val="00BF6FAC"/>
    <w:rsid w:val="00C21692"/>
    <w:rsid w:val="00C3250D"/>
    <w:rsid w:val="00C37147"/>
    <w:rsid w:val="00C42E74"/>
    <w:rsid w:val="00C80630"/>
    <w:rsid w:val="00C961BE"/>
    <w:rsid w:val="00CC21D6"/>
    <w:rsid w:val="00CD2786"/>
    <w:rsid w:val="00CF366D"/>
    <w:rsid w:val="00D12291"/>
    <w:rsid w:val="00D12D79"/>
    <w:rsid w:val="00D23C97"/>
    <w:rsid w:val="00D31465"/>
    <w:rsid w:val="00D4221E"/>
    <w:rsid w:val="00D814B7"/>
    <w:rsid w:val="00D81ABD"/>
    <w:rsid w:val="00D92CCE"/>
    <w:rsid w:val="00DA0079"/>
    <w:rsid w:val="00E02AD5"/>
    <w:rsid w:val="00E50B74"/>
    <w:rsid w:val="00E62445"/>
    <w:rsid w:val="00E725F1"/>
    <w:rsid w:val="00E95BFF"/>
    <w:rsid w:val="00ED0D2E"/>
    <w:rsid w:val="00ED44BE"/>
    <w:rsid w:val="00EF4915"/>
    <w:rsid w:val="00F02B22"/>
    <w:rsid w:val="00F04295"/>
    <w:rsid w:val="00F752A0"/>
    <w:rsid w:val="00F76BE9"/>
    <w:rsid w:val="00FB3C39"/>
    <w:rsid w:val="00FD7FC9"/>
    <w:rsid w:val="00FE3552"/>
    <w:rsid w:val="05CF5630"/>
    <w:rsid w:val="1B6730CD"/>
    <w:rsid w:val="1D9438C7"/>
    <w:rsid w:val="20D04C3A"/>
    <w:rsid w:val="29AA404C"/>
    <w:rsid w:val="2F6A2CD6"/>
    <w:rsid w:val="2FC75905"/>
    <w:rsid w:val="441D5C3F"/>
    <w:rsid w:val="47840B5D"/>
    <w:rsid w:val="595D05AE"/>
    <w:rsid w:val="5D101363"/>
    <w:rsid w:val="5D1872B3"/>
    <w:rsid w:val="628837AB"/>
    <w:rsid w:val="6F4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91</cp:revision>
  <cp:lastPrinted>2026-03-18T07:30:00Z</cp:lastPrinted>
  <dcterms:created xsi:type="dcterms:W3CDTF">2020-09-28T08:01:00Z</dcterms:created>
  <dcterms:modified xsi:type="dcterms:W3CDTF">2026-04-01T02:49:00Z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047CB720633E4D1F90EDD868E89C80F5_12</vt:lpwstr>
  </property>
  <property fmtid="{D5CDD505-2E9C-101B-9397-08002B2CF9AE}" pid="4" name="KSOTemplateDocerSaveRecord">
    <vt:lpwstr>eyJoZGlkIjoiNTc0NDQ2ZWMwZTZhYjUyNzU0NmEwOTNhNDIzMjNjNjkifQ==</vt:lpwstr>
  </property>
</Properties>
</file>