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61E87EFE" w:rsidR="00571E85" w:rsidRDefault="0031758B">
      <w:pPr>
        <w:jc w:val="center"/>
        <w:rPr>
          <w:rFonts w:ascii="宋体" w:hAnsi="宋体"/>
          <w:bCs/>
          <w:sz w:val="30"/>
          <w:szCs w:val="30"/>
        </w:rPr>
      </w:pPr>
      <w:r w:rsidRPr="0031758B">
        <w:rPr>
          <w:rFonts w:ascii="宋体" w:hAnsi="宋体" w:hint="eastAsia"/>
          <w:bCs/>
          <w:sz w:val="30"/>
          <w:szCs w:val="30"/>
        </w:rPr>
        <w:t>中央民族大学附属中学（丰台实验学校）</w:t>
      </w:r>
      <w:proofErr w:type="gramStart"/>
      <w:r w:rsidRPr="0031758B">
        <w:rPr>
          <w:rFonts w:ascii="宋体" w:hAnsi="宋体" w:hint="eastAsia"/>
          <w:bCs/>
          <w:sz w:val="30"/>
          <w:szCs w:val="30"/>
        </w:rPr>
        <w:t>闪建教室</w:t>
      </w:r>
      <w:proofErr w:type="gramEnd"/>
      <w:r w:rsidRPr="0031758B">
        <w:rPr>
          <w:rFonts w:ascii="宋体" w:hAnsi="宋体" w:hint="eastAsia"/>
          <w:bCs/>
          <w:sz w:val="30"/>
          <w:szCs w:val="30"/>
        </w:rPr>
        <w:t>-信息化设备配备项目</w:t>
      </w:r>
      <w:r w:rsidR="0019558E">
        <w:rPr>
          <w:rFonts w:ascii="宋体" w:hAnsi="宋体" w:hint="eastAsia"/>
          <w:bCs/>
          <w:sz w:val="30"/>
          <w:szCs w:val="30"/>
        </w:rPr>
        <w:t>中标公告</w:t>
      </w:r>
    </w:p>
    <w:p w14:paraId="7ADF2AAD" w14:textId="77777777" w:rsidR="008E0BB3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bookmarkStart w:id="0" w:name="OLE_LINK1"/>
      <w:r w:rsidR="0031758B" w:rsidRPr="0031758B">
        <w:rPr>
          <w:rFonts w:ascii="仿宋_GB2312" w:eastAsia="仿宋_GB2312" w:hint="eastAsia"/>
          <w:sz w:val="28"/>
          <w:szCs w:val="28"/>
        </w:rPr>
        <w:t>中央民族大学附属中学（丰台实验学校）</w:t>
      </w:r>
      <w:proofErr w:type="gramStart"/>
      <w:r w:rsidR="0031758B" w:rsidRPr="0031758B">
        <w:rPr>
          <w:rFonts w:ascii="仿宋_GB2312" w:eastAsia="仿宋_GB2312" w:hint="eastAsia"/>
          <w:sz w:val="28"/>
          <w:szCs w:val="28"/>
        </w:rPr>
        <w:t>闪建教室</w:t>
      </w:r>
      <w:proofErr w:type="gramEnd"/>
      <w:r w:rsidR="0031758B" w:rsidRPr="0031758B">
        <w:rPr>
          <w:rFonts w:ascii="仿宋_GB2312" w:eastAsia="仿宋_GB2312" w:hint="eastAsia"/>
          <w:sz w:val="28"/>
          <w:szCs w:val="28"/>
        </w:rPr>
        <w:t>-信息化设备配备项目</w:t>
      </w:r>
    </w:p>
    <w:bookmarkEnd w:id="0"/>
    <w:p w14:paraId="047FEFA7" w14:textId="5E751AE5" w:rsidR="0031758B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bookmarkStart w:id="1" w:name="OLE_LINK13"/>
      <w:r>
        <w:t xml:space="preserve"> </w:t>
      </w:r>
      <w:bookmarkStart w:id="2" w:name="OLE_LINK2"/>
      <w:bookmarkEnd w:id="1"/>
      <w:r w:rsidR="0031758B" w:rsidRPr="0031758B">
        <w:rPr>
          <w:rFonts w:ascii="仿宋_GB2312" w:eastAsia="仿宋_GB2312"/>
          <w:sz w:val="28"/>
          <w:szCs w:val="28"/>
        </w:rPr>
        <w:t>11010626210200027318-XM001</w:t>
      </w:r>
    </w:p>
    <w:bookmarkEnd w:id="2"/>
    <w:p w14:paraId="5336A0C0" w14:textId="3B199995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采购人名称：北京市丰台区教育委员会</w:t>
      </w:r>
    </w:p>
    <w:p w14:paraId="7C8E9BE6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</w:t>
      </w:r>
      <w:proofErr w:type="gramStart"/>
      <w:r>
        <w:rPr>
          <w:rFonts w:ascii="仿宋_GB2312" w:eastAsia="仿宋_GB2312" w:hint="eastAsia"/>
          <w:sz w:val="28"/>
          <w:szCs w:val="28"/>
        </w:rPr>
        <w:t>区望园</w:t>
      </w:r>
      <w:proofErr w:type="gramEnd"/>
      <w:r>
        <w:rPr>
          <w:rFonts w:ascii="仿宋_GB2312" w:eastAsia="仿宋_GB2312" w:hint="eastAsia"/>
          <w:sz w:val="28"/>
          <w:szCs w:val="28"/>
        </w:rPr>
        <w:t>东里26号</w:t>
      </w:r>
    </w:p>
    <w:p w14:paraId="29428BE0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>
        <w:rPr>
          <w:rFonts w:ascii="仿宋_GB2312" w:eastAsia="仿宋_GB2312"/>
          <w:sz w:val="28"/>
          <w:szCs w:val="28"/>
        </w:rPr>
        <w:t>010-63814753</w:t>
      </w:r>
    </w:p>
    <w:p w14:paraId="1B65FF1A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3CE06372" w14:textId="1E500DE4" w:rsidR="0031758B" w:rsidRPr="0031758B" w:rsidRDefault="0019558E" w:rsidP="0031758B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 信息化设备一批（</w:t>
      </w:r>
      <w:r w:rsidR="0031758B" w:rsidRPr="0031758B">
        <w:rPr>
          <w:rFonts w:ascii="仿宋_GB2312" w:eastAsia="仿宋_GB2312" w:hint="eastAsia"/>
          <w:sz w:val="28"/>
          <w:szCs w:val="28"/>
        </w:rPr>
        <w:t>服务器</w:t>
      </w:r>
      <w:r w:rsidR="0031758B">
        <w:rPr>
          <w:rFonts w:ascii="仿宋_GB2312" w:eastAsia="仿宋_GB2312" w:hint="eastAsia"/>
          <w:sz w:val="28"/>
          <w:szCs w:val="28"/>
        </w:rPr>
        <w:t>、</w:t>
      </w:r>
      <w:r w:rsidR="0031758B" w:rsidRPr="0031758B">
        <w:rPr>
          <w:rFonts w:ascii="仿宋_GB2312" w:eastAsia="仿宋_GB2312" w:hint="eastAsia"/>
          <w:sz w:val="28"/>
          <w:szCs w:val="28"/>
        </w:rPr>
        <w:t>多功能一体机</w:t>
      </w:r>
      <w:r w:rsidR="0031758B">
        <w:rPr>
          <w:rFonts w:ascii="仿宋_GB2312" w:eastAsia="仿宋_GB2312" w:hint="eastAsia"/>
          <w:sz w:val="28"/>
          <w:szCs w:val="28"/>
        </w:rPr>
        <w:t>、</w:t>
      </w:r>
      <w:r w:rsidR="0031758B" w:rsidRPr="0031758B">
        <w:rPr>
          <w:rFonts w:ascii="仿宋_GB2312" w:eastAsia="仿宋_GB2312" w:hint="eastAsia"/>
          <w:sz w:val="28"/>
          <w:szCs w:val="28"/>
        </w:rPr>
        <w:t>多媒体触控一体机</w:t>
      </w:r>
    </w:p>
    <w:p w14:paraId="1C9A8969" w14:textId="0ED759B6" w:rsidR="00571E85" w:rsidRDefault="0031758B" w:rsidP="0031758B">
      <w:pPr>
        <w:spacing w:line="360" w:lineRule="auto"/>
        <w:rPr>
          <w:rFonts w:ascii="仿宋_GB2312" w:eastAsia="仿宋_GB2312"/>
          <w:sz w:val="28"/>
          <w:szCs w:val="28"/>
        </w:rPr>
      </w:pPr>
      <w:r w:rsidRPr="0031758B">
        <w:rPr>
          <w:rFonts w:ascii="仿宋_GB2312" w:eastAsia="仿宋_GB2312" w:hint="eastAsia"/>
          <w:sz w:val="28"/>
          <w:szCs w:val="28"/>
        </w:rPr>
        <w:t>操作系统</w:t>
      </w:r>
      <w:r>
        <w:rPr>
          <w:rFonts w:ascii="仿宋_GB2312" w:eastAsia="仿宋_GB2312" w:hint="eastAsia"/>
          <w:sz w:val="28"/>
          <w:szCs w:val="28"/>
        </w:rPr>
        <w:t>、</w:t>
      </w:r>
      <w:r w:rsidRPr="0031758B">
        <w:rPr>
          <w:rFonts w:ascii="仿宋_GB2312" w:eastAsia="仿宋_GB2312" w:hint="eastAsia"/>
          <w:sz w:val="28"/>
          <w:szCs w:val="28"/>
        </w:rPr>
        <w:t>办公软件</w:t>
      </w:r>
      <w:r>
        <w:rPr>
          <w:rFonts w:ascii="仿宋_GB2312" w:eastAsia="仿宋_GB2312" w:hint="eastAsia"/>
          <w:sz w:val="28"/>
          <w:szCs w:val="28"/>
        </w:rPr>
        <w:t>、</w:t>
      </w:r>
      <w:r w:rsidRPr="0031758B">
        <w:rPr>
          <w:rFonts w:ascii="仿宋_GB2312" w:eastAsia="仿宋_GB2312" w:hint="eastAsia"/>
          <w:sz w:val="28"/>
          <w:szCs w:val="28"/>
        </w:rPr>
        <w:t>台式计算机</w:t>
      </w:r>
      <w:r>
        <w:rPr>
          <w:rFonts w:ascii="仿宋_GB2312" w:eastAsia="仿宋_GB2312" w:hint="eastAsia"/>
          <w:sz w:val="28"/>
          <w:szCs w:val="28"/>
        </w:rPr>
        <w:t>、</w:t>
      </w:r>
      <w:r w:rsidRPr="0031758B">
        <w:rPr>
          <w:rFonts w:ascii="仿宋_GB2312" w:eastAsia="仿宋_GB2312" w:hint="eastAsia"/>
          <w:sz w:val="28"/>
          <w:szCs w:val="28"/>
        </w:rPr>
        <w:t>便携式计算机</w:t>
      </w:r>
      <w:r w:rsidR="0019558E">
        <w:rPr>
          <w:rFonts w:ascii="仿宋_GB2312" w:eastAsia="仿宋_GB2312" w:hint="eastAsia"/>
          <w:sz w:val="28"/>
          <w:szCs w:val="28"/>
        </w:rPr>
        <w:t>）</w:t>
      </w:r>
    </w:p>
    <w:p w14:paraId="713CBB87" w14:textId="6D9327A0" w:rsidR="00571E85" w:rsidRDefault="0019558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31758B" w:rsidRPr="0031758B">
        <w:rPr>
          <w:rFonts w:ascii="仿宋_GB2312" w:eastAsia="仿宋_GB2312" w:hint="eastAsia"/>
          <w:sz w:val="28"/>
          <w:szCs w:val="28"/>
        </w:rPr>
        <w:t>信息化设备配备项目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14:paraId="651B36B3" w14:textId="77777777" w:rsidR="00357102" w:rsidRDefault="0019558E" w:rsidP="0035710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357102">
        <w:rPr>
          <w:rFonts w:ascii="仿宋_GB2312" w:eastAsia="仿宋_GB2312" w:hint="eastAsia"/>
          <w:sz w:val="28"/>
          <w:szCs w:val="28"/>
        </w:rPr>
        <w:t>1、</w:t>
      </w:r>
      <w:r w:rsidR="00357102" w:rsidRPr="00357102">
        <w:rPr>
          <w:rFonts w:ascii="仿宋_GB2312" w:eastAsia="仿宋_GB2312" w:hint="eastAsia"/>
          <w:sz w:val="28"/>
          <w:szCs w:val="28"/>
        </w:rPr>
        <w:t>在《节能产品政府采购品目清单》中，台式计算机，便携式计算机，平板式微型计算机，激光打印机，针式打印机，显示设备，制冷压缩机，空调机组，专用制冷、空调设备，镇流器，空调机，电热水器，普通照明用双端荧光灯，电视设备，视频设备，便器，水嘴等品目为政府强制采购的节能产品。本项目中所涉及的货物如属以上品目，投标货物产品型号必须是节能产品（附投标产品有效的节能产品认证证书），否则投标无效。</w:t>
      </w:r>
      <w:r w:rsidR="00357102">
        <w:rPr>
          <w:rFonts w:ascii="仿宋_GB2312" w:eastAsia="仿宋_GB2312" w:hint="eastAsia"/>
          <w:sz w:val="28"/>
          <w:szCs w:val="28"/>
        </w:rPr>
        <w:t>2、</w:t>
      </w:r>
      <w:r w:rsidR="00357102" w:rsidRPr="00357102">
        <w:rPr>
          <w:rFonts w:ascii="仿宋_GB2312" w:eastAsia="仿宋_GB2312" w:hint="eastAsia"/>
          <w:sz w:val="28"/>
          <w:szCs w:val="28"/>
        </w:rPr>
        <w:t>所投产品（台式计算机、便携式计算机）制造商具备有效的CCRC信息安全应急处理服务资质。</w:t>
      </w:r>
      <w:r w:rsidR="00357102">
        <w:rPr>
          <w:rFonts w:ascii="仿宋_GB2312" w:eastAsia="仿宋_GB2312" w:hint="eastAsia"/>
          <w:sz w:val="28"/>
          <w:szCs w:val="28"/>
        </w:rPr>
        <w:t>3、</w:t>
      </w:r>
      <w:r w:rsidR="00357102" w:rsidRPr="00357102">
        <w:rPr>
          <w:rFonts w:ascii="仿宋_GB2312" w:eastAsia="仿宋_GB2312" w:hint="eastAsia"/>
          <w:sz w:val="28"/>
          <w:szCs w:val="28"/>
        </w:rPr>
        <w:t>售后技术服务：所</w:t>
      </w:r>
      <w:proofErr w:type="gramStart"/>
      <w:r w:rsidR="00357102" w:rsidRPr="00357102">
        <w:rPr>
          <w:rFonts w:ascii="仿宋_GB2312" w:eastAsia="仿宋_GB2312" w:hint="eastAsia"/>
          <w:sz w:val="28"/>
          <w:szCs w:val="28"/>
        </w:rPr>
        <w:t>投产品需具有</w:t>
      </w:r>
      <w:proofErr w:type="gramEnd"/>
      <w:r w:rsidR="00357102" w:rsidRPr="00357102">
        <w:rPr>
          <w:rFonts w:ascii="仿宋_GB2312" w:eastAsia="仿宋_GB2312" w:hint="eastAsia"/>
          <w:sz w:val="28"/>
          <w:szCs w:val="28"/>
        </w:rPr>
        <w:t>良好的售后服务水平和完善的售后服</w:t>
      </w:r>
      <w:r w:rsidR="00357102" w:rsidRPr="00357102">
        <w:rPr>
          <w:rFonts w:ascii="仿宋_GB2312" w:eastAsia="仿宋_GB2312" w:hint="eastAsia"/>
          <w:sz w:val="28"/>
          <w:szCs w:val="28"/>
        </w:rPr>
        <w:lastRenderedPageBreak/>
        <w:t>务体系，售后服务方案完善、响应时间迅速、售后服务承诺全面、方案切实可行、符合项目需求特点。</w:t>
      </w:r>
      <w:r w:rsidR="00357102">
        <w:rPr>
          <w:rFonts w:ascii="仿宋_GB2312" w:eastAsia="仿宋_GB2312" w:hint="eastAsia"/>
          <w:sz w:val="28"/>
          <w:szCs w:val="28"/>
        </w:rPr>
        <w:t>4、</w:t>
      </w:r>
      <w:r w:rsidR="00357102" w:rsidRPr="00357102">
        <w:rPr>
          <w:rFonts w:ascii="仿宋_GB2312" w:eastAsia="仿宋_GB2312" w:hint="eastAsia"/>
          <w:sz w:val="28"/>
          <w:szCs w:val="28"/>
        </w:rPr>
        <w:t>服务方式：投标人在设备质保期内提供至少1名售后响应运</w:t>
      </w:r>
      <w:proofErr w:type="gramStart"/>
      <w:r w:rsidR="00357102" w:rsidRPr="00357102">
        <w:rPr>
          <w:rFonts w:ascii="仿宋_GB2312" w:eastAsia="仿宋_GB2312" w:hint="eastAsia"/>
          <w:sz w:val="28"/>
          <w:szCs w:val="28"/>
        </w:rPr>
        <w:t>维人员</w:t>
      </w:r>
      <w:proofErr w:type="gramEnd"/>
      <w:r w:rsidR="00357102" w:rsidRPr="00357102">
        <w:rPr>
          <w:rFonts w:ascii="仿宋_GB2312" w:eastAsia="仿宋_GB2312" w:hint="eastAsia"/>
          <w:sz w:val="28"/>
          <w:szCs w:val="28"/>
        </w:rPr>
        <w:t>并做到在4小时内响应售后服务需求；在质保期内，投标人接到故障报修要求时，应在30 分钟内向采购人提供问题解答和技术指导，在</w:t>
      </w:r>
      <w:r w:rsidR="00357102">
        <w:rPr>
          <w:rFonts w:ascii="仿宋_GB2312" w:eastAsia="仿宋_GB2312" w:hint="eastAsia"/>
          <w:sz w:val="28"/>
          <w:szCs w:val="28"/>
        </w:rPr>
        <w:t>5、</w:t>
      </w:r>
      <w:r w:rsidR="00357102" w:rsidRPr="00357102">
        <w:rPr>
          <w:rFonts w:ascii="仿宋_GB2312" w:eastAsia="仿宋_GB2312" w:hint="eastAsia"/>
          <w:sz w:val="28"/>
          <w:szCs w:val="28"/>
        </w:rPr>
        <w:t>小时内做出明确安排、落实责任；在节假日及非工作时间出现紧急情况时，投标人应在2个工作日内派相关人员为采购人提供上门维修服务、做出故障诊断报告；投标人需要收到服务请求后48小时内彻底解决问题。</w:t>
      </w:r>
      <w:r w:rsidR="00357102">
        <w:rPr>
          <w:rFonts w:ascii="仿宋_GB2312" w:eastAsia="仿宋_GB2312" w:hint="eastAsia"/>
          <w:sz w:val="28"/>
          <w:szCs w:val="28"/>
        </w:rPr>
        <w:t>6、</w:t>
      </w:r>
      <w:r w:rsidR="00357102" w:rsidRPr="00357102">
        <w:rPr>
          <w:rFonts w:ascii="仿宋_GB2312" w:eastAsia="仿宋_GB2312" w:hint="eastAsia"/>
          <w:sz w:val="28"/>
          <w:szCs w:val="28"/>
        </w:rPr>
        <w:t>质保期和保修期内的服务承诺：免费服务周期（含换件和维修）3年，需提供所投产品制造商售后服务承诺函，提供所投产品原厂制造商服务热线及</w:t>
      </w:r>
      <w:proofErr w:type="gramStart"/>
      <w:r w:rsidR="00357102" w:rsidRPr="00357102">
        <w:rPr>
          <w:rFonts w:ascii="仿宋_GB2312" w:eastAsia="仿宋_GB2312" w:hint="eastAsia"/>
          <w:sz w:val="28"/>
          <w:szCs w:val="28"/>
        </w:rPr>
        <w:t>官网支持</w:t>
      </w:r>
      <w:proofErr w:type="gramEnd"/>
      <w:r w:rsidR="00357102" w:rsidRPr="00357102">
        <w:rPr>
          <w:rFonts w:ascii="仿宋_GB2312" w:eastAsia="仿宋_GB2312" w:hint="eastAsia"/>
          <w:sz w:val="28"/>
          <w:szCs w:val="28"/>
        </w:rPr>
        <w:t>保修权益查询服务。</w:t>
      </w:r>
    </w:p>
    <w:p w14:paraId="494A05F8" w14:textId="137FFA50" w:rsidR="00571E85" w:rsidRDefault="0019558E" w:rsidP="00357102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招标公告日期：2026-03-0</w:t>
      </w:r>
      <w:r w:rsidR="00B679F3">
        <w:rPr>
          <w:rFonts w:ascii="仿宋_GB2312" w:eastAsia="仿宋_GB2312" w:hint="eastAsia"/>
          <w:sz w:val="28"/>
          <w:szCs w:val="28"/>
        </w:rPr>
        <w:t>9</w:t>
      </w:r>
      <w:bookmarkStart w:id="3" w:name="_GoBack"/>
      <w:bookmarkEnd w:id="3"/>
    </w:p>
    <w:p w14:paraId="0A7685F4" w14:textId="5DDD53D3" w:rsidR="00571E85" w:rsidRDefault="0019558E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定标日期：2026-04-</w:t>
      </w:r>
      <w:r w:rsidR="006D33E5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7FDBD71" w14:textId="6F66D8FB" w:rsidR="00571E85" w:rsidRDefault="0019558E">
      <w:pPr>
        <w:rPr>
          <w:rFonts w:ascii="仿宋_GB2312" w:eastAsia="仿宋_GB2312"/>
          <w:sz w:val="28"/>
          <w:szCs w:val="28"/>
        </w:rPr>
      </w:pPr>
      <w:bookmarkStart w:id="4" w:name="OLE_LINK9"/>
      <w:bookmarkStart w:id="5" w:name="OLE_LINK10"/>
      <w:bookmarkStart w:id="6" w:name="OLE_LINK35"/>
      <w:r>
        <w:rPr>
          <w:rFonts w:ascii="仿宋_GB2312" w:eastAsia="仿宋_GB2312" w:hint="eastAsia"/>
          <w:sz w:val="28"/>
          <w:szCs w:val="28"/>
        </w:rPr>
        <w:t>中标供应商：</w:t>
      </w:r>
      <w:r w:rsidR="00280420">
        <w:rPr>
          <w:rFonts w:ascii="仿宋_GB2312" w:eastAsia="仿宋_GB2312" w:hint="eastAsia"/>
          <w:sz w:val="28"/>
          <w:szCs w:val="28"/>
        </w:rPr>
        <w:t>北京华创互联科技股份有限公司</w:t>
      </w:r>
    </w:p>
    <w:p w14:paraId="7E08D824" w14:textId="79FDC854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280420">
        <w:rPr>
          <w:rFonts w:ascii="仿宋_GB2312" w:eastAsia="仿宋_GB2312" w:hint="eastAsia"/>
          <w:sz w:val="28"/>
          <w:szCs w:val="28"/>
        </w:rPr>
        <w:t>1133759.00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739E5602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5D5E86">
        <w:rPr>
          <w:rFonts w:ascii="仿宋_GB2312" w:eastAsia="仿宋_GB2312" w:hint="eastAsia"/>
          <w:sz w:val="28"/>
          <w:szCs w:val="28"/>
        </w:rPr>
        <w:t>96.</w:t>
      </w:r>
      <w:r w:rsidR="002230C6">
        <w:rPr>
          <w:rFonts w:ascii="仿宋_GB2312" w:eastAsia="仿宋_GB2312" w:hint="eastAsia"/>
          <w:sz w:val="28"/>
          <w:szCs w:val="28"/>
        </w:rPr>
        <w:t>1</w:t>
      </w:r>
      <w:r w:rsidR="00280420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4"/>
    <w:bookmarkEnd w:id="5"/>
    <w:bookmarkEnd w:id="6"/>
    <w:p w14:paraId="3F1082ED" w14:textId="3C0C7D49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280420">
        <w:rPr>
          <w:rFonts w:ascii="仿宋_GB2312" w:eastAsia="仿宋_GB2312" w:hint="eastAsia"/>
          <w:sz w:val="28"/>
          <w:szCs w:val="28"/>
        </w:rPr>
        <w:t>北京市丰台区南四环西路128号院2号楼21层2507</w:t>
      </w:r>
    </w:p>
    <w:p w14:paraId="0E6E934F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229CC169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</w:t>
      </w:r>
      <w:bookmarkStart w:id="7" w:name="OLE_LINK14"/>
      <w:bookmarkStart w:id="8" w:name="OLE_LINK15"/>
      <w:r>
        <w:rPr>
          <w:rFonts w:ascii="仿宋_GB2312" w:eastAsia="仿宋_GB2312" w:hint="eastAsia"/>
          <w:sz w:val="28"/>
          <w:szCs w:val="28"/>
        </w:rPr>
        <w:t>：</w:t>
      </w:r>
      <w:r w:rsidR="00357102">
        <w:rPr>
          <w:rFonts w:ascii="仿宋_GB2312" w:eastAsia="仿宋_GB2312" w:hint="eastAsia"/>
          <w:sz w:val="28"/>
          <w:szCs w:val="28"/>
        </w:rPr>
        <w:t xml:space="preserve"> </w:t>
      </w:r>
      <w:r w:rsidR="00280420">
        <w:rPr>
          <w:rFonts w:ascii="仿宋_GB2312" w:eastAsia="仿宋_GB2312" w:hint="eastAsia"/>
          <w:sz w:val="28"/>
          <w:szCs w:val="28"/>
        </w:rPr>
        <w:t>李建东、张劲宇、孙涛、刘志英、</w:t>
      </w:r>
      <w:r>
        <w:rPr>
          <w:rFonts w:ascii="仿宋_GB2312" w:eastAsia="仿宋_GB2312" w:hint="eastAsia"/>
          <w:sz w:val="28"/>
          <w:szCs w:val="28"/>
        </w:rPr>
        <w:t>关明</w:t>
      </w:r>
      <w:bookmarkEnd w:id="7"/>
      <w:bookmarkEnd w:id="8"/>
    </w:p>
    <w:p w14:paraId="20152805" w14:textId="1B2FF200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proofErr w:type="gramStart"/>
      <w:r w:rsidR="006D33E5">
        <w:rPr>
          <w:rFonts w:ascii="仿宋_GB2312" w:eastAsia="仿宋_GB2312" w:hint="eastAsia"/>
          <w:sz w:val="28"/>
          <w:szCs w:val="28"/>
        </w:rPr>
        <w:t>贾合杰</w:t>
      </w:r>
      <w:proofErr w:type="gramEnd"/>
      <w:r w:rsidR="00357102">
        <w:rPr>
          <w:rFonts w:ascii="仿宋_GB2312" w:eastAsia="仿宋_GB2312" w:hint="eastAsia"/>
          <w:sz w:val="28"/>
          <w:szCs w:val="28"/>
        </w:rPr>
        <w:t xml:space="preserve"> </w:t>
      </w:r>
    </w:p>
    <w:p w14:paraId="340BCA3F" w14:textId="536A188F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</w:t>
      </w:r>
      <w:r w:rsidR="006D33E5">
        <w:rPr>
          <w:rFonts w:ascii="仿宋_GB2312" w:eastAsia="仿宋_GB2312" w:hint="eastAsia"/>
          <w:sz w:val="28"/>
          <w:szCs w:val="28"/>
        </w:rPr>
        <w:t>25</w:t>
      </w:r>
    </w:p>
    <w:p w14:paraId="62D9D41A" w14:textId="77777777" w:rsidR="00571E85" w:rsidRDefault="00571E85" w:rsidP="005D5E86">
      <w:pPr>
        <w:rPr>
          <w:rFonts w:ascii="仿宋_GB2312" w:eastAsia="仿宋_GB2312"/>
          <w:sz w:val="28"/>
          <w:szCs w:val="28"/>
        </w:rPr>
      </w:pPr>
    </w:p>
    <w:p w14:paraId="6F87CBC8" w14:textId="77777777" w:rsidR="00571E85" w:rsidRDefault="0019558E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37AF0229" w14:textId="4BB5D100" w:rsidR="00571E85" w:rsidRDefault="0019558E">
      <w:pPr>
        <w:ind w:firstLineChars="1750" w:firstLine="4900"/>
      </w:pPr>
      <w:r>
        <w:rPr>
          <w:rFonts w:ascii="仿宋_GB2312" w:eastAsia="仿宋_GB2312" w:hint="eastAsia"/>
          <w:sz w:val="28"/>
          <w:szCs w:val="28"/>
        </w:rPr>
        <w:t>2026年0</w:t>
      </w:r>
      <w:r w:rsidR="005D5E86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6D33E5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571E85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39C0E" w14:textId="77777777" w:rsidR="0069778A" w:rsidRDefault="0069778A" w:rsidP="005D5E86">
      <w:r>
        <w:separator/>
      </w:r>
    </w:p>
  </w:endnote>
  <w:endnote w:type="continuationSeparator" w:id="0">
    <w:p w14:paraId="3759A939" w14:textId="77777777" w:rsidR="0069778A" w:rsidRDefault="0069778A" w:rsidP="005D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F3B17" w14:textId="77777777" w:rsidR="0069778A" w:rsidRDefault="0069778A" w:rsidP="005D5E86">
      <w:r>
        <w:separator/>
      </w:r>
    </w:p>
  </w:footnote>
  <w:footnote w:type="continuationSeparator" w:id="0">
    <w:p w14:paraId="415ECDD7" w14:textId="77777777" w:rsidR="0069778A" w:rsidRDefault="0069778A" w:rsidP="005D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716C1"/>
    <w:rsid w:val="00081B5E"/>
    <w:rsid w:val="00091F83"/>
    <w:rsid w:val="000A3CF4"/>
    <w:rsid w:val="000A6041"/>
    <w:rsid w:val="000B0807"/>
    <w:rsid w:val="000D5E28"/>
    <w:rsid w:val="00105226"/>
    <w:rsid w:val="00112781"/>
    <w:rsid w:val="00130D05"/>
    <w:rsid w:val="00143AB8"/>
    <w:rsid w:val="00154266"/>
    <w:rsid w:val="001915DF"/>
    <w:rsid w:val="0019558E"/>
    <w:rsid w:val="001B460D"/>
    <w:rsid w:val="001D3F69"/>
    <w:rsid w:val="001D584C"/>
    <w:rsid w:val="00204366"/>
    <w:rsid w:val="002230C6"/>
    <w:rsid w:val="00230154"/>
    <w:rsid w:val="00237BEF"/>
    <w:rsid w:val="00240E21"/>
    <w:rsid w:val="0024224F"/>
    <w:rsid w:val="002779BE"/>
    <w:rsid w:val="00280420"/>
    <w:rsid w:val="00280AA2"/>
    <w:rsid w:val="002A40B3"/>
    <w:rsid w:val="002C52B0"/>
    <w:rsid w:val="0031758B"/>
    <w:rsid w:val="003244B1"/>
    <w:rsid w:val="00353579"/>
    <w:rsid w:val="00357102"/>
    <w:rsid w:val="00360FE8"/>
    <w:rsid w:val="00394104"/>
    <w:rsid w:val="00397FC5"/>
    <w:rsid w:val="003B049A"/>
    <w:rsid w:val="003B7F1A"/>
    <w:rsid w:val="00411764"/>
    <w:rsid w:val="004311A6"/>
    <w:rsid w:val="0047423D"/>
    <w:rsid w:val="004823AF"/>
    <w:rsid w:val="004A303F"/>
    <w:rsid w:val="004F5FD7"/>
    <w:rsid w:val="005069A6"/>
    <w:rsid w:val="00523873"/>
    <w:rsid w:val="00571E85"/>
    <w:rsid w:val="00576C2B"/>
    <w:rsid w:val="00576F10"/>
    <w:rsid w:val="00594F8D"/>
    <w:rsid w:val="005A3807"/>
    <w:rsid w:val="005B5DD4"/>
    <w:rsid w:val="005C1657"/>
    <w:rsid w:val="005C2474"/>
    <w:rsid w:val="005C2FEB"/>
    <w:rsid w:val="005D5E86"/>
    <w:rsid w:val="0062020C"/>
    <w:rsid w:val="00630F33"/>
    <w:rsid w:val="006339D8"/>
    <w:rsid w:val="00657C01"/>
    <w:rsid w:val="00660939"/>
    <w:rsid w:val="0066250E"/>
    <w:rsid w:val="00686E63"/>
    <w:rsid w:val="00687817"/>
    <w:rsid w:val="00692B06"/>
    <w:rsid w:val="0069778A"/>
    <w:rsid w:val="006B0C4F"/>
    <w:rsid w:val="006B6B6C"/>
    <w:rsid w:val="006B7E54"/>
    <w:rsid w:val="006D087C"/>
    <w:rsid w:val="006D33E5"/>
    <w:rsid w:val="006E093A"/>
    <w:rsid w:val="006F1E46"/>
    <w:rsid w:val="0071748F"/>
    <w:rsid w:val="00737B03"/>
    <w:rsid w:val="00745357"/>
    <w:rsid w:val="00760EEF"/>
    <w:rsid w:val="00766229"/>
    <w:rsid w:val="00770E79"/>
    <w:rsid w:val="00781B0C"/>
    <w:rsid w:val="00786EE4"/>
    <w:rsid w:val="00792B52"/>
    <w:rsid w:val="007D6FFE"/>
    <w:rsid w:val="007F116A"/>
    <w:rsid w:val="00803CBA"/>
    <w:rsid w:val="0082535D"/>
    <w:rsid w:val="00825C98"/>
    <w:rsid w:val="008264ED"/>
    <w:rsid w:val="00837933"/>
    <w:rsid w:val="0087387B"/>
    <w:rsid w:val="00886D58"/>
    <w:rsid w:val="008B4293"/>
    <w:rsid w:val="008D2409"/>
    <w:rsid w:val="008E0BB3"/>
    <w:rsid w:val="008E44CD"/>
    <w:rsid w:val="008F6C02"/>
    <w:rsid w:val="00913CA0"/>
    <w:rsid w:val="009236C8"/>
    <w:rsid w:val="00946AA3"/>
    <w:rsid w:val="009861DF"/>
    <w:rsid w:val="009C7F7D"/>
    <w:rsid w:val="009E1F51"/>
    <w:rsid w:val="009F3FA7"/>
    <w:rsid w:val="00A001C7"/>
    <w:rsid w:val="00A264D1"/>
    <w:rsid w:val="00A27A82"/>
    <w:rsid w:val="00A52824"/>
    <w:rsid w:val="00A66440"/>
    <w:rsid w:val="00A770BE"/>
    <w:rsid w:val="00A905CD"/>
    <w:rsid w:val="00AB20EA"/>
    <w:rsid w:val="00AD6EE0"/>
    <w:rsid w:val="00AE495F"/>
    <w:rsid w:val="00AE5416"/>
    <w:rsid w:val="00AE6334"/>
    <w:rsid w:val="00AF4BF6"/>
    <w:rsid w:val="00B05967"/>
    <w:rsid w:val="00B138B5"/>
    <w:rsid w:val="00B41652"/>
    <w:rsid w:val="00B43DBF"/>
    <w:rsid w:val="00B51607"/>
    <w:rsid w:val="00B5194B"/>
    <w:rsid w:val="00B578CF"/>
    <w:rsid w:val="00B650DA"/>
    <w:rsid w:val="00B656A3"/>
    <w:rsid w:val="00B65753"/>
    <w:rsid w:val="00B679F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291"/>
    <w:rsid w:val="00D12D79"/>
    <w:rsid w:val="00D23C97"/>
    <w:rsid w:val="00D31465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D0D2E"/>
    <w:rsid w:val="00ED44BE"/>
    <w:rsid w:val="00EF4915"/>
    <w:rsid w:val="00F02B22"/>
    <w:rsid w:val="00F04295"/>
    <w:rsid w:val="00F752A0"/>
    <w:rsid w:val="00F76BE9"/>
    <w:rsid w:val="00FA19BF"/>
    <w:rsid w:val="00FB3C39"/>
    <w:rsid w:val="00FD7FC9"/>
    <w:rsid w:val="00FE3552"/>
    <w:rsid w:val="05CF5630"/>
    <w:rsid w:val="1B6730CD"/>
    <w:rsid w:val="1D9438C7"/>
    <w:rsid w:val="20D04C3A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98</cp:revision>
  <cp:lastPrinted>2026-04-14T02:34:00Z</cp:lastPrinted>
  <dcterms:created xsi:type="dcterms:W3CDTF">2020-09-28T08:01:00Z</dcterms:created>
  <dcterms:modified xsi:type="dcterms:W3CDTF">2026-04-14T03:50:00Z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