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4087F">
      <w:r>
        <w:drawing>
          <wp:inline distT="0" distB="0" distL="114300" distR="114300">
            <wp:extent cx="5272405" cy="4472305"/>
            <wp:effectExtent l="0" t="0" r="444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47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3930650"/>
            <wp:effectExtent l="0" t="0" r="825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3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E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2026-04-30T02:24:55Z</dcterms:created>
  <dc:creator>xtdgc</dc:creator>
  <cp:lastModifiedBy>不问归期</cp:lastModifiedBy>
  <dcterms:modified xsi:type="dcterms:W3CDTF">2026-04-30T02:25:48Z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eyJoZGlkIjoiYzgyNzQ1ODFlOTJmOWU3ZGQ1ODZiNzk4ZTRhOTZiOTIiLCJ1c2VySWQiOiI3Nzc1MjcyNzkifQ==</vt:lpwstr>
  </property>
  <property fmtid="{D5CDD505-2E9C-101B-9397-08002B2CF9AE}" pid="4" name="ICV">
    <vt:lpwstr>CE0D9B001D064C8FA95AC8E8BBAFA4CE_12</vt:lpwstr>
  </property>
</Properties>
</file>